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B9" w:rsidRDefault="003932B9" w:rsidP="009D5745">
      <w:pPr>
        <w:spacing w:line="360" w:lineRule="auto"/>
        <w:jc w:val="both"/>
        <w:rPr>
          <w:b/>
          <w:bCs/>
          <w:caps/>
          <w:szCs w:val="28"/>
        </w:rPr>
      </w:pPr>
    </w:p>
    <w:p w:rsidR="009D5745" w:rsidRPr="0009162A" w:rsidRDefault="009D5745" w:rsidP="009D5745">
      <w:pPr>
        <w:spacing w:line="360" w:lineRule="auto"/>
        <w:jc w:val="both"/>
        <w:rPr>
          <w:b/>
          <w:bCs/>
          <w:caps/>
          <w:szCs w:val="28"/>
        </w:rPr>
      </w:pPr>
      <w:r w:rsidRPr="0009162A">
        <w:rPr>
          <w:b/>
          <w:bCs/>
          <w:caps/>
          <w:szCs w:val="28"/>
        </w:rPr>
        <w:t xml:space="preserve">1. Организация учета товарных операций на предприятии </w:t>
      </w:r>
      <w:r>
        <w:rPr>
          <w:b/>
          <w:bCs/>
          <w:caps/>
          <w:szCs w:val="28"/>
        </w:rPr>
        <w:t>ООО «МАКРОС-О»</w:t>
      </w:r>
    </w:p>
    <w:p w:rsidR="009D5745" w:rsidRPr="0009162A" w:rsidRDefault="009D5745" w:rsidP="009D5745">
      <w:pPr>
        <w:spacing w:line="360" w:lineRule="auto"/>
        <w:jc w:val="both"/>
        <w:rPr>
          <w:b/>
          <w:bCs/>
          <w:caps/>
          <w:szCs w:val="28"/>
        </w:rPr>
      </w:pPr>
      <w:r w:rsidRPr="0009162A">
        <w:rPr>
          <w:b/>
          <w:bCs/>
          <w:caps/>
          <w:szCs w:val="28"/>
        </w:rPr>
        <w:t>1.1.  Характеристика организации ООО «Макрос-О»</w:t>
      </w:r>
    </w:p>
    <w:p w:rsidR="009D5745" w:rsidRPr="005C3397" w:rsidRDefault="009D5745" w:rsidP="009D5745">
      <w:pPr>
        <w:spacing w:line="360" w:lineRule="auto"/>
        <w:ind w:firstLine="709"/>
        <w:jc w:val="both"/>
        <w:rPr>
          <w:szCs w:val="28"/>
        </w:rPr>
      </w:pPr>
      <w:r w:rsidRPr="005C3397">
        <w:rPr>
          <w:szCs w:val="28"/>
        </w:rPr>
        <w:t>Предприятие, на котором я проходила практику носит название «Макрос-</w:t>
      </w:r>
      <w:r>
        <w:rPr>
          <w:szCs w:val="28"/>
        </w:rPr>
        <w:t>О</w:t>
      </w:r>
      <w:r w:rsidRPr="005C3397">
        <w:rPr>
          <w:szCs w:val="28"/>
        </w:rPr>
        <w:t xml:space="preserve">» находится в городе Остров, Псковской области, ул. Ветеранов войны, дом 69. Предприятие зарегистрировано в 2007 года как Общество с ограниченной ответственностью «Макрос-О», учредителем является одно физическое лицо. Основной целью создания Общества (по уставу) было расширение рынка товаров, а также извлечение прибыли. Общество вправе осуществлять любые виды деятельности, не запрещенные законом. Предметом деятельности Общества является торговля безалкогольными напитками (пепси, маунти дью, меринда, севен ап, фиеста, </w:t>
      </w:r>
      <w:r>
        <w:rPr>
          <w:szCs w:val="28"/>
        </w:rPr>
        <w:t xml:space="preserve">аква минерале, </w:t>
      </w:r>
      <w:r w:rsidRPr="005C3397">
        <w:rPr>
          <w:szCs w:val="28"/>
        </w:rPr>
        <w:t>квас)</w:t>
      </w:r>
      <w:r>
        <w:rPr>
          <w:szCs w:val="28"/>
        </w:rPr>
        <w:t>,</w:t>
      </w:r>
      <w:r w:rsidRPr="005C3397">
        <w:rPr>
          <w:szCs w:val="28"/>
        </w:rPr>
        <w:t xml:space="preserve"> </w:t>
      </w:r>
      <w:r>
        <w:rPr>
          <w:szCs w:val="28"/>
        </w:rPr>
        <w:t xml:space="preserve">энергетиками, </w:t>
      </w:r>
      <w:r w:rsidRPr="005C3397">
        <w:rPr>
          <w:szCs w:val="28"/>
        </w:rPr>
        <w:t>соками, товарами народного потребления (чипсы, сухарики).</w:t>
      </w:r>
      <w:r>
        <w:rPr>
          <w:szCs w:val="28"/>
        </w:rPr>
        <w:t xml:space="preserve"> Полный перечень товаров, реализуемых ООО «Макрос-О» можно посмотреть в Приложении.</w:t>
      </w:r>
    </w:p>
    <w:p w:rsidR="009D5745" w:rsidRPr="005C3397" w:rsidRDefault="009D5745" w:rsidP="009D5745">
      <w:pPr>
        <w:spacing w:line="360" w:lineRule="auto"/>
        <w:ind w:firstLine="709"/>
        <w:jc w:val="both"/>
        <w:rPr>
          <w:szCs w:val="28"/>
        </w:rPr>
      </w:pPr>
      <w:r w:rsidRPr="005C3397">
        <w:rPr>
          <w:szCs w:val="28"/>
        </w:rPr>
        <w:t xml:space="preserve">Предприятие небольшое: директор, главный бухгалтер, бухгалтер-кассир, оператор, заведующий складом, 5 грузчиков, 2 водителя,  5 торговых представителей. </w:t>
      </w:r>
    </w:p>
    <w:p w:rsidR="009D5745" w:rsidRPr="005C3397" w:rsidRDefault="009D5745" w:rsidP="009D5745">
      <w:pPr>
        <w:pStyle w:val="2"/>
        <w:spacing w:after="0" w:line="360" w:lineRule="auto"/>
        <w:ind w:firstLine="709"/>
        <w:jc w:val="both"/>
        <w:rPr>
          <w:sz w:val="28"/>
          <w:szCs w:val="28"/>
        </w:rPr>
      </w:pPr>
      <w:r w:rsidRPr="005C3397">
        <w:rPr>
          <w:sz w:val="28"/>
          <w:szCs w:val="28"/>
        </w:rPr>
        <w:t xml:space="preserve">Учет товаров ведется с учетом ПБУ-5/01 по покупным ценам. Стоимость  проданных товаров списывается на затраты по средней себестоимости. </w:t>
      </w:r>
    </w:p>
    <w:p w:rsidR="009D5745" w:rsidRPr="005C3397" w:rsidRDefault="009D5745" w:rsidP="009D5745">
      <w:pPr>
        <w:pStyle w:val="2"/>
        <w:spacing w:after="0" w:line="360" w:lineRule="auto"/>
        <w:ind w:firstLine="709"/>
        <w:jc w:val="both"/>
        <w:rPr>
          <w:sz w:val="28"/>
          <w:szCs w:val="28"/>
        </w:rPr>
      </w:pPr>
      <w:r w:rsidRPr="005C3397">
        <w:rPr>
          <w:sz w:val="28"/>
          <w:szCs w:val="28"/>
        </w:rPr>
        <w:t xml:space="preserve">Учет затрат по реализации товаров ведется на счете 44 «Расходы на продажу». Транспортные расходы по доставке товаров включаются в издержки обращения, и списываются на счет 44 «Расходы на продажу» и распределяются между реализованными товарами. </w:t>
      </w:r>
    </w:p>
    <w:p w:rsidR="009D5745" w:rsidRPr="005C3397" w:rsidRDefault="009D5745" w:rsidP="009D5745">
      <w:pPr>
        <w:spacing w:line="360" w:lineRule="auto"/>
        <w:ind w:firstLine="709"/>
        <w:jc w:val="both"/>
        <w:rPr>
          <w:szCs w:val="28"/>
        </w:rPr>
      </w:pPr>
      <w:r w:rsidRPr="005C3397">
        <w:rPr>
          <w:szCs w:val="28"/>
        </w:rPr>
        <w:t>Списание расходов будущих периодов: подписка на журналы, взносы по договорам страхования учитываются на счете 97 «Расходы будущих периодов» и списываются на затраты равномерно в течение срока действия договора.</w:t>
      </w:r>
    </w:p>
    <w:p w:rsidR="009D5745" w:rsidRPr="005C3397" w:rsidRDefault="009D5745" w:rsidP="009D5745">
      <w:pPr>
        <w:pStyle w:val="HTML"/>
        <w:spacing w:line="360" w:lineRule="auto"/>
        <w:ind w:firstLine="709"/>
        <w:jc w:val="both"/>
        <w:rPr>
          <w:rFonts w:ascii="Times New Roman" w:hAnsi="Times New Roman" w:cs="Times New Roman"/>
          <w:sz w:val="28"/>
          <w:szCs w:val="28"/>
        </w:rPr>
      </w:pPr>
      <w:r w:rsidRPr="005C3397">
        <w:rPr>
          <w:rFonts w:ascii="Times New Roman" w:hAnsi="Times New Roman" w:cs="Times New Roman"/>
          <w:sz w:val="28"/>
          <w:szCs w:val="28"/>
        </w:rPr>
        <w:t>Фирма «Макрос-О» занимается продажей напитков, чипсов, соков только оптом как за наличный, так и безналичный расчет. Поэтому процедура оформления продаж сводится к пробиванию чека ККМ для покупателя. Объем реализации за наличный расчет определяется суммой денежных средств, полученных от покупателей. Выручка от покупателей поступает в кассу, её размер определяют по показаниям счетчика ККМ, зарегистрированного в книге кассира-операциониста (как разница между показаниями счетчика на конец и на начало дня</w:t>
      </w:r>
      <w:r w:rsidR="00F24DAC">
        <w:rPr>
          <w:rFonts w:ascii="Times New Roman" w:hAnsi="Times New Roman" w:cs="Times New Roman"/>
          <w:sz w:val="28"/>
          <w:szCs w:val="28"/>
        </w:rPr>
        <w:t>)</w:t>
      </w:r>
      <w:r w:rsidRPr="005C3397">
        <w:rPr>
          <w:rFonts w:ascii="Times New Roman" w:hAnsi="Times New Roman" w:cs="Times New Roman"/>
          <w:sz w:val="28"/>
          <w:szCs w:val="28"/>
        </w:rPr>
        <w:t xml:space="preserve">. При этом выручка уменьшается на сумму денег, выданных подотчетным лицам, имеющим разрешительную надпись руководителя и оформленных расходным ордером. Целью отражения хозяйственных операций по продаже  на счетах бухгалтерского  учета является  выявление  финансового результата  от продажи продукции. Расчет финансового результата от продаж производится ежемесячно на основании документов, подтверждающих продажу. </w:t>
      </w:r>
    </w:p>
    <w:p w:rsidR="009D5745" w:rsidRDefault="009D5745" w:rsidP="009D5745">
      <w:pPr>
        <w:pStyle w:val="HTML"/>
        <w:spacing w:line="360" w:lineRule="auto"/>
        <w:ind w:firstLine="709"/>
        <w:jc w:val="both"/>
        <w:rPr>
          <w:rFonts w:ascii="Times New Roman" w:hAnsi="Times New Roman" w:cs="Times New Roman"/>
          <w:sz w:val="28"/>
          <w:szCs w:val="28"/>
        </w:rPr>
      </w:pPr>
      <w:r w:rsidRPr="005C3397">
        <w:rPr>
          <w:rFonts w:ascii="Times New Roman" w:hAnsi="Times New Roman" w:cs="Times New Roman"/>
          <w:sz w:val="28"/>
          <w:szCs w:val="28"/>
        </w:rPr>
        <w:t xml:space="preserve">Так как данное предприятие </w:t>
      </w:r>
      <w:r>
        <w:rPr>
          <w:rFonts w:ascii="Times New Roman" w:hAnsi="Times New Roman" w:cs="Times New Roman"/>
          <w:sz w:val="28"/>
          <w:szCs w:val="28"/>
        </w:rPr>
        <w:t xml:space="preserve"> занимается </w:t>
      </w:r>
      <w:r w:rsidRPr="005C3397">
        <w:rPr>
          <w:rFonts w:ascii="Times New Roman" w:hAnsi="Times New Roman" w:cs="Times New Roman"/>
          <w:sz w:val="28"/>
          <w:szCs w:val="28"/>
        </w:rPr>
        <w:t xml:space="preserve">оптовой торговлей, то реализация </w:t>
      </w:r>
      <w:r>
        <w:rPr>
          <w:rFonts w:ascii="Times New Roman" w:hAnsi="Times New Roman" w:cs="Times New Roman"/>
          <w:sz w:val="28"/>
          <w:szCs w:val="28"/>
        </w:rPr>
        <w:t xml:space="preserve">отражается </w:t>
      </w:r>
      <w:r w:rsidRPr="005C3397">
        <w:rPr>
          <w:rFonts w:ascii="Times New Roman" w:hAnsi="Times New Roman" w:cs="Times New Roman"/>
          <w:sz w:val="28"/>
          <w:szCs w:val="28"/>
        </w:rPr>
        <w:t>в книге продаж и счетах – фактурах</w:t>
      </w:r>
      <w:r>
        <w:rPr>
          <w:rFonts w:ascii="Times New Roman" w:hAnsi="Times New Roman" w:cs="Times New Roman"/>
          <w:sz w:val="28"/>
          <w:szCs w:val="28"/>
        </w:rPr>
        <w:t>.</w:t>
      </w:r>
    </w:p>
    <w:p w:rsidR="009D5745" w:rsidRPr="005C3397" w:rsidRDefault="009D5745" w:rsidP="009D5745">
      <w:pPr>
        <w:spacing w:line="360" w:lineRule="auto"/>
        <w:ind w:firstLine="709"/>
        <w:jc w:val="both"/>
        <w:rPr>
          <w:szCs w:val="28"/>
        </w:rPr>
      </w:pPr>
      <w:r w:rsidRPr="005C3397">
        <w:rPr>
          <w:szCs w:val="28"/>
        </w:rPr>
        <w:t>На предприятии применяется общая система налогообложения.</w:t>
      </w:r>
    </w:p>
    <w:p w:rsidR="00C97C2D" w:rsidRDefault="00C97C2D" w:rsidP="009D5745">
      <w:pPr>
        <w:spacing w:line="360" w:lineRule="auto"/>
        <w:ind w:firstLine="709"/>
        <w:jc w:val="both"/>
        <w:rPr>
          <w:b/>
          <w:bCs/>
          <w:szCs w:val="28"/>
        </w:rPr>
      </w:pPr>
    </w:p>
    <w:p w:rsidR="009D5745" w:rsidRPr="00455AB4" w:rsidRDefault="009D5745" w:rsidP="009D5745">
      <w:pPr>
        <w:spacing w:line="360" w:lineRule="auto"/>
        <w:ind w:firstLine="709"/>
        <w:jc w:val="both"/>
        <w:rPr>
          <w:b/>
          <w:bCs/>
          <w:caps/>
          <w:szCs w:val="28"/>
        </w:rPr>
      </w:pPr>
      <w:r w:rsidRPr="00455AB4">
        <w:rPr>
          <w:b/>
          <w:bCs/>
          <w:szCs w:val="28"/>
        </w:rPr>
        <w:t>1.</w:t>
      </w:r>
      <w:r w:rsidRPr="00455AB4">
        <w:rPr>
          <w:b/>
          <w:bCs/>
          <w:caps/>
          <w:szCs w:val="28"/>
        </w:rPr>
        <w:t>2. Организация бухгалтерского учета на предприятии</w:t>
      </w:r>
      <w:r>
        <w:rPr>
          <w:b/>
          <w:bCs/>
          <w:caps/>
          <w:szCs w:val="28"/>
        </w:rPr>
        <w:t xml:space="preserve"> ООО «МАКРОС-О»</w:t>
      </w:r>
    </w:p>
    <w:p w:rsidR="009D5745" w:rsidRPr="005C3397" w:rsidRDefault="009D5745" w:rsidP="009D5745">
      <w:pPr>
        <w:spacing w:line="360" w:lineRule="auto"/>
        <w:ind w:firstLine="709"/>
        <w:jc w:val="both"/>
        <w:rPr>
          <w:szCs w:val="28"/>
        </w:rPr>
      </w:pPr>
      <w:r w:rsidRPr="005C3397">
        <w:rPr>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директор, который и назначил главного бухгалтера, бухгалтера с выполнением функций кассира, оператора, заведующего складом.</w:t>
      </w:r>
    </w:p>
    <w:p w:rsidR="009D5745" w:rsidRPr="005C3397" w:rsidRDefault="009D5745" w:rsidP="009D5745">
      <w:pPr>
        <w:spacing w:line="360" w:lineRule="auto"/>
        <w:ind w:firstLine="709"/>
        <w:jc w:val="both"/>
        <w:rPr>
          <w:szCs w:val="28"/>
        </w:rPr>
      </w:pPr>
      <w:r w:rsidRPr="005C3397">
        <w:rPr>
          <w:szCs w:val="28"/>
        </w:rPr>
        <w:t>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p>
    <w:p w:rsidR="009D5745" w:rsidRPr="005C3397" w:rsidRDefault="009D5745" w:rsidP="009D5745">
      <w:pPr>
        <w:shd w:val="clear" w:color="auto" w:fill="FFFFFF"/>
        <w:spacing w:line="360" w:lineRule="auto"/>
        <w:ind w:firstLine="709"/>
        <w:jc w:val="both"/>
        <w:rPr>
          <w:spacing w:val="3"/>
          <w:szCs w:val="28"/>
        </w:rPr>
      </w:pPr>
      <w:r w:rsidRPr="005C3397">
        <w:rPr>
          <w:spacing w:val="3"/>
          <w:szCs w:val="28"/>
        </w:rPr>
        <w:t>Главный бухгалтер обеспечивает соответствие осуществляемых хозяйственных операций действующему законодательству, контроль за движением имуще</w:t>
      </w:r>
      <w:r w:rsidRPr="005C3397">
        <w:rPr>
          <w:spacing w:val="-1"/>
          <w:szCs w:val="28"/>
        </w:rPr>
        <w:t xml:space="preserve">ства и выполнением обязательств. Главный бухгалтер подписывает документы, связанные с приемом и выдачей </w:t>
      </w:r>
      <w:r w:rsidRPr="005C3397">
        <w:rPr>
          <w:szCs w:val="28"/>
        </w:rPr>
        <w:t>денежных средств, товарно-материальных ценностей, кредитные, расчетные и де</w:t>
      </w:r>
      <w:r w:rsidRPr="005C3397">
        <w:rPr>
          <w:spacing w:val="1"/>
          <w:szCs w:val="28"/>
        </w:rPr>
        <w:t xml:space="preserve">нежные обязательства. Указанные документы без подписи главного бухгалтера </w:t>
      </w:r>
      <w:r w:rsidRPr="005C3397">
        <w:rPr>
          <w:spacing w:val="3"/>
          <w:szCs w:val="28"/>
        </w:rPr>
        <w:t>считаются недействительными.</w:t>
      </w:r>
    </w:p>
    <w:p w:rsidR="009D5745" w:rsidRPr="00FF678A" w:rsidRDefault="009D5745" w:rsidP="009D5745">
      <w:pPr>
        <w:shd w:val="clear" w:color="auto" w:fill="FFFFFF"/>
        <w:spacing w:line="360" w:lineRule="auto"/>
        <w:ind w:firstLine="709"/>
        <w:jc w:val="both"/>
        <w:rPr>
          <w:szCs w:val="28"/>
        </w:rPr>
      </w:pPr>
      <w:r w:rsidRPr="00FF678A">
        <w:rPr>
          <w:szCs w:val="28"/>
        </w:rPr>
        <w:t>Главная задача бухгалтерии — способствовать достижению положительных ре</w:t>
      </w:r>
      <w:r w:rsidRPr="00FF678A">
        <w:rPr>
          <w:spacing w:val="4"/>
          <w:szCs w:val="28"/>
        </w:rPr>
        <w:t xml:space="preserve">зультатов хозяйственной деятельности. </w:t>
      </w:r>
      <w:r w:rsidRPr="00FF678A">
        <w:rPr>
          <w:szCs w:val="28"/>
        </w:rPr>
        <w:t xml:space="preserve">Основными задачами бухгалтерского учета оптовой торговли являются обеспечение выполнения условий договорных взаимоотношений, своевременное и полное оформление приходных и расходных документов, обеспечение сохранности товарно-материальных запасов, контроль за ведением первичного учета в местах хранения, своевременное оформление договоров о материальной ответственности с материально-ответственными лицами, эффективное ведение учетных регистров и других документаций по ведению бухгалтерского учета. </w:t>
      </w:r>
    </w:p>
    <w:p w:rsidR="009D5745" w:rsidRPr="005C3397" w:rsidRDefault="009D5745" w:rsidP="009D5745">
      <w:pPr>
        <w:shd w:val="clear" w:color="auto" w:fill="FFFFFF"/>
        <w:spacing w:line="360" w:lineRule="auto"/>
        <w:ind w:firstLine="709"/>
        <w:jc w:val="both"/>
        <w:rPr>
          <w:szCs w:val="28"/>
        </w:rPr>
      </w:pPr>
      <w:r w:rsidRPr="005C3397">
        <w:rPr>
          <w:spacing w:val="4"/>
          <w:szCs w:val="28"/>
        </w:rPr>
        <w:t>Основные функции, выполняемые бухгалтерией:</w:t>
      </w:r>
    </w:p>
    <w:p w:rsidR="009D5745" w:rsidRPr="005C3397" w:rsidRDefault="009D5745" w:rsidP="009D5745">
      <w:pPr>
        <w:widowControl w:val="0"/>
        <w:shd w:val="clear" w:color="auto" w:fill="FFFFFF"/>
        <w:tabs>
          <w:tab w:val="left" w:pos="566"/>
        </w:tabs>
        <w:autoSpaceDE w:val="0"/>
        <w:autoSpaceDN w:val="0"/>
        <w:adjustRightInd w:val="0"/>
        <w:spacing w:line="360" w:lineRule="auto"/>
        <w:jc w:val="both"/>
        <w:rPr>
          <w:szCs w:val="28"/>
        </w:rPr>
      </w:pPr>
      <w:r>
        <w:rPr>
          <w:spacing w:val="1"/>
          <w:szCs w:val="28"/>
        </w:rPr>
        <w:t xml:space="preserve">- </w:t>
      </w:r>
      <w:r w:rsidRPr="005C3397">
        <w:rPr>
          <w:spacing w:val="1"/>
          <w:szCs w:val="28"/>
        </w:rPr>
        <w:t xml:space="preserve">учет товарно-материальных ценностей (основных  средств, материалов, </w:t>
      </w:r>
      <w:r w:rsidRPr="005C3397">
        <w:rPr>
          <w:spacing w:val="6"/>
          <w:szCs w:val="28"/>
        </w:rPr>
        <w:t>инструментов и хозяйственных принадлежностей, товара и т.п.);</w:t>
      </w:r>
    </w:p>
    <w:p w:rsidR="009D5745" w:rsidRPr="005C3397" w:rsidRDefault="009D5745" w:rsidP="009D5745">
      <w:pPr>
        <w:widowControl w:val="0"/>
        <w:shd w:val="clear" w:color="auto" w:fill="FFFFFF"/>
        <w:tabs>
          <w:tab w:val="left" w:pos="566"/>
        </w:tabs>
        <w:autoSpaceDE w:val="0"/>
        <w:autoSpaceDN w:val="0"/>
        <w:adjustRightInd w:val="0"/>
        <w:spacing w:line="360" w:lineRule="auto"/>
        <w:jc w:val="both"/>
        <w:rPr>
          <w:szCs w:val="21"/>
        </w:rPr>
      </w:pPr>
      <w:r>
        <w:rPr>
          <w:spacing w:val="6"/>
          <w:szCs w:val="28"/>
        </w:rPr>
        <w:t xml:space="preserve">- </w:t>
      </w:r>
      <w:r w:rsidRPr="005C3397">
        <w:rPr>
          <w:spacing w:val="6"/>
          <w:szCs w:val="28"/>
        </w:rPr>
        <w:t xml:space="preserve">учет расчетов по оплате труда (начисления заработной платы, удержания </w:t>
      </w:r>
      <w:r w:rsidRPr="005C3397">
        <w:rPr>
          <w:spacing w:val="7"/>
          <w:szCs w:val="28"/>
        </w:rPr>
        <w:t xml:space="preserve">из заработной платы, отчисления на социальное и медицинское страхование, в </w:t>
      </w:r>
      <w:r w:rsidRPr="005C3397">
        <w:rPr>
          <w:spacing w:val="3"/>
          <w:szCs w:val="28"/>
        </w:rPr>
        <w:t>пенсионный  фонд</w:t>
      </w:r>
      <w:r w:rsidRPr="005C3397">
        <w:rPr>
          <w:spacing w:val="3"/>
          <w:szCs w:val="21"/>
        </w:rPr>
        <w:t>);</w:t>
      </w:r>
    </w:p>
    <w:p w:rsidR="009D5745" w:rsidRPr="005C3397" w:rsidRDefault="009D5745" w:rsidP="009D5745">
      <w:pPr>
        <w:widowControl w:val="0"/>
        <w:shd w:val="clear" w:color="auto" w:fill="FFFFFF"/>
        <w:tabs>
          <w:tab w:val="left" w:pos="557"/>
        </w:tabs>
        <w:autoSpaceDE w:val="0"/>
        <w:autoSpaceDN w:val="0"/>
        <w:adjustRightInd w:val="0"/>
        <w:spacing w:line="360" w:lineRule="auto"/>
        <w:jc w:val="both"/>
        <w:rPr>
          <w:szCs w:val="28"/>
        </w:rPr>
      </w:pPr>
      <w:r>
        <w:rPr>
          <w:spacing w:val="7"/>
          <w:szCs w:val="28"/>
        </w:rPr>
        <w:t xml:space="preserve">- </w:t>
      </w:r>
      <w:r w:rsidRPr="005C3397">
        <w:rPr>
          <w:spacing w:val="7"/>
          <w:szCs w:val="28"/>
        </w:rPr>
        <w:t>учет финансовой деятельности (поступление, реализация и списание товаров, прибыли</w:t>
      </w:r>
      <w:r w:rsidRPr="005C3397">
        <w:rPr>
          <w:spacing w:val="3"/>
          <w:szCs w:val="28"/>
        </w:rPr>
        <w:t>);</w:t>
      </w:r>
    </w:p>
    <w:p w:rsidR="009D5745" w:rsidRPr="005C3397" w:rsidRDefault="009D5745" w:rsidP="009D5745">
      <w:pPr>
        <w:widowControl w:val="0"/>
        <w:shd w:val="clear" w:color="auto" w:fill="FFFFFF"/>
        <w:tabs>
          <w:tab w:val="left" w:pos="557"/>
        </w:tabs>
        <w:autoSpaceDE w:val="0"/>
        <w:autoSpaceDN w:val="0"/>
        <w:adjustRightInd w:val="0"/>
        <w:spacing w:line="360" w:lineRule="auto"/>
        <w:jc w:val="both"/>
        <w:rPr>
          <w:szCs w:val="28"/>
        </w:rPr>
      </w:pPr>
      <w:r>
        <w:rPr>
          <w:spacing w:val="7"/>
          <w:szCs w:val="28"/>
        </w:rPr>
        <w:t xml:space="preserve">- </w:t>
      </w:r>
      <w:r w:rsidRPr="005C3397">
        <w:rPr>
          <w:spacing w:val="7"/>
          <w:szCs w:val="28"/>
        </w:rPr>
        <w:t xml:space="preserve">учет денежных операций (денежных средств в кассе, на расчетном счете, </w:t>
      </w:r>
      <w:r w:rsidRPr="005C3397">
        <w:rPr>
          <w:spacing w:val="5"/>
          <w:szCs w:val="28"/>
        </w:rPr>
        <w:t>расчетов с поставщиками, прочими кре</w:t>
      </w:r>
      <w:r w:rsidRPr="005C3397">
        <w:rPr>
          <w:spacing w:val="9"/>
          <w:szCs w:val="28"/>
        </w:rPr>
        <w:t>диторами, расчетов с бюджетом, расчетов по отчислениям и платежам);</w:t>
      </w:r>
    </w:p>
    <w:p w:rsidR="009D5745" w:rsidRPr="005C3397" w:rsidRDefault="009D5745" w:rsidP="009D5745">
      <w:pPr>
        <w:shd w:val="clear" w:color="auto" w:fill="FFFFFF"/>
        <w:tabs>
          <w:tab w:val="left" w:pos="557"/>
        </w:tabs>
        <w:spacing w:line="360" w:lineRule="auto"/>
        <w:jc w:val="both"/>
        <w:rPr>
          <w:spacing w:val="4"/>
          <w:szCs w:val="28"/>
        </w:rPr>
      </w:pPr>
      <w:r>
        <w:rPr>
          <w:szCs w:val="28"/>
        </w:rPr>
        <w:t xml:space="preserve">- </w:t>
      </w:r>
      <w:r w:rsidRPr="005C3397">
        <w:rPr>
          <w:spacing w:val="4"/>
          <w:szCs w:val="28"/>
        </w:rPr>
        <w:t>составление бухгалтерской отчетности.</w:t>
      </w:r>
    </w:p>
    <w:p w:rsidR="009D5745" w:rsidRPr="005C3397" w:rsidRDefault="009D5745" w:rsidP="009D5745">
      <w:pPr>
        <w:shd w:val="clear" w:color="auto" w:fill="FFFFFF"/>
        <w:spacing w:line="360" w:lineRule="auto"/>
        <w:ind w:firstLine="709"/>
        <w:jc w:val="both"/>
        <w:rPr>
          <w:szCs w:val="28"/>
        </w:rPr>
      </w:pPr>
      <w:r w:rsidRPr="005C3397">
        <w:rPr>
          <w:spacing w:val="5"/>
          <w:szCs w:val="28"/>
        </w:rPr>
        <w:t xml:space="preserve">На предприятии </w:t>
      </w:r>
      <w:r w:rsidRPr="005C3397">
        <w:rPr>
          <w:szCs w:val="28"/>
        </w:rPr>
        <w:t xml:space="preserve">главным бухгалтером </w:t>
      </w:r>
      <w:r w:rsidRPr="005C3397">
        <w:rPr>
          <w:spacing w:val="5"/>
          <w:szCs w:val="28"/>
        </w:rPr>
        <w:t>разработана</w:t>
      </w:r>
      <w:r w:rsidRPr="005C3397">
        <w:rPr>
          <w:szCs w:val="28"/>
        </w:rPr>
        <w:t xml:space="preserve"> и директором утверждена</w:t>
      </w:r>
      <w:r w:rsidRPr="005C3397">
        <w:rPr>
          <w:spacing w:val="5"/>
          <w:szCs w:val="28"/>
        </w:rPr>
        <w:t xml:space="preserve"> учетная политика</w:t>
      </w:r>
      <w:r w:rsidRPr="005C3397">
        <w:rPr>
          <w:szCs w:val="28"/>
        </w:rPr>
        <w:t xml:space="preserve"> </w:t>
      </w:r>
      <w:r w:rsidRPr="005C3397">
        <w:rPr>
          <w:spacing w:val="5"/>
          <w:szCs w:val="28"/>
        </w:rPr>
        <w:t>организации</w:t>
      </w:r>
      <w:r>
        <w:rPr>
          <w:szCs w:val="28"/>
        </w:rPr>
        <w:t xml:space="preserve">, </w:t>
      </w:r>
      <w:r>
        <w:rPr>
          <w:spacing w:val="10"/>
          <w:szCs w:val="28"/>
        </w:rPr>
        <w:t xml:space="preserve">руководствуясь </w:t>
      </w:r>
      <w:r w:rsidRPr="005C3397">
        <w:rPr>
          <w:spacing w:val="10"/>
          <w:szCs w:val="28"/>
        </w:rPr>
        <w:t>ПБУ 1/08.</w:t>
      </w:r>
    </w:p>
    <w:p w:rsidR="009D5745" w:rsidRPr="005C3397" w:rsidRDefault="009D5745" w:rsidP="009D5745">
      <w:pPr>
        <w:shd w:val="clear" w:color="auto" w:fill="FFFFFF"/>
        <w:spacing w:line="360" w:lineRule="auto"/>
        <w:ind w:firstLine="709"/>
        <w:jc w:val="both"/>
        <w:rPr>
          <w:szCs w:val="28"/>
        </w:rPr>
      </w:pPr>
      <w:r w:rsidRPr="005C3397">
        <w:rPr>
          <w:spacing w:val="8"/>
          <w:szCs w:val="28"/>
        </w:rPr>
        <w:t xml:space="preserve">Вместе с приказом распоряжением по учетной политике утверждены </w:t>
      </w:r>
      <w:r w:rsidRPr="005C3397">
        <w:rPr>
          <w:spacing w:val="-3"/>
          <w:szCs w:val="28"/>
        </w:rPr>
        <w:t>также:</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pacing w:val="3"/>
          <w:szCs w:val="28"/>
        </w:rPr>
        <w:t xml:space="preserve">- </w:t>
      </w:r>
      <w:r w:rsidRPr="005C3397">
        <w:rPr>
          <w:spacing w:val="3"/>
          <w:szCs w:val="28"/>
        </w:rPr>
        <w:t xml:space="preserve">рабочий  план счетов бухгалтерского учета, содержащий синтетические и </w:t>
      </w:r>
      <w:r w:rsidRPr="005C3397">
        <w:rPr>
          <w:spacing w:val="4"/>
          <w:szCs w:val="28"/>
        </w:rPr>
        <w:t>аналитические счета, необходимые для ведения бухгалтерского учета в соответ</w:t>
      </w:r>
      <w:r w:rsidRPr="005C3397">
        <w:rPr>
          <w:spacing w:val="7"/>
          <w:szCs w:val="28"/>
        </w:rPr>
        <w:t>ствии с требованиями своевременности  и полноты учета и отчетности;</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zCs w:val="28"/>
        </w:rPr>
        <w:t xml:space="preserve">- </w:t>
      </w:r>
      <w:r w:rsidRPr="005C3397">
        <w:rPr>
          <w:szCs w:val="28"/>
        </w:rPr>
        <w:t xml:space="preserve">формы первичных учетных документов, применяемых для оформления </w:t>
      </w:r>
      <w:r w:rsidRPr="005C3397">
        <w:rPr>
          <w:spacing w:val="1"/>
          <w:szCs w:val="28"/>
        </w:rPr>
        <w:t xml:space="preserve">фактов хозяйственной деятельности, по которым не предусмотрены типовые </w:t>
      </w:r>
      <w:r w:rsidRPr="005C3397">
        <w:rPr>
          <w:spacing w:val="8"/>
          <w:szCs w:val="28"/>
        </w:rPr>
        <w:t>формы первичных учетных документов, а также формы документов для внут</w:t>
      </w:r>
      <w:r w:rsidRPr="005C3397">
        <w:rPr>
          <w:spacing w:val="4"/>
          <w:szCs w:val="28"/>
        </w:rPr>
        <w:t>ренней бухгалтерской отчетности;</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pacing w:val="5"/>
          <w:szCs w:val="28"/>
        </w:rPr>
        <w:t xml:space="preserve">- </w:t>
      </w:r>
      <w:r w:rsidRPr="005C3397">
        <w:rPr>
          <w:spacing w:val="5"/>
          <w:szCs w:val="28"/>
        </w:rPr>
        <w:t>порядок проведения инвентаризации товаров;</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pacing w:val="8"/>
          <w:szCs w:val="28"/>
        </w:rPr>
        <w:t xml:space="preserve">- </w:t>
      </w:r>
      <w:r w:rsidRPr="005C3397">
        <w:rPr>
          <w:spacing w:val="8"/>
          <w:szCs w:val="28"/>
        </w:rPr>
        <w:t>методы оценки активов и обязательств;</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pacing w:val="5"/>
          <w:szCs w:val="28"/>
        </w:rPr>
        <w:t xml:space="preserve">- </w:t>
      </w:r>
      <w:r w:rsidRPr="005C3397">
        <w:rPr>
          <w:spacing w:val="5"/>
          <w:szCs w:val="28"/>
        </w:rPr>
        <w:t>правила документооборота и технология обработки учетной информации;</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pacing w:val="8"/>
          <w:szCs w:val="28"/>
        </w:rPr>
        <w:t xml:space="preserve">- </w:t>
      </w:r>
      <w:r w:rsidRPr="005C3397">
        <w:rPr>
          <w:spacing w:val="8"/>
          <w:szCs w:val="28"/>
        </w:rPr>
        <w:t>порядок контроля за хозяйственными операциями;</w:t>
      </w:r>
    </w:p>
    <w:p w:rsidR="009D5745" w:rsidRPr="005C3397" w:rsidRDefault="009D5745" w:rsidP="009D5745">
      <w:pPr>
        <w:widowControl w:val="0"/>
        <w:shd w:val="clear" w:color="auto" w:fill="FFFFFF"/>
        <w:tabs>
          <w:tab w:val="left" w:pos="552"/>
        </w:tabs>
        <w:autoSpaceDE w:val="0"/>
        <w:autoSpaceDN w:val="0"/>
        <w:adjustRightInd w:val="0"/>
        <w:spacing w:line="360" w:lineRule="auto"/>
        <w:jc w:val="both"/>
        <w:rPr>
          <w:szCs w:val="28"/>
        </w:rPr>
      </w:pPr>
      <w:r>
        <w:rPr>
          <w:spacing w:val="6"/>
          <w:szCs w:val="28"/>
        </w:rPr>
        <w:t xml:space="preserve">- </w:t>
      </w:r>
      <w:r w:rsidRPr="005C3397">
        <w:rPr>
          <w:spacing w:val="6"/>
          <w:szCs w:val="28"/>
        </w:rPr>
        <w:t>другие решения, необходимые для организации бухгалтерского учета.</w:t>
      </w:r>
    </w:p>
    <w:p w:rsidR="009D5745" w:rsidRPr="005C3397" w:rsidRDefault="009D5745" w:rsidP="009D5745">
      <w:pPr>
        <w:widowControl w:val="0"/>
        <w:shd w:val="clear" w:color="auto" w:fill="FFFFFF"/>
        <w:tabs>
          <w:tab w:val="left" w:pos="552"/>
        </w:tabs>
        <w:autoSpaceDE w:val="0"/>
        <w:autoSpaceDN w:val="0"/>
        <w:adjustRightInd w:val="0"/>
        <w:spacing w:line="360" w:lineRule="auto"/>
        <w:ind w:firstLine="709"/>
        <w:jc w:val="both"/>
        <w:rPr>
          <w:szCs w:val="28"/>
        </w:rPr>
      </w:pPr>
      <w:r w:rsidRPr="005C3397">
        <w:rPr>
          <w:spacing w:val="6"/>
          <w:szCs w:val="28"/>
        </w:rPr>
        <w:t xml:space="preserve">В организации для ведения учета </w:t>
      </w:r>
      <w:r>
        <w:rPr>
          <w:spacing w:val="6"/>
          <w:szCs w:val="28"/>
        </w:rPr>
        <w:t xml:space="preserve">применяется компьютерная программа </w:t>
      </w:r>
      <w:r w:rsidRPr="005C3397">
        <w:rPr>
          <w:spacing w:val="6"/>
          <w:szCs w:val="28"/>
        </w:rPr>
        <w:t>1С</w:t>
      </w:r>
      <w:r>
        <w:rPr>
          <w:spacing w:val="6"/>
          <w:szCs w:val="28"/>
        </w:rPr>
        <w:t>: Предприятие. Комплексная конфигурация.</w:t>
      </w:r>
    </w:p>
    <w:p w:rsidR="009D5745" w:rsidRDefault="009D5745" w:rsidP="009D5745">
      <w:pPr>
        <w:spacing w:line="360" w:lineRule="auto"/>
        <w:ind w:firstLine="709"/>
        <w:jc w:val="both"/>
        <w:rPr>
          <w:szCs w:val="28"/>
        </w:rPr>
      </w:pPr>
      <w:r w:rsidRPr="005C3397">
        <w:rPr>
          <w:szCs w:val="28"/>
        </w:rPr>
        <w:t>Материальная ответственность на предприятии установлена директором для каждого работающего: директора, главного бухгалтера, бухгалтера-кассира, заведующего складом, водителей и грузчиков полная индивидуальная. Цель установления материальной ответственности – предотвратить возникновение ущерба и одновременно оградить заработную плату работника от необоснованных удержаний. Материальная ответственность наступает с момента заключения трудового договора путем подписания договора о материальной ответственности.</w:t>
      </w:r>
    </w:p>
    <w:p w:rsidR="009D5745" w:rsidRPr="005C3397" w:rsidRDefault="009D5745" w:rsidP="009D5745">
      <w:pPr>
        <w:spacing w:line="360" w:lineRule="auto"/>
        <w:ind w:firstLine="709"/>
        <w:jc w:val="both"/>
        <w:rPr>
          <w:szCs w:val="28"/>
        </w:rPr>
      </w:pPr>
    </w:p>
    <w:p w:rsidR="002737ED" w:rsidRPr="00455AB4" w:rsidRDefault="00C97C2D" w:rsidP="002737ED">
      <w:pPr>
        <w:spacing w:line="360" w:lineRule="auto"/>
        <w:jc w:val="both"/>
        <w:rPr>
          <w:b/>
          <w:bCs/>
          <w:caps/>
          <w:szCs w:val="28"/>
        </w:rPr>
      </w:pPr>
      <w:r>
        <w:rPr>
          <w:b/>
          <w:caps/>
        </w:rPr>
        <w:br w:type="page"/>
      </w:r>
      <w:r w:rsidR="002737ED">
        <w:rPr>
          <w:b/>
          <w:caps/>
        </w:rPr>
        <w:t xml:space="preserve">2. </w:t>
      </w:r>
      <w:r w:rsidR="002737ED" w:rsidRPr="00B059BD">
        <w:rPr>
          <w:b/>
          <w:caps/>
        </w:rPr>
        <w:t>Синтетический и аналитический учет</w:t>
      </w:r>
    </w:p>
    <w:p w:rsidR="009D5745" w:rsidRDefault="009D5745" w:rsidP="009D5745">
      <w:pPr>
        <w:spacing w:line="360" w:lineRule="auto"/>
        <w:ind w:firstLine="709"/>
        <w:jc w:val="both"/>
      </w:pPr>
      <w:r w:rsidRPr="002B648B">
        <w:t>В соответствии с методичес</w:t>
      </w:r>
      <w:r>
        <w:t xml:space="preserve">кими рекомендациями по учету и </w:t>
      </w:r>
      <w:r w:rsidRPr="002B648B">
        <w:t>оформлению операций приема,</w:t>
      </w:r>
      <w:r>
        <w:t xml:space="preserve"> </w:t>
      </w:r>
      <w:r w:rsidRPr="002B648B">
        <w:t>хранения и отпуска товаров в организациях торговли (утв. письмом Роскомторга от  10</w:t>
      </w:r>
      <w:r>
        <w:t xml:space="preserve"> </w:t>
      </w:r>
      <w:r w:rsidRPr="002B648B">
        <w:t xml:space="preserve">июля  </w:t>
      </w:r>
      <w:smartTag w:uri="urn:schemas-microsoft-com:office:smarttags" w:element="metricconverter">
        <w:smartTagPr>
          <w:attr w:name="ProductID" w:val="1996 г"/>
        </w:smartTagPr>
        <w:r w:rsidRPr="002B648B">
          <w:t>1996 г</w:t>
        </w:r>
      </w:smartTag>
      <w:r w:rsidRPr="002B648B">
        <w:t>.№ 1-794/32-5) организация</w:t>
      </w:r>
      <w:r>
        <w:t xml:space="preserve"> </w:t>
      </w:r>
      <w:r w:rsidRPr="002B648B">
        <w:t>торговли</w:t>
      </w:r>
      <w:r>
        <w:t xml:space="preserve"> ООО «Макрос-О» ведет </w:t>
      </w:r>
      <w:r w:rsidRPr="002B648B">
        <w:t>аналитический учет</w:t>
      </w:r>
      <w:r>
        <w:t xml:space="preserve"> </w:t>
      </w:r>
      <w:r w:rsidRPr="002B648B">
        <w:t>в</w:t>
      </w:r>
      <w:r>
        <w:t xml:space="preserve"> </w:t>
      </w:r>
      <w:r w:rsidRPr="002B648B">
        <w:t>следующих</w:t>
      </w:r>
      <w:r>
        <w:t xml:space="preserve"> </w:t>
      </w:r>
      <w:r w:rsidRPr="002B648B">
        <w:t>разрезах:</w:t>
      </w:r>
    </w:p>
    <w:p w:rsidR="009D5745" w:rsidRDefault="009D5745" w:rsidP="009D5745">
      <w:pPr>
        <w:numPr>
          <w:ilvl w:val="0"/>
          <w:numId w:val="4"/>
        </w:numPr>
        <w:spacing w:line="360" w:lineRule="auto"/>
        <w:jc w:val="both"/>
      </w:pPr>
      <w:r w:rsidRPr="002B648B">
        <w:t>по материально ответственным</w:t>
      </w:r>
      <w:r>
        <w:t xml:space="preserve"> </w:t>
      </w:r>
      <w:r w:rsidRPr="002B648B">
        <w:t>лицам;</w:t>
      </w:r>
    </w:p>
    <w:p w:rsidR="009D5745" w:rsidRDefault="009D5745" w:rsidP="009D5745">
      <w:pPr>
        <w:numPr>
          <w:ilvl w:val="0"/>
          <w:numId w:val="4"/>
        </w:numPr>
        <w:spacing w:line="360" w:lineRule="auto"/>
        <w:jc w:val="both"/>
      </w:pPr>
      <w:r>
        <w:t>по покупателям;</w:t>
      </w:r>
    </w:p>
    <w:p w:rsidR="009D5745" w:rsidRDefault="009D5745" w:rsidP="009D5745">
      <w:pPr>
        <w:numPr>
          <w:ilvl w:val="0"/>
          <w:numId w:val="4"/>
        </w:numPr>
        <w:spacing w:line="360" w:lineRule="auto"/>
        <w:jc w:val="both"/>
      </w:pPr>
      <w:r>
        <w:t>по поставщикам;</w:t>
      </w:r>
    </w:p>
    <w:p w:rsidR="009D5745" w:rsidRDefault="009D5745" w:rsidP="009D5745">
      <w:pPr>
        <w:numPr>
          <w:ilvl w:val="0"/>
          <w:numId w:val="4"/>
        </w:numPr>
        <w:spacing w:line="360" w:lineRule="auto"/>
        <w:jc w:val="both"/>
      </w:pPr>
      <w:r w:rsidRPr="002B648B">
        <w:t>по</w:t>
      </w:r>
      <w:r>
        <w:t xml:space="preserve"> </w:t>
      </w:r>
      <w:r w:rsidRPr="002B648B">
        <w:t>ассортименту</w:t>
      </w:r>
      <w:r>
        <w:t xml:space="preserve"> товаров;</w:t>
      </w:r>
    </w:p>
    <w:p w:rsidR="009D5745" w:rsidRPr="002B648B" w:rsidRDefault="009D5745" w:rsidP="009D5745">
      <w:pPr>
        <w:numPr>
          <w:ilvl w:val="0"/>
          <w:numId w:val="4"/>
        </w:numPr>
        <w:spacing w:line="360" w:lineRule="auto"/>
        <w:jc w:val="both"/>
      </w:pPr>
      <w:r>
        <w:t>по ставкам НДС (10% и 18%).</w:t>
      </w:r>
    </w:p>
    <w:p w:rsidR="00C97C2D" w:rsidRDefault="00C97C2D" w:rsidP="002737ED">
      <w:pPr>
        <w:pStyle w:val="FR1"/>
        <w:spacing w:line="360" w:lineRule="auto"/>
        <w:jc w:val="both"/>
        <w:rPr>
          <w:b/>
          <w:noProof/>
          <w:sz w:val="28"/>
          <w:szCs w:val="28"/>
        </w:rPr>
      </w:pPr>
    </w:p>
    <w:p w:rsidR="00890E00" w:rsidRPr="009A425B" w:rsidRDefault="002737ED" w:rsidP="002737ED">
      <w:pPr>
        <w:pStyle w:val="FR1"/>
        <w:spacing w:line="360" w:lineRule="auto"/>
        <w:jc w:val="both"/>
        <w:rPr>
          <w:b/>
          <w:noProof/>
          <w:sz w:val="28"/>
          <w:szCs w:val="28"/>
        </w:rPr>
      </w:pPr>
      <w:r>
        <w:rPr>
          <w:b/>
          <w:noProof/>
          <w:sz w:val="28"/>
          <w:szCs w:val="28"/>
        </w:rPr>
        <w:t xml:space="preserve">2.1. </w:t>
      </w:r>
      <w:r w:rsidR="00890E00" w:rsidRPr="009A425B">
        <w:rPr>
          <w:b/>
          <w:noProof/>
          <w:sz w:val="28"/>
          <w:szCs w:val="28"/>
        </w:rPr>
        <w:t>ПОСТУПЛЕНИЕ ТОВАРОВ</w:t>
      </w:r>
    </w:p>
    <w:p w:rsidR="009D5745" w:rsidRPr="005C3397" w:rsidRDefault="009D5745" w:rsidP="009D5745">
      <w:pPr>
        <w:pStyle w:val="FR1"/>
        <w:spacing w:line="360" w:lineRule="auto"/>
        <w:ind w:firstLine="709"/>
        <w:jc w:val="both"/>
        <w:rPr>
          <w:noProof/>
          <w:sz w:val="28"/>
          <w:szCs w:val="28"/>
        </w:rPr>
      </w:pPr>
      <w:r w:rsidRPr="005C3397">
        <w:rPr>
          <w:noProof/>
          <w:sz w:val="28"/>
          <w:szCs w:val="28"/>
        </w:rPr>
        <w:t>Основным документом, регулирующим правовые отношения сторон по поставке товаров, перехода права собственности на товар по месту и времени, а также обязательств, является договор.</w:t>
      </w:r>
    </w:p>
    <w:p w:rsidR="009D5745" w:rsidRPr="005C3397" w:rsidRDefault="009D5745" w:rsidP="009D5745">
      <w:pPr>
        <w:pStyle w:val="FR1"/>
        <w:spacing w:line="360" w:lineRule="auto"/>
        <w:ind w:firstLine="709"/>
        <w:jc w:val="both"/>
        <w:rPr>
          <w:noProof/>
          <w:sz w:val="28"/>
          <w:szCs w:val="28"/>
        </w:rPr>
      </w:pPr>
      <w:r w:rsidRPr="005C3397">
        <w:rPr>
          <w:noProof/>
          <w:sz w:val="28"/>
          <w:szCs w:val="28"/>
        </w:rPr>
        <w:t>В практике хозяйственной деятельности предприятия оптовой торговли ООО «Макрос-О» по закупке и оптовой продаже товаров применяются два основных вида договоров:</w:t>
      </w:r>
    </w:p>
    <w:p w:rsidR="009D5745" w:rsidRPr="005C3397" w:rsidRDefault="009D5745" w:rsidP="009D5745">
      <w:pPr>
        <w:pStyle w:val="FR1"/>
        <w:spacing w:line="360" w:lineRule="auto"/>
        <w:jc w:val="both"/>
        <w:rPr>
          <w:noProof/>
          <w:sz w:val="28"/>
          <w:szCs w:val="28"/>
        </w:rPr>
      </w:pPr>
      <w:r>
        <w:rPr>
          <w:noProof/>
          <w:sz w:val="28"/>
          <w:szCs w:val="28"/>
        </w:rPr>
        <w:t xml:space="preserve">- </w:t>
      </w:r>
      <w:r w:rsidRPr="005C3397">
        <w:rPr>
          <w:noProof/>
          <w:sz w:val="28"/>
          <w:szCs w:val="28"/>
        </w:rPr>
        <w:t>договор купли-продажи товаров;</w:t>
      </w:r>
    </w:p>
    <w:p w:rsidR="009D5745" w:rsidRPr="005C3397" w:rsidRDefault="009D5745" w:rsidP="009D5745">
      <w:pPr>
        <w:pStyle w:val="FR1"/>
        <w:spacing w:line="360" w:lineRule="auto"/>
        <w:jc w:val="both"/>
        <w:rPr>
          <w:noProof/>
          <w:sz w:val="28"/>
          <w:szCs w:val="28"/>
        </w:rPr>
      </w:pPr>
      <w:r>
        <w:rPr>
          <w:noProof/>
          <w:sz w:val="28"/>
          <w:szCs w:val="28"/>
        </w:rPr>
        <w:t xml:space="preserve">- </w:t>
      </w:r>
      <w:r w:rsidRPr="005C3397">
        <w:rPr>
          <w:noProof/>
          <w:sz w:val="28"/>
          <w:szCs w:val="28"/>
        </w:rPr>
        <w:t>договор поставки.</w:t>
      </w:r>
    </w:p>
    <w:p w:rsidR="009D5745" w:rsidRPr="005C3397" w:rsidRDefault="009D5745" w:rsidP="009D5745">
      <w:pPr>
        <w:pStyle w:val="HTML"/>
        <w:spacing w:line="360" w:lineRule="auto"/>
        <w:ind w:firstLine="709"/>
        <w:jc w:val="both"/>
        <w:rPr>
          <w:rFonts w:ascii="Times New Roman" w:hAnsi="Times New Roman" w:cs="Times New Roman"/>
          <w:sz w:val="28"/>
          <w:szCs w:val="28"/>
        </w:rPr>
      </w:pPr>
      <w:r w:rsidRPr="005C3397">
        <w:rPr>
          <w:rFonts w:ascii="Times New Roman" w:hAnsi="Times New Roman" w:cs="Times New Roman"/>
          <w:sz w:val="28"/>
          <w:szCs w:val="28"/>
        </w:rPr>
        <w:t xml:space="preserve">Товары  для продажи поступают непосредственно от поставщика Кистаева К.В. и обязательно в сопровождении необходимых </w:t>
      </w:r>
      <w:r>
        <w:rPr>
          <w:rFonts w:ascii="Times New Roman" w:hAnsi="Times New Roman" w:cs="Times New Roman"/>
          <w:sz w:val="28"/>
          <w:szCs w:val="28"/>
        </w:rPr>
        <w:t>сопроводительных документов</w:t>
      </w:r>
      <w:r w:rsidRPr="005C3397">
        <w:rPr>
          <w:rFonts w:ascii="Times New Roman" w:hAnsi="Times New Roman" w:cs="Times New Roman"/>
          <w:sz w:val="28"/>
          <w:szCs w:val="28"/>
        </w:rPr>
        <w:t xml:space="preserve"> (счета-фактуры, товарно-транспортной накладной, </w:t>
      </w:r>
      <w:r>
        <w:rPr>
          <w:rFonts w:ascii="Times New Roman" w:hAnsi="Times New Roman" w:cs="Times New Roman"/>
          <w:sz w:val="28"/>
          <w:szCs w:val="28"/>
        </w:rPr>
        <w:t xml:space="preserve">товарной </w:t>
      </w:r>
      <w:r w:rsidRPr="005C3397">
        <w:rPr>
          <w:rFonts w:ascii="Times New Roman" w:hAnsi="Times New Roman" w:cs="Times New Roman"/>
          <w:sz w:val="28"/>
          <w:szCs w:val="28"/>
        </w:rPr>
        <w:t>накладной</w:t>
      </w:r>
      <w:r>
        <w:rPr>
          <w:rFonts w:ascii="Times New Roman" w:hAnsi="Times New Roman" w:cs="Times New Roman"/>
          <w:sz w:val="28"/>
          <w:szCs w:val="28"/>
        </w:rPr>
        <w:t xml:space="preserve"> (ТОРГ-12)).</w:t>
      </w:r>
    </w:p>
    <w:p w:rsidR="009D5745" w:rsidRPr="005C3397" w:rsidRDefault="009D5745" w:rsidP="009D574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Товар на склад ООО «Макрос-О» доставляется двумя способами: самовывозом со склада поставщика, либо автотранспортом поставщика. Если товар доставляется самовывозом, то водитель-экспедитор, который является материально ответственным лицом, по доверенности получает товар</w:t>
      </w:r>
      <w:r w:rsidRPr="005C3397">
        <w:rPr>
          <w:rFonts w:ascii="Times New Roman" w:hAnsi="Times New Roman" w:cs="Times New Roman"/>
          <w:sz w:val="28"/>
          <w:szCs w:val="28"/>
        </w:rPr>
        <w:t xml:space="preserve"> у поставщик</w:t>
      </w:r>
      <w:r>
        <w:rPr>
          <w:rFonts w:ascii="Times New Roman" w:hAnsi="Times New Roman" w:cs="Times New Roman"/>
          <w:sz w:val="28"/>
          <w:szCs w:val="28"/>
        </w:rPr>
        <w:t>а. При получении товара водитель-экспедитор ра</w:t>
      </w:r>
      <w:r w:rsidRPr="005C3397">
        <w:rPr>
          <w:rFonts w:ascii="Times New Roman" w:hAnsi="Times New Roman" w:cs="Times New Roman"/>
          <w:sz w:val="28"/>
          <w:szCs w:val="28"/>
        </w:rPr>
        <w:t>списыва</w:t>
      </w:r>
      <w:r>
        <w:rPr>
          <w:rFonts w:ascii="Times New Roman" w:hAnsi="Times New Roman" w:cs="Times New Roman"/>
          <w:sz w:val="28"/>
          <w:szCs w:val="28"/>
        </w:rPr>
        <w:t>е</w:t>
      </w:r>
      <w:r w:rsidRPr="005C3397">
        <w:rPr>
          <w:rFonts w:ascii="Times New Roman" w:hAnsi="Times New Roman" w:cs="Times New Roman"/>
          <w:sz w:val="28"/>
          <w:szCs w:val="28"/>
        </w:rPr>
        <w:t xml:space="preserve">тся в приемке товаров в товарно-транспортной накладной, оформленной поставщиком, и отвечают за его сохранность в процессе доставки. Доверенности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w:t>
      </w:r>
    </w:p>
    <w:p w:rsidR="009D5745" w:rsidRPr="005C3397" w:rsidRDefault="009D5745" w:rsidP="009D5745">
      <w:pPr>
        <w:pStyle w:val="HTML"/>
        <w:spacing w:line="360" w:lineRule="auto"/>
        <w:ind w:firstLine="709"/>
        <w:jc w:val="both"/>
        <w:rPr>
          <w:rFonts w:ascii="Times New Roman" w:hAnsi="Times New Roman" w:cs="Times New Roman"/>
          <w:sz w:val="28"/>
          <w:szCs w:val="28"/>
        </w:rPr>
      </w:pPr>
      <w:r w:rsidRPr="005C3397">
        <w:rPr>
          <w:rFonts w:ascii="Times New Roman" w:hAnsi="Times New Roman" w:cs="Times New Roman"/>
          <w:sz w:val="28"/>
          <w:szCs w:val="28"/>
        </w:rPr>
        <w:t xml:space="preserve">Доверенность в одном экземпляре оформляет бухгалтерия организации и выдает под расписку получателю. </w:t>
      </w:r>
    </w:p>
    <w:p w:rsidR="009D5745" w:rsidRPr="00455AB4" w:rsidRDefault="009D5745" w:rsidP="009D5745">
      <w:pPr>
        <w:spacing w:line="360" w:lineRule="auto"/>
        <w:ind w:firstLine="709"/>
        <w:jc w:val="both"/>
        <w:rPr>
          <w:szCs w:val="28"/>
        </w:rPr>
      </w:pPr>
      <w:r>
        <w:rPr>
          <w:szCs w:val="28"/>
        </w:rPr>
        <w:t xml:space="preserve">Если же товар доставляется автотранспортом поставщика, то его принимает заведующий складом, который </w:t>
      </w:r>
      <w:r w:rsidRPr="00455AB4">
        <w:rPr>
          <w:szCs w:val="28"/>
        </w:rPr>
        <w:t>проверяет соответствие фактически полученного товара и информации, указанной в накладной. Проверяются количество товара, его номенклатура и качество. Что касается количества и качества товара, проверяется отсутствие расхождений, которые могут быть выявлены при внешнем осмотре. Так, если товар поступил в запечатанной упаковке, не считается обязательным вскрывать упаковку для проверки товара в момент получения товара. Достаточно убедиться в отсутствии повреждений тары и соответствии количества товарных мест (упаковок), указанн</w:t>
      </w:r>
      <w:r>
        <w:rPr>
          <w:szCs w:val="28"/>
        </w:rPr>
        <w:t>ых</w:t>
      </w:r>
      <w:r w:rsidRPr="00455AB4">
        <w:rPr>
          <w:szCs w:val="28"/>
        </w:rPr>
        <w:t xml:space="preserve"> в накладной. После проверки соответствия фактического и указанного в накладной количества товара, а также отсутствия внешних повреждений </w:t>
      </w:r>
      <w:r>
        <w:rPr>
          <w:szCs w:val="28"/>
        </w:rPr>
        <w:t>заведующий складом</w:t>
      </w:r>
      <w:r w:rsidRPr="00455AB4">
        <w:rPr>
          <w:szCs w:val="28"/>
        </w:rPr>
        <w:t xml:space="preserve"> заверяет накладную своей подписью и печатью предприятия. При приемке товаров следует также обращать внимание на сроки годности товара (в случае, если они указаны на упаковке) и наличие документов, необходимых согласно законодательству для  продажи данного товара (удостоверений качества).</w:t>
      </w:r>
    </w:p>
    <w:p w:rsidR="009D5745" w:rsidRPr="00455AB4" w:rsidRDefault="009D5745" w:rsidP="009D5745">
      <w:pPr>
        <w:spacing w:line="360" w:lineRule="auto"/>
        <w:ind w:firstLine="709"/>
        <w:jc w:val="both"/>
        <w:rPr>
          <w:szCs w:val="28"/>
        </w:rPr>
      </w:pPr>
      <w:r w:rsidRPr="00455AB4">
        <w:rPr>
          <w:szCs w:val="28"/>
        </w:rPr>
        <w:t xml:space="preserve">Если во время приемки товара обнаружены  какие-либо расхождения между фактической и заявленной поставкой, они должны быть немедленно отражены в обоих экземплярах накладной и заверены подписями материально ответственных лиц поставщика и покупателя. Но таких ситуаций в фирме не случалось. </w:t>
      </w:r>
    </w:p>
    <w:p w:rsidR="009D5745" w:rsidRPr="005C3397" w:rsidRDefault="009D5745" w:rsidP="009D5745">
      <w:pPr>
        <w:spacing w:line="360" w:lineRule="auto"/>
        <w:ind w:firstLine="709"/>
        <w:jc w:val="both"/>
        <w:rPr>
          <w:szCs w:val="28"/>
        </w:rPr>
      </w:pPr>
      <w:r w:rsidRPr="005C3397">
        <w:rPr>
          <w:szCs w:val="28"/>
        </w:rPr>
        <w:t>Первичные документы по поступлению товаров являются основой организации материального учета, так как непосредственно по ним осуществляется предварительный, текущий и последующий контроль за движением, сохранностью и их рациональным использованием.</w:t>
      </w:r>
    </w:p>
    <w:p w:rsidR="009D5745" w:rsidRPr="005C3397" w:rsidRDefault="009D5745" w:rsidP="009D5745">
      <w:pPr>
        <w:spacing w:line="360" w:lineRule="auto"/>
        <w:ind w:firstLine="709"/>
        <w:jc w:val="both"/>
        <w:rPr>
          <w:szCs w:val="28"/>
        </w:rPr>
      </w:pPr>
      <w:r w:rsidRPr="005C3397">
        <w:rPr>
          <w:szCs w:val="28"/>
        </w:rPr>
        <w:t>Передача товаров от поставщика к покупателю оформляется следующими первичными документами:</w:t>
      </w:r>
    </w:p>
    <w:p w:rsidR="009D5745" w:rsidRPr="005C3397" w:rsidRDefault="009D5745" w:rsidP="009D5745">
      <w:pPr>
        <w:numPr>
          <w:ilvl w:val="0"/>
          <w:numId w:val="1"/>
        </w:numPr>
        <w:spacing w:line="360" w:lineRule="auto"/>
        <w:ind w:left="0" w:firstLine="709"/>
        <w:jc w:val="both"/>
        <w:rPr>
          <w:szCs w:val="28"/>
        </w:rPr>
      </w:pPr>
      <w:r w:rsidRPr="005C3397">
        <w:rPr>
          <w:szCs w:val="28"/>
        </w:rPr>
        <w:t>товарная накладная по форме № ТОРГ –12;</w:t>
      </w:r>
    </w:p>
    <w:p w:rsidR="009D5745" w:rsidRPr="005C3397" w:rsidRDefault="009D5745" w:rsidP="009D5745">
      <w:pPr>
        <w:numPr>
          <w:ilvl w:val="0"/>
          <w:numId w:val="1"/>
        </w:numPr>
        <w:spacing w:line="360" w:lineRule="auto"/>
        <w:ind w:left="0" w:firstLine="709"/>
        <w:jc w:val="both"/>
        <w:rPr>
          <w:szCs w:val="28"/>
        </w:rPr>
      </w:pPr>
      <w:r w:rsidRPr="005C3397">
        <w:rPr>
          <w:szCs w:val="28"/>
        </w:rPr>
        <w:t>счет-фактура;</w:t>
      </w:r>
    </w:p>
    <w:p w:rsidR="009D5745" w:rsidRPr="005C3397" w:rsidRDefault="009D5745" w:rsidP="009D5745">
      <w:pPr>
        <w:numPr>
          <w:ilvl w:val="0"/>
          <w:numId w:val="1"/>
        </w:numPr>
        <w:spacing w:line="360" w:lineRule="auto"/>
        <w:ind w:left="0" w:firstLine="709"/>
        <w:jc w:val="both"/>
        <w:rPr>
          <w:szCs w:val="28"/>
        </w:rPr>
      </w:pPr>
      <w:r w:rsidRPr="005C3397">
        <w:rPr>
          <w:szCs w:val="28"/>
        </w:rPr>
        <w:t>товарно-транспортная накладная по форме № 1-Т;</w:t>
      </w:r>
    </w:p>
    <w:p w:rsidR="009D5745" w:rsidRDefault="009D5745" w:rsidP="009D5745">
      <w:pPr>
        <w:numPr>
          <w:ilvl w:val="0"/>
          <w:numId w:val="1"/>
        </w:numPr>
        <w:spacing w:line="360" w:lineRule="auto"/>
        <w:ind w:left="0" w:firstLine="709"/>
        <w:jc w:val="both"/>
        <w:rPr>
          <w:szCs w:val="28"/>
        </w:rPr>
      </w:pPr>
      <w:r w:rsidRPr="005C3397">
        <w:rPr>
          <w:szCs w:val="28"/>
        </w:rPr>
        <w:t>удостоверения качества товаров.</w:t>
      </w:r>
    </w:p>
    <w:p w:rsidR="00C97C2D" w:rsidRDefault="00C97C2D" w:rsidP="00C97C2D">
      <w:pPr>
        <w:spacing w:line="360" w:lineRule="auto"/>
        <w:ind w:left="709"/>
        <w:jc w:val="both"/>
        <w:rPr>
          <w:szCs w:val="28"/>
        </w:rPr>
      </w:pPr>
      <w:r>
        <w:rPr>
          <w:szCs w:val="28"/>
        </w:rPr>
        <w:t>Примеры первичных документов приведены в приложении.</w:t>
      </w:r>
    </w:p>
    <w:p w:rsidR="009D5745" w:rsidRDefault="009D5745" w:rsidP="009D5745">
      <w:pPr>
        <w:spacing w:line="360" w:lineRule="auto"/>
        <w:ind w:firstLine="709"/>
        <w:jc w:val="both"/>
      </w:pPr>
      <w:r w:rsidRPr="002B648B">
        <w:t>Поступивший товар приходуется на счет 41</w:t>
      </w:r>
      <w:r>
        <w:t xml:space="preserve"> «Товары» субсчет 1 «Товары на складах»,  который </w:t>
      </w:r>
      <w:r w:rsidRPr="002B648B">
        <w:t>предназначен для обобщения информации о наличии и движении</w:t>
      </w:r>
      <w:r>
        <w:t xml:space="preserve"> </w:t>
      </w:r>
      <w:r w:rsidRPr="002B648B">
        <w:t>товарно-материальных ценностей, приобретенных в качестве товаров</w:t>
      </w:r>
      <w:r>
        <w:t xml:space="preserve"> </w:t>
      </w:r>
      <w:r w:rsidRPr="002B648B">
        <w:t xml:space="preserve">для продажи. </w:t>
      </w:r>
      <w:r>
        <w:t xml:space="preserve">Также организация </w:t>
      </w:r>
      <w:r w:rsidRPr="002B648B">
        <w:t>на</w:t>
      </w:r>
      <w:r>
        <w:t xml:space="preserve"> </w:t>
      </w:r>
      <w:r w:rsidRPr="002B648B">
        <w:t>счете 41 учитыва</w:t>
      </w:r>
      <w:r>
        <w:t>е</w:t>
      </w:r>
      <w:r w:rsidRPr="002B648B">
        <w:t>т</w:t>
      </w:r>
      <w:r>
        <w:t xml:space="preserve"> </w:t>
      </w:r>
      <w:r w:rsidRPr="002B648B">
        <w:t>тару</w:t>
      </w:r>
      <w:r>
        <w:t xml:space="preserve"> (поддоны).</w:t>
      </w:r>
      <w:r w:rsidRPr="002B648B">
        <w:t xml:space="preserve"> Товары</w:t>
      </w:r>
      <w:r>
        <w:t xml:space="preserve"> </w:t>
      </w:r>
      <w:r w:rsidRPr="002B648B">
        <w:t>(а также тара),</w:t>
      </w:r>
      <w:r>
        <w:t xml:space="preserve"> </w:t>
      </w:r>
      <w:r w:rsidRPr="002B648B">
        <w:t>поступив</w:t>
      </w:r>
      <w:r>
        <w:t xml:space="preserve">шие на склад организации, </w:t>
      </w:r>
      <w:r w:rsidRPr="002B648B">
        <w:t>отражаются по дебету</w:t>
      </w:r>
      <w:r>
        <w:t xml:space="preserve"> </w:t>
      </w:r>
      <w:r w:rsidRPr="002B648B">
        <w:t>41счета в корреспонденции со счетом</w:t>
      </w:r>
      <w:r>
        <w:t xml:space="preserve"> </w:t>
      </w:r>
      <w:r w:rsidRPr="002B648B">
        <w:t>60 «Расчеты с поставщиками и подрядчиками»</w:t>
      </w:r>
      <w:r>
        <w:t xml:space="preserve"> </w:t>
      </w:r>
      <w:r w:rsidRPr="002B648B">
        <w:t xml:space="preserve">по стоимости их </w:t>
      </w:r>
      <w:r>
        <w:t xml:space="preserve">приобретения, т.е. </w:t>
      </w:r>
      <w:r w:rsidRPr="002B648B">
        <w:t>по покупным</w:t>
      </w:r>
      <w:r>
        <w:t xml:space="preserve"> ценам, что закреплено в учетной политике организации.</w:t>
      </w:r>
    </w:p>
    <w:p w:rsidR="009D5745" w:rsidRPr="00455AB4" w:rsidRDefault="009D5745" w:rsidP="009D5745">
      <w:pPr>
        <w:spacing w:line="360" w:lineRule="auto"/>
        <w:ind w:firstLine="709"/>
        <w:jc w:val="both"/>
        <w:rPr>
          <w:b/>
        </w:rPr>
      </w:pPr>
      <w:r w:rsidRPr="00455AB4">
        <w:rPr>
          <w:b/>
        </w:rPr>
        <w:t>Пример</w:t>
      </w:r>
      <w:r w:rsidR="00B517D3">
        <w:rPr>
          <w:b/>
        </w:rPr>
        <w:t xml:space="preserve"> «Поступление товара с последующей оплатой»:</w:t>
      </w:r>
    </w:p>
    <w:p w:rsidR="00B517D3" w:rsidRDefault="00B517D3" w:rsidP="00B517D3">
      <w:pPr>
        <w:spacing w:line="360" w:lineRule="auto"/>
        <w:ind w:firstLine="709"/>
        <w:jc w:val="both"/>
      </w:pPr>
      <w:r>
        <w:t xml:space="preserve">09.01.09 г. </w:t>
      </w:r>
      <w:r w:rsidR="009D5745" w:rsidRPr="002B648B">
        <w:t>ООО «</w:t>
      </w:r>
      <w:r w:rsidR="009D5745">
        <w:t xml:space="preserve">Макрос-О» </w:t>
      </w:r>
      <w:r w:rsidR="009D5745" w:rsidRPr="002B648B">
        <w:t xml:space="preserve">приобрело у </w:t>
      </w:r>
      <w:r w:rsidR="009D5745">
        <w:t xml:space="preserve">поставщика Кистаева К.В. </w:t>
      </w:r>
      <w:r w:rsidR="009D5745" w:rsidRPr="002B648B">
        <w:t xml:space="preserve">для </w:t>
      </w:r>
      <w:r w:rsidR="009D5745">
        <w:t xml:space="preserve">продажи </w:t>
      </w:r>
      <w:r w:rsidR="009D5745" w:rsidRPr="002B648B">
        <w:t>партию</w:t>
      </w:r>
      <w:r w:rsidR="009D5745">
        <w:t xml:space="preserve"> </w:t>
      </w:r>
      <w:r w:rsidR="009D5745" w:rsidRPr="002B648B">
        <w:t>товаров</w:t>
      </w:r>
      <w:r w:rsidR="009D5745">
        <w:t xml:space="preserve"> </w:t>
      </w:r>
      <w:r w:rsidR="009D5745" w:rsidRPr="002B648B">
        <w:t>на</w:t>
      </w:r>
      <w:r w:rsidR="009D5745">
        <w:t xml:space="preserve"> </w:t>
      </w:r>
      <w:r w:rsidR="009D5745" w:rsidRPr="002B648B">
        <w:t xml:space="preserve">сумму </w:t>
      </w:r>
      <w:r w:rsidR="009D5745">
        <w:t>133212,24</w:t>
      </w:r>
      <w:r w:rsidR="009D5745" w:rsidRPr="002B648B">
        <w:t xml:space="preserve"> руб., в</w:t>
      </w:r>
      <w:r w:rsidR="009D5745">
        <w:t xml:space="preserve"> </w:t>
      </w:r>
      <w:r w:rsidR="009D5745" w:rsidRPr="002B648B">
        <w:t>том</w:t>
      </w:r>
      <w:r w:rsidR="009D5745">
        <w:t xml:space="preserve"> </w:t>
      </w:r>
      <w:r w:rsidR="009D5745" w:rsidRPr="002B648B">
        <w:t>числе</w:t>
      </w:r>
      <w:r w:rsidR="009D5745">
        <w:t xml:space="preserve"> НДС 18 % – 18043,51</w:t>
      </w:r>
      <w:r w:rsidR="009D5745" w:rsidRPr="002B648B">
        <w:t xml:space="preserve"> руб. </w:t>
      </w:r>
      <w:r w:rsidR="009D5745">
        <w:t xml:space="preserve">Поставщик </w:t>
      </w:r>
      <w:r w:rsidR="009D5745" w:rsidRPr="002B648B">
        <w:t>предоставил ООО «</w:t>
      </w:r>
      <w:r w:rsidR="009D5745">
        <w:t>Макрос-О</w:t>
      </w:r>
      <w:r w:rsidR="009D5745" w:rsidRPr="002B648B">
        <w:t>»</w:t>
      </w:r>
      <w:r w:rsidR="009D5745">
        <w:t xml:space="preserve"> </w:t>
      </w:r>
      <w:r w:rsidR="009D5745" w:rsidRPr="002B648B">
        <w:t>товарную</w:t>
      </w:r>
      <w:r w:rsidR="009D5745">
        <w:t xml:space="preserve"> </w:t>
      </w:r>
      <w:r w:rsidR="009D5745" w:rsidRPr="002B648B">
        <w:t>накладную и счет-фактуру на</w:t>
      </w:r>
      <w:r w:rsidR="009D5745">
        <w:t xml:space="preserve"> данную партию товаров. </w:t>
      </w:r>
      <w:r>
        <w:t xml:space="preserve">29.01.09 ООО «Макрос-О» оплатил в полном объеме данную поставку. </w:t>
      </w:r>
    </w:p>
    <w:p w:rsidR="009D5745" w:rsidRPr="00455AB4" w:rsidRDefault="00214D77" w:rsidP="00B517D3">
      <w:pPr>
        <w:spacing w:line="360" w:lineRule="auto"/>
        <w:jc w:val="center"/>
        <w:rPr>
          <w:b/>
        </w:rPr>
      </w:pPr>
      <w:r>
        <w:rPr>
          <w:b/>
        </w:rPr>
        <w:br w:type="page"/>
      </w:r>
      <w:r w:rsidR="009D5745" w:rsidRPr="00455AB4">
        <w:rPr>
          <w:b/>
        </w:rPr>
        <w:t>Журнал хозяйственных операций</w:t>
      </w:r>
    </w:p>
    <w:p w:rsidR="009D5745" w:rsidRDefault="009D5745" w:rsidP="00B517D3">
      <w:pPr>
        <w:spacing w:line="360" w:lineRule="auto"/>
        <w:jc w:val="center"/>
        <w:rPr>
          <w:b/>
        </w:rPr>
      </w:pPr>
      <w:r w:rsidRPr="00455AB4">
        <w:rPr>
          <w:b/>
        </w:rPr>
        <w:t>по поступлению товаров</w:t>
      </w:r>
      <w:r w:rsidR="00B517D3">
        <w:rPr>
          <w:b/>
        </w:rPr>
        <w:t xml:space="preserve"> с последующей оплатой</w:t>
      </w:r>
    </w:p>
    <w:tbl>
      <w:tblPr>
        <w:tblStyle w:val="a3"/>
        <w:tblW w:w="0" w:type="auto"/>
        <w:tblLook w:val="01E0" w:firstRow="1" w:lastRow="1" w:firstColumn="1" w:lastColumn="1" w:noHBand="0" w:noVBand="0"/>
      </w:tblPr>
      <w:tblGrid>
        <w:gridCol w:w="1487"/>
        <w:gridCol w:w="1619"/>
        <w:gridCol w:w="1692"/>
        <w:gridCol w:w="1521"/>
        <w:gridCol w:w="1785"/>
        <w:gridCol w:w="1467"/>
      </w:tblGrid>
      <w:tr w:rsidR="009D5745" w:rsidTr="00B517D3">
        <w:tc>
          <w:tcPr>
            <w:tcW w:w="1487" w:type="dxa"/>
            <w:vMerge w:val="restart"/>
          </w:tcPr>
          <w:p w:rsidR="009D5745" w:rsidRDefault="009D5745" w:rsidP="00214D77">
            <w:pPr>
              <w:spacing w:before="0" w:after="0"/>
              <w:jc w:val="center"/>
            </w:pPr>
            <w:r>
              <w:t>Дата</w:t>
            </w:r>
          </w:p>
        </w:tc>
        <w:tc>
          <w:tcPr>
            <w:tcW w:w="1619" w:type="dxa"/>
            <w:vMerge w:val="restart"/>
          </w:tcPr>
          <w:p w:rsidR="009D5745" w:rsidRDefault="009D5745" w:rsidP="00214D77">
            <w:pPr>
              <w:spacing w:before="0" w:after="0"/>
              <w:jc w:val="center"/>
            </w:pPr>
            <w:r>
              <w:t>Первичные документы</w:t>
            </w:r>
          </w:p>
        </w:tc>
        <w:tc>
          <w:tcPr>
            <w:tcW w:w="1692" w:type="dxa"/>
            <w:vMerge w:val="restart"/>
          </w:tcPr>
          <w:p w:rsidR="009D5745" w:rsidRDefault="009D5745" w:rsidP="00214D77">
            <w:pPr>
              <w:spacing w:before="0" w:after="0"/>
              <w:jc w:val="center"/>
            </w:pPr>
            <w:r>
              <w:t>Содержание операции</w:t>
            </w:r>
          </w:p>
        </w:tc>
        <w:tc>
          <w:tcPr>
            <w:tcW w:w="1521" w:type="dxa"/>
            <w:vMerge w:val="restart"/>
          </w:tcPr>
          <w:p w:rsidR="009D5745" w:rsidRDefault="009D5745" w:rsidP="00214D77">
            <w:pPr>
              <w:spacing w:before="0" w:after="0"/>
              <w:jc w:val="center"/>
            </w:pPr>
            <w:r>
              <w:t>Сумма, руб.</w:t>
            </w:r>
          </w:p>
        </w:tc>
        <w:tc>
          <w:tcPr>
            <w:tcW w:w="3252" w:type="dxa"/>
            <w:gridSpan w:val="2"/>
          </w:tcPr>
          <w:p w:rsidR="009D5745" w:rsidRDefault="009D5745" w:rsidP="00214D77">
            <w:pPr>
              <w:spacing w:before="0" w:after="0"/>
              <w:jc w:val="center"/>
            </w:pPr>
            <w:r>
              <w:t>Бухгалтерские проводки</w:t>
            </w:r>
          </w:p>
        </w:tc>
      </w:tr>
      <w:tr w:rsidR="009D5745" w:rsidTr="00B517D3">
        <w:tc>
          <w:tcPr>
            <w:tcW w:w="1487" w:type="dxa"/>
            <w:vMerge/>
          </w:tcPr>
          <w:p w:rsidR="009D5745" w:rsidRDefault="009D5745" w:rsidP="00214D77">
            <w:pPr>
              <w:spacing w:before="0" w:after="0"/>
              <w:jc w:val="center"/>
            </w:pPr>
          </w:p>
        </w:tc>
        <w:tc>
          <w:tcPr>
            <w:tcW w:w="1619" w:type="dxa"/>
            <w:vMerge/>
          </w:tcPr>
          <w:p w:rsidR="009D5745" w:rsidRDefault="009D5745" w:rsidP="00214D77">
            <w:pPr>
              <w:spacing w:before="0" w:after="0"/>
              <w:jc w:val="center"/>
            </w:pPr>
          </w:p>
        </w:tc>
        <w:tc>
          <w:tcPr>
            <w:tcW w:w="1692" w:type="dxa"/>
            <w:vMerge/>
          </w:tcPr>
          <w:p w:rsidR="009D5745" w:rsidRDefault="009D5745" w:rsidP="00214D77">
            <w:pPr>
              <w:spacing w:before="0" w:after="0"/>
              <w:jc w:val="center"/>
            </w:pPr>
          </w:p>
        </w:tc>
        <w:tc>
          <w:tcPr>
            <w:tcW w:w="1521" w:type="dxa"/>
            <w:vMerge/>
          </w:tcPr>
          <w:p w:rsidR="009D5745" w:rsidRDefault="009D5745" w:rsidP="00214D77">
            <w:pPr>
              <w:spacing w:before="0" w:after="0"/>
              <w:jc w:val="center"/>
            </w:pPr>
          </w:p>
        </w:tc>
        <w:tc>
          <w:tcPr>
            <w:tcW w:w="1785" w:type="dxa"/>
          </w:tcPr>
          <w:p w:rsidR="009D5745" w:rsidRDefault="009D5745" w:rsidP="00214D77">
            <w:pPr>
              <w:spacing w:before="0" w:after="0"/>
              <w:jc w:val="center"/>
            </w:pPr>
            <w:r>
              <w:t>Дебет</w:t>
            </w:r>
          </w:p>
        </w:tc>
        <w:tc>
          <w:tcPr>
            <w:tcW w:w="1467" w:type="dxa"/>
          </w:tcPr>
          <w:p w:rsidR="009D5745" w:rsidRDefault="009D5745" w:rsidP="00214D77">
            <w:pPr>
              <w:spacing w:before="0" w:after="0"/>
              <w:jc w:val="center"/>
            </w:pPr>
            <w:r>
              <w:t>Кредит</w:t>
            </w:r>
          </w:p>
        </w:tc>
      </w:tr>
      <w:tr w:rsidR="009D5745" w:rsidTr="00B517D3">
        <w:tc>
          <w:tcPr>
            <w:tcW w:w="1487" w:type="dxa"/>
          </w:tcPr>
          <w:p w:rsidR="009D5745" w:rsidRDefault="009D5745" w:rsidP="00214D77">
            <w:pPr>
              <w:spacing w:before="0" w:after="0"/>
            </w:pPr>
            <w:r>
              <w:t>09.01.2009</w:t>
            </w:r>
          </w:p>
        </w:tc>
        <w:tc>
          <w:tcPr>
            <w:tcW w:w="1619" w:type="dxa"/>
          </w:tcPr>
          <w:p w:rsidR="009D5745" w:rsidRDefault="009D5745" w:rsidP="00214D77">
            <w:pPr>
              <w:spacing w:before="0" w:after="0"/>
            </w:pPr>
            <w:r>
              <w:t>Товарная накладная № 184 от 09.01.2009</w:t>
            </w:r>
          </w:p>
        </w:tc>
        <w:tc>
          <w:tcPr>
            <w:tcW w:w="1692" w:type="dxa"/>
          </w:tcPr>
          <w:p w:rsidR="009D5745" w:rsidRDefault="009D5745" w:rsidP="00214D77">
            <w:pPr>
              <w:spacing w:before="0" w:after="0"/>
            </w:pPr>
            <w:r>
              <w:t>Получен товар от поставщика</w:t>
            </w:r>
          </w:p>
        </w:tc>
        <w:tc>
          <w:tcPr>
            <w:tcW w:w="1521" w:type="dxa"/>
          </w:tcPr>
          <w:p w:rsidR="009D5745" w:rsidRDefault="009D5745" w:rsidP="00214D77">
            <w:pPr>
              <w:spacing w:before="0" w:after="0"/>
            </w:pPr>
            <w:r>
              <w:t>115168,73</w:t>
            </w:r>
          </w:p>
        </w:tc>
        <w:tc>
          <w:tcPr>
            <w:tcW w:w="1785" w:type="dxa"/>
          </w:tcPr>
          <w:p w:rsidR="009D5745" w:rsidRDefault="009D5745" w:rsidP="00214D77">
            <w:pPr>
              <w:spacing w:before="0" w:after="0"/>
            </w:pPr>
            <w:r>
              <w:t>41.1</w:t>
            </w:r>
          </w:p>
        </w:tc>
        <w:tc>
          <w:tcPr>
            <w:tcW w:w="1467" w:type="dxa"/>
          </w:tcPr>
          <w:p w:rsidR="009D5745" w:rsidRDefault="009D5745" w:rsidP="00214D77">
            <w:pPr>
              <w:spacing w:before="0" w:after="0"/>
            </w:pPr>
            <w:r>
              <w:t>60.1</w:t>
            </w:r>
          </w:p>
        </w:tc>
      </w:tr>
      <w:tr w:rsidR="009D5745" w:rsidTr="00B517D3">
        <w:tc>
          <w:tcPr>
            <w:tcW w:w="1487" w:type="dxa"/>
          </w:tcPr>
          <w:p w:rsidR="009D5745" w:rsidRDefault="009D5745" w:rsidP="00214D77">
            <w:pPr>
              <w:spacing w:before="0" w:after="0"/>
            </w:pPr>
            <w:r>
              <w:t>09.01.2009</w:t>
            </w:r>
          </w:p>
        </w:tc>
        <w:tc>
          <w:tcPr>
            <w:tcW w:w="1619" w:type="dxa"/>
          </w:tcPr>
          <w:p w:rsidR="009D5745" w:rsidRDefault="009D5745" w:rsidP="00214D77">
            <w:pPr>
              <w:spacing w:before="0" w:after="0"/>
            </w:pPr>
            <w:r>
              <w:t xml:space="preserve">Счет-фактура </w:t>
            </w:r>
          </w:p>
          <w:p w:rsidR="009D5745" w:rsidRDefault="009D5745" w:rsidP="00214D77">
            <w:pPr>
              <w:spacing w:before="0" w:after="0"/>
            </w:pPr>
            <w:r>
              <w:t>№ 184 от 09.01.2009</w:t>
            </w:r>
          </w:p>
        </w:tc>
        <w:tc>
          <w:tcPr>
            <w:tcW w:w="1692" w:type="dxa"/>
          </w:tcPr>
          <w:p w:rsidR="009D5745" w:rsidRDefault="009D5745" w:rsidP="00214D77">
            <w:pPr>
              <w:spacing w:before="0" w:after="0"/>
            </w:pPr>
            <w:r>
              <w:t>Отражен НДС</w:t>
            </w:r>
          </w:p>
        </w:tc>
        <w:tc>
          <w:tcPr>
            <w:tcW w:w="1521" w:type="dxa"/>
          </w:tcPr>
          <w:p w:rsidR="009D5745" w:rsidRDefault="009D5745" w:rsidP="00214D77">
            <w:pPr>
              <w:spacing w:before="0" w:after="0"/>
            </w:pPr>
            <w:r>
              <w:t>18043,51</w:t>
            </w:r>
          </w:p>
        </w:tc>
        <w:tc>
          <w:tcPr>
            <w:tcW w:w="1785" w:type="dxa"/>
          </w:tcPr>
          <w:p w:rsidR="009D5745" w:rsidRDefault="009D5745" w:rsidP="00214D77">
            <w:pPr>
              <w:spacing w:before="0" w:after="0"/>
            </w:pPr>
            <w:r>
              <w:t>19.3</w:t>
            </w:r>
          </w:p>
        </w:tc>
        <w:tc>
          <w:tcPr>
            <w:tcW w:w="1467" w:type="dxa"/>
          </w:tcPr>
          <w:p w:rsidR="009D5745" w:rsidRDefault="009D5745" w:rsidP="00214D77">
            <w:pPr>
              <w:spacing w:before="0" w:after="0"/>
            </w:pPr>
            <w:r>
              <w:t>60.1</w:t>
            </w:r>
          </w:p>
        </w:tc>
      </w:tr>
      <w:tr w:rsidR="00B517D3" w:rsidTr="00B517D3">
        <w:tc>
          <w:tcPr>
            <w:tcW w:w="1487" w:type="dxa"/>
          </w:tcPr>
          <w:p w:rsidR="00B517D3" w:rsidRDefault="00B517D3" w:rsidP="00214D77">
            <w:pPr>
              <w:spacing w:before="0" w:after="0"/>
            </w:pPr>
            <w:r>
              <w:t>29.01.09</w:t>
            </w:r>
          </w:p>
        </w:tc>
        <w:tc>
          <w:tcPr>
            <w:tcW w:w="1619" w:type="dxa"/>
          </w:tcPr>
          <w:p w:rsidR="00B517D3" w:rsidRDefault="00B517D3" w:rsidP="00214D77">
            <w:pPr>
              <w:spacing w:before="0" w:after="0"/>
            </w:pPr>
            <w:r>
              <w:t>Платежное поручение</w:t>
            </w:r>
          </w:p>
        </w:tc>
        <w:tc>
          <w:tcPr>
            <w:tcW w:w="1692" w:type="dxa"/>
          </w:tcPr>
          <w:p w:rsidR="00B517D3" w:rsidRDefault="00B517D3" w:rsidP="00214D77">
            <w:pPr>
              <w:spacing w:before="0" w:after="0"/>
            </w:pPr>
            <w:r>
              <w:t>Оплата за товар</w:t>
            </w:r>
          </w:p>
        </w:tc>
        <w:tc>
          <w:tcPr>
            <w:tcW w:w="1521" w:type="dxa"/>
          </w:tcPr>
          <w:p w:rsidR="00B517D3" w:rsidRDefault="00B517D3" w:rsidP="00214D77">
            <w:pPr>
              <w:spacing w:before="0" w:after="0"/>
            </w:pPr>
            <w:r>
              <w:t>133212,24</w:t>
            </w:r>
          </w:p>
        </w:tc>
        <w:tc>
          <w:tcPr>
            <w:tcW w:w="1785" w:type="dxa"/>
          </w:tcPr>
          <w:p w:rsidR="00B517D3" w:rsidRDefault="00B517D3" w:rsidP="00214D77">
            <w:pPr>
              <w:spacing w:before="0" w:after="0"/>
            </w:pPr>
            <w:r>
              <w:t>60.1</w:t>
            </w:r>
          </w:p>
        </w:tc>
        <w:tc>
          <w:tcPr>
            <w:tcW w:w="1467" w:type="dxa"/>
          </w:tcPr>
          <w:p w:rsidR="00B517D3" w:rsidRDefault="00B517D3" w:rsidP="00214D77">
            <w:pPr>
              <w:spacing w:before="0" w:after="0"/>
            </w:pPr>
            <w:r>
              <w:t>51</w:t>
            </w:r>
          </w:p>
        </w:tc>
      </w:tr>
    </w:tbl>
    <w:p w:rsidR="00B517D3" w:rsidRDefault="00B517D3" w:rsidP="00B517D3">
      <w:pPr>
        <w:spacing w:line="360" w:lineRule="auto"/>
        <w:ind w:firstLine="709"/>
        <w:jc w:val="both"/>
        <w:rPr>
          <w:b/>
        </w:rPr>
      </w:pPr>
      <w:r w:rsidRPr="00455AB4">
        <w:rPr>
          <w:b/>
        </w:rPr>
        <w:t>Пример</w:t>
      </w:r>
      <w:r>
        <w:rPr>
          <w:b/>
        </w:rPr>
        <w:t xml:space="preserve"> «Поступление товара с предоплатой:</w:t>
      </w:r>
    </w:p>
    <w:p w:rsidR="00B517D3" w:rsidRPr="00214D77" w:rsidRDefault="00B517D3" w:rsidP="00B517D3">
      <w:pPr>
        <w:spacing w:line="360" w:lineRule="auto"/>
        <w:ind w:firstLine="709"/>
        <w:jc w:val="both"/>
      </w:pPr>
      <w:r w:rsidRPr="00214D77">
        <w:t>20.02.09 ООО «Макрос-О» оплатил предстоящую поставку товаров в размере 377612,82 руб., а 23.02.09 поставщик доставил данный товар. В бухгалтерии ООО «Макрос-О» сделаны проводки:</w:t>
      </w:r>
    </w:p>
    <w:tbl>
      <w:tblPr>
        <w:tblStyle w:val="a3"/>
        <w:tblW w:w="0" w:type="auto"/>
        <w:tblLook w:val="01E0" w:firstRow="1" w:lastRow="1" w:firstColumn="1" w:lastColumn="1" w:noHBand="0" w:noVBand="0"/>
      </w:tblPr>
      <w:tblGrid>
        <w:gridCol w:w="1482"/>
        <w:gridCol w:w="1704"/>
        <w:gridCol w:w="2191"/>
        <w:gridCol w:w="1471"/>
        <w:gridCol w:w="1424"/>
        <w:gridCol w:w="1299"/>
      </w:tblGrid>
      <w:tr w:rsidR="00B517D3" w:rsidTr="000D09B6">
        <w:tc>
          <w:tcPr>
            <w:tcW w:w="1487" w:type="dxa"/>
            <w:vMerge w:val="restart"/>
          </w:tcPr>
          <w:p w:rsidR="00B517D3" w:rsidRDefault="00B517D3" w:rsidP="00214D77">
            <w:pPr>
              <w:spacing w:before="0" w:after="0"/>
              <w:jc w:val="center"/>
            </w:pPr>
            <w:r>
              <w:t>Дата</w:t>
            </w:r>
          </w:p>
        </w:tc>
        <w:tc>
          <w:tcPr>
            <w:tcW w:w="1619" w:type="dxa"/>
            <w:vMerge w:val="restart"/>
          </w:tcPr>
          <w:p w:rsidR="00B517D3" w:rsidRDefault="00B517D3" w:rsidP="00214D77">
            <w:pPr>
              <w:spacing w:before="0" w:after="0"/>
              <w:jc w:val="center"/>
            </w:pPr>
            <w:r>
              <w:t>Первичные документы</w:t>
            </w:r>
          </w:p>
        </w:tc>
        <w:tc>
          <w:tcPr>
            <w:tcW w:w="1692" w:type="dxa"/>
            <w:vMerge w:val="restart"/>
          </w:tcPr>
          <w:p w:rsidR="00B517D3" w:rsidRDefault="00B517D3" w:rsidP="00214D77">
            <w:pPr>
              <w:spacing w:before="0" w:after="0"/>
              <w:jc w:val="center"/>
            </w:pPr>
            <w:r>
              <w:t>Содержание операции</w:t>
            </w:r>
          </w:p>
        </w:tc>
        <w:tc>
          <w:tcPr>
            <w:tcW w:w="1521" w:type="dxa"/>
            <w:vMerge w:val="restart"/>
          </w:tcPr>
          <w:p w:rsidR="00B517D3" w:rsidRDefault="00B517D3" w:rsidP="00214D77">
            <w:pPr>
              <w:spacing w:before="0" w:after="0"/>
              <w:jc w:val="center"/>
            </w:pPr>
            <w:r>
              <w:t>Сумма, руб.</w:t>
            </w:r>
          </w:p>
        </w:tc>
        <w:tc>
          <w:tcPr>
            <w:tcW w:w="3252" w:type="dxa"/>
            <w:gridSpan w:val="2"/>
          </w:tcPr>
          <w:p w:rsidR="00B517D3" w:rsidRDefault="00B517D3" w:rsidP="00214D77">
            <w:pPr>
              <w:spacing w:before="0" w:after="0"/>
              <w:jc w:val="center"/>
            </w:pPr>
            <w:r>
              <w:t>Бухгалтерские проводки</w:t>
            </w:r>
          </w:p>
        </w:tc>
      </w:tr>
      <w:tr w:rsidR="00B517D3" w:rsidTr="000D09B6">
        <w:tc>
          <w:tcPr>
            <w:tcW w:w="1487" w:type="dxa"/>
            <w:vMerge/>
          </w:tcPr>
          <w:p w:rsidR="00B517D3" w:rsidRDefault="00B517D3" w:rsidP="00214D77">
            <w:pPr>
              <w:spacing w:before="0" w:after="0"/>
              <w:jc w:val="center"/>
            </w:pPr>
          </w:p>
        </w:tc>
        <w:tc>
          <w:tcPr>
            <w:tcW w:w="1619" w:type="dxa"/>
            <w:vMerge/>
          </w:tcPr>
          <w:p w:rsidR="00B517D3" w:rsidRDefault="00B517D3" w:rsidP="00214D77">
            <w:pPr>
              <w:spacing w:before="0" w:after="0"/>
              <w:jc w:val="center"/>
            </w:pPr>
          </w:p>
        </w:tc>
        <w:tc>
          <w:tcPr>
            <w:tcW w:w="1692" w:type="dxa"/>
            <w:vMerge/>
          </w:tcPr>
          <w:p w:rsidR="00B517D3" w:rsidRDefault="00B517D3" w:rsidP="00214D77">
            <w:pPr>
              <w:spacing w:before="0" w:after="0"/>
              <w:jc w:val="center"/>
            </w:pPr>
          </w:p>
        </w:tc>
        <w:tc>
          <w:tcPr>
            <w:tcW w:w="1521" w:type="dxa"/>
            <w:vMerge/>
          </w:tcPr>
          <w:p w:rsidR="00B517D3" w:rsidRDefault="00B517D3" w:rsidP="00214D77">
            <w:pPr>
              <w:spacing w:before="0" w:after="0"/>
              <w:jc w:val="center"/>
            </w:pPr>
          </w:p>
        </w:tc>
        <w:tc>
          <w:tcPr>
            <w:tcW w:w="1785" w:type="dxa"/>
          </w:tcPr>
          <w:p w:rsidR="00B517D3" w:rsidRDefault="00B517D3" w:rsidP="00214D77">
            <w:pPr>
              <w:spacing w:before="0" w:after="0"/>
              <w:jc w:val="center"/>
            </w:pPr>
            <w:r>
              <w:t>Дебет</w:t>
            </w:r>
          </w:p>
        </w:tc>
        <w:tc>
          <w:tcPr>
            <w:tcW w:w="1467" w:type="dxa"/>
          </w:tcPr>
          <w:p w:rsidR="00B517D3" w:rsidRDefault="00B517D3" w:rsidP="00214D77">
            <w:pPr>
              <w:spacing w:before="0" w:after="0"/>
              <w:jc w:val="center"/>
            </w:pPr>
            <w:r>
              <w:t>Кредит</w:t>
            </w:r>
          </w:p>
        </w:tc>
      </w:tr>
      <w:tr w:rsidR="00B517D3" w:rsidTr="000D09B6">
        <w:tc>
          <w:tcPr>
            <w:tcW w:w="1487" w:type="dxa"/>
          </w:tcPr>
          <w:p w:rsidR="00B517D3" w:rsidRDefault="00B517D3" w:rsidP="00214D77">
            <w:pPr>
              <w:spacing w:before="0" w:after="0"/>
            </w:pPr>
            <w:r>
              <w:t>20.02.2009</w:t>
            </w:r>
          </w:p>
        </w:tc>
        <w:tc>
          <w:tcPr>
            <w:tcW w:w="1619" w:type="dxa"/>
          </w:tcPr>
          <w:p w:rsidR="00B517D3" w:rsidRDefault="00B517D3" w:rsidP="00214D77">
            <w:pPr>
              <w:spacing w:before="0" w:after="0"/>
            </w:pPr>
            <w:r>
              <w:t>Платежное поручение № 36 от 20.02.2009</w:t>
            </w:r>
          </w:p>
        </w:tc>
        <w:tc>
          <w:tcPr>
            <w:tcW w:w="1692" w:type="dxa"/>
          </w:tcPr>
          <w:p w:rsidR="00B517D3" w:rsidRDefault="00214D77" w:rsidP="00214D77">
            <w:pPr>
              <w:spacing w:before="0" w:after="0"/>
            </w:pPr>
            <w:r>
              <w:t>Перечислен аванс на расчетный счет поставщика</w:t>
            </w:r>
          </w:p>
        </w:tc>
        <w:tc>
          <w:tcPr>
            <w:tcW w:w="1521" w:type="dxa"/>
          </w:tcPr>
          <w:p w:rsidR="00B517D3" w:rsidRDefault="00214D77" w:rsidP="00214D77">
            <w:pPr>
              <w:spacing w:before="0" w:after="0"/>
            </w:pPr>
            <w:r>
              <w:t>377612,82</w:t>
            </w:r>
          </w:p>
        </w:tc>
        <w:tc>
          <w:tcPr>
            <w:tcW w:w="1785" w:type="dxa"/>
          </w:tcPr>
          <w:p w:rsidR="00B517D3" w:rsidRDefault="00214D77" w:rsidP="00214D77">
            <w:pPr>
              <w:spacing w:before="0" w:after="0"/>
            </w:pPr>
            <w:r>
              <w:t>60.АВ</w:t>
            </w:r>
          </w:p>
        </w:tc>
        <w:tc>
          <w:tcPr>
            <w:tcW w:w="1467" w:type="dxa"/>
          </w:tcPr>
          <w:p w:rsidR="00B517D3" w:rsidRDefault="00214D77" w:rsidP="00214D77">
            <w:pPr>
              <w:spacing w:before="0" w:after="0"/>
            </w:pPr>
            <w:r>
              <w:t>5</w:t>
            </w:r>
            <w:r w:rsidR="00B517D3">
              <w:t>1</w:t>
            </w:r>
          </w:p>
        </w:tc>
      </w:tr>
      <w:tr w:rsidR="00B517D3" w:rsidTr="000D09B6">
        <w:tc>
          <w:tcPr>
            <w:tcW w:w="1487" w:type="dxa"/>
          </w:tcPr>
          <w:p w:rsidR="00B517D3" w:rsidRDefault="00214D77" w:rsidP="00214D77">
            <w:pPr>
              <w:spacing w:before="0" w:after="0"/>
            </w:pPr>
            <w:r>
              <w:t>23.02.09</w:t>
            </w:r>
          </w:p>
        </w:tc>
        <w:tc>
          <w:tcPr>
            <w:tcW w:w="1619" w:type="dxa"/>
          </w:tcPr>
          <w:p w:rsidR="00B517D3" w:rsidRDefault="00214D77" w:rsidP="00214D77">
            <w:pPr>
              <w:spacing w:before="0" w:after="0"/>
            </w:pPr>
            <w:r>
              <w:t>Накладная № 2605 от 23.02.09</w:t>
            </w:r>
          </w:p>
        </w:tc>
        <w:tc>
          <w:tcPr>
            <w:tcW w:w="1692" w:type="dxa"/>
          </w:tcPr>
          <w:p w:rsidR="00B517D3" w:rsidRDefault="00214D77" w:rsidP="00214D77">
            <w:pPr>
              <w:spacing w:before="0" w:after="0"/>
            </w:pPr>
            <w:r>
              <w:t>Поступил товар по договору, по которому ранее был перечислен аванс</w:t>
            </w:r>
          </w:p>
        </w:tc>
        <w:tc>
          <w:tcPr>
            <w:tcW w:w="1521" w:type="dxa"/>
          </w:tcPr>
          <w:p w:rsidR="00B517D3" w:rsidRDefault="00214D77" w:rsidP="00214D77">
            <w:pPr>
              <w:spacing w:before="0" w:after="0"/>
            </w:pPr>
            <w:r>
              <w:t>320010,84</w:t>
            </w:r>
          </w:p>
        </w:tc>
        <w:tc>
          <w:tcPr>
            <w:tcW w:w="1785" w:type="dxa"/>
          </w:tcPr>
          <w:p w:rsidR="00B517D3" w:rsidRDefault="00214D77" w:rsidP="00214D77">
            <w:pPr>
              <w:spacing w:before="0" w:after="0"/>
            </w:pPr>
            <w:r>
              <w:t>41.1</w:t>
            </w:r>
          </w:p>
        </w:tc>
        <w:tc>
          <w:tcPr>
            <w:tcW w:w="1467" w:type="dxa"/>
          </w:tcPr>
          <w:p w:rsidR="00B517D3" w:rsidRDefault="00B517D3" w:rsidP="00214D77">
            <w:pPr>
              <w:spacing w:before="0" w:after="0"/>
            </w:pPr>
            <w:r>
              <w:t>60.1</w:t>
            </w:r>
          </w:p>
        </w:tc>
      </w:tr>
      <w:tr w:rsidR="00214D77" w:rsidTr="000D09B6">
        <w:tc>
          <w:tcPr>
            <w:tcW w:w="1487" w:type="dxa"/>
          </w:tcPr>
          <w:p w:rsidR="00214D77" w:rsidRDefault="00214D77" w:rsidP="00214D77">
            <w:pPr>
              <w:spacing w:before="0" w:after="0"/>
            </w:pPr>
            <w:r>
              <w:t>23.02.09</w:t>
            </w:r>
          </w:p>
        </w:tc>
        <w:tc>
          <w:tcPr>
            <w:tcW w:w="1619" w:type="dxa"/>
          </w:tcPr>
          <w:p w:rsidR="00214D77" w:rsidRDefault="00214D77" w:rsidP="00214D77">
            <w:pPr>
              <w:spacing w:before="0" w:after="0"/>
            </w:pPr>
            <w:r>
              <w:t>Счет-фактура № 2605 от 23.02.09</w:t>
            </w:r>
          </w:p>
        </w:tc>
        <w:tc>
          <w:tcPr>
            <w:tcW w:w="1692" w:type="dxa"/>
          </w:tcPr>
          <w:p w:rsidR="00214D77" w:rsidRDefault="00214D77" w:rsidP="00214D77">
            <w:pPr>
              <w:spacing w:before="0" w:after="0"/>
            </w:pPr>
            <w:r>
              <w:t>Отражен НДС за приобретенный товар</w:t>
            </w:r>
          </w:p>
        </w:tc>
        <w:tc>
          <w:tcPr>
            <w:tcW w:w="1521" w:type="dxa"/>
          </w:tcPr>
          <w:p w:rsidR="00214D77" w:rsidRDefault="00214D77" w:rsidP="00214D77">
            <w:pPr>
              <w:spacing w:before="0" w:after="0"/>
            </w:pPr>
            <w:r>
              <w:t>57601,98</w:t>
            </w:r>
          </w:p>
        </w:tc>
        <w:tc>
          <w:tcPr>
            <w:tcW w:w="1785" w:type="dxa"/>
          </w:tcPr>
          <w:p w:rsidR="00214D77" w:rsidRDefault="00214D77" w:rsidP="00214D77">
            <w:pPr>
              <w:spacing w:before="0" w:after="0"/>
            </w:pPr>
            <w:r>
              <w:t>19.3</w:t>
            </w:r>
          </w:p>
        </w:tc>
        <w:tc>
          <w:tcPr>
            <w:tcW w:w="1467" w:type="dxa"/>
          </w:tcPr>
          <w:p w:rsidR="00214D77" w:rsidRDefault="00214D77" w:rsidP="00214D77">
            <w:pPr>
              <w:spacing w:before="0" w:after="0"/>
            </w:pPr>
            <w:r>
              <w:t>60.1</w:t>
            </w:r>
          </w:p>
        </w:tc>
      </w:tr>
      <w:tr w:rsidR="00B517D3" w:rsidTr="000D09B6">
        <w:tc>
          <w:tcPr>
            <w:tcW w:w="1487" w:type="dxa"/>
          </w:tcPr>
          <w:p w:rsidR="00B517D3" w:rsidRDefault="00214D77" w:rsidP="00214D77">
            <w:pPr>
              <w:spacing w:before="0" w:after="0"/>
            </w:pPr>
            <w:r>
              <w:t>23.02.09</w:t>
            </w:r>
          </w:p>
        </w:tc>
        <w:tc>
          <w:tcPr>
            <w:tcW w:w="1619" w:type="dxa"/>
          </w:tcPr>
          <w:p w:rsidR="00B517D3" w:rsidRDefault="00214D77" w:rsidP="00214D77">
            <w:pPr>
              <w:spacing w:before="0" w:after="0"/>
            </w:pPr>
            <w:r>
              <w:t>Запись бухгалтерии</w:t>
            </w:r>
          </w:p>
        </w:tc>
        <w:tc>
          <w:tcPr>
            <w:tcW w:w="1692" w:type="dxa"/>
          </w:tcPr>
          <w:p w:rsidR="00B517D3" w:rsidRDefault="00214D77" w:rsidP="00214D77">
            <w:pPr>
              <w:spacing w:before="0" w:after="0"/>
            </w:pPr>
            <w:r>
              <w:t>Отражено погашение задолженности поставщика по ранее перечисленному авансу</w:t>
            </w:r>
          </w:p>
        </w:tc>
        <w:tc>
          <w:tcPr>
            <w:tcW w:w="1521" w:type="dxa"/>
          </w:tcPr>
          <w:p w:rsidR="00B517D3" w:rsidRDefault="00214D77" w:rsidP="00214D77">
            <w:pPr>
              <w:spacing w:before="0" w:after="0"/>
            </w:pPr>
            <w:r>
              <w:t>377612,82</w:t>
            </w:r>
          </w:p>
        </w:tc>
        <w:tc>
          <w:tcPr>
            <w:tcW w:w="1785" w:type="dxa"/>
          </w:tcPr>
          <w:p w:rsidR="00B517D3" w:rsidRDefault="00B517D3" w:rsidP="00214D77">
            <w:pPr>
              <w:spacing w:before="0" w:after="0"/>
            </w:pPr>
            <w:r>
              <w:t>60.</w:t>
            </w:r>
            <w:r w:rsidR="00214D77">
              <w:t>1</w:t>
            </w:r>
          </w:p>
        </w:tc>
        <w:tc>
          <w:tcPr>
            <w:tcW w:w="1467" w:type="dxa"/>
          </w:tcPr>
          <w:p w:rsidR="00B517D3" w:rsidRDefault="00214D77" w:rsidP="00214D77">
            <w:pPr>
              <w:spacing w:before="0" w:after="0"/>
            </w:pPr>
            <w:r>
              <w:t>60.АВ</w:t>
            </w:r>
          </w:p>
        </w:tc>
      </w:tr>
    </w:tbl>
    <w:p w:rsidR="009D5745" w:rsidRDefault="009D5745" w:rsidP="009D5745">
      <w:pPr>
        <w:spacing w:line="360" w:lineRule="auto"/>
        <w:ind w:firstLine="720"/>
        <w:jc w:val="both"/>
      </w:pPr>
      <w:r>
        <w:t>Поступление всех товаров (услуг) регистрируется в журнале документов по поставщикам. Счета-фактуры от поставщиков также регистрируются в журнале регистрации полученных счетов-фактур. Также счет-фактура регистрируется в специальном реестре, который называется «Книга покупок» (См. Приложение).</w:t>
      </w:r>
    </w:p>
    <w:p w:rsidR="009D5745" w:rsidRDefault="00FE5981" w:rsidP="009D5745">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7.5pt">
            <v:imagedata r:id="rId7" o:title="" cropbottom="45804f"/>
          </v:shape>
        </w:pict>
      </w:r>
    </w:p>
    <w:p w:rsidR="009D5745" w:rsidRPr="001B02A5" w:rsidRDefault="009D5745" w:rsidP="009D5745">
      <w:pPr>
        <w:pStyle w:val="gray12"/>
        <w:spacing w:before="0" w:beforeAutospacing="0" w:after="0" w:afterAutospacing="0" w:line="360" w:lineRule="auto"/>
        <w:ind w:firstLine="709"/>
        <w:jc w:val="both"/>
        <w:rPr>
          <w:sz w:val="28"/>
        </w:rPr>
      </w:pPr>
      <w:r w:rsidRPr="001B02A5">
        <w:rPr>
          <w:sz w:val="28"/>
        </w:rPr>
        <w:t>Для учета товаров создан журнал учета товара по номенклатуре в программе 1С.</w:t>
      </w:r>
    </w:p>
    <w:p w:rsidR="009D5745" w:rsidRPr="001B02A5" w:rsidRDefault="00FE5981" w:rsidP="009D5745">
      <w:pPr>
        <w:pStyle w:val="gray12"/>
        <w:spacing w:before="0" w:beforeAutospacing="0" w:after="0" w:afterAutospacing="0" w:line="360" w:lineRule="auto"/>
        <w:jc w:val="both"/>
        <w:rPr>
          <w:sz w:val="28"/>
        </w:rPr>
      </w:pPr>
      <w:r>
        <w:rPr>
          <w:sz w:val="28"/>
        </w:rPr>
        <w:pict>
          <v:shape id="_x0000_i1026" type="#_x0000_t75" style="width:468.75pt;height:153.75pt">
            <v:imagedata r:id="rId8" o:title="" cropbottom="31189f"/>
          </v:shape>
        </w:pict>
      </w:r>
    </w:p>
    <w:p w:rsidR="009D5745" w:rsidRPr="001B02A5" w:rsidRDefault="009D5745" w:rsidP="009D5745">
      <w:pPr>
        <w:pStyle w:val="gray12"/>
        <w:spacing w:before="0" w:beforeAutospacing="0" w:after="0" w:afterAutospacing="0" w:line="360" w:lineRule="auto"/>
        <w:ind w:firstLine="709"/>
        <w:jc w:val="both"/>
        <w:rPr>
          <w:sz w:val="28"/>
        </w:rPr>
      </w:pPr>
      <w:r w:rsidRPr="001B02A5">
        <w:rPr>
          <w:sz w:val="28"/>
        </w:rPr>
        <w:t>На складах ведется количественный сортовой учет товаров в установленных единицах измерения (количество, например, штук, упаковок</w:t>
      </w:r>
      <w:r>
        <w:rPr>
          <w:sz w:val="28"/>
        </w:rPr>
        <w:t>)</w:t>
      </w:r>
      <w:r w:rsidRPr="001B02A5">
        <w:rPr>
          <w:sz w:val="28"/>
        </w:rPr>
        <w:t>. Для хранения товаров используется отдельное помещение.</w:t>
      </w:r>
    </w:p>
    <w:p w:rsidR="009D5745" w:rsidRDefault="009D5745" w:rsidP="009D5745">
      <w:pPr>
        <w:pStyle w:val="gray12"/>
        <w:spacing w:before="0" w:beforeAutospacing="0" w:after="0" w:afterAutospacing="0" w:line="360" w:lineRule="auto"/>
        <w:ind w:firstLine="709"/>
        <w:jc w:val="both"/>
        <w:rPr>
          <w:sz w:val="28"/>
        </w:rPr>
      </w:pPr>
      <w:r w:rsidRPr="001B02A5">
        <w:rPr>
          <w:sz w:val="28"/>
        </w:rPr>
        <w:t>В программе 1С заносятся сведения о каждом товаре отдельно, которые содержат наименование товара, его код, единицы измерения (базовые и основные), вес товара (штуки и упаковки), коэффициент (показывает количество штук в упаковке), а также справочник цен на товар с разделением по типам (закупочные, городские, областные, трешки, Райпо).</w:t>
      </w:r>
    </w:p>
    <w:p w:rsidR="009D5745" w:rsidRPr="001B02A5" w:rsidRDefault="00FE5981" w:rsidP="009D5745">
      <w:pPr>
        <w:pStyle w:val="gray12"/>
        <w:spacing w:before="0" w:beforeAutospacing="0" w:after="0" w:afterAutospacing="0" w:line="360" w:lineRule="auto"/>
        <w:jc w:val="both"/>
        <w:rPr>
          <w:sz w:val="28"/>
        </w:rPr>
      </w:pPr>
      <w:r>
        <w:rPr>
          <w:sz w:val="28"/>
        </w:rPr>
        <w:pict>
          <v:shape id="_x0000_i1027" type="#_x0000_t75" style="width:243.75pt;height:162pt">
            <v:imagedata r:id="rId9" o:title="" cropbottom="25451f" cropright="31407f"/>
          </v:shape>
        </w:pict>
      </w:r>
      <w:r w:rsidR="009D5745">
        <w:rPr>
          <w:sz w:val="28"/>
        </w:rPr>
        <w:t xml:space="preserve"> </w:t>
      </w:r>
      <w:r>
        <w:rPr>
          <w:sz w:val="28"/>
        </w:rPr>
        <w:pict>
          <v:shape id="_x0000_i1028" type="#_x0000_t75" style="width:195.75pt;height:162pt">
            <v:imagedata r:id="rId10" o:title="" cropbottom="27123f" cropright="37715f"/>
          </v:shape>
        </w:pict>
      </w:r>
    </w:p>
    <w:p w:rsidR="009D5745" w:rsidRPr="0087041A" w:rsidRDefault="009D5745" w:rsidP="009D5745">
      <w:pPr>
        <w:spacing w:line="360" w:lineRule="auto"/>
        <w:ind w:firstLine="709"/>
        <w:jc w:val="both"/>
        <w:rPr>
          <w:szCs w:val="28"/>
        </w:rPr>
      </w:pPr>
      <w:r w:rsidRPr="0087041A">
        <w:rPr>
          <w:szCs w:val="28"/>
        </w:rPr>
        <w:t>Учет движения товаров (приход, расход, остаток) на складе ведется непосредственно материально ответственным лицом заведующим складом Никандровым В.Ю, а в бухгалтерии ведение складского учета возложено на бухгалтера.</w:t>
      </w:r>
    </w:p>
    <w:p w:rsidR="009D5745" w:rsidRPr="0087041A" w:rsidRDefault="009D5745" w:rsidP="009D5745">
      <w:pPr>
        <w:spacing w:line="360" w:lineRule="auto"/>
        <w:ind w:firstLine="709"/>
        <w:jc w:val="both"/>
        <w:rPr>
          <w:szCs w:val="28"/>
        </w:rPr>
      </w:pPr>
      <w:r w:rsidRPr="0087041A">
        <w:rPr>
          <w:szCs w:val="28"/>
        </w:rPr>
        <w:t>Заведующий складом Никандров В.Ю. обеспечивает приемку товаров по количеству и качеству в установленное время; создает условия, при которых обеспечивается сохранность и предотвращает возможность образования недостач и хищений товаров.</w:t>
      </w:r>
    </w:p>
    <w:p w:rsidR="009D5745" w:rsidRPr="0087041A" w:rsidRDefault="009D5745" w:rsidP="009D5745">
      <w:pPr>
        <w:spacing w:line="360" w:lineRule="auto"/>
        <w:ind w:firstLine="709"/>
        <w:jc w:val="both"/>
        <w:rPr>
          <w:szCs w:val="28"/>
        </w:rPr>
      </w:pPr>
      <w:r w:rsidRPr="0087041A">
        <w:rPr>
          <w:szCs w:val="28"/>
        </w:rPr>
        <w:t>Приемка товаров по количеству производится по транспортным и сопроводительным документам (счету-фактуре, товарно-транспортная накладная) отправителя, удостоверяющим их количество, а приемка товаров по качеству и комплектности – по сопроводительным документам, удостоверяющих их качество и комплектность (качественные удостоверения с отметкой даты изготовления (розлива) и сроков годности продукции).</w:t>
      </w:r>
    </w:p>
    <w:p w:rsidR="00C97C2D" w:rsidRDefault="00C97C2D" w:rsidP="00AD591D">
      <w:pPr>
        <w:spacing w:line="360" w:lineRule="auto"/>
        <w:jc w:val="both"/>
        <w:rPr>
          <w:b/>
          <w:caps/>
        </w:rPr>
      </w:pPr>
    </w:p>
    <w:p w:rsidR="00AD591D" w:rsidRDefault="002737ED" w:rsidP="00AD591D">
      <w:pPr>
        <w:spacing w:line="360" w:lineRule="auto"/>
        <w:jc w:val="both"/>
        <w:rPr>
          <w:b/>
          <w:caps/>
        </w:rPr>
      </w:pPr>
      <w:r>
        <w:rPr>
          <w:b/>
          <w:caps/>
        </w:rPr>
        <w:t xml:space="preserve">2.2. </w:t>
      </w:r>
      <w:r w:rsidR="00AD591D" w:rsidRPr="00FB735D">
        <w:rPr>
          <w:b/>
          <w:caps/>
        </w:rPr>
        <w:t>Учет расчетов с поставщиками и покупателями</w:t>
      </w:r>
    </w:p>
    <w:p w:rsidR="009D5745" w:rsidRDefault="009D5745" w:rsidP="009D5745">
      <w:pPr>
        <w:spacing w:line="360" w:lineRule="auto"/>
        <w:ind w:firstLine="720"/>
        <w:jc w:val="both"/>
        <w:rPr>
          <w:caps/>
        </w:rPr>
      </w:pPr>
      <w:r w:rsidRPr="002B648B">
        <w:t>Любая торговая организация, даже самая небольшая, ведет учет расчетов</w:t>
      </w:r>
      <w:r>
        <w:t xml:space="preserve"> с поставщиками и покупателями. ООО «Макрос-О» не является исключением. </w:t>
      </w:r>
    </w:p>
    <w:p w:rsidR="009D5745" w:rsidRDefault="009D5745" w:rsidP="009D5745">
      <w:pPr>
        <w:spacing w:line="360" w:lineRule="auto"/>
        <w:ind w:firstLine="720"/>
        <w:jc w:val="both"/>
      </w:pPr>
      <w:r w:rsidRPr="002B648B">
        <w:t>Для</w:t>
      </w:r>
      <w:r>
        <w:t xml:space="preserve"> </w:t>
      </w:r>
      <w:r w:rsidRPr="002B648B">
        <w:t>учета</w:t>
      </w:r>
      <w:r>
        <w:t xml:space="preserve"> </w:t>
      </w:r>
      <w:r w:rsidRPr="002B648B">
        <w:t>расчетов</w:t>
      </w:r>
      <w:r>
        <w:t xml:space="preserve"> </w:t>
      </w:r>
      <w:r w:rsidRPr="002B648B">
        <w:t>с</w:t>
      </w:r>
      <w:r>
        <w:t xml:space="preserve"> </w:t>
      </w:r>
      <w:r w:rsidRPr="002B648B">
        <w:t>покупателями</w:t>
      </w:r>
      <w:r>
        <w:t xml:space="preserve"> в организации </w:t>
      </w:r>
      <w:r w:rsidRPr="002B648B">
        <w:t>используется</w:t>
      </w:r>
      <w:r>
        <w:t xml:space="preserve"> </w:t>
      </w:r>
      <w:r w:rsidRPr="002B648B">
        <w:t>счет 62 «Расчеты</w:t>
      </w:r>
      <w:r>
        <w:t xml:space="preserve"> </w:t>
      </w:r>
      <w:r w:rsidRPr="002B648B">
        <w:t xml:space="preserve">с </w:t>
      </w:r>
      <w:r>
        <w:t xml:space="preserve">покупателями и заказчиками», а с поставщиками – счет 60 «Расчеты с поставщиками и подрядчиками». </w:t>
      </w:r>
    </w:p>
    <w:p w:rsidR="00C97C2D" w:rsidRDefault="00C97C2D" w:rsidP="00C97C2D">
      <w:pPr>
        <w:spacing w:line="360" w:lineRule="auto"/>
        <w:ind w:firstLine="709"/>
        <w:jc w:val="both"/>
      </w:pPr>
      <w:r>
        <w:t>Наше предприятие ведет аналитический учет по счету 62.1. «Расчеты с покупателями и заказчиками» в разрезе каждого контрагента. П</w:t>
      </w:r>
      <w:r w:rsidRPr="002B648B">
        <w:t>одобный аналитический учет помогает также отследить движение</w:t>
      </w:r>
      <w:r>
        <w:t xml:space="preserve"> </w:t>
      </w:r>
      <w:r w:rsidRPr="002B648B">
        <w:t>товара, поступление</w:t>
      </w:r>
      <w:r>
        <w:t xml:space="preserve"> </w:t>
      </w:r>
      <w:r w:rsidRPr="002B648B">
        <w:t>денежных</w:t>
      </w:r>
      <w:r>
        <w:t xml:space="preserve"> </w:t>
      </w:r>
      <w:r w:rsidRPr="002B648B">
        <w:t>средств, а</w:t>
      </w:r>
      <w:r>
        <w:t xml:space="preserve"> </w:t>
      </w:r>
      <w:r w:rsidRPr="002B648B">
        <w:t>при</w:t>
      </w:r>
      <w:r>
        <w:t xml:space="preserve"> </w:t>
      </w:r>
      <w:r w:rsidRPr="002B648B">
        <w:t>необходимости</w:t>
      </w:r>
      <w:r>
        <w:t xml:space="preserve"> </w:t>
      </w:r>
      <w:r w:rsidRPr="002B648B">
        <w:t>и</w:t>
      </w:r>
      <w:r>
        <w:t xml:space="preserve"> </w:t>
      </w:r>
      <w:r w:rsidRPr="002B648B">
        <w:t>выявить</w:t>
      </w:r>
      <w:r>
        <w:t xml:space="preserve"> </w:t>
      </w:r>
      <w:r w:rsidRPr="002B648B">
        <w:t>задолженность</w:t>
      </w:r>
      <w:r>
        <w:t xml:space="preserve"> </w:t>
      </w:r>
      <w:r w:rsidRPr="002B648B">
        <w:t>конкретного</w:t>
      </w:r>
      <w:r>
        <w:t xml:space="preserve"> </w:t>
      </w:r>
      <w:r w:rsidRPr="002B648B">
        <w:t>покупателя</w:t>
      </w:r>
      <w:r>
        <w:t xml:space="preserve"> </w:t>
      </w:r>
      <w:r w:rsidRPr="002B648B">
        <w:t>в</w:t>
      </w:r>
      <w:r>
        <w:t xml:space="preserve"> </w:t>
      </w:r>
      <w:r w:rsidRPr="002B648B">
        <w:t>случае</w:t>
      </w:r>
      <w:r>
        <w:t xml:space="preserve"> </w:t>
      </w:r>
      <w:r w:rsidRPr="002B648B">
        <w:t>не</w:t>
      </w:r>
      <w:r>
        <w:t xml:space="preserve"> </w:t>
      </w:r>
      <w:r w:rsidRPr="002B648B">
        <w:t>оплаты</w:t>
      </w:r>
      <w:r>
        <w:t xml:space="preserve"> </w:t>
      </w:r>
      <w:r w:rsidRPr="002B648B">
        <w:t>или</w:t>
      </w:r>
      <w:r>
        <w:t xml:space="preserve"> </w:t>
      </w:r>
      <w:r w:rsidRPr="002B648B">
        <w:t>неполной</w:t>
      </w:r>
      <w:r>
        <w:t xml:space="preserve"> </w:t>
      </w:r>
      <w:r w:rsidRPr="002B648B">
        <w:t xml:space="preserve">оплаты товара. </w:t>
      </w:r>
    </w:p>
    <w:p w:rsidR="00C97C2D" w:rsidRDefault="00C97C2D" w:rsidP="009D5745">
      <w:pPr>
        <w:spacing w:line="360" w:lineRule="auto"/>
        <w:ind w:firstLine="720"/>
        <w:jc w:val="both"/>
      </w:pPr>
    </w:p>
    <w:p w:rsidR="00C97C2D" w:rsidRDefault="00C97C2D">
      <w:r>
        <w:br w:type="page"/>
      </w:r>
    </w:p>
    <w:tbl>
      <w:tblPr>
        <w:tblW w:w="8057" w:type="dxa"/>
        <w:tblInd w:w="108" w:type="dxa"/>
        <w:tblLook w:val="0000" w:firstRow="0" w:lastRow="0" w:firstColumn="0" w:lastColumn="0" w:noHBand="0" w:noVBand="0"/>
      </w:tblPr>
      <w:tblGrid>
        <w:gridCol w:w="2547"/>
        <w:gridCol w:w="1350"/>
        <w:gridCol w:w="1402"/>
        <w:gridCol w:w="1350"/>
        <w:gridCol w:w="1408"/>
      </w:tblGrid>
      <w:tr w:rsidR="009D5745" w:rsidRPr="0009582C" w:rsidTr="009D5745">
        <w:trPr>
          <w:trHeight w:val="315"/>
        </w:trPr>
        <w:tc>
          <w:tcPr>
            <w:tcW w:w="8057" w:type="dxa"/>
            <w:gridSpan w:val="5"/>
            <w:tcBorders>
              <w:top w:val="single" w:sz="4" w:space="0" w:color="auto"/>
              <w:left w:val="nil"/>
              <w:bottom w:val="nil"/>
              <w:right w:val="nil"/>
            </w:tcBorders>
            <w:shd w:val="clear" w:color="auto" w:fill="auto"/>
            <w:noWrap/>
            <w:vAlign w:val="bottom"/>
          </w:tcPr>
          <w:p w:rsidR="009D5745" w:rsidRPr="0009582C" w:rsidRDefault="009D5745" w:rsidP="009D5745">
            <w:pPr>
              <w:jc w:val="center"/>
              <w:rPr>
                <w:rFonts w:ascii="Arial" w:hAnsi="Arial" w:cs="Arial"/>
                <w:b/>
                <w:bCs/>
                <w:sz w:val="24"/>
                <w:szCs w:val="24"/>
              </w:rPr>
            </w:pPr>
            <w:r w:rsidRPr="0009582C">
              <w:rPr>
                <w:rFonts w:ascii="Arial" w:hAnsi="Arial" w:cs="Arial"/>
                <w:b/>
                <w:bCs/>
                <w:sz w:val="24"/>
                <w:szCs w:val="24"/>
              </w:rPr>
              <w:t>Анализ счета: 60</w:t>
            </w:r>
          </w:p>
        </w:tc>
      </w:tr>
      <w:tr w:rsidR="009D5745" w:rsidRPr="0009582C" w:rsidTr="009D5745">
        <w:trPr>
          <w:trHeight w:val="255"/>
        </w:trPr>
        <w:tc>
          <w:tcPr>
            <w:tcW w:w="8057" w:type="dxa"/>
            <w:gridSpan w:val="5"/>
            <w:tcBorders>
              <w:top w:val="nil"/>
              <w:left w:val="nil"/>
              <w:bottom w:val="nil"/>
              <w:right w:val="nil"/>
            </w:tcBorders>
            <w:shd w:val="clear" w:color="auto" w:fill="auto"/>
            <w:vAlign w:val="center"/>
          </w:tcPr>
          <w:p w:rsidR="009D5745" w:rsidRPr="0009582C" w:rsidRDefault="009D5745" w:rsidP="009D5745">
            <w:pPr>
              <w:jc w:val="center"/>
              <w:rPr>
                <w:rFonts w:ascii="Arial" w:hAnsi="Arial" w:cs="Arial"/>
                <w:b/>
                <w:bCs/>
                <w:sz w:val="20"/>
              </w:rPr>
            </w:pPr>
            <w:r w:rsidRPr="0009582C">
              <w:rPr>
                <w:rFonts w:ascii="Arial" w:hAnsi="Arial" w:cs="Arial"/>
                <w:b/>
                <w:bCs/>
                <w:sz w:val="20"/>
              </w:rPr>
              <w:t xml:space="preserve">за </w:t>
            </w:r>
            <w:smartTag w:uri="urn:schemas-microsoft-com:office:smarttags" w:element="metricconverter">
              <w:smartTagPr>
                <w:attr w:name="ProductID" w:val="2009 г"/>
              </w:smartTagPr>
              <w:r w:rsidRPr="0009582C">
                <w:rPr>
                  <w:rFonts w:ascii="Arial" w:hAnsi="Arial" w:cs="Arial"/>
                  <w:b/>
                  <w:bCs/>
                  <w:sz w:val="20"/>
                </w:rPr>
                <w:t>2009 г</w:t>
              </w:r>
            </w:smartTag>
            <w:r w:rsidRPr="0009582C">
              <w:rPr>
                <w:rFonts w:ascii="Arial" w:hAnsi="Arial" w:cs="Arial"/>
                <w:b/>
                <w:bCs/>
                <w:sz w:val="20"/>
              </w:rPr>
              <w:t>.</w:t>
            </w:r>
          </w:p>
        </w:tc>
      </w:tr>
      <w:tr w:rsidR="009D5745" w:rsidRPr="0009582C" w:rsidTr="009D5745">
        <w:trPr>
          <w:trHeight w:val="255"/>
        </w:trPr>
        <w:tc>
          <w:tcPr>
            <w:tcW w:w="8057" w:type="dxa"/>
            <w:gridSpan w:val="5"/>
            <w:tcBorders>
              <w:top w:val="nil"/>
              <w:left w:val="nil"/>
              <w:bottom w:val="nil"/>
              <w:right w:val="nil"/>
            </w:tcBorders>
            <w:shd w:val="clear" w:color="auto" w:fill="auto"/>
            <w:vAlign w:val="center"/>
          </w:tcPr>
          <w:p w:rsidR="009D5745" w:rsidRPr="0009582C" w:rsidRDefault="009D5745" w:rsidP="009D5745">
            <w:pPr>
              <w:jc w:val="center"/>
              <w:rPr>
                <w:rFonts w:ascii="Arial" w:hAnsi="Arial" w:cs="Arial"/>
                <w:b/>
                <w:bCs/>
                <w:sz w:val="20"/>
              </w:rPr>
            </w:pPr>
            <w:r w:rsidRPr="0009582C">
              <w:rPr>
                <w:rFonts w:ascii="Arial" w:hAnsi="Arial" w:cs="Arial"/>
                <w:b/>
                <w:bCs/>
                <w:sz w:val="20"/>
              </w:rPr>
              <w:t>ООО "Макрос-О"</w:t>
            </w:r>
          </w:p>
        </w:tc>
      </w:tr>
      <w:tr w:rsidR="009D5745" w:rsidRPr="0009582C" w:rsidTr="009D5745">
        <w:trPr>
          <w:trHeight w:val="225"/>
        </w:trPr>
        <w:tc>
          <w:tcPr>
            <w:tcW w:w="2547" w:type="dxa"/>
            <w:tcBorders>
              <w:top w:val="single" w:sz="8" w:space="0" w:color="auto"/>
              <w:left w:val="single" w:sz="8" w:space="0" w:color="auto"/>
              <w:bottom w:val="nil"/>
              <w:right w:val="nil"/>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Счет</w:t>
            </w:r>
          </w:p>
        </w:tc>
        <w:tc>
          <w:tcPr>
            <w:tcW w:w="1350" w:type="dxa"/>
            <w:tcBorders>
              <w:top w:val="single" w:sz="8" w:space="0" w:color="auto"/>
              <w:left w:val="single" w:sz="4" w:space="0" w:color="auto"/>
              <w:bottom w:val="nil"/>
              <w:right w:val="single" w:sz="4" w:space="0" w:color="auto"/>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С кред. счетов</w:t>
            </w:r>
          </w:p>
        </w:tc>
        <w:tc>
          <w:tcPr>
            <w:tcW w:w="1402" w:type="dxa"/>
            <w:tcBorders>
              <w:top w:val="single" w:sz="8" w:space="0" w:color="auto"/>
              <w:left w:val="nil"/>
              <w:bottom w:val="nil"/>
              <w:right w:val="nil"/>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В дебет счетов</w:t>
            </w:r>
          </w:p>
        </w:tc>
        <w:tc>
          <w:tcPr>
            <w:tcW w:w="1350" w:type="dxa"/>
            <w:tcBorders>
              <w:top w:val="single" w:sz="8" w:space="0" w:color="auto"/>
              <w:left w:val="single" w:sz="4" w:space="0" w:color="auto"/>
              <w:bottom w:val="nil"/>
              <w:right w:val="single" w:sz="4" w:space="0" w:color="auto"/>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С кред. счетов</w:t>
            </w:r>
          </w:p>
        </w:tc>
        <w:tc>
          <w:tcPr>
            <w:tcW w:w="1408" w:type="dxa"/>
            <w:tcBorders>
              <w:top w:val="single" w:sz="8" w:space="0" w:color="auto"/>
              <w:left w:val="nil"/>
              <w:bottom w:val="nil"/>
              <w:right w:val="single" w:sz="8" w:space="0" w:color="auto"/>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В дебет счетов</w:t>
            </w:r>
          </w:p>
        </w:tc>
      </w:tr>
      <w:tr w:rsidR="009D5745" w:rsidRPr="0009582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 </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 </w:t>
            </w:r>
          </w:p>
        </w:tc>
        <w:tc>
          <w:tcPr>
            <w:tcW w:w="1402" w:type="dxa"/>
            <w:tcBorders>
              <w:top w:val="nil"/>
              <w:left w:val="nil"/>
              <w:bottom w:val="single" w:sz="8" w:space="0" w:color="auto"/>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 </w:t>
            </w:r>
          </w:p>
        </w:tc>
        <w:tc>
          <w:tcPr>
            <w:tcW w:w="13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В валюте</w:t>
            </w:r>
          </w:p>
        </w:tc>
        <w:tc>
          <w:tcPr>
            <w:tcW w:w="1408" w:type="dxa"/>
            <w:tcBorders>
              <w:top w:val="single" w:sz="4" w:space="0" w:color="auto"/>
              <w:left w:val="nil"/>
              <w:bottom w:val="single" w:sz="8" w:space="0" w:color="auto"/>
              <w:right w:val="single" w:sz="8" w:space="0" w:color="auto"/>
            </w:tcBorders>
            <w:shd w:val="clear" w:color="auto" w:fill="auto"/>
            <w:noWrap/>
            <w:vAlign w:val="bottom"/>
          </w:tcPr>
          <w:p w:rsidR="009D5745" w:rsidRPr="0009582C" w:rsidRDefault="009D5745" w:rsidP="009D5745">
            <w:pPr>
              <w:jc w:val="center"/>
              <w:rPr>
                <w:rFonts w:ascii="Arial" w:hAnsi="Arial" w:cs="Arial"/>
                <w:sz w:val="16"/>
                <w:szCs w:val="16"/>
              </w:rPr>
            </w:pPr>
            <w:r w:rsidRPr="0009582C">
              <w:rPr>
                <w:rFonts w:ascii="Arial" w:hAnsi="Arial" w:cs="Arial"/>
                <w:sz w:val="16"/>
                <w:szCs w:val="16"/>
              </w:rPr>
              <w:t>В валюте</w:t>
            </w:r>
          </w:p>
        </w:tc>
      </w:tr>
      <w:tr w:rsidR="009D5745" w:rsidRPr="0009582C" w:rsidTr="009D5745">
        <w:trPr>
          <w:trHeight w:val="225"/>
        </w:trPr>
        <w:tc>
          <w:tcPr>
            <w:tcW w:w="2547" w:type="dxa"/>
            <w:tcBorders>
              <w:top w:val="nil"/>
              <w:left w:val="single" w:sz="8" w:space="0" w:color="auto"/>
              <w:bottom w:val="single" w:sz="4" w:space="0" w:color="auto"/>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Сальдо на начало периода</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single" w:sz="4" w:space="0" w:color="auto"/>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2 623 892,86</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single" w:sz="4" w:space="0" w:color="auto"/>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08</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7 237,27</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10</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153 637,05</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19</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4 394 938,38</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41</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25 387 348,21</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44</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945 002,05</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51</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28 253 287,04</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60</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151 663,56</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151 663,56</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71</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47 190,00</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76</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1 732,50</w:t>
            </w:r>
          </w:p>
        </w:tc>
        <w:tc>
          <w:tcPr>
            <w:tcW w:w="1402" w:type="dxa"/>
            <w:tcBorders>
              <w:top w:val="nil"/>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single" w:sz="4" w:space="0" w:color="auto"/>
              <w:left w:val="single" w:sz="8" w:space="0" w:color="auto"/>
              <w:bottom w:val="nil"/>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Обороты за период</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28 453 873,10</w:t>
            </w:r>
          </w:p>
        </w:tc>
        <w:tc>
          <w:tcPr>
            <w:tcW w:w="1402" w:type="dxa"/>
            <w:tcBorders>
              <w:top w:val="single" w:sz="4" w:space="0" w:color="auto"/>
              <w:left w:val="nil"/>
              <w:bottom w:val="nil"/>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31 039 826,52</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single" w:sz="4" w:space="0" w:color="auto"/>
              <w:left w:val="nil"/>
              <w:bottom w:val="nil"/>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r w:rsidR="009D5745" w:rsidRPr="0009582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09582C" w:rsidRDefault="009D5745" w:rsidP="009D5745">
            <w:pPr>
              <w:rPr>
                <w:rFonts w:ascii="Arial" w:hAnsi="Arial" w:cs="Arial"/>
                <w:sz w:val="16"/>
                <w:szCs w:val="16"/>
              </w:rPr>
            </w:pPr>
            <w:r w:rsidRPr="0009582C">
              <w:rPr>
                <w:rFonts w:ascii="Arial" w:hAnsi="Arial" w:cs="Arial"/>
                <w:sz w:val="16"/>
                <w:szCs w:val="16"/>
              </w:rPr>
              <w:t>Сальдо на конец периода</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2" w:type="dxa"/>
            <w:tcBorders>
              <w:top w:val="nil"/>
              <w:left w:val="nil"/>
              <w:bottom w:val="single" w:sz="8" w:space="0" w:color="auto"/>
              <w:right w:val="nil"/>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5 209 846,28</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c>
          <w:tcPr>
            <w:tcW w:w="1408" w:type="dxa"/>
            <w:tcBorders>
              <w:top w:val="nil"/>
              <w:left w:val="nil"/>
              <w:bottom w:val="single" w:sz="8" w:space="0" w:color="auto"/>
              <w:right w:val="single" w:sz="8" w:space="0" w:color="auto"/>
            </w:tcBorders>
            <w:shd w:val="clear" w:color="auto" w:fill="auto"/>
            <w:noWrap/>
            <w:vAlign w:val="bottom"/>
          </w:tcPr>
          <w:p w:rsidR="009D5745" w:rsidRPr="0009582C" w:rsidRDefault="009D5745" w:rsidP="009D5745">
            <w:pPr>
              <w:jc w:val="right"/>
              <w:rPr>
                <w:rFonts w:ascii="Arial" w:hAnsi="Arial" w:cs="Arial"/>
                <w:sz w:val="16"/>
                <w:szCs w:val="16"/>
              </w:rPr>
            </w:pPr>
            <w:r w:rsidRPr="0009582C">
              <w:rPr>
                <w:rFonts w:ascii="Arial" w:hAnsi="Arial" w:cs="Arial"/>
                <w:sz w:val="16"/>
                <w:szCs w:val="16"/>
              </w:rPr>
              <w:t xml:space="preserve"> </w:t>
            </w:r>
          </w:p>
        </w:tc>
      </w:tr>
    </w:tbl>
    <w:p w:rsidR="009D5745" w:rsidRDefault="009D5745" w:rsidP="009D5745">
      <w:pPr>
        <w:spacing w:line="360" w:lineRule="auto"/>
        <w:ind w:firstLine="709"/>
        <w:jc w:val="both"/>
      </w:pPr>
      <w:r>
        <w:t xml:space="preserve"> </w:t>
      </w:r>
    </w:p>
    <w:p w:rsidR="00C97C2D" w:rsidRDefault="00C97C2D"/>
    <w:tbl>
      <w:tblPr>
        <w:tblW w:w="8057" w:type="dxa"/>
        <w:tblInd w:w="108" w:type="dxa"/>
        <w:tblLook w:val="0000" w:firstRow="0" w:lastRow="0" w:firstColumn="0" w:lastColumn="0" w:noHBand="0" w:noVBand="0"/>
      </w:tblPr>
      <w:tblGrid>
        <w:gridCol w:w="2547"/>
        <w:gridCol w:w="1350"/>
        <w:gridCol w:w="1402"/>
        <w:gridCol w:w="1350"/>
        <w:gridCol w:w="1408"/>
      </w:tblGrid>
      <w:tr w:rsidR="009D5745" w:rsidRPr="007D7EAC" w:rsidTr="009D5745">
        <w:trPr>
          <w:trHeight w:val="315"/>
        </w:trPr>
        <w:tc>
          <w:tcPr>
            <w:tcW w:w="8057" w:type="dxa"/>
            <w:gridSpan w:val="5"/>
            <w:tcBorders>
              <w:top w:val="single" w:sz="4" w:space="0" w:color="auto"/>
              <w:left w:val="nil"/>
              <w:bottom w:val="nil"/>
              <w:right w:val="nil"/>
            </w:tcBorders>
            <w:shd w:val="clear" w:color="auto" w:fill="auto"/>
            <w:noWrap/>
            <w:vAlign w:val="bottom"/>
          </w:tcPr>
          <w:p w:rsidR="009D5745" w:rsidRPr="007D7EAC" w:rsidRDefault="009D5745" w:rsidP="009D5745">
            <w:pPr>
              <w:jc w:val="center"/>
              <w:rPr>
                <w:rFonts w:ascii="Arial" w:hAnsi="Arial" w:cs="Arial"/>
                <w:b/>
                <w:bCs/>
                <w:sz w:val="24"/>
                <w:szCs w:val="24"/>
              </w:rPr>
            </w:pPr>
            <w:r w:rsidRPr="007D7EAC">
              <w:rPr>
                <w:rFonts w:ascii="Arial" w:hAnsi="Arial" w:cs="Arial"/>
                <w:b/>
                <w:bCs/>
                <w:sz w:val="24"/>
                <w:szCs w:val="24"/>
              </w:rPr>
              <w:t>Анализ счета: 60</w:t>
            </w:r>
            <w:r>
              <w:rPr>
                <w:rFonts w:ascii="Arial" w:hAnsi="Arial" w:cs="Arial"/>
                <w:b/>
                <w:bCs/>
                <w:sz w:val="24"/>
                <w:szCs w:val="24"/>
              </w:rPr>
              <w:t xml:space="preserve"> по субсчетам</w:t>
            </w:r>
          </w:p>
        </w:tc>
      </w:tr>
      <w:tr w:rsidR="009D5745" w:rsidRPr="007D7EAC" w:rsidTr="009D5745">
        <w:trPr>
          <w:trHeight w:val="255"/>
        </w:trPr>
        <w:tc>
          <w:tcPr>
            <w:tcW w:w="8057" w:type="dxa"/>
            <w:gridSpan w:val="5"/>
            <w:tcBorders>
              <w:top w:val="nil"/>
              <w:left w:val="nil"/>
              <w:bottom w:val="nil"/>
              <w:right w:val="nil"/>
            </w:tcBorders>
            <w:shd w:val="clear" w:color="auto" w:fill="auto"/>
            <w:vAlign w:val="center"/>
          </w:tcPr>
          <w:p w:rsidR="009D5745" w:rsidRPr="007D7EAC" w:rsidRDefault="009D5745" w:rsidP="009D5745">
            <w:pPr>
              <w:jc w:val="center"/>
              <w:rPr>
                <w:rFonts w:ascii="Arial" w:hAnsi="Arial" w:cs="Arial"/>
                <w:b/>
                <w:bCs/>
                <w:sz w:val="20"/>
              </w:rPr>
            </w:pPr>
            <w:r w:rsidRPr="007D7EAC">
              <w:rPr>
                <w:rFonts w:ascii="Arial" w:hAnsi="Arial" w:cs="Arial"/>
                <w:b/>
                <w:bCs/>
                <w:sz w:val="20"/>
              </w:rPr>
              <w:t xml:space="preserve">за </w:t>
            </w:r>
            <w:smartTag w:uri="urn:schemas-microsoft-com:office:smarttags" w:element="metricconverter">
              <w:smartTagPr>
                <w:attr w:name="ProductID" w:val="2009 г"/>
              </w:smartTagPr>
              <w:r w:rsidRPr="007D7EAC">
                <w:rPr>
                  <w:rFonts w:ascii="Arial" w:hAnsi="Arial" w:cs="Arial"/>
                  <w:b/>
                  <w:bCs/>
                  <w:sz w:val="20"/>
                </w:rPr>
                <w:t>2009 г</w:t>
              </w:r>
            </w:smartTag>
            <w:r w:rsidRPr="007D7EAC">
              <w:rPr>
                <w:rFonts w:ascii="Arial" w:hAnsi="Arial" w:cs="Arial"/>
                <w:b/>
                <w:bCs/>
                <w:sz w:val="20"/>
              </w:rPr>
              <w:t>.</w:t>
            </w:r>
          </w:p>
        </w:tc>
      </w:tr>
      <w:tr w:rsidR="009D5745" w:rsidRPr="007D7EAC" w:rsidTr="009D5745">
        <w:trPr>
          <w:trHeight w:val="255"/>
        </w:trPr>
        <w:tc>
          <w:tcPr>
            <w:tcW w:w="8057" w:type="dxa"/>
            <w:gridSpan w:val="5"/>
            <w:tcBorders>
              <w:top w:val="nil"/>
              <w:left w:val="nil"/>
              <w:bottom w:val="nil"/>
              <w:right w:val="nil"/>
            </w:tcBorders>
            <w:shd w:val="clear" w:color="auto" w:fill="auto"/>
            <w:vAlign w:val="center"/>
          </w:tcPr>
          <w:p w:rsidR="009D5745" w:rsidRPr="007D7EAC" w:rsidRDefault="009D5745" w:rsidP="009D5745">
            <w:pPr>
              <w:jc w:val="center"/>
              <w:rPr>
                <w:rFonts w:ascii="Arial" w:hAnsi="Arial" w:cs="Arial"/>
                <w:b/>
                <w:bCs/>
                <w:sz w:val="20"/>
              </w:rPr>
            </w:pPr>
            <w:r w:rsidRPr="007D7EAC">
              <w:rPr>
                <w:rFonts w:ascii="Arial" w:hAnsi="Arial" w:cs="Arial"/>
                <w:b/>
                <w:bCs/>
                <w:sz w:val="20"/>
              </w:rPr>
              <w:t>ООО "Макрос-О"</w:t>
            </w:r>
          </w:p>
        </w:tc>
      </w:tr>
      <w:tr w:rsidR="009D5745" w:rsidRPr="007D7EAC" w:rsidTr="009D5745">
        <w:trPr>
          <w:trHeight w:val="225"/>
        </w:trPr>
        <w:tc>
          <w:tcPr>
            <w:tcW w:w="2547" w:type="dxa"/>
            <w:tcBorders>
              <w:top w:val="nil"/>
              <w:left w:val="nil"/>
              <w:bottom w:val="nil"/>
              <w:right w:val="nil"/>
            </w:tcBorders>
            <w:shd w:val="clear" w:color="auto" w:fill="auto"/>
            <w:vAlign w:val="center"/>
          </w:tcPr>
          <w:p w:rsidR="009D5745" w:rsidRPr="007D7EAC" w:rsidRDefault="009D5745" w:rsidP="009D5745">
            <w:pPr>
              <w:rPr>
                <w:rFonts w:ascii="Arial" w:hAnsi="Arial" w:cs="Arial"/>
                <w:b/>
                <w:bCs/>
                <w:sz w:val="16"/>
                <w:szCs w:val="16"/>
              </w:rPr>
            </w:pPr>
          </w:p>
        </w:tc>
        <w:tc>
          <w:tcPr>
            <w:tcW w:w="1350"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c>
          <w:tcPr>
            <w:tcW w:w="1402"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c>
          <w:tcPr>
            <w:tcW w:w="1350"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c>
          <w:tcPr>
            <w:tcW w:w="1408"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r>
      <w:tr w:rsidR="009D5745" w:rsidRPr="007D7EAC" w:rsidTr="009D5745">
        <w:trPr>
          <w:trHeight w:val="225"/>
        </w:trPr>
        <w:tc>
          <w:tcPr>
            <w:tcW w:w="2547" w:type="dxa"/>
            <w:tcBorders>
              <w:top w:val="single" w:sz="8" w:space="0" w:color="auto"/>
              <w:left w:val="single" w:sz="8" w:space="0" w:color="auto"/>
              <w:bottom w:val="nil"/>
              <w:right w:val="nil"/>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Счет</w:t>
            </w:r>
          </w:p>
        </w:tc>
        <w:tc>
          <w:tcPr>
            <w:tcW w:w="1350" w:type="dxa"/>
            <w:tcBorders>
              <w:top w:val="single" w:sz="8"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С кред. счетов</w:t>
            </w:r>
          </w:p>
        </w:tc>
        <w:tc>
          <w:tcPr>
            <w:tcW w:w="1402" w:type="dxa"/>
            <w:tcBorders>
              <w:top w:val="single" w:sz="8" w:space="0" w:color="auto"/>
              <w:left w:val="nil"/>
              <w:bottom w:val="nil"/>
              <w:right w:val="nil"/>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дебет счетов</w:t>
            </w:r>
          </w:p>
        </w:tc>
        <w:tc>
          <w:tcPr>
            <w:tcW w:w="1350" w:type="dxa"/>
            <w:tcBorders>
              <w:top w:val="single" w:sz="8"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С кред. счетов</w:t>
            </w:r>
          </w:p>
        </w:tc>
        <w:tc>
          <w:tcPr>
            <w:tcW w:w="1408" w:type="dxa"/>
            <w:tcBorders>
              <w:top w:val="single" w:sz="8" w:space="0" w:color="auto"/>
              <w:left w:val="nil"/>
              <w:bottom w:val="nil"/>
              <w:right w:val="single" w:sz="8"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дебет счетов</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 </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 </w:t>
            </w:r>
          </w:p>
        </w:tc>
        <w:tc>
          <w:tcPr>
            <w:tcW w:w="13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валюте</w:t>
            </w:r>
          </w:p>
        </w:tc>
        <w:tc>
          <w:tcPr>
            <w:tcW w:w="1408" w:type="dxa"/>
            <w:tcBorders>
              <w:top w:val="single" w:sz="4" w:space="0" w:color="auto"/>
              <w:left w:val="nil"/>
              <w:bottom w:val="single" w:sz="8" w:space="0" w:color="auto"/>
              <w:right w:val="single" w:sz="8"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валюте</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60</w:t>
            </w:r>
          </w:p>
        </w:tc>
        <w:tc>
          <w:tcPr>
            <w:tcW w:w="1350"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350"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r>
      <w:tr w:rsidR="009D5745" w:rsidRPr="007D7EAC" w:rsidTr="009D5745">
        <w:trPr>
          <w:trHeight w:val="225"/>
        </w:trPr>
        <w:tc>
          <w:tcPr>
            <w:tcW w:w="2547" w:type="dxa"/>
            <w:tcBorders>
              <w:top w:val="nil"/>
              <w:left w:val="single" w:sz="8" w:space="0" w:color="auto"/>
              <w:bottom w:val="single" w:sz="4"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начало периода</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single" w:sz="4"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2 623 892,86</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4"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08</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7 237,27</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10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153 637,05</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19</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4 394 938,38</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41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25 387 348,21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44</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945 002,05</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51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28 253 287,04</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60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151 663,56</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151 663,56</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71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47 190,00</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76</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1 732,50</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single" w:sz="4" w:space="0" w:color="auto"/>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Обороты за период</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28 453 873,10</w:t>
            </w:r>
          </w:p>
        </w:tc>
        <w:tc>
          <w:tcPr>
            <w:tcW w:w="1402" w:type="dxa"/>
            <w:tcBorders>
              <w:top w:val="single" w:sz="4" w:space="0" w:color="auto"/>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31 039 826,52</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single" w:sz="4" w:space="0" w:color="auto"/>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конец периода</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5 209 846,28</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60.1</w:t>
            </w:r>
          </w:p>
        </w:tc>
        <w:tc>
          <w:tcPr>
            <w:tcW w:w="1350"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350"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r>
      <w:tr w:rsidR="009D5745" w:rsidRPr="007D7EAC" w:rsidTr="009D5745">
        <w:trPr>
          <w:trHeight w:val="225"/>
        </w:trPr>
        <w:tc>
          <w:tcPr>
            <w:tcW w:w="2547" w:type="dxa"/>
            <w:tcBorders>
              <w:top w:val="nil"/>
              <w:left w:val="single" w:sz="8" w:space="0" w:color="auto"/>
              <w:bottom w:val="single" w:sz="4"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начало периода</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single" w:sz="4"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2 623 892,86</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4"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08</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7 237,27</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10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153 637,05</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19</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4 394 938,38</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41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25 387 348,21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44</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945 002,05</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51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28 101 284,84</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60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151 663,56</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71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44 940,00</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76</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1 732,50</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single" w:sz="4" w:space="0" w:color="auto"/>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Обороты за период</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28 299 620,90</w:t>
            </w:r>
          </w:p>
        </w:tc>
        <w:tc>
          <w:tcPr>
            <w:tcW w:w="1402" w:type="dxa"/>
            <w:tcBorders>
              <w:top w:val="single" w:sz="4" w:space="0" w:color="auto"/>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30 888 162,96</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single" w:sz="4" w:space="0" w:color="auto"/>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конец периода</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5 212 434,92</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60.2</w:t>
            </w:r>
          </w:p>
        </w:tc>
        <w:tc>
          <w:tcPr>
            <w:tcW w:w="1350"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350"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rPr>
                <w:rFonts w:ascii="Arial" w:hAnsi="Arial" w:cs="Arial"/>
                <w:b/>
                <w:bCs/>
                <w:sz w:val="16"/>
                <w:szCs w:val="16"/>
              </w:rPr>
            </w:pPr>
            <w:r w:rsidRPr="007D7EAC">
              <w:rPr>
                <w:rFonts w:ascii="Arial" w:hAnsi="Arial" w:cs="Arial"/>
                <w:b/>
                <w:bCs/>
                <w:sz w:val="16"/>
                <w:szCs w:val="16"/>
              </w:rPr>
              <w:t> </w:t>
            </w:r>
          </w:p>
        </w:tc>
      </w:tr>
      <w:tr w:rsidR="009D5745" w:rsidRPr="007D7EAC" w:rsidTr="009D5745">
        <w:trPr>
          <w:trHeight w:val="225"/>
        </w:trPr>
        <w:tc>
          <w:tcPr>
            <w:tcW w:w="2547" w:type="dxa"/>
            <w:tcBorders>
              <w:top w:val="nil"/>
              <w:left w:val="single" w:sz="8" w:space="0" w:color="auto"/>
              <w:bottom w:val="single" w:sz="4"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начало периода</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single" w:sz="4"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4"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51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152 002,20</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60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151 663,56</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71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2 250,00</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single" w:sz="4" w:space="0" w:color="auto"/>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Обороты за период</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154 252,20</w:t>
            </w:r>
          </w:p>
        </w:tc>
        <w:tc>
          <w:tcPr>
            <w:tcW w:w="1402" w:type="dxa"/>
            <w:tcBorders>
              <w:top w:val="single" w:sz="4" w:space="0" w:color="auto"/>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151 663,56</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single" w:sz="4" w:space="0" w:color="auto"/>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конец периода</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2 588,64</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315"/>
        </w:trPr>
        <w:tc>
          <w:tcPr>
            <w:tcW w:w="8057" w:type="dxa"/>
            <w:gridSpan w:val="5"/>
            <w:tcBorders>
              <w:top w:val="nil"/>
              <w:left w:val="nil"/>
              <w:bottom w:val="nil"/>
              <w:right w:val="nil"/>
            </w:tcBorders>
            <w:shd w:val="clear" w:color="auto" w:fill="auto"/>
            <w:noWrap/>
            <w:vAlign w:val="bottom"/>
          </w:tcPr>
          <w:p w:rsidR="009D5745" w:rsidRPr="007D7EAC" w:rsidRDefault="009D5745" w:rsidP="009D5745">
            <w:pPr>
              <w:jc w:val="center"/>
              <w:rPr>
                <w:rFonts w:ascii="Arial" w:hAnsi="Arial" w:cs="Arial"/>
                <w:b/>
                <w:bCs/>
                <w:sz w:val="24"/>
                <w:szCs w:val="24"/>
              </w:rPr>
            </w:pPr>
            <w:r w:rsidRPr="007D7EAC">
              <w:rPr>
                <w:rFonts w:ascii="Arial" w:hAnsi="Arial" w:cs="Arial"/>
                <w:b/>
                <w:bCs/>
                <w:sz w:val="24"/>
                <w:szCs w:val="24"/>
              </w:rPr>
              <w:t>Анализ счета: 62.1</w:t>
            </w:r>
          </w:p>
        </w:tc>
      </w:tr>
      <w:tr w:rsidR="009D5745" w:rsidRPr="007D7EAC" w:rsidTr="009D5745">
        <w:trPr>
          <w:trHeight w:val="255"/>
        </w:trPr>
        <w:tc>
          <w:tcPr>
            <w:tcW w:w="8057" w:type="dxa"/>
            <w:gridSpan w:val="5"/>
            <w:tcBorders>
              <w:top w:val="nil"/>
              <w:left w:val="nil"/>
              <w:bottom w:val="nil"/>
              <w:right w:val="nil"/>
            </w:tcBorders>
            <w:shd w:val="clear" w:color="auto" w:fill="auto"/>
            <w:vAlign w:val="center"/>
          </w:tcPr>
          <w:p w:rsidR="009D5745" w:rsidRPr="007D7EAC" w:rsidRDefault="009D5745" w:rsidP="009D5745">
            <w:pPr>
              <w:jc w:val="center"/>
              <w:rPr>
                <w:rFonts w:ascii="Arial" w:hAnsi="Arial" w:cs="Arial"/>
                <w:b/>
                <w:bCs/>
                <w:sz w:val="20"/>
              </w:rPr>
            </w:pPr>
            <w:r w:rsidRPr="007D7EAC">
              <w:rPr>
                <w:rFonts w:ascii="Arial" w:hAnsi="Arial" w:cs="Arial"/>
                <w:b/>
                <w:bCs/>
                <w:sz w:val="20"/>
              </w:rPr>
              <w:t xml:space="preserve">за 1 Квартал </w:t>
            </w:r>
            <w:smartTag w:uri="urn:schemas-microsoft-com:office:smarttags" w:element="metricconverter">
              <w:smartTagPr>
                <w:attr w:name="ProductID" w:val="2009 г"/>
              </w:smartTagPr>
              <w:r w:rsidRPr="007D7EAC">
                <w:rPr>
                  <w:rFonts w:ascii="Arial" w:hAnsi="Arial" w:cs="Arial"/>
                  <w:b/>
                  <w:bCs/>
                  <w:sz w:val="20"/>
                </w:rPr>
                <w:t>2009 г</w:t>
              </w:r>
            </w:smartTag>
            <w:r w:rsidRPr="007D7EAC">
              <w:rPr>
                <w:rFonts w:ascii="Arial" w:hAnsi="Arial" w:cs="Arial"/>
                <w:b/>
                <w:bCs/>
                <w:sz w:val="20"/>
              </w:rPr>
              <w:t>.</w:t>
            </w:r>
          </w:p>
        </w:tc>
      </w:tr>
      <w:tr w:rsidR="009D5745" w:rsidRPr="007D7EAC" w:rsidTr="009D5745">
        <w:trPr>
          <w:trHeight w:val="255"/>
        </w:trPr>
        <w:tc>
          <w:tcPr>
            <w:tcW w:w="8057" w:type="dxa"/>
            <w:gridSpan w:val="5"/>
            <w:tcBorders>
              <w:top w:val="nil"/>
              <w:left w:val="nil"/>
              <w:bottom w:val="nil"/>
              <w:right w:val="nil"/>
            </w:tcBorders>
            <w:shd w:val="clear" w:color="auto" w:fill="auto"/>
            <w:vAlign w:val="center"/>
          </w:tcPr>
          <w:p w:rsidR="009D5745" w:rsidRPr="007D7EAC" w:rsidRDefault="009D5745" w:rsidP="009D5745">
            <w:pPr>
              <w:jc w:val="center"/>
              <w:rPr>
                <w:rFonts w:ascii="Arial" w:hAnsi="Arial" w:cs="Arial"/>
                <w:b/>
                <w:bCs/>
                <w:sz w:val="20"/>
              </w:rPr>
            </w:pPr>
            <w:r w:rsidRPr="007D7EAC">
              <w:rPr>
                <w:rFonts w:ascii="Arial" w:hAnsi="Arial" w:cs="Arial"/>
                <w:b/>
                <w:bCs/>
                <w:sz w:val="20"/>
              </w:rPr>
              <w:t>ООО "Макрос-О"</w:t>
            </w:r>
          </w:p>
        </w:tc>
      </w:tr>
      <w:tr w:rsidR="009D5745" w:rsidRPr="007D7EAC" w:rsidTr="009D5745">
        <w:trPr>
          <w:trHeight w:val="225"/>
        </w:trPr>
        <w:tc>
          <w:tcPr>
            <w:tcW w:w="2547" w:type="dxa"/>
            <w:tcBorders>
              <w:top w:val="nil"/>
              <w:left w:val="nil"/>
              <w:bottom w:val="nil"/>
              <w:right w:val="nil"/>
            </w:tcBorders>
            <w:shd w:val="clear" w:color="auto" w:fill="auto"/>
            <w:vAlign w:val="center"/>
          </w:tcPr>
          <w:p w:rsidR="009D5745" w:rsidRPr="007D7EAC" w:rsidRDefault="009D5745" w:rsidP="009D5745">
            <w:pPr>
              <w:rPr>
                <w:rFonts w:ascii="Arial" w:hAnsi="Arial" w:cs="Arial"/>
                <w:b/>
                <w:bCs/>
                <w:sz w:val="16"/>
                <w:szCs w:val="16"/>
              </w:rPr>
            </w:pPr>
          </w:p>
        </w:tc>
        <w:tc>
          <w:tcPr>
            <w:tcW w:w="1350"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c>
          <w:tcPr>
            <w:tcW w:w="1402"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c>
          <w:tcPr>
            <w:tcW w:w="1350"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c>
          <w:tcPr>
            <w:tcW w:w="1408" w:type="dxa"/>
            <w:tcBorders>
              <w:top w:val="nil"/>
              <w:left w:val="nil"/>
              <w:bottom w:val="nil"/>
              <w:right w:val="nil"/>
            </w:tcBorders>
            <w:shd w:val="clear" w:color="auto" w:fill="auto"/>
            <w:noWrap/>
            <w:vAlign w:val="bottom"/>
          </w:tcPr>
          <w:p w:rsidR="009D5745" w:rsidRPr="007D7EAC" w:rsidRDefault="009D5745" w:rsidP="009D5745">
            <w:pPr>
              <w:rPr>
                <w:rFonts w:ascii="Arial" w:hAnsi="Arial" w:cs="Arial"/>
                <w:sz w:val="16"/>
                <w:szCs w:val="16"/>
              </w:rPr>
            </w:pPr>
          </w:p>
        </w:tc>
      </w:tr>
      <w:tr w:rsidR="009D5745" w:rsidRPr="007D7EAC" w:rsidTr="009D5745">
        <w:trPr>
          <w:trHeight w:val="225"/>
        </w:trPr>
        <w:tc>
          <w:tcPr>
            <w:tcW w:w="2547" w:type="dxa"/>
            <w:tcBorders>
              <w:top w:val="single" w:sz="8" w:space="0" w:color="auto"/>
              <w:left w:val="single" w:sz="8" w:space="0" w:color="auto"/>
              <w:bottom w:val="nil"/>
              <w:right w:val="nil"/>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Счет</w:t>
            </w:r>
          </w:p>
        </w:tc>
        <w:tc>
          <w:tcPr>
            <w:tcW w:w="1350" w:type="dxa"/>
            <w:tcBorders>
              <w:top w:val="single" w:sz="8"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С кред. счетов</w:t>
            </w:r>
          </w:p>
        </w:tc>
        <w:tc>
          <w:tcPr>
            <w:tcW w:w="1402" w:type="dxa"/>
            <w:tcBorders>
              <w:top w:val="single" w:sz="8" w:space="0" w:color="auto"/>
              <w:left w:val="nil"/>
              <w:bottom w:val="nil"/>
              <w:right w:val="nil"/>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дебет счетов</w:t>
            </w:r>
          </w:p>
        </w:tc>
        <w:tc>
          <w:tcPr>
            <w:tcW w:w="1350" w:type="dxa"/>
            <w:tcBorders>
              <w:top w:val="single" w:sz="8"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С кред. счетов</w:t>
            </w:r>
          </w:p>
        </w:tc>
        <w:tc>
          <w:tcPr>
            <w:tcW w:w="1408" w:type="dxa"/>
            <w:tcBorders>
              <w:top w:val="single" w:sz="8" w:space="0" w:color="auto"/>
              <w:left w:val="nil"/>
              <w:bottom w:val="nil"/>
              <w:right w:val="single" w:sz="8"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дебет счетов</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 </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 </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 </w:t>
            </w:r>
          </w:p>
        </w:tc>
        <w:tc>
          <w:tcPr>
            <w:tcW w:w="1350" w:type="dxa"/>
            <w:tcBorders>
              <w:top w:val="single" w:sz="4" w:space="0" w:color="auto"/>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валюте</w:t>
            </w:r>
          </w:p>
        </w:tc>
        <w:tc>
          <w:tcPr>
            <w:tcW w:w="1408" w:type="dxa"/>
            <w:tcBorders>
              <w:top w:val="single" w:sz="4" w:space="0" w:color="auto"/>
              <w:left w:val="nil"/>
              <w:bottom w:val="single" w:sz="8" w:space="0" w:color="auto"/>
              <w:right w:val="single" w:sz="8" w:space="0" w:color="auto"/>
            </w:tcBorders>
            <w:shd w:val="clear" w:color="auto" w:fill="auto"/>
            <w:noWrap/>
            <w:vAlign w:val="bottom"/>
          </w:tcPr>
          <w:p w:rsidR="009D5745" w:rsidRPr="007D7EAC" w:rsidRDefault="009D5745" w:rsidP="009D5745">
            <w:pPr>
              <w:jc w:val="center"/>
              <w:rPr>
                <w:rFonts w:ascii="Arial" w:hAnsi="Arial" w:cs="Arial"/>
                <w:sz w:val="16"/>
                <w:szCs w:val="16"/>
              </w:rPr>
            </w:pPr>
            <w:r w:rsidRPr="007D7EAC">
              <w:rPr>
                <w:rFonts w:ascii="Arial" w:hAnsi="Arial" w:cs="Arial"/>
                <w:sz w:val="16"/>
                <w:szCs w:val="16"/>
              </w:rPr>
              <w:t>В валюте</w:t>
            </w:r>
          </w:p>
        </w:tc>
      </w:tr>
      <w:tr w:rsidR="009D5745" w:rsidRPr="007D7EAC" w:rsidTr="009D5745">
        <w:trPr>
          <w:trHeight w:val="225"/>
        </w:trPr>
        <w:tc>
          <w:tcPr>
            <w:tcW w:w="2547" w:type="dxa"/>
            <w:tcBorders>
              <w:top w:val="nil"/>
              <w:left w:val="single" w:sz="8" w:space="0" w:color="auto"/>
              <w:bottom w:val="single" w:sz="4"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начало периода</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768 071,72</w:t>
            </w:r>
          </w:p>
        </w:tc>
        <w:tc>
          <w:tcPr>
            <w:tcW w:w="1402" w:type="dxa"/>
            <w:tcBorders>
              <w:top w:val="nil"/>
              <w:left w:val="nil"/>
              <w:bottom w:val="single" w:sz="4"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single" w:sz="4"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4"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50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1 295 923,91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51</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2 399 546,90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62</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37 675,49</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90</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3 894 164,98</w:t>
            </w:r>
          </w:p>
        </w:tc>
        <w:tc>
          <w:tcPr>
            <w:tcW w:w="1402" w:type="dxa"/>
            <w:tcBorders>
              <w:top w:val="nil"/>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single" w:sz="4" w:space="0" w:color="auto"/>
              <w:left w:val="single" w:sz="8" w:space="0" w:color="auto"/>
              <w:bottom w:val="nil"/>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Обороты за период</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3 894 164,98</w:t>
            </w:r>
          </w:p>
        </w:tc>
        <w:tc>
          <w:tcPr>
            <w:tcW w:w="1402" w:type="dxa"/>
            <w:tcBorders>
              <w:top w:val="single" w:sz="4" w:space="0" w:color="auto"/>
              <w:left w:val="nil"/>
              <w:bottom w:val="nil"/>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3 733 146,30</w:t>
            </w:r>
          </w:p>
        </w:tc>
        <w:tc>
          <w:tcPr>
            <w:tcW w:w="1350" w:type="dxa"/>
            <w:tcBorders>
              <w:top w:val="single" w:sz="4" w:space="0" w:color="auto"/>
              <w:left w:val="single" w:sz="4" w:space="0" w:color="auto"/>
              <w:bottom w:val="nil"/>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single" w:sz="4" w:space="0" w:color="auto"/>
              <w:left w:val="nil"/>
              <w:bottom w:val="nil"/>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r w:rsidR="009D5745" w:rsidRPr="007D7EAC" w:rsidTr="009D5745">
        <w:trPr>
          <w:trHeight w:val="225"/>
        </w:trPr>
        <w:tc>
          <w:tcPr>
            <w:tcW w:w="2547" w:type="dxa"/>
            <w:tcBorders>
              <w:top w:val="nil"/>
              <w:left w:val="single" w:sz="8" w:space="0" w:color="auto"/>
              <w:bottom w:val="single" w:sz="8" w:space="0" w:color="auto"/>
              <w:right w:val="nil"/>
            </w:tcBorders>
            <w:shd w:val="clear" w:color="auto" w:fill="auto"/>
            <w:noWrap/>
            <w:vAlign w:val="bottom"/>
          </w:tcPr>
          <w:p w:rsidR="009D5745" w:rsidRPr="007D7EAC" w:rsidRDefault="009D5745" w:rsidP="009D5745">
            <w:pPr>
              <w:rPr>
                <w:rFonts w:ascii="Arial" w:hAnsi="Arial" w:cs="Arial"/>
                <w:sz w:val="16"/>
                <w:szCs w:val="16"/>
              </w:rPr>
            </w:pPr>
            <w:r w:rsidRPr="007D7EAC">
              <w:rPr>
                <w:rFonts w:ascii="Arial" w:hAnsi="Arial" w:cs="Arial"/>
                <w:sz w:val="16"/>
                <w:szCs w:val="16"/>
              </w:rPr>
              <w:t>Сальдо на конец периода</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929 090,40</w:t>
            </w:r>
          </w:p>
        </w:tc>
        <w:tc>
          <w:tcPr>
            <w:tcW w:w="1402" w:type="dxa"/>
            <w:tcBorders>
              <w:top w:val="nil"/>
              <w:left w:val="nil"/>
              <w:bottom w:val="single" w:sz="8" w:space="0" w:color="auto"/>
              <w:right w:val="nil"/>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350" w:type="dxa"/>
            <w:tcBorders>
              <w:top w:val="nil"/>
              <w:left w:val="single" w:sz="4" w:space="0" w:color="auto"/>
              <w:bottom w:val="single" w:sz="8" w:space="0" w:color="auto"/>
              <w:right w:val="single" w:sz="4"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c>
          <w:tcPr>
            <w:tcW w:w="1408" w:type="dxa"/>
            <w:tcBorders>
              <w:top w:val="nil"/>
              <w:left w:val="nil"/>
              <w:bottom w:val="single" w:sz="8" w:space="0" w:color="auto"/>
              <w:right w:val="single" w:sz="8" w:space="0" w:color="auto"/>
            </w:tcBorders>
            <w:shd w:val="clear" w:color="auto" w:fill="auto"/>
            <w:noWrap/>
            <w:vAlign w:val="bottom"/>
          </w:tcPr>
          <w:p w:rsidR="009D5745" w:rsidRPr="007D7EAC" w:rsidRDefault="009D5745" w:rsidP="009D5745">
            <w:pPr>
              <w:jc w:val="right"/>
              <w:rPr>
                <w:rFonts w:ascii="Arial" w:hAnsi="Arial" w:cs="Arial"/>
                <w:sz w:val="16"/>
                <w:szCs w:val="16"/>
              </w:rPr>
            </w:pPr>
            <w:r w:rsidRPr="007D7EAC">
              <w:rPr>
                <w:rFonts w:ascii="Arial" w:hAnsi="Arial" w:cs="Arial"/>
                <w:sz w:val="16"/>
                <w:szCs w:val="16"/>
              </w:rPr>
              <w:t xml:space="preserve"> </w:t>
            </w:r>
          </w:p>
        </w:tc>
      </w:tr>
    </w:tbl>
    <w:p w:rsidR="009D5745" w:rsidRDefault="009D5745" w:rsidP="009D5745">
      <w:pPr>
        <w:spacing w:line="360" w:lineRule="auto"/>
        <w:ind w:firstLine="709"/>
        <w:jc w:val="both"/>
      </w:pPr>
    </w:p>
    <w:p w:rsidR="009D5745" w:rsidRDefault="009D5745" w:rsidP="009D5745">
      <w:pPr>
        <w:spacing w:line="360" w:lineRule="auto"/>
        <w:ind w:firstLine="709"/>
        <w:jc w:val="both"/>
      </w:pPr>
      <w:r>
        <w:t>П</w:t>
      </w:r>
      <w:r w:rsidRPr="002B648B">
        <w:t>ри расчетах с поставщиками и подрядчиками осуществляются</w:t>
      </w:r>
      <w:r>
        <w:t xml:space="preserve"> с</w:t>
      </w:r>
      <w:r w:rsidRPr="002B648B">
        <w:t>ледующие</w:t>
      </w:r>
      <w:r>
        <w:t xml:space="preserve"> </w:t>
      </w:r>
      <w:r w:rsidRPr="002B648B">
        <w:t xml:space="preserve">операции: </w:t>
      </w:r>
    </w:p>
    <w:tbl>
      <w:tblPr>
        <w:tblW w:w="8977" w:type="dxa"/>
        <w:tblInd w:w="93" w:type="dxa"/>
        <w:tblLook w:val="0000" w:firstRow="0" w:lastRow="0" w:firstColumn="0" w:lastColumn="0" w:noHBand="0" w:noVBand="0"/>
      </w:tblPr>
      <w:tblGrid>
        <w:gridCol w:w="995"/>
        <w:gridCol w:w="2260"/>
        <w:gridCol w:w="2640"/>
        <w:gridCol w:w="960"/>
        <w:gridCol w:w="960"/>
        <w:gridCol w:w="1162"/>
      </w:tblGrid>
      <w:tr w:rsidR="009D5745" w:rsidRPr="0077076D" w:rsidTr="009D5745">
        <w:trPr>
          <w:trHeight w:val="255"/>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745" w:rsidRPr="0077076D" w:rsidRDefault="009D5745" w:rsidP="009D5745">
            <w:pPr>
              <w:jc w:val="center"/>
              <w:rPr>
                <w:rFonts w:ascii="Arial CYR" w:hAnsi="Arial CYR"/>
                <w:sz w:val="20"/>
              </w:rPr>
            </w:pPr>
            <w:r w:rsidRPr="0077076D">
              <w:rPr>
                <w:rFonts w:ascii="Arial CYR" w:hAnsi="Arial CYR"/>
                <w:sz w:val="20"/>
              </w:rPr>
              <w:t>Дата</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9D5745" w:rsidRPr="0077076D" w:rsidRDefault="009D5745" w:rsidP="009D5745">
            <w:pPr>
              <w:jc w:val="center"/>
              <w:rPr>
                <w:rFonts w:ascii="Arial CYR" w:hAnsi="Arial CYR"/>
                <w:sz w:val="20"/>
              </w:rPr>
            </w:pPr>
            <w:r w:rsidRPr="0077076D">
              <w:rPr>
                <w:rFonts w:ascii="Arial CYR" w:hAnsi="Arial CYR"/>
                <w:sz w:val="20"/>
              </w:rPr>
              <w:t>Документ</w:t>
            </w: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9D5745" w:rsidRPr="0077076D" w:rsidRDefault="009D5745" w:rsidP="009D5745">
            <w:pPr>
              <w:jc w:val="center"/>
              <w:rPr>
                <w:rFonts w:ascii="Arial CYR" w:hAnsi="Arial CYR"/>
                <w:sz w:val="20"/>
              </w:rPr>
            </w:pPr>
            <w:r w:rsidRPr="0077076D">
              <w:rPr>
                <w:rFonts w:ascii="Arial CYR" w:hAnsi="Arial CYR"/>
                <w:sz w:val="20"/>
              </w:rPr>
              <w:t>Операции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D5745" w:rsidRPr="0077076D" w:rsidRDefault="009D5745" w:rsidP="009D5745">
            <w:pPr>
              <w:jc w:val="center"/>
              <w:rPr>
                <w:rFonts w:ascii="Arial CYR" w:hAnsi="Arial CYR"/>
                <w:sz w:val="20"/>
              </w:rPr>
            </w:pPr>
            <w:r w:rsidRPr="0077076D">
              <w:rPr>
                <w:rFonts w:ascii="Arial CYR" w:hAnsi="Arial CYR"/>
                <w:sz w:val="20"/>
              </w:rPr>
              <w:t>Дебет</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D5745" w:rsidRPr="0077076D" w:rsidRDefault="009D5745" w:rsidP="009D5745">
            <w:pPr>
              <w:jc w:val="center"/>
              <w:rPr>
                <w:rFonts w:ascii="Arial CYR" w:hAnsi="Arial CYR"/>
                <w:sz w:val="20"/>
              </w:rPr>
            </w:pPr>
            <w:r w:rsidRPr="0077076D">
              <w:rPr>
                <w:rFonts w:ascii="Arial CYR" w:hAnsi="Arial CYR"/>
                <w:sz w:val="20"/>
              </w:rPr>
              <w:t>Кредит</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Сумма</w:t>
            </w:r>
          </w:p>
        </w:tc>
      </w:tr>
      <w:tr w:rsidR="009D5745" w:rsidRPr="0077076D" w:rsidTr="009D5745">
        <w:trPr>
          <w:trHeight w:val="2040"/>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02.02.09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1455</w:t>
            </w:r>
          </w:p>
        </w:tc>
        <w:tc>
          <w:tcPr>
            <w:tcW w:w="2640" w:type="dxa"/>
            <w:tcBorders>
              <w:top w:val="nil"/>
              <w:left w:val="nil"/>
              <w:bottom w:val="single" w:sz="4" w:space="0" w:color="auto"/>
              <w:right w:val="single" w:sz="4" w:space="0" w:color="auto"/>
            </w:tcBorders>
            <w:shd w:val="clear" w:color="auto" w:fill="auto"/>
            <w:vAlign w:val="center"/>
          </w:tcPr>
          <w:p w:rsidR="009D5745" w:rsidRDefault="009D5745" w:rsidP="009D5745">
            <w:pPr>
              <w:rPr>
                <w:sz w:val="20"/>
              </w:rPr>
            </w:pPr>
            <w:r w:rsidRPr="0077076D">
              <w:rPr>
                <w:rFonts w:ascii="Arial CYR" w:hAnsi="Arial CYR"/>
                <w:sz w:val="20"/>
              </w:rPr>
              <w:t>Поступление ТМЦ (купля-продажа) Оприходованы ТМЦ</w:t>
            </w:r>
            <w:r w:rsidRPr="0077076D">
              <w:rPr>
                <w:rFonts w:ascii="Arial CYR" w:hAnsi="Arial CYR"/>
                <w:sz w:val="20"/>
              </w:rPr>
              <w:br/>
            </w:r>
            <w:r>
              <w:rPr>
                <w:sz w:val="20"/>
              </w:rPr>
              <w:t>Товар</w:t>
            </w:r>
          </w:p>
          <w:p w:rsidR="009D5745" w:rsidRPr="0077076D" w:rsidRDefault="009D5745" w:rsidP="009D5745">
            <w:pPr>
              <w:rPr>
                <w:rFonts w:ascii="Arial CYR" w:hAnsi="Arial CYR"/>
                <w:sz w:val="20"/>
              </w:rPr>
            </w:pPr>
            <w:r w:rsidRPr="0077076D">
              <w:rPr>
                <w:rFonts w:ascii="Arial CYR" w:hAnsi="Arial CYR"/>
                <w:sz w:val="20"/>
              </w:rPr>
              <w:t>ИП Кистаев Константин Владимирович ОГРНИП 30460273</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41.1</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345735,70</w:t>
            </w:r>
          </w:p>
        </w:tc>
      </w:tr>
      <w:tr w:rsidR="009D5745" w:rsidRPr="0077076D" w:rsidTr="009D5745">
        <w:trPr>
          <w:trHeight w:val="229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03.02.09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1455</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(купля-продажа) Выделен НДС</w:t>
            </w:r>
            <w:r w:rsidRPr="0077076D">
              <w:rPr>
                <w:rFonts w:ascii="Arial CYR" w:hAnsi="Arial CYR"/>
                <w:sz w:val="20"/>
              </w:rPr>
              <w:br/>
              <w:t>ИП Кистаев Константин Владимирович ОГРНИП 30460273</w:t>
            </w:r>
            <w:r w:rsidRPr="0077076D">
              <w:rPr>
                <w:rFonts w:ascii="Arial CYR" w:hAnsi="Arial CYR"/>
                <w:sz w:val="20"/>
              </w:rPr>
              <w:br/>
              <w:t>ИП Кистаев Константин Владимирович ОГРНИП 30460273</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19.3</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52592,46</w:t>
            </w:r>
          </w:p>
        </w:tc>
      </w:tr>
      <w:tr w:rsidR="009D5745" w:rsidRPr="0077076D" w:rsidTr="009D5745">
        <w:trPr>
          <w:trHeight w:val="1530"/>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03.02.09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(ОС, НМА, услуги и пр.)</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(услуги и пр.) Прочие поступления</w:t>
            </w:r>
            <w:r w:rsidRPr="0077076D">
              <w:rPr>
                <w:rFonts w:ascii="Arial CYR" w:hAnsi="Arial CYR"/>
                <w:sz w:val="20"/>
              </w:rPr>
              <w:br/>
              <w:t>Прочие расходы</w:t>
            </w:r>
            <w:r w:rsidRPr="0077076D">
              <w:rPr>
                <w:rFonts w:ascii="Arial CYR" w:hAnsi="Arial CYR"/>
                <w:sz w:val="20"/>
              </w:rPr>
              <w:br/>
              <w:t>НОУ "Псковский областной ДНТ РосСНИО"</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44.1.1</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450,00</w:t>
            </w:r>
          </w:p>
        </w:tc>
      </w:tr>
      <w:tr w:rsidR="009D5745" w:rsidRPr="0077076D" w:rsidTr="009D5745">
        <w:trPr>
          <w:trHeight w:val="2040"/>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04.02.09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Строка выписки банка (расход) 0000000037</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Строка вып. банка (оплата поставщику) Оплата поставщику</w:t>
            </w:r>
            <w:r w:rsidRPr="0077076D">
              <w:rPr>
                <w:rFonts w:ascii="Arial CYR" w:hAnsi="Arial CYR"/>
                <w:sz w:val="20"/>
              </w:rPr>
              <w:br/>
              <w:t>ОАО "СЗТ" Псковский филиал</w:t>
            </w:r>
            <w:r w:rsidRPr="0077076D">
              <w:rPr>
                <w:rFonts w:ascii="Arial CYR" w:hAnsi="Arial CYR"/>
                <w:sz w:val="20"/>
              </w:rPr>
              <w:br/>
              <w:t>Основной договор</w:t>
            </w:r>
            <w:r w:rsidRPr="0077076D">
              <w:rPr>
                <w:rFonts w:ascii="Arial CYR" w:hAnsi="Arial CYR"/>
                <w:sz w:val="20"/>
              </w:rPr>
              <w:br/>
              <w:t>расчетный</w:t>
            </w:r>
            <w:r w:rsidRPr="0077076D">
              <w:rPr>
                <w:rFonts w:ascii="Arial CYR" w:hAnsi="Arial CYR"/>
                <w:sz w:val="20"/>
              </w:rPr>
              <w:br/>
              <w:t>Оплата поставщикам</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51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95,89</w:t>
            </w:r>
          </w:p>
        </w:tc>
      </w:tr>
      <w:tr w:rsidR="009D5745" w:rsidRPr="0077076D" w:rsidTr="009D5745">
        <w:trPr>
          <w:trHeight w:val="2040"/>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04.02.09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Строка выписки банка (расход) 0000000037</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Строка вып. банка (оплата поставщику) Аванс выданный</w:t>
            </w:r>
            <w:r w:rsidRPr="0077076D">
              <w:rPr>
                <w:rFonts w:ascii="Arial CYR" w:hAnsi="Arial CYR"/>
                <w:sz w:val="20"/>
              </w:rPr>
              <w:br/>
              <w:t>ОАО "СЗТ" Псковский филиал</w:t>
            </w:r>
            <w:r w:rsidRPr="0077076D">
              <w:rPr>
                <w:rFonts w:ascii="Arial CYR" w:hAnsi="Arial CYR"/>
                <w:sz w:val="20"/>
              </w:rPr>
              <w:br/>
              <w:t>Основной договор</w:t>
            </w:r>
            <w:r w:rsidRPr="0077076D">
              <w:rPr>
                <w:rFonts w:ascii="Arial CYR" w:hAnsi="Arial CYR"/>
                <w:sz w:val="20"/>
              </w:rPr>
              <w:br/>
              <w:t>расчетный</w:t>
            </w:r>
            <w:r w:rsidRPr="0077076D">
              <w:rPr>
                <w:rFonts w:ascii="Arial CYR" w:hAnsi="Arial CYR"/>
                <w:sz w:val="20"/>
              </w:rPr>
              <w:br/>
              <w:t>Оплата поставщикам</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60.2</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51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4034,11</w:t>
            </w:r>
          </w:p>
        </w:tc>
      </w:tr>
      <w:tr w:rsidR="009D5745" w:rsidRPr="0077076D" w:rsidTr="009D5745">
        <w:trPr>
          <w:trHeight w:val="178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06.02.09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Строка аванс. отчета (оплата) 0000000020</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Строка аванс. отчета (оплата поставщику) Оплата поставщику</w:t>
            </w:r>
            <w:r w:rsidRPr="0077076D">
              <w:rPr>
                <w:rFonts w:ascii="Arial CYR" w:hAnsi="Arial CYR"/>
                <w:sz w:val="20"/>
              </w:rPr>
              <w:br/>
              <w:t>НОУ "Псковский областной ДНТ РосСНИО"</w:t>
            </w:r>
            <w:r w:rsidRPr="0077076D">
              <w:rPr>
                <w:rFonts w:ascii="Arial CYR" w:hAnsi="Arial CYR"/>
                <w:sz w:val="20"/>
              </w:rPr>
              <w:br/>
              <w:t>Основной договор</w:t>
            </w:r>
            <w:r w:rsidRPr="0077076D">
              <w:rPr>
                <w:rFonts w:ascii="Arial CYR" w:hAnsi="Arial CYR"/>
                <w:sz w:val="20"/>
              </w:rPr>
              <w:br/>
              <w:t>Иванов И.П.</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71.1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450,00</w:t>
            </w:r>
          </w:p>
        </w:tc>
      </w:tr>
      <w:tr w:rsidR="009D5745" w:rsidRPr="0077076D" w:rsidTr="009D5745">
        <w:trPr>
          <w:trHeight w:val="1530"/>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28.02.09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27</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(купля-продажа) Оприходованы ТМЦ</w:t>
            </w:r>
            <w:r w:rsidRPr="0077076D">
              <w:rPr>
                <w:rFonts w:ascii="Arial CYR" w:hAnsi="Arial CYR"/>
                <w:sz w:val="20"/>
              </w:rPr>
              <w:br/>
              <w:t>Газ сжиженный</w:t>
            </w:r>
            <w:r w:rsidRPr="0077076D">
              <w:rPr>
                <w:rFonts w:ascii="Arial CYR" w:hAnsi="Arial CYR"/>
                <w:sz w:val="20"/>
              </w:rPr>
              <w:br/>
              <w:t>ООО "Аккорд"</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10.6</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14370,94</w:t>
            </w:r>
          </w:p>
        </w:tc>
      </w:tr>
      <w:tr w:rsidR="009D5745" w:rsidRPr="0077076D" w:rsidTr="009D5745">
        <w:trPr>
          <w:trHeight w:val="127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28.02.09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27</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ТМЦ (купля-продажа) Выделен НДС</w:t>
            </w:r>
            <w:r w:rsidRPr="0077076D">
              <w:rPr>
                <w:rFonts w:ascii="Arial CYR" w:hAnsi="Arial CYR"/>
                <w:sz w:val="20"/>
              </w:rPr>
              <w:br/>
              <w:t>ООО "Аккорд"</w:t>
            </w:r>
            <w:r w:rsidRPr="0077076D">
              <w:rPr>
                <w:rFonts w:ascii="Arial CYR" w:hAnsi="Arial CYR"/>
                <w:sz w:val="20"/>
              </w:rPr>
              <w:br/>
              <w:t>ООО "Аккорд"</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19.3</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2586,77</w:t>
            </w:r>
          </w:p>
        </w:tc>
      </w:tr>
      <w:tr w:rsidR="009D5745" w:rsidRPr="0077076D" w:rsidTr="009D5745">
        <w:trPr>
          <w:trHeight w:val="127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28.02.09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(ОС, НМА, услуги и пр.) 06</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(услуги и пр.) Прочие поступления</w:t>
            </w:r>
            <w:r w:rsidRPr="0077076D">
              <w:rPr>
                <w:rFonts w:ascii="Arial CYR" w:hAnsi="Arial CYR"/>
                <w:sz w:val="20"/>
              </w:rPr>
              <w:br/>
              <w:t>Аренда помещения</w:t>
            </w:r>
            <w:r w:rsidRPr="0077076D">
              <w:rPr>
                <w:rFonts w:ascii="Arial CYR" w:hAnsi="Arial CYR"/>
                <w:sz w:val="20"/>
              </w:rPr>
              <w:br/>
              <w:t>ООО "Зилам"</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44.1.1</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399957,63</w:t>
            </w:r>
          </w:p>
        </w:tc>
      </w:tr>
      <w:tr w:rsidR="009D5745" w:rsidRPr="0077076D" w:rsidTr="009D5745">
        <w:trPr>
          <w:trHeight w:val="127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28.02.09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(ОС, НМА, услуги и пр.) 06</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(услуги и пр.) Выделен НДС</w:t>
            </w:r>
            <w:r w:rsidRPr="0077076D">
              <w:rPr>
                <w:rFonts w:ascii="Arial CYR" w:hAnsi="Arial CYR"/>
                <w:sz w:val="20"/>
              </w:rPr>
              <w:br/>
              <w:t>ООО "Зилам"</w:t>
            </w:r>
            <w:r w:rsidRPr="0077076D">
              <w:rPr>
                <w:rFonts w:ascii="Arial CYR" w:hAnsi="Arial CYR"/>
                <w:sz w:val="20"/>
              </w:rPr>
              <w:br/>
              <w:t>ООО "Зилам"</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19.3</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7192,37</w:t>
            </w:r>
          </w:p>
        </w:tc>
      </w:tr>
      <w:tr w:rsidR="009D5745" w:rsidRPr="0077076D" w:rsidTr="009D5745">
        <w:trPr>
          <w:trHeight w:val="127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28.02.09</w:t>
            </w:r>
          </w:p>
        </w:tc>
        <w:tc>
          <w:tcPr>
            <w:tcW w:w="22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(ОС, НМА, услуги и пр.) 17</w:t>
            </w:r>
          </w:p>
        </w:tc>
        <w:tc>
          <w:tcPr>
            <w:tcW w:w="264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rPr>
                <w:rFonts w:ascii="Arial CYR" w:hAnsi="Arial CYR"/>
                <w:sz w:val="20"/>
              </w:rPr>
            </w:pPr>
            <w:r w:rsidRPr="0077076D">
              <w:rPr>
                <w:rFonts w:ascii="Arial CYR" w:hAnsi="Arial CYR"/>
                <w:sz w:val="20"/>
              </w:rPr>
              <w:t>Поступление (услуги и пр.) Прочие поступления</w:t>
            </w:r>
            <w:r w:rsidRPr="0077076D">
              <w:rPr>
                <w:rFonts w:ascii="Arial CYR" w:hAnsi="Arial CYR"/>
                <w:sz w:val="20"/>
              </w:rPr>
              <w:br/>
              <w:t>Аренда автомашины</w:t>
            </w:r>
            <w:r w:rsidRPr="0077076D">
              <w:rPr>
                <w:rFonts w:ascii="Arial CYR" w:hAnsi="Arial CYR"/>
                <w:sz w:val="20"/>
              </w:rPr>
              <w:br/>
              <w:t>ООО "Макрос"</w:t>
            </w:r>
            <w:r w:rsidRPr="0077076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44.1.1</w:t>
            </w:r>
          </w:p>
        </w:tc>
        <w:tc>
          <w:tcPr>
            <w:tcW w:w="960" w:type="dxa"/>
            <w:tcBorders>
              <w:top w:val="nil"/>
              <w:left w:val="nil"/>
              <w:bottom w:val="single" w:sz="4" w:space="0" w:color="auto"/>
              <w:right w:val="single" w:sz="4" w:space="0" w:color="auto"/>
            </w:tcBorders>
            <w:shd w:val="clear" w:color="auto" w:fill="auto"/>
            <w:vAlign w:val="center"/>
          </w:tcPr>
          <w:p w:rsidR="009D5745" w:rsidRPr="0077076D" w:rsidRDefault="009D5745" w:rsidP="009D5745">
            <w:pPr>
              <w:jc w:val="center"/>
              <w:rPr>
                <w:rFonts w:ascii="Arial CYR" w:hAnsi="Arial CYR"/>
                <w:sz w:val="20"/>
              </w:rPr>
            </w:pPr>
            <w:r w:rsidRPr="0077076D">
              <w:rPr>
                <w:rFonts w:ascii="Arial CYR" w:hAnsi="Arial CYR"/>
                <w:sz w:val="20"/>
              </w:rPr>
              <w:t>60.1</w:t>
            </w:r>
          </w:p>
        </w:tc>
        <w:tc>
          <w:tcPr>
            <w:tcW w:w="1162" w:type="dxa"/>
            <w:tcBorders>
              <w:top w:val="nil"/>
              <w:left w:val="nil"/>
              <w:bottom w:val="single" w:sz="4" w:space="0" w:color="auto"/>
              <w:right w:val="single" w:sz="4" w:space="0" w:color="auto"/>
            </w:tcBorders>
            <w:shd w:val="clear" w:color="auto" w:fill="auto"/>
            <w:noWrap/>
            <w:vAlign w:val="center"/>
          </w:tcPr>
          <w:p w:rsidR="009D5745" w:rsidRPr="0077076D" w:rsidRDefault="009D5745" w:rsidP="009D5745">
            <w:pPr>
              <w:jc w:val="center"/>
              <w:rPr>
                <w:rFonts w:ascii="Arial CYR" w:hAnsi="Arial CYR"/>
                <w:sz w:val="20"/>
              </w:rPr>
            </w:pPr>
            <w:r w:rsidRPr="0077076D">
              <w:rPr>
                <w:rFonts w:ascii="Arial CYR" w:hAnsi="Arial CYR"/>
                <w:sz w:val="20"/>
              </w:rPr>
              <w:t>5000,00</w:t>
            </w:r>
          </w:p>
        </w:tc>
      </w:tr>
    </w:tbl>
    <w:p w:rsidR="009D5745" w:rsidRDefault="009D5745" w:rsidP="009D5745">
      <w:pPr>
        <w:spacing w:line="360" w:lineRule="auto"/>
        <w:ind w:firstLine="709"/>
        <w:jc w:val="both"/>
      </w:pPr>
    </w:p>
    <w:p w:rsidR="009D5745" w:rsidRDefault="009D5745" w:rsidP="009D5745">
      <w:pPr>
        <w:spacing w:line="360" w:lineRule="auto"/>
        <w:ind w:firstLine="709"/>
        <w:jc w:val="both"/>
      </w:pPr>
      <w:r w:rsidRPr="002B648B">
        <w:t>При отгрузке товара покупателю с момента отгрузки право</w:t>
      </w:r>
      <w:r>
        <w:t xml:space="preserve"> </w:t>
      </w:r>
      <w:r w:rsidRPr="002B648B">
        <w:t>собственности</w:t>
      </w:r>
      <w:r>
        <w:t xml:space="preserve"> </w:t>
      </w:r>
      <w:r w:rsidRPr="002B648B">
        <w:t>на</w:t>
      </w:r>
      <w:r>
        <w:t xml:space="preserve"> </w:t>
      </w:r>
      <w:r w:rsidRPr="002B648B">
        <w:t>товар перешло</w:t>
      </w:r>
      <w:r>
        <w:t xml:space="preserve"> </w:t>
      </w:r>
      <w:r w:rsidRPr="002B648B">
        <w:t>к</w:t>
      </w:r>
      <w:r>
        <w:t xml:space="preserve"> </w:t>
      </w:r>
      <w:r w:rsidRPr="002B648B">
        <w:t>нему. Независимо</w:t>
      </w:r>
      <w:r>
        <w:t xml:space="preserve"> </w:t>
      </w:r>
      <w:r w:rsidRPr="002B648B">
        <w:t>от</w:t>
      </w:r>
      <w:r>
        <w:t xml:space="preserve"> </w:t>
      </w:r>
      <w:r w:rsidRPr="002B648B">
        <w:t>того, поступила ли от покупателя оплата за товар, необходимо отразить на счете  62 задолженность покупателя за отгруженный товар. В момент оплаты</w:t>
      </w:r>
      <w:r>
        <w:t xml:space="preserve"> </w:t>
      </w:r>
      <w:r w:rsidRPr="002B648B">
        <w:t>товара</w:t>
      </w:r>
      <w:r>
        <w:t xml:space="preserve"> </w:t>
      </w:r>
      <w:r w:rsidRPr="002B648B">
        <w:t>дебиторская</w:t>
      </w:r>
      <w:r>
        <w:t xml:space="preserve"> </w:t>
      </w:r>
      <w:r w:rsidRPr="002B648B">
        <w:t>задолженность</w:t>
      </w:r>
      <w:r>
        <w:t xml:space="preserve"> </w:t>
      </w:r>
      <w:r w:rsidRPr="002B648B">
        <w:t>покупателя</w:t>
      </w:r>
      <w:r>
        <w:t xml:space="preserve"> </w:t>
      </w:r>
      <w:r w:rsidRPr="002B648B">
        <w:t>списывается</w:t>
      </w:r>
      <w:r>
        <w:t xml:space="preserve"> </w:t>
      </w:r>
      <w:r w:rsidRPr="002B648B">
        <w:t>со</w:t>
      </w:r>
      <w:r>
        <w:t xml:space="preserve"> </w:t>
      </w:r>
      <w:r w:rsidRPr="002B648B">
        <w:t xml:space="preserve">счета 62. </w:t>
      </w:r>
    </w:p>
    <w:p w:rsidR="009D5745" w:rsidRDefault="009D5745" w:rsidP="009D5745">
      <w:pPr>
        <w:spacing w:line="360" w:lineRule="auto"/>
        <w:ind w:firstLine="709"/>
        <w:jc w:val="both"/>
      </w:pPr>
    </w:p>
    <w:p w:rsidR="009D5745" w:rsidRDefault="009D5745" w:rsidP="009D5745">
      <w:pPr>
        <w:spacing w:line="360" w:lineRule="auto"/>
        <w:ind w:firstLine="709"/>
        <w:jc w:val="both"/>
      </w:pPr>
    </w:p>
    <w:p w:rsidR="009D5745" w:rsidRDefault="009D5745" w:rsidP="009D5745">
      <w:pPr>
        <w:spacing w:line="360" w:lineRule="auto"/>
        <w:ind w:firstLine="709"/>
        <w:jc w:val="both"/>
      </w:pPr>
      <w:r w:rsidRPr="002B648B">
        <w:t>Теперь подробнее рассмотр</w:t>
      </w:r>
      <w:r>
        <w:t>ю</w:t>
      </w:r>
      <w:r w:rsidRPr="002B648B">
        <w:t xml:space="preserve"> на конкретн</w:t>
      </w:r>
      <w:r>
        <w:t>ом</w:t>
      </w:r>
      <w:r w:rsidRPr="002B648B">
        <w:t xml:space="preserve"> прим</w:t>
      </w:r>
      <w:r>
        <w:t>ере</w:t>
      </w:r>
      <w:r w:rsidRPr="002B648B">
        <w:t xml:space="preserve"> наиболее типичные ситуации, возникающие при учете расчетов с</w:t>
      </w:r>
      <w:r>
        <w:t xml:space="preserve"> </w:t>
      </w:r>
      <w:r w:rsidRPr="002B648B">
        <w:t>покупателями</w:t>
      </w:r>
      <w:r>
        <w:t xml:space="preserve"> в организации</w:t>
      </w:r>
      <w:r w:rsidRPr="002B648B">
        <w:t>.</w:t>
      </w:r>
    </w:p>
    <w:p w:rsidR="009D5745" w:rsidRDefault="009D5745" w:rsidP="009D5745">
      <w:pPr>
        <w:spacing w:line="360" w:lineRule="auto"/>
        <w:ind w:firstLine="709"/>
        <w:jc w:val="both"/>
      </w:pPr>
      <w:r w:rsidRPr="002B648B">
        <w:t>Пример</w:t>
      </w:r>
      <w:r>
        <w:t>:</w:t>
      </w:r>
    </w:p>
    <w:p w:rsidR="009D5745" w:rsidRDefault="009D5745" w:rsidP="009D5745">
      <w:pPr>
        <w:spacing w:line="360" w:lineRule="auto"/>
        <w:ind w:firstLine="709"/>
        <w:jc w:val="both"/>
      </w:pPr>
      <w:r w:rsidRPr="002B648B">
        <w:t>ООО «</w:t>
      </w:r>
      <w:r>
        <w:t>Макрос-О</w:t>
      </w:r>
      <w:r w:rsidRPr="002B648B">
        <w:t xml:space="preserve">», занимающееся оптовой торговлей, продало </w:t>
      </w:r>
      <w:r>
        <w:t xml:space="preserve">ООО «Торговый Дом «Петр» </w:t>
      </w:r>
      <w:r w:rsidRPr="002B648B">
        <w:t xml:space="preserve">партию </w:t>
      </w:r>
      <w:r>
        <w:t xml:space="preserve">товара </w:t>
      </w:r>
      <w:r w:rsidRPr="002B648B">
        <w:t>общей стоимостью</w:t>
      </w:r>
      <w:r>
        <w:t xml:space="preserve"> 73909,75</w:t>
      </w:r>
      <w:r w:rsidRPr="002B648B">
        <w:t xml:space="preserve"> руб., в том числе НДС 18 % – </w:t>
      </w:r>
      <w:r>
        <w:t>9693,27</w:t>
      </w:r>
      <w:r w:rsidRPr="002B648B">
        <w:t xml:space="preserve"> руб. ООО «</w:t>
      </w:r>
      <w:r>
        <w:t>М</w:t>
      </w:r>
      <w:r w:rsidRPr="002B648B">
        <w:t>а</w:t>
      </w:r>
      <w:r>
        <w:t>крос-О</w:t>
      </w:r>
      <w:r w:rsidRPr="002B648B">
        <w:t>» находится на общей системе</w:t>
      </w:r>
      <w:r>
        <w:t xml:space="preserve"> </w:t>
      </w:r>
      <w:r w:rsidRPr="002B648B">
        <w:t>налогообложения.</w:t>
      </w:r>
      <w:r>
        <w:t xml:space="preserve"> </w:t>
      </w:r>
      <w:r w:rsidRPr="002B648B">
        <w:t>Себестоимость проданной партии товара составляет</w:t>
      </w:r>
      <w:r>
        <w:t xml:space="preserve"> 59127,80 руб.</w:t>
      </w:r>
      <w:r w:rsidRPr="002B648B">
        <w:t xml:space="preserve"> Бухгалтер ООО «</w:t>
      </w:r>
      <w:r>
        <w:t>Макрос-О»</w:t>
      </w:r>
      <w:r w:rsidRPr="002B648B">
        <w:t xml:space="preserve"> отражает продажу партии товара следующими</w:t>
      </w:r>
      <w:r>
        <w:t xml:space="preserve"> проводками:</w:t>
      </w:r>
    </w:p>
    <w:p w:rsidR="009D5745" w:rsidRDefault="009D5745" w:rsidP="009D5745">
      <w:pPr>
        <w:spacing w:line="360" w:lineRule="auto"/>
        <w:ind w:firstLine="709"/>
        <w:jc w:val="both"/>
      </w:pPr>
      <w:r w:rsidRPr="002B648B">
        <w:t>Дебет</w:t>
      </w:r>
      <w:r>
        <w:t xml:space="preserve"> </w:t>
      </w:r>
      <w:r w:rsidRPr="002B648B">
        <w:t>счета 62 «Расчеты</w:t>
      </w:r>
      <w:r>
        <w:t xml:space="preserve"> </w:t>
      </w:r>
      <w:r w:rsidRPr="002B648B">
        <w:t>с</w:t>
      </w:r>
      <w:r>
        <w:t xml:space="preserve"> </w:t>
      </w:r>
      <w:r w:rsidRPr="002B648B">
        <w:t>покупателями</w:t>
      </w:r>
      <w:r>
        <w:t xml:space="preserve"> </w:t>
      </w:r>
      <w:r w:rsidRPr="002B648B">
        <w:t>и</w:t>
      </w:r>
      <w:r>
        <w:t xml:space="preserve"> </w:t>
      </w:r>
      <w:r w:rsidRPr="002B648B">
        <w:t>заказчиками», Кредит счета 90</w:t>
      </w:r>
      <w:r>
        <w:t xml:space="preserve"> «Продажи» </w:t>
      </w:r>
      <w:r w:rsidRPr="002B648B">
        <w:t xml:space="preserve">субсчет 1 «Выручка» – </w:t>
      </w:r>
      <w:r>
        <w:t>9693,27</w:t>
      </w:r>
      <w:r w:rsidRPr="002B648B">
        <w:t xml:space="preserve"> руб. – отражена</w:t>
      </w:r>
      <w:r>
        <w:t xml:space="preserve"> </w:t>
      </w:r>
      <w:r w:rsidRPr="002B648B">
        <w:t>задолженность</w:t>
      </w:r>
      <w:r>
        <w:t xml:space="preserve"> </w:t>
      </w:r>
      <w:r w:rsidRPr="002B648B">
        <w:t>покупателя</w:t>
      </w:r>
      <w:r>
        <w:t xml:space="preserve"> </w:t>
      </w:r>
      <w:r w:rsidRPr="002B648B">
        <w:t>за</w:t>
      </w:r>
      <w:r>
        <w:t xml:space="preserve"> </w:t>
      </w:r>
      <w:r w:rsidRPr="002B648B">
        <w:t>товар.</w:t>
      </w:r>
    </w:p>
    <w:p w:rsidR="009D5745" w:rsidRDefault="009D5745" w:rsidP="009D5745">
      <w:pPr>
        <w:spacing w:line="360" w:lineRule="auto"/>
        <w:ind w:firstLine="709"/>
        <w:jc w:val="both"/>
      </w:pPr>
      <w:r w:rsidRPr="002B648B">
        <w:t>Дебет счета 90 «Продажи» субсчет 3  «Налог на добавленную</w:t>
      </w:r>
      <w:r>
        <w:t xml:space="preserve"> </w:t>
      </w:r>
      <w:r w:rsidRPr="002B648B">
        <w:t xml:space="preserve">стоимость», Кредит счета 68 «Расчеты по налогам и сборам» – </w:t>
      </w:r>
      <w:r>
        <w:t>9693,27</w:t>
      </w:r>
      <w:r w:rsidRPr="002B648B">
        <w:t xml:space="preserve"> руб. – начислен</w:t>
      </w:r>
      <w:r>
        <w:t xml:space="preserve"> </w:t>
      </w:r>
      <w:r w:rsidRPr="002B648B">
        <w:t>НДС</w:t>
      </w:r>
      <w:r>
        <w:t xml:space="preserve"> </w:t>
      </w:r>
      <w:r w:rsidRPr="002B648B">
        <w:t>к</w:t>
      </w:r>
      <w:r>
        <w:t xml:space="preserve"> </w:t>
      </w:r>
      <w:r w:rsidRPr="002B648B">
        <w:t>уплате</w:t>
      </w:r>
      <w:r>
        <w:t>.</w:t>
      </w:r>
    </w:p>
    <w:p w:rsidR="009D5745" w:rsidRDefault="009D5745" w:rsidP="009D5745">
      <w:pPr>
        <w:spacing w:line="360" w:lineRule="auto"/>
        <w:ind w:firstLine="709"/>
        <w:jc w:val="both"/>
      </w:pPr>
      <w:r w:rsidRPr="002B648B">
        <w:t xml:space="preserve"> Дебет счета  90 «Продажи» субсчет 2 «Себестоимость продаж», Кредит счета 41 «Товары» – </w:t>
      </w:r>
      <w:r>
        <w:t>59127,80</w:t>
      </w:r>
      <w:r w:rsidRPr="002B648B">
        <w:t xml:space="preserve"> руб. – списана себестоимость</w:t>
      </w:r>
      <w:r>
        <w:t xml:space="preserve"> </w:t>
      </w:r>
      <w:r w:rsidRPr="002B648B">
        <w:t>товара.</w:t>
      </w:r>
    </w:p>
    <w:p w:rsidR="009D5745" w:rsidRDefault="009D5745" w:rsidP="009D5745">
      <w:pPr>
        <w:spacing w:line="360" w:lineRule="auto"/>
        <w:ind w:firstLine="709"/>
        <w:jc w:val="both"/>
      </w:pPr>
      <w:r w:rsidRPr="002B648B">
        <w:t>Дебет счета 90 «Продажи» субсчет 9 «Прибыль/убыток от продаж», Кредит</w:t>
      </w:r>
      <w:r>
        <w:t xml:space="preserve"> </w:t>
      </w:r>
      <w:r w:rsidRPr="002B648B">
        <w:t>счета 99 «Прибыли</w:t>
      </w:r>
      <w:r>
        <w:t xml:space="preserve"> </w:t>
      </w:r>
      <w:r w:rsidRPr="002B648B">
        <w:t>и</w:t>
      </w:r>
      <w:r>
        <w:t xml:space="preserve"> убытки» – 5088,68</w:t>
      </w:r>
      <w:r w:rsidRPr="002B648B">
        <w:t xml:space="preserve"> руб. – отражена</w:t>
      </w:r>
      <w:r>
        <w:t xml:space="preserve"> </w:t>
      </w:r>
      <w:r w:rsidRPr="002B648B">
        <w:t>прибыль</w:t>
      </w:r>
      <w:r>
        <w:t xml:space="preserve"> </w:t>
      </w:r>
      <w:r w:rsidRPr="002B648B">
        <w:t>от</w:t>
      </w:r>
      <w:r>
        <w:t xml:space="preserve"> </w:t>
      </w:r>
      <w:r w:rsidRPr="002B648B">
        <w:t>продажи</w:t>
      </w:r>
      <w:r>
        <w:t xml:space="preserve"> </w:t>
      </w:r>
      <w:r w:rsidRPr="002B648B">
        <w:t>товара.</w:t>
      </w:r>
    </w:p>
    <w:p w:rsidR="009D5745" w:rsidRDefault="009D5745" w:rsidP="009D5745">
      <w:pPr>
        <w:spacing w:line="360" w:lineRule="auto"/>
        <w:ind w:firstLine="709"/>
        <w:jc w:val="both"/>
      </w:pPr>
      <w:r>
        <w:t>ТД «Петр» оплатил</w:t>
      </w:r>
      <w:r w:rsidRPr="002B648B">
        <w:t xml:space="preserve"> полученный товар через 3 дня путем</w:t>
      </w:r>
      <w:r>
        <w:t xml:space="preserve"> </w:t>
      </w:r>
      <w:r w:rsidRPr="002B648B">
        <w:t>перечисления денежных средств на расчетный счет ООО «</w:t>
      </w:r>
      <w:r>
        <w:t>»Макрос-О</w:t>
      </w:r>
      <w:r w:rsidRPr="002B648B">
        <w:t>» в</w:t>
      </w:r>
      <w:r>
        <w:t xml:space="preserve"> </w:t>
      </w:r>
      <w:r w:rsidRPr="002B648B">
        <w:t>полном</w:t>
      </w:r>
      <w:r>
        <w:t xml:space="preserve"> </w:t>
      </w:r>
      <w:r w:rsidRPr="002B648B">
        <w:t>объеме.</w:t>
      </w:r>
      <w:r>
        <w:t xml:space="preserve"> </w:t>
      </w:r>
      <w:r w:rsidRPr="002B648B">
        <w:t>Бухгалтер</w:t>
      </w:r>
      <w:r>
        <w:t xml:space="preserve"> </w:t>
      </w:r>
      <w:r w:rsidRPr="002B648B">
        <w:t>ООО «</w:t>
      </w:r>
      <w:r>
        <w:t>Макрос-О»</w:t>
      </w:r>
      <w:r w:rsidRPr="002B648B">
        <w:t xml:space="preserve"> отражает</w:t>
      </w:r>
      <w:r>
        <w:t xml:space="preserve"> </w:t>
      </w:r>
      <w:r w:rsidRPr="002B648B">
        <w:t>факт</w:t>
      </w:r>
      <w:r>
        <w:t xml:space="preserve"> </w:t>
      </w:r>
      <w:r w:rsidRPr="002B648B">
        <w:t>оплаты</w:t>
      </w:r>
      <w:r>
        <w:t xml:space="preserve"> </w:t>
      </w:r>
      <w:r w:rsidRPr="002B648B">
        <w:t>товара</w:t>
      </w:r>
      <w:r>
        <w:t xml:space="preserve"> </w:t>
      </w:r>
      <w:r w:rsidRPr="002B648B">
        <w:t>следующими</w:t>
      </w:r>
      <w:r>
        <w:t xml:space="preserve"> проводками:</w:t>
      </w:r>
      <w:r w:rsidRPr="002B648B">
        <w:t xml:space="preserve"> Дебет</w:t>
      </w:r>
      <w:r>
        <w:t xml:space="preserve"> </w:t>
      </w:r>
      <w:r w:rsidRPr="002B648B">
        <w:t>счета 51 «Расчетные</w:t>
      </w:r>
      <w:r>
        <w:t xml:space="preserve"> </w:t>
      </w:r>
      <w:r w:rsidRPr="002B648B">
        <w:t>счета», Кредит</w:t>
      </w:r>
      <w:r>
        <w:t xml:space="preserve"> </w:t>
      </w:r>
      <w:r w:rsidRPr="002B648B">
        <w:t>счета 62 «Расчеты</w:t>
      </w:r>
      <w:r>
        <w:t xml:space="preserve"> </w:t>
      </w:r>
      <w:r w:rsidRPr="002B648B">
        <w:t>с</w:t>
      </w:r>
      <w:r>
        <w:t xml:space="preserve"> </w:t>
      </w:r>
      <w:r w:rsidRPr="002B648B">
        <w:t>покупателями</w:t>
      </w:r>
      <w:r>
        <w:t xml:space="preserve"> </w:t>
      </w:r>
      <w:r w:rsidRPr="002B648B">
        <w:t>и</w:t>
      </w:r>
      <w:r>
        <w:t xml:space="preserve"> </w:t>
      </w:r>
      <w:r w:rsidRPr="002B648B">
        <w:t xml:space="preserve">заказчиками» – </w:t>
      </w:r>
      <w:r>
        <w:t>73909,75</w:t>
      </w:r>
      <w:r w:rsidRPr="002B648B">
        <w:t xml:space="preserve"> руб. – поступила</w:t>
      </w:r>
      <w:r>
        <w:t xml:space="preserve"> </w:t>
      </w:r>
      <w:r w:rsidRPr="002B648B">
        <w:t>оплата</w:t>
      </w:r>
      <w:r>
        <w:t xml:space="preserve"> </w:t>
      </w:r>
      <w:r w:rsidRPr="002B648B">
        <w:t>от</w:t>
      </w:r>
      <w:r>
        <w:t xml:space="preserve"> </w:t>
      </w:r>
      <w:r w:rsidRPr="002B648B">
        <w:t>покупателя</w:t>
      </w:r>
      <w:r>
        <w:t xml:space="preserve"> </w:t>
      </w:r>
      <w:r w:rsidRPr="002B648B">
        <w:t>за</w:t>
      </w:r>
      <w:r>
        <w:t xml:space="preserve"> </w:t>
      </w:r>
      <w:r w:rsidRPr="002B648B">
        <w:t>товар.</w:t>
      </w:r>
    </w:p>
    <w:p w:rsidR="009D5745" w:rsidRDefault="009D5745" w:rsidP="009D5745">
      <w:pPr>
        <w:spacing w:line="360" w:lineRule="auto"/>
        <w:ind w:firstLine="709"/>
        <w:jc w:val="both"/>
      </w:pPr>
      <w:r w:rsidRPr="002B648B">
        <w:t>Все операции, связанны</w:t>
      </w:r>
      <w:r>
        <w:t xml:space="preserve">е с расчетами за приобретенные </w:t>
      </w:r>
      <w:r w:rsidRPr="002B648B">
        <w:t>материальные ценности</w:t>
      </w:r>
      <w:r>
        <w:t xml:space="preserve">, </w:t>
      </w:r>
      <w:r w:rsidRPr="002B648B">
        <w:t xml:space="preserve">принятые работы или потребленные услуги, отражаются на счете </w:t>
      </w:r>
      <w:r>
        <w:t xml:space="preserve">60 </w:t>
      </w:r>
      <w:r w:rsidRPr="002B648B">
        <w:t>«Расчеты с поставщиками и подрядчиками»</w:t>
      </w:r>
      <w:r>
        <w:t xml:space="preserve"> </w:t>
      </w:r>
      <w:r w:rsidRPr="002B648B">
        <w:t>независимо</w:t>
      </w:r>
      <w:r>
        <w:t xml:space="preserve"> </w:t>
      </w:r>
      <w:r w:rsidRPr="002B648B">
        <w:t>от</w:t>
      </w:r>
      <w:r>
        <w:t xml:space="preserve"> </w:t>
      </w:r>
      <w:r w:rsidRPr="002B648B">
        <w:t>времени</w:t>
      </w:r>
      <w:r>
        <w:t xml:space="preserve"> </w:t>
      </w:r>
      <w:r w:rsidRPr="002B648B">
        <w:t>оплаты. Следует</w:t>
      </w:r>
      <w:r>
        <w:t xml:space="preserve"> </w:t>
      </w:r>
      <w:r w:rsidRPr="002B648B">
        <w:t>обращать</w:t>
      </w:r>
      <w:r>
        <w:t xml:space="preserve"> </w:t>
      </w:r>
      <w:r w:rsidRPr="002B648B">
        <w:t>внимание</w:t>
      </w:r>
      <w:r>
        <w:t xml:space="preserve"> </w:t>
      </w:r>
      <w:r w:rsidRPr="002B648B">
        <w:t>на</w:t>
      </w:r>
      <w:r>
        <w:t xml:space="preserve"> </w:t>
      </w:r>
      <w:r w:rsidRPr="002B648B">
        <w:t>то, что</w:t>
      </w:r>
      <w:r>
        <w:t xml:space="preserve"> </w:t>
      </w:r>
      <w:r w:rsidRPr="002B648B">
        <w:t>на</w:t>
      </w:r>
      <w:r>
        <w:t xml:space="preserve"> </w:t>
      </w:r>
      <w:r w:rsidRPr="002B648B">
        <w:t>счете 60 учет</w:t>
      </w:r>
      <w:r>
        <w:t xml:space="preserve"> </w:t>
      </w:r>
      <w:r w:rsidRPr="002B648B">
        <w:t>ведется</w:t>
      </w:r>
      <w:r>
        <w:t xml:space="preserve"> </w:t>
      </w:r>
      <w:r w:rsidRPr="002B648B">
        <w:t xml:space="preserve">на основании документов, полученных от поставщика. </w:t>
      </w:r>
    </w:p>
    <w:p w:rsidR="009D5745" w:rsidRDefault="009D5745" w:rsidP="009D5745">
      <w:pPr>
        <w:spacing w:line="360" w:lineRule="auto"/>
        <w:ind w:firstLine="709"/>
        <w:jc w:val="both"/>
      </w:pPr>
      <w:r w:rsidRPr="002B648B">
        <w:t xml:space="preserve">Аналитический учет по счету 60 «Расчеты с поставщиками и подрядчиками»  ведется в разрезе счетов, а при осуществлении плановых платежей – по каждому контрагенту. </w:t>
      </w:r>
    </w:p>
    <w:p w:rsidR="009D5745" w:rsidRDefault="009D5745" w:rsidP="009D5745">
      <w:pPr>
        <w:spacing w:line="360" w:lineRule="auto"/>
        <w:ind w:firstLine="709"/>
        <w:jc w:val="both"/>
      </w:pPr>
      <w:r>
        <w:t xml:space="preserve">Пример: </w:t>
      </w:r>
    </w:p>
    <w:p w:rsidR="009D5745" w:rsidRDefault="009D5745" w:rsidP="009D5745">
      <w:pPr>
        <w:spacing w:line="360" w:lineRule="auto"/>
        <w:ind w:firstLine="709"/>
        <w:jc w:val="both"/>
      </w:pPr>
      <w:r>
        <w:t>4 мая 2009 года «Макрос-О» приобрело у ООО «Комсэл-Плюс» системный блок по цене 7237,27 руб., а 12 мая системный блок запущен в работу.Бухгалтер ООО «Макрос-О» сделал следующие проводки:</w:t>
      </w:r>
    </w:p>
    <w:p w:rsidR="009D5745" w:rsidRDefault="009D5745" w:rsidP="009D5745">
      <w:pPr>
        <w:spacing w:line="360" w:lineRule="auto"/>
        <w:jc w:val="both"/>
      </w:pPr>
      <w:r>
        <w:t>04.05.09 г. Дебет счета 08 субсчет 4 «Приобретение отд. объектов ОС», Кредит счета 60 «Расчеты с поставщиками и подрядчиками» - 7237,27 руб. – приобретено ОС.</w:t>
      </w:r>
    </w:p>
    <w:p w:rsidR="009D5745" w:rsidRDefault="009D5745" w:rsidP="009D5745">
      <w:pPr>
        <w:spacing w:line="360" w:lineRule="auto"/>
        <w:jc w:val="both"/>
      </w:pPr>
      <w:r>
        <w:t>12.05.09 г. Дебет счета 01 субсчет 1 «ОС в организации», Кредит счета 08 субсчет 4 «Приобретение отд. объектов ОС» - 7237,27 руб. – ввод в эксплуатацию ОС.</w:t>
      </w:r>
    </w:p>
    <w:p w:rsidR="009D5745" w:rsidRDefault="009D5745" w:rsidP="009D5745">
      <w:pPr>
        <w:spacing w:line="360" w:lineRule="auto"/>
        <w:ind w:firstLine="709"/>
        <w:jc w:val="both"/>
      </w:pPr>
      <w:r>
        <w:t>П</w:t>
      </w:r>
      <w:r w:rsidRPr="002B648B">
        <w:t>риве</w:t>
      </w:r>
      <w:r>
        <w:t>ду</w:t>
      </w:r>
      <w:r w:rsidRPr="002B648B">
        <w:t xml:space="preserve"> типовые проводки, которые используются при работе со счетом </w:t>
      </w:r>
      <w:r w:rsidR="0004100B">
        <w:t>62</w:t>
      </w:r>
      <w:r>
        <w:t xml:space="preserve">. </w:t>
      </w:r>
    </w:p>
    <w:tbl>
      <w:tblPr>
        <w:tblW w:w="9015" w:type="dxa"/>
        <w:tblInd w:w="93" w:type="dxa"/>
        <w:tblLook w:val="0000" w:firstRow="0" w:lastRow="0" w:firstColumn="0" w:lastColumn="0" w:noHBand="0" w:noVBand="0"/>
      </w:tblPr>
      <w:tblGrid>
        <w:gridCol w:w="995"/>
        <w:gridCol w:w="1540"/>
        <w:gridCol w:w="3600"/>
        <w:gridCol w:w="960"/>
        <w:gridCol w:w="960"/>
        <w:gridCol w:w="960"/>
      </w:tblGrid>
      <w:tr w:rsidR="009D5745" w:rsidRPr="00A9170D" w:rsidTr="009D5745">
        <w:trPr>
          <w:trHeight w:val="255"/>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Дата</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Документ</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Операции</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Дебет</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Кредит</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Сумма</w:t>
            </w:r>
          </w:p>
        </w:tc>
      </w:tr>
      <w:tr w:rsidR="009D5745" w:rsidRPr="00A9170D" w:rsidTr="009D5745">
        <w:trPr>
          <w:trHeight w:val="178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02.11.09</w:t>
            </w:r>
          </w:p>
        </w:tc>
        <w:tc>
          <w:tcPr>
            <w:tcW w:w="154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Реализация  0000008162</w:t>
            </w:r>
          </w:p>
        </w:tc>
        <w:tc>
          <w:tcPr>
            <w:tcW w:w="360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Реализация (купля-продажа) Реализованы ТМЦ</w:t>
            </w:r>
            <w:r w:rsidRPr="00A9170D">
              <w:rPr>
                <w:rFonts w:ascii="Arial CYR" w:hAnsi="Arial CYR"/>
                <w:sz w:val="20"/>
              </w:rPr>
              <w:br/>
              <w:t>РАЙПО, Палкинское районное потребительское обществ</w:t>
            </w:r>
            <w:r w:rsidRPr="00A9170D">
              <w:rPr>
                <w:rFonts w:ascii="Arial CYR" w:hAnsi="Arial CYR"/>
                <w:sz w:val="20"/>
              </w:rPr>
              <w:br/>
              <w:t>Основной договор</w:t>
            </w:r>
            <w:r w:rsidRPr="00A9170D">
              <w:rPr>
                <w:rFonts w:ascii="Arial CYR" w:hAnsi="Arial CYR"/>
                <w:sz w:val="20"/>
              </w:rPr>
              <w:br/>
              <w:t>Товар</w:t>
            </w:r>
            <w:r w:rsidRPr="00A9170D">
              <w:rPr>
                <w:rFonts w:ascii="Arial CYR" w:hAnsi="Arial CYR"/>
                <w:sz w:val="20"/>
              </w:rPr>
              <w:br/>
              <w:t>18%</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62.1</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90.1.1</w:t>
            </w:r>
          </w:p>
        </w:tc>
        <w:tc>
          <w:tcPr>
            <w:tcW w:w="960" w:type="dxa"/>
            <w:tcBorders>
              <w:top w:val="nil"/>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1796,52</w:t>
            </w:r>
          </w:p>
        </w:tc>
      </w:tr>
      <w:tr w:rsidR="009D5745" w:rsidRPr="00A9170D" w:rsidTr="009D5745">
        <w:trPr>
          <w:trHeight w:val="178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02.11.09</w:t>
            </w:r>
          </w:p>
        </w:tc>
        <w:tc>
          <w:tcPr>
            <w:tcW w:w="154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Приходный кассовый ордер 0000003345</w:t>
            </w:r>
          </w:p>
        </w:tc>
        <w:tc>
          <w:tcPr>
            <w:tcW w:w="360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Приходный ордер (оплата покупателем) Поступила оплата от покупателя</w:t>
            </w:r>
            <w:r w:rsidRPr="00A9170D">
              <w:rPr>
                <w:rFonts w:ascii="Arial CYR" w:hAnsi="Arial CYR"/>
                <w:sz w:val="20"/>
              </w:rPr>
              <w:br/>
              <w:t>Поступления от покупателей</w:t>
            </w:r>
            <w:r w:rsidRPr="00A9170D">
              <w:rPr>
                <w:rFonts w:ascii="Arial CYR" w:hAnsi="Arial CYR"/>
                <w:sz w:val="20"/>
              </w:rPr>
              <w:br/>
              <w:t>ИП Ушаков Игорь Анатольевич  ОГРНИП 30460340850003</w:t>
            </w:r>
            <w:r w:rsidRPr="00A9170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50.1</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62.1</w:t>
            </w:r>
          </w:p>
        </w:tc>
        <w:tc>
          <w:tcPr>
            <w:tcW w:w="960" w:type="dxa"/>
            <w:tcBorders>
              <w:top w:val="nil"/>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866,04</w:t>
            </w:r>
          </w:p>
        </w:tc>
      </w:tr>
      <w:tr w:rsidR="009D5745" w:rsidRPr="00A9170D" w:rsidTr="009D5745">
        <w:trPr>
          <w:trHeight w:val="1530"/>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02.11.09</w:t>
            </w:r>
          </w:p>
        </w:tc>
        <w:tc>
          <w:tcPr>
            <w:tcW w:w="154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Реализация  0000008168</w:t>
            </w:r>
          </w:p>
        </w:tc>
        <w:tc>
          <w:tcPr>
            <w:tcW w:w="360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Реализация (купля-продажа) Зачтен аванс покупателя</w:t>
            </w:r>
            <w:r w:rsidRPr="00A9170D">
              <w:rPr>
                <w:rFonts w:ascii="Arial CYR" w:hAnsi="Arial CYR"/>
                <w:sz w:val="20"/>
              </w:rPr>
              <w:br/>
              <w:t>ООО "ВЕК"</w:t>
            </w:r>
            <w:r w:rsidRPr="00A9170D">
              <w:rPr>
                <w:rFonts w:ascii="Arial CYR" w:hAnsi="Arial CYR"/>
                <w:sz w:val="20"/>
              </w:rPr>
              <w:br/>
              <w:t>Основной договор</w:t>
            </w:r>
            <w:r w:rsidRPr="00A9170D">
              <w:rPr>
                <w:rFonts w:ascii="Arial CYR" w:hAnsi="Arial CYR"/>
                <w:sz w:val="20"/>
              </w:rPr>
              <w:br/>
              <w:t>ООО "ВЕК"</w:t>
            </w:r>
            <w:r w:rsidRPr="00A9170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62.2</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62.1</w:t>
            </w:r>
          </w:p>
        </w:tc>
        <w:tc>
          <w:tcPr>
            <w:tcW w:w="960" w:type="dxa"/>
            <w:tcBorders>
              <w:top w:val="nil"/>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1422,11</w:t>
            </w:r>
          </w:p>
        </w:tc>
      </w:tr>
      <w:tr w:rsidR="009D5745" w:rsidRPr="00A9170D" w:rsidTr="009D5745">
        <w:trPr>
          <w:trHeight w:val="1785"/>
        </w:trPr>
        <w:tc>
          <w:tcPr>
            <w:tcW w:w="995" w:type="dxa"/>
            <w:tcBorders>
              <w:top w:val="nil"/>
              <w:left w:val="single" w:sz="4" w:space="0" w:color="auto"/>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02.11.09</w:t>
            </w:r>
          </w:p>
        </w:tc>
        <w:tc>
          <w:tcPr>
            <w:tcW w:w="154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Строка выписки банка (приход) 0000001606</w:t>
            </w:r>
          </w:p>
        </w:tc>
        <w:tc>
          <w:tcPr>
            <w:tcW w:w="360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rPr>
                <w:rFonts w:ascii="Arial CYR" w:hAnsi="Arial CYR"/>
                <w:sz w:val="20"/>
              </w:rPr>
            </w:pPr>
            <w:r w:rsidRPr="00A9170D">
              <w:rPr>
                <w:rFonts w:ascii="Arial CYR" w:hAnsi="Arial CYR"/>
                <w:sz w:val="20"/>
              </w:rPr>
              <w:t>Строка вып. банка (оплата покупателем) Поступила оплата от покупателя</w:t>
            </w:r>
            <w:r w:rsidRPr="00A9170D">
              <w:rPr>
                <w:rFonts w:ascii="Arial CYR" w:hAnsi="Arial CYR"/>
                <w:sz w:val="20"/>
              </w:rPr>
              <w:br/>
              <w:t>расчетный</w:t>
            </w:r>
            <w:r w:rsidRPr="00A9170D">
              <w:rPr>
                <w:rFonts w:ascii="Arial CYR" w:hAnsi="Arial CYR"/>
                <w:sz w:val="20"/>
              </w:rPr>
              <w:br/>
              <w:t>Поступления от покупателей</w:t>
            </w:r>
            <w:r w:rsidRPr="00A9170D">
              <w:rPr>
                <w:rFonts w:ascii="Arial CYR" w:hAnsi="Arial CYR"/>
                <w:sz w:val="20"/>
              </w:rPr>
              <w:br/>
              <w:t>ООО "Продукты для Вас"</w:t>
            </w:r>
            <w:r w:rsidRPr="00A9170D">
              <w:rPr>
                <w:rFonts w:ascii="Arial CYR" w:hAnsi="Arial CYR"/>
                <w:sz w:val="20"/>
              </w:rPr>
              <w:br/>
              <w:t>Основной договор</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51</w:t>
            </w:r>
          </w:p>
        </w:tc>
        <w:tc>
          <w:tcPr>
            <w:tcW w:w="960" w:type="dxa"/>
            <w:tcBorders>
              <w:top w:val="nil"/>
              <w:left w:val="nil"/>
              <w:bottom w:val="single" w:sz="4" w:space="0" w:color="auto"/>
              <w:right w:val="single" w:sz="4" w:space="0" w:color="auto"/>
            </w:tcBorders>
            <w:shd w:val="clear" w:color="auto" w:fill="auto"/>
            <w:vAlign w:val="center"/>
          </w:tcPr>
          <w:p w:rsidR="009D5745" w:rsidRPr="00A9170D" w:rsidRDefault="009D5745" w:rsidP="00C97C2D">
            <w:pPr>
              <w:jc w:val="center"/>
              <w:rPr>
                <w:rFonts w:ascii="Arial CYR" w:hAnsi="Arial CYR"/>
                <w:sz w:val="20"/>
              </w:rPr>
            </w:pPr>
            <w:r w:rsidRPr="00A9170D">
              <w:rPr>
                <w:rFonts w:ascii="Arial CYR" w:hAnsi="Arial CYR"/>
                <w:sz w:val="20"/>
              </w:rPr>
              <w:t>62.1</w:t>
            </w:r>
          </w:p>
        </w:tc>
        <w:tc>
          <w:tcPr>
            <w:tcW w:w="960" w:type="dxa"/>
            <w:tcBorders>
              <w:top w:val="nil"/>
              <w:left w:val="nil"/>
              <w:bottom w:val="single" w:sz="4" w:space="0" w:color="auto"/>
              <w:right w:val="single" w:sz="4" w:space="0" w:color="auto"/>
            </w:tcBorders>
            <w:shd w:val="clear" w:color="auto" w:fill="auto"/>
            <w:noWrap/>
            <w:vAlign w:val="center"/>
          </w:tcPr>
          <w:p w:rsidR="009D5745" w:rsidRPr="00A9170D" w:rsidRDefault="009D5745" w:rsidP="00C97C2D">
            <w:pPr>
              <w:jc w:val="center"/>
              <w:rPr>
                <w:rFonts w:ascii="Arial CYR" w:hAnsi="Arial CYR"/>
                <w:sz w:val="20"/>
              </w:rPr>
            </w:pPr>
            <w:r w:rsidRPr="00A9170D">
              <w:rPr>
                <w:rFonts w:ascii="Arial CYR" w:hAnsi="Arial CYR"/>
                <w:sz w:val="20"/>
              </w:rPr>
              <w:t>4620,23</w:t>
            </w:r>
          </w:p>
        </w:tc>
      </w:tr>
    </w:tbl>
    <w:p w:rsidR="009D5745" w:rsidRDefault="009D5745" w:rsidP="009D5745">
      <w:pPr>
        <w:spacing w:line="360" w:lineRule="auto"/>
        <w:ind w:firstLine="709"/>
        <w:jc w:val="both"/>
      </w:pPr>
      <w:r w:rsidRPr="002B648B">
        <w:t>Теперь рассмотр</w:t>
      </w:r>
      <w:r>
        <w:t>ю</w:t>
      </w:r>
      <w:r w:rsidRPr="002B648B">
        <w:t xml:space="preserve"> некоторые часто встречающиеся ситуации на конкретных примерах. Распространенный вариант</w:t>
      </w:r>
      <w:r>
        <w:t xml:space="preserve"> в нашей фирме </w:t>
      </w:r>
      <w:r w:rsidRPr="002B648B">
        <w:t>отражение и погашение</w:t>
      </w:r>
      <w:r>
        <w:t xml:space="preserve"> </w:t>
      </w:r>
      <w:r w:rsidRPr="002B648B">
        <w:t>задолженности</w:t>
      </w:r>
      <w:r>
        <w:t xml:space="preserve"> </w:t>
      </w:r>
      <w:r w:rsidRPr="002B648B">
        <w:t>перед</w:t>
      </w:r>
      <w:r>
        <w:t xml:space="preserve"> поставщиком.</w:t>
      </w:r>
    </w:p>
    <w:p w:rsidR="009D5745" w:rsidRDefault="009D5745" w:rsidP="009D5745">
      <w:pPr>
        <w:spacing w:line="360" w:lineRule="auto"/>
        <w:ind w:firstLine="709"/>
        <w:jc w:val="both"/>
      </w:pPr>
      <w:r w:rsidRPr="002B648B">
        <w:t>Пример</w:t>
      </w:r>
      <w:r>
        <w:t>:</w:t>
      </w:r>
    </w:p>
    <w:p w:rsidR="009D5745" w:rsidRDefault="009D5745" w:rsidP="009D5745">
      <w:pPr>
        <w:spacing w:line="360" w:lineRule="auto"/>
        <w:ind w:firstLine="709"/>
        <w:jc w:val="both"/>
      </w:pPr>
      <w:r w:rsidRPr="002B648B">
        <w:t>ООО «</w:t>
      </w:r>
      <w:r>
        <w:t>Макрос-О»</w:t>
      </w:r>
      <w:r w:rsidRPr="002B648B">
        <w:t xml:space="preserve"> приобрело у </w:t>
      </w:r>
      <w:r>
        <w:t>поставщика Кистаева К.В.</w:t>
      </w:r>
      <w:r w:rsidRPr="002B648B">
        <w:t xml:space="preserve"> партию товаров</w:t>
      </w:r>
      <w:r>
        <w:t xml:space="preserve"> </w:t>
      </w:r>
      <w:r w:rsidRPr="002B648B">
        <w:t>на</w:t>
      </w:r>
      <w:r>
        <w:t xml:space="preserve"> сумму 116335,15</w:t>
      </w:r>
      <w:r w:rsidRPr="002B648B">
        <w:t>руб. (в</w:t>
      </w:r>
      <w:r>
        <w:t xml:space="preserve"> </w:t>
      </w:r>
      <w:r w:rsidRPr="002B648B">
        <w:t>том</w:t>
      </w:r>
      <w:r>
        <w:t xml:space="preserve"> </w:t>
      </w:r>
      <w:r w:rsidRPr="002B648B">
        <w:t>числе</w:t>
      </w:r>
      <w:r>
        <w:t xml:space="preserve"> </w:t>
      </w:r>
      <w:r w:rsidRPr="002B648B">
        <w:t xml:space="preserve">НДС – </w:t>
      </w:r>
      <w:r>
        <w:t>14900,64</w:t>
      </w:r>
      <w:r w:rsidRPr="002B648B">
        <w:t xml:space="preserve"> руб.). Бухгалтер ООО «</w:t>
      </w:r>
      <w:r>
        <w:t>Макрос-О</w:t>
      </w:r>
      <w:r w:rsidRPr="002B648B">
        <w:t>» отразил</w:t>
      </w:r>
      <w:r>
        <w:t xml:space="preserve"> </w:t>
      </w:r>
      <w:r w:rsidRPr="002B648B">
        <w:t>эту</w:t>
      </w:r>
      <w:r>
        <w:t xml:space="preserve"> </w:t>
      </w:r>
      <w:r w:rsidRPr="002B648B">
        <w:t>операцию</w:t>
      </w:r>
      <w:r>
        <w:t xml:space="preserve"> </w:t>
      </w:r>
      <w:r w:rsidRPr="002B648B">
        <w:t>следующими</w:t>
      </w:r>
      <w:r>
        <w:t xml:space="preserve"> проводками:</w:t>
      </w:r>
    </w:p>
    <w:p w:rsidR="009D5745" w:rsidRPr="002B648B" w:rsidRDefault="009D5745" w:rsidP="009D5745">
      <w:pPr>
        <w:spacing w:line="360" w:lineRule="auto"/>
        <w:ind w:firstLine="709"/>
        <w:jc w:val="both"/>
      </w:pPr>
      <w:r w:rsidRPr="002B648B">
        <w:t>Дебет</w:t>
      </w:r>
      <w:r>
        <w:t xml:space="preserve"> счета 41 «Товары», </w:t>
      </w:r>
      <w:r w:rsidRPr="002B648B">
        <w:t>Кредит</w:t>
      </w:r>
      <w:r>
        <w:t xml:space="preserve"> </w:t>
      </w:r>
      <w:r w:rsidRPr="002B648B">
        <w:t>счета 60 «Расчеты</w:t>
      </w:r>
      <w:r>
        <w:t xml:space="preserve"> </w:t>
      </w:r>
      <w:r w:rsidRPr="002B648B">
        <w:t>с</w:t>
      </w:r>
      <w:r>
        <w:t xml:space="preserve"> </w:t>
      </w:r>
      <w:r w:rsidRPr="002B648B">
        <w:t>поставщиками</w:t>
      </w:r>
      <w:r>
        <w:t xml:space="preserve"> </w:t>
      </w:r>
      <w:r w:rsidRPr="002B648B">
        <w:t>и</w:t>
      </w:r>
      <w:r>
        <w:t xml:space="preserve"> </w:t>
      </w:r>
      <w:r w:rsidRPr="002B648B">
        <w:t xml:space="preserve">подрядчиками» – </w:t>
      </w:r>
      <w:r>
        <w:t>101434,51</w:t>
      </w:r>
      <w:r w:rsidRPr="002B648B">
        <w:t xml:space="preserve"> руб. – оприходованы</w:t>
      </w:r>
      <w:r>
        <w:t xml:space="preserve"> </w:t>
      </w:r>
      <w:r w:rsidRPr="002B648B">
        <w:t>полученные</w:t>
      </w:r>
      <w:r>
        <w:t xml:space="preserve"> </w:t>
      </w:r>
      <w:r w:rsidRPr="002B648B">
        <w:t xml:space="preserve">товары; </w:t>
      </w:r>
    </w:p>
    <w:p w:rsidR="009D5745" w:rsidRDefault="009D5745" w:rsidP="009D5745">
      <w:pPr>
        <w:spacing w:line="360" w:lineRule="auto"/>
        <w:ind w:firstLine="709"/>
        <w:jc w:val="both"/>
      </w:pPr>
      <w:r w:rsidRPr="002B648B">
        <w:t>Дебет</w:t>
      </w:r>
      <w:r>
        <w:t xml:space="preserve"> </w:t>
      </w:r>
      <w:r w:rsidRPr="002B648B">
        <w:t>счета 19 «НДС</w:t>
      </w:r>
      <w:r>
        <w:t xml:space="preserve"> </w:t>
      </w:r>
      <w:r w:rsidRPr="002B648B">
        <w:t>по</w:t>
      </w:r>
      <w:r>
        <w:t xml:space="preserve"> </w:t>
      </w:r>
      <w:r w:rsidRPr="002B648B">
        <w:t>приобретенным</w:t>
      </w:r>
      <w:r>
        <w:t xml:space="preserve"> </w:t>
      </w:r>
      <w:r w:rsidRPr="002B648B">
        <w:t>ценностям», Кредит счета 60</w:t>
      </w:r>
      <w:r>
        <w:t xml:space="preserve"> </w:t>
      </w:r>
      <w:r w:rsidRPr="002B648B">
        <w:t>«Расчеты с поставщиками и подрядчиками»</w:t>
      </w:r>
      <w:r>
        <w:t xml:space="preserve"> – 14900,64</w:t>
      </w:r>
      <w:r w:rsidRPr="002B648B">
        <w:t xml:space="preserve"> руб. – учтен</w:t>
      </w:r>
      <w:r>
        <w:t xml:space="preserve"> </w:t>
      </w:r>
      <w:r w:rsidRPr="002B648B">
        <w:t>НДС, подлежащий</w:t>
      </w:r>
      <w:r>
        <w:t xml:space="preserve"> </w:t>
      </w:r>
      <w:r w:rsidRPr="002B648B">
        <w:t>уплате</w:t>
      </w:r>
      <w:r>
        <w:t xml:space="preserve"> </w:t>
      </w:r>
      <w:r w:rsidRPr="002B648B">
        <w:t>поставщику.</w:t>
      </w:r>
      <w:r>
        <w:t xml:space="preserve"> </w:t>
      </w:r>
      <w:r w:rsidRPr="002B648B">
        <w:t>Эта проводка была сделана при поступлении в бухгалтерию ООО «</w:t>
      </w:r>
      <w:r>
        <w:t>Макрос-О</w:t>
      </w:r>
      <w:r w:rsidRPr="002B648B">
        <w:t>» счета-фактуры</w:t>
      </w:r>
      <w:r>
        <w:t xml:space="preserve"> </w:t>
      </w:r>
      <w:r w:rsidRPr="002B648B">
        <w:t>от</w:t>
      </w:r>
      <w:r>
        <w:t xml:space="preserve"> Кистаева К.В. Через месяц</w:t>
      </w:r>
      <w:r w:rsidRPr="002B648B">
        <w:t xml:space="preserve"> ООО «</w:t>
      </w:r>
      <w:r>
        <w:t>Макрос-О»</w:t>
      </w:r>
      <w:r w:rsidRPr="002B648B">
        <w:t xml:space="preserve"> оплатило </w:t>
      </w:r>
      <w:r>
        <w:t>Кистаеву К.В.</w:t>
      </w:r>
      <w:r w:rsidRPr="002B648B">
        <w:t xml:space="preserve"> полученные товары</w:t>
      </w:r>
      <w:r>
        <w:t xml:space="preserve"> </w:t>
      </w:r>
      <w:r w:rsidRPr="002B648B">
        <w:t>по</w:t>
      </w:r>
      <w:r>
        <w:t xml:space="preserve"> </w:t>
      </w:r>
      <w:r w:rsidRPr="002B648B">
        <w:t>безналичному</w:t>
      </w:r>
      <w:r>
        <w:t xml:space="preserve"> </w:t>
      </w:r>
      <w:r w:rsidRPr="002B648B">
        <w:t>расчету. В</w:t>
      </w:r>
      <w:r>
        <w:t xml:space="preserve"> </w:t>
      </w:r>
      <w:r w:rsidRPr="002B648B">
        <w:t>бухгалтерском</w:t>
      </w:r>
      <w:r>
        <w:t xml:space="preserve"> </w:t>
      </w:r>
      <w:r w:rsidRPr="002B648B">
        <w:t>учете</w:t>
      </w:r>
      <w:r>
        <w:t xml:space="preserve"> </w:t>
      </w:r>
      <w:r w:rsidRPr="002B648B">
        <w:t>ООО «</w:t>
      </w:r>
      <w:r>
        <w:t>Макрос-О»</w:t>
      </w:r>
      <w:r w:rsidRPr="002B648B">
        <w:t xml:space="preserve"> были сделаны следующие проводки:</w:t>
      </w:r>
    </w:p>
    <w:p w:rsidR="009D5745" w:rsidRDefault="009D5745" w:rsidP="009D5745">
      <w:pPr>
        <w:spacing w:line="360" w:lineRule="auto"/>
        <w:ind w:firstLine="709"/>
        <w:jc w:val="both"/>
      </w:pPr>
      <w:r w:rsidRPr="002B648B">
        <w:t xml:space="preserve">Дебет счета 60 «Расчеты с поставщиками и подрядчиками», Кредит счета 51 «Расчетные счета» – </w:t>
      </w:r>
      <w:r>
        <w:t>116335,15</w:t>
      </w:r>
      <w:r w:rsidRPr="002B648B">
        <w:t>руб. – оплачены</w:t>
      </w:r>
      <w:r>
        <w:t xml:space="preserve"> </w:t>
      </w:r>
      <w:r w:rsidRPr="002B648B">
        <w:t>полученные</w:t>
      </w:r>
      <w:r>
        <w:t xml:space="preserve"> товары;</w:t>
      </w:r>
    </w:p>
    <w:p w:rsidR="009D5745" w:rsidRDefault="009D5745" w:rsidP="009D5745">
      <w:pPr>
        <w:spacing w:line="360" w:lineRule="auto"/>
        <w:ind w:firstLine="709"/>
        <w:jc w:val="both"/>
      </w:pPr>
      <w:r w:rsidRPr="002B648B">
        <w:t>Дебет</w:t>
      </w:r>
      <w:r>
        <w:t xml:space="preserve"> </w:t>
      </w:r>
      <w:r w:rsidRPr="002B648B">
        <w:t xml:space="preserve">счета 68 </w:t>
      </w:r>
      <w:r>
        <w:t>«</w:t>
      </w:r>
      <w:r w:rsidRPr="002B648B">
        <w:t>Расчеты</w:t>
      </w:r>
      <w:r>
        <w:t xml:space="preserve"> </w:t>
      </w:r>
      <w:r w:rsidRPr="002B648B">
        <w:t>по</w:t>
      </w:r>
      <w:r>
        <w:t xml:space="preserve"> </w:t>
      </w:r>
      <w:r w:rsidRPr="002B648B">
        <w:t>налогами</w:t>
      </w:r>
      <w:r>
        <w:t xml:space="preserve"> </w:t>
      </w:r>
      <w:r w:rsidRPr="002B648B">
        <w:t>сборам», Кредит</w:t>
      </w:r>
      <w:r>
        <w:t xml:space="preserve"> счета </w:t>
      </w:r>
      <w:r w:rsidRPr="002B648B">
        <w:t>19 «НДС</w:t>
      </w:r>
      <w:r>
        <w:t xml:space="preserve"> </w:t>
      </w:r>
      <w:r w:rsidRPr="002B648B">
        <w:t>по</w:t>
      </w:r>
      <w:r>
        <w:t xml:space="preserve"> </w:t>
      </w:r>
      <w:r w:rsidRPr="002B648B">
        <w:t>приобретенным</w:t>
      </w:r>
      <w:r>
        <w:t xml:space="preserve"> </w:t>
      </w:r>
      <w:r w:rsidRPr="002B648B">
        <w:t xml:space="preserve">ценностям» – </w:t>
      </w:r>
      <w:r>
        <w:t>14900,64</w:t>
      </w:r>
      <w:r w:rsidRPr="002B648B">
        <w:t xml:space="preserve"> руб. – принят</w:t>
      </w:r>
      <w:r>
        <w:t xml:space="preserve"> НДС </w:t>
      </w:r>
      <w:r w:rsidRPr="002B648B">
        <w:t>к</w:t>
      </w:r>
      <w:r>
        <w:t xml:space="preserve"> вычету.</w:t>
      </w:r>
    </w:p>
    <w:p w:rsidR="00C97C2D" w:rsidRDefault="00C97C2D" w:rsidP="009D5745">
      <w:pPr>
        <w:spacing w:line="360" w:lineRule="auto"/>
        <w:ind w:firstLine="709"/>
        <w:jc w:val="both"/>
      </w:pPr>
    </w:p>
    <w:p w:rsidR="00C97C2D" w:rsidRDefault="00C97C2D" w:rsidP="009D5745">
      <w:pPr>
        <w:spacing w:line="360" w:lineRule="auto"/>
        <w:ind w:firstLine="709"/>
        <w:jc w:val="both"/>
      </w:pPr>
    </w:p>
    <w:p w:rsidR="0004100B" w:rsidRDefault="0004100B" w:rsidP="009D5745">
      <w:pPr>
        <w:spacing w:line="360" w:lineRule="auto"/>
        <w:ind w:firstLine="709"/>
        <w:jc w:val="both"/>
        <w:rPr>
          <w:b/>
        </w:rPr>
      </w:pPr>
    </w:p>
    <w:p w:rsidR="0004100B" w:rsidRDefault="0004100B" w:rsidP="009D5745">
      <w:pPr>
        <w:spacing w:line="360" w:lineRule="auto"/>
        <w:ind w:firstLine="709"/>
        <w:jc w:val="both"/>
        <w:rPr>
          <w:b/>
        </w:rPr>
      </w:pPr>
    </w:p>
    <w:p w:rsidR="0004100B" w:rsidRDefault="0004100B" w:rsidP="009D5745">
      <w:pPr>
        <w:spacing w:line="360" w:lineRule="auto"/>
        <w:ind w:firstLine="709"/>
        <w:jc w:val="both"/>
        <w:rPr>
          <w:b/>
        </w:rPr>
      </w:pPr>
    </w:p>
    <w:p w:rsidR="00C97C2D" w:rsidRPr="0004100B" w:rsidRDefault="0004100B" w:rsidP="0004100B">
      <w:pPr>
        <w:spacing w:line="360" w:lineRule="auto"/>
        <w:jc w:val="center"/>
        <w:rPr>
          <w:b/>
        </w:rPr>
      </w:pPr>
      <w:r w:rsidRPr="0004100B">
        <w:rPr>
          <w:b/>
        </w:rPr>
        <w:t>Журнал хозяйственных операций поступления товара от поставщика</w:t>
      </w:r>
    </w:p>
    <w:tbl>
      <w:tblPr>
        <w:tblStyle w:val="a3"/>
        <w:tblW w:w="0" w:type="auto"/>
        <w:tblLook w:val="01E0" w:firstRow="1" w:lastRow="1" w:firstColumn="1" w:lastColumn="1" w:noHBand="0" w:noVBand="0"/>
      </w:tblPr>
      <w:tblGrid>
        <w:gridCol w:w="1910"/>
        <w:gridCol w:w="1911"/>
        <w:gridCol w:w="1902"/>
        <w:gridCol w:w="1957"/>
        <w:gridCol w:w="1891"/>
      </w:tblGrid>
      <w:tr w:rsidR="009D5745" w:rsidTr="009D5745">
        <w:tc>
          <w:tcPr>
            <w:tcW w:w="1910" w:type="dxa"/>
            <w:vMerge w:val="restart"/>
          </w:tcPr>
          <w:p w:rsidR="009D5745" w:rsidRDefault="009D5745" w:rsidP="009D5745">
            <w:pPr>
              <w:jc w:val="center"/>
            </w:pPr>
            <w:r>
              <w:t>Первичные документы</w:t>
            </w:r>
          </w:p>
        </w:tc>
        <w:tc>
          <w:tcPr>
            <w:tcW w:w="1911" w:type="dxa"/>
            <w:vMerge w:val="restart"/>
          </w:tcPr>
          <w:p w:rsidR="009D5745" w:rsidRDefault="009D5745" w:rsidP="009D5745">
            <w:pPr>
              <w:jc w:val="center"/>
            </w:pPr>
            <w:r>
              <w:t>Содержание операции</w:t>
            </w:r>
          </w:p>
        </w:tc>
        <w:tc>
          <w:tcPr>
            <w:tcW w:w="1902" w:type="dxa"/>
            <w:vMerge w:val="restart"/>
          </w:tcPr>
          <w:p w:rsidR="009D5745" w:rsidRDefault="009D5745" w:rsidP="009D5745">
            <w:pPr>
              <w:jc w:val="center"/>
            </w:pPr>
            <w:r>
              <w:t>Сумма,</w:t>
            </w:r>
          </w:p>
          <w:p w:rsidR="009D5745" w:rsidRDefault="009D5745" w:rsidP="009D5745">
            <w:pPr>
              <w:jc w:val="center"/>
            </w:pPr>
            <w:r>
              <w:t>руб.</w:t>
            </w:r>
          </w:p>
        </w:tc>
        <w:tc>
          <w:tcPr>
            <w:tcW w:w="3848" w:type="dxa"/>
            <w:gridSpan w:val="2"/>
          </w:tcPr>
          <w:p w:rsidR="009D5745" w:rsidRDefault="009D5745" w:rsidP="009D5745">
            <w:pPr>
              <w:jc w:val="center"/>
            </w:pPr>
            <w:r>
              <w:t>Бухгалтерские проводки</w:t>
            </w:r>
          </w:p>
        </w:tc>
      </w:tr>
      <w:tr w:rsidR="009D5745" w:rsidTr="009D5745">
        <w:tc>
          <w:tcPr>
            <w:tcW w:w="1910" w:type="dxa"/>
            <w:vMerge/>
          </w:tcPr>
          <w:p w:rsidR="009D5745" w:rsidRDefault="009D5745" w:rsidP="009D5745">
            <w:pPr>
              <w:jc w:val="both"/>
            </w:pPr>
          </w:p>
        </w:tc>
        <w:tc>
          <w:tcPr>
            <w:tcW w:w="1911" w:type="dxa"/>
            <w:vMerge/>
          </w:tcPr>
          <w:p w:rsidR="009D5745" w:rsidRDefault="009D5745" w:rsidP="009D5745">
            <w:pPr>
              <w:jc w:val="both"/>
            </w:pPr>
          </w:p>
        </w:tc>
        <w:tc>
          <w:tcPr>
            <w:tcW w:w="1902" w:type="dxa"/>
            <w:vMerge/>
          </w:tcPr>
          <w:p w:rsidR="009D5745" w:rsidRDefault="009D5745" w:rsidP="009D5745">
            <w:pPr>
              <w:jc w:val="both"/>
            </w:pPr>
          </w:p>
        </w:tc>
        <w:tc>
          <w:tcPr>
            <w:tcW w:w="1957" w:type="dxa"/>
          </w:tcPr>
          <w:p w:rsidR="009D5745" w:rsidRDefault="009D5745" w:rsidP="009D5745">
            <w:pPr>
              <w:jc w:val="center"/>
            </w:pPr>
            <w:r>
              <w:t>Д</w:t>
            </w:r>
          </w:p>
        </w:tc>
        <w:tc>
          <w:tcPr>
            <w:tcW w:w="1891" w:type="dxa"/>
          </w:tcPr>
          <w:p w:rsidR="009D5745" w:rsidRDefault="009D5745" w:rsidP="009D5745">
            <w:pPr>
              <w:jc w:val="center"/>
            </w:pPr>
            <w:r>
              <w:t>К</w:t>
            </w:r>
          </w:p>
        </w:tc>
      </w:tr>
      <w:tr w:rsidR="009D5745" w:rsidTr="009D5745">
        <w:tc>
          <w:tcPr>
            <w:tcW w:w="1910" w:type="dxa"/>
          </w:tcPr>
          <w:p w:rsidR="009D5745" w:rsidRDefault="009D5745" w:rsidP="009D5745">
            <w:pPr>
              <w:jc w:val="both"/>
            </w:pPr>
            <w:r>
              <w:t>Товарная накладная</w:t>
            </w:r>
          </w:p>
        </w:tc>
        <w:tc>
          <w:tcPr>
            <w:tcW w:w="1911" w:type="dxa"/>
          </w:tcPr>
          <w:p w:rsidR="009D5745" w:rsidRDefault="009D5745" w:rsidP="009D5745">
            <w:pPr>
              <w:jc w:val="both"/>
            </w:pPr>
            <w:r>
              <w:t>Получен товар от поставщика</w:t>
            </w:r>
          </w:p>
        </w:tc>
        <w:tc>
          <w:tcPr>
            <w:tcW w:w="1902" w:type="dxa"/>
          </w:tcPr>
          <w:p w:rsidR="009D5745" w:rsidRDefault="009D5745" w:rsidP="009D5745">
            <w:pPr>
              <w:jc w:val="both"/>
            </w:pPr>
            <w:r>
              <w:t>101434,51</w:t>
            </w:r>
          </w:p>
        </w:tc>
        <w:tc>
          <w:tcPr>
            <w:tcW w:w="1957" w:type="dxa"/>
          </w:tcPr>
          <w:p w:rsidR="009D5745" w:rsidRDefault="009D5745" w:rsidP="009D5745">
            <w:pPr>
              <w:jc w:val="both"/>
            </w:pPr>
            <w:r>
              <w:t>41.1</w:t>
            </w:r>
          </w:p>
        </w:tc>
        <w:tc>
          <w:tcPr>
            <w:tcW w:w="1891" w:type="dxa"/>
          </w:tcPr>
          <w:p w:rsidR="009D5745" w:rsidRDefault="009D5745" w:rsidP="009D5745">
            <w:pPr>
              <w:jc w:val="both"/>
            </w:pPr>
            <w:r>
              <w:t>60.1</w:t>
            </w:r>
          </w:p>
        </w:tc>
      </w:tr>
      <w:tr w:rsidR="009D5745" w:rsidTr="009D5745">
        <w:tc>
          <w:tcPr>
            <w:tcW w:w="1910" w:type="dxa"/>
          </w:tcPr>
          <w:p w:rsidR="009D5745" w:rsidRDefault="009D5745" w:rsidP="009D5745">
            <w:pPr>
              <w:jc w:val="both"/>
            </w:pPr>
            <w:r>
              <w:t>Счет-фактура</w:t>
            </w:r>
          </w:p>
        </w:tc>
        <w:tc>
          <w:tcPr>
            <w:tcW w:w="1911" w:type="dxa"/>
          </w:tcPr>
          <w:p w:rsidR="009D5745" w:rsidRDefault="009D5745" w:rsidP="009D5745">
            <w:pPr>
              <w:jc w:val="both"/>
            </w:pPr>
            <w:r>
              <w:t>Отражен НДС</w:t>
            </w:r>
          </w:p>
        </w:tc>
        <w:tc>
          <w:tcPr>
            <w:tcW w:w="1902" w:type="dxa"/>
          </w:tcPr>
          <w:p w:rsidR="009D5745" w:rsidRDefault="009D5745" w:rsidP="009D5745">
            <w:pPr>
              <w:jc w:val="both"/>
            </w:pPr>
            <w:r>
              <w:t>14900,64</w:t>
            </w:r>
          </w:p>
        </w:tc>
        <w:tc>
          <w:tcPr>
            <w:tcW w:w="1957" w:type="dxa"/>
          </w:tcPr>
          <w:p w:rsidR="009D5745" w:rsidRDefault="009D5745" w:rsidP="009D5745">
            <w:pPr>
              <w:jc w:val="both"/>
            </w:pPr>
            <w:r>
              <w:t>19.3</w:t>
            </w:r>
          </w:p>
        </w:tc>
        <w:tc>
          <w:tcPr>
            <w:tcW w:w="1891" w:type="dxa"/>
          </w:tcPr>
          <w:p w:rsidR="009D5745" w:rsidRDefault="009D5745" w:rsidP="009D5745">
            <w:pPr>
              <w:jc w:val="both"/>
            </w:pPr>
            <w:r>
              <w:t>60.1</w:t>
            </w:r>
          </w:p>
        </w:tc>
      </w:tr>
      <w:tr w:rsidR="009D5745" w:rsidTr="009D5745">
        <w:tc>
          <w:tcPr>
            <w:tcW w:w="1910" w:type="dxa"/>
          </w:tcPr>
          <w:p w:rsidR="009D5745" w:rsidRDefault="009D5745" w:rsidP="009D5745">
            <w:pPr>
              <w:jc w:val="both"/>
            </w:pPr>
            <w:r>
              <w:t>Выписка банка (расход)</w:t>
            </w:r>
          </w:p>
        </w:tc>
        <w:tc>
          <w:tcPr>
            <w:tcW w:w="1911" w:type="dxa"/>
          </w:tcPr>
          <w:p w:rsidR="009D5745" w:rsidRDefault="009D5745" w:rsidP="009D5745">
            <w:pPr>
              <w:jc w:val="both"/>
            </w:pPr>
            <w:r>
              <w:t>Оплата товара поставщику</w:t>
            </w:r>
          </w:p>
        </w:tc>
        <w:tc>
          <w:tcPr>
            <w:tcW w:w="1902" w:type="dxa"/>
          </w:tcPr>
          <w:p w:rsidR="009D5745" w:rsidRDefault="009D5745" w:rsidP="009D5745">
            <w:pPr>
              <w:jc w:val="both"/>
            </w:pPr>
            <w:r>
              <w:t>116335,15</w:t>
            </w:r>
          </w:p>
        </w:tc>
        <w:tc>
          <w:tcPr>
            <w:tcW w:w="1957" w:type="dxa"/>
          </w:tcPr>
          <w:p w:rsidR="009D5745" w:rsidRDefault="009D5745" w:rsidP="009D5745">
            <w:pPr>
              <w:jc w:val="both"/>
            </w:pPr>
            <w:r>
              <w:t>60.1</w:t>
            </w:r>
          </w:p>
        </w:tc>
        <w:tc>
          <w:tcPr>
            <w:tcW w:w="1891" w:type="dxa"/>
          </w:tcPr>
          <w:p w:rsidR="009D5745" w:rsidRDefault="009D5745" w:rsidP="009D5745">
            <w:pPr>
              <w:jc w:val="both"/>
            </w:pPr>
            <w:r>
              <w:t>51</w:t>
            </w:r>
          </w:p>
        </w:tc>
      </w:tr>
      <w:tr w:rsidR="009D5745" w:rsidTr="009D5745">
        <w:tc>
          <w:tcPr>
            <w:tcW w:w="1910" w:type="dxa"/>
          </w:tcPr>
          <w:p w:rsidR="009D5745" w:rsidRDefault="009D5745" w:rsidP="009D5745">
            <w:pPr>
              <w:jc w:val="both"/>
            </w:pPr>
            <w:r>
              <w:t>Счет-фактура</w:t>
            </w:r>
          </w:p>
        </w:tc>
        <w:tc>
          <w:tcPr>
            <w:tcW w:w="1911" w:type="dxa"/>
          </w:tcPr>
          <w:p w:rsidR="009D5745" w:rsidRDefault="009D5745" w:rsidP="009D5745">
            <w:pPr>
              <w:jc w:val="both"/>
            </w:pPr>
            <w:r>
              <w:t>Принят НДС к вычету</w:t>
            </w:r>
          </w:p>
        </w:tc>
        <w:tc>
          <w:tcPr>
            <w:tcW w:w="1902" w:type="dxa"/>
          </w:tcPr>
          <w:p w:rsidR="009D5745" w:rsidRDefault="009D5745" w:rsidP="009D5745">
            <w:pPr>
              <w:jc w:val="both"/>
            </w:pPr>
            <w:r>
              <w:t>14900,64</w:t>
            </w:r>
          </w:p>
        </w:tc>
        <w:tc>
          <w:tcPr>
            <w:tcW w:w="1957" w:type="dxa"/>
          </w:tcPr>
          <w:p w:rsidR="009D5745" w:rsidRDefault="009D5745" w:rsidP="009D5745">
            <w:pPr>
              <w:jc w:val="both"/>
            </w:pPr>
            <w:r>
              <w:t>68.3</w:t>
            </w:r>
          </w:p>
        </w:tc>
        <w:tc>
          <w:tcPr>
            <w:tcW w:w="1891" w:type="dxa"/>
          </w:tcPr>
          <w:p w:rsidR="009D5745" w:rsidRDefault="009D5745" w:rsidP="009D5745">
            <w:pPr>
              <w:jc w:val="both"/>
            </w:pPr>
            <w:r>
              <w:t>19.3</w:t>
            </w:r>
          </w:p>
        </w:tc>
      </w:tr>
    </w:tbl>
    <w:p w:rsidR="009D5745" w:rsidRDefault="009D5745" w:rsidP="009D5745">
      <w:pPr>
        <w:spacing w:line="360" w:lineRule="auto"/>
        <w:jc w:val="both"/>
      </w:pPr>
    </w:p>
    <w:p w:rsidR="009D5745" w:rsidRDefault="009D5745" w:rsidP="009D5745">
      <w:pPr>
        <w:spacing w:line="360" w:lineRule="auto"/>
        <w:ind w:firstLine="709"/>
        <w:jc w:val="both"/>
      </w:pPr>
      <w:r>
        <w:t xml:space="preserve">Использование счета </w:t>
      </w:r>
      <w:r w:rsidRPr="002B648B">
        <w:t xml:space="preserve">76 «Расчеты с разными дебиторами и </w:t>
      </w:r>
      <w:r>
        <w:t xml:space="preserve">кредиторами» </w:t>
      </w:r>
      <w:r w:rsidRPr="002B648B">
        <w:t>интересно тем, что он задействован в плане счетов практически</w:t>
      </w:r>
      <w:r>
        <w:t xml:space="preserve"> </w:t>
      </w:r>
      <w:r w:rsidRPr="002B648B">
        <w:t>любой организации независимо</w:t>
      </w:r>
      <w:r>
        <w:t xml:space="preserve"> </w:t>
      </w:r>
      <w:r w:rsidRPr="002B648B">
        <w:t>от вида</w:t>
      </w:r>
      <w:r>
        <w:t xml:space="preserve"> деятельности. Как </w:t>
      </w:r>
      <w:r w:rsidRPr="002B648B">
        <w:t xml:space="preserve">было упомянуто выше, предприятие торговли, помимо приобретаемых товаров </w:t>
      </w:r>
      <w:r>
        <w:t xml:space="preserve">(операция, </w:t>
      </w:r>
      <w:r w:rsidRPr="002B648B">
        <w:t>безусловно, отражается на счете 60), оплачивает различные услуги, а также приобретает материальные ценности для собственных нужд. Словом, одной покупкой</w:t>
      </w:r>
      <w:r>
        <w:t xml:space="preserve"> </w:t>
      </w:r>
      <w:r w:rsidRPr="002B648B">
        <w:t>товаров платежи</w:t>
      </w:r>
      <w:r>
        <w:t xml:space="preserve"> </w:t>
      </w:r>
      <w:r w:rsidRPr="002B648B">
        <w:t>торговой организации</w:t>
      </w:r>
      <w:r>
        <w:t xml:space="preserve"> </w:t>
      </w:r>
      <w:r w:rsidRPr="002B648B">
        <w:t>неограничиваются. Вот</w:t>
      </w:r>
      <w:r>
        <w:t xml:space="preserve"> </w:t>
      </w:r>
      <w:r w:rsidRPr="002B648B">
        <w:t>тут, как</w:t>
      </w:r>
      <w:r>
        <w:t xml:space="preserve"> </w:t>
      </w:r>
      <w:r w:rsidRPr="002B648B">
        <w:t>правило, и</w:t>
      </w:r>
      <w:r>
        <w:t xml:space="preserve"> </w:t>
      </w:r>
      <w:r w:rsidRPr="002B648B">
        <w:t>вступает</w:t>
      </w:r>
      <w:r>
        <w:t xml:space="preserve"> </w:t>
      </w:r>
      <w:r w:rsidRPr="002B648B">
        <w:t>в</w:t>
      </w:r>
      <w:r>
        <w:t xml:space="preserve"> </w:t>
      </w:r>
      <w:r w:rsidRPr="002B648B">
        <w:t xml:space="preserve">дело </w:t>
      </w:r>
      <w:r>
        <w:t xml:space="preserve">счет 76. Итак, </w:t>
      </w:r>
      <w:r w:rsidRPr="002B648B">
        <w:t xml:space="preserve">согласно инструкции к Плану счетов счет 76 «Расчеты с разными дебиторами и кредиторами» предназначен для обобщения информации о расчетах по таким операциям, </w:t>
      </w:r>
      <w:r>
        <w:t xml:space="preserve">как имущественное и </w:t>
      </w:r>
      <w:r w:rsidRPr="002B648B">
        <w:t>личное страхование; удержание сумм из оплаты труда работников организации</w:t>
      </w:r>
      <w:r>
        <w:t xml:space="preserve"> </w:t>
      </w:r>
      <w:r w:rsidRPr="002B648B">
        <w:t>в</w:t>
      </w:r>
      <w:r>
        <w:t xml:space="preserve"> </w:t>
      </w:r>
      <w:r w:rsidRPr="002B648B">
        <w:t>пользу</w:t>
      </w:r>
      <w:r>
        <w:t xml:space="preserve"> </w:t>
      </w:r>
      <w:r w:rsidRPr="002B648B">
        <w:t>других</w:t>
      </w:r>
      <w:r>
        <w:t xml:space="preserve"> </w:t>
      </w:r>
      <w:r w:rsidRPr="002B648B">
        <w:t>организаций</w:t>
      </w:r>
      <w:r>
        <w:t xml:space="preserve"> </w:t>
      </w:r>
      <w:r w:rsidRPr="002B648B">
        <w:t>и</w:t>
      </w:r>
      <w:r>
        <w:t xml:space="preserve"> </w:t>
      </w:r>
      <w:r w:rsidRPr="002B648B">
        <w:t>отдельных</w:t>
      </w:r>
      <w:r>
        <w:t xml:space="preserve"> </w:t>
      </w:r>
      <w:r w:rsidRPr="002B648B">
        <w:t>лиц</w:t>
      </w:r>
      <w:r>
        <w:t xml:space="preserve"> </w:t>
      </w:r>
      <w:r w:rsidRPr="002B648B">
        <w:t>на</w:t>
      </w:r>
      <w:r>
        <w:t xml:space="preserve"> </w:t>
      </w:r>
      <w:r w:rsidRPr="002B648B">
        <w:t>основании</w:t>
      </w:r>
      <w:r>
        <w:t xml:space="preserve"> </w:t>
      </w:r>
      <w:r w:rsidRPr="002B648B">
        <w:t>исполнительных документов или постановлений судов;</w:t>
      </w:r>
      <w:r>
        <w:t xml:space="preserve"> </w:t>
      </w:r>
      <w:r w:rsidRPr="002B648B">
        <w:t>расчеты по претензиям и и</w:t>
      </w:r>
      <w:r>
        <w:t xml:space="preserve">ное, т. е. фактически счет  76 обобщает информацию о </w:t>
      </w:r>
      <w:r w:rsidRPr="002B648B">
        <w:t>расчетах с дебиторами и кредиторами, которые не упоминаются в пояснениях</w:t>
      </w:r>
      <w:r>
        <w:t xml:space="preserve"> </w:t>
      </w:r>
      <w:r w:rsidRPr="002B648B">
        <w:t>к</w:t>
      </w:r>
      <w:r>
        <w:t xml:space="preserve"> </w:t>
      </w:r>
      <w:r w:rsidRPr="002B648B">
        <w:t xml:space="preserve">счетам 60–75. </w:t>
      </w:r>
    </w:p>
    <w:p w:rsidR="009D5745" w:rsidRPr="002B648B" w:rsidRDefault="009D5745" w:rsidP="009D5745">
      <w:pPr>
        <w:spacing w:line="360" w:lineRule="auto"/>
        <w:ind w:firstLine="709"/>
        <w:jc w:val="both"/>
      </w:pPr>
      <w:r>
        <w:t>Согласно рабочему пл</w:t>
      </w:r>
      <w:r w:rsidRPr="002B648B">
        <w:t>ан</w:t>
      </w:r>
      <w:r>
        <w:t>у</w:t>
      </w:r>
      <w:r w:rsidRPr="002B648B">
        <w:t xml:space="preserve"> счетов</w:t>
      </w:r>
      <w:r>
        <w:t xml:space="preserve"> организации ООО «Макрос-О»</w:t>
      </w:r>
      <w:r w:rsidRPr="002B648B">
        <w:t xml:space="preserve"> для</w:t>
      </w:r>
      <w:r>
        <w:t xml:space="preserve"> аналитического учета по счету </w:t>
      </w:r>
      <w:r w:rsidRPr="002B648B">
        <w:t>76 откры</w:t>
      </w:r>
      <w:r>
        <w:t>ты субсчета:</w:t>
      </w:r>
      <w:r w:rsidRPr="002B648B">
        <w:t xml:space="preserve"> </w:t>
      </w:r>
    </w:p>
    <w:p w:rsidR="009D5745" w:rsidRDefault="009D5745" w:rsidP="009D5745">
      <w:pPr>
        <w:spacing w:line="360" w:lineRule="auto"/>
        <w:ind w:firstLine="709"/>
        <w:jc w:val="both"/>
      </w:pPr>
      <w:r w:rsidRPr="002B648B">
        <w:t>субсчет 2 «Расчеты</w:t>
      </w:r>
      <w:r>
        <w:t xml:space="preserve"> </w:t>
      </w:r>
      <w:r w:rsidRPr="002B648B">
        <w:t>по</w:t>
      </w:r>
      <w:r>
        <w:t xml:space="preserve"> претензиям»;</w:t>
      </w:r>
    </w:p>
    <w:p w:rsidR="009D5745" w:rsidRDefault="009D5745" w:rsidP="009D5745">
      <w:pPr>
        <w:spacing w:line="360" w:lineRule="auto"/>
        <w:ind w:firstLine="709"/>
        <w:jc w:val="both"/>
      </w:pPr>
      <w:r>
        <w:t>субсчет 5 «Расчеты с дебиторами и кредиторами в рублях»;</w:t>
      </w:r>
    </w:p>
    <w:p w:rsidR="009D5745" w:rsidRDefault="009D5745" w:rsidP="009D5745">
      <w:pPr>
        <w:spacing w:line="360" w:lineRule="auto"/>
        <w:ind w:firstLine="709"/>
        <w:jc w:val="both"/>
      </w:pPr>
      <w:r>
        <w:t>субсчет 76.АВ</w:t>
      </w:r>
      <w:r w:rsidRPr="002B648B">
        <w:t xml:space="preserve"> </w:t>
      </w:r>
      <w:r>
        <w:t>«НДС с полученных авансов».</w:t>
      </w:r>
    </w:p>
    <w:tbl>
      <w:tblPr>
        <w:tblW w:w="7940" w:type="dxa"/>
        <w:jc w:val="center"/>
        <w:tblLook w:val="0000" w:firstRow="0" w:lastRow="0" w:firstColumn="0" w:lastColumn="0" w:noHBand="0" w:noVBand="0"/>
      </w:tblPr>
      <w:tblGrid>
        <w:gridCol w:w="880"/>
        <w:gridCol w:w="1420"/>
        <w:gridCol w:w="2660"/>
        <w:gridCol w:w="1000"/>
        <w:gridCol w:w="1040"/>
        <w:gridCol w:w="940"/>
      </w:tblGrid>
      <w:tr w:rsidR="009D5745" w:rsidRPr="00520A20" w:rsidTr="009D5745">
        <w:trPr>
          <w:trHeight w:val="225"/>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Дата</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Документ</w:t>
            </w:r>
          </w:p>
        </w:tc>
        <w:tc>
          <w:tcPr>
            <w:tcW w:w="2660" w:type="dxa"/>
            <w:tcBorders>
              <w:top w:val="single" w:sz="4" w:space="0" w:color="auto"/>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Операции</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Дебет</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Кредит</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Сумма</w:t>
            </w:r>
          </w:p>
        </w:tc>
      </w:tr>
      <w:tr w:rsidR="009D5745" w:rsidRPr="00520A20" w:rsidTr="009D5745">
        <w:trPr>
          <w:trHeight w:val="900"/>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07.01.09</w:t>
            </w:r>
          </w:p>
        </w:tc>
        <w:tc>
          <w:tcPr>
            <w:tcW w:w="142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rPr>
                <w:rFonts w:ascii="Arial" w:hAnsi="Arial" w:cs="Arial"/>
                <w:sz w:val="16"/>
                <w:szCs w:val="16"/>
              </w:rPr>
            </w:pPr>
            <w:r w:rsidRPr="00520A20">
              <w:rPr>
                <w:rFonts w:ascii="Arial" w:hAnsi="Arial" w:cs="Arial"/>
                <w:sz w:val="16"/>
                <w:szCs w:val="16"/>
              </w:rPr>
              <w:t>Запись книги покупок 0000000001</w:t>
            </w:r>
          </w:p>
        </w:tc>
        <w:tc>
          <w:tcPr>
            <w:tcW w:w="266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rPr>
                <w:rFonts w:ascii="Arial" w:hAnsi="Arial" w:cs="Arial"/>
                <w:sz w:val="16"/>
                <w:szCs w:val="16"/>
              </w:rPr>
            </w:pPr>
            <w:r w:rsidRPr="00520A20">
              <w:rPr>
                <w:rFonts w:ascii="Arial" w:hAnsi="Arial" w:cs="Arial"/>
                <w:sz w:val="16"/>
                <w:szCs w:val="16"/>
              </w:rPr>
              <w:t>Зап. книги покупок Сторно НДС по предоплате</w:t>
            </w:r>
            <w:r w:rsidRPr="00520A20">
              <w:rPr>
                <w:rFonts w:ascii="Arial" w:hAnsi="Arial" w:cs="Arial"/>
                <w:sz w:val="16"/>
                <w:szCs w:val="16"/>
              </w:rPr>
              <w:br/>
              <w:t>Налог: начислено/уплачено</w:t>
            </w:r>
            <w:r w:rsidRPr="00520A20">
              <w:rPr>
                <w:rFonts w:ascii="Arial" w:hAnsi="Arial" w:cs="Arial"/>
                <w:sz w:val="16"/>
                <w:szCs w:val="16"/>
              </w:rPr>
              <w:br/>
              <w:t>ООО "Грин"</w:t>
            </w:r>
          </w:p>
        </w:tc>
        <w:tc>
          <w:tcPr>
            <w:tcW w:w="100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68.2</w:t>
            </w:r>
          </w:p>
        </w:tc>
        <w:tc>
          <w:tcPr>
            <w:tcW w:w="104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76.АВ</w:t>
            </w:r>
          </w:p>
        </w:tc>
        <w:tc>
          <w:tcPr>
            <w:tcW w:w="940" w:type="dxa"/>
            <w:tcBorders>
              <w:top w:val="nil"/>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0,31</w:t>
            </w:r>
          </w:p>
        </w:tc>
      </w:tr>
      <w:tr w:rsidR="009D5745" w:rsidRPr="00520A20" w:rsidTr="009D5745">
        <w:trPr>
          <w:trHeight w:val="900"/>
          <w:jc w:val="center"/>
        </w:trPr>
        <w:tc>
          <w:tcPr>
            <w:tcW w:w="880" w:type="dxa"/>
            <w:tcBorders>
              <w:top w:val="nil"/>
              <w:left w:val="single" w:sz="4" w:space="0" w:color="auto"/>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14.01.09</w:t>
            </w:r>
          </w:p>
        </w:tc>
        <w:tc>
          <w:tcPr>
            <w:tcW w:w="142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rPr>
                <w:rFonts w:ascii="Arial" w:hAnsi="Arial" w:cs="Arial"/>
                <w:sz w:val="16"/>
                <w:szCs w:val="16"/>
              </w:rPr>
            </w:pPr>
            <w:r w:rsidRPr="00520A20">
              <w:rPr>
                <w:rFonts w:ascii="Arial" w:hAnsi="Arial" w:cs="Arial"/>
                <w:sz w:val="16"/>
                <w:szCs w:val="16"/>
              </w:rPr>
              <w:t>Счет-фактура выданный АВ001</w:t>
            </w:r>
          </w:p>
        </w:tc>
        <w:tc>
          <w:tcPr>
            <w:tcW w:w="266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rPr>
                <w:rFonts w:ascii="Arial" w:hAnsi="Arial" w:cs="Arial"/>
                <w:sz w:val="16"/>
                <w:szCs w:val="16"/>
              </w:rPr>
            </w:pPr>
            <w:r w:rsidRPr="00520A20">
              <w:rPr>
                <w:rFonts w:ascii="Arial" w:hAnsi="Arial" w:cs="Arial"/>
                <w:sz w:val="16"/>
                <w:szCs w:val="16"/>
              </w:rPr>
              <w:t>Счет-фактура выданный Выделен НДС предоплаты</w:t>
            </w:r>
            <w:r w:rsidRPr="00520A20">
              <w:rPr>
                <w:rFonts w:ascii="Arial" w:hAnsi="Arial" w:cs="Arial"/>
                <w:sz w:val="16"/>
                <w:szCs w:val="16"/>
              </w:rPr>
              <w:br/>
              <w:t>ООО "ВЕК"</w:t>
            </w:r>
            <w:r w:rsidRPr="00520A20">
              <w:rPr>
                <w:rFonts w:ascii="Arial" w:hAnsi="Arial" w:cs="Arial"/>
                <w:sz w:val="16"/>
                <w:szCs w:val="16"/>
              </w:rPr>
              <w:br/>
              <w:t>Налог: начислено/уплачено</w:t>
            </w:r>
          </w:p>
        </w:tc>
        <w:tc>
          <w:tcPr>
            <w:tcW w:w="100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76.АВ</w:t>
            </w:r>
          </w:p>
        </w:tc>
        <w:tc>
          <w:tcPr>
            <w:tcW w:w="1040" w:type="dxa"/>
            <w:tcBorders>
              <w:top w:val="nil"/>
              <w:left w:val="nil"/>
              <w:bottom w:val="single" w:sz="4" w:space="0" w:color="auto"/>
              <w:right w:val="single" w:sz="4" w:space="0" w:color="auto"/>
            </w:tcBorders>
            <w:shd w:val="clear" w:color="auto" w:fill="auto"/>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68.2</w:t>
            </w:r>
          </w:p>
        </w:tc>
        <w:tc>
          <w:tcPr>
            <w:tcW w:w="940" w:type="dxa"/>
            <w:tcBorders>
              <w:top w:val="nil"/>
              <w:left w:val="nil"/>
              <w:bottom w:val="single" w:sz="4" w:space="0" w:color="auto"/>
              <w:right w:val="single" w:sz="4" w:space="0" w:color="auto"/>
            </w:tcBorders>
            <w:shd w:val="clear" w:color="auto" w:fill="auto"/>
            <w:noWrap/>
            <w:vAlign w:val="center"/>
          </w:tcPr>
          <w:p w:rsidR="009D5745" w:rsidRPr="00520A20" w:rsidRDefault="009D5745" w:rsidP="009D5745">
            <w:pPr>
              <w:jc w:val="center"/>
              <w:rPr>
                <w:rFonts w:ascii="Arial" w:hAnsi="Arial" w:cs="Arial"/>
                <w:sz w:val="16"/>
                <w:szCs w:val="16"/>
              </w:rPr>
            </w:pPr>
            <w:r w:rsidRPr="00520A20">
              <w:rPr>
                <w:rFonts w:ascii="Arial" w:hAnsi="Arial" w:cs="Arial"/>
                <w:sz w:val="16"/>
                <w:szCs w:val="16"/>
              </w:rPr>
              <w:t>890,31</w:t>
            </w:r>
          </w:p>
        </w:tc>
      </w:tr>
    </w:tbl>
    <w:p w:rsidR="009D5745" w:rsidRPr="00FB735D" w:rsidRDefault="009D5745" w:rsidP="00AD591D">
      <w:pPr>
        <w:spacing w:line="360" w:lineRule="auto"/>
        <w:jc w:val="both"/>
        <w:rPr>
          <w:b/>
          <w:caps/>
        </w:rPr>
      </w:pPr>
    </w:p>
    <w:p w:rsidR="0004100B" w:rsidRDefault="0004100B" w:rsidP="00AD591D">
      <w:pPr>
        <w:spacing w:line="360" w:lineRule="auto"/>
        <w:jc w:val="both"/>
        <w:rPr>
          <w:b/>
          <w:caps/>
        </w:rPr>
      </w:pPr>
    </w:p>
    <w:tbl>
      <w:tblPr>
        <w:tblW w:w="9785" w:type="dxa"/>
        <w:tblInd w:w="108" w:type="dxa"/>
        <w:tblLook w:val="0000" w:firstRow="0" w:lastRow="0" w:firstColumn="0" w:lastColumn="0" w:noHBand="0" w:noVBand="0"/>
      </w:tblPr>
      <w:tblGrid>
        <w:gridCol w:w="1127"/>
        <w:gridCol w:w="1213"/>
        <w:gridCol w:w="2275"/>
        <w:gridCol w:w="720"/>
        <w:gridCol w:w="1145"/>
        <w:gridCol w:w="900"/>
        <w:gridCol w:w="1031"/>
        <w:gridCol w:w="310"/>
        <w:gridCol w:w="1064"/>
      </w:tblGrid>
      <w:tr w:rsidR="0004100B" w:rsidRPr="0004100B" w:rsidTr="0004100B">
        <w:trPr>
          <w:trHeight w:val="315"/>
        </w:trPr>
        <w:tc>
          <w:tcPr>
            <w:tcW w:w="9785" w:type="dxa"/>
            <w:gridSpan w:val="9"/>
            <w:tcBorders>
              <w:top w:val="nil"/>
              <w:left w:val="nil"/>
              <w:bottom w:val="nil"/>
              <w:right w:val="nil"/>
            </w:tcBorders>
            <w:shd w:val="clear" w:color="auto" w:fill="auto"/>
            <w:vAlign w:val="bottom"/>
          </w:tcPr>
          <w:p w:rsidR="0004100B" w:rsidRPr="0004100B" w:rsidRDefault="0004100B" w:rsidP="0004100B">
            <w:pPr>
              <w:jc w:val="center"/>
              <w:rPr>
                <w:rFonts w:ascii="Arial" w:hAnsi="Arial" w:cs="Arial"/>
                <w:b/>
                <w:bCs/>
                <w:sz w:val="24"/>
                <w:szCs w:val="24"/>
              </w:rPr>
            </w:pPr>
            <w:r w:rsidRPr="0004100B">
              <w:rPr>
                <w:rFonts w:ascii="Arial" w:hAnsi="Arial" w:cs="Arial"/>
                <w:b/>
                <w:bCs/>
                <w:sz w:val="24"/>
                <w:szCs w:val="24"/>
              </w:rPr>
              <w:t>Карточка счета 76.5</w:t>
            </w:r>
          </w:p>
        </w:tc>
      </w:tr>
      <w:tr w:rsidR="0004100B" w:rsidRPr="0004100B" w:rsidTr="0004100B">
        <w:trPr>
          <w:trHeight w:val="255"/>
        </w:trPr>
        <w:tc>
          <w:tcPr>
            <w:tcW w:w="9785" w:type="dxa"/>
            <w:gridSpan w:val="9"/>
            <w:tcBorders>
              <w:top w:val="nil"/>
              <w:left w:val="nil"/>
              <w:bottom w:val="nil"/>
              <w:right w:val="nil"/>
            </w:tcBorders>
            <w:shd w:val="clear" w:color="auto" w:fill="auto"/>
            <w:vAlign w:val="center"/>
          </w:tcPr>
          <w:p w:rsidR="0004100B" w:rsidRPr="0004100B" w:rsidRDefault="0004100B" w:rsidP="0004100B">
            <w:pPr>
              <w:jc w:val="center"/>
              <w:rPr>
                <w:rFonts w:ascii="Arial" w:hAnsi="Arial" w:cs="Arial"/>
                <w:b/>
                <w:bCs/>
                <w:sz w:val="20"/>
              </w:rPr>
            </w:pPr>
            <w:r w:rsidRPr="0004100B">
              <w:rPr>
                <w:rFonts w:ascii="Arial" w:hAnsi="Arial" w:cs="Arial"/>
                <w:b/>
                <w:bCs/>
                <w:sz w:val="20"/>
              </w:rPr>
              <w:t xml:space="preserve">за </w:t>
            </w:r>
            <w:smartTag w:uri="urn:schemas-microsoft-com:office:smarttags" w:element="metricconverter">
              <w:smartTagPr>
                <w:attr w:name="ProductID" w:val="2009 г"/>
              </w:smartTagPr>
              <w:r w:rsidRPr="0004100B">
                <w:rPr>
                  <w:rFonts w:ascii="Arial" w:hAnsi="Arial" w:cs="Arial"/>
                  <w:b/>
                  <w:bCs/>
                  <w:sz w:val="20"/>
                </w:rPr>
                <w:t>2009 г</w:t>
              </w:r>
            </w:smartTag>
            <w:r w:rsidRPr="0004100B">
              <w:rPr>
                <w:rFonts w:ascii="Arial" w:hAnsi="Arial" w:cs="Arial"/>
                <w:b/>
                <w:bCs/>
                <w:sz w:val="20"/>
              </w:rPr>
              <w:t>.</w:t>
            </w:r>
          </w:p>
        </w:tc>
      </w:tr>
      <w:tr w:rsidR="0004100B" w:rsidRPr="0004100B" w:rsidTr="0004100B">
        <w:trPr>
          <w:trHeight w:val="255"/>
        </w:trPr>
        <w:tc>
          <w:tcPr>
            <w:tcW w:w="9785" w:type="dxa"/>
            <w:gridSpan w:val="9"/>
            <w:tcBorders>
              <w:top w:val="nil"/>
              <w:left w:val="nil"/>
              <w:bottom w:val="nil"/>
              <w:right w:val="nil"/>
            </w:tcBorders>
            <w:shd w:val="clear" w:color="auto" w:fill="auto"/>
            <w:vAlign w:val="center"/>
          </w:tcPr>
          <w:p w:rsidR="0004100B" w:rsidRPr="0004100B" w:rsidRDefault="0004100B" w:rsidP="0004100B">
            <w:pPr>
              <w:jc w:val="center"/>
              <w:rPr>
                <w:rFonts w:ascii="Arial" w:hAnsi="Arial" w:cs="Arial"/>
                <w:b/>
                <w:bCs/>
                <w:sz w:val="20"/>
              </w:rPr>
            </w:pPr>
            <w:r w:rsidRPr="0004100B">
              <w:rPr>
                <w:rFonts w:ascii="Arial" w:hAnsi="Arial" w:cs="Arial"/>
                <w:b/>
                <w:bCs/>
                <w:sz w:val="20"/>
              </w:rPr>
              <w:t>ООО "Макрос-О"</w:t>
            </w:r>
          </w:p>
        </w:tc>
      </w:tr>
      <w:tr w:rsidR="0004100B" w:rsidRPr="0004100B" w:rsidTr="0004100B">
        <w:trPr>
          <w:trHeight w:val="225"/>
        </w:trPr>
        <w:tc>
          <w:tcPr>
            <w:tcW w:w="1127" w:type="dxa"/>
            <w:tcBorders>
              <w:top w:val="nil"/>
              <w:left w:val="nil"/>
              <w:bottom w:val="nil"/>
              <w:right w:val="nil"/>
            </w:tcBorders>
            <w:shd w:val="clear" w:color="auto" w:fill="auto"/>
            <w:vAlign w:val="center"/>
          </w:tcPr>
          <w:p w:rsidR="0004100B" w:rsidRPr="0004100B" w:rsidRDefault="0004100B" w:rsidP="0004100B">
            <w:pPr>
              <w:rPr>
                <w:rFonts w:ascii="Arial" w:hAnsi="Arial" w:cs="Arial"/>
                <w:b/>
                <w:bCs/>
                <w:sz w:val="16"/>
                <w:szCs w:val="16"/>
              </w:rPr>
            </w:pPr>
          </w:p>
        </w:tc>
        <w:tc>
          <w:tcPr>
            <w:tcW w:w="1213"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2275"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720"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1145"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900"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1031"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310"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c>
          <w:tcPr>
            <w:tcW w:w="1064" w:type="dxa"/>
            <w:tcBorders>
              <w:top w:val="nil"/>
              <w:left w:val="nil"/>
              <w:bottom w:val="nil"/>
              <w:right w:val="nil"/>
            </w:tcBorders>
            <w:shd w:val="clear" w:color="auto" w:fill="auto"/>
            <w:noWrap/>
            <w:vAlign w:val="bottom"/>
          </w:tcPr>
          <w:p w:rsidR="0004100B" w:rsidRPr="0004100B" w:rsidRDefault="0004100B" w:rsidP="0004100B">
            <w:pPr>
              <w:rPr>
                <w:rFonts w:ascii="Arial" w:hAnsi="Arial" w:cs="Arial"/>
                <w:sz w:val="16"/>
                <w:szCs w:val="16"/>
              </w:rPr>
            </w:pPr>
          </w:p>
        </w:tc>
      </w:tr>
      <w:tr w:rsidR="0004100B" w:rsidRPr="0004100B" w:rsidTr="0004100B">
        <w:trPr>
          <w:trHeight w:val="225"/>
        </w:trPr>
        <w:tc>
          <w:tcPr>
            <w:tcW w:w="1127" w:type="dxa"/>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Дата</w:t>
            </w:r>
          </w:p>
        </w:tc>
        <w:tc>
          <w:tcPr>
            <w:tcW w:w="1213" w:type="dxa"/>
            <w:tcBorders>
              <w:top w:val="single" w:sz="8" w:space="0" w:color="auto"/>
              <w:left w:val="single" w:sz="4" w:space="0" w:color="auto"/>
              <w:bottom w:val="nil"/>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Документ</w:t>
            </w:r>
          </w:p>
        </w:tc>
        <w:tc>
          <w:tcPr>
            <w:tcW w:w="2275" w:type="dxa"/>
            <w:tcBorders>
              <w:top w:val="single" w:sz="8" w:space="0" w:color="auto"/>
              <w:left w:val="single" w:sz="4" w:space="0" w:color="auto"/>
              <w:bottom w:val="nil"/>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Операции</w:t>
            </w:r>
          </w:p>
        </w:tc>
        <w:tc>
          <w:tcPr>
            <w:tcW w:w="1865" w:type="dxa"/>
            <w:gridSpan w:val="2"/>
            <w:tcBorders>
              <w:top w:val="single" w:sz="8" w:space="0" w:color="auto"/>
              <w:left w:val="single" w:sz="8" w:space="0" w:color="auto"/>
              <w:bottom w:val="single" w:sz="4" w:space="0" w:color="auto"/>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Дебет</w:t>
            </w:r>
          </w:p>
        </w:tc>
        <w:tc>
          <w:tcPr>
            <w:tcW w:w="1931" w:type="dxa"/>
            <w:gridSpan w:val="2"/>
            <w:tcBorders>
              <w:top w:val="single" w:sz="8" w:space="0" w:color="auto"/>
              <w:left w:val="single" w:sz="8" w:space="0" w:color="auto"/>
              <w:bottom w:val="single" w:sz="4" w:space="0" w:color="auto"/>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Кредит</w:t>
            </w:r>
          </w:p>
        </w:tc>
        <w:tc>
          <w:tcPr>
            <w:tcW w:w="1374" w:type="dxa"/>
            <w:gridSpan w:val="2"/>
            <w:tcBorders>
              <w:top w:val="single" w:sz="8" w:space="0" w:color="auto"/>
              <w:left w:val="single" w:sz="8" w:space="0" w:color="auto"/>
              <w:bottom w:val="nil"/>
              <w:right w:val="single" w:sz="8" w:space="0" w:color="000000"/>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Текущее сальдо</w:t>
            </w:r>
          </w:p>
        </w:tc>
      </w:tr>
      <w:tr w:rsidR="0004100B" w:rsidRPr="0004100B" w:rsidTr="0004100B">
        <w:trPr>
          <w:trHeight w:val="225"/>
        </w:trPr>
        <w:tc>
          <w:tcPr>
            <w:tcW w:w="1127"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213" w:type="dxa"/>
            <w:tcBorders>
              <w:top w:val="nil"/>
              <w:left w:val="single" w:sz="4"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2275" w:type="dxa"/>
            <w:tcBorders>
              <w:top w:val="nil"/>
              <w:left w:val="single" w:sz="4"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720"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Счет</w:t>
            </w:r>
          </w:p>
        </w:tc>
        <w:tc>
          <w:tcPr>
            <w:tcW w:w="1145" w:type="dxa"/>
            <w:tcBorders>
              <w:top w:val="nil"/>
              <w:left w:val="single" w:sz="4" w:space="0" w:color="auto"/>
              <w:bottom w:val="single" w:sz="8" w:space="0" w:color="auto"/>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Сумма</w:t>
            </w:r>
          </w:p>
        </w:tc>
        <w:tc>
          <w:tcPr>
            <w:tcW w:w="900"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Счет</w:t>
            </w:r>
          </w:p>
        </w:tc>
        <w:tc>
          <w:tcPr>
            <w:tcW w:w="1031" w:type="dxa"/>
            <w:tcBorders>
              <w:top w:val="nil"/>
              <w:left w:val="single" w:sz="4" w:space="0" w:color="auto"/>
              <w:bottom w:val="single" w:sz="8" w:space="0" w:color="auto"/>
              <w:right w:val="nil"/>
            </w:tcBorders>
            <w:shd w:val="clear" w:color="auto" w:fill="auto"/>
            <w:noWrap/>
            <w:vAlign w:val="bottom"/>
          </w:tcPr>
          <w:p w:rsidR="0004100B" w:rsidRPr="0004100B" w:rsidRDefault="0004100B" w:rsidP="0004100B">
            <w:pPr>
              <w:jc w:val="center"/>
              <w:rPr>
                <w:rFonts w:ascii="Arial" w:hAnsi="Arial" w:cs="Arial"/>
                <w:sz w:val="16"/>
                <w:szCs w:val="16"/>
              </w:rPr>
            </w:pPr>
            <w:r w:rsidRPr="0004100B">
              <w:rPr>
                <w:rFonts w:ascii="Arial" w:hAnsi="Arial" w:cs="Arial"/>
                <w:sz w:val="16"/>
                <w:szCs w:val="16"/>
              </w:rPr>
              <w:t>Сумма</w:t>
            </w:r>
          </w:p>
        </w:tc>
        <w:tc>
          <w:tcPr>
            <w:tcW w:w="310"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064" w:type="dxa"/>
            <w:tcBorders>
              <w:top w:val="nil"/>
              <w:left w:val="nil"/>
              <w:bottom w:val="single" w:sz="8" w:space="0" w:color="auto"/>
              <w:right w:val="single" w:sz="8" w:space="0" w:color="auto"/>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r>
      <w:tr w:rsidR="0004100B" w:rsidRPr="0004100B" w:rsidTr="0004100B">
        <w:trPr>
          <w:trHeight w:val="225"/>
        </w:trPr>
        <w:tc>
          <w:tcPr>
            <w:tcW w:w="4615" w:type="dxa"/>
            <w:gridSpan w:val="3"/>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Сальдо на 01.01.09</w:t>
            </w:r>
          </w:p>
        </w:tc>
        <w:tc>
          <w:tcPr>
            <w:tcW w:w="720"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145" w:type="dxa"/>
            <w:tcBorders>
              <w:top w:val="nil"/>
              <w:left w:val="nil"/>
              <w:bottom w:val="single" w:sz="8" w:space="0" w:color="auto"/>
              <w:right w:val="nil"/>
            </w:tcBorders>
            <w:shd w:val="clear" w:color="auto" w:fill="auto"/>
            <w:noWrap/>
            <w:vAlign w:val="bottom"/>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c>
          <w:tcPr>
            <w:tcW w:w="900"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031" w:type="dxa"/>
            <w:tcBorders>
              <w:top w:val="nil"/>
              <w:left w:val="nil"/>
              <w:bottom w:val="single" w:sz="8" w:space="0" w:color="auto"/>
              <w:right w:val="nil"/>
            </w:tcBorders>
            <w:shd w:val="clear" w:color="auto" w:fill="auto"/>
            <w:noWrap/>
            <w:vAlign w:val="bottom"/>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c>
          <w:tcPr>
            <w:tcW w:w="310" w:type="dxa"/>
            <w:tcBorders>
              <w:top w:val="nil"/>
              <w:left w:val="single" w:sz="8" w:space="0" w:color="auto"/>
              <w:bottom w:val="single" w:sz="8" w:space="0" w:color="auto"/>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064" w:type="dxa"/>
            <w:tcBorders>
              <w:top w:val="nil"/>
              <w:left w:val="nil"/>
              <w:bottom w:val="single" w:sz="8" w:space="0" w:color="auto"/>
              <w:right w:val="single" w:sz="8" w:space="0" w:color="auto"/>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r>
      <w:tr w:rsidR="0004100B" w:rsidRPr="0004100B" w:rsidTr="0004100B">
        <w:trPr>
          <w:trHeight w:val="1125"/>
        </w:trPr>
        <w:tc>
          <w:tcPr>
            <w:tcW w:w="1127" w:type="dxa"/>
            <w:tcBorders>
              <w:top w:val="single" w:sz="4" w:space="0" w:color="auto"/>
              <w:left w:val="single" w:sz="8" w:space="0" w:color="auto"/>
              <w:bottom w:val="single" w:sz="4" w:space="0" w:color="auto"/>
              <w:right w:val="nil"/>
            </w:tcBorders>
            <w:shd w:val="clear" w:color="auto" w:fill="auto"/>
            <w:noWrap/>
          </w:tcPr>
          <w:p w:rsidR="0004100B" w:rsidRPr="0004100B" w:rsidRDefault="0004100B" w:rsidP="0004100B">
            <w:pPr>
              <w:rPr>
                <w:rFonts w:ascii="Arial" w:hAnsi="Arial" w:cs="Arial"/>
                <w:sz w:val="16"/>
                <w:szCs w:val="16"/>
              </w:rPr>
            </w:pPr>
            <w:r w:rsidRPr="0004100B">
              <w:rPr>
                <w:rFonts w:ascii="Arial" w:hAnsi="Arial" w:cs="Arial"/>
                <w:sz w:val="16"/>
                <w:szCs w:val="16"/>
              </w:rPr>
              <w:t>10.11.09</w:t>
            </w:r>
          </w:p>
        </w:tc>
        <w:tc>
          <w:tcPr>
            <w:tcW w:w="1213" w:type="dxa"/>
            <w:tcBorders>
              <w:top w:val="single" w:sz="4" w:space="0" w:color="auto"/>
              <w:left w:val="single" w:sz="4" w:space="0" w:color="auto"/>
              <w:bottom w:val="single" w:sz="4" w:space="0" w:color="auto"/>
              <w:right w:val="nil"/>
            </w:tcBorders>
            <w:shd w:val="clear" w:color="auto" w:fill="auto"/>
          </w:tcPr>
          <w:p w:rsidR="0004100B" w:rsidRPr="0004100B" w:rsidRDefault="0004100B" w:rsidP="0004100B">
            <w:pPr>
              <w:rPr>
                <w:rFonts w:ascii="Arial" w:hAnsi="Arial" w:cs="Arial"/>
                <w:sz w:val="16"/>
                <w:szCs w:val="16"/>
              </w:rPr>
            </w:pPr>
            <w:r w:rsidRPr="0004100B">
              <w:rPr>
                <w:rFonts w:ascii="Arial" w:hAnsi="Arial" w:cs="Arial"/>
                <w:sz w:val="16"/>
                <w:szCs w:val="16"/>
              </w:rPr>
              <w:t>Операция 0000000012</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задолженность алиментов</w:t>
            </w:r>
            <w:r w:rsidRPr="0004100B">
              <w:rPr>
                <w:rFonts w:ascii="Arial" w:hAnsi="Arial" w:cs="Arial"/>
                <w:sz w:val="16"/>
                <w:szCs w:val="16"/>
              </w:rPr>
              <w:br/>
              <w:t>Николаев В.М.</w:t>
            </w:r>
            <w:r w:rsidRPr="0004100B">
              <w:rPr>
                <w:rFonts w:ascii="Arial" w:hAnsi="Arial" w:cs="Arial"/>
                <w:sz w:val="16"/>
                <w:szCs w:val="16"/>
              </w:rPr>
              <w:br/>
              <w:t>Николаев Никита Вадимович</w:t>
            </w:r>
            <w:r w:rsidRPr="0004100B">
              <w:rPr>
                <w:rFonts w:ascii="Arial" w:hAnsi="Arial" w:cs="Arial"/>
                <w:sz w:val="16"/>
                <w:szCs w:val="16"/>
              </w:rPr>
              <w:br/>
              <w:t>Исполнительный лист о взыскании алиментов</w:t>
            </w:r>
          </w:p>
        </w:tc>
        <w:tc>
          <w:tcPr>
            <w:tcW w:w="720" w:type="dxa"/>
            <w:tcBorders>
              <w:top w:val="single" w:sz="4" w:space="0" w:color="auto"/>
              <w:left w:val="single" w:sz="8" w:space="0" w:color="auto"/>
              <w:bottom w:val="single" w:sz="4" w:space="0" w:color="auto"/>
              <w:right w:val="nil"/>
            </w:tcBorders>
            <w:shd w:val="clear" w:color="auto" w:fill="auto"/>
          </w:tcPr>
          <w:p w:rsidR="0004100B" w:rsidRPr="0004100B" w:rsidRDefault="0004100B" w:rsidP="0004100B">
            <w:pPr>
              <w:rPr>
                <w:rFonts w:ascii="Arial" w:hAnsi="Arial" w:cs="Arial"/>
                <w:sz w:val="16"/>
                <w:szCs w:val="16"/>
              </w:rPr>
            </w:pPr>
            <w:r w:rsidRPr="0004100B">
              <w:rPr>
                <w:rFonts w:ascii="Arial" w:hAnsi="Arial" w:cs="Arial"/>
                <w:sz w:val="16"/>
                <w:szCs w:val="16"/>
              </w:rPr>
              <w:t>70</w:t>
            </w:r>
          </w:p>
        </w:tc>
        <w:tc>
          <w:tcPr>
            <w:tcW w:w="1145" w:type="dxa"/>
            <w:tcBorders>
              <w:top w:val="single" w:sz="4" w:space="0" w:color="auto"/>
              <w:left w:val="single" w:sz="4" w:space="0" w:color="auto"/>
              <w:bottom w:val="single" w:sz="4" w:space="0" w:color="auto"/>
              <w:right w:val="nil"/>
            </w:tcBorders>
            <w:shd w:val="clear" w:color="auto" w:fill="auto"/>
            <w:noWrap/>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c>
          <w:tcPr>
            <w:tcW w:w="900" w:type="dxa"/>
            <w:tcBorders>
              <w:top w:val="single" w:sz="4" w:space="0" w:color="auto"/>
              <w:left w:val="single" w:sz="8" w:space="0" w:color="auto"/>
              <w:bottom w:val="single" w:sz="4" w:space="0" w:color="auto"/>
              <w:right w:val="nil"/>
            </w:tcBorders>
            <w:shd w:val="clear" w:color="auto" w:fill="auto"/>
          </w:tcPr>
          <w:p w:rsidR="0004100B" w:rsidRPr="0004100B" w:rsidRDefault="0004100B" w:rsidP="0004100B">
            <w:pPr>
              <w:rPr>
                <w:rFonts w:ascii="Arial" w:hAnsi="Arial" w:cs="Arial"/>
                <w:sz w:val="16"/>
                <w:szCs w:val="16"/>
              </w:rPr>
            </w:pPr>
            <w:r w:rsidRPr="0004100B">
              <w:rPr>
                <w:rFonts w:ascii="Arial" w:hAnsi="Arial" w:cs="Arial"/>
                <w:sz w:val="16"/>
                <w:szCs w:val="16"/>
              </w:rPr>
              <w:t>76.5</w:t>
            </w:r>
          </w:p>
        </w:tc>
        <w:tc>
          <w:tcPr>
            <w:tcW w:w="1031" w:type="dxa"/>
            <w:tcBorders>
              <w:top w:val="single" w:sz="4" w:space="0" w:color="auto"/>
              <w:left w:val="single" w:sz="4" w:space="0" w:color="auto"/>
              <w:bottom w:val="single" w:sz="4" w:space="0" w:color="auto"/>
              <w:right w:val="nil"/>
            </w:tcBorders>
            <w:shd w:val="clear" w:color="auto" w:fill="auto"/>
            <w:noWrap/>
          </w:tcPr>
          <w:p w:rsidR="0004100B" w:rsidRPr="0004100B" w:rsidRDefault="0004100B" w:rsidP="0004100B">
            <w:pPr>
              <w:jc w:val="right"/>
              <w:rPr>
                <w:rFonts w:ascii="Arial" w:hAnsi="Arial" w:cs="Arial"/>
                <w:sz w:val="16"/>
                <w:szCs w:val="16"/>
              </w:rPr>
            </w:pPr>
            <w:r w:rsidRPr="0004100B">
              <w:rPr>
                <w:rFonts w:ascii="Arial" w:hAnsi="Arial" w:cs="Arial"/>
                <w:sz w:val="16"/>
                <w:szCs w:val="16"/>
              </w:rPr>
              <w:t>3 288,50</w:t>
            </w:r>
          </w:p>
        </w:tc>
        <w:tc>
          <w:tcPr>
            <w:tcW w:w="310" w:type="dxa"/>
            <w:tcBorders>
              <w:top w:val="single" w:sz="4" w:space="0" w:color="auto"/>
              <w:left w:val="single" w:sz="8" w:space="0" w:color="auto"/>
              <w:bottom w:val="single" w:sz="4" w:space="0" w:color="auto"/>
              <w:right w:val="nil"/>
            </w:tcBorders>
            <w:shd w:val="clear" w:color="auto" w:fill="auto"/>
            <w:noWrap/>
          </w:tcPr>
          <w:p w:rsidR="0004100B" w:rsidRPr="0004100B" w:rsidRDefault="0004100B" w:rsidP="0004100B">
            <w:pPr>
              <w:jc w:val="center"/>
              <w:rPr>
                <w:rFonts w:ascii="Arial" w:hAnsi="Arial" w:cs="Arial"/>
                <w:sz w:val="16"/>
                <w:szCs w:val="16"/>
              </w:rPr>
            </w:pPr>
            <w:r w:rsidRPr="0004100B">
              <w:rPr>
                <w:rFonts w:ascii="Arial" w:hAnsi="Arial" w:cs="Arial"/>
                <w:sz w:val="16"/>
                <w:szCs w:val="16"/>
              </w:rPr>
              <w:t>К</w:t>
            </w:r>
          </w:p>
        </w:tc>
        <w:tc>
          <w:tcPr>
            <w:tcW w:w="1064" w:type="dxa"/>
            <w:tcBorders>
              <w:top w:val="single" w:sz="4" w:space="0" w:color="auto"/>
              <w:left w:val="nil"/>
              <w:bottom w:val="single" w:sz="4" w:space="0" w:color="auto"/>
              <w:right w:val="single" w:sz="8" w:space="0" w:color="auto"/>
            </w:tcBorders>
            <w:shd w:val="clear" w:color="auto" w:fill="auto"/>
            <w:noWrap/>
          </w:tcPr>
          <w:p w:rsidR="0004100B" w:rsidRPr="0004100B" w:rsidRDefault="0004100B" w:rsidP="0004100B">
            <w:pPr>
              <w:jc w:val="right"/>
              <w:rPr>
                <w:rFonts w:ascii="Arial" w:hAnsi="Arial" w:cs="Arial"/>
                <w:sz w:val="16"/>
                <w:szCs w:val="16"/>
              </w:rPr>
            </w:pPr>
            <w:r w:rsidRPr="0004100B">
              <w:rPr>
                <w:rFonts w:ascii="Arial" w:hAnsi="Arial" w:cs="Arial"/>
                <w:sz w:val="16"/>
                <w:szCs w:val="16"/>
              </w:rPr>
              <w:t>3 288,50</w:t>
            </w:r>
          </w:p>
        </w:tc>
      </w:tr>
      <w:tr w:rsidR="0004100B" w:rsidRPr="0004100B" w:rsidTr="0004100B">
        <w:trPr>
          <w:trHeight w:val="1575"/>
        </w:trPr>
        <w:tc>
          <w:tcPr>
            <w:tcW w:w="1127" w:type="dxa"/>
            <w:tcBorders>
              <w:top w:val="nil"/>
              <w:left w:val="single" w:sz="8" w:space="0" w:color="auto"/>
              <w:bottom w:val="single" w:sz="4" w:space="0" w:color="auto"/>
              <w:right w:val="nil"/>
            </w:tcBorders>
            <w:shd w:val="clear" w:color="auto" w:fill="auto"/>
            <w:noWrap/>
          </w:tcPr>
          <w:p w:rsidR="0004100B" w:rsidRPr="0004100B" w:rsidRDefault="0004100B" w:rsidP="0004100B">
            <w:pPr>
              <w:rPr>
                <w:rFonts w:ascii="Arial" w:hAnsi="Arial" w:cs="Arial"/>
                <w:sz w:val="16"/>
                <w:szCs w:val="16"/>
              </w:rPr>
            </w:pPr>
            <w:r w:rsidRPr="0004100B">
              <w:rPr>
                <w:rFonts w:ascii="Arial" w:hAnsi="Arial" w:cs="Arial"/>
                <w:sz w:val="16"/>
                <w:szCs w:val="16"/>
              </w:rPr>
              <w:t>23.12.09</w:t>
            </w:r>
          </w:p>
        </w:tc>
        <w:tc>
          <w:tcPr>
            <w:tcW w:w="1213" w:type="dxa"/>
            <w:tcBorders>
              <w:top w:val="nil"/>
              <w:left w:val="single" w:sz="4" w:space="0" w:color="auto"/>
              <w:bottom w:val="single" w:sz="4" w:space="0" w:color="auto"/>
              <w:right w:val="nil"/>
            </w:tcBorders>
            <w:shd w:val="clear" w:color="auto" w:fill="auto"/>
          </w:tcPr>
          <w:p w:rsidR="0004100B" w:rsidRPr="0004100B" w:rsidRDefault="0004100B" w:rsidP="0004100B">
            <w:pPr>
              <w:rPr>
                <w:rFonts w:ascii="Arial" w:hAnsi="Arial" w:cs="Arial"/>
                <w:sz w:val="16"/>
                <w:szCs w:val="16"/>
              </w:rPr>
            </w:pPr>
            <w:r w:rsidRPr="0004100B">
              <w:rPr>
                <w:rFonts w:ascii="Arial" w:hAnsi="Arial" w:cs="Arial"/>
                <w:sz w:val="16"/>
                <w:szCs w:val="16"/>
              </w:rPr>
              <w:t>Строка выписки банка (расход) 0000000563</w:t>
            </w:r>
          </w:p>
        </w:tc>
        <w:tc>
          <w:tcPr>
            <w:tcW w:w="2275" w:type="dxa"/>
            <w:tcBorders>
              <w:top w:val="nil"/>
              <w:left w:val="single" w:sz="4" w:space="0" w:color="auto"/>
              <w:bottom w:val="single" w:sz="4" w:space="0" w:color="auto"/>
              <w:right w:val="single" w:sz="4" w:space="0" w:color="auto"/>
            </w:tcBorders>
            <w:shd w:val="clear" w:color="auto" w:fill="auto"/>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Строка вып. банка (прочие выплаты) Прочие выплаты</w:t>
            </w:r>
            <w:r w:rsidRPr="0004100B">
              <w:rPr>
                <w:rFonts w:ascii="Arial" w:hAnsi="Arial" w:cs="Arial"/>
                <w:sz w:val="16"/>
                <w:szCs w:val="16"/>
              </w:rPr>
              <w:br/>
              <w:t>Николаев Никита Вадимович</w:t>
            </w:r>
            <w:r w:rsidRPr="0004100B">
              <w:rPr>
                <w:rFonts w:ascii="Arial" w:hAnsi="Arial" w:cs="Arial"/>
                <w:sz w:val="16"/>
                <w:szCs w:val="16"/>
              </w:rPr>
              <w:br/>
              <w:t>Исполнительный лист о взыскании алиментов</w:t>
            </w:r>
            <w:r w:rsidRPr="0004100B">
              <w:rPr>
                <w:rFonts w:ascii="Arial" w:hAnsi="Arial" w:cs="Arial"/>
                <w:sz w:val="16"/>
                <w:szCs w:val="16"/>
              </w:rPr>
              <w:br/>
              <w:t>расчетный</w:t>
            </w:r>
            <w:r w:rsidRPr="0004100B">
              <w:rPr>
                <w:rFonts w:ascii="Arial" w:hAnsi="Arial" w:cs="Arial"/>
                <w:sz w:val="16"/>
                <w:szCs w:val="16"/>
              </w:rPr>
              <w:br/>
              <w:t>Прочие поступления</w:t>
            </w:r>
          </w:p>
        </w:tc>
        <w:tc>
          <w:tcPr>
            <w:tcW w:w="720" w:type="dxa"/>
            <w:tcBorders>
              <w:top w:val="nil"/>
              <w:left w:val="single" w:sz="8" w:space="0" w:color="auto"/>
              <w:bottom w:val="single" w:sz="4" w:space="0" w:color="auto"/>
              <w:right w:val="nil"/>
            </w:tcBorders>
            <w:shd w:val="clear" w:color="auto" w:fill="auto"/>
          </w:tcPr>
          <w:p w:rsidR="0004100B" w:rsidRPr="0004100B" w:rsidRDefault="0004100B" w:rsidP="0004100B">
            <w:pPr>
              <w:rPr>
                <w:rFonts w:ascii="Arial" w:hAnsi="Arial" w:cs="Arial"/>
                <w:sz w:val="16"/>
                <w:szCs w:val="16"/>
              </w:rPr>
            </w:pPr>
            <w:r w:rsidRPr="0004100B">
              <w:rPr>
                <w:rFonts w:ascii="Arial" w:hAnsi="Arial" w:cs="Arial"/>
                <w:sz w:val="16"/>
                <w:szCs w:val="16"/>
              </w:rPr>
              <w:t>76.5</w:t>
            </w:r>
          </w:p>
        </w:tc>
        <w:tc>
          <w:tcPr>
            <w:tcW w:w="1145" w:type="dxa"/>
            <w:tcBorders>
              <w:top w:val="nil"/>
              <w:left w:val="single" w:sz="4" w:space="0" w:color="auto"/>
              <w:bottom w:val="single" w:sz="4" w:space="0" w:color="auto"/>
              <w:right w:val="nil"/>
            </w:tcBorders>
            <w:shd w:val="clear" w:color="auto" w:fill="auto"/>
            <w:noWrap/>
          </w:tcPr>
          <w:p w:rsidR="0004100B" w:rsidRPr="0004100B" w:rsidRDefault="0004100B" w:rsidP="0004100B">
            <w:pPr>
              <w:jc w:val="right"/>
              <w:rPr>
                <w:rFonts w:ascii="Arial" w:hAnsi="Arial" w:cs="Arial"/>
                <w:sz w:val="16"/>
                <w:szCs w:val="16"/>
              </w:rPr>
            </w:pPr>
            <w:r w:rsidRPr="0004100B">
              <w:rPr>
                <w:rFonts w:ascii="Arial" w:hAnsi="Arial" w:cs="Arial"/>
                <w:sz w:val="16"/>
                <w:szCs w:val="16"/>
              </w:rPr>
              <w:t>3 288,50</w:t>
            </w:r>
          </w:p>
        </w:tc>
        <w:tc>
          <w:tcPr>
            <w:tcW w:w="900" w:type="dxa"/>
            <w:tcBorders>
              <w:top w:val="nil"/>
              <w:left w:val="single" w:sz="8" w:space="0" w:color="auto"/>
              <w:bottom w:val="single" w:sz="4" w:space="0" w:color="auto"/>
              <w:right w:val="nil"/>
            </w:tcBorders>
            <w:shd w:val="clear" w:color="auto" w:fill="auto"/>
          </w:tcPr>
          <w:p w:rsidR="0004100B" w:rsidRPr="0004100B" w:rsidRDefault="0004100B" w:rsidP="0004100B">
            <w:pPr>
              <w:rPr>
                <w:rFonts w:ascii="Arial" w:hAnsi="Arial" w:cs="Arial"/>
                <w:sz w:val="16"/>
                <w:szCs w:val="16"/>
              </w:rPr>
            </w:pPr>
            <w:r w:rsidRPr="0004100B">
              <w:rPr>
                <w:rFonts w:ascii="Arial" w:hAnsi="Arial" w:cs="Arial"/>
                <w:sz w:val="16"/>
                <w:szCs w:val="16"/>
              </w:rPr>
              <w:t>51</w:t>
            </w:r>
          </w:p>
        </w:tc>
        <w:tc>
          <w:tcPr>
            <w:tcW w:w="1031" w:type="dxa"/>
            <w:tcBorders>
              <w:top w:val="nil"/>
              <w:left w:val="single" w:sz="4" w:space="0" w:color="auto"/>
              <w:bottom w:val="single" w:sz="4" w:space="0" w:color="auto"/>
              <w:right w:val="nil"/>
            </w:tcBorders>
            <w:shd w:val="clear" w:color="auto" w:fill="auto"/>
            <w:noWrap/>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c>
          <w:tcPr>
            <w:tcW w:w="310" w:type="dxa"/>
            <w:tcBorders>
              <w:top w:val="nil"/>
              <w:left w:val="single" w:sz="8" w:space="0" w:color="auto"/>
              <w:bottom w:val="single" w:sz="4" w:space="0" w:color="auto"/>
              <w:right w:val="nil"/>
            </w:tcBorders>
            <w:shd w:val="clear" w:color="auto" w:fill="auto"/>
            <w:noWrap/>
          </w:tcPr>
          <w:p w:rsidR="0004100B" w:rsidRPr="0004100B" w:rsidRDefault="0004100B" w:rsidP="0004100B">
            <w:pPr>
              <w:jc w:val="center"/>
              <w:rPr>
                <w:rFonts w:ascii="Arial" w:hAnsi="Arial" w:cs="Arial"/>
                <w:sz w:val="16"/>
                <w:szCs w:val="16"/>
              </w:rPr>
            </w:pPr>
            <w:r w:rsidRPr="0004100B">
              <w:rPr>
                <w:rFonts w:ascii="Arial" w:hAnsi="Arial" w:cs="Arial"/>
                <w:sz w:val="16"/>
                <w:szCs w:val="16"/>
              </w:rPr>
              <w:t xml:space="preserve"> </w:t>
            </w:r>
          </w:p>
        </w:tc>
        <w:tc>
          <w:tcPr>
            <w:tcW w:w="1064" w:type="dxa"/>
            <w:tcBorders>
              <w:top w:val="nil"/>
              <w:left w:val="nil"/>
              <w:bottom w:val="single" w:sz="4" w:space="0" w:color="auto"/>
              <w:right w:val="single" w:sz="8" w:space="0" w:color="auto"/>
            </w:tcBorders>
            <w:shd w:val="clear" w:color="auto" w:fill="auto"/>
            <w:noWrap/>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r>
      <w:tr w:rsidR="0004100B" w:rsidRPr="0004100B" w:rsidTr="0004100B">
        <w:trPr>
          <w:trHeight w:val="225"/>
        </w:trPr>
        <w:tc>
          <w:tcPr>
            <w:tcW w:w="2340" w:type="dxa"/>
            <w:gridSpan w:val="2"/>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Обороты за период</w:t>
            </w:r>
          </w:p>
        </w:tc>
        <w:tc>
          <w:tcPr>
            <w:tcW w:w="2275" w:type="dxa"/>
            <w:tcBorders>
              <w:top w:val="single" w:sz="8" w:space="0" w:color="auto"/>
              <w:left w:val="nil"/>
              <w:bottom w:val="nil"/>
              <w:right w:val="single" w:sz="4" w:space="0" w:color="auto"/>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720" w:type="dxa"/>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145" w:type="dxa"/>
            <w:tcBorders>
              <w:top w:val="single" w:sz="8" w:space="0" w:color="auto"/>
              <w:left w:val="nil"/>
              <w:bottom w:val="nil"/>
              <w:right w:val="nil"/>
            </w:tcBorders>
            <w:shd w:val="clear" w:color="auto" w:fill="auto"/>
            <w:noWrap/>
            <w:vAlign w:val="bottom"/>
          </w:tcPr>
          <w:p w:rsidR="0004100B" w:rsidRPr="0004100B" w:rsidRDefault="0004100B" w:rsidP="0004100B">
            <w:pPr>
              <w:jc w:val="right"/>
              <w:rPr>
                <w:rFonts w:ascii="Arial" w:hAnsi="Arial" w:cs="Arial"/>
                <w:sz w:val="16"/>
                <w:szCs w:val="16"/>
              </w:rPr>
            </w:pPr>
            <w:r w:rsidRPr="0004100B">
              <w:rPr>
                <w:rFonts w:ascii="Arial" w:hAnsi="Arial" w:cs="Arial"/>
                <w:sz w:val="16"/>
                <w:szCs w:val="16"/>
              </w:rPr>
              <w:t>3 288,50</w:t>
            </w:r>
          </w:p>
        </w:tc>
        <w:tc>
          <w:tcPr>
            <w:tcW w:w="900" w:type="dxa"/>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031" w:type="dxa"/>
            <w:tcBorders>
              <w:top w:val="single" w:sz="8" w:space="0" w:color="auto"/>
              <w:left w:val="nil"/>
              <w:bottom w:val="nil"/>
              <w:right w:val="nil"/>
            </w:tcBorders>
            <w:shd w:val="clear" w:color="auto" w:fill="auto"/>
            <w:noWrap/>
            <w:vAlign w:val="bottom"/>
          </w:tcPr>
          <w:p w:rsidR="0004100B" w:rsidRPr="0004100B" w:rsidRDefault="0004100B" w:rsidP="0004100B">
            <w:pPr>
              <w:jc w:val="right"/>
              <w:rPr>
                <w:rFonts w:ascii="Arial" w:hAnsi="Arial" w:cs="Arial"/>
                <w:sz w:val="16"/>
                <w:szCs w:val="16"/>
              </w:rPr>
            </w:pPr>
            <w:r w:rsidRPr="0004100B">
              <w:rPr>
                <w:rFonts w:ascii="Arial" w:hAnsi="Arial" w:cs="Arial"/>
                <w:sz w:val="16"/>
                <w:szCs w:val="16"/>
              </w:rPr>
              <w:t>3 288,50</w:t>
            </w:r>
          </w:p>
        </w:tc>
        <w:tc>
          <w:tcPr>
            <w:tcW w:w="310" w:type="dxa"/>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064" w:type="dxa"/>
            <w:tcBorders>
              <w:top w:val="single" w:sz="8" w:space="0" w:color="auto"/>
              <w:left w:val="nil"/>
              <w:bottom w:val="nil"/>
              <w:right w:val="single" w:sz="8" w:space="0" w:color="auto"/>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r>
      <w:tr w:rsidR="0004100B" w:rsidRPr="0004100B" w:rsidTr="0004100B">
        <w:trPr>
          <w:trHeight w:val="225"/>
        </w:trPr>
        <w:tc>
          <w:tcPr>
            <w:tcW w:w="4615" w:type="dxa"/>
            <w:gridSpan w:val="3"/>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Сальдо на 31.12.09</w:t>
            </w:r>
          </w:p>
        </w:tc>
        <w:tc>
          <w:tcPr>
            <w:tcW w:w="720" w:type="dxa"/>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145" w:type="dxa"/>
            <w:tcBorders>
              <w:top w:val="single" w:sz="8" w:space="0" w:color="auto"/>
              <w:left w:val="nil"/>
              <w:bottom w:val="nil"/>
              <w:right w:val="nil"/>
            </w:tcBorders>
            <w:shd w:val="clear" w:color="auto" w:fill="auto"/>
            <w:noWrap/>
            <w:vAlign w:val="bottom"/>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c>
          <w:tcPr>
            <w:tcW w:w="900" w:type="dxa"/>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c>
          <w:tcPr>
            <w:tcW w:w="1031" w:type="dxa"/>
            <w:tcBorders>
              <w:top w:val="single" w:sz="8" w:space="0" w:color="auto"/>
              <w:left w:val="nil"/>
              <w:bottom w:val="nil"/>
              <w:right w:val="nil"/>
            </w:tcBorders>
            <w:shd w:val="clear" w:color="auto" w:fill="auto"/>
            <w:noWrap/>
            <w:vAlign w:val="bottom"/>
          </w:tcPr>
          <w:p w:rsidR="0004100B" w:rsidRPr="0004100B" w:rsidRDefault="0004100B" w:rsidP="0004100B">
            <w:pPr>
              <w:jc w:val="right"/>
              <w:rPr>
                <w:rFonts w:ascii="Arial" w:hAnsi="Arial" w:cs="Arial"/>
                <w:sz w:val="16"/>
                <w:szCs w:val="16"/>
              </w:rPr>
            </w:pPr>
            <w:r w:rsidRPr="0004100B">
              <w:rPr>
                <w:rFonts w:ascii="Arial" w:hAnsi="Arial" w:cs="Arial"/>
                <w:sz w:val="16"/>
                <w:szCs w:val="16"/>
              </w:rPr>
              <w:t xml:space="preserve"> </w:t>
            </w:r>
          </w:p>
        </w:tc>
        <w:tc>
          <w:tcPr>
            <w:tcW w:w="1374" w:type="dxa"/>
            <w:gridSpan w:val="2"/>
            <w:tcBorders>
              <w:top w:val="single" w:sz="8" w:space="0" w:color="auto"/>
              <w:left w:val="single" w:sz="8" w:space="0" w:color="auto"/>
              <w:bottom w:val="nil"/>
              <w:right w:val="nil"/>
            </w:tcBorders>
            <w:shd w:val="clear" w:color="auto" w:fill="auto"/>
            <w:noWrap/>
            <w:vAlign w:val="bottom"/>
          </w:tcPr>
          <w:p w:rsidR="0004100B" w:rsidRPr="0004100B" w:rsidRDefault="0004100B" w:rsidP="0004100B">
            <w:pPr>
              <w:rPr>
                <w:rFonts w:ascii="Arial" w:hAnsi="Arial" w:cs="Arial"/>
                <w:sz w:val="16"/>
                <w:szCs w:val="16"/>
              </w:rPr>
            </w:pPr>
            <w:r w:rsidRPr="0004100B">
              <w:rPr>
                <w:rFonts w:ascii="Arial" w:hAnsi="Arial" w:cs="Arial"/>
                <w:sz w:val="16"/>
                <w:szCs w:val="16"/>
              </w:rPr>
              <w:t> </w:t>
            </w:r>
          </w:p>
        </w:tc>
      </w:tr>
    </w:tbl>
    <w:p w:rsidR="0004100B" w:rsidRDefault="0004100B" w:rsidP="00AD591D">
      <w:pPr>
        <w:spacing w:line="360" w:lineRule="auto"/>
        <w:jc w:val="both"/>
        <w:rPr>
          <w:b/>
          <w:caps/>
        </w:rPr>
      </w:pPr>
      <w:r>
        <w:rPr>
          <w:b/>
          <w:caps/>
        </w:rPr>
        <w:br w:type="page"/>
      </w:r>
    </w:p>
    <w:p w:rsidR="0004100B" w:rsidRPr="0004100B" w:rsidRDefault="0004100B" w:rsidP="0004100B"/>
    <w:p w:rsidR="0004100B" w:rsidRPr="0004100B" w:rsidRDefault="0004100B" w:rsidP="0004100B"/>
    <w:p w:rsidR="0004100B" w:rsidRPr="0004100B" w:rsidRDefault="0004100B" w:rsidP="0004100B"/>
    <w:p w:rsidR="0004100B" w:rsidRPr="0004100B" w:rsidRDefault="0004100B" w:rsidP="0004100B"/>
    <w:p w:rsidR="0004100B" w:rsidRDefault="0004100B" w:rsidP="00AD591D">
      <w:pPr>
        <w:spacing w:line="360" w:lineRule="auto"/>
        <w:jc w:val="both"/>
      </w:pPr>
    </w:p>
    <w:p w:rsidR="0004100B" w:rsidRDefault="0004100B" w:rsidP="0004100B">
      <w:pPr>
        <w:tabs>
          <w:tab w:val="left" w:pos="5280"/>
        </w:tabs>
        <w:spacing w:line="360" w:lineRule="auto"/>
        <w:jc w:val="both"/>
      </w:pPr>
      <w:r>
        <w:tab/>
      </w:r>
    </w:p>
    <w:p w:rsidR="0004100B" w:rsidRDefault="0004100B" w:rsidP="0004100B">
      <w:pPr>
        <w:tabs>
          <w:tab w:val="left" w:pos="5280"/>
        </w:tabs>
        <w:spacing w:line="360" w:lineRule="auto"/>
        <w:jc w:val="both"/>
      </w:pPr>
    </w:p>
    <w:p w:rsidR="0004100B" w:rsidRDefault="0004100B" w:rsidP="0004100B">
      <w:pPr>
        <w:tabs>
          <w:tab w:val="left" w:pos="5280"/>
        </w:tabs>
        <w:spacing w:line="360" w:lineRule="auto"/>
        <w:jc w:val="both"/>
      </w:pPr>
    </w:p>
    <w:p w:rsidR="0004100B" w:rsidRDefault="0004100B" w:rsidP="0004100B">
      <w:pPr>
        <w:tabs>
          <w:tab w:val="left" w:pos="5280"/>
        </w:tabs>
        <w:spacing w:line="360" w:lineRule="auto"/>
        <w:jc w:val="both"/>
      </w:pPr>
    </w:p>
    <w:p w:rsidR="0004100B" w:rsidRDefault="0004100B" w:rsidP="0004100B">
      <w:pPr>
        <w:tabs>
          <w:tab w:val="left" w:pos="5280"/>
        </w:tabs>
        <w:spacing w:line="360" w:lineRule="auto"/>
        <w:jc w:val="both"/>
      </w:pPr>
    </w:p>
    <w:p w:rsidR="0004100B" w:rsidRDefault="0004100B" w:rsidP="0004100B">
      <w:pPr>
        <w:tabs>
          <w:tab w:val="left" w:pos="5280"/>
        </w:tabs>
        <w:spacing w:line="360" w:lineRule="auto"/>
        <w:jc w:val="both"/>
      </w:pPr>
    </w:p>
    <w:p w:rsidR="0004100B" w:rsidRDefault="0004100B" w:rsidP="0004100B">
      <w:pPr>
        <w:tabs>
          <w:tab w:val="left" w:pos="5280"/>
        </w:tabs>
        <w:spacing w:line="360" w:lineRule="auto"/>
        <w:jc w:val="both"/>
      </w:pPr>
    </w:p>
    <w:p w:rsidR="0004100B" w:rsidRDefault="0004100B" w:rsidP="0004100B">
      <w:pPr>
        <w:tabs>
          <w:tab w:val="left" w:pos="5280"/>
        </w:tabs>
        <w:spacing w:line="360" w:lineRule="auto"/>
        <w:jc w:val="both"/>
      </w:pPr>
    </w:p>
    <w:p w:rsidR="00AD591D" w:rsidRDefault="0004100B" w:rsidP="00AD591D">
      <w:pPr>
        <w:spacing w:line="360" w:lineRule="auto"/>
        <w:jc w:val="both"/>
        <w:rPr>
          <w:b/>
          <w:caps/>
        </w:rPr>
      </w:pPr>
      <w:r w:rsidRPr="0004100B">
        <w:br w:type="page"/>
      </w:r>
      <w:r>
        <w:br w:type="page"/>
      </w:r>
      <w:r w:rsidR="002737ED">
        <w:rPr>
          <w:b/>
          <w:caps/>
        </w:rPr>
        <w:t xml:space="preserve">2.3. </w:t>
      </w:r>
      <w:r w:rsidR="00AD591D" w:rsidRPr="00FF6780">
        <w:rPr>
          <w:b/>
          <w:caps/>
        </w:rPr>
        <w:t>Учет возврата товара от покупателей</w:t>
      </w:r>
    </w:p>
    <w:p w:rsidR="009D5745" w:rsidRPr="002B648B" w:rsidRDefault="009D5745" w:rsidP="009D5745">
      <w:pPr>
        <w:spacing w:line="360" w:lineRule="auto"/>
        <w:ind w:firstLine="709"/>
        <w:jc w:val="both"/>
      </w:pPr>
      <w:r w:rsidRPr="00952076">
        <w:t>В</w:t>
      </w:r>
      <w:r>
        <w:t xml:space="preserve"> фирме ООО «Макрос-О» в</w:t>
      </w:r>
      <w:r w:rsidRPr="00952076">
        <w:t xml:space="preserve"> бухгалтерском учете возврата товара ненадлежащего качества, как и</w:t>
      </w:r>
      <w:r w:rsidRPr="002B648B">
        <w:t xml:space="preserve"> при возврате качественного </w:t>
      </w:r>
      <w:r>
        <w:t xml:space="preserve">товара применяется метод красного сторно, при этом </w:t>
      </w:r>
      <w:r w:rsidRPr="002B648B">
        <w:t>проводки должн</w:t>
      </w:r>
      <w:r>
        <w:t xml:space="preserve">ы выглядеть так же,  как и при </w:t>
      </w:r>
      <w:r w:rsidRPr="002B648B">
        <w:t>реализации</w:t>
      </w:r>
      <w:r>
        <w:t xml:space="preserve"> </w:t>
      </w:r>
      <w:r w:rsidRPr="002B648B">
        <w:t>товара, но</w:t>
      </w:r>
      <w:r>
        <w:t xml:space="preserve"> </w:t>
      </w:r>
      <w:r w:rsidRPr="002B648B">
        <w:t>со</w:t>
      </w:r>
      <w:r>
        <w:t xml:space="preserve"> </w:t>
      </w:r>
      <w:r w:rsidRPr="002B648B">
        <w:t xml:space="preserve">знаком «минус». </w:t>
      </w:r>
    </w:p>
    <w:p w:rsidR="00C97C2D" w:rsidRDefault="00C97C2D" w:rsidP="002737ED">
      <w:pPr>
        <w:spacing w:line="360" w:lineRule="auto"/>
        <w:jc w:val="both"/>
        <w:rPr>
          <w:b/>
          <w:caps/>
        </w:rPr>
      </w:pPr>
    </w:p>
    <w:p w:rsidR="00AD591D" w:rsidRDefault="002737ED" w:rsidP="002737ED">
      <w:pPr>
        <w:spacing w:line="360" w:lineRule="auto"/>
        <w:jc w:val="both"/>
        <w:rPr>
          <w:b/>
          <w:caps/>
        </w:rPr>
      </w:pPr>
      <w:r>
        <w:rPr>
          <w:b/>
          <w:caps/>
        </w:rPr>
        <w:t xml:space="preserve">2.4. </w:t>
      </w:r>
      <w:r w:rsidR="00AD591D" w:rsidRPr="00FF6780">
        <w:rPr>
          <w:b/>
          <w:caps/>
        </w:rPr>
        <w:t>Инвентаризация товаров</w:t>
      </w:r>
    </w:p>
    <w:p w:rsidR="009D5745" w:rsidRDefault="009D5745" w:rsidP="009D5745">
      <w:pPr>
        <w:spacing w:line="360" w:lineRule="auto"/>
        <w:ind w:firstLine="709"/>
        <w:jc w:val="both"/>
      </w:pPr>
      <w:r w:rsidRPr="002B648B">
        <w:t>Инвентаризация товаров в торговой организации является абсолютно необходимой, так как служит наиболее действенным средством</w:t>
      </w:r>
      <w:r>
        <w:t xml:space="preserve"> </w:t>
      </w:r>
      <w:r w:rsidRPr="002B648B">
        <w:t>для выявления возможных</w:t>
      </w:r>
      <w:r>
        <w:t xml:space="preserve"> </w:t>
      </w:r>
      <w:r w:rsidRPr="002B648B">
        <w:t>ошибок при</w:t>
      </w:r>
      <w:r>
        <w:t xml:space="preserve"> </w:t>
      </w:r>
      <w:r w:rsidRPr="002B648B">
        <w:t>учете</w:t>
      </w:r>
      <w:r>
        <w:t xml:space="preserve"> </w:t>
      </w:r>
      <w:r w:rsidRPr="002B648B">
        <w:t>товара, потерь от</w:t>
      </w:r>
      <w:r>
        <w:t xml:space="preserve"> </w:t>
      </w:r>
      <w:r w:rsidRPr="002B648B">
        <w:t>порчи</w:t>
      </w:r>
      <w:r>
        <w:t xml:space="preserve"> </w:t>
      </w:r>
      <w:r w:rsidRPr="002B648B">
        <w:t>и</w:t>
      </w:r>
      <w:r>
        <w:t xml:space="preserve"> </w:t>
      </w:r>
      <w:r w:rsidRPr="002B648B">
        <w:t>хищения. Следовательно, регулярное</w:t>
      </w:r>
      <w:r>
        <w:t xml:space="preserve"> </w:t>
      </w:r>
      <w:r w:rsidRPr="002B648B">
        <w:t>и</w:t>
      </w:r>
      <w:r>
        <w:t xml:space="preserve"> </w:t>
      </w:r>
      <w:r w:rsidRPr="002B648B">
        <w:t>грамотное</w:t>
      </w:r>
      <w:r>
        <w:t xml:space="preserve"> </w:t>
      </w:r>
      <w:r w:rsidRPr="002B648B">
        <w:t>проведение инвентаризации, сопоставление учетного и фактического количества и номенклатуры товара приводят к снижению этих потерь. Кроме того, инвентаризация является непременным условием для обеспечения достоверности</w:t>
      </w:r>
      <w:r>
        <w:t xml:space="preserve"> </w:t>
      </w:r>
      <w:r w:rsidRPr="002B648B">
        <w:t>и</w:t>
      </w:r>
      <w:r>
        <w:t xml:space="preserve"> </w:t>
      </w:r>
      <w:r w:rsidRPr="002B648B">
        <w:t>точности</w:t>
      </w:r>
      <w:r>
        <w:t xml:space="preserve"> </w:t>
      </w:r>
      <w:r w:rsidRPr="002B648B">
        <w:t>данных</w:t>
      </w:r>
      <w:r>
        <w:t xml:space="preserve"> </w:t>
      </w:r>
      <w:r w:rsidRPr="002B648B">
        <w:t>бухгалтерского</w:t>
      </w:r>
      <w:r>
        <w:t xml:space="preserve"> </w:t>
      </w:r>
      <w:r w:rsidRPr="002B648B">
        <w:t>учета.</w:t>
      </w:r>
    </w:p>
    <w:p w:rsidR="009D5745" w:rsidRDefault="009D5745" w:rsidP="009D5745">
      <w:pPr>
        <w:spacing w:line="360" w:lineRule="auto"/>
        <w:ind w:firstLine="709"/>
        <w:jc w:val="both"/>
      </w:pPr>
      <w:r>
        <w:t xml:space="preserve">Согласно ст. </w:t>
      </w:r>
      <w:r w:rsidRPr="002B648B">
        <w:t>12 Ф</w:t>
      </w:r>
      <w:r>
        <w:t xml:space="preserve">едерального закона № 129-ФЗ от </w:t>
      </w:r>
      <w:r w:rsidRPr="002B648B">
        <w:t xml:space="preserve">21 ноября </w:t>
      </w:r>
      <w:smartTag w:uri="urn:schemas-microsoft-com:office:smarttags" w:element="metricconverter">
        <w:smartTagPr>
          <w:attr w:name="ProductID" w:val="1996 г"/>
        </w:smartTagPr>
        <w:r w:rsidRPr="002B648B">
          <w:t>1996 г</w:t>
        </w:r>
      </w:smartTag>
      <w:r w:rsidRPr="002B648B">
        <w:t>. «О бухгалтерском</w:t>
      </w:r>
      <w:r>
        <w:t xml:space="preserve"> </w:t>
      </w:r>
      <w:r w:rsidRPr="002B648B">
        <w:t>учете</w:t>
      </w:r>
      <w:r>
        <w:t xml:space="preserve">» </w:t>
      </w:r>
      <w:r w:rsidRPr="002B648B">
        <w:t>«для обеспечения достоверности данных бухгалтерского учета и бухгалтерской отчетности организации обязаны проводить инвентаризацию</w:t>
      </w:r>
      <w:r>
        <w:t xml:space="preserve"> </w:t>
      </w:r>
      <w:r w:rsidRPr="002B648B">
        <w:t>имущества</w:t>
      </w:r>
      <w:r>
        <w:t xml:space="preserve"> </w:t>
      </w:r>
      <w:r w:rsidRPr="002B648B">
        <w:t>и</w:t>
      </w:r>
      <w:r>
        <w:t xml:space="preserve"> </w:t>
      </w:r>
      <w:r w:rsidRPr="002B648B">
        <w:t>обязательств, в</w:t>
      </w:r>
      <w:r>
        <w:t xml:space="preserve"> </w:t>
      </w:r>
      <w:r w:rsidRPr="002B648B">
        <w:t>ходе</w:t>
      </w:r>
      <w:r>
        <w:t xml:space="preserve"> </w:t>
      </w:r>
      <w:r w:rsidRPr="002B648B">
        <w:t>которой</w:t>
      </w:r>
      <w:r>
        <w:t xml:space="preserve"> </w:t>
      </w:r>
      <w:r w:rsidRPr="002B648B">
        <w:t>проверяются и документально подтверждаются их наличие, состояние и оценка. Порядок и сроки проведения инвентаризации определяются руководителем</w:t>
      </w:r>
      <w:r>
        <w:t xml:space="preserve"> </w:t>
      </w:r>
      <w:r w:rsidRPr="002B648B">
        <w:t>организации, за</w:t>
      </w:r>
      <w:r>
        <w:t xml:space="preserve"> </w:t>
      </w:r>
      <w:r w:rsidRPr="002B648B">
        <w:t>исключением</w:t>
      </w:r>
      <w:r>
        <w:t xml:space="preserve"> </w:t>
      </w:r>
      <w:r w:rsidRPr="002B648B">
        <w:t>случаев, когда</w:t>
      </w:r>
      <w:r>
        <w:t xml:space="preserve"> </w:t>
      </w:r>
      <w:r w:rsidRPr="002B648B">
        <w:t>проведение инвентаризации</w:t>
      </w:r>
      <w:r>
        <w:t xml:space="preserve"> </w:t>
      </w:r>
      <w:r w:rsidRPr="002B648B">
        <w:t>обязательно».</w:t>
      </w:r>
    </w:p>
    <w:p w:rsidR="009D5745" w:rsidRDefault="009D5745" w:rsidP="009D5745">
      <w:pPr>
        <w:spacing w:line="360" w:lineRule="auto"/>
        <w:ind w:firstLine="709"/>
        <w:jc w:val="both"/>
      </w:pPr>
      <w:r w:rsidRPr="002B648B">
        <w:t>Сам процесс проведения инвентаризации включает в себя выявление фактического количества товара (пересчет товара),</w:t>
      </w:r>
      <w:r>
        <w:t xml:space="preserve"> </w:t>
      </w:r>
      <w:r w:rsidRPr="002B648B">
        <w:t>определение соответствия фактического количества</w:t>
      </w:r>
      <w:r>
        <w:t xml:space="preserve"> </w:t>
      </w:r>
      <w:r w:rsidRPr="002B648B">
        <w:t>товара учетному, а также полноты</w:t>
      </w:r>
      <w:r>
        <w:t xml:space="preserve"> </w:t>
      </w:r>
      <w:r w:rsidRPr="002B648B">
        <w:t>и</w:t>
      </w:r>
      <w:r>
        <w:t xml:space="preserve"> </w:t>
      </w:r>
      <w:r w:rsidRPr="002B648B">
        <w:t>достоверности</w:t>
      </w:r>
      <w:r>
        <w:t xml:space="preserve"> </w:t>
      </w:r>
      <w:r w:rsidRPr="002B648B">
        <w:t>отражения</w:t>
      </w:r>
      <w:r>
        <w:t xml:space="preserve"> </w:t>
      </w:r>
      <w:r w:rsidRPr="002B648B">
        <w:t>наличия</w:t>
      </w:r>
      <w:r>
        <w:t xml:space="preserve"> </w:t>
      </w:r>
      <w:r w:rsidRPr="002B648B">
        <w:t>и</w:t>
      </w:r>
      <w:r>
        <w:t xml:space="preserve"> </w:t>
      </w:r>
      <w:r w:rsidRPr="002B648B">
        <w:t>движения</w:t>
      </w:r>
      <w:r>
        <w:t xml:space="preserve"> </w:t>
      </w:r>
      <w:r w:rsidRPr="002B648B">
        <w:t>товаров в складском и бухгалтерском учете, т. е.  на момент проведения инвентаризации необходимо убедиться в том, что все расходно-приходные</w:t>
      </w:r>
      <w:r>
        <w:t xml:space="preserve"> </w:t>
      </w:r>
      <w:r w:rsidRPr="002B648B">
        <w:t>и</w:t>
      </w:r>
      <w:r>
        <w:t xml:space="preserve"> </w:t>
      </w:r>
      <w:r w:rsidRPr="002B648B">
        <w:t>иные</w:t>
      </w:r>
      <w:r>
        <w:t xml:space="preserve"> </w:t>
      </w:r>
      <w:r w:rsidRPr="002B648B">
        <w:t>оправдательные</w:t>
      </w:r>
      <w:r>
        <w:t xml:space="preserve"> </w:t>
      </w:r>
      <w:r w:rsidRPr="002B648B">
        <w:t>документы</w:t>
      </w:r>
      <w:r>
        <w:t xml:space="preserve"> </w:t>
      </w:r>
      <w:r w:rsidRPr="002B648B">
        <w:t>учтены.</w:t>
      </w:r>
    </w:p>
    <w:p w:rsidR="009D5745" w:rsidRPr="002B648B" w:rsidRDefault="009D5745" w:rsidP="009D5745">
      <w:pPr>
        <w:spacing w:line="360" w:lineRule="auto"/>
        <w:ind w:firstLine="709"/>
        <w:jc w:val="both"/>
      </w:pPr>
      <w:r w:rsidRPr="002B648B">
        <w:t xml:space="preserve">В </w:t>
      </w:r>
      <w:r>
        <w:t xml:space="preserve">организации ООО «Макрос-О» </w:t>
      </w:r>
      <w:r w:rsidRPr="002B648B">
        <w:t>инвентаризация проводится методом</w:t>
      </w:r>
      <w:r>
        <w:t xml:space="preserve"> </w:t>
      </w:r>
      <w:r w:rsidRPr="002B648B">
        <w:t>натуральной проверки, т. е. путем подсчета фактического количества товаров</w:t>
      </w:r>
      <w:r>
        <w:t>.</w:t>
      </w:r>
      <w:r w:rsidRPr="002B648B">
        <w:t xml:space="preserve"> Данные о фактическом количестве товара заносятся в инвентаризационные описи (акты), составленные по</w:t>
      </w:r>
      <w:r>
        <w:t xml:space="preserve"> </w:t>
      </w:r>
      <w:r w:rsidRPr="002B648B">
        <w:t>формам.</w:t>
      </w:r>
    </w:p>
    <w:p w:rsidR="009D5745" w:rsidRDefault="009D5745" w:rsidP="009D5745">
      <w:pPr>
        <w:spacing w:line="360" w:lineRule="auto"/>
        <w:ind w:firstLine="709"/>
        <w:jc w:val="both"/>
      </w:pPr>
      <w:r w:rsidRPr="002B648B">
        <w:t xml:space="preserve">В состав инвентаризационной комиссии обязательно включается </w:t>
      </w:r>
      <w:r>
        <w:t>материально ответственное лицо, т.е. заведующий складом</w:t>
      </w:r>
      <w:r w:rsidRPr="002B648B">
        <w:t>,</w:t>
      </w:r>
      <w:r>
        <w:t xml:space="preserve"> отвечающий</w:t>
      </w:r>
      <w:r w:rsidRPr="002B648B">
        <w:t xml:space="preserve"> за товары на инвентаризируемом</w:t>
      </w:r>
      <w:r>
        <w:t xml:space="preserve"> объекте.</w:t>
      </w:r>
    </w:p>
    <w:p w:rsidR="009D5745" w:rsidRDefault="009D5745" w:rsidP="009D5745">
      <w:pPr>
        <w:spacing w:line="360" w:lineRule="auto"/>
        <w:ind w:firstLine="709"/>
        <w:jc w:val="both"/>
      </w:pPr>
      <w:r w:rsidRPr="002B648B">
        <w:t xml:space="preserve">По окончании инвентаризации описи (акты, ведомости) и прилагаемые к ним документы, оформленные должным образом и подписанные членами инвентаризационной комиссии, передаются в </w:t>
      </w:r>
      <w:r>
        <w:t>бухгалтерию предприятия. (См. Приложение).</w:t>
      </w:r>
    </w:p>
    <w:p w:rsidR="00597209" w:rsidRDefault="009D5745" w:rsidP="009D5745">
      <w:pPr>
        <w:spacing w:line="360" w:lineRule="auto"/>
        <w:ind w:firstLine="709"/>
        <w:jc w:val="both"/>
      </w:pPr>
      <w:r w:rsidRPr="002B648B">
        <w:t>Для</w:t>
      </w:r>
      <w:r>
        <w:t xml:space="preserve"> </w:t>
      </w:r>
      <w:r w:rsidRPr="002B648B">
        <w:t>отражения</w:t>
      </w:r>
      <w:r>
        <w:t xml:space="preserve"> </w:t>
      </w:r>
      <w:r w:rsidRPr="002B648B">
        <w:t>результатов</w:t>
      </w:r>
      <w:r>
        <w:t xml:space="preserve"> </w:t>
      </w:r>
      <w:r w:rsidRPr="002B648B">
        <w:t>инвентаризации</w:t>
      </w:r>
      <w:r>
        <w:t xml:space="preserve"> </w:t>
      </w:r>
      <w:r w:rsidRPr="002B648B">
        <w:t>товарно-материальных ценностей (товаров) применяются сличительные ведомости, которые служат для отражения расхождения между данными бухгалтерского учета</w:t>
      </w:r>
      <w:r>
        <w:t xml:space="preserve"> </w:t>
      </w:r>
      <w:r w:rsidRPr="002B648B">
        <w:t>и</w:t>
      </w:r>
      <w:r>
        <w:t xml:space="preserve"> </w:t>
      </w:r>
      <w:r w:rsidRPr="002B648B">
        <w:t>данными</w:t>
      </w:r>
      <w:r>
        <w:t xml:space="preserve"> </w:t>
      </w:r>
      <w:r w:rsidRPr="002B648B">
        <w:t>инвентаризационных</w:t>
      </w:r>
      <w:r>
        <w:t xml:space="preserve"> </w:t>
      </w:r>
      <w:r w:rsidRPr="002B648B">
        <w:t>описей. Сличительная</w:t>
      </w:r>
      <w:r>
        <w:t xml:space="preserve"> </w:t>
      </w:r>
      <w:r w:rsidRPr="002B648B">
        <w:t>ведомость</w:t>
      </w:r>
      <w:r>
        <w:t xml:space="preserve"> </w:t>
      </w:r>
      <w:r w:rsidRPr="002B648B">
        <w:t>составляется</w:t>
      </w:r>
      <w:r>
        <w:t xml:space="preserve"> </w:t>
      </w:r>
      <w:r w:rsidRPr="002B648B">
        <w:t>в</w:t>
      </w:r>
      <w:r>
        <w:t xml:space="preserve"> </w:t>
      </w:r>
      <w:r w:rsidRPr="002B648B">
        <w:t>двух</w:t>
      </w:r>
      <w:r>
        <w:t xml:space="preserve"> </w:t>
      </w:r>
      <w:r w:rsidRPr="002B648B">
        <w:t>экземплярах, один</w:t>
      </w:r>
      <w:r>
        <w:t xml:space="preserve"> </w:t>
      </w:r>
      <w:r w:rsidRPr="002B648B">
        <w:t>из которых хранится в бухгалтерии предприятия,</w:t>
      </w:r>
      <w:r>
        <w:t xml:space="preserve"> а второй передается </w:t>
      </w:r>
      <w:r w:rsidRPr="002B648B">
        <w:t>материально</w:t>
      </w:r>
      <w:r>
        <w:t xml:space="preserve"> </w:t>
      </w:r>
      <w:r w:rsidRPr="002B648B">
        <w:t>ответственному</w:t>
      </w:r>
      <w:r>
        <w:t xml:space="preserve"> </w:t>
      </w:r>
      <w:r w:rsidRPr="002B648B">
        <w:t>лицу</w:t>
      </w:r>
      <w:r>
        <w:t xml:space="preserve">. </w:t>
      </w:r>
    </w:p>
    <w:p w:rsidR="00597209" w:rsidRDefault="00597209" w:rsidP="009D5745">
      <w:pPr>
        <w:spacing w:line="360" w:lineRule="auto"/>
        <w:ind w:firstLine="709"/>
        <w:jc w:val="both"/>
        <w:rPr>
          <w:szCs w:val="28"/>
        </w:rPr>
        <w:sectPr w:rsidR="00597209" w:rsidSect="00F24DAC">
          <w:footerReference w:type="even" r:id="rId11"/>
          <w:footerReference w:type="default" r:id="rId12"/>
          <w:pgSz w:w="11906" w:h="16838"/>
          <w:pgMar w:top="1134" w:right="850" w:bottom="1134" w:left="1701" w:header="708" w:footer="708" w:gutter="0"/>
          <w:pgNumType w:start="3"/>
          <w:cols w:space="708"/>
          <w:docGrid w:linePitch="360"/>
        </w:sectPr>
      </w:pPr>
    </w:p>
    <w:p w:rsidR="009D5745" w:rsidRPr="005C3397" w:rsidRDefault="009D5745" w:rsidP="009D5745">
      <w:pPr>
        <w:spacing w:line="360" w:lineRule="auto"/>
        <w:ind w:firstLine="709"/>
        <w:jc w:val="both"/>
        <w:rPr>
          <w:szCs w:val="22"/>
        </w:rPr>
      </w:pPr>
      <w:r w:rsidRPr="005C3397">
        <w:rPr>
          <w:szCs w:val="28"/>
        </w:rPr>
        <w:t>Выявленные при инвентаризации расхождения между фактичес</w:t>
      </w:r>
      <w:r w:rsidRPr="005C3397">
        <w:rPr>
          <w:szCs w:val="28"/>
        </w:rPr>
        <w:softHyphen/>
        <w:t>ким наличием имущества и данными бухгалтерского учета отражают</w:t>
      </w:r>
      <w:r w:rsidRPr="005C3397">
        <w:rPr>
          <w:szCs w:val="28"/>
        </w:rPr>
        <w:softHyphen/>
        <w:t>ся на счетах бухгалтерского учета в следующем порядке</w:t>
      </w:r>
      <w:r w:rsidRPr="005C3397">
        <w:rPr>
          <w:szCs w:val="22"/>
        </w:rPr>
        <w:t>:</w:t>
      </w:r>
    </w:p>
    <w:p w:rsidR="009D5745" w:rsidRPr="005C3397" w:rsidRDefault="009D5745" w:rsidP="009D5745">
      <w:pPr>
        <w:spacing w:line="360" w:lineRule="auto"/>
        <w:ind w:firstLine="709"/>
        <w:jc w:val="both"/>
        <w:rPr>
          <w:szCs w:val="28"/>
        </w:rPr>
      </w:pPr>
      <w:r w:rsidRPr="005C3397">
        <w:rPr>
          <w:szCs w:val="28"/>
        </w:rPr>
        <w:t>Выявленные излишки товаров и готовой продукции оценивают по рыночной стоимости на дату инвентаризации и включают в состав внереализационных доходов (</w:t>
      </w:r>
      <w:r>
        <w:rPr>
          <w:szCs w:val="28"/>
        </w:rPr>
        <w:t>Д</w:t>
      </w:r>
      <w:r w:rsidRPr="005C3397">
        <w:rPr>
          <w:szCs w:val="28"/>
        </w:rPr>
        <w:t xml:space="preserve"> 41 «Товары», </w:t>
      </w:r>
      <w:r>
        <w:rPr>
          <w:szCs w:val="28"/>
        </w:rPr>
        <w:t>К</w:t>
      </w:r>
      <w:r w:rsidRPr="005C3397">
        <w:rPr>
          <w:szCs w:val="28"/>
        </w:rPr>
        <w:t xml:space="preserve"> 91 «Прочие доходы и расходы»).</w:t>
      </w:r>
    </w:p>
    <w:p w:rsidR="009D5745" w:rsidRPr="005C3397" w:rsidRDefault="009D5745" w:rsidP="009D5745">
      <w:pPr>
        <w:spacing w:line="360" w:lineRule="auto"/>
        <w:ind w:firstLine="709"/>
        <w:jc w:val="both"/>
        <w:rPr>
          <w:szCs w:val="28"/>
        </w:rPr>
      </w:pPr>
      <w:r w:rsidRPr="005C3397">
        <w:rPr>
          <w:szCs w:val="28"/>
        </w:rPr>
        <w:t>Излишки по пересортице принимаются к учету на счет</w:t>
      </w:r>
      <w:r>
        <w:rPr>
          <w:szCs w:val="28"/>
        </w:rPr>
        <w:t xml:space="preserve"> </w:t>
      </w:r>
      <w:r w:rsidRPr="005C3397">
        <w:rPr>
          <w:szCs w:val="28"/>
        </w:rPr>
        <w:t>41 с кредита счета 94 «Недостачи и потери от порчи ценностей»</w:t>
      </w:r>
    </w:p>
    <w:p w:rsidR="009D5745" w:rsidRPr="005C3397" w:rsidRDefault="009D5745" w:rsidP="009D5745">
      <w:pPr>
        <w:spacing w:line="360" w:lineRule="auto"/>
        <w:ind w:firstLine="709"/>
        <w:jc w:val="both"/>
        <w:rPr>
          <w:szCs w:val="28"/>
        </w:rPr>
      </w:pPr>
      <w:r w:rsidRPr="005C3397">
        <w:rPr>
          <w:szCs w:val="28"/>
        </w:rPr>
        <w:t xml:space="preserve">Выявленные </w:t>
      </w:r>
      <w:r w:rsidRPr="005C3397">
        <w:rPr>
          <w:bCs/>
          <w:szCs w:val="28"/>
        </w:rPr>
        <w:t xml:space="preserve">недостачи </w:t>
      </w:r>
      <w:r w:rsidRPr="005C3397">
        <w:rPr>
          <w:szCs w:val="28"/>
        </w:rPr>
        <w:t>материальных ценностей, денежных средств и другого имущества, независимо от причин возникновения, списывают  по учетным ценам с</w:t>
      </w:r>
      <w:r>
        <w:rPr>
          <w:szCs w:val="28"/>
        </w:rPr>
        <w:t>о</w:t>
      </w:r>
      <w:r w:rsidRPr="005C3397">
        <w:rPr>
          <w:szCs w:val="28"/>
        </w:rPr>
        <w:t xml:space="preserve"> </w:t>
      </w:r>
      <w:r>
        <w:rPr>
          <w:szCs w:val="28"/>
        </w:rPr>
        <w:t xml:space="preserve">счета  </w:t>
      </w:r>
      <w:r w:rsidRPr="005C3397">
        <w:rPr>
          <w:szCs w:val="28"/>
        </w:rPr>
        <w:t xml:space="preserve">41 в дебет счета 94. Убыль ценностей  </w:t>
      </w:r>
      <w:r w:rsidRPr="005C3397">
        <w:rPr>
          <w:bCs/>
          <w:szCs w:val="28"/>
        </w:rPr>
        <w:t>в пределах установленных норм</w:t>
      </w:r>
      <w:r w:rsidRPr="005C3397">
        <w:rPr>
          <w:szCs w:val="28"/>
        </w:rPr>
        <w:t xml:space="preserve"> </w:t>
      </w:r>
      <w:r w:rsidRPr="005C3397">
        <w:rPr>
          <w:bCs/>
          <w:szCs w:val="28"/>
        </w:rPr>
        <w:t>естественной убыли</w:t>
      </w:r>
      <w:r w:rsidRPr="005C3397">
        <w:rPr>
          <w:szCs w:val="28"/>
        </w:rPr>
        <w:t xml:space="preserve"> определяется  после зачёта излишками по пересортице</w:t>
      </w:r>
      <w:r w:rsidRPr="005C3397">
        <w:rPr>
          <w:rStyle w:val="a8"/>
          <w:szCs w:val="28"/>
        </w:rPr>
        <w:footnoteReference w:customMarkFollows="1" w:id="1"/>
        <w:t>*</w:t>
      </w:r>
      <w:r w:rsidRPr="005C3397">
        <w:rPr>
          <w:szCs w:val="28"/>
        </w:rPr>
        <w:t xml:space="preserve">. В том случае, если после зачёта по пересортице всё же оказалась недостача ценностей, нормы естественной убыли применяются только по тому виду ценностей, по которому осталась недостача. При отсутствии норм естественной убыли  вся убыль рассматривается как недостача сверх нормы. </w:t>
      </w:r>
    </w:p>
    <w:p w:rsidR="009D5745" w:rsidRPr="005C3397" w:rsidRDefault="009D5745" w:rsidP="009D5745">
      <w:pPr>
        <w:spacing w:line="360" w:lineRule="auto"/>
        <w:ind w:firstLine="709"/>
        <w:jc w:val="both"/>
        <w:rPr>
          <w:szCs w:val="28"/>
        </w:rPr>
      </w:pPr>
      <w:r w:rsidRPr="005C3397">
        <w:rPr>
          <w:szCs w:val="28"/>
        </w:rPr>
        <w:t>Недостачи ценностей в пределах норм естественной убыли, утвержденных в установленном законодательством порядке, списываются с кредита счета 94 "Недостачи и потери от порчи ценностей" на издержки обращения у организации.</w:t>
      </w:r>
    </w:p>
    <w:p w:rsidR="009D5745" w:rsidRPr="005C3397" w:rsidRDefault="009D5745" w:rsidP="009D5745">
      <w:pPr>
        <w:pStyle w:val="a7"/>
        <w:spacing w:line="360" w:lineRule="auto"/>
        <w:ind w:firstLine="709"/>
        <w:jc w:val="both"/>
      </w:pPr>
      <w:r w:rsidRPr="005C3397">
        <w:t>Недостачи материальных ценностей, денежных средств и другого имущества, порчу сверх норм естественной убыли, а также превышение стоимости недостающих ценностей над оказавшимися в излишке, возникающее при пересортице, относят на виновных лиц и оформляют бухгалтерской записью:</w:t>
      </w:r>
    </w:p>
    <w:p w:rsidR="009D5745" w:rsidRPr="00B92BB4" w:rsidRDefault="009D5745" w:rsidP="009D5745">
      <w:pPr>
        <w:pStyle w:val="a7"/>
        <w:spacing w:line="360" w:lineRule="auto"/>
        <w:ind w:firstLine="709"/>
        <w:jc w:val="both"/>
        <w:rPr>
          <w:b/>
        </w:rPr>
      </w:pPr>
      <w:r w:rsidRPr="00B92BB4">
        <w:rPr>
          <w:b/>
        </w:rPr>
        <w:t>Дебет счета 73 "Расчеты с персоналом по прочим операциям", субсчет 2 "Расчеты по возмещению материального ущерба";</w:t>
      </w:r>
    </w:p>
    <w:p w:rsidR="009D5745" w:rsidRPr="00B92BB4" w:rsidRDefault="009D5745" w:rsidP="009D5745">
      <w:pPr>
        <w:pStyle w:val="a7"/>
        <w:spacing w:line="360" w:lineRule="auto"/>
        <w:ind w:firstLine="709"/>
        <w:jc w:val="both"/>
        <w:rPr>
          <w:b/>
        </w:rPr>
      </w:pPr>
      <w:r w:rsidRPr="00B92BB4">
        <w:rPr>
          <w:b/>
        </w:rPr>
        <w:t>Кредит счета 94 "Недостачи и потери от порчи ценностей".</w:t>
      </w:r>
    </w:p>
    <w:p w:rsidR="009D5745" w:rsidRPr="005C3397" w:rsidRDefault="009D5745" w:rsidP="009D5745">
      <w:pPr>
        <w:spacing w:line="360" w:lineRule="auto"/>
        <w:ind w:firstLine="709"/>
        <w:jc w:val="both"/>
        <w:rPr>
          <w:szCs w:val="28"/>
        </w:rPr>
      </w:pPr>
      <w:r w:rsidRPr="005C3397">
        <w:rPr>
          <w:szCs w:val="28"/>
        </w:rPr>
        <w:t>В тех случаях, когда виновники не установлены или во взыскании с виновных лиц отказано судом, убытки от недостач и порчи списывают со счёта 94 в дебет счёта 99 "Прибыли и убытки", субсчёт 3 "Финансовые результаты от внереализационных операций".</w:t>
      </w:r>
    </w:p>
    <w:p w:rsidR="00C97C2D" w:rsidRDefault="00C97C2D" w:rsidP="003F5517">
      <w:pPr>
        <w:spacing w:line="360" w:lineRule="auto"/>
        <w:jc w:val="both"/>
        <w:rPr>
          <w:b/>
          <w:bCs/>
          <w:caps/>
          <w:szCs w:val="28"/>
        </w:rPr>
      </w:pPr>
    </w:p>
    <w:p w:rsidR="003F5517" w:rsidRDefault="002737ED" w:rsidP="003F5517">
      <w:pPr>
        <w:spacing w:line="360" w:lineRule="auto"/>
        <w:jc w:val="both"/>
        <w:rPr>
          <w:b/>
          <w:bCs/>
          <w:caps/>
          <w:szCs w:val="28"/>
        </w:rPr>
      </w:pPr>
      <w:r>
        <w:rPr>
          <w:b/>
          <w:bCs/>
          <w:caps/>
          <w:szCs w:val="28"/>
        </w:rPr>
        <w:t xml:space="preserve">2.5. </w:t>
      </w:r>
      <w:r w:rsidR="003F5517" w:rsidRPr="00F15AE5">
        <w:rPr>
          <w:b/>
          <w:bCs/>
          <w:caps/>
          <w:szCs w:val="28"/>
        </w:rPr>
        <w:t>Учет денежных средств и расчетных операций</w:t>
      </w:r>
    </w:p>
    <w:p w:rsidR="009D5745" w:rsidRDefault="009D5745" w:rsidP="009D5745">
      <w:pPr>
        <w:spacing w:line="360" w:lineRule="auto"/>
        <w:ind w:firstLine="567"/>
        <w:jc w:val="both"/>
        <w:rPr>
          <w:szCs w:val="28"/>
        </w:rPr>
      </w:pPr>
      <w:r>
        <w:rPr>
          <w:szCs w:val="28"/>
        </w:rPr>
        <w:t>Предприятие при осуществлении операций с денежной наличностью руководствуется Порядком ведения кассовых операций в Российской Федерации, утвержденным решением совета директоров Банка России от 22.09.93 г. №40.</w:t>
      </w:r>
    </w:p>
    <w:p w:rsidR="009D5745" w:rsidRDefault="009D5745" w:rsidP="009D5745">
      <w:pPr>
        <w:spacing w:line="360" w:lineRule="auto"/>
        <w:ind w:firstLine="567"/>
        <w:jc w:val="both"/>
        <w:rPr>
          <w:szCs w:val="28"/>
        </w:rPr>
      </w:pPr>
      <w:r>
        <w:rPr>
          <w:szCs w:val="28"/>
        </w:rPr>
        <w:t xml:space="preserve">Предприятие хранит в кассе денежные средства только в пределах установленного лимита. Лимит определен банком, обслуживающим ООО «Макрос-О», по согласованию с руководителем. Сверх установленного лимита денежные средства могут храниться только для выдачи заработной платы, пособий, но не более 3-х рабочих дней. </w:t>
      </w:r>
    </w:p>
    <w:p w:rsidR="009D5745" w:rsidRDefault="009D5745" w:rsidP="009D5745">
      <w:pPr>
        <w:spacing w:line="360" w:lineRule="auto"/>
        <w:ind w:firstLine="567"/>
        <w:jc w:val="both"/>
        <w:rPr>
          <w:szCs w:val="28"/>
        </w:rPr>
      </w:pPr>
      <w:r>
        <w:rPr>
          <w:szCs w:val="28"/>
        </w:rPr>
        <w:t xml:space="preserve">Выполнение кассовых операций производится бухгалтером-кассиром, который является материально-ответственным лицом. При поступлении на работу с кассиром в обязательном порядке заключен договор о полной материальной ответственности. Прием и выдачу наличных денег кассир осуществляет на основании первичных документов типовой межведомственной формы. Прием наличных денег осуществляется по приходным кассовым ордерам, которые обязательно должны быть подписаны главным бухгалтером. Выдача наличных денежных средств из кассы производится по расходным кассовым ордерам, которые подписываются главным бухгалтером и директором предприятия. </w:t>
      </w:r>
    </w:p>
    <w:p w:rsidR="009D5745" w:rsidRDefault="009D5745" w:rsidP="009D5745">
      <w:pPr>
        <w:spacing w:line="360" w:lineRule="auto"/>
        <w:ind w:firstLine="567"/>
        <w:jc w:val="both"/>
        <w:rPr>
          <w:szCs w:val="28"/>
        </w:rPr>
      </w:pPr>
      <w:r>
        <w:rPr>
          <w:szCs w:val="28"/>
        </w:rPr>
        <w:t>Расходные и приходные кассовые ордера являются первичными документами. Они выписываются в бухгалтерии предприятия. Приходные и расходные кассовые ордера регистрируются в специальных журналах регистрации документов по кассе, на основании который формируется «Кассовая книга». Кассовая книга – это регистр аналитического учета операций с наличными денежными средствами. Синтетический учет операций по кассе ведется на счете 50 «Касса».</w:t>
      </w:r>
    </w:p>
    <w:p w:rsidR="009D5745" w:rsidRDefault="009D5745" w:rsidP="009D5745">
      <w:pPr>
        <w:spacing w:line="360" w:lineRule="auto"/>
        <w:ind w:firstLine="567"/>
        <w:jc w:val="both"/>
        <w:rPr>
          <w:szCs w:val="28"/>
        </w:rPr>
      </w:pPr>
      <w:r>
        <w:rPr>
          <w:szCs w:val="28"/>
        </w:rPr>
        <w:t xml:space="preserve">В соответствии с Законом Российской Федерации «О предприятиях и предпринимательской деятельности» ООО «Макрос-О» открыло в Сберегательном банке России расчетный счет для хранения денежных средств и осуществления всех видов расчетных, кредитных и кассовых операций. </w:t>
      </w:r>
    </w:p>
    <w:p w:rsidR="009D5745" w:rsidRDefault="009D5745" w:rsidP="009D5745">
      <w:pPr>
        <w:pStyle w:val="a6"/>
        <w:spacing w:line="360" w:lineRule="auto"/>
        <w:ind w:firstLine="567"/>
      </w:pPr>
      <w:r>
        <w:t xml:space="preserve">Для работы с банковским счетом в организации применяется компьютерная программа «Клиент-банк». На расчетном счете сосредотачиваются денежные средства, зачисленные в форме выручки от реализации продукции и прочих поступлений. С расчетного счета производятся перечисления поставщикам за товары, работы и услуги, финансовым органам. Безналичные перечисления с расчетного счета банк осуществляет с согласия владельца расчетного счета. Однако, в определенных случаях, законодательством предусмотрено списание денежных средств с расчетного счета в бесспорном порядке (взыскание просроченных платежей в бюджет, по исполнительным листам, приказом государственного арбитража), банк может списать проценты за пользование кредитом, проценты по просроченным ссудам, плату за расчетно-кассовое обслуживание. </w:t>
      </w:r>
    </w:p>
    <w:p w:rsidR="009D5745" w:rsidRDefault="009D5745" w:rsidP="009D5745">
      <w:pPr>
        <w:spacing w:line="360" w:lineRule="auto"/>
        <w:ind w:firstLine="567"/>
        <w:jc w:val="both"/>
        <w:rPr>
          <w:szCs w:val="28"/>
        </w:rPr>
      </w:pPr>
      <w:r>
        <w:rPr>
          <w:szCs w:val="28"/>
        </w:rPr>
        <w:t xml:space="preserve">Выписки из расчетного счета служат основанием для учетных записей по синтетическому счету 51 "Расчетный счет". </w:t>
      </w:r>
    </w:p>
    <w:p w:rsidR="009D5745" w:rsidRDefault="00597209" w:rsidP="009D5745">
      <w:pPr>
        <w:spacing w:line="360" w:lineRule="auto"/>
        <w:ind w:firstLine="567"/>
        <w:jc w:val="both"/>
        <w:rPr>
          <w:szCs w:val="28"/>
        </w:rPr>
      </w:pPr>
      <w:r>
        <w:rPr>
          <w:szCs w:val="28"/>
        </w:rPr>
        <w:t>В приложении</w:t>
      </w:r>
      <w:r w:rsidR="009D5745">
        <w:rPr>
          <w:szCs w:val="28"/>
        </w:rPr>
        <w:t xml:space="preserve"> представлены основные первичные документы сопровождающие учет операций по кассе и расчетному счету:</w:t>
      </w:r>
    </w:p>
    <w:p w:rsidR="009D5745" w:rsidRDefault="009D5745" w:rsidP="009D5745">
      <w:pPr>
        <w:numPr>
          <w:ilvl w:val="0"/>
          <w:numId w:val="3"/>
        </w:numPr>
        <w:spacing w:line="360" w:lineRule="auto"/>
        <w:jc w:val="both"/>
        <w:rPr>
          <w:szCs w:val="28"/>
        </w:rPr>
      </w:pPr>
      <w:r>
        <w:rPr>
          <w:szCs w:val="28"/>
        </w:rPr>
        <w:t>Кассовая книга;</w:t>
      </w:r>
    </w:p>
    <w:p w:rsidR="009D5745" w:rsidRDefault="009D5745" w:rsidP="009D5745">
      <w:pPr>
        <w:numPr>
          <w:ilvl w:val="0"/>
          <w:numId w:val="3"/>
        </w:numPr>
        <w:spacing w:line="360" w:lineRule="auto"/>
        <w:jc w:val="both"/>
        <w:rPr>
          <w:szCs w:val="28"/>
        </w:rPr>
      </w:pPr>
      <w:r>
        <w:rPr>
          <w:szCs w:val="28"/>
        </w:rPr>
        <w:t>Приходный кассовый ордер;</w:t>
      </w:r>
    </w:p>
    <w:p w:rsidR="009D5745" w:rsidRDefault="009D5745" w:rsidP="009D5745">
      <w:pPr>
        <w:numPr>
          <w:ilvl w:val="0"/>
          <w:numId w:val="3"/>
        </w:numPr>
        <w:spacing w:line="360" w:lineRule="auto"/>
        <w:jc w:val="both"/>
        <w:rPr>
          <w:szCs w:val="28"/>
        </w:rPr>
      </w:pPr>
      <w:r>
        <w:rPr>
          <w:szCs w:val="28"/>
        </w:rPr>
        <w:t>Расходный кассовый ордер;</w:t>
      </w:r>
    </w:p>
    <w:p w:rsidR="009D5745" w:rsidRDefault="009D5745" w:rsidP="009D5745">
      <w:pPr>
        <w:numPr>
          <w:ilvl w:val="0"/>
          <w:numId w:val="3"/>
        </w:numPr>
        <w:spacing w:line="360" w:lineRule="auto"/>
        <w:jc w:val="both"/>
        <w:rPr>
          <w:szCs w:val="28"/>
        </w:rPr>
      </w:pPr>
      <w:r>
        <w:rPr>
          <w:szCs w:val="28"/>
        </w:rPr>
        <w:t>Платежное поручение;</w:t>
      </w:r>
    </w:p>
    <w:p w:rsidR="009D5745" w:rsidRDefault="009D5745" w:rsidP="009D5745">
      <w:pPr>
        <w:numPr>
          <w:ilvl w:val="0"/>
          <w:numId w:val="3"/>
        </w:numPr>
        <w:spacing w:line="360" w:lineRule="auto"/>
        <w:jc w:val="both"/>
        <w:rPr>
          <w:szCs w:val="28"/>
        </w:rPr>
      </w:pPr>
      <w:r>
        <w:rPr>
          <w:szCs w:val="28"/>
        </w:rPr>
        <w:t>Реестр платежных документов;</w:t>
      </w:r>
    </w:p>
    <w:p w:rsidR="009D5745" w:rsidRDefault="009D5745" w:rsidP="009D5745">
      <w:pPr>
        <w:numPr>
          <w:ilvl w:val="0"/>
          <w:numId w:val="3"/>
        </w:numPr>
        <w:spacing w:line="360" w:lineRule="auto"/>
        <w:jc w:val="both"/>
        <w:rPr>
          <w:szCs w:val="28"/>
        </w:rPr>
      </w:pPr>
      <w:r>
        <w:rPr>
          <w:szCs w:val="28"/>
        </w:rPr>
        <w:t>Реестр документов по банку;</w:t>
      </w:r>
    </w:p>
    <w:p w:rsidR="009D5745" w:rsidRDefault="009D5745" w:rsidP="009D5745">
      <w:pPr>
        <w:numPr>
          <w:ilvl w:val="0"/>
          <w:numId w:val="3"/>
        </w:numPr>
        <w:spacing w:line="360" w:lineRule="auto"/>
        <w:jc w:val="both"/>
        <w:rPr>
          <w:szCs w:val="28"/>
        </w:rPr>
      </w:pPr>
      <w:r>
        <w:rPr>
          <w:szCs w:val="28"/>
        </w:rPr>
        <w:t>Реестр документов по кассе.</w:t>
      </w:r>
      <w:r w:rsidR="00597209">
        <w:rPr>
          <w:szCs w:val="28"/>
        </w:rPr>
        <w:t xml:space="preserve"> </w:t>
      </w:r>
    </w:p>
    <w:p w:rsidR="00597209" w:rsidRDefault="00597209" w:rsidP="00597209">
      <w:pPr>
        <w:spacing w:line="360" w:lineRule="auto"/>
        <w:jc w:val="both"/>
        <w:rPr>
          <w:szCs w:val="28"/>
        </w:rPr>
      </w:pPr>
    </w:p>
    <w:p w:rsidR="009D5745" w:rsidRPr="00F15AE5" w:rsidRDefault="009D5745" w:rsidP="003F5517">
      <w:pPr>
        <w:spacing w:line="360" w:lineRule="auto"/>
        <w:jc w:val="both"/>
        <w:rPr>
          <w:b/>
          <w:bCs/>
          <w:caps/>
          <w:szCs w:val="28"/>
        </w:rPr>
      </w:pPr>
    </w:p>
    <w:p w:rsidR="003F5517" w:rsidRDefault="002737ED" w:rsidP="003F5517">
      <w:pPr>
        <w:spacing w:line="360" w:lineRule="auto"/>
        <w:rPr>
          <w:b/>
          <w:bCs/>
          <w:caps/>
          <w:szCs w:val="28"/>
        </w:rPr>
      </w:pPr>
      <w:r>
        <w:rPr>
          <w:b/>
          <w:bCs/>
          <w:caps/>
          <w:szCs w:val="28"/>
        </w:rPr>
        <w:t xml:space="preserve">2.6. </w:t>
      </w:r>
      <w:r w:rsidR="003F5517" w:rsidRPr="00870AFD">
        <w:rPr>
          <w:b/>
          <w:bCs/>
          <w:caps/>
          <w:szCs w:val="28"/>
        </w:rPr>
        <w:t>Учет капиталов, фондов и резервов</w:t>
      </w:r>
    </w:p>
    <w:p w:rsidR="009D5745" w:rsidRDefault="009D5745" w:rsidP="009D5745">
      <w:pPr>
        <w:tabs>
          <w:tab w:val="left" w:pos="7320"/>
        </w:tabs>
        <w:spacing w:line="360" w:lineRule="auto"/>
        <w:ind w:firstLine="720"/>
        <w:jc w:val="both"/>
        <w:rPr>
          <w:szCs w:val="28"/>
        </w:rPr>
      </w:pPr>
      <w:r>
        <w:rPr>
          <w:szCs w:val="28"/>
        </w:rPr>
        <w:t>Уставный капитал – это взнос учредителя фирмы, зарегистрированный в учредительных документах. Порядок его формирования регулируется законодательством и учредительными документами. Учет уставного капитала ведется на пассивном счете 80 «Уставный капитал». При регистрации фирмы «Макрос-О» в уставе обозначен уставный капитал в размере 20000 рублей, который внесен полностью имуществом:</w:t>
      </w:r>
    </w:p>
    <w:tbl>
      <w:tblPr>
        <w:tblStyle w:val="a3"/>
        <w:tblW w:w="0" w:type="auto"/>
        <w:tblLook w:val="01E0" w:firstRow="1" w:lastRow="1" w:firstColumn="1" w:lastColumn="1" w:noHBand="0" w:noVBand="0"/>
      </w:tblPr>
      <w:tblGrid>
        <w:gridCol w:w="664"/>
        <w:gridCol w:w="3975"/>
        <w:gridCol w:w="1409"/>
        <w:gridCol w:w="2501"/>
        <w:gridCol w:w="1022"/>
      </w:tblGrid>
      <w:tr w:rsidR="009D5745" w:rsidTr="009D5745">
        <w:tc>
          <w:tcPr>
            <w:tcW w:w="0" w:type="auto"/>
            <w:vAlign w:val="center"/>
          </w:tcPr>
          <w:p w:rsidR="009D5745" w:rsidRDefault="009D5745" w:rsidP="009D5745">
            <w:pPr>
              <w:tabs>
                <w:tab w:val="left" w:pos="7320"/>
              </w:tabs>
              <w:spacing w:before="0" w:after="0"/>
              <w:jc w:val="center"/>
              <w:rPr>
                <w:szCs w:val="28"/>
              </w:rPr>
            </w:pPr>
            <w:r>
              <w:rPr>
                <w:szCs w:val="28"/>
              </w:rPr>
              <w:t>№</w:t>
            </w:r>
          </w:p>
          <w:p w:rsidR="009D5745" w:rsidRDefault="009D5745" w:rsidP="009D5745">
            <w:pPr>
              <w:tabs>
                <w:tab w:val="left" w:pos="7320"/>
              </w:tabs>
              <w:spacing w:before="0" w:after="0"/>
              <w:jc w:val="center"/>
              <w:rPr>
                <w:szCs w:val="28"/>
              </w:rPr>
            </w:pPr>
            <w:r>
              <w:rPr>
                <w:szCs w:val="28"/>
              </w:rPr>
              <w:t>п/п</w:t>
            </w:r>
          </w:p>
        </w:tc>
        <w:tc>
          <w:tcPr>
            <w:tcW w:w="3554" w:type="dxa"/>
            <w:vAlign w:val="center"/>
          </w:tcPr>
          <w:p w:rsidR="009D5745" w:rsidRDefault="009D5745" w:rsidP="009D5745">
            <w:pPr>
              <w:tabs>
                <w:tab w:val="left" w:pos="7320"/>
              </w:tabs>
              <w:spacing w:before="0" w:after="0"/>
              <w:jc w:val="center"/>
              <w:rPr>
                <w:szCs w:val="28"/>
              </w:rPr>
            </w:pPr>
            <w:r>
              <w:rPr>
                <w:szCs w:val="28"/>
              </w:rPr>
              <w:t>Наименование</w:t>
            </w:r>
          </w:p>
        </w:tc>
        <w:tc>
          <w:tcPr>
            <w:tcW w:w="1260" w:type="dxa"/>
            <w:vAlign w:val="center"/>
          </w:tcPr>
          <w:p w:rsidR="009D5745" w:rsidRDefault="009D5745" w:rsidP="009D5745">
            <w:pPr>
              <w:tabs>
                <w:tab w:val="left" w:pos="7320"/>
              </w:tabs>
              <w:spacing w:before="0" w:after="0"/>
              <w:jc w:val="center"/>
              <w:rPr>
                <w:szCs w:val="28"/>
              </w:rPr>
            </w:pPr>
            <w:r>
              <w:rPr>
                <w:szCs w:val="28"/>
              </w:rPr>
              <w:t>Кол-во</w:t>
            </w:r>
          </w:p>
          <w:p w:rsidR="009D5745" w:rsidRDefault="009D5745" w:rsidP="009D5745">
            <w:pPr>
              <w:tabs>
                <w:tab w:val="left" w:pos="7320"/>
              </w:tabs>
              <w:spacing w:before="0" w:after="0"/>
              <w:jc w:val="center"/>
              <w:rPr>
                <w:szCs w:val="28"/>
              </w:rPr>
            </w:pPr>
            <w:r>
              <w:rPr>
                <w:szCs w:val="28"/>
              </w:rPr>
              <w:t>(шт.)</w:t>
            </w:r>
          </w:p>
        </w:tc>
        <w:tc>
          <w:tcPr>
            <w:tcW w:w="2501" w:type="dxa"/>
            <w:vAlign w:val="center"/>
          </w:tcPr>
          <w:p w:rsidR="009D5745" w:rsidRDefault="009D5745" w:rsidP="009D5745">
            <w:pPr>
              <w:tabs>
                <w:tab w:val="left" w:pos="7320"/>
              </w:tabs>
              <w:spacing w:before="0" w:after="0"/>
              <w:jc w:val="center"/>
              <w:rPr>
                <w:szCs w:val="28"/>
              </w:rPr>
            </w:pPr>
            <w:r>
              <w:rPr>
                <w:szCs w:val="28"/>
              </w:rPr>
              <w:t>Стоимость за единицу (руб.)</w:t>
            </w:r>
          </w:p>
        </w:tc>
        <w:tc>
          <w:tcPr>
            <w:tcW w:w="0" w:type="auto"/>
            <w:vAlign w:val="center"/>
          </w:tcPr>
          <w:p w:rsidR="009D5745" w:rsidRDefault="009D5745" w:rsidP="009D5745">
            <w:pPr>
              <w:tabs>
                <w:tab w:val="left" w:pos="7320"/>
              </w:tabs>
              <w:spacing w:before="0" w:after="0"/>
              <w:jc w:val="center"/>
              <w:rPr>
                <w:szCs w:val="28"/>
              </w:rPr>
            </w:pPr>
            <w:r>
              <w:rPr>
                <w:szCs w:val="28"/>
              </w:rPr>
              <w:t>Сумма</w:t>
            </w:r>
          </w:p>
          <w:p w:rsidR="009D5745" w:rsidRDefault="009D5745" w:rsidP="009D5745">
            <w:pPr>
              <w:tabs>
                <w:tab w:val="left" w:pos="7320"/>
              </w:tabs>
              <w:spacing w:before="0" w:after="0"/>
              <w:jc w:val="center"/>
              <w:rPr>
                <w:szCs w:val="28"/>
              </w:rPr>
            </w:pPr>
            <w:r>
              <w:rPr>
                <w:szCs w:val="28"/>
              </w:rPr>
              <w:t>(руб.)</w:t>
            </w:r>
          </w:p>
        </w:tc>
      </w:tr>
      <w:tr w:rsidR="009D5745" w:rsidTr="009D5745">
        <w:tc>
          <w:tcPr>
            <w:tcW w:w="0" w:type="auto"/>
            <w:vAlign w:val="center"/>
          </w:tcPr>
          <w:p w:rsidR="009D5745" w:rsidRDefault="009D5745" w:rsidP="009D5745">
            <w:pPr>
              <w:tabs>
                <w:tab w:val="left" w:pos="7320"/>
              </w:tabs>
              <w:spacing w:before="0" w:after="0"/>
              <w:jc w:val="center"/>
              <w:rPr>
                <w:szCs w:val="28"/>
              </w:rPr>
            </w:pPr>
            <w:r>
              <w:rPr>
                <w:szCs w:val="28"/>
              </w:rPr>
              <w:t>1.</w:t>
            </w:r>
          </w:p>
        </w:tc>
        <w:tc>
          <w:tcPr>
            <w:tcW w:w="3554" w:type="dxa"/>
            <w:vAlign w:val="center"/>
          </w:tcPr>
          <w:p w:rsidR="009D5745" w:rsidRPr="00A03E0C" w:rsidRDefault="009D5745" w:rsidP="009D5745">
            <w:pPr>
              <w:tabs>
                <w:tab w:val="left" w:pos="7320"/>
              </w:tabs>
              <w:spacing w:before="0" w:after="0"/>
              <w:rPr>
                <w:szCs w:val="28"/>
              </w:rPr>
            </w:pPr>
            <w:r w:rsidRPr="00A03E0C">
              <w:rPr>
                <w:szCs w:val="28"/>
              </w:rPr>
              <w:t xml:space="preserve">Компьютер стандарт </w:t>
            </w:r>
            <w:r>
              <w:rPr>
                <w:szCs w:val="28"/>
                <w:lang w:val="en-US"/>
              </w:rPr>
              <w:t>Intel</w:t>
            </w:r>
            <w:r w:rsidRPr="00A03E0C">
              <w:rPr>
                <w:szCs w:val="28"/>
              </w:rPr>
              <w:t xml:space="preserve"> </w:t>
            </w:r>
            <w:r>
              <w:rPr>
                <w:szCs w:val="28"/>
                <w:lang w:val="en-US"/>
              </w:rPr>
              <w:t>Pentium</w:t>
            </w:r>
            <w:r w:rsidRPr="00A03E0C">
              <w:rPr>
                <w:szCs w:val="28"/>
              </w:rPr>
              <w:t xml:space="preserve"> 4</w:t>
            </w:r>
            <w:r>
              <w:rPr>
                <w:szCs w:val="28"/>
                <w:lang w:val="en-US"/>
              </w:rPr>
              <w:t>x</w:t>
            </w:r>
            <w:r w:rsidRPr="00A03E0C">
              <w:rPr>
                <w:szCs w:val="28"/>
              </w:rPr>
              <w:t>3000</w:t>
            </w:r>
            <w:r>
              <w:rPr>
                <w:szCs w:val="28"/>
                <w:lang w:val="en-US"/>
              </w:rPr>
              <w:t>MHz</w:t>
            </w:r>
          </w:p>
        </w:tc>
        <w:tc>
          <w:tcPr>
            <w:tcW w:w="1260" w:type="dxa"/>
            <w:vAlign w:val="center"/>
          </w:tcPr>
          <w:p w:rsidR="009D5745" w:rsidRDefault="009D5745" w:rsidP="009D5745">
            <w:pPr>
              <w:tabs>
                <w:tab w:val="left" w:pos="7320"/>
              </w:tabs>
              <w:spacing w:before="0" w:after="0"/>
              <w:jc w:val="center"/>
              <w:rPr>
                <w:szCs w:val="28"/>
              </w:rPr>
            </w:pPr>
            <w:r>
              <w:rPr>
                <w:szCs w:val="28"/>
              </w:rPr>
              <w:t>1</w:t>
            </w:r>
          </w:p>
        </w:tc>
        <w:tc>
          <w:tcPr>
            <w:tcW w:w="2501" w:type="dxa"/>
            <w:vAlign w:val="center"/>
          </w:tcPr>
          <w:p w:rsidR="009D5745" w:rsidRDefault="009D5745" w:rsidP="009D5745">
            <w:pPr>
              <w:tabs>
                <w:tab w:val="left" w:pos="7320"/>
              </w:tabs>
              <w:spacing w:before="0" w:after="0"/>
              <w:jc w:val="center"/>
              <w:rPr>
                <w:szCs w:val="28"/>
              </w:rPr>
            </w:pPr>
            <w:r>
              <w:rPr>
                <w:szCs w:val="28"/>
              </w:rPr>
              <w:t>10500</w:t>
            </w:r>
          </w:p>
        </w:tc>
        <w:tc>
          <w:tcPr>
            <w:tcW w:w="0" w:type="auto"/>
            <w:vAlign w:val="center"/>
          </w:tcPr>
          <w:p w:rsidR="009D5745" w:rsidRDefault="009D5745" w:rsidP="009D5745">
            <w:pPr>
              <w:tabs>
                <w:tab w:val="left" w:pos="7320"/>
              </w:tabs>
              <w:spacing w:before="0" w:after="0"/>
              <w:jc w:val="center"/>
              <w:rPr>
                <w:szCs w:val="28"/>
              </w:rPr>
            </w:pPr>
            <w:r>
              <w:rPr>
                <w:szCs w:val="28"/>
              </w:rPr>
              <w:t>10500</w:t>
            </w:r>
          </w:p>
        </w:tc>
      </w:tr>
      <w:tr w:rsidR="009D5745" w:rsidTr="009D5745">
        <w:tc>
          <w:tcPr>
            <w:tcW w:w="0" w:type="auto"/>
            <w:vAlign w:val="center"/>
          </w:tcPr>
          <w:p w:rsidR="009D5745" w:rsidRDefault="009D5745" w:rsidP="009D5745">
            <w:pPr>
              <w:tabs>
                <w:tab w:val="left" w:pos="7320"/>
              </w:tabs>
              <w:spacing w:before="0" w:after="0"/>
              <w:jc w:val="center"/>
              <w:rPr>
                <w:szCs w:val="28"/>
              </w:rPr>
            </w:pPr>
            <w:r>
              <w:rPr>
                <w:szCs w:val="28"/>
              </w:rPr>
              <w:t>2.</w:t>
            </w:r>
          </w:p>
        </w:tc>
        <w:tc>
          <w:tcPr>
            <w:tcW w:w="3554" w:type="dxa"/>
            <w:vAlign w:val="center"/>
          </w:tcPr>
          <w:p w:rsidR="009D5745" w:rsidRPr="00A03E0C" w:rsidRDefault="009D5745" w:rsidP="009D5745">
            <w:pPr>
              <w:tabs>
                <w:tab w:val="left" w:pos="7320"/>
              </w:tabs>
              <w:spacing w:before="0" w:after="0"/>
              <w:rPr>
                <w:szCs w:val="28"/>
                <w:lang w:val="en-US"/>
              </w:rPr>
            </w:pPr>
            <w:r>
              <w:rPr>
                <w:szCs w:val="28"/>
              </w:rPr>
              <w:t>Монитор 17'' Samsung 793DF</w:t>
            </w:r>
          </w:p>
        </w:tc>
        <w:tc>
          <w:tcPr>
            <w:tcW w:w="1260" w:type="dxa"/>
            <w:vAlign w:val="center"/>
          </w:tcPr>
          <w:p w:rsidR="009D5745" w:rsidRDefault="009D5745" w:rsidP="009D5745">
            <w:pPr>
              <w:tabs>
                <w:tab w:val="left" w:pos="7320"/>
              </w:tabs>
              <w:spacing w:before="0" w:after="0"/>
              <w:jc w:val="center"/>
              <w:rPr>
                <w:szCs w:val="28"/>
              </w:rPr>
            </w:pPr>
            <w:r>
              <w:rPr>
                <w:szCs w:val="28"/>
              </w:rPr>
              <w:t>1</w:t>
            </w:r>
          </w:p>
        </w:tc>
        <w:tc>
          <w:tcPr>
            <w:tcW w:w="2501" w:type="dxa"/>
            <w:vAlign w:val="center"/>
          </w:tcPr>
          <w:p w:rsidR="009D5745" w:rsidRDefault="009D5745" w:rsidP="009D5745">
            <w:pPr>
              <w:tabs>
                <w:tab w:val="left" w:pos="7320"/>
              </w:tabs>
              <w:spacing w:before="0" w:after="0"/>
              <w:jc w:val="center"/>
              <w:rPr>
                <w:szCs w:val="28"/>
              </w:rPr>
            </w:pPr>
            <w:r>
              <w:rPr>
                <w:szCs w:val="28"/>
              </w:rPr>
              <w:t>3700</w:t>
            </w:r>
          </w:p>
        </w:tc>
        <w:tc>
          <w:tcPr>
            <w:tcW w:w="0" w:type="auto"/>
            <w:vAlign w:val="center"/>
          </w:tcPr>
          <w:p w:rsidR="009D5745" w:rsidRDefault="009D5745" w:rsidP="009D5745">
            <w:pPr>
              <w:tabs>
                <w:tab w:val="left" w:pos="7320"/>
              </w:tabs>
              <w:spacing w:before="0" w:after="0"/>
              <w:jc w:val="center"/>
              <w:rPr>
                <w:szCs w:val="28"/>
              </w:rPr>
            </w:pPr>
            <w:r>
              <w:rPr>
                <w:szCs w:val="28"/>
              </w:rPr>
              <w:t>3700</w:t>
            </w:r>
          </w:p>
        </w:tc>
      </w:tr>
      <w:tr w:rsidR="009D5745" w:rsidTr="009D5745">
        <w:tc>
          <w:tcPr>
            <w:tcW w:w="0" w:type="auto"/>
            <w:vAlign w:val="center"/>
          </w:tcPr>
          <w:p w:rsidR="009D5745" w:rsidRDefault="009D5745" w:rsidP="009D5745">
            <w:pPr>
              <w:tabs>
                <w:tab w:val="left" w:pos="7320"/>
              </w:tabs>
              <w:spacing w:before="0" w:after="0"/>
              <w:jc w:val="center"/>
              <w:rPr>
                <w:szCs w:val="28"/>
              </w:rPr>
            </w:pPr>
            <w:r>
              <w:rPr>
                <w:szCs w:val="28"/>
              </w:rPr>
              <w:t>3.</w:t>
            </w:r>
          </w:p>
        </w:tc>
        <w:tc>
          <w:tcPr>
            <w:tcW w:w="3554" w:type="dxa"/>
            <w:vAlign w:val="center"/>
          </w:tcPr>
          <w:p w:rsidR="009D5745" w:rsidRPr="00A03E0C" w:rsidRDefault="009D5745" w:rsidP="009D5745">
            <w:pPr>
              <w:tabs>
                <w:tab w:val="left" w:pos="7320"/>
              </w:tabs>
              <w:spacing w:before="0" w:after="0"/>
              <w:rPr>
                <w:szCs w:val="28"/>
                <w:lang w:val="en-US"/>
              </w:rPr>
            </w:pPr>
            <w:r>
              <w:rPr>
                <w:szCs w:val="28"/>
              </w:rPr>
              <w:t>Многофункциональный аппарат Xerox WS 3119</w:t>
            </w:r>
          </w:p>
        </w:tc>
        <w:tc>
          <w:tcPr>
            <w:tcW w:w="1260" w:type="dxa"/>
            <w:vAlign w:val="center"/>
          </w:tcPr>
          <w:p w:rsidR="009D5745" w:rsidRDefault="009D5745" w:rsidP="009D5745">
            <w:pPr>
              <w:tabs>
                <w:tab w:val="left" w:pos="7320"/>
              </w:tabs>
              <w:spacing w:before="0" w:after="0"/>
              <w:jc w:val="center"/>
              <w:rPr>
                <w:szCs w:val="28"/>
              </w:rPr>
            </w:pPr>
            <w:r>
              <w:rPr>
                <w:szCs w:val="28"/>
              </w:rPr>
              <w:t>1</w:t>
            </w:r>
          </w:p>
        </w:tc>
        <w:tc>
          <w:tcPr>
            <w:tcW w:w="2501" w:type="dxa"/>
            <w:vAlign w:val="center"/>
          </w:tcPr>
          <w:p w:rsidR="009D5745" w:rsidRDefault="009D5745" w:rsidP="009D5745">
            <w:pPr>
              <w:tabs>
                <w:tab w:val="left" w:pos="7320"/>
              </w:tabs>
              <w:spacing w:before="0" w:after="0"/>
              <w:jc w:val="center"/>
              <w:rPr>
                <w:szCs w:val="28"/>
              </w:rPr>
            </w:pPr>
            <w:r>
              <w:rPr>
                <w:szCs w:val="28"/>
              </w:rPr>
              <w:t>5800</w:t>
            </w:r>
          </w:p>
        </w:tc>
        <w:tc>
          <w:tcPr>
            <w:tcW w:w="0" w:type="auto"/>
            <w:vAlign w:val="center"/>
          </w:tcPr>
          <w:p w:rsidR="009D5745" w:rsidRDefault="009D5745" w:rsidP="009D5745">
            <w:pPr>
              <w:tabs>
                <w:tab w:val="left" w:pos="7320"/>
              </w:tabs>
              <w:spacing w:before="0" w:after="0"/>
              <w:jc w:val="center"/>
              <w:rPr>
                <w:szCs w:val="28"/>
              </w:rPr>
            </w:pPr>
            <w:r>
              <w:rPr>
                <w:szCs w:val="28"/>
              </w:rPr>
              <w:t>5800</w:t>
            </w:r>
          </w:p>
        </w:tc>
      </w:tr>
      <w:tr w:rsidR="009D5745" w:rsidTr="009D5745">
        <w:tc>
          <w:tcPr>
            <w:tcW w:w="6048" w:type="dxa"/>
            <w:gridSpan w:val="3"/>
            <w:vAlign w:val="center"/>
          </w:tcPr>
          <w:p w:rsidR="009D5745" w:rsidRDefault="009D5745" w:rsidP="009D5745">
            <w:pPr>
              <w:tabs>
                <w:tab w:val="left" w:pos="7320"/>
              </w:tabs>
              <w:spacing w:before="0" w:after="0"/>
              <w:jc w:val="center"/>
              <w:rPr>
                <w:szCs w:val="28"/>
              </w:rPr>
            </w:pPr>
            <w:r>
              <w:rPr>
                <w:szCs w:val="28"/>
              </w:rPr>
              <w:t>ИТОГО:</w:t>
            </w:r>
          </w:p>
        </w:tc>
        <w:tc>
          <w:tcPr>
            <w:tcW w:w="2501" w:type="dxa"/>
            <w:vAlign w:val="center"/>
          </w:tcPr>
          <w:p w:rsidR="009D5745" w:rsidRDefault="009D5745" w:rsidP="009D5745">
            <w:pPr>
              <w:tabs>
                <w:tab w:val="left" w:pos="7320"/>
              </w:tabs>
              <w:spacing w:before="0" w:after="0"/>
              <w:jc w:val="center"/>
              <w:rPr>
                <w:szCs w:val="28"/>
              </w:rPr>
            </w:pPr>
            <w:r>
              <w:rPr>
                <w:szCs w:val="28"/>
              </w:rPr>
              <w:t>20000</w:t>
            </w:r>
          </w:p>
        </w:tc>
        <w:tc>
          <w:tcPr>
            <w:tcW w:w="0" w:type="auto"/>
            <w:vAlign w:val="center"/>
          </w:tcPr>
          <w:p w:rsidR="009D5745" w:rsidRDefault="009D5745" w:rsidP="009D5745">
            <w:pPr>
              <w:tabs>
                <w:tab w:val="left" w:pos="7320"/>
              </w:tabs>
              <w:spacing w:before="0" w:after="0"/>
              <w:jc w:val="center"/>
              <w:rPr>
                <w:szCs w:val="28"/>
              </w:rPr>
            </w:pPr>
            <w:r>
              <w:rPr>
                <w:szCs w:val="28"/>
              </w:rPr>
              <w:t>20000</w:t>
            </w:r>
          </w:p>
        </w:tc>
      </w:tr>
    </w:tbl>
    <w:p w:rsidR="009D5745" w:rsidRDefault="009D5745" w:rsidP="009D5745">
      <w:pPr>
        <w:tabs>
          <w:tab w:val="left" w:pos="7320"/>
        </w:tabs>
        <w:spacing w:line="360" w:lineRule="auto"/>
        <w:ind w:firstLine="600"/>
        <w:jc w:val="both"/>
        <w:rPr>
          <w:szCs w:val="28"/>
        </w:rPr>
      </w:pPr>
      <w:r>
        <w:rPr>
          <w:szCs w:val="28"/>
        </w:rPr>
        <w:t>Внесение уставного капитала в бухгалтерском учете отражено проводками:</w:t>
      </w:r>
    </w:p>
    <w:p w:rsidR="009D5745" w:rsidRDefault="009D5745" w:rsidP="009D5745">
      <w:pPr>
        <w:numPr>
          <w:ilvl w:val="0"/>
          <w:numId w:val="2"/>
        </w:numPr>
        <w:tabs>
          <w:tab w:val="left" w:pos="7320"/>
        </w:tabs>
        <w:spacing w:line="360" w:lineRule="auto"/>
        <w:jc w:val="both"/>
        <w:rPr>
          <w:szCs w:val="28"/>
        </w:rPr>
      </w:pPr>
      <w:r>
        <w:rPr>
          <w:szCs w:val="28"/>
        </w:rPr>
        <w:t xml:space="preserve"> Дт 75 Кт 80 – зарегистрирован уставный капитал</w:t>
      </w:r>
    </w:p>
    <w:p w:rsidR="009D5745" w:rsidRDefault="009D5745" w:rsidP="009D5745">
      <w:pPr>
        <w:numPr>
          <w:ilvl w:val="0"/>
          <w:numId w:val="2"/>
        </w:numPr>
        <w:tabs>
          <w:tab w:val="left" w:pos="7320"/>
        </w:tabs>
        <w:spacing w:line="360" w:lineRule="auto"/>
        <w:jc w:val="both"/>
        <w:rPr>
          <w:spacing w:val="-20"/>
          <w:szCs w:val="28"/>
        </w:rPr>
      </w:pPr>
      <w:r>
        <w:rPr>
          <w:szCs w:val="28"/>
        </w:rPr>
        <w:t xml:space="preserve">Дт 75 Кт 08 - </w:t>
      </w:r>
      <w:r>
        <w:rPr>
          <w:spacing w:val="-20"/>
          <w:szCs w:val="28"/>
        </w:rPr>
        <w:t>внесен вклад в уставный капитал учредителем в виде имущества.</w:t>
      </w:r>
    </w:p>
    <w:p w:rsidR="00597209" w:rsidRDefault="00597209">
      <w:r>
        <w:br w:type="page"/>
      </w: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2809"/>
        <w:gridCol w:w="668"/>
        <w:gridCol w:w="744"/>
        <w:gridCol w:w="998"/>
        <w:gridCol w:w="709"/>
        <w:gridCol w:w="804"/>
        <w:gridCol w:w="961"/>
      </w:tblGrid>
      <w:tr w:rsidR="009D5745" w:rsidRPr="001A7CB5" w:rsidTr="009D5745">
        <w:trPr>
          <w:trHeight w:val="315"/>
        </w:trPr>
        <w:tc>
          <w:tcPr>
            <w:tcW w:w="10033" w:type="dxa"/>
            <w:gridSpan w:val="9"/>
            <w:shd w:val="clear" w:color="auto" w:fill="auto"/>
            <w:vAlign w:val="bottom"/>
          </w:tcPr>
          <w:p w:rsidR="009D5745" w:rsidRPr="001A7CB5" w:rsidRDefault="00597209" w:rsidP="009D5745">
            <w:pPr>
              <w:jc w:val="center"/>
              <w:rPr>
                <w:rFonts w:ascii="Arial" w:hAnsi="Arial" w:cs="Arial"/>
                <w:b/>
                <w:bCs/>
              </w:rPr>
            </w:pPr>
            <w:r>
              <w:br w:type="page"/>
            </w:r>
            <w:r>
              <w:rPr>
                <w:spacing w:val="-20"/>
                <w:szCs w:val="28"/>
              </w:rPr>
              <w:br w:type="page"/>
            </w:r>
            <w:r w:rsidR="009D5745" w:rsidRPr="001A7CB5">
              <w:rPr>
                <w:rFonts w:ascii="Arial" w:hAnsi="Arial" w:cs="Arial"/>
                <w:b/>
                <w:bCs/>
              </w:rPr>
              <w:t>Журнал проводок</w:t>
            </w:r>
          </w:p>
        </w:tc>
      </w:tr>
      <w:tr w:rsidR="009D5745" w:rsidRPr="001A7CB5" w:rsidTr="009D5745">
        <w:trPr>
          <w:trHeight w:val="255"/>
        </w:trPr>
        <w:tc>
          <w:tcPr>
            <w:tcW w:w="10033" w:type="dxa"/>
            <w:gridSpan w:val="9"/>
            <w:shd w:val="clear" w:color="auto" w:fill="auto"/>
            <w:vAlign w:val="center"/>
          </w:tcPr>
          <w:p w:rsidR="009D5745" w:rsidRPr="001A7CB5" w:rsidRDefault="009D5745" w:rsidP="009D5745">
            <w:pPr>
              <w:jc w:val="center"/>
              <w:rPr>
                <w:rFonts w:ascii="Arial" w:hAnsi="Arial" w:cs="Arial"/>
                <w:b/>
                <w:bCs/>
                <w:sz w:val="20"/>
              </w:rPr>
            </w:pPr>
            <w:r w:rsidRPr="001A7CB5">
              <w:rPr>
                <w:rFonts w:ascii="Arial" w:hAnsi="Arial" w:cs="Arial"/>
                <w:b/>
                <w:bCs/>
                <w:sz w:val="20"/>
              </w:rPr>
              <w:t>за 11.12.2006 - 11.12.2006</w:t>
            </w:r>
          </w:p>
        </w:tc>
      </w:tr>
      <w:tr w:rsidR="009D5745" w:rsidRPr="001A7CB5" w:rsidTr="009D5745">
        <w:trPr>
          <w:trHeight w:val="270"/>
        </w:trPr>
        <w:tc>
          <w:tcPr>
            <w:tcW w:w="10033" w:type="dxa"/>
            <w:gridSpan w:val="9"/>
            <w:shd w:val="clear" w:color="auto" w:fill="auto"/>
            <w:vAlign w:val="center"/>
          </w:tcPr>
          <w:p w:rsidR="009D5745" w:rsidRPr="001A7CB5" w:rsidRDefault="009D5745" w:rsidP="009D5745">
            <w:pPr>
              <w:jc w:val="center"/>
              <w:rPr>
                <w:rFonts w:ascii="Arial" w:hAnsi="Arial" w:cs="Arial"/>
                <w:b/>
                <w:bCs/>
                <w:sz w:val="20"/>
              </w:rPr>
            </w:pPr>
            <w:r w:rsidRPr="001A7CB5">
              <w:rPr>
                <w:rFonts w:ascii="Arial" w:hAnsi="Arial" w:cs="Arial"/>
                <w:b/>
                <w:bCs/>
                <w:sz w:val="20"/>
              </w:rPr>
              <w:t>ООО "Макрос-О"</w:t>
            </w:r>
          </w:p>
        </w:tc>
      </w:tr>
      <w:tr w:rsidR="009D5745" w:rsidRPr="001A7CB5" w:rsidTr="009D5745">
        <w:trPr>
          <w:trHeight w:val="240"/>
        </w:trPr>
        <w:tc>
          <w:tcPr>
            <w:tcW w:w="1080"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Дата</w:t>
            </w:r>
          </w:p>
        </w:tc>
        <w:tc>
          <w:tcPr>
            <w:tcW w:w="1260"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Документ</w:t>
            </w:r>
          </w:p>
        </w:tc>
        <w:tc>
          <w:tcPr>
            <w:tcW w:w="2809"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Содержание</w:t>
            </w:r>
          </w:p>
        </w:tc>
        <w:tc>
          <w:tcPr>
            <w:tcW w:w="668"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Дебет</w:t>
            </w:r>
          </w:p>
        </w:tc>
        <w:tc>
          <w:tcPr>
            <w:tcW w:w="744"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Кредит</w:t>
            </w:r>
          </w:p>
        </w:tc>
        <w:tc>
          <w:tcPr>
            <w:tcW w:w="998"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Сумма</w:t>
            </w:r>
          </w:p>
        </w:tc>
        <w:tc>
          <w:tcPr>
            <w:tcW w:w="709"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Кол-во</w:t>
            </w:r>
          </w:p>
        </w:tc>
        <w:tc>
          <w:tcPr>
            <w:tcW w:w="804"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Валюта</w:t>
            </w:r>
          </w:p>
        </w:tc>
        <w:tc>
          <w:tcPr>
            <w:tcW w:w="961" w:type="dxa"/>
            <w:shd w:val="clear" w:color="auto" w:fill="auto"/>
            <w:noWrap/>
            <w:vAlign w:val="bottom"/>
          </w:tcPr>
          <w:p w:rsidR="009D5745" w:rsidRPr="001A7CB5" w:rsidRDefault="009D5745" w:rsidP="009D5745">
            <w:pPr>
              <w:jc w:val="center"/>
              <w:rPr>
                <w:rFonts w:ascii="Arial" w:hAnsi="Arial" w:cs="Arial"/>
                <w:sz w:val="16"/>
                <w:szCs w:val="16"/>
              </w:rPr>
            </w:pPr>
            <w:r w:rsidRPr="001A7CB5">
              <w:rPr>
                <w:rFonts w:ascii="Arial" w:hAnsi="Arial" w:cs="Arial"/>
                <w:sz w:val="16"/>
                <w:szCs w:val="16"/>
              </w:rPr>
              <w:t>Вал. Сумма</w:t>
            </w:r>
          </w:p>
        </w:tc>
      </w:tr>
      <w:tr w:rsidR="009D5745" w:rsidRPr="001A7CB5" w:rsidTr="009D5745">
        <w:trPr>
          <w:trHeight w:val="450"/>
        </w:trPr>
        <w:tc>
          <w:tcPr>
            <w:tcW w:w="1080"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11.12.2006</w:t>
            </w:r>
          </w:p>
        </w:tc>
        <w:tc>
          <w:tcPr>
            <w:tcW w:w="1260"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Операция 0000000001</w:t>
            </w:r>
          </w:p>
        </w:tc>
        <w:tc>
          <w:tcPr>
            <w:tcW w:w="2809"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Кистаева Наталья Николаевна</w:t>
            </w:r>
            <w:r w:rsidRPr="001A7CB5">
              <w:rPr>
                <w:rFonts w:ascii="Arial" w:hAnsi="Arial" w:cs="Arial"/>
                <w:sz w:val="16"/>
                <w:szCs w:val="16"/>
              </w:rPr>
              <w:br/>
              <w:t>Кистаева Наталья Николаевна</w:t>
            </w:r>
          </w:p>
        </w:tc>
        <w:tc>
          <w:tcPr>
            <w:tcW w:w="668"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75.1</w:t>
            </w:r>
          </w:p>
        </w:tc>
        <w:tc>
          <w:tcPr>
            <w:tcW w:w="74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80</w:t>
            </w:r>
          </w:p>
        </w:tc>
        <w:tc>
          <w:tcPr>
            <w:tcW w:w="998"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20 000,00</w:t>
            </w:r>
          </w:p>
        </w:tc>
        <w:tc>
          <w:tcPr>
            <w:tcW w:w="709"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 xml:space="preserve"> </w:t>
            </w:r>
          </w:p>
        </w:tc>
        <w:tc>
          <w:tcPr>
            <w:tcW w:w="80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 xml:space="preserve"> </w:t>
            </w:r>
          </w:p>
        </w:tc>
        <w:tc>
          <w:tcPr>
            <w:tcW w:w="961"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 xml:space="preserve"> </w:t>
            </w:r>
          </w:p>
        </w:tc>
      </w:tr>
      <w:tr w:rsidR="009D5745" w:rsidRPr="001A7CB5" w:rsidTr="009D5745">
        <w:trPr>
          <w:trHeight w:val="675"/>
        </w:trPr>
        <w:tc>
          <w:tcPr>
            <w:tcW w:w="1080"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11.12.2006</w:t>
            </w:r>
          </w:p>
        </w:tc>
        <w:tc>
          <w:tcPr>
            <w:tcW w:w="1260"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Операция 0000000001</w:t>
            </w:r>
          </w:p>
        </w:tc>
        <w:tc>
          <w:tcPr>
            <w:tcW w:w="2809"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Компьютер (системный блок Intel Pentium 4x300 MHz</w:t>
            </w:r>
            <w:r>
              <w:rPr>
                <w:rFonts w:ascii="Arial" w:hAnsi="Arial" w:cs="Arial"/>
                <w:sz w:val="16"/>
                <w:szCs w:val="16"/>
              </w:rPr>
              <w:t xml:space="preserve"> + Монитор)</w:t>
            </w:r>
            <w:r w:rsidRPr="001A7CB5">
              <w:rPr>
                <w:rFonts w:ascii="Arial" w:hAnsi="Arial" w:cs="Arial"/>
                <w:sz w:val="16"/>
                <w:szCs w:val="16"/>
              </w:rPr>
              <w:br/>
              <w:t>Кистаева Наталья Николаевна</w:t>
            </w:r>
          </w:p>
        </w:tc>
        <w:tc>
          <w:tcPr>
            <w:tcW w:w="668"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08.4</w:t>
            </w:r>
          </w:p>
        </w:tc>
        <w:tc>
          <w:tcPr>
            <w:tcW w:w="74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75.1</w:t>
            </w:r>
          </w:p>
        </w:tc>
        <w:tc>
          <w:tcPr>
            <w:tcW w:w="998"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14 200,00</w:t>
            </w:r>
          </w:p>
        </w:tc>
        <w:tc>
          <w:tcPr>
            <w:tcW w:w="709"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1,000</w:t>
            </w:r>
          </w:p>
        </w:tc>
        <w:tc>
          <w:tcPr>
            <w:tcW w:w="80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 xml:space="preserve"> </w:t>
            </w:r>
          </w:p>
        </w:tc>
        <w:tc>
          <w:tcPr>
            <w:tcW w:w="961"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 xml:space="preserve"> </w:t>
            </w:r>
          </w:p>
        </w:tc>
      </w:tr>
      <w:tr w:rsidR="009D5745" w:rsidRPr="001A7CB5" w:rsidTr="009D5745">
        <w:trPr>
          <w:trHeight w:val="675"/>
        </w:trPr>
        <w:tc>
          <w:tcPr>
            <w:tcW w:w="1080"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11.12.2006</w:t>
            </w:r>
          </w:p>
        </w:tc>
        <w:tc>
          <w:tcPr>
            <w:tcW w:w="1260"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Операция 0000000001</w:t>
            </w:r>
          </w:p>
        </w:tc>
        <w:tc>
          <w:tcPr>
            <w:tcW w:w="2809"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Многофункциональное аппарат Xerox WS 3119</w:t>
            </w:r>
            <w:r w:rsidRPr="001A7CB5">
              <w:rPr>
                <w:rFonts w:ascii="Arial" w:hAnsi="Arial" w:cs="Arial"/>
                <w:sz w:val="16"/>
                <w:szCs w:val="16"/>
              </w:rPr>
              <w:br/>
              <w:t>Кистаева Наталья Николаевна</w:t>
            </w:r>
          </w:p>
        </w:tc>
        <w:tc>
          <w:tcPr>
            <w:tcW w:w="668"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08.4</w:t>
            </w:r>
          </w:p>
        </w:tc>
        <w:tc>
          <w:tcPr>
            <w:tcW w:w="74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75.1</w:t>
            </w:r>
          </w:p>
        </w:tc>
        <w:tc>
          <w:tcPr>
            <w:tcW w:w="998"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5 800,00</w:t>
            </w:r>
          </w:p>
        </w:tc>
        <w:tc>
          <w:tcPr>
            <w:tcW w:w="709"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1,000</w:t>
            </w:r>
          </w:p>
        </w:tc>
        <w:tc>
          <w:tcPr>
            <w:tcW w:w="80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 xml:space="preserve"> </w:t>
            </w:r>
          </w:p>
        </w:tc>
        <w:tc>
          <w:tcPr>
            <w:tcW w:w="961"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 xml:space="preserve"> </w:t>
            </w:r>
          </w:p>
        </w:tc>
      </w:tr>
      <w:tr w:rsidR="009D5745" w:rsidRPr="001A7CB5" w:rsidTr="009D5745">
        <w:trPr>
          <w:trHeight w:val="691"/>
        </w:trPr>
        <w:tc>
          <w:tcPr>
            <w:tcW w:w="1080"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11.12.2006</w:t>
            </w:r>
          </w:p>
        </w:tc>
        <w:tc>
          <w:tcPr>
            <w:tcW w:w="1260"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Ввод в эксплуатацию ОС 000000001</w:t>
            </w:r>
          </w:p>
        </w:tc>
        <w:tc>
          <w:tcPr>
            <w:tcW w:w="2809"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Ввод в эксплуатацию ОС Введено в эксплуатацию ОС</w:t>
            </w:r>
            <w:r w:rsidRPr="001A7CB5">
              <w:rPr>
                <w:rFonts w:ascii="Arial" w:hAnsi="Arial" w:cs="Arial"/>
                <w:sz w:val="16"/>
                <w:szCs w:val="16"/>
              </w:rPr>
              <w:br/>
              <w:t>Компьютер (с.блок Intel Pentium 4x300 MHz,монитор)</w:t>
            </w:r>
          </w:p>
        </w:tc>
        <w:tc>
          <w:tcPr>
            <w:tcW w:w="668"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01.1</w:t>
            </w:r>
          </w:p>
        </w:tc>
        <w:tc>
          <w:tcPr>
            <w:tcW w:w="74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08.4</w:t>
            </w:r>
          </w:p>
        </w:tc>
        <w:tc>
          <w:tcPr>
            <w:tcW w:w="998"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14 200,00</w:t>
            </w:r>
          </w:p>
        </w:tc>
        <w:tc>
          <w:tcPr>
            <w:tcW w:w="709"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1,000</w:t>
            </w:r>
          </w:p>
        </w:tc>
        <w:tc>
          <w:tcPr>
            <w:tcW w:w="80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 xml:space="preserve"> </w:t>
            </w:r>
          </w:p>
        </w:tc>
        <w:tc>
          <w:tcPr>
            <w:tcW w:w="961"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 xml:space="preserve"> </w:t>
            </w:r>
          </w:p>
        </w:tc>
      </w:tr>
      <w:tr w:rsidR="009D5745" w:rsidRPr="001A7CB5" w:rsidTr="009D5745">
        <w:trPr>
          <w:trHeight w:val="783"/>
        </w:trPr>
        <w:tc>
          <w:tcPr>
            <w:tcW w:w="1080"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11.12.2006</w:t>
            </w:r>
          </w:p>
        </w:tc>
        <w:tc>
          <w:tcPr>
            <w:tcW w:w="1260"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Ввод в эксплуатацию ОС 000000002</w:t>
            </w:r>
          </w:p>
        </w:tc>
        <w:tc>
          <w:tcPr>
            <w:tcW w:w="2809" w:type="dxa"/>
            <w:shd w:val="clear" w:color="auto" w:fill="auto"/>
          </w:tcPr>
          <w:p w:rsidR="009D5745" w:rsidRPr="001A7CB5" w:rsidRDefault="009D5745" w:rsidP="009D5745">
            <w:pPr>
              <w:rPr>
                <w:rFonts w:ascii="Arial" w:hAnsi="Arial" w:cs="Arial"/>
                <w:sz w:val="16"/>
                <w:szCs w:val="16"/>
              </w:rPr>
            </w:pPr>
            <w:r w:rsidRPr="001A7CB5">
              <w:rPr>
                <w:rFonts w:ascii="Arial" w:hAnsi="Arial" w:cs="Arial"/>
                <w:sz w:val="16"/>
                <w:szCs w:val="16"/>
              </w:rPr>
              <w:t>Ввод в эксплуатацию ОС Введено в эксплуатацию ОС</w:t>
            </w:r>
            <w:r w:rsidRPr="001A7CB5">
              <w:rPr>
                <w:rFonts w:ascii="Arial" w:hAnsi="Arial" w:cs="Arial"/>
                <w:sz w:val="16"/>
                <w:szCs w:val="16"/>
              </w:rPr>
              <w:br/>
              <w:t>Многофункциональный аппарат Xerox WS 3119</w:t>
            </w:r>
          </w:p>
        </w:tc>
        <w:tc>
          <w:tcPr>
            <w:tcW w:w="668"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01.1</w:t>
            </w:r>
          </w:p>
        </w:tc>
        <w:tc>
          <w:tcPr>
            <w:tcW w:w="74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08.4</w:t>
            </w:r>
          </w:p>
        </w:tc>
        <w:tc>
          <w:tcPr>
            <w:tcW w:w="998"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5 800,00</w:t>
            </w:r>
          </w:p>
        </w:tc>
        <w:tc>
          <w:tcPr>
            <w:tcW w:w="709"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1,000</w:t>
            </w:r>
          </w:p>
        </w:tc>
        <w:tc>
          <w:tcPr>
            <w:tcW w:w="804" w:type="dxa"/>
            <w:shd w:val="clear" w:color="auto" w:fill="auto"/>
            <w:noWrap/>
          </w:tcPr>
          <w:p w:rsidR="009D5745" w:rsidRPr="001A7CB5" w:rsidRDefault="009D5745" w:rsidP="009D5745">
            <w:pPr>
              <w:rPr>
                <w:rFonts w:ascii="Arial" w:hAnsi="Arial" w:cs="Arial"/>
                <w:sz w:val="16"/>
                <w:szCs w:val="16"/>
              </w:rPr>
            </w:pPr>
            <w:r w:rsidRPr="001A7CB5">
              <w:rPr>
                <w:rFonts w:ascii="Arial" w:hAnsi="Arial" w:cs="Arial"/>
                <w:sz w:val="16"/>
                <w:szCs w:val="16"/>
              </w:rPr>
              <w:t xml:space="preserve"> </w:t>
            </w:r>
          </w:p>
        </w:tc>
        <w:tc>
          <w:tcPr>
            <w:tcW w:w="961" w:type="dxa"/>
            <w:shd w:val="clear" w:color="auto" w:fill="auto"/>
            <w:noWrap/>
          </w:tcPr>
          <w:p w:rsidR="009D5745" w:rsidRPr="001A7CB5" w:rsidRDefault="009D5745" w:rsidP="009D5745">
            <w:pPr>
              <w:jc w:val="right"/>
              <w:rPr>
                <w:rFonts w:ascii="Arial" w:hAnsi="Arial" w:cs="Arial"/>
                <w:sz w:val="16"/>
                <w:szCs w:val="16"/>
              </w:rPr>
            </w:pPr>
            <w:r w:rsidRPr="001A7CB5">
              <w:rPr>
                <w:rFonts w:ascii="Arial" w:hAnsi="Arial" w:cs="Arial"/>
                <w:sz w:val="16"/>
                <w:szCs w:val="16"/>
              </w:rPr>
              <w:t xml:space="preserve"> </w:t>
            </w:r>
          </w:p>
        </w:tc>
      </w:tr>
    </w:tbl>
    <w:p w:rsidR="009D5745" w:rsidRDefault="009D5745" w:rsidP="009D5745">
      <w:pPr>
        <w:tabs>
          <w:tab w:val="left" w:pos="7320"/>
        </w:tabs>
        <w:spacing w:line="360" w:lineRule="auto"/>
        <w:ind w:firstLine="600"/>
        <w:jc w:val="both"/>
      </w:pPr>
      <w:r>
        <w:rPr>
          <w:szCs w:val="28"/>
        </w:rPr>
        <w:t xml:space="preserve">Резервного капитала и добавочного капитала в организации нет, соответственно счета 82 «Резервный капитал» и 83 «Добавочный капитал» не используются. </w:t>
      </w:r>
    </w:p>
    <w:p w:rsidR="009D5745" w:rsidRPr="00870AFD" w:rsidRDefault="009D5745" w:rsidP="003F5517">
      <w:pPr>
        <w:spacing w:line="360" w:lineRule="auto"/>
        <w:rPr>
          <w:b/>
          <w:bCs/>
          <w:caps/>
          <w:szCs w:val="28"/>
        </w:rPr>
      </w:pPr>
    </w:p>
    <w:p w:rsidR="003F5517" w:rsidRDefault="002737ED" w:rsidP="003F5517">
      <w:pPr>
        <w:spacing w:line="360" w:lineRule="auto"/>
        <w:jc w:val="both"/>
        <w:rPr>
          <w:b/>
          <w:bCs/>
          <w:caps/>
          <w:szCs w:val="28"/>
        </w:rPr>
      </w:pPr>
      <w:r>
        <w:rPr>
          <w:b/>
          <w:bCs/>
          <w:caps/>
          <w:szCs w:val="28"/>
        </w:rPr>
        <w:t xml:space="preserve">2.7. </w:t>
      </w:r>
      <w:r w:rsidR="003F5517" w:rsidRPr="005D1CA9">
        <w:rPr>
          <w:b/>
          <w:bCs/>
          <w:caps/>
          <w:szCs w:val="28"/>
        </w:rPr>
        <w:t>Учет основных средств</w:t>
      </w:r>
    </w:p>
    <w:p w:rsidR="009D5745" w:rsidRPr="005D1CA9" w:rsidRDefault="009D5745" w:rsidP="009D5745">
      <w:pPr>
        <w:pStyle w:val="a5"/>
        <w:spacing w:line="360" w:lineRule="auto"/>
        <w:ind w:firstLine="709"/>
        <w:jc w:val="both"/>
        <w:rPr>
          <w:rFonts w:ascii="Times New Roman" w:hAnsi="Times New Roman" w:cs="Times New Roman"/>
          <w:sz w:val="28"/>
          <w:szCs w:val="28"/>
        </w:rPr>
      </w:pPr>
      <w:r w:rsidRPr="005D1CA9">
        <w:rPr>
          <w:rFonts w:ascii="Times New Roman" w:hAnsi="Times New Roman" w:cs="Times New Roman"/>
          <w:sz w:val="28"/>
          <w:szCs w:val="28"/>
        </w:rPr>
        <w:t>Основные средства предприятия сформированы в результате взноса учредителей в уставный капитал предприятия.</w:t>
      </w:r>
    </w:p>
    <w:p w:rsidR="009D5745" w:rsidRDefault="009D5745" w:rsidP="009D574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балансе предприятия числятся следующие основные средства:</w:t>
      </w:r>
    </w:p>
    <w:tbl>
      <w:tblPr>
        <w:tblW w:w="10037" w:type="dxa"/>
        <w:tblCellMar>
          <w:left w:w="0" w:type="dxa"/>
          <w:right w:w="0" w:type="dxa"/>
        </w:tblCellMar>
        <w:tblLook w:val="0000" w:firstRow="0" w:lastRow="0" w:firstColumn="0" w:lastColumn="0" w:noHBand="0" w:noVBand="0"/>
      </w:tblPr>
      <w:tblGrid>
        <w:gridCol w:w="1193"/>
        <w:gridCol w:w="1160"/>
        <w:gridCol w:w="2505"/>
        <w:gridCol w:w="1122"/>
        <w:gridCol w:w="1128"/>
        <w:gridCol w:w="566"/>
        <w:gridCol w:w="783"/>
        <w:gridCol w:w="464"/>
        <w:gridCol w:w="1116"/>
      </w:tblGrid>
      <w:tr w:rsidR="009D5745" w:rsidTr="00304385">
        <w:trPr>
          <w:trHeight w:val="315"/>
        </w:trPr>
        <w:tc>
          <w:tcPr>
            <w:tcW w:w="100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b/>
                <w:bCs/>
              </w:rPr>
            </w:pPr>
            <w:r>
              <w:rPr>
                <w:rFonts w:ascii="Arial" w:hAnsi="Arial" w:cs="Arial"/>
                <w:b/>
                <w:bCs/>
              </w:rPr>
              <w:t>Карточка счета 01</w:t>
            </w:r>
          </w:p>
        </w:tc>
      </w:tr>
      <w:tr w:rsidR="009D5745" w:rsidTr="00304385">
        <w:trPr>
          <w:trHeight w:val="255"/>
        </w:trPr>
        <w:tc>
          <w:tcPr>
            <w:tcW w:w="100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b/>
                <w:bCs/>
                <w:sz w:val="20"/>
              </w:rPr>
            </w:pPr>
            <w:r>
              <w:rPr>
                <w:rFonts w:ascii="Arial" w:hAnsi="Arial" w:cs="Arial"/>
                <w:b/>
                <w:bCs/>
                <w:sz w:val="20"/>
              </w:rPr>
              <w:t>за 31.12.2007 - 31.12.2008</w:t>
            </w:r>
          </w:p>
        </w:tc>
      </w:tr>
      <w:tr w:rsidR="009D5745" w:rsidTr="00304385">
        <w:trPr>
          <w:trHeight w:val="255"/>
        </w:trPr>
        <w:tc>
          <w:tcPr>
            <w:tcW w:w="100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b/>
                <w:bCs/>
                <w:sz w:val="20"/>
              </w:rPr>
            </w:pPr>
            <w:r>
              <w:rPr>
                <w:rFonts w:ascii="Arial" w:hAnsi="Arial" w:cs="Arial"/>
                <w:b/>
                <w:bCs/>
                <w:sz w:val="20"/>
              </w:rPr>
              <w:t>ООО "Макрос-О"</w:t>
            </w:r>
          </w:p>
        </w:tc>
      </w:tr>
      <w:tr w:rsidR="009D5745" w:rsidTr="00304385">
        <w:trPr>
          <w:trHeight w:val="24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b/>
                <w:bCs/>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r w:rsidR="009D5745" w:rsidTr="0030438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Дата</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Документ</w:t>
            </w:r>
          </w:p>
        </w:tc>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Операции</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Дебет</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Кредит</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Текущее сальдо</w:t>
            </w:r>
          </w:p>
        </w:tc>
      </w:tr>
      <w:tr w:rsidR="009D5745" w:rsidTr="00304385">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Счет</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Сумма</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Счет</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Сумма</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r w:rsidR="009D5745" w:rsidTr="00304385">
        <w:trPr>
          <w:trHeight w:val="240"/>
        </w:trPr>
        <w:tc>
          <w:tcPr>
            <w:tcW w:w="48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Сальдо на 31.12.07</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r w:rsidR="009D5745" w:rsidTr="0030438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31.12.2007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rPr>
                <w:rFonts w:ascii="Arial" w:hAnsi="Arial" w:cs="Arial"/>
                <w:sz w:val="16"/>
                <w:szCs w:val="16"/>
              </w:rPr>
            </w:pPr>
            <w:r>
              <w:rPr>
                <w:rFonts w:ascii="Arial" w:hAnsi="Arial" w:cs="Arial"/>
                <w:sz w:val="16"/>
                <w:szCs w:val="16"/>
              </w:rPr>
              <w:t>Операция 0000000147</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rPr>
                <w:rFonts w:ascii="Arial" w:hAnsi="Arial" w:cs="Arial"/>
                <w:sz w:val="16"/>
                <w:szCs w:val="16"/>
              </w:rPr>
            </w:pPr>
            <w:r>
              <w:rPr>
                <w:rFonts w:ascii="Arial" w:hAnsi="Arial" w:cs="Arial"/>
                <w:sz w:val="16"/>
                <w:szCs w:val="16"/>
              </w:rPr>
              <w:t>Компьютер (с.блок Intel Pentium 4x300 MHz,монитор)</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sz w:val="16"/>
                <w:szCs w:val="16"/>
              </w:rPr>
            </w:pPr>
            <w:r>
              <w:rPr>
                <w:rFonts w:ascii="Arial" w:hAnsi="Arial" w:cs="Arial"/>
                <w:sz w:val="16"/>
                <w:szCs w:val="16"/>
              </w:rPr>
              <w:t>01.1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14 200,00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sz w:val="16"/>
                <w:szCs w:val="16"/>
              </w:rPr>
            </w:pPr>
            <w:r>
              <w:rPr>
                <w:rFonts w:ascii="Arial" w:hAnsi="Arial" w:cs="Arial"/>
                <w:sz w:val="16"/>
                <w:szCs w:val="16"/>
              </w:rPr>
              <w:t>00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Д</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14 200,00</w:t>
            </w:r>
          </w:p>
        </w:tc>
      </w:tr>
      <w:tr w:rsidR="009D5745" w:rsidTr="0030438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31.12.2007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rPr>
                <w:rFonts w:ascii="Arial" w:hAnsi="Arial" w:cs="Arial"/>
                <w:sz w:val="16"/>
                <w:szCs w:val="16"/>
              </w:rPr>
            </w:pPr>
            <w:r>
              <w:rPr>
                <w:rFonts w:ascii="Arial" w:hAnsi="Arial" w:cs="Arial"/>
                <w:sz w:val="16"/>
                <w:szCs w:val="16"/>
              </w:rPr>
              <w:t>Операция 0000000147</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rPr>
                <w:rFonts w:ascii="Arial" w:hAnsi="Arial" w:cs="Arial"/>
                <w:sz w:val="16"/>
                <w:szCs w:val="16"/>
              </w:rPr>
            </w:pPr>
            <w:r>
              <w:rPr>
                <w:rFonts w:ascii="Arial" w:hAnsi="Arial" w:cs="Arial"/>
                <w:sz w:val="16"/>
                <w:szCs w:val="16"/>
              </w:rPr>
              <w:t>Контрольно-кассовая машина "Касби-02К" с денеж.ящ.</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sz w:val="16"/>
                <w:szCs w:val="16"/>
              </w:rPr>
            </w:pPr>
            <w:r>
              <w:rPr>
                <w:rFonts w:ascii="Arial" w:hAnsi="Arial" w:cs="Arial"/>
                <w:sz w:val="16"/>
                <w:szCs w:val="16"/>
              </w:rPr>
              <w:t>01.1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12 076,27</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sz w:val="16"/>
                <w:szCs w:val="16"/>
              </w:rPr>
            </w:pPr>
            <w:r>
              <w:rPr>
                <w:rFonts w:ascii="Arial" w:hAnsi="Arial" w:cs="Arial"/>
                <w:sz w:val="16"/>
                <w:szCs w:val="16"/>
              </w:rPr>
              <w:t>00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Д</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26 276,27</w:t>
            </w:r>
          </w:p>
        </w:tc>
      </w:tr>
      <w:tr w:rsidR="009D5745" w:rsidTr="00304385">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28.10.2008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rPr>
                <w:rFonts w:ascii="Arial" w:hAnsi="Arial" w:cs="Arial"/>
                <w:sz w:val="16"/>
                <w:szCs w:val="16"/>
              </w:rPr>
            </w:pPr>
            <w:r>
              <w:rPr>
                <w:rFonts w:ascii="Arial" w:hAnsi="Arial" w:cs="Arial"/>
                <w:sz w:val="16"/>
                <w:szCs w:val="16"/>
              </w:rPr>
              <w:t>Ввод в эксплуатацию ОС 0000000001</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rPr>
                <w:rFonts w:ascii="Arial" w:hAnsi="Arial" w:cs="Arial"/>
                <w:sz w:val="16"/>
                <w:szCs w:val="16"/>
              </w:rPr>
            </w:pPr>
            <w:r>
              <w:rPr>
                <w:rFonts w:ascii="Arial" w:hAnsi="Arial" w:cs="Arial"/>
                <w:sz w:val="16"/>
                <w:szCs w:val="16"/>
              </w:rPr>
              <w:t>Ввод в эксплуатацию ОС Введено в эксплуатацию ОС</w:t>
            </w:r>
            <w:r>
              <w:rPr>
                <w:rFonts w:ascii="Arial" w:hAnsi="Arial" w:cs="Arial"/>
                <w:sz w:val="16"/>
                <w:szCs w:val="16"/>
              </w:rPr>
              <w:br/>
              <w:t>Печь "Бренеран" АОТ-19 тип 04</w:t>
            </w:r>
            <w:r>
              <w:rPr>
                <w:rFonts w:ascii="Arial" w:hAnsi="Arial" w:cs="Arial"/>
                <w:sz w:val="16"/>
                <w:szCs w:val="16"/>
              </w:rPr>
              <w:br/>
              <w:t>Печь "Бренеран" АОТ-19 тип 04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sz w:val="16"/>
                <w:szCs w:val="16"/>
              </w:rPr>
            </w:pPr>
            <w:r>
              <w:rPr>
                <w:rFonts w:ascii="Arial" w:hAnsi="Arial" w:cs="Arial"/>
                <w:sz w:val="16"/>
                <w:szCs w:val="16"/>
              </w:rPr>
              <w:t>01.1</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38 200,00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D5745" w:rsidRDefault="009D5745" w:rsidP="009D5745">
            <w:pPr>
              <w:jc w:val="center"/>
              <w:rPr>
                <w:rFonts w:ascii="Arial" w:hAnsi="Arial" w:cs="Arial"/>
                <w:sz w:val="16"/>
                <w:szCs w:val="16"/>
              </w:rPr>
            </w:pPr>
            <w:r>
              <w:rPr>
                <w:rFonts w:ascii="Arial" w:hAnsi="Arial" w:cs="Arial"/>
                <w:sz w:val="16"/>
                <w:szCs w:val="16"/>
              </w:rPr>
              <w:t>08.4</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Д</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64 476,27</w:t>
            </w:r>
          </w:p>
        </w:tc>
      </w:tr>
      <w:tr w:rsidR="009D5745" w:rsidTr="00304385">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Кол-во</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1,000</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r w:rsidR="009D5745" w:rsidTr="00304385">
        <w:trPr>
          <w:trHeight w:val="240"/>
        </w:trPr>
        <w:tc>
          <w:tcPr>
            <w:tcW w:w="2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Обороты за период</w:t>
            </w:r>
          </w:p>
        </w:tc>
        <w:tc>
          <w:tcPr>
            <w:tcW w:w="2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64 476,27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r w:rsidR="009D5745" w:rsidTr="00304385">
        <w:trPr>
          <w:trHeight w:val="240"/>
        </w:trPr>
        <w:tc>
          <w:tcPr>
            <w:tcW w:w="48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Сальдо на 31.12.08</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r>
              <w:rPr>
                <w:rFonts w:ascii="Arial" w:hAnsi="Arial" w:cs="Arial"/>
                <w:sz w:val="16"/>
                <w:szCs w:val="16"/>
              </w:rPr>
              <w:t>64 476,27</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r w:rsidR="009D5745" w:rsidTr="00304385">
        <w:trPr>
          <w:trHeight w:val="240"/>
        </w:trPr>
        <w:tc>
          <w:tcPr>
            <w:tcW w:w="48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rPr>
                <w:rFonts w:ascii="Arial" w:hAnsi="Arial" w:cs="Arial"/>
                <w:sz w:val="16"/>
                <w:szCs w:val="16"/>
              </w:rPr>
            </w:pP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Default="009D5745" w:rsidP="009D5745">
            <w:pPr>
              <w:jc w:val="center"/>
              <w:rPr>
                <w:rFonts w:ascii="Arial" w:hAnsi="Arial" w:cs="Arial"/>
                <w:sz w:val="16"/>
                <w:szCs w:val="16"/>
              </w:rPr>
            </w:pPr>
          </w:p>
        </w:tc>
      </w:tr>
    </w:tbl>
    <w:p w:rsidR="009D5745" w:rsidRPr="000F1400" w:rsidRDefault="009D5745" w:rsidP="009D5745">
      <w:pPr>
        <w:pStyle w:val="2"/>
        <w:spacing w:after="0" w:line="360" w:lineRule="auto"/>
        <w:ind w:firstLine="709"/>
        <w:jc w:val="both"/>
        <w:rPr>
          <w:sz w:val="28"/>
          <w:szCs w:val="28"/>
        </w:rPr>
      </w:pPr>
      <w:r w:rsidRPr="000F1400">
        <w:rPr>
          <w:sz w:val="28"/>
          <w:szCs w:val="28"/>
        </w:rPr>
        <w:t>В учетной политике ООО «Макрос-О» прописаны способы ведения бухгалтерского учета основных средств.</w:t>
      </w:r>
    </w:p>
    <w:p w:rsidR="009D5745" w:rsidRPr="000F1400" w:rsidRDefault="009D5745" w:rsidP="009D5745">
      <w:pPr>
        <w:pStyle w:val="2"/>
        <w:spacing w:after="0" w:line="360" w:lineRule="auto"/>
        <w:ind w:firstLine="709"/>
        <w:jc w:val="both"/>
        <w:rPr>
          <w:sz w:val="28"/>
          <w:szCs w:val="28"/>
        </w:rPr>
      </w:pPr>
      <w:r w:rsidRPr="000F1400">
        <w:rPr>
          <w:sz w:val="28"/>
          <w:szCs w:val="28"/>
        </w:rPr>
        <w:t>Учет основных средств ведется с учетом ПБУ-6/01.</w:t>
      </w:r>
    </w:p>
    <w:p w:rsidR="009D5745" w:rsidRPr="000F1400" w:rsidRDefault="009D5745" w:rsidP="009D5745">
      <w:pPr>
        <w:pStyle w:val="2"/>
        <w:spacing w:after="0" w:line="360" w:lineRule="auto"/>
        <w:ind w:firstLine="709"/>
        <w:jc w:val="both"/>
        <w:rPr>
          <w:sz w:val="28"/>
          <w:szCs w:val="28"/>
        </w:rPr>
      </w:pPr>
      <w:r w:rsidRPr="000F1400">
        <w:rPr>
          <w:sz w:val="28"/>
          <w:szCs w:val="28"/>
        </w:rPr>
        <w:t>На счете 01 учитываются основные средства, которые используются свыше 12 месяцев.</w:t>
      </w:r>
      <w:r>
        <w:rPr>
          <w:sz w:val="28"/>
          <w:szCs w:val="28"/>
        </w:rPr>
        <w:t xml:space="preserve"> </w:t>
      </w:r>
      <w:r w:rsidRPr="000F1400">
        <w:rPr>
          <w:sz w:val="28"/>
          <w:szCs w:val="28"/>
        </w:rPr>
        <w:t>Основные средства до 20 тысяч рублей списываются в момент передачи  в эксплуатацию.</w:t>
      </w:r>
      <w:r>
        <w:rPr>
          <w:sz w:val="28"/>
          <w:szCs w:val="28"/>
        </w:rPr>
        <w:t xml:space="preserve"> </w:t>
      </w:r>
      <w:r w:rsidRPr="000F1400">
        <w:rPr>
          <w:sz w:val="28"/>
          <w:szCs w:val="28"/>
        </w:rPr>
        <w:t>Срок полезного использования определяется при вводе в эксплуатацию основных средств с учетом классификатора, утвержденного Правительством РФ от 01.01.2002 года.</w:t>
      </w:r>
    </w:p>
    <w:p w:rsidR="009D5745" w:rsidRPr="000F1400" w:rsidRDefault="009D5745" w:rsidP="009D5745">
      <w:pPr>
        <w:pStyle w:val="2"/>
        <w:spacing w:after="0" w:line="360" w:lineRule="auto"/>
        <w:ind w:firstLine="709"/>
        <w:jc w:val="both"/>
        <w:rPr>
          <w:sz w:val="28"/>
          <w:szCs w:val="28"/>
        </w:rPr>
      </w:pPr>
      <w:r w:rsidRPr="000F1400">
        <w:rPr>
          <w:sz w:val="28"/>
          <w:szCs w:val="28"/>
        </w:rPr>
        <w:t>Основные средства принимаются в сумме затрат на их приобретение.</w:t>
      </w:r>
    </w:p>
    <w:p w:rsidR="009D5745" w:rsidRPr="000F1400" w:rsidRDefault="009D5745" w:rsidP="009D5745">
      <w:pPr>
        <w:pStyle w:val="2"/>
        <w:spacing w:after="0" w:line="360" w:lineRule="auto"/>
        <w:ind w:firstLine="709"/>
        <w:jc w:val="both"/>
        <w:rPr>
          <w:sz w:val="28"/>
          <w:szCs w:val="28"/>
        </w:rPr>
      </w:pPr>
      <w:r w:rsidRPr="000F1400">
        <w:rPr>
          <w:sz w:val="28"/>
          <w:szCs w:val="28"/>
        </w:rPr>
        <w:t>Амортизация основных средств производится линейным способом, учитывается на счете 02 «Амортизация основных средств»</w:t>
      </w:r>
    </w:p>
    <w:p w:rsidR="009D5745" w:rsidRPr="000F1400" w:rsidRDefault="009D5745" w:rsidP="009D5745">
      <w:pPr>
        <w:pStyle w:val="2"/>
        <w:spacing w:after="0" w:line="360" w:lineRule="auto"/>
        <w:ind w:firstLine="709"/>
        <w:jc w:val="both"/>
        <w:rPr>
          <w:sz w:val="28"/>
          <w:szCs w:val="28"/>
        </w:rPr>
      </w:pPr>
      <w:r w:rsidRPr="000F1400">
        <w:rPr>
          <w:sz w:val="28"/>
          <w:szCs w:val="28"/>
        </w:rPr>
        <w:t>Аналитический учет основных средств ведется по каждому виду в отдельности.</w:t>
      </w:r>
    </w:p>
    <w:p w:rsidR="009D5745" w:rsidRPr="000F1400" w:rsidRDefault="009D5745" w:rsidP="009D5745">
      <w:pPr>
        <w:pStyle w:val="2"/>
        <w:spacing w:after="0" w:line="360" w:lineRule="auto"/>
        <w:ind w:firstLine="709"/>
        <w:jc w:val="both"/>
        <w:rPr>
          <w:sz w:val="28"/>
          <w:szCs w:val="28"/>
        </w:rPr>
      </w:pPr>
      <w:r w:rsidRPr="000F1400">
        <w:rPr>
          <w:sz w:val="28"/>
          <w:szCs w:val="28"/>
        </w:rPr>
        <w:t>Разрешается проводить инвентаризацию основных средств один раз в три года.</w:t>
      </w:r>
    </w:p>
    <w:p w:rsidR="009D5745" w:rsidRPr="005D1CA9" w:rsidRDefault="009D5745" w:rsidP="003F5517">
      <w:pPr>
        <w:spacing w:line="360" w:lineRule="auto"/>
        <w:jc w:val="both"/>
        <w:rPr>
          <w:b/>
          <w:bCs/>
          <w:caps/>
          <w:szCs w:val="28"/>
        </w:rPr>
      </w:pPr>
    </w:p>
    <w:p w:rsidR="003F5517" w:rsidRDefault="002737ED" w:rsidP="002737ED">
      <w:pPr>
        <w:tabs>
          <w:tab w:val="left" w:pos="7320"/>
        </w:tabs>
        <w:spacing w:line="360" w:lineRule="auto"/>
        <w:jc w:val="both"/>
        <w:rPr>
          <w:b/>
          <w:bCs/>
          <w:caps/>
          <w:szCs w:val="28"/>
        </w:rPr>
      </w:pPr>
      <w:r>
        <w:rPr>
          <w:b/>
          <w:bCs/>
          <w:caps/>
          <w:szCs w:val="28"/>
        </w:rPr>
        <w:t xml:space="preserve">2.8. </w:t>
      </w:r>
      <w:r w:rsidR="003F5517" w:rsidRPr="009645B3">
        <w:rPr>
          <w:b/>
          <w:bCs/>
          <w:caps/>
          <w:szCs w:val="28"/>
        </w:rPr>
        <w:t>Учет труда и расчетов с персоналом</w:t>
      </w:r>
    </w:p>
    <w:p w:rsidR="009D5745" w:rsidRPr="009645B3" w:rsidRDefault="009D5745" w:rsidP="009D5745">
      <w:pPr>
        <w:spacing w:line="360" w:lineRule="auto"/>
        <w:ind w:firstLine="709"/>
        <w:jc w:val="both"/>
        <w:rPr>
          <w:szCs w:val="28"/>
        </w:rPr>
      </w:pPr>
      <w:r w:rsidRPr="009645B3">
        <w:rPr>
          <w:szCs w:val="28"/>
        </w:rPr>
        <w:t xml:space="preserve">Для учета личного состава, отработанного времени, расчетов с работающими по начислению и выплате заработной платы организации используют унифицированные формы первичных документов, утвержденные постановлением Госкомстата России от 30 октября </w:t>
      </w:r>
      <w:smartTag w:uri="urn:schemas-microsoft-com:office:smarttags" w:element="metricconverter">
        <w:smartTagPr>
          <w:attr w:name="ProductID" w:val="1997 г"/>
        </w:smartTagPr>
        <w:r w:rsidRPr="009645B3">
          <w:rPr>
            <w:szCs w:val="28"/>
          </w:rPr>
          <w:t>1997 г</w:t>
        </w:r>
      </w:smartTag>
      <w:r w:rsidRPr="009645B3">
        <w:rPr>
          <w:szCs w:val="28"/>
        </w:rPr>
        <w:t>. № 71а.</w:t>
      </w:r>
    </w:p>
    <w:p w:rsidR="009D5745" w:rsidRDefault="009D5745" w:rsidP="009D5745">
      <w:pPr>
        <w:spacing w:line="360" w:lineRule="auto"/>
        <w:ind w:firstLine="709"/>
        <w:jc w:val="both"/>
        <w:rPr>
          <w:bCs/>
        </w:rPr>
      </w:pPr>
      <w:r w:rsidRPr="009645B3">
        <w:rPr>
          <w:bCs/>
        </w:rPr>
        <w:t>Форма № Т-1 “Приказ (ра</w:t>
      </w:r>
      <w:r>
        <w:rPr>
          <w:bCs/>
        </w:rPr>
        <w:t>споряжение) о приеме на работу”.</w:t>
      </w:r>
    </w:p>
    <w:p w:rsidR="009D5745" w:rsidRDefault="009D5745" w:rsidP="009D5745">
      <w:pPr>
        <w:spacing w:line="360" w:lineRule="auto"/>
        <w:ind w:firstLine="709"/>
        <w:jc w:val="both"/>
        <w:rPr>
          <w:bCs/>
        </w:rPr>
      </w:pPr>
      <w:r w:rsidRPr="009645B3">
        <w:rPr>
          <w:bCs/>
        </w:rPr>
        <w:t>Форму № Т-2 “Личная карточка”</w:t>
      </w:r>
      <w:r>
        <w:rPr>
          <w:bCs/>
        </w:rPr>
        <w:t>.</w:t>
      </w:r>
    </w:p>
    <w:p w:rsidR="009D5745" w:rsidRDefault="009D5745" w:rsidP="009D5745">
      <w:pPr>
        <w:spacing w:line="360" w:lineRule="auto"/>
        <w:ind w:firstLine="709"/>
        <w:jc w:val="both"/>
        <w:rPr>
          <w:bCs/>
        </w:rPr>
      </w:pPr>
      <w:r w:rsidRPr="009645B3">
        <w:rPr>
          <w:bCs/>
        </w:rPr>
        <w:t>Формой № Т-5 “Приказ (распоряжение) о переводе на другую работу”</w:t>
      </w:r>
      <w:r>
        <w:rPr>
          <w:bCs/>
        </w:rPr>
        <w:t>.</w:t>
      </w:r>
    </w:p>
    <w:p w:rsidR="009D5745" w:rsidRDefault="009D5745" w:rsidP="009D5745">
      <w:pPr>
        <w:spacing w:line="360" w:lineRule="auto"/>
        <w:ind w:firstLine="709"/>
        <w:jc w:val="both"/>
        <w:rPr>
          <w:bCs/>
        </w:rPr>
      </w:pPr>
      <w:r w:rsidRPr="009645B3">
        <w:rPr>
          <w:bCs/>
        </w:rPr>
        <w:t>Форма № Т-6 “Приказ (распоряжение) о предоставлении отпуска”</w:t>
      </w:r>
      <w:r>
        <w:rPr>
          <w:bCs/>
        </w:rPr>
        <w:t>.</w:t>
      </w:r>
    </w:p>
    <w:p w:rsidR="009D5745" w:rsidRDefault="009D5745" w:rsidP="009D5745">
      <w:pPr>
        <w:spacing w:line="360" w:lineRule="auto"/>
        <w:ind w:firstLine="709"/>
        <w:jc w:val="both"/>
        <w:rPr>
          <w:bCs/>
        </w:rPr>
      </w:pPr>
      <w:r w:rsidRPr="009645B3">
        <w:rPr>
          <w:bCs/>
        </w:rPr>
        <w:t>Форма № Т-8 “Приказ (распоряжение) о прекращении трудового договора (контракта)”</w:t>
      </w:r>
      <w:r>
        <w:rPr>
          <w:bCs/>
        </w:rPr>
        <w:t>.</w:t>
      </w:r>
    </w:p>
    <w:p w:rsidR="009D5745" w:rsidRDefault="009D5745" w:rsidP="009D5745">
      <w:pPr>
        <w:spacing w:line="360" w:lineRule="auto"/>
        <w:ind w:firstLine="709"/>
        <w:jc w:val="both"/>
        <w:rPr>
          <w:bCs/>
        </w:rPr>
      </w:pPr>
      <w:r w:rsidRPr="009645B3">
        <w:rPr>
          <w:bCs/>
        </w:rPr>
        <w:t>Форма № Т-12 “Табель учета использования рабочего времени и расчета заработной платы”</w:t>
      </w:r>
      <w:r>
        <w:rPr>
          <w:bCs/>
        </w:rPr>
        <w:t>.</w:t>
      </w:r>
    </w:p>
    <w:p w:rsidR="009D5745" w:rsidRDefault="009D5745" w:rsidP="009D5745">
      <w:pPr>
        <w:spacing w:line="360" w:lineRule="auto"/>
        <w:ind w:firstLine="709"/>
        <w:jc w:val="both"/>
        <w:rPr>
          <w:bCs/>
        </w:rPr>
      </w:pPr>
      <w:r w:rsidRPr="009645B3">
        <w:rPr>
          <w:bCs/>
        </w:rPr>
        <w:t>Форма № Т-13 “Табель учета использования рабочего времени”</w:t>
      </w:r>
      <w:r>
        <w:rPr>
          <w:bCs/>
        </w:rPr>
        <w:t>.</w:t>
      </w:r>
    </w:p>
    <w:p w:rsidR="009D5745" w:rsidRPr="009645B3" w:rsidRDefault="009D5745" w:rsidP="009D5745">
      <w:pPr>
        <w:pStyle w:val="2"/>
        <w:spacing w:after="0" w:line="360" w:lineRule="auto"/>
        <w:ind w:firstLine="709"/>
        <w:jc w:val="both"/>
        <w:rPr>
          <w:bCs/>
          <w:iCs/>
          <w:sz w:val="28"/>
        </w:rPr>
      </w:pPr>
      <w:r w:rsidRPr="009645B3">
        <w:rPr>
          <w:iCs/>
          <w:sz w:val="28"/>
        </w:rPr>
        <w:t xml:space="preserve">Данные о начисленной оплате труда, удержаниях, вычетах и выплатах, о состоянии расчетов по заработной плате отражаются </w:t>
      </w:r>
      <w:r w:rsidRPr="009645B3">
        <w:rPr>
          <w:bCs/>
          <w:iCs/>
          <w:sz w:val="28"/>
        </w:rPr>
        <w:t xml:space="preserve">в формах № Т-49 “Расчетно-платежная ведомость», № Т-53 “Платежная ведомость” и № Т-54 “Лицевой счет”. </w:t>
      </w:r>
    </w:p>
    <w:p w:rsidR="009D5745" w:rsidRDefault="009D5745" w:rsidP="009D5745">
      <w:pPr>
        <w:pStyle w:val="a4"/>
        <w:spacing w:before="0" w:beforeAutospacing="0" w:after="0" w:afterAutospacing="0" w:line="360" w:lineRule="auto"/>
        <w:ind w:firstLine="709"/>
        <w:jc w:val="both"/>
        <w:rPr>
          <w:sz w:val="28"/>
          <w:szCs w:val="28"/>
        </w:rPr>
      </w:pPr>
      <w:r w:rsidRPr="009645B3">
        <w:rPr>
          <w:sz w:val="28"/>
          <w:szCs w:val="28"/>
        </w:rPr>
        <w:t xml:space="preserve">В ООО «Макрос-О»» для начисления заработной платы используется смешанная система оплаты труда. Для главного  бухгалтера и директора применяется повременная оплата, а для производственных рабочих и продавцов сдельная.  </w:t>
      </w:r>
      <w:r>
        <w:rPr>
          <w:sz w:val="28"/>
          <w:szCs w:val="28"/>
        </w:rPr>
        <w:t>Для всех сотрудников фирмы, кроме торговых представителей, применяется простая повременная система труда, то есть исходя из оклада за определенное количество отработанного времени. Для торговых представителей применяется повременно-премиальная система оплаты труда, т.е. оклад плюс премия, начисленная с учетом выполнения план</w:t>
      </w:r>
      <w:r w:rsidR="00304385">
        <w:rPr>
          <w:sz w:val="28"/>
          <w:szCs w:val="28"/>
        </w:rPr>
        <w:t>ов продаж</w:t>
      </w:r>
      <w:r>
        <w:rPr>
          <w:sz w:val="28"/>
          <w:szCs w:val="28"/>
        </w:rPr>
        <w:t xml:space="preserve">. </w:t>
      </w:r>
    </w:p>
    <w:p w:rsidR="009D5745" w:rsidRDefault="009D5745" w:rsidP="009D5745">
      <w:pPr>
        <w:spacing w:line="360" w:lineRule="auto"/>
        <w:ind w:firstLine="709"/>
        <w:jc w:val="both"/>
        <w:rPr>
          <w:szCs w:val="28"/>
        </w:rPr>
      </w:pPr>
      <w:r w:rsidRPr="009645B3">
        <w:rPr>
          <w:szCs w:val="28"/>
        </w:rPr>
        <w:t>Учет расчетов по оплате труда с каждым из работающих ведется в аналитических счетах (лицевых  счетах), открываемых на каждого работника. Для идентификации персонала работникам присваивается табельный номер</w:t>
      </w:r>
      <w:r w:rsidR="00304385">
        <w:rPr>
          <w:szCs w:val="28"/>
        </w:rPr>
        <w:t>,</w:t>
      </w:r>
      <w:r w:rsidRPr="009645B3">
        <w:rPr>
          <w:szCs w:val="28"/>
        </w:rPr>
        <w:t xml:space="preserve"> </w:t>
      </w:r>
      <w:r w:rsidR="00304385">
        <w:rPr>
          <w:szCs w:val="28"/>
        </w:rPr>
        <w:t>к</w:t>
      </w:r>
      <w:r w:rsidRPr="009645B3">
        <w:rPr>
          <w:szCs w:val="28"/>
        </w:rPr>
        <w:t>оторый указывается  во всех документах, связанных с расчетами по оплате труда.</w:t>
      </w:r>
    </w:p>
    <w:p w:rsidR="009D5745" w:rsidRPr="009645B3" w:rsidRDefault="009D5745" w:rsidP="009D5745">
      <w:pPr>
        <w:spacing w:line="360" w:lineRule="auto"/>
        <w:ind w:firstLine="709"/>
        <w:jc w:val="both"/>
        <w:rPr>
          <w:szCs w:val="28"/>
        </w:rPr>
      </w:pPr>
      <w:r w:rsidRPr="009645B3">
        <w:rPr>
          <w:szCs w:val="28"/>
        </w:rPr>
        <w:t>Учет расчетов по оплате труда в лицевых счетах  ведется нарастающим итогом в течение года.</w:t>
      </w:r>
    </w:p>
    <w:p w:rsidR="009D5745" w:rsidRPr="009645B3" w:rsidRDefault="009D5745" w:rsidP="009D5745">
      <w:pPr>
        <w:spacing w:line="360" w:lineRule="auto"/>
        <w:ind w:firstLine="709"/>
        <w:jc w:val="both"/>
        <w:rPr>
          <w:szCs w:val="28"/>
        </w:rPr>
      </w:pPr>
      <w:r w:rsidRPr="009645B3">
        <w:rPr>
          <w:szCs w:val="28"/>
        </w:rPr>
        <w:t>Для учета налога на доходы физических лиц  на каждого работника  открывается налоговая карточка  по форме  № 1-НДФЛ.</w:t>
      </w:r>
    </w:p>
    <w:p w:rsidR="009D5745" w:rsidRPr="009645B3" w:rsidRDefault="009D5745" w:rsidP="009D5745">
      <w:pPr>
        <w:spacing w:line="360" w:lineRule="auto"/>
        <w:ind w:firstLine="709"/>
        <w:jc w:val="both"/>
        <w:rPr>
          <w:szCs w:val="28"/>
        </w:rPr>
      </w:pPr>
      <w:r w:rsidRPr="009645B3">
        <w:rPr>
          <w:szCs w:val="28"/>
        </w:rPr>
        <w:t>Учет начисления и выдачи заработной платы ведется на пассивном счете 70 «Расчеты с персоналом по оплате труда»:</w:t>
      </w:r>
    </w:p>
    <w:p w:rsidR="009D5745" w:rsidRPr="009645B3" w:rsidRDefault="009D5745" w:rsidP="009D5745">
      <w:pPr>
        <w:spacing w:line="360" w:lineRule="auto"/>
        <w:ind w:firstLine="709"/>
        <w:jc w:val="both"/>
        <w:rPr>
          <w:szCs w:val="28"/>
        </w:rPr>
      </w:pPr>
      <w:r w:rsidRPr="009645B3">
        <w:rPr>
          <w:szCs w:val="28"/>
        </w:rPr>
        <w:t xml:space="preserve">Начисление  зарплаты:  </w:t>
      </w:r>
      <w:r w:rsidRPr="009645B3">
        <w:rPr>
          <w:bCs/>
          <w:szCs w:val="28"/>
        </w:rPr>
        <w:t xml:space="preserve">Дт </w:t>
      </w:r>
      <w:r w:rsidRPr="009645B3">
        <w:rPr>
          <w:szCs w:val="28"/>
        </w:rPr>
        <w:t>20</w:t>
      </w:r>
      <w:r w:rsidRPr="009645B3">
        <w:rPr>
          <w:bCs/>
          <w:szCs w:val="28"/>
        </w:rPr>
        <w:t xml:space="preserve"> Кт 7</w:t>
      </w:r>
      <w:r w:rsidRPr="009645B3">
        <w:rPr>
          <w:szCs w:val="28"/>
        </w:rPr>
        <w:t xml:space="preserve">0 </w:t>
      </w:r>
    </w:p>
    <w:p w:rsidR="009D5745" w:rsidRPr="009645B3" w:rsidRDefault="009D5745" w:rsidP="009D5745">
      <w:pPr>
        <w:spacing w:line="360" w:lineRule="auto"/>
        <w:ind w:firstLine="709"/>
        <w:jc w:val="both"/>
        <w:rPr>
          <w:bCs/>
          <w:szCs w:val="28"/>
        </w:rPr>
      </w:pPr>
      <w:r w:rsidRPr="009645B3">
        <w:rPr>
          <w:szCs w:val="28"/>
        </w:rPr>
        <w:t xml:space="preserve">Начисление удержаний:  </w:t>
      </w:r>
      <w:r w:rsidRPr="009645B3">
        <w:rPr>
          <w:bCs/>
          <w:szCs w:val="28"/>
        </w:rPr>
        <w:t xml:space="preserve">Дт </w:t>
      </w:r>
      <w:r w:rsidRPr="009645B3">
        <w:rPr>
          <w:szCs w:val="28"/>
        </w:rPr>
        <w:t>68, 76,71, 73</w:t>
      </w:r>
      <w:r w:rsidRPr="009645B3">
        <w:rPr>
          <w:bCs/>
          <w:szCs w:val="28"/>
        </w:rPr>
        <w:t xml:space="preserve">   Кт </w:t>
      </w:r>
      <w:r w:rsidRPr="009645B3">
        <w:rPr>
          <w:szCs w:val="28"/>
        </w:rPr>
        <w:t>70</w:t>
      </w:r>
    </w:p>
    <w:p w:rsidR="009D5745" w:rsidRPr="009645B3" w:rsidRDefault="009D5745" w:rsidP="009D5745">
      <w:pPr>
        <w:spacing w:line="360" w:lineRule="auto"/>
        <w:ind w:firstLine="709"/>
        <w:jc w:val="both"/>
        <w:rPr>
          <w:szCs w:val="28"/>
        </w:rPr>
      </w:pPr>
      <w:r w:rsidRPr="009645B3">
        <w:rPr>
          <w:szCs w:val="28"/>
        </w:rPr>
        <w:t xml:space="preserve">Начисление пособий:  </w:t>
      </w:r>
      <w:r w:rsidRPr="009645B3">
        <w:rPr>
          <w:bCs/>
          <w:szCs w:val="28"/>
        </w:rPr>
        <w:t xml:space="preserve">  Дт </w:t>
      </w:r>
      <w:r w:rsidRPr="009645B3">
        <w:rPr>
          <w:szCs w:val="28"/>
        </w:rPr>
        <w:t xml:space="preserve">69 </w:t>
      </w:r>
      <w:r w:rsidRPr="009645B3">
        <w:rPr>
          <w:bCs/>
          <w:szCs w:val="28"/>
        </w:rPr>
        <w:t>Кт</w:t>
      </w:r>
      <w:r w:rsidRPr="009645B3">
        <w:rPr>
          <w:szCs w:val="28"/>
        </w:rPr>
        <w:t xml:space="preserve"> 70</w:t>
      </w:r>
    </w:p>
    <w:p w:rsidR="009D5745" w:rsidRPr="009645B3" w:rsidRDefault="009D5745" w:rsidP="009D5745">
      <w:pPr>
        <w:spacing w:line="360" w:lineRule="auto"/>
        <w:ind w:firstLine="709"/>
        <w:jc w:val="both"/>
        <w:rPr>
          <w:szCs w:val="28"/>
        </w:rPr>
      </w:pPr>
      <w:r w:rsidRPr="009645B3">
        <w:rPr>
          <w:szCs w:val="28"/>
        </w:rPr>
        <w:t xml:space="preserve">Выплата зарплаты:     </w:t>
      </w:r>
      <w:r w:rsidRPr="009645B3">
        <w:rPr>
          <w:bCs/>
          <w:szCs w:val="28"/>
        </w:rPr>
        <w:t>Дт</w:t>
      </w:r>
      <w:r w:rsidRPr="009645B3">
        <w:rPr>
          <w:szCs w:val="28"/>
        </w:rPr>
        <w:t xml:space="preserve"> 70 </w:t>
      </w:r>
      <w:r w:rsidRPr="009645B3">
        <w:rPr>
          <w:bCs/>
          <w:szCs w:val="28"/>
        </w:rPr>
        <w:t>Кт</w:t>
      </w:r>
      <w:r w:rsidRPr="009645B3">
        <w:rPr>
          <w:szCs w:val="28"/>
        </w:rPr>
        <w:t xml:space="preserve"> 50</w:t>
      </w:r>
    </w:p>
    <w:p w:rsidR="009D5745" w:rsidRDefault="009D5745" w:rsidP="009D5745">
      <w:pPr>
        <w:spacing w:line="360" w:lineRule="auto"/>
        <w:ind w:firstLine="709"/>
        <w:jc w:val="both"/>
        <w:rPr>
          <w:szCs w:val="28"/>
        </w:rPr>
      </w:pPr>
      <w:r w:rsidRPr="009645B3">
        <w:rPr>
          <w:szCs w:val="28"/>
        </w:rPr>
        <w:t>Деньги на выплату заработной платы, пособий по временной нетрудоспособности, премий и т.д. получают в кассе организации. Так как организации, имеет выручку за товар, то по согласованию с банком имеет право расходовать её на оплату труда.</w:t>
      </w:r>
      <w:r>
        <w:rPr>
          <w:szCs w:val="28"/>
        </w:rPr>
        <w:t xml:space="preserve"> </w:t>
      </w:r>
    </w:p>
    <w:p w:rsidR="009D5745" w:rsidRDefault="009D5745" w:rsidP="009D5745">
      <w:pPr>
        <w:spacing w:line="360" w:lineRule="auto"/>
        <w:ind w:firstLine="709"/>
        <w:jc w:val="both"/>
        <w:rPr>
          <w:szCs w:val="28"/>
        </w:rPr>
      </w:pPr>
      <w:r>
        <w:rPr>
          <w:szCs w:val="28"/>
        </w:rPr>
        <w:t>Заработная плата выплачивается два раза в месяц (10 и 25 числа), отпускные – не позднее чем за один день до начала отпуска (ст. 96 КЗОТ), при увольнении все суммы причитающиеся работнику от организации выплачиваются в день увольнения (ст. 98 КЗОТ).</w:t>
      </w:r>
    </w:p>
    <w:p w:rsidR="009D5745" w:rsidRPr="009645B3" w:rsidRDefault="009D5745" w:rsidP="009D5745">
      <w:pPr>
        <w:spacing w:line="360" w:lineRule="auto"/>
        <w:ind w:firstLine="709"/>
        <w:jc w:val="both"/>
        <w:rPr>
          <w:szCs w:val="28"/>
        </w:rPr>
      </w:pPr>
      <w:r>
        <w:rPr>
          <w:szCs w:val="28"/>
        </w:rPr>
        <w:t>Далее представлена карточка счета 70 «Расчеты с персоналом по оплате труда».</w:t>
      </w:r>
    </w:p>
    <w:p w:rsidR="009D5745" w:rsidRDefault="009D5745" w:rsidP="002737ED">
      <w:pPr>
        <w:tabs>
          <w:tab w:val="left" w:pos="7320"/>
        </w:tabs>
        <w:spacing w:line="360" w:lineRule="auto"/>
        <w:jc w:val="both"/>
        <w:rPr>
          <w:b/>
          <w:bCs/>
          <w:caps/>
          <w:szCs w:val="28"/>
        </w:rPr>
      </w:pPr>
    </w:p>
    <w:p w:rsidR="00597209" w:rsidRDefault="00597209" w:rsidP="002737ED">
      <w:pPr>
        <w:spacing w:line="360" w:lineRule="auto"/>
        <w:jc w:val="both"/>
        <w:rPr>
          <w:b/>
          <w:szCs w:val="28"/>
        </w:rPr>
        <w:sectPr w:rsidR="00597209" w:rsidSect="00597209">
          <w:pgSz w:w="11906" w:h="16838"/>
          <w:pgMar w:top="1134" w:right="850" w:bottom="1134" w:left="1701" w:header="708" w:footer="708" w:gutter="0"/>
          <w:pgNumType w:start="26"/>
          <w:cols w:space="708"/>
          <w:docGrid w:linePitch="360"/>
        </w:sectPr>
      </w:pPr>
    </w:p>
    <w:p w:rsidR="002737ED" w:rsidRPr="0087041A" w:rsidRDefault="002737ED" w:rsidP="002737ED">
      <w:pPr>
        <w:spacing w:line="360" w:lineRule="auto"/>
        <w:jc w:val="both"/>
        <w:rPr>
          <w:b/>
          <w:szCs w:val="28"/>
        </w:rPr>
      </w:pPr>
      <w:r>
        <w:rPr>
          <w:b/>
          <w:szCs w:val="28"/>
        </w:rPr>
        <w:t xml:space="preserve">3. УЧЕТ </w:t>
      </w:r>
      <w:r w:rsidRPr="0087041A">
        <w:rPr>
          <w:b/>
          <w:szCs w:val="28"/>
        </w:rPr>
        <w:t>РЕАЛИЗАЦИ</w:t>
      </w:r>
      <w:r>
        <w:rPr>
          <w:b/>
          <w:szCs w:val="28"/>
        </w:rPr>
        <w:t>И</w:t>
      </w:r>
      <w:r w:rsidRPr="0087041A">
        <w:rPr>
          <w:b/>
          <w:szCs w:val="28"/>
        </w:rPr>
        <w:t xml:space="preserve"> ТОВАРОВ В ООО «МАКРОС-О»</w:t>
      </w:r>
    </w:p>
    <w:p w:rsidR="009D5745" w:rsidRPr="0087041A" w:rsidRDefault="009D5745" w:rsidP="009D5745">
      <w:pPr>
        <w:spacing w:line="360" w:lineRule="auto"/>
        <w:ind w:firstLine="709"/>
        <w:jc w:val="both"/>
        <w:rPr>
          <w:szCs w:val="28"/>
        </w:rPr>
      </w:pPr>
      <w:r w:rsidRPr="0087041A">
        <w:rPr>
          <w:szCs w:val="28"/>
        </w:rPr>
        <w:t>После поступления товаров на склад его приходуют в бухгалтерии.</w:t>
      </w:r>
    </w:p>
    <w:p w:rsidR="009D5745" w:rsidRPr="0087041A" w:rsidRDefault="009D5745" w:rsidP="009D5745">
      <w:pPr>
        <w:spacing w:line="360" w:lineRule="auto"/>
        <w:ind w:firstLine="709"/>
        <w:jc w:val="both"/>
        <w:rPr>
          <w:szCs w:val="28"/>
        </w:rPr>
      </w:pPr>
      <w:r w:rsidRPr="0087041A">
        <w:rPr>
          <w:szCs w:val="28"/>
        </w:rPr>
        <w:t>При реализации товаров на каждого покупателя выбивается накладная (ТОРГ-12) и счет фактура. Все накладные собираются в ПМР (Погрузочный лист) (Приложение 2), на основании которого заведующий складом выдает товар для отправки в торговые точки.</w:t>
      </w:r>
    </w:p>
    <w:p w:rsidR="009D5745" w:rsidRDefault="00FE5981" w:rsidP="009D5745">
      <w:pPr>
        <w:spacing w:line="360" w:lineRule="auto"/>
        <w:jc w:val="both"/>
      </w:pPr>
      <w:r>
        <w:pict>
          <v:shape id="_x0000_i1029" type="#_x0000_t75" style="width:467.25pt;height:243.75pt">
            <v:imagedata r:id="rId13" o:title="" cropbottom="3428f"/>
          </v:shape>
        </w:pict>
      </w:r>
    </w:p>
    <w:p w:rsidR="009D5745" w:rsidRPr="00D71C30" w:rsidRDefault="009D5745" w:rsidP="00304385">
      <w:pPr>
        <w:spacing w:line="360" w:lineRule="auto"/>
        <w:ind w:firstLine="709"/>
        <w:jc w:val="both"/>
        <w:rPr>
          <w:szCs w:val="28"/>
        </w:rPr>
      </w:pPr>
      <w:r w:rsidRPr="00D71C30">
        <w:rPr>
          <w:szCs w:val="28"/>
        </w:rPr>
        <w:t>В ПМР указыва</w:t>
      </w:r>
      <w:r>
        <w:rPr>
          <w:szCs w:val="28"/>
        </w:rPr>
        <w:t>ю</w:t>
      </w:r>
      <w:r w:rsidRPr="00D71C30">
        <w:rPr>
          <w:szCs w:val="28"/>
        </w:rPr>
        <w:t xml:space="preserve">тся </w:t>
      </w:r>
      <w:r>
        <w:rPr>
          <w:szCs w:val="28"/>
        </w:rPr>
        <w:t>ф</w:t>
      </w:r>
      <w:r w:rsidRPr="00D71C30">
        <w:rPr>
          <w:szCs w:val="28"/>
        </w:rPr>
        <w:t>амили</w:t>
      </w:r>
      <w:r>
        <w:rPr>
          <w:szCs w:val="28"/>
        </w:rPr>
        <w:t>и</w:t>
      </w:r>
      <w:r w:rsidRPr="00D71C30">
        <w:rPr>
          <w:szCs w:val="28"/>
        </w:rPr>
        <w:t xml:space="preserve"> материально ответственн</w:t>
      </w:r>
      <w:r>
        <w:rPr>
          <w:szCs w:val="28"/>
        </w:rPr>
        <w:t>ых</w:t>
      </w:r>
      <w:r w:rsidRPr="00D71C30">
        <w:rPr>
          <w:szCs w:val="28"/>
        </w:rPr>
        <w:t xml:space="preserve"> лиц, т.е. водителя-экспедитора и сопровождающего грузчика, которые после загрузки товара, ставят свои росписи в Погрузочном листе и несут полную материальную ответственность за товар до его доставки в торговую точку. </w:t>
      </w:r>
      <w:r w:rsidR="00F23756">
        <w:rPr>
          <w:szCs w:val="28"/>
        </w:rPr>
        <w:t xml:space="preserve"> </w:t>
      </w:r>
    </w:p>
    <w:p w:rsidR="009D5745" w:rsidRPr="00D71C30" w:rsidRDefault="009D5745" w:rsidP="00304385">
      <w:pPr>
        <w:pStyle w:val="a4"/>
        <w:spacing w:before="0" w:beforeAutospacing="0" w:after="0" w:afterAutospacing="0" w:line="360" w:lineRule="auto"/>
        <w:ind w:firstLine="709"/>
        <w:jc w:val="both"/>
        <w:rPr>
          <w:sz w:val="28"/>
        </w:rPr>
      </w:pPr>
      <w:r w:rsidRPr="00D71C30">
        <w:rPr>
          <w:sz w:val="28"/>
        </w:rPr>
        <w:t>По договору поставки поставщик-продавец обязан в обусловленные сроки передать в собственность другой стороне – покупателю производимые или закупаемые им товары, предназначенные для использования в предпринимательской деятельности или иных целях, не связанных с личным, семейным, домашним или иным подобным потреблением.</w:t>
      </w:r>
    </w:p>
    <w:p w:rsidR="009D5745" w:rsidRPr="00D71C30" w:rsidRDefault="009D5745" w:rsidP="00304385">
      <w:pPr>
        <w:pStyle w:val="a4"/>
        <w:spacing w:before="0" w:beforeAutospacing="0" w:after="0" w:afterAutospacing="0" w:line="360" w:lineRule="auto"/>
        <w:ind w:firstLine="709"/>
        <w:jc w:val="both"/>
        <w:rPr>
          <w:sz w:val="28"/>
        </w:rPr>
      </w:pPr>
      <w:r w:rsidRPr="00D71C30">
        <w:rPr>
          <w:sz w:val="28"/>
        </w:rPr>
        <w:t>В любом договоре, заключаемом между покупателем и продавцом, определяется момент перехода права собственности на товар от продавца к покупателю. Согласно статье 223 ГК РФ право собственности у приобретателя вещи (товара) по договору возникает с момента ее (его) передачи, если иное не предусмотрено законом или договором.</w:t>
      </w:r>
    </w:p>
    <w:p w:rsidR="009D5745" w:rsidRPr="00CF689B" w:rsidRDefault="009D5745" w:rsidP="00304385">
      <w:pPr>
        <w:pStyle w:val="a4"/>
        <w:spacing w:before="0" w:beforeAutospacing="0" w:after="0" w:afterAutospacing="0" w:line="360" w:lineRule="auto"/>
        <w:ind w:firstLine="709"/>
        <w:jc w:val="both"/>
        <w:rPr>
          <w:sz w:val="28"/>
        </w:rPr>
      </w:pPr>
      <w:r w:rsidRPr="00CF689B">
        <w:rPr>
          <w:sz w:val="28"/>
        </w:rPr>
        <w:t>Осуществляя реализацию товаров покупателям, торговая организация ООО «Макрос-О» получает доходы, которые в соответствии с пунктом 5 ПБУ 9/99, утвержденного Приказом Минфина Российской Федерации от 6 мая 1999 года №32н «Об утверждении Положения по бухгалтерскому учету «Доходы организации» ПБУ 9/99» (далее ПБУ 9/99) признаются выручкой от продажи товаров.</w:t>
      </w:r>
    </w:p>
    <w:p w:rsidR="009D5745" w:rsidRPr="00CF689B" w:rsidRDefault="009D5745" w:rsidP="00304385">
      <w:pPr>
        <w:pStyle w:val="a4"/>
        <w:spacing w:before="0" w:beforeAutospacing="0" w:after="0" w:afterAutospacing="0" w:line="360" w:lineRule="auto"/>
        <w:ind w:firstLine="709"/>
        <w:jc w:val="both"/>
        <w:rPr>
          <w:sz w:val="28"/>
        </w:rPr>
      </w:pPr>
      <w:r w:rsidRPr="00CF689B">
        <w:rPr>
          <w:sz w:val="28"/>
        </w:rPr>
        <w:t>Правила формирования в бухгалтерском учете выручки от реализации устанавливаются ПБУ 9/99. В соответствии с нормами данного бухгалтерского стандарта все организации в целях бухгалтерского учета признают выручку от реализации по мере отгрузки товаров и предъявлению покупателю расчетных документов к оплате. Денежные средства (или иные активы), полученные организацией торговли в оплату признаются выручкой. Это положение закрепляется в учетной политике предприятия.</w:t>
      </w:r>
    </w:p>
    <w:p w:rsidR="009D5745" w:rsidRPr="00CF689B" w:rsidRDefault="009D5745" w:rsidP="00304385">
      <w:pPr>
        <w:pStyle w:val="a4"/>
        <w:spacing w:before="0" w:beforeAutospacing="0" w:after="0" w:afterAutospacing="0" w:line="360" w:lineRule="auto"/>
        <w:ind w:firstLine="709"/>
        <w:jc w:val="both"/>
        <w:rPr>
          <w:sz w:val="28"/>
        </w:rPr>
      </w:pPr>
      <w:r w:rsidRPr="00CF689B">
        <w:rPr>
          <w:sz w:val="28"/>
        </w:rPr>
        <w:t>При реализации товаров бухгалтер формирует проводки, которые продемонстрирую на примере.</w:t>
      </w:r>
    </w:p>
    <w:p w:rsidR="009D5745" w:rsidRPr="00CF689B" w:rsidRDefault="009D5745" w:rsidP="00304385">
      <w:pPr>
        <w:pStyle w:val="a4"/>
        <w:spacing w:before="0" w:beforeAutospacing="0" w:after="0" w:afterAutospacing="0" w:line="360" w:lineRule="auto"/>
        <w:ind w:firstLine="709"/>
        <w:jc w:val="both"/>
        <w:rPr>
          <w:sz w:val="28"/>
        </w:rPr>
      </w:pPr>
      <w:r w:rsidRPr="00CF689B">
        <w:rPr>
          <w:sz w:val="28"/>
        </w:rPr>
        <w:t>Отражение выручки в бухгалтерском учете производится при помощи следующей бухгалтерской записи:</w:t>
      </w:r>
    </w:p>
    <w:p w:rsidR="009D5745" w:rsidRPr="00CF689B" w:rsidRDefault="009D5745" w:rsidP="00304385">
      <w:pPr>
        <w:pStyle w:val="a4"/>
        <w:spacing w:before="0" w:beforeAutospacing="0" w:after="0" w:afterAutospacing="0" w:line="360" w:lineRule="auto"/>
        <w:ind w:firstLine="709"/>
        <w:jc w:val="both"/>
        <w:rPr>
          <w:sz w:val="28"/>
        </w:rPr>
      </w:pPr>
      <w:r w:rsidRPr="00CF689B">
        <w:rPr>
          <w:b/>
          <w:bCs/>
          <w:sz w:val="28"/>
        </w:rPr>
        <w:t>Дебет 62 «Расчеты с покупателями и заказчиками» Кредит 90 «Продажи» субсчет «Выручка».</w:t>
      </w:r>
    </w:p>
    <w:p w:rsidR="009D5745" w:rsidRPr="00CF689B" w:rsidRDefault="009D5745" w:rsidP="00304385">
      <w:pPr>
        <w:pStyle w:val="a4"/>
        <w:spacing w:before="0" w:beforeAutospacing="0" w:after="0" w:afterAutospacing="0" w:line="360" w:lineRule="auto"/>
        <w:ind w:firstLine="709"/>
        <w:jc w:val="both"/>
        <w:rPr>
          <w:sz w:val="28"/>
        </w:rPr>
      </w:pPr>
      <w:r w:rsidRPr="00CF689B">
        <w:rPr>
          <w:sz w:val="28"/>
        </w:rPr>
        <w:t xml:space="preserve">Отразив в учете данную запись, бухгалтер торговой организации должен в бухгалтерском учете отразить начисление налога на добавленную стоимость. </w:t>
      </w:r>
    </w:p>
    <w:p w:rsidR="009D5745" w:rsidRPr="00CF689B" w:rsidRDefault="009D5745" w:rsidP="00304385">
      <w:pPr>
        <w:pStyle w:val="a4"/>
        <w:spacing w:before="0" w:beforeAutospacing="0" w:after="0" w:afterAutospacing="0" w:line="360" w:lineRule="auto"/>
        <w:ind w:firstLine="709"/>
        <w:jc w:val="both"/>
        <w:rPr>
          <w:sz w:val="28"/>
        </w:rPr>
      </w:pPr>
      <w:r w:rsidRPr="00CF689B">
        <w:rPr>
          <w:b/>
          <w:bCs/>
          <w:sz w:val="28"/>
        </w:rPr>
        <w:t>Дебет 90 «Продажи» субсчет «НДС» Кредит 68 «Расчеты по налогам и сборам» субсчет «НДС»</w:t>
      </w:r>
      <w:r w:rsidRPr="00CF689B">
        <w:rPr>
          <w:sz w:val="28"/>
        </w:rPr>
        <w:t>;</w:t>
      </w:r>
    </w:p>
    <w:p w:rsidR="009D5745" w:rsidRPr="00CF689B" w:rsidRDefault="009D5745" w:rsidP="00304385">
      <w:pPr>
        <w:pStyle w:val="a4"/>
        <w:spacing w:before="0" w:beforeAutospacing="0" w:after="0" w:afterAutospacing="0" w:line="360" w:lineRule="auto"/>
        <w:ind w:firstLine="709"/>
        <w:jc w:val="both"/>
        <w:rPr>
          <w:sz w:val="28"/>
        </w:rPr>
      </w:pPr>
      <w:r w:rsidRPr="00CF689B">
        <w:rPr>
          <w:sz w:val="28"/>
        </w:rPr>
        <w:t>Затем по итогам месяца, организация торговли списывает стоимость реализованных товаров с кредита счета 41 «Товары» в дебет 90 «Продажи» субсчет «Себестоимость продаж».</w:t>
      </w:r>
    </w:p>
    <w:p w:rsidR="00304385" w:rsidRDefault="00304385" w:rsidP="00304385">
      <w:pPr>
        <w:pStyle w:val="a4"/>
        <w:spacing w:before="0" w:beforeAutospacing="0" w:after="0" w:afterAutospacing="0" w:line="360" w:lineRule="auto"/>
        <w:ind w:firstLine="709"/>
        <w:jc w:val="both"/>
        <w:rPr>
          <w:sz w:val="28"/>
        </w:rPr>
      </w:pPr>
    </w:p>
    <w:p w:rsidR="00304385" w:rsidRDefault="00304385" w:rsidP="00304385">
      <w:pPr>
        <w:pStyle w:val="a4"/>
        <w:spacing w:before="0" w:beforeAutospacing="0" w:after="0" w:afterAutospacing="0" w:line="360" w:lineRule="auto"/>
        <w:ind w:firstLine="709"/>
        <w:jc w:val="both"/>
        <w:rPr>
          <w:sz w:val="28"/>
        </w:rPr>
      </w:pPr>
    </w:p>
    <w:p w:rsidR="00304385" w:rsidRDefault="00304385" w:rsidP="00304385">
      <w:pPr>
        <w:pStyle w:val="a4"/>
        <w:spacing w:before="0" w:beforeAutospacing="0" w:after="0" w:afterAutospacing="0" w:line="360" w:lineRule="auto"/>
        <w:ind w:firstLine="709"/>
        <w:jc w:val="both"/>
        <w:rPr>
          <w:sz w:val="28"/>
        </w:rPr>
      </w:pPr>
    </w:p>
    <w:p w:rsidR="009D5745" w:rsidRDefault="009D5745" w:rsidP="00304385">
      <w:pPr>
        <w:pStyle w:val="a4"/>
        <w:spacing w:before="0" w:beforeAutospacing="0" w:after="0" w:afterAutospacing="0" w:line="360" w:lineRule="auto"/>
        <w:ind w:firstLine="709"/>
        <w:jc w:val="both"/>
        <w:rPr>
          <w:sz w:val="28"/>
        </w:rPr>
      </w:pPr>
      <w:r w:rsidRPr="00CF689B">
        <w:rPr>
          <w:sz w:val="28"/>
        </w:rPr>
        <w:t xml:space="preserve">Пример: </w:t>
      </w:r>
    </w:p>
    <w:p w:rsidR="009D5745" w:rsidRDefault="009D5745" w:rsidP="00304385">
      <w:pPr>
        <w:pStyle w:val="a4"/>
        <w:spacing w:before="0" w:beforeAutospacing="0" w:after="0" w:afterAutospacing="0" w:line="360" w:lineRule="auto"/>
        <w:ind w:firstLine="709"/>
        <w:jc w:val="both"/>
        <w:rPr>
          <w:sz w:val="28"/>
        </w:rPr>
      </w:pPr>
      <w:r>
        <w:rPr>
          <w:sz w:val="28"/>
        </w:rPr>
        <w:t>02.02.09 года ООО «Макрос-О» реализовал товар ООО «Гастроном» на сумму 2641,26 руб., в том числе НДС 402,92 руб., себестоимость этого товара составляет 1790,43 руб. Бухгалтер ООО «Макрос-О» сделала проводки:</w:t>
      </w:r>
    </w:p>
    <w:p w:rsidR="009D5745" w:rsidRPr="009B351A" w:rsidRDefault="009D5745" w:rsidP="00304385">
      <w:pPr>
        <w:pStyle w:val="a4"/>
        <w:spacing w:before="0" w:beforeAutospacing="0" w:after="0" w:afterAutospacing="0" w:line="360" w:lineRule="auto"/>
        <w:ind w:firstLine="709"/>
        <w:jc w:val="center"/>
        <w:rPr>
          <w:b/>
          <w:sz w:val="28"/>
        </w:rPr>
      </w:pPr>
      <w:r w:rsidRPr="009B351A">
        <w:rPr>
          <w:b/>
          <w:sz w:val="28"/>
        </w:rPr>
        <w:t>Журнал хозяйственных операций</w:t>
      </w:r>
    </w:p>
    <w:p w:rsidR="009D5745" w:rsidRPr="009B351A" w:rsidRDefault="009D5745" w:rsidP="00304385">
      <w:pPr>
        <w:pStyle w:val="a4"/>
        <w:spacing w:before="0" w:beforeAutospacing="0" w:after="0" w:afterAutospacing="0" w:line="360" w:lineRule="auto"/>
        <w:ind w:firstLine="709"/>
        <w:jc w:val="center"/>
        <w:rPr>
          <w:b/>
          <w:sz w:val="28"/>
        </w:rPr>
      </w:pPr>
      <w:r w:rsidRPr="009B351A">
        <w:rPr>
          <w:b/>
          <w:sz w:val="28"/>
        </w:rPr>
        <w:t>по реализации товаров в ООО «Макрос-О»</w:t>
      </w:r>
    </w:p>
    <w:tbl>
      <w:tblPr>
        <w:tblW w:w="9300" w:type="dxa"/>
        <w:tblInd w:w="93" w:type="dxa"/>
        <w:tblLook w:val="0000" w:firstRow="0" w:lastRow="0" w:firstColumn="0" w:lastColumn="0" w:noHBand="0" w:noVBand="0"/>
      </w:tblPr>
      <w:tblGrid>
        <w:gridCol w:w="995"/>
        <w:gridCol w:w="1820"/>
        <w:gridCol w:w="3120"/>
        <w:gridCol w:w="960"/>
        <w:gridCol w:w="960"/>
        <w:gridCol w:w="1480"/>
      </w:tblGrid>
      <w:tr w:rsidR="009D5745" w:rsidRPr="00A92D25" w:rsidTr="009D5745">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745" w:rsidRPr="00A92D25" w:rsidRDefault="009D5745" w:rsidP="009D5745">
            <w:pPr>
              <w:jc w:val="center"/>
              <w:rPr>
                <w:rFonts w:ascii="Arial CYR" w:hAnsi="Arial CYR"/>
                <w:sz w:val="20"/>
              </w:rPr>
            </w:pPr>
            <w:r w:rsidRPr="00A92D25">
              <w:rPr>
                <w:rFonts w:ascii="Arial CYR" w:hAnsi="Arial CYR"/>
                <w:sz w:val="20"/>
              </w:rPr>
              <w:t>Дата</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9D5745" w:rsidRPr="00A92D25" w:rsidRDefault="009D5745" w:rsidP="009D5745">
            <w:pPr>
              <w:jc w:val="center"/>
              <w:rPr>
                <w:rFonts w:ascii="Arial CYR" w:hAnsi="Arial CYR"/>
                <w:sz w:val="20"/>
              </w:rPr>
            </w:pPr>
            <w:r w:rsidRPr="00A92D25">
              <w:rPr>
                <w:rFonts w:ascii="Arial CYR" w:hAnsi="Arial CYR"/>
                <w:sz w:val="20"/>
              </w:rPr>
              <w:t>Документ</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9D5745" w:rsidRPr="00A92D25" w:rsidRDefault="009D5745" w:rsidP="009D5745">
            <w:pPr>
              <w:jc w:val="center"/>
              <w:rPr>
                <w:rFonts w:ascii="Arial CYR" w:hAnsi="Arial CYR"/>
                <w:sz w:val="20"/>
              </w:rPr>
            </w:pPr>
            <w:r w:rsidRPr="00A92D25">
              <w:rPr>
                <w:rFonts w:ascii="Arial CYR" w:hAnsi="Arial CYR"/>
                <w:sz w:val="20"/>
              </w:rPr>
              <w:t>Содержание</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D5745" w:rsidRPr="00A92D25" w:rsidRDefault="009D5745" w:rsidP="009D5745">
            <w:pPr>
              <w:jc w:val="center"/>
              <w:rPr>
                <w:rFonts w:ascii="Arial CYR" w:hAnsi="Arial CYR"/>
                <w:sz w:val="20"/>
              </w:rPr>
            </w:pPr>
            <w:r w:rsidRPr="00A92D25">
              <w:rPr>
                <w:rFonts w:ascii="Arial CYR" w:hAnsi="Arial CYR"/>
                <w:sz w:val="20"/>
              </w:rPr>
              <w:t>Дебет</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D5745" w:rsidRPr="00A92D25" w:rsidRDefault="009D5745" w:rsidP="009D5745">
            <w:pPr>
              <w:jc w:val="center"/>
              <w:rPr>
                <w:rFonts w:ascii="Arial CYR" w:hAnsi="Arial CYR"/>
                <w:sz w:val="20"/>
              </w:rPr>
            </w:pPr>
            <w:r w:rsidRPr="00A92D25">
              <w:rPr>
                <w:rFonts w:ascii="Arial CYR" w:hAnsi="Arial CYR"/>
                <w:sz w:val="20"/>
              </w:rPr>
              <w:t>Кредит</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9D5745" w:rsidRPr="00A92D25" w:rsidRDefault="009D5745" w:rsidP="009D5745">
            <w:pPr>
              <w:jc w:val="center"/>
              <w:rPr>
                <w:rFonts w:ascii="Arial CYR" w:hAnsi="Arial CYR"/>
                <w:sz w:val="20"/>
              </w:rPr>
            </w:pPr>
            <w:r w:rsidRPr="00A92D25">
              <w:rPr>
                <w:rFonts w:ascii="Arial CYR" w:hAnsi="Arial CYR"/>
                <w:sz w:val="20"/>
              </w:rPr>
              <w:t>Сумма</w:t>
            </w:r>
          </w:p>
        </w:tc>
      </w:tr>
      <w:tr w:rsidR="009D5745" w:rsidRPr="00A92D25" w:rsidTr="009D5745">
        <w:trPr>
          <w:trHeight w:val="765"/>
        </w:trPr>
        <w:tc>
          <w:tcPr>
            <w:tcW w:w="960" w:type="dxa"/>
            <w:tcBorders>
              <w:top w:val="nil"/>
              <w:left w:val="single" w:sz="4" w:space="0" w:color="auto"/>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02.02.09</w:t>
            </w:r>
          </w:p>
        </w:tc>
        <w:tc>
          <w:tcPr>
            <w:tcW w:w="1820" w:type="dxa"/>
            <w:tcBorders>
              <w:top w:val="nil"/>
              <w:left w:val="nil"/>
              <w:bottom w:val="single" w:sz="4" w:space="0" w:color="auto"/>
              <w:right w:val="single" w:sz="4" w:space="0" w:color="auto"/>
            </w:tcBorders>
            <w:shd w:val="clear" w:color="auto" w:fill="auto"/>
            <w:vAlign w:val="center"/>
          </w:tcPr>
          <w:p w:rsidR="009D5745" w:rsidRPr="00A92D25" w:rsidRDefault="009D5745" w:rsidP="009D5745">
            <w:pPr>
              <w:jc w:val="center"/>
              <w:rPr>
                <w:rFonts w:ascii="Arial CYR" w:hAnsi="Arial CYR"/>
                <w:sz w:val="20"/>
              </w:rPr>
            </w:pPr>
            <w:r w:rsidRPr="00A92D25">
              <w:rPr>
                <w:rFonts w:ascii="Arial CYR" w:hAnsi="Arial CYR"/>
                <w:sz w:val="20"/>
              </w:rPr>
              <w:t>Реализация  0000000372</w:t>
            </w:r>
          </w:p>
        </w:tc>
        <w:tc>
          <w:tcPr>
            <w:tcW w:w="3120" w:type="dxa"/>
            <w:tcBorders>
              <w:top w:val="nil"/>
              <w:left w:val="nil"/>
              <w:bottom w:val="single" w:sz="4" w:space="0" w:color="auto"/>
              <w:right w:val="single" w:sz="4" w:space="0" w:color="auto"/>
            </w:tcBorders>
            <w:shd w:val="clear" w:color="auto" w:fill="auto"/>
            <w:vAlign w:val="center"/>
          </w:tcPr>
          <w:p w:rsidR="009D5745" w:rsidRPr="00A92D25" w:rsidRDefault="009D5745" w:rsidP="009D5745">
            <w:pPr>
              <w:rPr>
                <w:rFonts w:ascii="Arial CYR" w:hAnsi="Arial CYR"/>
                <w:sz w:val="20"/>
              </w:rPr>
            </w:pPr>
            <w:r w:rsidRPr="00A92D25">
              <w:rPr>
                <w:rFonts w:ascii="Arial CYR" w:hAnsi="Arial CYR"/>
                <w:sz w:val="20"/>
              </w:rPr>
              <w:t>Реализация (купля-продажа) Себестоимость товара</w:t>
            </w:r>
            <w:r w:rsidRPr="00A92D25">
              <w:rPr>
                <w:rFonts w:ascii="Arial CYR" w:hAnsi="Arial CYR"/>
                <w:sz w:val="20"/>
              </w:rPr>
              <w:br/>
              <w:t>Товар</w:t>
            </w:r>
          </w:p>
        </w:tc>
        <w:tc>
          <w:tcPr>
            <w:tcW w:w="96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90.2.1</w:t>
            </w:r>
          </w:p>
        </w:tc>
        <w:tc>
          <w:tcPr>
            <w:tcW w:w="96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41.1</w:t>
            </w:r>
          </w:p>
        </w:tc>
        <w:tc>
          <w:tcPr>
            <w:tcW w:w="1480" w:type="dxa"/>
            <w:tcBorders>
              <w:top w:val="nil"/>
              <w:left w:val="nil"/>
              <w:bottom w:val="single" w:sz="4" w:space="0" w:color="auto"/>
              <w:right w:val="single" w:sz="4" w:space="0" w:color="auto"/>
            </w:tcBorders>
            <w:shd w:val="clear" w:color="auto" w:fill="auto"/>
            <w:noWrap/>
            <w:vAlign w:val="center"/>
          </w:tcPr>
          <w:p w:rsidR="009D5745" w:rsidRPr="009B351A" w:rsidRDefault="009D5745" w:rsidP="009D5745">
            <w:pPr>
              <w:jc w:val="center"/>
              <w:rPr>
                <w:sz w:val="20"/>
              </w:rPr>
            </w:pPr>
            <w:r>
              <w:rPr>
                <w:sz w:val="20"/>
              </w:rPr>
              <w:t>1790,43</w:t>
            </w:r>
          </w:p>
        </w:tc>
      </w:tr>
      <w:tr w:rsidR="009D5745" w:rsidRPr="00A92D25" w:rsidTr="009D5745">
        <w:trPr>
          <w:trHeight w:val="1530"/>
        </w:trPr>
        <w:tc>
          <w:tcPr>
            <w:tcW w:w="960" w:type="dxa"/>
            <w:tcBorders>
              <w:top w:val="nil"/>
              <w:left w:val="single" w:sz="4" w:space="0" w:color="auto"/>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02.02.09</w:t>
            </w:r>
          </w:p>
        </w:tc>
        <w:tc>
          <w:tcPr>
            <w:tcW w:w="1820" w:type="dxa"/>
            <w:tcBorders>
              <w:top w:val="nil"/>
              <w:left w:val="nil"/>
              <w:bottom w:val="single" w:sz="4" w:space="0" w:color="auto"/>
              <w:right w:val="single" w:sz="4" w:space="0" w:color="auto"/>
            </w:tcBorders>
            <w:shd w:val="clear" w:color="auto" w:fill="auto"/>
            <w:vAlign w:val="center"/>
          </w:tcPr>
          <w:p w:rsidR="009D5745" w:rsidRPr="00A92D25" w:rsidRDefault="009D5745" w:rsidP="009D5745">
            <w:pPr>
              <w:jc w:val="center"/>
              <w:rPr>
                <w:rFonts w:ascii="Arial CYR" w:hAnsi="Arial CYR"/>
                <w:sz w:val="20"/>
              </w:rPr>
            </w:pPr>
            <w:r w:rsidRPr="00A92D25">
              <w:rPr>
                <w:rFonts w:ascii="Arial CYR" w:hAnsi="Arial CYR"/>
                <w:sz w:val="20"/>
              </w:rPr>
              <w:t>Реализация  0000000372</w:t>
            </w:r>
          </w:p>
        </w:tc>
        <w:tc>
          <w:tcPr>
            <w:tcW w:w="3120" w:type="dxa"/>
            <w:tcBorders>
              <w:top w:val="nil"/>
              <w:left w:val="nil"/>
              <w:bottom w:val="single" w:sz="4" w:space="0" w:color="auto"/>
              <w:right w:val="single" w:sz="4" w:space="0" w:color="auto"/>
            </w:tcBorders>
            <w:shd w:val="clear" w:color="auto" w:fill="auto"/>
            <w:vAlign w:val="center"/>
          </w:tcPr>
          <w:p w:rsidR="009D5745" w:rsidRPr="00A92D25" w:rsidRDefault="009D5745" w:rsidP="009D5745">
            <w:pPr>
              <w:rPr>
                <w:rFonts w:ascii="Arial CYR" w:hAnsi="Arial CYR"/>
                <w:sz w:val="20"/>
              </w:rPr>
            </w:pPr>
            <w:r w:rsidRPr="00A92D25">
              <w:rPr>
                <w:rFonts w:ascii="Arial CYR" w:hAnsi="Arial CYR"/>
                <w:sz w:val="20"/>
              </w:rPr>
              <w:t>Реализация (купля-продажа) Реализованы ТМЦ</w:t>
            </w:r>
            <w:r w:rsidRPr="00A92D25">
              <w:rPr>
                <w:rFonts w:ascii="Arial CYR" w:hAnsi="Arial CYR"/>
                <w:sz w:val="20"/>
              </w:rPr>
              <w:br/>
              <w:t>ООО Торговая сеть "Гастроном"</w:t>
            </w:r>
            <w:r w:rsidRPr="00A92D25">
              <w:rPr>
                <w:rFonts w:ascii="Arial CYR" w:hAnsi="Arial CYR"/>
                <w:sz w:val="20"/>
              </w:rPr>
              <w:br/>
              <w:t>Основной договор</w:t>
            </w:r>
            <w:r w:rsidRPr="00A92D25">
              <w:rPr>
                <w:rFonts w:ascii="Arial CYR" w:hAnsi="Arial CYR"/>
                <w:sz w:val="20"/>
              </w:rPr>
              <w:br/>
              <w:t>Товар</w:t>
            </w:r>
            <w:r w:rsidRPr="00A92D25">
              <w:rPr>
                <w:rFonts w:ascii="Arial CYR" w:hAnsi="Arial CYR"/>
                <w:sz w:val="20"/>
              </w:rPr>
              <w:br/>
              <w:t>18%</w:t>
            </w:r>
          </w:p>
        </w:tc>
        <w:tc>
          <w:tcPr>
            <w:tcW w:w="96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62.1</w:t>
            </w:r>
          </w:p>
        </w:tc>
        <w:tc>
          <w:tcPr>
            <w:tcW w:w="96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90.1.1</w:t>
            </w:r>
          </w:p>
        </w:tc>
        <w:tc>
          <w:tcPr>
            <w:tcW w:w="148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2641,26</w:t>
            </w:r>
          </w:p>
        </w:tc>
      </w:tr>
      <w:tr w:rsidR="009D5745" w:rsidRPr="00A92D25" w:rsidTr="009D5745">
        <w:trPr>
          <w:trHeight w:val="1275"/>
        </w:trPr>
        <w:tc>
          <w:tcPr>
            <w:tcW w:w="960" w:type="dxa"/>
            <w:tcBorders>
              <w:top w:val="nil"/>
              <w:left w:val="single" w:sz="4" w:space="0" w:color="auto"/>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02.02.09</w:t>
            </w:r>
          </w:p>
        </w:tc>
        <w:tc>
          <w:tcPr>
            <w:tcW w:w="1820" w:type="dxa"/>
            <w:tcBorders>
              <w:top w:val="nil"/>
              <w:left w:val="nil"/>
              <w:bottom w:val="single" w:sz="4" w:space="0" w:color="auto"/>
              <w:right w:val="single" w:sz="4" w:space="0" w:color="auto"/>
            </w:tcBorders>
            <w:shd w:val="clear" w:color="auto" w:fill="auto"/>
            <w:vAlign w:val="center"/>
          </w:tcPr>
          <w:p w:rsidR="009D5745" w:rsidRPr="00A92D25" w:rsidRDefault="009D5745" w:rsidP="009D5745">
            <w:pPr>
              <w:jc w:val="center"/>
              <w:rPr>
                <w:rFonts w:ascii="Arial CYR" w:hAnsi="Arial CYR"/>
                <w:sz w:val="20"/>
              </w:rPr>
            </w:pPr>
            <w:r w:rsidRPr="00A92D25">
              <w:rPr>
                <w:rFonts w:ascii="Arial CYR" w:hAnsi="Arial CYR"/>
                <w:sz w:val="20"/>
              </w:rPr>
              <w:t>Реализация  0000000372</w:t>
            </w:r>
          </w:p>
        </w:tc>
        <w:tc>
          <w:tcPr>
            <w:tcW w:w="3120" w:type="dxa"/>
            <w:tcBorders>
              <w:top w:val="nil"/>
              <w:left w:val="nil"/>
              <w:bottom w:val="single" w:sz="4" w:space="0" w:color="auto"/>
              <w:right w:val="single" w:sz="4" w:space="0" w:color="auto"/>
            </w:tcBorders>
            <w:shd w:val="clear" w:color="auto" w:fill="auto"/>
            <w:vAlign w:val="center"/>
          </w:tcPr>
          <w:p w:rsidR="009D5745" w:rsidRPr="00A92D25" w:rsidRDefault="009D5745" w:rsidP="009D5745">
            <w:pPr>
              <w:rPr>
                <w:rFonts w:ascii="Arial CYR" w:hAnsi="Arial CYR"/>
                <w:sz w:val="20"/>
              </w:rPr>
            </w:pPr>
            <w:r w:rsidRPr="00A92D25">
              <w:rPr>
                <w:rFonts w:ascii="Arial CYR" w:hAnsi="Arial CYR"/>
                <w:sz w:val="20"/>
              </w:rPr>
              <w:t>Реализация (купля-продажа) Начислен НДС</w:t>
            </w:r>
            <w:r w:rsidRPr="00A92D25">
              <w:rPr>
                <w:rFonts w:ascii="Arial CYR" w:hAnsi="Arial CYR"/>
                <w:sz w:val="20"/>
              </w:rPr>
              <w:br/>
              <w:t>Товар</w:t>
            </w:r>
            <w:r w:rsidRPr="00A92D25">
              <w:rPr>
                <w:rFonts w:ascii="Arial CYR" w:hAnsi="Arial CYR"/>
                <w:sz w:val="20"/>
              </w:rPr>
              <w:br/>
              <w:t>18%</w:t>
            </w:r>
            <w:r w:rsidRPr="00A92D25">
              <w:rPr>
                <w:rFonts w:ascii="Arial CYR" w:hAnsi="Arial CYR"/>
                <w:sz w:val="20"/>
              </w:rPr>
              <w:br/>
              <w:t>Налог: начислено/уплачено</w:t>
            </w:r>
          </w:p>
        </w:tc>
        <w:tc>
          <w:tcPr>
            <w:tcW w:w="96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90.3</w:t>
            </w:r>
          </w:p>
        </w:tc>
        <w:tc>
          <w:tcPr>
            <w:tcW w:w="96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68.2</w:t>
            </w:r>
          </w:p>
        </w:tc>
        <w:tc>
          <w:tcPr>
            <w:tcW w:w="1480" w:type="dxa"/>
            <w:tcBorders>
              <w:top w:val="nil"/>
              <w:left w:val="nil"/>
              <w:bottom w:val="single" w:sz="4" w:space="0" w:color="auto"/>
              <w:right w:val="single" w:sz="4" w:space="0" w:color="auto"/>
            </w:tcBorders>
            <w:shd w:val="clear" w:color="auto" w:fill="auto"/>
            <w:noWrap/>
            <w:vAlign w:val="center"/>
          </w:tcPr>
          <w:p w:rsidR="009D5745" w:rsidRPr="00A92D25" w:rsidRDefault="009D5745" w:rsidP="009D5745">
            <w:pPr>
              <w:jc w:val="center"/>
              <w:rPr>
                <w:rFonts w:ascii="Arial CYR" w:hAnsi="Arial CYR"/>
                <w:sz w:val="20"/>
              </w:rPr>
            </w:pPr>
            <w:r w:rsidRPr="00A92D25">
              <w:rPr>
                <w:rFonts w:ascii="Arial CYR" w:hAnsi="Arial CYR"/>
                <w:sz w:val="20"/>
              </w:rPr>
              <w:t>402,93</w:t>
            </w:r>
          </w:p>
        </w:tc>
      </w:tr>
    </w:tbl>
    <w:p w:rsidR="009D5745" w:rsidRDefault="009D5745" w:rsidP="009D5745">
      <w:pPr>
        <w:pStyle w:val="a4"/>
        <w:spacing w:line="360" w:lineRule="auto"/>
        <w:ind w:firstLine="709"/>
        <w:jc w:val="both"/>
      </w:pPr>
    </w:p>
    <w:p w:rsidR="0086159A" w:rsidRPr="00CF689B" w:rsidRDefault="0086159A" w:rsidP="009D5745">
      <w:pPr>
        <w:pStyle w:val="a4"/>
        <w:spacing w:line="360" w:lineRule="auto"/>
        <w:ind w:firstLine="709"/>
        <w:jc w:val="both"/>
      </w:pPr>
    </w:p>
    <w:p w:rsidR="003F5517" w:rsidRPr="00DA4476" w:rsidRDefault="008C1E72" w:rsidP="003F5517">
      <w:pPr>
        <w:spacing w:line="360" w:lineRule="auto"/>
        <w:jc w:val="both"/>
        <w:rPr>
          <w:b/>
          <w:caps/>
        </w:rPr>
      </w:pPr>
      <w:r>
        <w:rPr>
          <w:b/>
          <w:caps/>
        </w:rPr>
        <w:br w:type="page"/>
      </w:r>
      <w:r w:rsidR="002737ED">
        <w:rPr>
          <w:b/>
          <w:caps/>
        </w:rPr>
        <w:t>4.</w:t>
      </w:r>
      <w:r w:rsidR="003F5517" w:rsidRPr="00DA4476">
        <w:rPr>
          <w:b/>
          <w:caps/>
        </w:rPr>
        <w:t>Определение валового дохода</w:t>
      </w:r>
      <w:r w:rsidR="003F5517">
        <w:rPr>
          <w:b/>
          <w:caps/>
        </w:rPr>
        <w:t xml:space="preserve"> и финансового результата</w:t>
      </w:r>
    </w:p>
    <w:p w:rsidR="009D5745" w:rsidRDefault="009D5745" w:rsidP="009D5745">
      <w:pPr>
        <w:spacing w:line="360" w:lineRule="auto"/>
        <w:ind w:firstLine="709"/>
        <w:jc w:val="both"/>
      </w:pPr>
      <w:r>
        <w:t>В</w:t>
      </w:r>
      <w:r w:rsidRPr="002B648B">
        <w:t>аловый доход торговли – это показатель, характеризующий финансовый результат торговой деятельности. Он определяется как превышение выручки от продажи товаров над затратами по их приобретению за определенный период времени. Естественно, что</w:t>
      </w:r>
      <w:r>
        <w:t xml:space="preserve"> </w:t>
      </w:r>
      <w:r w:rsidRPr="002B648B">
        <w:t>в</w:t>
      </w:r>
      <w:r>
        <w:t xml:space="preserve"> </w:t>
      </w:r>
      <w:r w:rsidRPr="002B648B">
        <w:t>качестве «определенного</w:t>
      </w:r>
      <w:r>
        <w:t xml:space="preserve"> </w:t>
      </w:r>
      <w:r w:rsidRPr="002B648B">
        <w:t>периода</w:t>
      </w:r>
      <w:r>
        <w:t xml:space="preserve"> </w:t>
      </w:r>
      <w:r w:rsidRPr="002B648B">
        <w:t>времени» в</w:t>
      </w:r>
      <w:r>
        <w:t xml:space="preserve"> </w:t>
      </w:r>
      <w:r w:rsidRPr="002B648B">
        <w:t>бухгалтерском</w:t>
      </w:r>
      <w:r>
        <w:t xml:space="preserve"> </w:t>
      </w:r>
      <w:r w:rsidRPr="002B648B">
        <w:t>учете</w:t>
      </w:r>
      <w:r>
        <w:t xml:space="preserve"> </w:t>
      </w:r>
      <w:r w:rsidRPr="002B648B">
        <w:t>понимается</w:t>
      </w:r>
      <w:r>
        <w:t xml:space="preserve"> </w:t>
      </w:r>
      <w:r w:rsidRPr="002B648B">
        <w:t>отчетный</w:t>
      </w:r>
      <w:r>
        <w:t xml:space="preserve"> период. Следовательно, для </w:t>
      </w:r>
      <w:r w:rsidRPr="002B648B">
        <w:t>того чтобы определить валовый доход торговой организации за определенный</w:t>
      </w:r>
      <w:r>
        <w:t xml:space="preserve"> </w:t>
      </w:r>
      <w:r w:rsidRPr="002B648B">
        <w:t>период</w:t>
      </w:r>
      <w:r>
        <w:t xml:space="preserve"> </w:t>
      </w:r>
      <w:r w:rsidRPr="002B648B">
        <w:t>времени, на</w:t>
      </w:r>
      <w:r>
        <w:t xml:space="preserve">м </w:t>
      </w:r>
      <w:r w:rsidRPr="002B648B">
        <w:t>необходимо</w:t>
      </w:r>
      <w:r>
        <w:t xml:space="preserve"> </w:t>
      </w:r>
      <w:r w:rsidRPr="002B648B">
        <w:t>знать</w:t>
      </w:r>
      <w:r>
        <w:t xml:space="preserve"> </w:t>
      </w:r>
      <w:r w:rsidRPr="002B648B">
        <w:t>объем</w:t>
      </w:r>
      <w:r>
        <w:t xml:space="preserve"> </w:t>
      </w:r>
      <w:r w:rsidRPr="002B648B">
        <w:t>выручки</w:t>
      </w:r>
      <w:r>
        <w:t xml:space="preserve"> </w:t>
      </w:r>
      <w:r w:rsidRPr="002B648B">
        <w:t>от продажи товаров за этот период и размер затрат, связанных с приобретением</w:t>
      </w:r>
      <w:r>
        <w:t xml:space="preserve"> товара. </w:t>
      </w:r>
      <w:r w:rsidRPr="002B648B">
        <w:t xml:space="preserve">Определение валового дохода зависит от того,  </w:t>
      </w:r>
      <w:r>
        <w:t xml:space="preserve">как учитываются </w:t>
      </w:r>
      <w:r w:rsidRPr="002B648B">
        <w:t>товары</w:t>
      </w:r>
      <w:r>
        <w:t xml:space="preserve"> </w:t>
      </w:r>
      <w:r w:rsidRPr="002B648B">
        <w:t>в</w:t>
      </w:r>
      <w:r>
        <w:t xml:space="preserve"> </w:t>
      </w:r>
      <w:r w:rsidRPr="002B648B">
        <w:t>торговой</w:t>
      </w:r>
      <w:r>
        <w:t xml:space="preserve"> </w:t>
      </w:r>
      <w:r w:rsidRPr="002B648B">
        <w:t>организации</w:t>
      </w:r>
      <w:r>
        <w:t xml:space="preserve"> </w:t>
      </w:r>
      <w:r w:rsidRPr="002B648B">
        <w:t>по</w:t>
      </w:r>
      <w:r>
        <w:t xml:space="preserve"> </w:t>
      </w:r>
      <w:r w:rsidRPr="002B648B">
        <w:t>покупным</w:t>
      </w:r>
      <w:r>
        <w:t xml:space="preserve"> </w:t>
      </w:r>
      <w:r w:rsidRPr="002B648B">
        <w:t>или</w:t>
      </w:r>
      <w:r>
        <w:t xml:space="preserve"> </w:t>
      </w:r>
      <w:r w:rsidRPr="002B648B">
        <w:t>по</w:t>
      </w:r>
      <w:r>
        <w:t xml:space="preserve"> </w:t>
      </w:r>
      <w:r w:rsidRPr="002B648B">
        <w:t>продажным</w:t>
      </w:r>
      <w:r>
        <w:t xml:space="preserve"> </w:t>
      </w:r>
      <w:r w:rsidRPr="002B648B">
        <w:t xml:space="preserve">ценам. </w:t>
      </w:r>
      <w:r>
        <w:t xml:space="preserve">В нашей организации </w:t>
      </w:r>
      <w:r w:rsidRPr="002B648B">
        <w:t>учет</w:t>
      </w:r>
      <w:r>
        <w:t xml:space="preserve"> </w:t>
      </w:r>
      <w:r w:rsidRPr="002B648B">
        <w:t xml:space="preserve">товаров по покупным ценам, </w:t>
      </w:r>
      <w:r>
        <w:t>значит,</w:t>
      </w:r>
      <w:r w:rsidRPr="002B648B">
        <w:t xml:space="preserve"> валовый</w:t>
      </w:r>
      <w:r>
        <w:t xml:space="preserve"> </w:t>
      </w:r>
      <w:r w:rsidRPr="002B648B">
        <w:t>доход предприятия будет</w:t>
      </w:r>
      <w:r>
        <w:t xml:space="preserve"> </w:t>
      </w:r>
      <w:r w:rsidRPr="002B648B">
        <w:t>отражен</w:t>
      </w:r>
      <w:r>
        <w:t xml:space="preserve"> </w:t>
      </w:r>
      <w:r w:rsidRPr="002B648B">
        <w:t>как</w:t>
      </w:r>
      <w:r>
        <w:t xml:space="preserve"> </w:t>
      </w:r>
      <w:r w:rsidRPr="002B648B">
        <w:t>кредитовое</w:t>
      </w:r>
      <w:r>
        <w:t xml:space="preserve"> </w:t>
      </w:r>
      <w:r w:rsidRPr="002B648B">
        <w:t>сальдо</w:t>
      </w:r>
      <w:r>
        <w:t xml:space="preserve"> </w:t>
      </w:r>
      <w:r w:rsidRPr="002B648B">
        <w:t>счета 90 «Продажи» в</w:t>
      </w:r>
      <w:r>
        <w:t xml:space="preserve"> </w:t>
      </w:r>
      <w:r w:rsidRPr="002B648B">
        <w:t>результате записей по учету признанной выручки и списанной себестоимости товара:</w:t>
      </w:r>
    </w:p>
    <w:p w:rsidR="009D5745" w:rsidRDefault="009D5745" w:rsidP="009D5745">
      <w:pPr>
        <w:spacing w:line="360" w:lineRule="auto"/>
        <w:ind w:firstLine="709"/>
        <w:jc w:val="both"/>
      </w:pPr>
      <w:r w:rsidRPr="002B648B">
        <w:t>Дебет</w:t>
      </w:r>
      <w:r>
        <w:t xml:space="preserve"> </w:t>
      </w:r>
      <w:r w:rsidRPr="002B648B">
        <w:t>счета 62</w:t>
      </w:r>
      <w:r>
        <w:t>.1</w:t>
      </w:r>
      <w:r w:rsidRPr="002B648B">
        <w:t xml:space="preserve"> «Расчеты</w:t>
      </w:r>
      <w:r>
        <w:t xml:space="preserve"> </w:t>
      </w:r>
      <w:r w:rsidRPr="002B648B">
        <w:t>с</w:t>
      </w:r>
      <w:r>
        <w:t xml:space="preserve"> </w:t>
      </w:r>
      <w:r w:rsidRPr="002B648B">
        <w:t>покупателям</w:t>
      </w:r>
      <w:r>
        <w:t xml:space="preserve"> </w:t>
      </w:r>
      <w:r w:rsidRPr="002B648B">
        <w:t>и</w:t>
      </w:r>
      <w:r>
        <w:t xml:space="preserve"> </w:t>
      </w:r>
      <w:r w:rsidRPr="002B648B">
        <w:t>заказчиками», Кредит субсчета 90.1</w:t>
      </w:r>
      <w:r>
        <w:t>.1</w:t>
      </w:r>
      <w:r w:rsidRPr="002B648B">
        <w:t xml:space="preserve"> «Выручка» – признана выручка от продажи</w:t>
      </w:r>
      <w:r>
        <w:t xml:space="preserve"> товаров;</w:t>
      </w:r>
    </w:p>
    <w:p w:rsidR="009D5745" w:rsidRDefault="009D5745" w:rsidP="009D5745">
      <w:pPr>
        <w:spacing w:line="360" w:lineRule="auto"/>
        <w:ind w:firstLine="709"/>
        <w:jc w:val="both"/>
      </w:pPr>
      <w:r w:rsidRPr="002B648B">
        <w:t>Дебет</w:t>
      </w:r>
      <w:r>
        <w:t xml:space="preserve"> </w:t>
      </w:r>
      <w:r w:rsidRPr="002B648B">
        <w:t>субсчета 90.2</w:t>
      </w:r>
      <w:r>
        <w:t>.1</w:t>
      </w:r>
      <w:r w:rsidRPr="002B648B">
        <w:t xml:space="preserve"> «Себестоимость</w:t>
      </w:r>
      <w:r>
        <w:t xml:space="preserve"> </w:t>
      </w:r>
      <w:r w:rsidRPr="002B648B">
        <w:t>продаж», Кредит</w:t>
      </w:r>
      <w:r>
        <w:t xml:space="preserve"> счета 41.1</w:t>
      </w:r>
      <w:r w:rsidRPr="002B648B">
        <w:t xml:space="preserve"> «Товары» – списана</w:t>
      </w:r>
      <w:r>
        <w:t xml:space="preserve"> себестоимость проданных товаров.</w:t>
      </w:r>
    </w:p>
    <w:p w:rsidR="009D5745" w:rsidRDefault="009D5745" w:rsidP="009D5745">
      <w:pPr>
        <w:spacing w:line="360" w:lineRule="auto"/>
        <w:ind w:firstLine="709"/>
        <w:jc w:val="both"/>
      </w:pPr>
      <w:r w:rsidRPr="002B648B">
        <w:t xml:space="preserve">Финансовый же </w:t>
      </w:r>
      <w:r>
        <w:t>результат торговой</w:t>
      </w:r>
      <w:r w:rsidRPr="002B648B">
        <w:t xml:space="preserve"> деятельности (т. е. определение прибыли или убытка от продажи товаров) будет определяться по этому же счету с учетом суммарного сальдо субсчета 90.2 «Себестоимость продаж» и</w:t>
      </w:r>
      <w:r>
        <w:t xml:space="preserve"> </w:t>
      </w:r>
      <w:r w:rsidRPr="002B648B">
        <w:t>субсчетов, предназначенных</w:t>
      </w:r>
      <w:r>
        <w:t xml:space="preserve"> </w:t>
      </w:r>
      <w:r w:rsidRPr="002B648B">
        <w:t xml:space="preserve">для учета налогов, являющихся составной частью цены товара </w:t>
      </w:r>
      <w:r>
        <w:t>(НДС</w:t>
      </w:r>
      <w:r w:rsidRPr="002B648B">
        <w:t>). Это</w:t>
      </w:r>
      <w:r>
        <w:t xml:space="preserve"> </w:t>
      </w:r>
      <w:r w:rsidRPr="002B648B">
        <w:t>соответственно</w:t>
      </w:r>
      <w:r>
        <w:t xml:space="preserve"> </w:t>
      </w:r>
      <w:r w:rsidRPr="002B648B">
        <w:t>субсчет 90.3</w:t>
      </w:r>
      <w:r>
        <w:t xml:space="preserve"> «</w:t>
      </w:r>
      <w:r w:rsidRPr="002B648B">
        <w:t>Прибыль</w:t>
      </w:r>
      <w:r>
        <w:t xml:space="preserve"> </w:t>
      </w:r>
      <w:r w:rsidRPr="002B648B">
        <w:t>или</w:t>
      </w:r>
      <w:r>
        <w:t xml:space="preserve"> </w:t>
      </w:r>
      <w:r w:rsidRPr="002B648B">
        <w:t>убыток от реализации</w:t>
      </w:r>
      <w:r>
        <w:t xml:space="preserve"> </w:t>
      </w:r>
      <w:r w:rsidRPr="002B648B">
        <w:t>товаров</w:t>
      </w:r>
      <w:r>
        <w:t xml:space="preserve">» </w:t>
      </w:r>
      <w:r w:rsidRPr="002B648B">
        <w:t>наконец</w:t>
      </w:r>
      <w:r>
        <w:t xml:space="preserve"> </w:t>
      </w:r>
      <w:r w:rsidRPr="002B648B">
        <w:t>отчетного</w:t>
      </w:r>
      <w:r>
        <w:t xml:space="preserve"> </w:t>
      </w:r>
      <w:r w:rsidRPr="002B648B">
        <w:t>периода</w:t>
      </w:r>
      <w:r>
        <w:t xml:space="preserve"> </w:t>
      </w:r>
      <w:r w:rsidRPr="002B648B">
        <w:t>отражаются</w:t>
      </w:r>
      <w:r>
        <w:t xml:space="preserve"> на субсчете </w:t>
      </w:r>
      <w:r w:rsidRPr="002B648B">
        <w:t>90.9 «Прибыль/ убыток</w:t>
      </w:r>
      <w:r>
        <w:t xml:space="preserve"> </w:t>
      </w:r>
      <w:r w:rsidRPr="002B648B">
        <w:t>от</w:t>
      </w:r>
      <w:r>
        <w:t xml:space="preserve"> </w:t>
      </w:r>
      <w:r w:rsidRPr="002B648B">
        <w:t>продаж» и</w:t>
      </w:r>
      <w:r>
        <w:t xml:space="preserve"> </w:t>
      </w:r>
      <w:r w:rsidRPr="002B648B">
        <w:t>списываются</w:t>
      </w:r>
      <w:r>
        <w:t xml:space="preserve"> </w:t>
      </w:r>
      <w:r w:rsidRPr="002B648B">
        <w:t>на</w:t>
      </w:r>
      <w:r>
        <w:t xml:space="preserve"> счет 99 «Прибыли </w:t>
      </w:r>
      <w:r w:rsidRPr="002B648B">
        <w:t>и</w:t>
      </w:r>
      <w:r>
        <w:t xml:space="preserve"> </w:t>
      </w:r>
      <w:r w:rsidRPr="002B648B">
        <w:t>убытки»:</w:t>
      </w:r>
    </w:p>
    <w:p w:rsidR="009D5745" w:rsidRDefault="009D5745" w:rsidP="009D5745">
      <w:pPr>
        <w:spacing w:line="360" w:lineRule="auto"/>
        <w:ind w:firstLine="709"/>
        <w:jc w:val="both"/>
      </w:pPr>
      <w:r w:rsidRPr="002B648B">
        <w:t>Дебет</w:t>
      </w:r>
      <w:r>
        <w:t xml:space="preserve"> </w:t>
      </w:r>
      <w:r w:rsidRPr="002B648B">
        <w:t>счета 90.9 «Прибыль/ убыток</w:t>
      </w:r>
      <w:r>
        <w:t xml:space="preserve"> </w:t>
      </w:r>
      <w:r w:rsidRPr="002B648B">
        <w:t>от</w:t>
      </w:r>
      <w:r>
        <w:t xml:space="preserve"> </w:t>
      </w:r>
      <w:r w:rsidRPr="002B648B">
        <w:t>продаж», Кредит счета 99 Прибыли и</w:t>
      </w:r>
      <w:r>
        <w:t xml:space="preserve"> убытки»</w:t>
      </w:r>
      <w:r w:rsidRPr="002B648B">
        <w:t xml:space="preserve"> – отражена прибыль от продаж;</w:t>
      </w:r>
    </w:p>
    <w:p w:rsidR="009D5745" w:rsidRDefault="009D5745" w:rsidP="009D5745">
      <w:pPr>
        <w:spacing w:line="360" w:lineRule="auto"/>
        <w:ind w:firstLine="709"/>
        <w:jc w:val="both"/>
      </w:pPr>
      <w:r w:rsidRPr="002B648B">
        <w:t>Дебет</w:t>
      </w:r>
      <w:r>
        <w:t xml:space="preserve"> </w:t>
      </w:r>
      <w:r w:rsidRPr="002B648B">
        <w:t>счета 99 «Прибыли</w:t>
      </w:r>
      <w:r>
        <w:t xml:space="preserve"> </w:t>
      </w:r>
      <w:r w:rsidRPr="002B648B">
        <w:t>и</w:t>
      </w:r>
      <w:r>
        <w:t xml:space="preserve"> </w:t>
      </w:r>
      <w:r w:rsidRPr="002B648B">
        <w:t>убытки», Кредит</w:t>
      </w:r>
      <w:r>
        <w:t xml:space="preserve"> </w:t>
      </w:r>
      <w:r w:rsidRPr="002B648B">
        <w:t>счета 90.9 «Прибыль/ убыток</w:t>
      </w:r>
      <w:r>
        <w:t xml:space="preserve"> </w:t>
      </w:r>
      <w:r w:rsidRPr="002B648B">
        <w:t>от</w:t>
      </w:r>
      <w:r>
        <w:t xml:space="preserve"> продаж» – отражен </w:t>
      </w:r>
      <w:r w:rsidRPr="002B648B">
        <w:t>убыток</w:t>
      </w:r>
      <w:r>
        <w:t xml:space="preserve"> </w:t>
      </w:r>
      <w:r w:rsidRPr="002B648B">
        <w:t>от</w:t>
      </w:r>
      <w:r>
        <w:t xml:space="preserve"> </w:t>
      </w:r>
      <w:r w:rsidRPr="002B648B">
        <w:t>продаж</w:t>
      </w:r>
    </w:p>
    <w:p w:rsidR="009D5745" w:rsidRPr="00E34472" w:rsidRDefault="009D5745" w:rsidP="009D5745">
      <w:pPr>
        <w:spacing w:line="360" w:lineRule="auto"/>
        <w:ind w:firstLine="709"/>
        <w:jc w:val="both"/>
        <w:rPr>
          <w:b/>
        </w:rPr>
      </w:pPr>
      <w:r w:rsidRPr="00E34472">
        <w:rPr>
          <w:b/>
        </w:rPr>
        <w:t>Пример.</w:t>
      </w:r>
    </w:p>
    <w:p w:rsidR="009D5745" w:rsidRDefault="009D5745" w:rsidP="009D5745">
      <w:pPr>
        <w:spacing w:line="360" w:lineRule="auto"/>
        <w:ind w:firstLine="709"/>
        <w:jc w:val="both"/>
      </w:pPr>
      <w:r>
        <w:t>Т</w:t>
      </w:r>
      <w:r w:rsidRPr="002B648B">
        <w:t xml:space="preserve">орговая организация </w:t>
      </w:r>
      <w:r>
        <w:t xml:space="preserve">ООО «Макрос-О» </w:t>
      </w:r>
      <w:r w:rsidRPr="002B648B">
        <w:t xml:space="preserve">за </w:t>
      </w:r>
      <w:r>
        <w:t xml:space="preserve">2008 год </w:t>
      </w:r>
      <w:r w:rsidRPr="002B648B">
        <w:t xml:space="preserve">реализовала партию товаров на сумму </w:t>
      </w:r>
      <w:r>
        <w:t xml:space="preserve">22885249,63 </w:t>
      </w:r>
      <w:r w:rsidRPr="002B648B">
        <w:t xml:space="preserve">руб., в том числе НДС 18 % </w:t>
      </w:r>
      <w:r>
        <w:t xml:space="preserve">(10%) – </w:t>
      </w:r>
      <w:r w:rsidRPr="002B648B">
        <w:t xml:space="preserve"> </w:t>
      </w:r>
      <w:r>
        <w:t xml:space="preserve">3316791,89 </w:t>
      </w:r>
      <w:r w:rsidRPr="002B648B">
        <w:t>руб. Себестоимость</w:t>
      </w:r>
      <w:r>
        <w:t xml:space="preserve"> </w:t>
      </w:r>
      <w:r w:rsidRPr="002B648B">
        <w:t>товаров</w:t>
      </w:r>
      <w:r>
        <w:t xml:space="preserve"> </w:t>
      </w:r>
      <w:r w:rsidRPr="002B648B">
        <w:t>составила</w:t>
      </w:r>
      <w:r>
        <w:t xml:space="preserve"> 16840284,69</w:t>
      </w:r>
      <w:r w:rsidRPr="002B648B">
        <w:t xml:space="preserve"> руб.</w:t>
      </w:r>
      <w:r>
        <w:t xml:space="preserve"> Расходы на продажу за год составили 2927921,95 руб. </w:t>
      </w:r>
      <w:r w:rsidRPr="002B648B">
        <w:t>Тогда в бухгалтерском учете будут сделаны следующие</w:t>
      </w:r>
      <w:r>
        <w:t xml:space="preserve"> </w:t>
      </w:r>
      <w:r w:rsidRPr="002B648B">
        <w:t>проводки:</w:t>
      </w:r>
    </w:p>
    <w:p w:rsidR="009D5745" w:rsidRDefault="009D5745" w:rsidP="009D5745">
      <w:pPr>
        <w:spacing w:line="360" w:lineRule="auto"/>
        <w:ind w:firstLine="709"/>
        <w:jc w:val="both"/>
      </w:pPr>
      <w:r w:rsidRPr="002B648B">
        <w:t>Дебет</w:t>
      </w:r>
      <w:r>
        <w:t xml:space="preserve"> </w:t>
      </w:r>
      <w:r w:rsidRPr="002B648B">
        <w:t>счета 62 «Расчеты</w:t>
      </w:r>
      <w:r>
        <w:t xml:space="preserve"> </w:t>
      </w:r>
      <w:r w:rsidRPr="002B648B">
        <w:t>с</w:t>
      </w:r>
      <w:r>
        <w:t xml:space="preserve"> </w:t>
      </w:r>
      <w:r w:rsidRPr="002B648B">
        <w:t>покупателями</w:t>
      </w:r>
      <w:r>
        <w:t xml:space="preserve"> </w:t>
      </w:r>
      <w:r w:rsidRPr="002B648B">
        <w:t>и</w:t>
      </w:r>
      <w:r>
        <w:t xml:space="preserve"> </w:t>
      </w:r>
      <w:r w:rsidRPr="002B648B">
        <w:t xml:space="preserve">заказчиками», Кредит счета 90.1 «Выручка» – </w:t>
      </w:r>
      <w:r>
        <w:t>22885249,63</w:t>
      </w:r>
      <w:r w:rsidRPr="002B648B">
        <w:t xml:space="preserve"> руб. –  отражена выручка</w:t>
      </w:r>
      <w:r>
        <w:t xml:space="preserve"> </w:t>
      </w:r>
      <w:r w:rsidRPr="002B648B">
        <w:t>от</w:t>
      </w:r>
      <w:r>
        <w:t xml:space="preserve"> продажи;</w:t>
      </w:r>
    </w:p>
    <w:p w:rsidR="009D5745" w:rsidRDefault="009D5745" w:rsidP="009D5745">
      <w:pPr>
        <w:spacing w:line="360" w:lineRule="auto"/>
        <w:ind w:firstLine="709"/>
        <w:jc w:val="both"/>
      </w:pPr>
      <w:r w:rsidRPr="002B648B">
        <w:t>Дебет</w:t>
      </w:r>
      <w:r>
        <w:t xml:space="preserve"> </w:t>
      </w:r>
      <w:r w:rsidRPr="002B648B">
        <w:t>счета 90.2 «Себестоимость</w:t>
      </w:r>
      <w:r>
        <w:t xml:space="preserve"> </w:t>
      </w:r>
      <w:r w:rsidRPr="002B648B">
        <w:t>продаж», Кредит счета  41 «Товары»</w:t>
      </w:r>
      <w:r>
        <w:t xml:space="preserve"> </w:t>
      </w:r>
      <w:r w:rsidRPr="002B648B">
        <w:t xml:space="preserve">– </w:t>
      </w:r>
      <w:r>
        <w:t>16840284,69</w:t>
      </w:r>
      <w:r w:rsidRPr="002B648B">
        <w:t xml:space="preserve"> руб. – списана себестоимость</w:t>
      </w:r>
      <w:r>
        <w:t xml:space="preserve"> </w:t>
      </w:r>
      <w:r w:rsidRPr="002B648B">
        <w:t>проданных</w:t>
      </w:r>
      <w:r>
        <w:t xml:space="preserve"> </w:t>
      </w:r>
      <w:r w:rsidRPr="002B648B">
        <w:t xml:space="preserve">товаров; </w:t>
      </w:r>
    </w:p>
    <w:p w:rsidR="009D5745" w:rsidRDefault="009D5745" w:rsidP="009D5745">
      <w:pPr>
        <w:spacing w:line="360" w:lineRule="auto"/>
        <w:ind w:firstLine="709"/>
        <w:jc w:val="both"/>
      </w:pPr>
      <w:r w:rsidRPr="002B648B">
        <w:t>Дебет</w:t>
      </w:r>
      <w:r>
        <w:t xml:space="preserve"> </w:t>
      </w:r>
      <w:r w:rsidRPr="002B648B">
        <w:t>счета 90.3 «Налог</w:t>
      </w:r>
      <w:r>
        <w:t xml:space="preserve"> </w:t>
      </w:r>
      <w:r w:rsidRPr="002B648B">
        <w:t>на</w:t>
      </w:r>
      <w:r>
        <w:t xml:space="preserve"> </w:t>
      </w:r>
      <w:r w:rsidRPr="002B648B">
        <w:t>добавленную</w:t>
      </w:r>
      <w:r>
        <w:t xml:space="preserve"> </w:t>
      </w:r>
      <w:r w:rsidRPr="002B648B">
        <w:t>стоимость», Кредит счета 68 «Расчеты по налогам и сборам» –</w:t>
      </w:r>
      <w:r>
        <w:t xml:space="preserve"> 3316791,89</w:t>
      </w:r>
      <w:r w:rsidRPr="002B648B">
        <w:t xml:space="preserve"> руб. – начислен</w:t>
      </w:r>
      <w:r>
        <w:t xml:space="preserve"> </w:t>
      </w:r>
      <w:r w:rsidRPr="002B648B">
        <w:t xml:space="preserve">НДС; </w:t>
      </w:r>
    </w:p>
    <w:p w:rsidR="009D5745" w:rsidRDefault="009D5745" w:rsidP="009D5745">
      <w:pPr>
        <w:spacing w:line="360" w:lineRule="auto"/>
        <w:ind w:firstLine="709"/>
        <w:jc w:val="both"/>
      </w:pPr>
      <w:r>
        <w:t>Определение Финансового результата за каждый месяц 2008 года</w:t>
      </w:r>
    </w:p>
    <w:tbl>
      <w:tblPr>
        <w:tblW w:w="9682" w:type="dxa"/>
        <w:tblInd w:w="93" w:type="dxa"/>
        <w:tblLook w:val="0000" w:firstRow="0" w:lastRow="0" w:firstColumn="0" w:lastColumn="0" w:noHBand="0" w:noVBand="0"/>
      </w:tblPr>
      <w:tblGrid>
        <w:gridCol w:w="1068"/>
        <w:gridCol w:w="1384"/>
        <w:gridCol w:w="1273"/>
        <w:gridCol w:w="1273"/>
        <w:gridCol w:w="1384"/>
        <w:gridCol w:w="1400"/>
        <w:gridCol w:w="1900"/>
      </w:tblGrid>
      <w:tr w:rsidR="009D5745" w:rsidRPr="00B85D62" w:rsidTr="009D5745">
        <w:trPr>
          <w:trHeight w:val="499"/>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sz w:val="20"/>
              </w:rPr>
            </w:pPr>
            <w:r w:rsidRPr="00B85D62">
              <w:rPr>
                <w:rFonts w:ascii="Arial CYR" w:hAnsi="Arial CYR"/>
                <w:b/>
                <w:sz w:val="20"/>
              </w:rPr>
              <w:t>2008 год</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sz w:val="20"/>
              </w:rPr>
            </w:pPr>
            <w:r w:rsidRPr="00B85D62">
              <w:rPr>
                <w:rFonts w:ascii="Arial CYR" w:hAnsi="Arial CYR"/>
                <w:b/>
                <w:sz w:val="20"/>
              </w:rPr>
              <w:t>Д об. 90/2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sz w:val="20"/>
              </w:rPr>
            </w:pPr>
            <w:r w:rsidRPr="00B85D62">
              <w:rPr>
                <w:rFonts w:ascii="Arial CYR" w:hAnsi="Arial CYR"/>
                <w:b/>
                <w:sz w:val="20"/>
              </w:rPr>
              <w:t>Д об. 90/3</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sz w:val="20"/>
              </w:rPr>
            </w:pPr>
            <w:r w:rsidRPr="00B85D62">
              <w:rPr>
                <w:rFonts w:ascii="Arial CYR" w:hAnsi="Arial CYR"/>
                <w:b/>
                <w:sz w:val="20"/>
              </w:rPr>
              <w:t>Д об. 90/7</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sz w:val="20"/>
              </w:rPr>
            </w:pPr>
            <w:r w:rsidRPr="00B85D62">
              <w:rPr>
                <w:rFonts w:ascii="Arial CYR" w:hAnsi="Arial CYR"/>
                <w:b/>
                <w:sz w:val="20"/>
              </w:rPr>
              <w:t>К об. 90/1</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sz w:val="20"/>
              </w:rPr>
            </w:pPr>
            <w:r w:rsidRPr="00B85D62">
              <w:rPr>
                <w:rFonts w:ascii="Arial CYR" w:hAnsi="Arial CYR"/>
                <w:b/>
                <w:sz w:val="20"/>
              </w:rPr>
              <w:t>ФР</w:t>
            </w:r>
          </w:p>
        </w:tc>
        <w:tc>
          <w:tcPr>
            <w:tcW w:w="1900" w:type="dxa"/>
            <w:tcBorders>
              <w:top w:val="nil"/>
              <w:left w:val="nil"/>
              <w:bottom w:val="nil"/>
              <w:right w:val="nil"/>
            </w:tcBorders>
            <w:shd w:val="clear" w:color="auto" w:fill="auto"/>
            <w:noWrap/>
            <w:vAlign w:val="center"/>
          </w:tcPr>
          <w:p w:rsidR="009D5745" w:rsidRPr="00B85D62" w:rsidRDefault="009D5745" w:rsidP="009D5745">
            <w:pPr>
              <w:jc w:val="center"/>
              <w:rPr>
                <w:rFonts w:ascii="Arial CYR" w:hAnsi="Arial CYR"/>
                <w:b/>
                <w:sz w:val="20"/>
              </w:rPr>
            </w:pP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январь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994553,34</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186030,18</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239153,87</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1353168,92</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-66568,47</w:t>
            </w:r>
          </w:p>
        </w:tc>
        <w:tc>
          <w:tcPr>
            <w:tcW w:w="1900" w:type="dxa"/>
            <w:tcBorders>
              <w:top w:val="nil"/>
              <w:left w:val="nil"/>
              <w:bottom w:val="nil"/>
              <w:right w:val="nil"/>
            </w:tcBorders>
            <w:shd w:val="clear" w:color="auto" w:fill="auto"/>
            <w:noWrap/>
            <w:vAlign w:val="center"/>
          </w:tcPr>
          <w:p w:rsidR="009D5745" w:rsidRPr="00B85D62" w:rsidRDefault="009D5745" w:rsidP="009D5745">
            <w:pPr>
              <w:jc w:val="center"/>
              <w:rPr>
                <w:sz w:val="20"/>
              </w:rPr>
            </w:pPr>
            <w:r>
              <w:rPr>
                <w:sz w:val="20"/>
              </w:rPr>
              <w:t>Убыток</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февраль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900300,32</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178915,58</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223786,58</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1256616,94</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-46385,54</w:t>
            </w:r>
          </w:p>
        </w:tc>
        <w:tc>
          <w:tcPr>
            <w:tcW w:w="1900" w:type="dxa"/>
            <w:tcBorders>
              <w:top w:val="nil"/>
              <w:left w:val="nil"/>
              <w:bottom w:val="nil"/>
              <w:right w:val="nil"/>
            </w:tcBorders>
            <w:shd w:val="clear" w:color="auto" w:fill="auto"/>
            <w:noWrap/>
            <w:vAlign w:val="center"/>
          </w:tcPr>
          <w:p w:rsidR="009D5745" w:rsidRPr="00B85D62" w:rsidRDefault="009D5745" w:rsidP="009D5745">
            <w:pPr>
              <w:jc w:val="center"/>
              <w:rPr>
                <w:rFonts w:ascii="Arial CYR" w:hAnsi="Arial CYR"/>
                <w:sz w:val="20"/>
              </w:rPr>
            </w:pPr>
            <w:r>
              <w:rPr>
                <w:sz w:val="20"/>
              </w:rPr>
              <w:t>Убыток</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март</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1295570,06</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265142,81</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226691,47</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1798223,53</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10819,19</w:t>
            </w:r>
          </w:p>
        </w:tc>
        <w:tc>
          <w:tcPr>
            <w:tcW w:w="1900" w:type="dxa"/>
            <w:tcBorders>
              <w:top w:val="nil"/>
              <w:left w:val="nil"/>
              <w:bottom w:val="nil"/>
              <w:right w:val="nil"/>
            </w:tcBorders>
            <w:shd w:val="clear" w:color="auto" w:fill="auto"/>
            <w:noWrap/>
            <w:vAlign w:val="center"/>
          </w:tcPr>
          <w:p w:rsidR="009D5745" w:rsidRPr="00B85D62" w:rsidRDefault="009D5745" w:rsidP="009D5745">
            <w:pPr>
              <w:jc w:val="center"/>
              <w:rPr>
                <w:sz w:val="20"/>
              </w:rPr>
            </w:pPr>
            <w:r>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апрель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1578428,83</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304813,33</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202581,46</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2146806,59</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60982,97</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4715CE">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май</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1648488,96</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320958,61</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222134,95</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2222029,59</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30447,07</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4715CE">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июнь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1961044,75</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387900,71</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239143,9</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2651083,19</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62993,83</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4715CE">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июль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2120483,43</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422876,4</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263839,59</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2880385,31</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73185,89</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4715CE">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август</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1798019,05</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357909,72</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249907,16</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2421917,6</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16081,67</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4715CE">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сентябрь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1391750,27</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282166,59</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225309,34</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1911163,43</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11937,23</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4715CE">
              <w:rPr>
                <w:sz w:val="20"/>
              </w:rPr>
              <w:t>Прибыль</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октябрь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1142435,47</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229589,46</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266338,98</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1560628,84</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-77735,07</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275DE0">
              <w:rPr>
                <w:sz w:val="20"/>
              </w:rPr>
              <w:t>Убыток</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ноябрь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834683,7</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160667,61</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292061,05</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1130973,56</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-156438,8</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275DE0">
              <w:rPr>
                <w:sz w:val="20"/>
              </w:rPr>
              <w:t>Убыток</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декабрь</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1174526,51</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219820,89</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276973,6</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1552252,13</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-119068,87</w:t>
            </w:r>
          </w:p>
        </w:tc>
        <w:tc>
          <w:tcPr>
            <w:tcW w:w="1900" w:type="dxa"/>
            <w:tcBorders>
              <w:top w:val="nil"/>
              <w:left w:val="nil"/>
              <w:bottom w:val="nil"/>
              <w:right w:val="nil"/>
            </w:tcBorders>
            <w:shd w:val="clear" w:color="auto" w:fill="auto"/>
            <w:noWrap/>
            <w:vAlign w:val="center"/>
          </w:tcPr>
          <w:p w:rsidR="009D5745" w:rsidRDefault="009D5745" w:rsidP="009D5745">
            <w:pPr>
              <w:jc w:val="center"/>
            </w:pPr>
            <w:r w:rsidRPr="00275DE0">
              <w:rPr>
                <w:sz w:val="20"/>
              </w:rPr>
              <w:t>Убыток</w:t>
            </w:r>
          </w:p>
        </w:tc>
      </w:tr>
      <w:tr w:rsidR="009D5745" w:rsidRPr="00B85D62" w:rsidTr="009D5745">
        <w:trPr>
          <w:trHeight w:val="499"/>
        </w:trPr>
        <w:tc>
          <w:tcPr>
            <w:tcW w:w="1068" w:type="dxa"/>
            <w:tcBorders>
              <w:top w:val="nil"/>
              <w:left w:val="single" w:sz="4" w:space="0" w:color="auto"/>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Сумма</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16840284,69</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3316791,89</w:t>
            </w:r>
          </w:p>
        </w:tc>
        <w:tc>
          <w:tcPr>
            <w:tcW w:w="1273"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2927921,95</w:t>
            </w:r>
          </w:p>
        </w:tc>
        <w:tc>
          <w:tcPr>
            <w:tcW w:w="1384"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sz w:val="20"/>
              </w:rPr>
            </w:pPr>
            <w:r w:rsidRPr="00B85D62">
              <w:rPr>
                <w:rFonts w:ascii="Arial CYR" w:hAnsi="Arial CYR"/>
                <w:sz w:val="20"/>
              </w:rPr>
              <w:t>22885249,63</w:t>
            </w:r>
          </w:p>
        </w:tc>
        <w:tc>
          <w:tcPr>
            <w:tcW w:w="1400" w:type="dxa"/>
            <w:tcBorders>
              <w:top w:val="nil"/>
              <w:left w:val="nil"/>
              <w:bottom w:val="single" w:sz="4" w:space="0" w:color="auto"/>
              <w:right w:val="single" w:sz="4" w:space="0" w:color="auto"/>
            </w:tcBorders>
            <w:shd w:val="clear" w:color="auto" w:fill="auto"/>
            <w:noWrap/>
            <w:vAlign w:val="center"/>
          </w:tcPr>
          <w:p w:rsidR="009D5745" w:rsidRPr="00B85D62" w:rsidRDefault="009D5745" w:rsidP="009D5745">
            <w:pPr>
              <w:jc w:val="center"/>
              <w:rPr>
                <w:rFonts w:ascii="Arial CYR" w:hAnsi="Arial CYR"/>
                <w:b/>
                <w:bCs/>
                <w:sz w:val="20"/>
              </w:rPr>
            </w:pPr>
            <w:r w:rsidRPr="00B85D62">
              <w:rPr>
                <w:rFonts w:ascii="Arial CYR" w:hAnsi="Arial CYR"/>
                <w:b/>
                <w:bCs/>
                <w:sz w:val="20"/>
              </w:rPr>
              <w:t>-199748,9</w:t>
            </w:r>
          </w:p>
        </w:tc>
        <w:tc>
          <w:tcPr>
            <w:tcW w:w="1900" w:type="dxa"/>
            <w:tcBorders>
              <w:top w:val="nil"/>
              <w:left w:val="nil"/>
              <w:bottom w:val="nil"/>
              <w:right w:val="nil"/>
            </w:tcBorders>
            <w:shd w:val="clear" w:color="auto" w:fill="auto"/>
            <w:noWrap/>
            <w:vAlign w:val="center"/>
          </w:tcPr>
          <w:p w:rsidR="009D5745" w:rsidRDefault="009D5745" w:rsidP="009D5745">
            <w:pPr>
              <w:jc w:val="center"/>
              <w:rPr>
                <w:sz w:val="20"/>
              </w:rPr>
            </w:pPr>
            <w:r w:rsidRPr="00B85D62">
              <w:rPr>
                <w:rFonts w:ascii="Arial CYR" w:hAnsi="Arial CYR"/>
                <w:sz w:val="20"/>
              </w:rPr>
              <w:t xml:space="preserve">убыток </w:t>
            </w:r>
          </w:p>
          <w:p w:rsidR="009D5745" w:rsidRPr="00B85D62" w:rsidRDefault="009D5745" w:rsidP="009D5745">
            <w:pPr>
              <w:jc w:val="center"/>
              <w:rPr>
                <w:rFonts w:ascii="Arial CYR" w:hAnsi="Arial CYR"/>
                <w:sz w:val="20"/>
              </w:rPr>
            </w:pPr>
            <w:r w:rsidRPr="00B85D62">
              <w:rPr>
                <w:rFonts w:ascii="Arial CYR" w:hAnsi="Arial CYR"/>
                <w:sz w:val="20"/>
              </w:rPr>
              <w:t>за 2008 год</w:t>
            </w:r>
          </w:p>
        </w:tc>
      </w:tr>
    </w:tbl>
    <w:p w:rsidR="009D5745" w:rsidRDefault="009D5745" w:rsidP="009D5745">
      <w:pPr>
        <w:spacing w:line="360" w:lineRule="auto"/>
        <w:ind w:firstLine="709"/>
        <w:jc w:val="both"/>
      </w:pPr>
      <w:r w:rsidRPr="002B648B">
        <w:t xml:space="preserve">Таким образом, </w:t>
      </w:r>
      <w:r>
        <w:t>убыток</w:t>
      </w:r>
      <w:r w:rsidRPr="002B648B">
        <w:t xml:space="preserve"> от реализации товаров составит </w:t>
      </w:r>
    </w:p>
    <w:p w:rsidR="009D5745" w:rsidRDefault="009D5745" w:rsidP="009D5745">
      <w:pPr>
        <w:spacing w:line="360" w:lineRule="auto"/>
        <w:ind w:firstLine="709"/>
        <w:jc w:val="both"/>
      </w:pPr>
      <w:r>
        <w:t xml:space="preserve">22885249,63 – 16840284,69 - 3316791,89 – 2927921,95 =  -199748,90 руб. </w:t>
      </w:r>
    </w:p>
    <w:p w:rsidR="009D5745" w:rsidRDefault="009D5745" w:rsidP="009D5745">
      <w:r>
        <w:t xml:space="preserve">Валовый доход = 22885249,63 – 16840284,69 = 6044964,94 руб. </w:t>
      </w:r>
    </w:p>
    <w:p w:rsidR="003F5517" w:rsidRPr="00FF6780" w:rsidRDefault="003F5517" w:rsidP="00AD591D">
      <w:pPr>
        <w:spacing w:line="360" w:lineRule="auto"/>
        <w:ind w:firstLine="709"/>
        <w:jc w:val="both"/>
        <w:rPr>
          <w:b/>
          <w:caps/>
        </w:rPr>
      </w:pPr>
    </w:p>
    <w:p w:rsidR="005D48B9" w:rsidRPr="007D1A40" w:rsidRDefault="005D48B9" w:rsidP="005D48B9">
      <w:pPr>
        <w:spacing w:line="360" w:lineRule="auto"/>
        <w:ind w:firstLine="709"/>
        <w:jc w:val="both"/>
        <w:rPr>
          <w:b/>
          <w:bCs/>
          <w:caps/>
          <w:szCs w:val="28"/>
        </w:rPr>
      </w:pPr>
      <w:r>
        <w:rPr>
          <w:b/>
          <w:bCs/>
          <w:caps/>
          <w:szCs w:val="28"/>
        </w:rPr>
        <w:br w:type="page"/>
        <w:t>5. Бухгалтерская отчетность</w:t>
      </w:r>
    </w:p>
    <w:p w:rsidR="005D48B9" w:rsidRPr="005C3397" w:rsidRDefault="005D48B9" w:rsidP="005D48B9">
      <w:pPr>
        <w:spacing w:line="360" w:lineRule="auto"/>
        <w:ind w:firstLine="709"/>
        <w:jc w:val="both"/>
        <w:rPr>
          <w:szCs w:val="28"/>
        </w:rPr>
      </w:pPr>
      <w:r w:rsidRPr="005C3397">
        <w:rPr>
          <w:szCs w:val="28"/>
        </w:rPr>
        <w:t>Бухгалтерская отчетность – система показателей, отражающая имущественное и финансовое положение организации на отчетную дату,  а также финансовые результаты ее деятельности за отчетный период.</w:t>
      </w:r>
    </w:p>
    <w:p w:rsidR="005D48B9" w:rsidRPr="005C3397" w:rsidRDefault="005D48B9" w:rsidP="005D48B9">
      <w:pPr>
        <w:spacing w:line="360" w:lineRule="auto"/>
        <w:ind w:firstLine="709"/>
        <w:jc w:val="both"/>
        <w:rPr>
          <w:szCs w:val="28"/>
        </w:rPr>
      </w:pPr>
      <w:r w:rsidRPr="005C3397">
        <w:rPr>
          <w:szCs w:val="28"/>
        </w:rPr>
        <w:t xml:space="preserve">Организация </w:t>
      </w:r>
      <w:r>
        <w:rPr>
          <w:szCs w:val="28"/>
        </w:rPr>
        <w:t xml:space="preserve">ООО «Макрос-О» </w:t>
      </w:r>
      <w:r w:rsidRPr="005C3397">
        <w:rPr>
          <w:szCs w:val="28"/>
        </w:rPr>
        <w:t>составляет бухгалтерскую отчетность за месяц, квартал и год нарастающим итогом с начала отчетного года. При этом месячная и квартальная отчетность является промежуточной.</w:t>
      </w:r>
    </w:p>
    <w:p w:rsidR="005D48B9" w:rsidRPr="005C3397" w:rsidRDefault="005D48B9" w:rsidP="005D48B9">
      <w:pPr>
        <w:spacing w:line="360" w:lineRule="auto"/>
        <w:ind w:firstLine="709"/>
        <w:jc w:val="both"/>
        <w:rPr>
          <w:szCs w:val="28"/>
        </w:rPr>
      </w:pPr>
      <w:r w:rsidRPr="005C3397">
        <w:rPr>
          <w:szCs w:val="28"/>
        </w:rPr>
        <w:t>Бухгалтерская отчетность ООО «Мастер» состоит из:</w:t>
      </w:r>
    </w:p>
    <w:p w:rsidR="005D48B9" w:rsidRPr="005C3397" w:rsidRDefault="005D48B9" w:rsidP="005D48B9">
      <w:pPr>
        <w:numPr>
          <w:ilvl w:val="0"/>
          <w:numId w:val="5"/>
        </w:numPr>
        <w:spacing w:line="360" w:lineRule="auto"/>
        <w:jc w:val="both"/>
        <w:rPr>
          <w:szCs w:val="28"/>
        </w:rPr>
      </w:pPr>
      <w:r w:rsidRPr="005C3397">
        <w:rPr>
          <w:szCs w:val="28"/>
        </w:rPr>
        <w:t>Бухгалтерского баланса</w:t>
      </w:r>
    </w:p>
    <w:p w:rsidR="005D48B9" w:rsidRPr="005C3397" w:rsidRDefault="005D48B9" w:rsidP="005D48B9">
      <w:pPr>
        <w:numPr>
          <w:ilvl w:val="0"/>
          <w:numId w:val="5"/>
        </w:numPr>
        <w:spacing w:line="360" w:lineRule="auto"/>
        <w:jc w:val="both"/>
        <w:rPr>
          <w:szCs w:val="28"/>
        </w:rPr>
      </w:pPr>
      <w:r w:rsidRPr="005C3397">
        <w:rPr>
          <w:szCs w:val="28"/>
        </w:rPr>
        <w:t>Отчета о прибылях и убытках</w:t>
      </w:r>
    </w:p>
    <w:p w:rsidR="005D48B9" w:rsidRPr="005C3397" w:rsidRDefault="005D48B9" w:rsidP="005D48B9">
      <w:pPr>
        <w:spacing w:line="360" w:lineRule="auto"/>
        <w:ind w:left="360"/>
        <w:jc w:val="both"/>
        <w:rPr>
          <w:szCs w:val="28"/>
        </w:rPr>
      </w:pPr>
      <w:r>
        <w:rPr>
          <w:szCs w:val="28"/>
        </w:rPr>
        <w:t>Бухгалтерская отчетность ООО «Макрос-О» представлена в приложении.</w:t>
      </w:r>
    </w:p>
    <w:p w:rsidR="00AD591D" w:rsidRPr="00FF6780" w:rsidRDefault="00AD591D" w:rsidP="00AD591D">
      <w:pPr>
        <w:spacing w:line="360" w:lineRule="auto"/>
        <w:jc w:val="both"/>
        <w:rPr>
          <w:b/>
          <w:caps/>
        </w:rPr>
      </w:pPr>
    </w:p>
    <w:p w:rsidR="005E7692" w:rsidRPr="0086159A" w:rsidRDefault="008C1E72" w:rsidP="00C36829">
      <w:pPr>
        <w:spacing w:line="360" w:lineRule="auto"/>
        <w:jc w:val="center"/>
        <w:rPr>
          <w:b/>
          <w:caps/>
        </w:rPr>
      </w:pPr>
      <w:r>
        <w:br w:type="page"/>
      </w:r>
      <w:r w:rsidRPr="0086159A">
        <w:rPr>
          <w:b/>
          <w:caps/>
        </w:rPr>
        <w:t>ПРИЛОЖЕНИя</w:t>
      </w:r>
    </w:p>
    <w:p w:rsidR="008C1E72" w:rsidRDefault="008C1E72" w:rsidP="00C36829">
      <w:pPr>
        <w:numPr>
          <w:ilvl w:val="0"/>
          <w:numId w:val="6"/>
        </w:numPr>
        <w:spacing w:line="360" w:lineRule="auto"/>
        <w:jc w:val="both"/>
        <w:rPr>
          <w:b/>
          <w:caps/>
        </w:rPr>
      </w:pPr>
      <w:r w:rsidRPr="0086159A">
        <w:rPr>
          <w:b/>
          <w:caps/>
        </w:rPr>
        <w:t>Учетная политика организации</w:t>
      </w:r>
    </w:p>
    <w:p w:rsidR="00C36829" w:rsidRPr="0086159A" w:rsidRDefault="00C36829" w:rsidP="00C36829">
      <w:pPr>
        <w:numPr>
          <w:ilvl w:val="0"/>
          <w:numId w:val="6"/>
        </w:numPr>
        <w:spacing w:line="360" w:lineRule="auto"/>
        <w:jc w:val="both"/>
        <w:rPr>
          <w:b/>
          <w:caps/>
        </w:rPr>
      </w:pPr>
      <w:r>
        <w:rPr>
          <w:b/>
          <w:caps/>
        </w:rPr>
        <w:t>рабочий план счетов</w:t>
      </w:r>
    </w:p>
    <w:p w:rsidR="0086159A" w:rsidRPr="0086159A" w:rsidRDefault="0086159A" w:rsidP="00C36829">
      <w:pPr>
        <w:numPr>
          <w:ilvl w:val="0"/>
          <w:numId w:val="6"/>
        </w:numPr>
        <w:spacing w:line="360" w:lineRule="auto"/>
        <w:jc w:val="both"/>
        <w:rPr>
          <w:b/>
          <w:caps/>
        </w:rPr>
      </w:pPr>
      <w:r w:rsidRPr="0086159A">
        <w:rPr>
          <w:b/>
          <w:caps/>
        </w:rPr>
        <w:t>Перечень товаров, реализуемых ООО «Макрос-О»</w:t>
      </w:r>
    </w:p>
    <w:p w:rsidR="008C1E72" w:rsidRPr="0086159A" w:rsidRDefault="008C1E72" w:rsidP="00C36829">
      <w:pPr>
        <w:numPr>
          <w:ilvl w:val="0"/>
          <w:numId w:val="6"/>
        </w:numPr>
        <w:spacing w:line="360" w:lineRule="auto"/>
        <w:jc w:val="both"/>
        <w:rPr>
          <w:b/>
          <w:caps/>
        </w:rPr>
      </w:pPr>
      <w:r w:rsidRPr="0086159A">
        <w:rPr>
          <w:b/>
          <w:caps/>
        </w:rPr>
        <w:t>Первичные документы при поступлении товаров</w:t>
      </w:r>
    </w:p>
    <w:p w:rsidR="008C1E72" w:rsidRPr="0086159A" w:rsidRDefault="008C1E72" w:rsidP="00C36829">
      <w:pPr>
        <w:numPr>
          <w:ilvl w:val="0"/>
          <w:numId w:val="6"/>
        </w:numPr>
        <w:spacing w:line="360" w:lineRule="auto"/>
        <w:jc w:val="both"/>
        <w:rPr>
          <w:b/>
          <w:caps/>
          <w:szCs w:val="28"/>
        </w:rPr>
      </w:pPr>
      <w:r w:rsidRPr="0086159A">
        <w:rPr>
          <w:b/>
          <w:caps/>
          <w:szCs w:val="28"/>
        </w:rPr>
        <w:t>Первичные документы сопровождающие учет операций по кассе и расчетному счету:</w:t>
      </w:r>
    </w:p>
    <w:p w:rsidR="008C1E72" w:rsidRPr="0086159A" w:rsidRDefault="008C1E72" w:rsidP="00C36829">
      <w:pPr>
        <w:numPr>
          <w:ilvl w:val="1"/>
          <w:numId w:val="6"/>
        </w:numPr>
        <w:spacing w:line="360" w:lineRule="auto"/>
        <w:jc w:val="both"/>
        <w:rPr>
          <w:b/>
          <w:caps/>
          <w:szCs w:val="28"/>
        </w:rPr>
      </w:pPr>
      <w:r w:rsidRPr="0086159A">
        <w:rPr>
          <w:b/>
          <w:caps/>
          <w:szCs w:val="28"/>
        </w:rPr>
        <w:t>Кассовая книга;</w:t>
      </w:r>
    </w:p>
    <w:p w:rsidR="008C1E72" w:rsidRPr="0086159A" w:rsidRDefault="008C1E72" w:rsidP="00C36829">
      <w:pPr>
        <w:numPr>
          <w:ilvl w:val="1"/>
          <w:numId w:val="6"/>
        </w:numPr>
        <w:spacing w:line="360" w:lineRule="auto"/>
        <w:jc w:val="both"/>
        <w:rPr>
          <w:b/>
          <w:caps/>
          <w:szCs w:val="28"/>
        </w:rPr>
      </w:pPr>
      <w:r w:rsidRPr="0086159A">
        <w:rPr>
          <w:b/>
          <w:caps/>
          <w:szCs w:val="28"/>
        </w:rPr>
        <w:t>Приходный кассовый ордер;</w:t>
      </w:r>
    </w:p>
    <w:p w:rsidR="008C1E72" w:rsidRPr="0086159A" w:rsidRDefault="008C1E72" w:rsidP="00C36829">
      <w:pPr>
        <w:numPr>
          <w:ilvl w:val="1"/>
          <w:numId w:val="6"/>
        </w:numPr>
        <w:spacing w:line="360" w:lineRule="auto"/>
        <w:jc w:val="both"/>
        <w:rPr>
          <w:b/>
          <w:caps/>
          <w:szCs w:val="28"/>
        </w:rPr>
      </w:pPr>
      <w:r w:rsidRPr="0086159A">
        <w:rPr>
          <w:b/>
          <w:caps/>
          <w:szCs w:val="28"/>
        </w:rPr>
        <w:t>Расходный кассовый ордер;</w:t>
      </w:r>
    </w:p>
    <w:p w:rsidR="008C1E72" w:rsidRPr="0086159A" w:rsidRDefault="008C1E72" w:rsidP="00C36829">
      <w:pPr>
        <w:numPr>
          <w:ilvl w:val="1"/>
          <w:numId w:val="6"/>
        </w:numPr>
        <w:spacing w:line="360" w:lineRule="auto"/>
        <w:jc w:val="both"/>
        <w:rPr>
          <w:b/>
          <w:caps/>
          <w:szCs w:val="28"/>
        </w:rPr>
      </w:pPr>
      <w:r w:rsidRPr="0086159A">
        <w:rPr>
          <w:b/>
          <w:caps/>
          <w:szCs w:val="28"/>
        </w:rPr>
        <w:t>Платежное поручение;</w:t>
      </w:r>
    </w:p>
    <w:p w:rsidR="008C1E72" w:rsidRPr="0086159A" w:rsidRDefault="008C1E72" w:rsidP="00C36829">
      <w:pPr>
        <w:numPr>
          <w:ilvl w:val="1"/>
          <w:numId w:val="6"/>
        </w:numPr>
        <w:spacing w:line="360" w:lineRule="auto"/>
        <w:jc w:val="both"/>
        <w:rPr>
          <w:b/>
          <w:caps/>
          <w:szCs w:val="28"/>
        </w:rPr>
      </w:pPr>
      <w:r w:rsidRPr="0086159A">
        <w:rPr>
          <w:b/>
          <w:caps/>
          <w:szCs w:val="28"/>
        </w:rPr>
        <w:t>Реестр платежных документов;</w:t>
      </w:r>
    </w:p>
    <w:p w:rsidR="008C1E72" w:rsidRPr="0086159A" w:rsidRDefault="008C1E72" w:rsidP="00C36829">
      <w:pPr>
        <w:numPr>
          <w:ilvl w:val="1"/>
          <w:numId w:val="6"/>
        </w:numPr>
        <w:spacing w:line="360" w:lineRule="auto"/>
        <w:jc w:val="both"/>
        <w:rPr>
          <w:b/>
          <w:caps/>
          <w:szCs w:val="28"/>
        </w:rPr>
      </w:pPr>
      <w:r w:rsidRPr="0086159A">
        <w:rPr>
          <w:b/>
          <w:caps/>
          <w:szCs w:val="28"/>
        </w:rPr>
        <w:t>Реестр документов по банку;</w:t>
      </w:r>
    </w:p>
    <w:p w:rsidR="008C1E72" w:rsidRPr="0086159A" w:rsidRDefault="008C1E72" w:rsidP="00C36829">
      <w:pPr>
        <w:numPr>
          <w:ilvl w:val="1"/>
          <w:numId w:val="6"/>
        </w:numPr>
        <w:spacing w:line="360" w:lineRule="auto"/>
        <w:jc w:val="both"/>
        <w:rPr>
          <w:b/>
          <w:caps/>
          <w:szCs w:val="28"/>
        </w:rPr>
      </w:pPr>
      <w:r w:rsidRPr="0086159A">
        <w:rPr>
          <w:b/>
          <w:caps/>
          <w:szCs w:val="28"/>
        </w:rPr>
        <w:t xml:space="preserve">Реестр документов по кассе. </w:t>
      </w:r>
    </w:p>
    <w:p w:rsidR="008C1E72" w:rsidRDefault="008C1E72" w:rsidP="00C36829">
      <w:pPr>
        <w:numPr>
          <w:ilvl w:val="0"/>
          <w:numId w:val="6"/>
        </w:numPr>
        <w:spacing w:line="360" w:lineRule="auto"/>
        <w:jc w:val="both"/>
        <w:rPr>
          <w:b/>
          <w:caps/>
        </w:rPr>
      </w:pPr>
      <w:r w:rsidRPr="0086159A">
        <w:rPr>
          <w:b/>
          <w:caps/>
        </w:rPr>
        <w:t>Первичные документы при реализации товаров</w:t>
      </w:r>
    </w:p>
    <w:p w:rsidR="00C36829" w:rsidRDefault="00C36829" w:rsidP="00C36829">
      <w:pPr>
        <w:numPr>
          <w:ilvl w:val="0"/>
          <w:numId w:val="6"/>
        </w:numPr>
        <w:spacing w:line="360" w:lineRule="auto"/>
        <w:jc w:val="both"/>
        <w:rPr>
          <w:b/>
          <w:caps/>
        </w:rPr>
      </w:pPr>
      <w:r>
        <w:rPr>
          <w:b/>
          <w:caps/>
        </w:rPr>
        <w:t>книга покупок и книга продаж</w:t>
      </w:r>
    </w:p>
    <w:p w:rsidR="00C36829" w:rsidRDefault="00C36829" w:rsidP="00C36829">
      <w:pPr>
        <w:numPr>
          <w:ilvl w:val="0"/>
          <w:numId w:val="6"/>
        </w:numPr>
        <w:spacing w:line="360" w:lineRule="auto"/>
        <w:jc w:val="both"/>
        <w:rPr>
          <w:b/>
          <w:caps/>
        </w:rPr>
      </w:pPr>
      <w:r>
        <w:rPr>
          <w:b/>
          <w:caps/>
        </w:rPr>
        <w:t>Карточки счетов и оборотно-сальдо вые ведомости по счетам</w:t>
      </w:r>
    </w:p>
    <w:p w:rsidR="00C36829" w:rsidRPr="0086159A" w:rsidRDefault="00C36829" w:rsidP="00C36829">
      <w:pPr>
        <w:numPr>
          <w:ilvl w:val="0"/>
          <w:numId w:val="6"/>
        </w:numPr>
        <w:spacing w:line="360" w:lineRule="auto"/>
        <w:jc w:val="both"/>
        <w:rPr>
          <w:b/>
          <w:caps/>
        </w:rPr>
      </w:pPr>
      <w:r>
        <w:rPr>
          <w:b/>
          <w:caps/>
        </w:rPr>
        <w:t>бухгалтерская отчетность</w:t>
      </w:r>
    </w:p>
    <w:p w:rsidR="008C1E72" w:rsidRDefault="008C1E72">
      <w:pPr>
        <w:rPr>
          <w:b/>
        </w:rPr>
      </w:pPr>
    </w:p>
    <w:p w:rsidR="008C1E72" w:rsidRPr="008C1E72" w:rsidRDefault="008C1E72">
      <w:pPr>
        <w:rPr>
          <w:b/>
        </w:rPr>
      </w:pPr>
      <w:bookmarkStart w:id="0" w:name="_GoBack"/>
      <w:bookmarkEnd w:id="0"/>
    </w:p>
    <w:sectPr w:rsidR="008C1E72" w:rsidRPr="008C1E72" w:rsidSect="008C1E72">
      <w:pgSz w:w="11906" w:h="16838"/>
      <w:pgMar w:top="1134" w:right="850" w:bottom="1134" w:left="1701"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B6" w:rsidRDefault="000D09B6">
      <w:r>
        <w:separator/>
      </w:r>
    </w:p>
  </w:endnote>
  <w:endnote w:type="continuationSeparator" w:id="0">
    <w:p w:rsidR="000D09B6" w:rsidRDefault="000D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85" w:rsidRDefault="00304385" w:rsidP="00F24DA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04385" w:rsidRDefault="00304385" w:rsidP="0030438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85" w:rsidRDefault="00304385" w:rsidP="00F24DA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932B9">
      <w:rPr>
        <w:rStyle w:val="aa"/>
        <w:noProof/>
      </w:rPr>
      <w:t>3</w:t>
    </w:r>
    <w:r>
      <w:rPr>
        <w:rStyle w:val="aa"/>
      </w:rPr>
      <w:fldChar w:fldCharType="end"/>
    </w:r>
  </w:p>
  <w:p w:rsidR="00304385" w:rsidRDefault="00304385" w:rsidP="0030438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B6" w:rsidRDefault="000D09B6">
      <w:r>
        <w:separator/>
      </w:r>
    </w:p>
  </w:footnote>
  <w:footnote w:type="continuationSeparator" w:id="0">
    <w:p w:rsidR="000D09B6" w:rsidRDefault="000D09B6">
      <w:r>
        <w:continuationSeparator/>
      </w:r>
    </w:p>
  </w:footnote>
  <w:footnote w:id="1">
    <w:p w:rsidR="009D5745" w:rsidRDefault="009D5745" w:rsidP="009D5745">
      <w:pPr>
        <w:ind w:firstLine="539"/>
        <w:jc w:val="both"/>
        <w:rPr>
          <w:sz w:val="20"/>
        </w:rPr>
      </w:pPr>
      <w:r>
        <w:rPr>
          <w:rStyle w:val="a8"/>
        </w:rPr>
        <w:t>*</w:t>
      </w:r>
      <w:r>
        <w:t xml:space="preserve"> </w:t>
      </w:r>
      <w:r>
        <w:rPr>
          <w:sz w:val="20"/>
        </w:rPr>
        <w:t xml:space="preserve">Пересортица означает </w:t>
      </w:r>
      <w:r>
        <w:rPr>
          <w:b/>
          <w:bCs/>
          <w:sz w:val="20"/>
        </w:rPr>
        <w:t>излишек одного и недостачу другого товара</w:t>
      </w:r>
      <w:r>
        <w:rPr>
          <w:sz w:val="20"/>
        </w:rPr>
        <w:t xml:space="preserve">. Она образуется в тех случаях, когда по документам числится оприходование или списание одного товара, а фактически был оприходован или списан другой товар. Взаимный зачёт излишков и недостач в результате пересортицы может быть допущен как исключение только в отношении товарно-материальных ценностей одного и того же наименования, за один и тот же проверяемый период и у одного и того же проверяемого лица при условии, что недостачи и излишки явились результатом ошибки или просчёта. </w:t>
      </w:r>
    </w:p>
    <w:p w:rsidR="009D5745" w:rsidRDefault="009D5745" w:rsidP="009D5745">
      <w:pPr>
        <w:ind w:firstLine="53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2B5"/>
    <w:multiLevelType w:val="hybridMultilevel"/>
    <w:tmpl w:val="FB94EC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3C2281F"/>
    <w:multiLevelType w:val="hybridMultilevel"/>
    <w:tmpl w:val="CDDC250C"/>
    <w:lvl w:ilvl="0" w:tplc="5A40B8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4B74AE"/>
    <w:multiLevelType w:val="hybridMultilevel"/>
    <w:tmpl w:val="0A6669A4"/>
    <w:lvl w:ilvl="0" w:tplc="83D4D94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C80960"/>
    <w:multiLevelType w:val="hybridMultilevel"/>
    <w:tmpl w:val="100E6362"/>
    <w:lvl w:ilvl="0" w:tplc="0419000F">
      <w:start w:val="1"/>
      <w:numFmt w:val="decimal"/>
      <w:lvlText w:val="%1."/>
      <w:lvlJc w:val="left"/>
      <w:pPr>
        <w:tabs>
          <w:tab w:val="num" w:pos="720"/>
        </w:tabs>
        <w:ind w:left="720" w:hanging="360"/>
      </w:pPr>
    </w:lvl>
    <w:lvl w:ilvl="1" w:tplc="5A40B840">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CD72EB"/>
    <w:multiLevelType w:val="hybridMultilevel"/>
    <w:tmpl w:val="D6FAF4C6"/>
    <w:lvl w:ilvl="0" w:tplc="5A40B8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E34ECB"/>
    <w:multiLevelType w:val="hybridMultilevel"/>
    <w:tmpl w:val="2C482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91D"/>
    <w:rsid w:val="00036B8B"/>
    <w:rsid w:val="0004100B"/>
    <w:rsid w:val="000D09B6"/>
    <w:rsid w:val="00214D77"/>
    <w:rsid w:val="002737ED"/>
    <w:rsid w:val="00304385"/>
    <w:rsid w:val="003932B9"/>
    <w:rsid w:val="003F5517"/>
    <w:rsid w:val="00597209"/>
    <w:rsid w:val="005D48B9"/>
    <w:rsid w:val="005E7692"/>
    <w:rsid w:val="00800636"/>
    <w:rsid w:val="0086159A"/>
    <w:rsid w:val="00890E00"/>
    <w:rsid w:val="008C1E72"/>
    <w:rsid w:val="009D5745"/>
    <w:rsid w:val="00AD591D"/>
    <w:rsid w:val="00AF5766"/>
    <w:rsid w:val="00B517D3"/>
    <w:rsid w:val="00C36829"/>
    <w:rsid w:val="00C97C2D"/>
    <w:rsid w:val="00DB61B3"/>
    <w:rsid w:val="00E05FC2"/>
    <w:rsid w:val="00F23756"/>
    <w:rsid w:val="00F24DAC"/>
    <w:rsid w:val="00FC3C7D"/>
    <w:rsid w:val="00FE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9E9ECF8F-1CCB-436C-9CEA-752693A7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1D"/>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90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FR1">
    <w:name w:val="FR1"/>
    <w:rsid w:val="00890E00"/>
    <w:pPr>
      <w:autoSpaceDE w:val="0"/>
      <w:autoSpaceDN w:val="0"/>
      <w:adjustRightInd w:val="0"/>
    </w:pPr>
    <w:rPr>
      <w:sz w:val="18"/>
      <w:szCs w:val="18"/>
      <w:lang w:eastAsia="en-US"/>
    </w:rPr>
  </w:style>
  <w:style w:type="paragraph" w:styleId="2">
    <w:name w:val="Body Text 2"/>
    <w:basedOn w:val="a"/>
    <w:rsid w:val="009D5745"/>
    <w:pPr>
      <w:spacing w:after="120" w:line="480" w:lineRule="auto"/>
    </w:pPr>
    <w:rPr>
      <w:sz w:val="24"/>
      <w:szCs w:val="24"/>
    </w:rPr>
  </w:style>
  <w:style w:type="table" w:styleId="a3">
    <w:name w:val="Table Grid"/>
    <w:basedOn w:val="a1"/>
    <w:rsid w:val="009D5745"/>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y12">
    <w:name w:val="gray12"/>
    <w:basedOn w:val="a"/>
    <w:rsid w:val="009D5745"/>
    <w:pPr>
      <w:spacing w:before="100" w:beforeAutospacing="1" w:after="100" w:afterAutospacing="1"/>
    </w:pPr>
    <w:rPr>
      <w:sz w:val="24"/>
      <w:szCs w:val="24"/>
    </w:rPr>
  </w:style>
  <w:style w:type="paragraph" w:styleId="a4">
    <w:name w:val="Normal (Web)"/>
    <w:basedOn w:val="a"/>
    <w:rsid w:val="009D5745"/>
    <w:pPr>
      <w:spacing w:before="100" w:beforeAutospacing="1" w:after="100" w:afterAutospacing="1"/>
    </w:pPr>
    <w:rPr>
      <w:sz w:val="24"/>
      <w:szCs w:val="24"/>
    </w:rPr>
  </w:style>
  <w:style w:type="paragraph" w:styleId="a5">
    <w:name w:val="Plain Text"/>
    <w:basedOn w:val="a"/>
    <w:rsid w:val="009D5745"/>
    <w:pPr>
      <w:autoSpaceDE w:val="0"/>
      <w:autoSpaceDN w:val="0"/>
    </w:pPr>
    <w:rPr>
      <w:rFonts w:ascii="Courier New" w:hAnsi="Courier New" w:cs="Courier New"/>
      <w:sz w:val="20"/>
    </w:rPr>
  </w:style>
  <w:style w:type="paragraph" w:customStyle="1" w:styleId="a6">
    <w:name w:val="Сим_точ"/>
    <w:basedOn w:val="a"/>
    <w:rsid w:val="009D5745"/>
    <w:pPr>
      <w:overflowPunct w:val="0"/>
      <w:autoSpaceDE w:val="0"/>
      <w:autoSpaceDN w:val="0"/>
      <w:adjustRightInd w:val="0"/>
      <w:ind w:firstLine="709"/>
      <w:jc w:val="both"/>
      <w:textAlignment w:val="baseline"/>
    </w:pPr>
    <w:rPr>
      <w:szCs w:val="28"/>
    </w:rPr>
  </w:style>
  <w:style w:type="paragraph" w:customStyle="1" w:styleId="a7">
    <w:name w:val="Обычный текст"/>
    <w:basedOn w:val="a"/>
    <w:rsid w:val="009D5745"/>
    <w:rPr>
      <w:szCs w:val="28"/>
    </w:rPr>
  </w:style>
  <w:style w:type="character" w:styleId="a8">
    <w:name w:val="footnote reference"/>
    <w:basedOn w:val="a0"/>
    <w:rsid w:val="009D5745"/>
    <w:rPr>
      <w:rFonts w:cs="Times New Roman"/>
      <w:vertAlign w:val="superscript"/>
    </w:rPr>
  </w:style>
  <w:style w:type="paragraph" w:styleId="a9">
    <w:name w:val="footer"/>
    <w:basedOn w:val="a"/>
    <w:rsid w:val="00304385"/>
    <w:pPr>
      <w:tabs>
        <w:tab w:val="center" w:pos="4677"/>
        <w:tab w:val="right" w:pos="9355"/>
      </w:tabs>
    </w:pPr>
  </w:style>
  <w:style w:type="character" w:styleId="aa">
    <w:name w:val="page number"/>
    <w:basedOn w:val="a0"/>
    <w:rsid w:val="00304385"/>
  </w:style>
  <w:style w:type="paragraph" w:styleId="ab">
    <w:name w:val="header"/>
    <w:basedOn w:val="a"/>
    <w:rsid w:val="0059720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7308</Words>
  <Characters>41658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Надежда</dc:creator>
  <cp:keywords/>
  <dc:description/>
  <cp:lastModifiedBy>admin</cp:lastModifiedBy>
  <cp:revision>2</cp:revision>
  <cp:lastPrinted>2010-11-01T16:02:00Z</cp:lastPrinted>
  <dcterms:created xsi:type="dcterms:W3CDTF">2014-04-26T09:09:00Z</dcterms:created>
  <dcterms:modified xsi:type="dcterms:W3CDTF">2014-04-26T09:09:00Z</dcterms:modified>
</cp:coreProperties>
</file>