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8" w:rsidRDefault="00F60318" w:rsidP="005C58F2"/>
    <w:p w:rsidR="005C58F2" w:rsidRDefault="005C58F2" w:rsidP="005C58F2">
      <w:r>
        <w:t>Шум — это совокупность звуков, неблагоприятно воздействующих на организм человека и мешающих его работе и отдыху.</w:t>
      </w:r>
    </w:p>
    <w:p w:rsidR="005C58F2" w:rsidRDefault="005C58F2" w:rsidP="005C58F2"/>
    <w:p w:rsidR="005C58F2" w:rsidRDefault="005C58F2" w:rsidP="005C58F2">
      <w:r>
        <w:t>Источниками звука являются упругие колебания материальных частиц и тел, передаваемых жидкой, твердой и газообразной средой.</w:t>
      </w:r>
    </w:p>
    <w:p w:rsidR="005C58F2" w:rsidRDefault="005C58F2" w:rsidP="005C58F2"/>
    <w:p w:rsidR="005C58F2" w:rsidRDefault="005C58F2" w:rsidP="005C58F2">
      <w:r>
        <w:t>Скорость звука в воздухе при нормальной температуре составляет приблизительно 340 м/с, в воде –1 430 м/с, в алмазе — 18 000 м/с.</w:t>
      </w:r>
    </w:p>
    <w:p w:rsidR="005C58F2" w:rsidRDefault="005C58F2" w:rsidP="005C58F2"/>
    <w:p w:rsidR="005C58F2" w:rsidRDefault="005C58F2" w:rsidP="005C58F2">
      <w:r>
        <w:t>Звук с частотой от 16 Гц до 20 кГц называется слышимый, с частотой менее 16 Гц — инфразвук и более 20 кГц — ультразвук.</w:t>
      </w:r>
    </w:p>
    <w:p w:rsidR="005C58F2" w:rsidRDefault="005C58F2" w:rsidP="005C58F2"/>
    <w:p w:rsidR="005C58F2" w:rsidRDefault="005C58F2" w:rsidP="005C58F2">
      <w:r>
        <w:t>Область пространства, в котором распространяются звуковые волны, называется звуковым полем, которое характеризуется интенсивностью звука, скоростью его распространения и звуковым давлением.</w:t>
      </w:r>
    </w:p>
    <w:p w:rsidR="005C58F2" w:rsidRDefault="005C58F2" w:rsidP="005C58F2"/>
    <w:p w:rsidR="005C58F2" w:rsidRDefault="005C58F2" w:rsidP="005C58F2">
      <w:r>
        <w:t>Интенсивность звука — это количество звуковой энергии, передаваемой звуковой волной за 1 с через площадку 1 м 2, перпендикулярную направлению распространения звука, Вт/м2.</w:t>
      </w:r>
    </w:p>
    <w:p w:rsidR="005C58F2" w:rsidRDefault="005C58F2" w:rsidP="005C58F2"/>
    <w:p w:rsidR="005C58F2" w:rsidRDefault="005C58F2" w:rsidP="005C58F2">
      <w:r>
        <w:t>Звуковое давление — им называется разность между мгновенным значением полного давления, создаваемого звуковой волной и средним давлением, которое наблюдается в невозмущенной среде. Единица измерения — Па.</w:t>
      </w:r>
    </w:p>
    <w:p w:rsidR="005C58F2" w:rsidRDefault="005C58F2" w:rsidP="005C58F2"/>
    <w:p w:rsidR="005C58F2" w:rsidRDefault="005C58F2" w:rsidP="005C58F2">
      <w:r>
        <w:t>Порог слуха молодого человека в диапазоне частот от 1 000 до 4 000 Гц соответствует давлению 2× 10-5 Па. Наибольшее значение звукового давления, вызывающего болезненные ощущения, называется порогом болевого ощущения и составляет 2× 102 Па. Между этими значениями лежит область слухового восприятия.</w:t>
      </w:r>
    </w:p>
    <w:p w:rsidR="005C58F2" w:rsidRDefault="005C58F2" w:rsidP="005C58F2"/>
    <w:p w:rsidR="005C58F2" w:rsidRDefault="005C58F2" w:rsidP="005C58F2">
      <w:r>
        <w:t>Интенсивность воздействия шума на человека оценивается уровнем звукового давления (L), который определяется как логарифм отношения эффективного значения звукового давления к пороговому. Единица измерения — децибел, дБ.</w:t>
      </w:r>
    </w:p>
    <w:p w:rsidR="005C58F2" w:rsidRDefault="005C58F2" w:rsidP="005C58F2"/>
    <w:p w:rsidR="005C58F2" w:rsidRDefault="005C58F2" w:rsidP="005C58F2">
      <w:r>
        <w:t>На пороге слышимости при среднегеометрической частоте 1 000 Гц уровень звукового давления равен нулю, а на пороге болевого ощущения — 120–130 дБ.</w:t>
      </w:r>
    </w:p>
    <w:p w:rsidR="005C58F2" w:rsidRDefault="005C58F2" w:rsidP="005C58F2"/>
    <w:p w:rsidR="005C58F2" w:rsidRDefault="005C58F2" w:rsidP="005C58F2">
      <w:r>
        <w:t>Окружающие человека шумы имеют разную интенсивность: шепот — 10–20 дБА, разговорная речь — 50–60 дБА, шум от двигателя легкового автомобиля — 80 дБА, а от грузового — 90 дБА, шум от оркестра — 110–120 дБА, шум при взлете реактивного самолета на расстоянии 25 м — 140 дБА, выстрел из винтовки — 160 дБА, а из тяжелого орудия — 170 дБА.</w:t>
      </w:r>
    </w:p>
    <w:p w:rsidR="005C58F2" w:rsidRDefault="005C58F2" w:rsidP="005C58F2">
      <w:r>
        <w:t>Воздействие шума на организм человека</w:t>
      </w:r>
    </w:p>
    <w:p w:rsidR="005C58F2" w:rsidRDefault="005C58F2" w:rsidP="005C58F2"/>
    <w:p w:rsidR="005C58F2" w:rsidRDefault="005C58F2" w:rsidP="005C58F2">
      <w:r>
        <w:t>Шум, возникающий при работе производственного оборудования и превышающий нормативные значения, воздействует на центральную и вегетативную нервную систему человека, органы слуха.</w:t>
      </w:r>
    </w:p>
    <w:p w:rsidR="005C58F2" w:rsidRDefault="005C58F2" w:rsidP="005C58F2"/>
    <w:p w:rsidR="005C58F2" w:rsidRDefault="005C58F2" w:rsidP="005C58F2">
      <w:r>
        <w:t>Шум воспринимается весьма субъективно. При этом имеет значение конкретная ситуация, состояние здоровья, настроение, окружающая обстановка.</w:t>
      </w:r>
    </w:p>
    <w:p w:rsidR="005C58F2" w:rsidRDefault="005C58F2" w:rsidP="005C58F2"/>
    <w:p w:rsidR="005C58F2" w:rsidRDefault="005C58F2" w:rsidP="005C58F2">
      <w:r>
        <w:t>Основное физиологическое воздействие шума заключается в том, что повреждается внутреннее ухо, возможны изменения электрической проводимости кожи, биоэлектрической активности головного мозга, сердца и скорости дыхания, общей двигательной активности, а также изменения размера некоторых желез эндокринной системы, кровяного давления, сужение кровеносных сосудов, расширение зрачков глаз. Работающий в условиях длительного шумового воздействия испытывает раздражительность, головную боль, головокружение, снижение памяти, повышенную утомляемость, понижение аппетита, нарушение сна. В шумном фоне ухудшается общение людей, в результате чего иногда возникает чувство одиночества и неудовлетворенности, что может привести к несчастным случаям.</w:t>
      </w:r>
    </w:p>
    <w:p w:rsidR="005C58F2" w:rsidRDefault="005C58F2" w:rsidP="005C58F2"/>
    <w:p w:rsidR="005C58F2" w:rsidRDefault="005C58F2" w:rsidP="005C58F2">
      <w:r>
        <w:t>Длительное воздействие шума, уровень которого превышает допустимые значения, может привести к заболеванию человека шумовой болезнью — нейросенсорная тугоухость. На основании всего выше сказанного шум следует считать причиной потери слуха, некоторых нервных заболеваний, снижения продуктивности в работе и некоторых случаях потери жизни.</w:t>
      </w:r>
    </w:p>
    <w:p w:rsidR="005C58F2" w:rsidRDefault="005C58F2" w:rsidP="005C58F2">
      <w:r>
        <w:t>Гигиеническое нормирование шума</w:t>
      </w:r>
    </w:p>
    <w:p w:rsidR="005C58F2" w:rsidRDefault="005C58F2" w:rsidP="005C58F2"/>
    <w:p w:rsidR="005C58F2" w:rsidRDefault="005C58F2" w:rsidP="005C58F2">
      <w:r>
        <w:t>Основная цель нормирования шума на рабочих местах — это установление предельно допустимого уровня шума (ПДУ),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отдаленные сроки жизни настоящего и последующих поколений. Соблюдение ПДУ шума не исключает нарушения здоровья у сверхчувствительных лиц.</w:t>
      </w:r>
    </w:p>
    <w:p w:rsidR="005C58F2" w:rsidRDefault="005C58F2" w:rsidP="005C58F2"/>
    <w:p w:rsidR="005C58F2" w:rsidRDefault="005C58F2" w:rsidP="005C58F2">
      <w:r>
        <w:t>Допустимый уровень шума — это уровень,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p w:rsidR="005C58F2" w:rsidRDefault="005C58F2" w:rsidP="005C58F2"/>
    <w:p w:rsidR="005C58F2" w:rsidRDefault="005C58F2" w:rsidP="005C58F2">
      <w:r>
        <w:t>Предельно допустимые уровни шума на рабочих местах регламентированы СН 2.2.4/2.8.562-96 “Шум на рабочих местах, в помещениях жилых, общественных зданий и на территории жилой застройки”, СНиП 23-03-03 “Защита от шума”.</w:t>
      </w:r>
    </w:p>
    <w:p w:rsidR="005C58F2" w:rsidRDefault="005C58F2" w:rsidP="005C58F2"/>
    <w:p w:rsidR="005C58F2" w:rsidRDefault="005C58F2" w:rsidP="005C58F2">
      <w:r>
        <w:t>Мероприятия по защите от шума. Защита от шума достигается разработкой шумобезопасной техники, применением средств и методов коллективной защиты, а также средств индивидуальной защиты.</w:t>
      </w:r>
    </w:p>
    <w:p w:rsidR="005C58F2" w:rsidRDefault="005C58F2" w:rsidP="005C58F2"/>
    <w:p w:rsidR="005C58F2" w:rsidRDefault="005C58F2" w:rsidP="005C58F2">
      <w:r>
        <w:t>Разработка шумобезопасной техники — уменьшение шума в источнике — достигается улучшением конструкции машин, применением малошумных материалов в этих конструкциях.</w:t>
      </w:r>
    </w:p>
    <w:p w:rsidR="005C58F2" w:rsidRDefault="005C58F2" w:rsidP="005C58F2"/>
    <w:p w:rsidR="005C58F2" w:rsidRDefault="005C58F2" w:rsidP="005C58F2">
      <w:r>
        <w:t>Средства и методы коллективной защиты подразделяются на акустические, архитектурно-планировочные, организационно-техни-ческие.</w:t>
      </w:r>
    </w:p>
    <w:p w:rsidR="005C58F2" w:rsidRDefault="005C58F2" w:rsidP="005C58F2"/>
    <w:p w:rsidR="005C58F2" w:rsidRDefault="005C58F2" w:rsidP="005C58F2">
      <w:r>
        <w:t>Защита от шума акустическими средствами предполагает звукоизоляцию (устройство звукоизолирующих кабин, кожухов, ограждений, установку акустических экранов); звукопоглощение (применение звукопоглощающих облицовок, штучных поглотителей); глушители шума (абсорбционные, реактивные, комбинированные).</w:t>
      </w:r>
    </w:p>
    <w:p w:rsidR="005C58F2" w:rsidRDefault="005C58F2" w:rsidP="005C58F2"/>
    <w:p w:rsidR="005C58F2" w:rsidRDefault="005C58F2" w:rsidP="005C58F2">
      <w:r>
        <w:t>Архитектурно-планировочные методы — рациональная акустическая планировка зданий; размещение в зданиях технологического оборудования, машин и механизмов; рациональное размещение рабочих мест; планирование зон движения транспорта; создание шумозащищенных зон в местах нахождения человека.</w:t>
      </w:r>
    </w:p>
    <w:p w:rsidR="005C58F2" w:rsidRDefault="005C58F2" w:rsidP="005C58F2"/>
    <w:p w:rsidR="005C58F2" w:rsidRDefault="005C58F2" w:rsidP="005C58F2">
      <w:r>
        <w:t>Организационно-технические мероприятия — изменение технологических процессов; устройство дистанционного управления и автоматического контроля; своевременный планово-предупредительный ремонт оборудования; рациональный режим труда и отдыха.</w:t>
      </w:r>
    </w:p>
    <w:p w:rsidR="005C58F2" w:rsidRDefault="005C58F2" w:rsidP="005C58F2"/>
    <w:p w:rsidR="00AB07D8" w:rsidRDefault="005C58F2" w:rsidP="005C58F2">
      <w:pPr>
        <w:rPr>
          <w:lang w:val="en-US"/>
        </w:rPr>
      </w:pPr>
      <w:r>
        <w:t>Если невозможно уменьшить шум, действующий на работников, до допустимых уровней, то необходимо использовать средства индивидуальной защиты (СИЗ) — противошумные вкладыши из ультратонкого волокна “Беруши” одноразового использования, а также противошумные вкладыши многократного использования (эбонитовые, резиновые, из пенопласта) в форме конуса, грибка, лепестка. Они эффективны для снижения шума на средних и высоких частотах на 10–15 дБА. Наушники снижают уровень звукового давления на 7–38 дБ в диапазоне частот 125–8 000 Гц. Для предохранения от воздействия шума с общим уровнем 120 дБ и выше рекомендуется применять шлемофоны, оголовья, каски, которые снижают уровень звукового давления на 30–40 дБ в диапазоне частот 125–8 000 Гц.</w:t>
      </w:r>
    </w:p>
    <w:p w:rsidR="005C58F2" w:rsidRDefault="005C58F2" w:rsidP="005C58F2">
      <w:pPr>
        <w:rPr>
          <w:lang w:val="en-US"/>
        </w:rPr>
      </w:pPr>
    </w:p>
    <w:p w:rsidR="005C58F2" w:rsidRDefault="005C58F2" w:rsidP="005C58F2">
      <w:pPr>
        <w:rPr>
          <w:lang w:val="en-US"/>
        </w:rPr>
      </w:pPr>
    </w:p>
    <w:p w:rsidR="005C58F2" w:rsidRDefault="005C58F2" w:rsidP="005C58F2">
      <w:pPr>
        <w:rPr>
          <w:lang w:val="en-US"/>
        </w:rPr>
      </w:pPr>
    </w:p>
    <w:p w:rsidR="005C58F2" w:rsidRDefault="005C58F2">
      <w:pPr>
        <w:rPr>
          <w:lang w:val="en-US"/>
        </w:rPr>
      </w:pPr>
      <w:r>
        <w:rPr>
          <w:lang w:val="en-US"/>
        </w:rPr>
        <w:br w:type="page"/>
      </w:r>
    </w:p>
    <w:p w:rsidR="005C58F2" w:rsidRPr="005C58F2" w:rsidRDefault="005C58F2" w:rsidP="005C58F2">
      <w:pPr>
        <w:rPr>
          <w:lang w:val="en-US"/>
        </w:rPr>
      </w:pPr>
      <w:bookmarkStart w:id="0" w:name="_GoBack"/>
      <w:bookmarkEnd w:id="0"/>
    </w:p>
    <w:sectPr w:rsidR="005C58F2" w:rsidRPr="005C58F2" w:rsidSect="00AB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8F2"/>
    <w:rsid w:val="005C58F2"/>
    <w:rsid w:val="006D383B"/>
    <w:rsid w:val="00AB07D8"/>
    <w:rsid w:val="00CD2983"/>
    <w:rsid w:val="00DC5ECB"/>
    <w:rsid w:val="00DE048E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E05C-500F-4C6D-8224-6CE07DC2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2014-04-18T05:44:00Z</dcterms:created>
  <dcterms:modified xsi:type="dcterms:W3CDTF">2014-04-18T05:44:00Z</dcterms:modified>
</cp:coreProperties>
</file>