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81" w:rsidRDefault="00EF2781" w:rsidP="00D96F99">
      <w:pPr>
        <w:pStyle w:val="4"/>
        <w:spacing w:line="360" w:lineRule="auto"/>
        <w:jc w:val="center"/>
        <w:rPr>
          <w:b w:val="0"/>
        </w:rPr>
      </w:pPr>
    </w:p>
    <w:p w:rsidR="0021230E" w:rsidRDefault="0021230E" w:rsidP="00D96F99">
      <w:pPr>
        <w:pStyle w:val="4"/>
        <w:spacing w:line="360" w:lineRule="auto"/>
        <w:jc w:val="center"/>
        <w:rPr>
          <w:b w:val="0"/>
        </w:rPr>
      </w:pPr>
      <w:r>
        <w:rPr>
          <w:b w:val="0"/>
        </w:rPr>
        <w:t>ФЕДЕРАЛЬНОЕ АГЕНСТВО ПО ОБРАЗОВАНИЮ</w:t>
      </w:r>
    </w:p>
    <w:p w:rsidR="0021230E" w:rsidRDefault="0021230E" w:rsidP="00D96F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ГОУ ВПО «НИЖНЕВАРТОВСКИЙ ГОСУДАРСТВЕННЫЙ</w:t>
      </w:r>
    </w:p>
    <w:p w:rsidR="0021230E" w:rsidRDefault="0021230E" w:rsidP="00D96F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ГУМАНИТАРНЫЙ УНИВЕРСИТЕТ»</w:t>
      </w:r>
    </w:p>
    <w:p w:rsidR="0021230E" w:rsidRDefault="0021230E" w:rsidP="00D96F99">
      <w:pPr>
        <w:spacing w:line="360" w:lineRule="auto"/>
        <w:jc w:val="center"/>
        <w:rPr>
          <w:sz w:val="28"/>
          <w:szCs w:val="28"/>
        </w:rPr>
      </w:pPr>
      <w:r w:rsidRPr="00F6570D">
        <w:rPr>
          <w:sz w:val="28"/>
          <w:szCs w:val="28"/>
        </w:rPr>
        <w:t>Гуманитарный факультет</w:t>
      </w:r>
    </w:p>
    <w:p w:rsidR="0021230E" w:rsidRDefault="0021230E" w:rsidP="00D96F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6570D">
        <w:rPr>
          <w:sz w:val="28"/>
          <w:szCs w:val="28"/>
        </w:rPr>
        <w:t>тделение</w:t>
      </w:r>
      <w:r>
        <w:rPr>
          <w:sz w:val="28"/>
          <w:szCs w:val="28"/>
        </w:rPr>
        <w:t xml:space="preserve"> управления</w:t>
      </w:r>
    </w:p>
    <w:p w:rsidR="0021230E" w:rsidRDefault="0021230E" w:rsidP="00D96F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F6570D">
        <w:rPr>
          <w:sz w:val="28"/>
          <w:szCs w:val="28"/>
        </w:rPr>
        <w:t>афедра документоведения и всеобщей истории</w:t>
      </w:r>
    </w:p>
    <w:p w:rsidR="0021230E" w:rsidRDefault="0021230E" w:rsidP="00D96F99">
      <w:pPr>
        <w:jc w:val="center"/>
        <w:rPr>
          <w:sz w:val="28"/>
          <w:szCs w:val="28"/>
        </w:rPr>
      </w:pPr>
    </w:p>
    <w:p w:rsidR="0021230E" w:rsidRDefault="0021230E" w:rsidP="00D96F99">
      <w:pPr>
        <w:jc w:val="center"/>
        <w:rPr>
          <w:sz w:val="28"/>
          <w:szCs w:val="28"/>
        </w:rPr>
      </w:pPr>
    </w:p>
    <w:p w:rsidR="0021230E" w:rsidRDefault="0021230E" w:rsidP="00D96F99">
      <w:pPr>
        <w:jc w:val="center"/>
        <w:rPr>
          <w:sz w:val="28"/>
          <w:szCs w:val="28"/>
        </w:rPr>
      </w:pPr>
    </w:p>
    <w:p w:rsidR="0021230E" w:rsidRDefault="0021230E" w:rsidP="00D96F99">
      <w:pPr>
        <w:jc w:val="center"/>
        <w:rPr>
          <w:sz w:val="28"/>
          <w:szCs w:val="28"/>
        </w:rPr>
      </w:pPr>
    </w:p>
    <w:p w:rsidR="0021230E" w:rsidRDefault="0021230E" w:rsidP="00D96F99">
      <w:pPr>
        <w:jc w:val="center"/>
        <w:rPr>
          <w:sz w:val="28"/>
          <w:szCs w:val="28"/>
        </w:rPr>
      </w:pPr>
    </w:p>
    <w:p w:rsidR="0021230E" w:rsidRDefault="0021230E" w:rsidP="00D96F9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21230E" w:rsidRDefault="0021230E" w:rsidP="00D96F9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Профессиональная этика.</w:t>
      </w:r>
    </w:p>
    <w:p w:rsidR="0021230E" w:rsidRDefault="0021230E" w:rsidP="00D96F99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Pr="006D3DEA">
        <w:rPr>
          <w:sz w:val="28"/>
          <w:szCs w:val="28"/>
        </w:rPr>
        <w:t>Этика юриста</w:t>
      </w:r>
      <w:r>
        <w:rPr>
          <w:sz w:val="28"/>
          <w:szCs w:val="28"/>
        </w:rPr>
        <w:t>»</w:t>
      </w:r>
      <w:r w:rsidRPr="006D3DEA">
        <w:rPr>
          <w:sz w:val="28"/>
          <w:szCs w:val="28"/>
        </w:rPr>
        <w:t>.</w:t>
      </w:r>
    </w:p>
    <w:p w:rsidR="0021230E" w:rsidRDefault="0021230E" w:rsidP="00D96F99">
      <w:pPr>
        <w:jc w:val="center"/>
        <w:rPr>
          <w:sz w:val="28"/>
          <w:szCs w:val="28"/>
        </w:rPr>
      </w:pPr>
    </w:p>
    <w:p w:rsidR="0021230E" w:rsidRDefault="0021230E" w:rsidP="00D96F99">
      <w:pPr>
        <w:jc w:val="center"/>
        <w:rPr>
          <w:sz w:val="28"/>
          <w:szCs w:val="28"/>
        </w:rPr>
      </w:pPr>
    </w:p>
    <w:p w:rsidR="0021230E" w:rsidRDefault="0021230E" w:rsidP="00D96F99">
      <w:pPr>
        <w:jc w:val="center"/>
        <w:rPr>
          <w:sz w:val="28"/>
          <w:szCs w:val="28"/>
        </w:rPr>
      </w:pPr>
    </w:p>
    <w:p w:rsidR="0021230E" w:rsidRDefault="0021230E" w:rsidP="00D96F99">
      <w:pPr>
        <w:jc w:val="center"/>
        <w:rPr>
          <w:sz w:val="28"/>
          <w:szCs w:val="28"/>
        </w:rPr>
      </w:pPr>
    </w:p>
    <w:p w:rsidR="0021230E" w:rsidRDefault="0021230E" w:rsidP="00D96F99">
      <w:pPr>
        <w:jc w:val="center"/>
        <w:rPr>
          <w:sz w:val="28"/>
          <w:szCs w:val="28"/>
        </w:rPr>
      </w:pPr>
    </w:p>
    <w:p w:rsidR="0021230E" w:rsidRDefault="0021230E" w:rsidP="00D96F99">
      <w:pPr>
        <w:jc w:val="center"/>
        <w:rPr>
          <w:sz w:val="28"/>
          <w:szCs w:val="28"/>
        </w:rPr>
      </w:pPr>
    </w:p>
    <w:p w:rsidR="0021230E" w:rsidRDefault="0021230E" w:rsidP="00D96F99">
      <w:pPr>
        <w:jc w:val="center"/>
        <w:rPr>
          <w:sz w:val="28"/>
          <w:szCs w:val="28"/>
        </w:rPr>
      </w:pPr>
    </w:p>
    <w:p w:rsidR="0021230E" w:rsidRDefault="0021230E" w:rsidP="00D96F99">
      <w:pPr>
        <w:jc w:val="center"/>
        <w:rPr>
          <w:sz w:val="28"/>
          <w:szCs w:val="28"/>
        </w:rPr>
      </w:pPr>
    </w:p>
    <w:p w:rsidR="0021230E" w:rsidRDefault="0021230E" w:rsidP="00D96F99">
      <w:pPr>
        <w:jc w:val="center"/>
        <w:rPr>
          <w:sz w:val="28"/>
          <w:szCs w:val="28"/>
        </w:rPr>
      </w:pPr>
    </w:p>
    <w:p w:rsidR="0021230E" w:rsidRDefault="0021230E" w:rsidP="00D96F99">
      <w:pPr>
        <w:jc w:val="right"/>
      </w:pPr>
    </w:p>
    <w:p w:rsidR="0021230E" w:rsidRDefault="0021230E" w:rsidP="00D96F99">
      <w:pPr>
        <w:jc w:val="right"/>
      </w:pPr>
    </w:p>
    <w:p w:rsidR="0021230E" w:rsidRDefault="0021230E" w:rsidP="00D96F99">
      <w:pPr>
        <w:jc w:val="right"/>
      </w:pPr>
    </w:p>
    <w:p w:rsidR="0021230E" w:rsidRDefault="0021230E" w:rsidP="00D96F99">
      <w:pPr>
        <w:jc w:val="right"/>
      </w:pPr>
    </w:p>
    <w:p w:rsidR="0021230E" w:rsidRDefault="0021230E" w:rsidP="00D96F99">
      <w:pPr>
        <w:jc w:val="right"/>
      </w:pPr>
    </w:p>
    <w:p w:rsidR="0021230E" w:rsidRDefault="0021230E" w:rsidP="00D96F99">
      <w:pPr>
        <w:jc w:val="right"/>
      </w:pPr>
    </w:p>
    <w:p w:rsidR="0021230E" w:rsidRDefault="0021230E" w:rsidP="00D96F99">
      <w:pPr>
        <w:jc w:val="center"/>
      </w:pPr>
      <w:r>
        <w:t xml:space="preserve">                                                                   Исполнитель: студентка 2 курса</w:t>
      </w:r>
    </w:p>
    <w:p w:rsidR="0021230E" w:rsidRDefault="0021230E" w:rsidP="00D96F99">
      <w:pPr>
        <w:jc w:val="center"/>
      </w:pPr>
      <w:r>
        <w:t xml:space="preserve">                                                                Группа 21 заочного отделения</w:t>
      </w:r>
    </w:p>
    <w:p w:rsidR="0021230E" w:rsidRDefault="0021230E" w:rsidP="00D96F99">
      <w:pPr>
        <w:jc w:val="center"/>
      </w:pPr>
      <w:r>
        <w:t xml:space="preserve">                                       Червякова Д. В.</w:t>
      </w:r>
    </w:p>
    <w:p w:rsidR="0021230E" w:rsidRDefault="0021230E" w:rsidP="00D96F99">
      <w:pPr>
        <w:jc w:val="right"/>
      </w:pPr>
      <w:r>
        <w:t>Преподаватель: к.ф.н.,доц. Полищук Л. А.</w:t>
      </w:r>
    </w:p>
    <w:p w:rsidR="0021230E" w:rsidRDefault="0021230E" w:rsidP="00D96F99">
      <w:pPr>
        <w:jc w:val="right"/>
      </w:pPr>
    </w:p>
    <w:p w:rsidR="0021230E" w:rsidRDefault="0021230E" w:rsidP="00D96F99">
      <w:pPr>
        <w:jc w:val="right"/>
      </w:pPr>
    </w:p>
    <w:p w:rsidR="0021230E" w:rsidRDefault="0021230E" w:rsidP="00D96F99">
      <w:pPr>
        <w:jc w:val="right"/>
      </w:pPr>
    </w:p>
    <w:p w:rsidR="0021230E" w:rsidRDefault="0021230E" w:rsidP="00D96F99">
      <w:pPr>
        <w:jc w:val="right"/>
      </w:pPr>
    </w:p>
    <w:p w:rsidR="0021230E" w:rsidRDefault="0021230E" w:rsidP="00D96F99">
      <w:pPr>
        <w:jc w:val="right"/>
      </w:pPr>
    </w:p>
    <w:p w:rsidR="0021230E" w:rsidRDefault="0021230E" w:rsidP="00D96F99">
      <w:pPr>
        <w:jc w:val="right"/>
      </w:pPr>
    </w:p>
    <w:p w:rsidR="0021230E" w:rsidRDefault="0021230E" w:rsidP="00D96F99">
      <w:pPr>
        <w:jc w:val="right"/>
      </w:pPr>
    </w:p>
    <w:p w:rsidR="0021230E" w:rsidRDefault="0021230E" w:rsidP="00D96F99">
      <w:pPr>
        <w:jc w:val="right"/>
      </w:pPr>
    </w:p>
    <w:p w:rsidR="0021230E" w:rsidRDefault="0021230E" w:rsidP="00D96F99">
      <w:pPr>
        <w:jc w:val="right"/>
      </w:pPr>
    </w:p>
    <w:p w:rsidR="0021230E" w:rsidRDefault="0021230E" w:rsidP="00D96F99">
      <w:pPr>
        <w:jc w:val="right"/>
      </w:pPr>
    </w:p>
    <w:p w:rsidR="0021230E" w:rsidRDefault="0021230E" w:rsidP="00D96F99">
      <w:pPr>
        <w:jc w:val="center"/>
      </w:pPr>
      <w:r>
        <w:t>Нижневартовск 2010</w:t>
      </w:r>
    </w:p>
    <w:p w:rsidR="0021230E" w:rsidRDefault="0021230E" w:rsidP="003B05DD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Введение………………………………………………………………………..3</w:t>
      </w: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1.Понятие и виды профессиональной этики…………………………………4</w:t>
      </w:r>
    </w:p>
    <w:p w:rsidR="0021230E" w:rsidRDefault="0021230E" w:rsidP="003B05DD">
      <w:pPr>
        <w:spacing w:line="360" w:lineRule="auto"/>
        <w:jc w:val="center"/>
      </w:pPr>
      <w:r>
        <w:rPr>
          <w:sz w:val="28"/>
          <w:szCs w:val="28"/>
        </w:rPr>
        <w:t>2.Нравственное значение и особенности профессии юриста……………….6</w:t>
      </w: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  <w:r w:rsidRPr="00DF4F0E">
        <w:rPr>
          <w:sz w:val="28"/>
          <w:szCs w:val="28"/>
        </w:rPr>
        <w:t>3. Адвокатская этика. Общие понятия и принципы</w:t>
      </w:r>
      <w:r>
        <w:rPr>
          <w:sz w:val="28"/>
          <w:szCs w:val="28"/>
        </w:rPr>
        <w:t>………………………...10</w:t>
      </w: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Заключение…………………………………………………………………….14</w:t>
      </w: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center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21230E" w:rsidRPr="00557A54" w:rsidRDefault="0021230E" w:rsidP="003B05DD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557A54">
        <w:rPr>
          <w:sz w:val="28"/>
          <w:szCs w:val="28"/>
        </w:rPr>
        <w:t>Важная социальная роль юриста в правовом цивилизованном государстве предъявляет к нему высокие профессиональные и морально-этические требования. Для того чтобы отвечать этим высоким требованиям, каждый, избравший в качестве профессии юридическую деятельность, связанную с прохождением службы в органах внутренних дел, должен постоянно повышать свой общий культурный и профессиональный уровень, чтобы полностью отвечать современным требованиям и высокому предназначению юридической профе</w:t>
      </w:r>
      <w:r>
        <w:rPr>
          <w:sz w:val="28"/>
          <w:szCs w:val="28"/>
        </w:rPr>
        <w:t>ссии в жизни общества. Для того</w:t>
      </w:r>
      <w:r w:rsidRPr="00557A54">
        <w:rPr>
          <w:sz w:val="28"/>
          <w:szCs w:val="28"/>
        </w:rPr>
        <w:t xml:space="preserve"> чтобы быть квалифицированным юристом, надо много знать, обладать обширными знаниями и опытом правовой работы. В силу характера своей профессиональной деятельности юрист должен обладать не только глубокими юридическими знаниями, но и высокой правовой культурой, профессиональной этикой и эстетикой. Профессии юриста присущи общие черты, которые не зависят от вида выполняемой специалистом этого профиля работы. К таким чертам относятся: гуманизм и справедливость, государственный характер, психолого-педагогическая направленность, творческий исследовательский характер, самостоятельность и независимость в принятии решений</w:t>
      </w:r>
      <w:r>
        <w:rPr>
          <w:sz w:val="28"/>
          <w:szCs w:val="28"/>
        </w:rPr>
        <w:t>, организаторский характер.</w:t>
      </w:r>
    </w:p>
    <w:p w:rsidR="0021230E" w:rsidRDefault="0021230E" w:rsidP="003B05DD">
      <w:pPr>
        <w:spacing w:before="100" w:beforeAutospacing="1" w:after="100" w:afterAutospacing="1"/>
        <w:jc w:val="both"/>
      </w:pPr>
    </w:p>
    <w:p w:rsidR="0021230E" w:rsidRPr="00AC1FB7" w:rsidRDefault="0021230E" w:rsidP="003B05D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1.Понятие и виды профессиональной этики</w:t>
      </w:r>
    </w:p>
    <w:p w:rsidR="0021230E" w:rsidRPr="00AC1FB7" w:rsidRDefault="0021230E" w:rsidP="003B05DD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AC1FB7">
        <w:rPr>
          <w:sz w:val="28"/>
          <w:szCs w:val="28"/>
        </w:rPr>
        <w:t>Среди отраслей этической науки выделяют профессиональную этику.</w:t>
      </w:r>
      <w:r>
        <w:rPr>
          <w:sz w:val="28"/>
          <w:szCs w:val="28"/>
        </w:rPr>
        <w:t xml:space="preserve"> </w:t>
      </w:r>
      <w:r w:rsidRPr="00AC1FB7">
        <w:rPr>
          <w:sz w:val="28"/>
          <w:szCs w:val="28"/>
        </w:rPr>
        <w:t>Термин "профессиональная этика" обычно употребляется для обозначения не столько отрасли этической теории, сколько своеобразного нравственного кодекса людей определенной профе</w:t>
      </w:r>
      <w:r>
        <w:rPr>
          <w:sz w:val="28"/>
          <w:szCs w:val="28"/>
        </w:rPr>
        <w:t>ссии. Пример</w:t>
      </w:r>
      <w:r w:rsidRPr="00AC1FB7">
        <w:rPr>
          <w:sz w:val="28"/>
          <w:szCs w:val="28"/>
        </w:rPr>
        <w:t>, "клятва Гиппократа", Кодекс чести судьи Российской Федерации.</w:t>
      </w:r>
      <w:r w:rsidRPr="00AC1FB7">
        <w:rPr>
          <w:sz w:val="28"/>
          <w:szCs w:val="28"/>
        </w:rPr>
        <w:tab/>
        <w:t>Профессиональная этика обусловлена особенностями некоторых профессий, корпоративными интересами, профессиональной культурой. Люди, выполняющие одинаковые или близкие профессиональные функции, вырабатывают специфические традиции, объединяются на основе профессиональной солидарности, поддерживают репутацию своей социальной группы.</w:t>
      </w:r>
      <w:r w:rsidRPr="00AC1FB7">
        <w:rPr>
          <w:sz w:val="28"/>
          <w:szCs w:val="28"/>
        </w:rPr>
        <w:tab/>
      </w:r>
      <w:r w:rsidRPr="00AC1FB7">
        <w:rPr>
          <w:sz w:val="28"/>
          <w:szCs w:val="28"/>
        </w:rPr>
        <w:tab/>
      </w:r>
      <w:r w:rsidRPr="00AC1FB7">
        <w:rPr>
          <w:sz w:val="28"/>
          <w:szCs w:val="28"/>
        </w:rPr>
        <w:tab/>
      </w:r>
      <w:r w:rsidRPr="00AC1FB7">
        <w:rPr>
          <w:sz w:val="28"/>
          <w:szCs w:val="28"/>
        </w:rPr>
        <w:tab/>
      </w:r>
      <w:r w:rsidRPr="00AC1FB7">
        <w:rPr>
          <w:sz w:val="28"/>
          <w:szCs w:val="28"/>
        </w:rPr>
        <w:tab/>
        <w:t>В каждой профессии есть свои нравственные проблемы. Но среди всех можно</w:t>
      </w:r>
      <w:r>
        <w:rPr>
          <w:sz w:val="28"/>
          <w:szCs w:val="28"/>
        </w:rPr>
        <w:t xml:space="preserve"> где они </w:t>
      </w:r>
      <w:r w:rsidRPr="00AC1FB7">
        <w:rPr>
          <w:sz w:val="28"/>
          <w:szCs w:val="28"/>
        </w:rPr>
        <w:t>возникают особенно часто,</w:t>
      </w:r>
      <w:r>
        <w:rPr>
          <w:sz w:val="28"/>
          <w:szCs w:val="28"/>
        </w:rPr>
        <w:t xml:space="preserve"> где требуется повышенное внимание </w:t>
      </w:r>
      <w:r w:rsidRPr="00AC1FB7">
        <w:rPr>
          <w:sz w:val="28"/>
          <w:szCs w:val="28"/>
        </w:rPr>
        <w:t>к нравственной стороне выполняемых функций. Профессиональная этика имеет значение прежде всего для профессий, объектом которых является человек. Там, где представители определенной профессии в силу ее специфики находятся в постоянном или даже непрерывном общении с другими людьми, связанном с воздействием на их внутренний мир, судьбу, с нравственными взаимоотношениями, существуют специфические "нравственные кодексы" людей этих профессий, специальностей. Таковы этика учителя, этика врача, этика судьи.</w:t>
      </w:r>
      <w:r w:rsidRPr="00AC1FB7">
        <w:rPr>
          <w:sz w:val="28"/>
          <w:szCs w:val="28"/>
        </w:rPr>
        <w:tab/>
      </w:r>
      <w:r w:rsidRPr="00AC1FB7">
        <w:rPr>
          <w:sz w:val="28"/>
          <w:szCs w:val="28"/>
        </w:rPr>
        <w:tab/>
      </w:r>
      <w:r w:rsidRPr="00AC1FB7">
        <w:rPr>
          <w:sz w:val="28"/>
          <w:szCs w:val="28"/>
        </w:rPr>
        <w:tab/>
      </w:r>
      <w:r w:rsidRPr="00AC1FB7">
        <w:rPr>
          <w:sz w:val="28"/>
          <w:szCs w:val="28"/>
        </w:rPr>
        <w:tab/>
      </w:r>
      <w:r w:rsidRPr="00AC1FB7">
        <w:rPr>
          <w:sz w:val="28"/>
          <w:szCs w:val="28"/>
        </w:rPr>
        <w:tab/>
      </w:r>
      <w:r w:rsidRPr="00AC1FB7">
        <w:rPr>
          <w:sz w:val="28"/>
          <w:szCs w:val="28"/>
        </w:rPr>
        <w:tab/>
      </w:r>
      <w:r w:rsidRPr="00AC1FB7">
        <w:rPr>
          <w:sz w:val="28"/>
          <w:szCs w:val="28"/>
        </w:rPr>
        <w:tab/>
      </w:r>
      <w:r w:rsidRPr="00AC1FB7">
        <w:rPr>
          <w:sz w:val="28"/>
          <w:szCs w:val="28"/>
        </w:rPr>
        <w:tab/>
        <w:t>Существование нравственных кодексов определенных профессий – свидетельство общественного прогресса, постепенной гуманизации общества. Врачебная этика требует делать все ради здоровья больного, вопреки трудностям и даже собственной безопасности, хранить врачебную тайну, ни при каких обстоятельствах не способствовать смерти пациента. Педагогическая этика обязывает уважать личность ученика и проявлять к нему должную требовательность, поддерживать собственную репутацию и репутацию своих коллег, заботиться о моральном доверии общества к учителю. Этика ученого включает требование бескорыстного служения истине, терпимости к другим теориям и мнениям, недопустимости плагиата в любой форме или преднамеренного искажения результатов научных исследований. Этика офицера обязывает беззаветно служить Отечеству, проявлять стойкость и мужество, заботиться о подчиненных, всемерно беречь офицерскую честь. Свои требования содержит этика профессий журналиста, писателя, художника, этика работников телевидения, сферы обслуживания и т. д.</w:t>
      </w:r>
      <w:r w:rsidRPr="00AC1FB7">
        <w:rPr>
          <w:sz w:val="28"/>
          <w:szCs w:val="28"/>
        </w:rPr>
        <w:tab/>
      </w:r>
      <w:r w:rsidRPr="00AC1FB7">
        <w:rPr>
          <w:sz w:val="28"/>
          <w:szCs w:val="28"/>
        </w:rPr>
        <w:tab/>
      </w:r>
      <w:r w:rsidRPr="00AC1FB7">
        <w:rPr>
          <w:sz w:val="28"/>
          <w:szCs w:val="28"/>
        </w:rPr>
        <w:tab/>
      </w:r>
      <w:r w:rsidRPr="00AC1FB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1FB7">
        <w:rPr>
          <w:sz w:val="28"/>
          <w:szCs w:val="28"/>
        </w:rPr>
        <w:tab/>
      </w:r>
      <w:r w:rsidRPr="00AC1FB7">
        <w:rPr>
          <w:sz w:val="28"/>
          <w:szCs w:val="28"/>
        </w:rPr>
        <w:tab/>
      </w:r>
      <w:r w:rsidRPr="00AC1FB7">
        <w:rPr>
          <w:sz w:val="28"/>
          <w:szCs w:val="28"/>
        </w:rPr>
        <w:tab/>
      </w:r>
      <w:r w:rsidRPr="00AC1FB7">
        <w:rPr>
          <w:sz w:val="28"/>
          <w:szCs w:val="28"/>
        </w:rPr>
        <w:tab/>
        <w:t xml:space="preserve">Осенью </w:t>
      </w:r>
      <w:smartTag w:uri="urn:schemas-microsoft-com:office:smarttags" w:element="metricconverter">
        <w:smartTagPr>
          <w:attr w:name="ProductID" w:val="1997 г"/>
        </w:smartTagPr>
        <w:r w:rsidRPr="00AC1FB7">
          <w:rPr>
            <w:sz w:val="28"/>
            <w:szCs w:val="28"/>
          </w:rPr>
          <w:t>1997 г</w:t>
        </w:r>
      </w:smartTag>
      <w:r w:rsidRPr="00AC1FB7">
        <w:rPr>
          <w:sz w:val="28"/>
          <w:szCs w:val="28"/>
        </w:rPr>
        <w:t>. Постоянная палата по государственной информационной политике Политического консультативного совета обсуждала проблемы профессиональной журналистской этики и приняла заявление, адресованное российским журналистам. В заявлении отмечены негативные процессы, связанные с деятельностью средств массовой информации (интенсивная монополизация прессы, концентрация СМИ в руках отдельных лиц и финансовых гигантов, распространение практики погони за дешевыми сенсациями, превратного истолкования фактов, недостойных способов получения информации и др.). Палата обратилась к руководителям средств массовой информации с просьбой не принимать к публикации материалы, которые так или иначе противоречат нравственным нормам.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1FB7">
        <w:rPr>
          <w:sz w:val="28"/>
          <w:szCs w:val="28"/>
        </w:rPr>
        <w:t xml:space="preserve"> Таким образом, профессиональная этика – это прежде всего специфический нравственный кодекс людей определенной профессии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AC1FB7">
        <w:rPr>
          <w:sz w:val="28"/>
          <w:szCs w:val="28"/>
        </w:rPr>
        <w:t>Профессиональная этика – это совокупность правил поведения определенной социальной группы, обеспечивающая нравственный характер взаимоотношений, обусловленных или сопряженных с профессиональной деятельностью, а также отрасль науки, изучающая специфику проявлений морали в различных видах деятельности.</w:t>
      </w:r>
    </w:p>
    <w:p w:rsidR="0021230E" w:rsidRDefault="0021230E" w:rsidP="003B05DD">
      <w:pPr>
        <w:pStyle w:val="a3"/>
        <w:spacing w:line="360" w:lineRule="auto"/>
        <w:jc w:val="both"/>
        <w:rPr>
          <w:sz w:val="28"/>
          <w:szCs w:val="28"/>
        </w:rPr>
      </w:pPr>
    </w:p>
    <w:p w:rsidR="0021230E" w:rsidRDefault="0021230E" w:rsidP="003B05D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Нравственное значение и особенности профессии юриста</w:t>
      </w:r>
    </w:p>
    <w:p w:rsidR="0021230E" w:rsidRDefault="0021230E" w:rsidP="003B05DD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3D2CF0">
        <w:rPr>
          <w:sz w:val="28"/>
          <w:szCs w:val="28"/>
        </w:rPr>
        <w:t>Деятельность юриста характеризуется множественностью социальных связей, повседневным непосредственным разрешением жизненных ситуаций, возникающих во всех сферах жизнедеятельности людей: в быту, семье, труде, экономике, сфере культуры, социального обеспечения и т.д. И нет ничего более непрофессионального для юриста, чем проявление безразличия, равнодушия к судьбе человека. Юридическая профессия требует от личности объективности, обладания чувством справедливости и сострадания, личной безупречности.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2CF0">
        <w:rPr>
          <w:sz w:val="28"/>
          <w:szCs w:val="28"/>
        </w:rPr>
        <w:t>Работа юриста связана с правовым разрешением возникающих в жизни ситуаций, с защитой прав и законных интересов личности, общества и государства. Юристу по роду работы приходится подводить конкретный жизненный случай под конкретную норму, то есть под общее правило, предписывающее вид и меру возможного или должного поведения. Для чего от юриста требуется не только высокая профессиональная компетентность, но и гражданская жизненная позиция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2CF0">
        <w:rPr>
          <w:bCs/>
          <w:sz w:val="28"/>
          <w:szCs w:val="28"/>
        </w:rPr>
        <w:t>Гражданская позиция юриста</w:t>
      </w:r>
      <w:r w:rsidRPr="003D2CF0">
        <w:rPr>
          <w:sz w:val="28"/>
          <w:szCs w:val="28"/>
        </w:rPr>
        <w:t xml:space="preserve"> имеет большое значение при социальной оценке фактов, событий, имеющих юридическое значение, при выборе вида и меры принудительного воздействия к правонарушителю, при избрании и применении к виновному установленного рамками закона наказания. Скажем, чрезмерно строгая установка юриста может привести к расширению им сферы действия уголовного закона, к применению более суровых мер наказания. Умеренная установка может выразиться в ограничении сферы действия уголовного закона и в смягчении наказания. Либеральная установка юриста может привести к необоснованному проявлению “гуманизма” в отношении правонарушения и несправедливому, негуманному отношению к потерпевшему, к обществу в целом.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2CF0">
        <w:rPr>
          <w:sz w:val="28"/>
          <w:szCs w:val="28"/>
        </w:rPr>
        <w:t>Служебная деятельность юриста носит государственный характер. Она связана с вопросами соблюдения государственной дисциплины, обеспечения законности, укрепления правопорядка и др. Многие юристы занимают должности в государственном аппарате, состоят на государственной службе и наделены властными полномочиями. Работа юриста характеризуется высокими требованиями к точному соответствию принимаемых им решений действующему законодательству Он обязан активно проводить в жизнь политику государства, ответственно относится к порученному делу, быть готовым к защите прав, свобод и законных интересов личности, интересов общества и государства от противоправных посягательства.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2CF0">
        <w:rPr>
          <w:sz w:val="28"/>
          <w:szCs w:val="28"/>
        </w:rPr>
        <w:t>Работа юриста связана с поведением людей в сфере регулируемых правом отношений. Ему приходится соприкасаться с весьма интимными взаимоотношениями людей, вникать в их сложные душевные состояния, разрешать конфликтные ситуации, иметь дело с человеческими страстями, вторгаться в духовных мир человека, выступать в роли арбитра, педагога-воспитателя. В связи с этим в правовой работе многое зависит от личностных качеств юриста, от педагогических способностей, от умения устанавливать и поддерживать контакты с людьми, от знания основ общей психологии и одной из ее отраслей - юридической психологии. Юридическая работа не может успешно вестись без знания психологии преступного поведения и личности преступника, судебной психологии, связанной с судопроизводством, исправительной психологии и педагогики, психологии лиц, отбывающих наказание в местах лишения свободы, т.е. без профессиональной психологической подготовки. Кроме того, от юриста-руководителя, а в этой роли юристы выступают довольно часто, требуется знание основ управленческой психологии и педагогики.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2CF0">
        <w:rPr>
          <w:sz w:val="28"/>
          <w:szCs w:val="28"/>
        </w:rPr>
        <w:t>От юриста-сотрудника органов внутренних дел требуется умение действовать в чрезвычайных условиях и сохранять при этом эмоциональную устойчивость к восприятию негативных явлений. Он должен обладать способностью противостоять негативному влиянию среды правонарушителей, с которыми в связи с выполнением служебных обязанностей сталкивается сотрудник, убежденностью к необходимости вести борьбу с преступностью и иными правонарушениями, а также нарушениями общечеловеческих норм морали.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2CF0">
        <w:rPr>
          <w:sz w:val="28"/>
          <w:szCs w:val="28"/>
        </w:rPr>
        <w:t>Творческий характер профессии юриста неразрывно связан с самостоятельностью и независимостью в принятии решений. В какой бы должности не работал юрист, он прежде всего является правоведом и должен руководствоваться нормами права, разрешать дела и вопросы самостоятельно, руководствуясь своей совестью и правосознанием. На защите независимости юриста стоит закон. Так, следователь обладает процессуальной независимостью, судьи независимы и подчиняются только закону.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2CF0">
        <w:rPr>
          <w:sz w:val="28"/>
          <w:szCs w:val="28"/>
        </w:rPr>
        <w:t>Разумеется, мера самостоятельности зависит от вида работы и занимаемой юристом должности. Самостоятельность выражается прежде всего в оценке ситуации и в применении права, подчинении юриста закону. Эта черта профессии нередко требует от юриста мужества и стойкости, чтобы не поддаться давлению со стороны. Юрист не может даже при нахождении в служебном подчинении действовать вопреки закону. Самостоятельность как черта профессии юриста органически связана с его ответственностью. Юрист всецело несет ответственность перед законом за свои действия и принимаемые им решения.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2CF0">
        <w:rPr>
          <w:sz w:val="28"/>
          <w:szCs w:val="28"/>
        </w:rPr>
        <w:t>Юрист по роду своей деятельности выступает в той или иной степени в качестве организатора, руководителя по реализации правовых норм, лица, воздействующего на поведение людей в целях соблюдения и исполнения ими законов. Юридическая работа - это работа, связанная с людьми. Она требует установления контактов и взаимосвязей между разными органами, учреждениями, объединениями граждан. Кроме того, многие юридические должности в силу своего правового статуса относятся к числу руководящих, например, прокурор района, председатель районного суда, заведующий юридическим отделом предприятия, другие юристы-руководители, возглавляющие коллективы.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2CF0">
        <w:rPr>
          <w:sz w:val="28"/>
          <w:szCs w:val="28"/>
        </w:rPr>
        <w:t>К юристу-руководителю в полной мере относится требования, предъявляемые к руководителю - умение разбираться в людях, организаторское чутье, практический опыт, распорядительность, общительность, способность привлекать к себе людей, сильная воля, профессиональный и моральный авторитет, умелый подход к подчиненным, знания основ науки управления и научной организации управленческого труда.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2CF0">
        <w:rPr>
          <w:sz w:val="28"/>
          <w:szCs w:val="28"/>
        </w:rPr>
        <w:t>Юрист-сотрудник органов внутренних дел также должен обладать организаторскими навыками, постоянно стремиться к новому, обладать умением оказывать положительное воздействие на людей, высокой работоспособностью, уметь действовать четко и решительно в нетипичных экстремальных ситуациях, обладать способностью переключаться с одного вида работы на другой.</w:t>
      </w:r>
    </w:p>
    <w:p w:rsidR="0021230E" w:rsidRDefault="0021230E" w:rsidP="003B05D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53696364"/>
      <w:bookmarkStart w:id="1" w:name="_Toc153887647"/>
    </w:p>
    <w:p w:rsidR="0021230E" w:rsidRPr="00DF4F0E" w:rsidRDefault="0021230E" w:rsidP="003B05DD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F0E">
        <w:rPr>
          <w:rFonts w:ascii="Times New Roman" w:hAnsi="Times New Roman" w:cs="Times New Roman"/>
          <w:sz w:val="28"/>
          <w:szCs w:val="28"/>
        </w:rPr>
        <w:t>3. Адвокатская этика. Общие понятия и принципы</w:t>
      </w:r>
      <w:bookmarkEnd w:id="0"/>
      <w:bookmarkEnd w:id="1"/>
    </w:p>
    <w:p w:rsidR="0021230E" w:rsidRPr="003A6CBB" w:rsidRDefault="0021230E" w:rsidP="003B05D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BB">
        <w:rPr>
          <w:rFonts w:ascii="Times New Roman" w:hAnsi="Times New Roman" w:cs="Times New Roman"/>
          <w:sz w:val="28"/>
          <w:szCs w:val="28"/>
        </w:rPr>
        <w:t>Этика – это философская наука, изучающая мораль как одну из важнейших сторон жизнедеятельности человека и общества, её сущность, природу и структуру, закономерности возникновения и развития, место в системе других общественных отношений, теоретически обосновывающая определённую моральную систему.</w:t>
      </w:r>
    </w:p>
    <w:p w:rsidR="0021230E" w:rsidRPr="003A6CBB" w:rsidRDefault="0021230E" w:rsidP="003B05D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BB">
        <w:rPr>
          <w:rFonts w:ascii="Times New Roman" w:hAnsi="Times New Roman" w:cs="Times New Roman"/>
          <w:sz w:val="28"/>
          <w:szCs w:val="28"/>
        </w:rPr>
        <w:t>Среди отраслей этической науки выделяют профессиональную этику. Профессиональная этика представляет собой совокупность правил поведения определённой социальной группы, обеспечивающий нравственный характер взаимоотношений, обусловленных или сопряженных с профессиональной деятельностью, а так же отрасль науки,  изучающую специфику проявлений морали в различных видах деятельности.</w:t>
      </w:r>
    </w:p>
    <w:p w:rsidR="0021230E" w:rsidRPr="003A6CBB" w:rsidRDefault="0021230E" w:rsidP="003B05D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BB">
        <w:rPr>
          <w:rFonts w:ascii="Times New Roman" w:hAnsi="Times New Roman" w:cs="Times New Roman"/>
          <w:sz w:val="28"/>
          <w:szCs w:val="28"/>
        </w:rPr>
        <w:t>Одним из видов профессиональной этики является и адвокатская этика.</w:t>
      </w:r>
    </w:p>
    <w:p w:rsidR="0021230E" w:rsidRPr="003A6CBB" w:rsidRDefault="0021230E" w:rsidP="003B05D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BB">
        <w:rPr>
          <w:rFonts w:ascii="Times New Roman" w:hAnsi="Times New Roman" w:cs="Times New Roman"/>
          <w:sz w:val="28"/>
          <w:szCs w:val="28"/>
        </w:rPr>
        <w:t>Предметом адвокатской этики является предписываемое корпоративными правилами должное поведение члена адвокатской ассоциации в тех случаях, когда правовые нормы не устанавливают для него конкретных правил поведения.</w:t>
      </w:r>
      <w:r w:rsidRPr="003A6CBB">
        <w:rPr>
          <w:rStyle w:val="a6"/>
          <w:rFonts w:ascii="Times New Roman" w:hAnsi="Times New Roman" w:cs="Arial"/>
          <w:sz w:val="28"/>
          <w:szCs w:val="28"/>
        </w:rPr>
        <w:footnoteReference w:id="2"/>
      </w:r>
    </w:p>
    <w:p w:rsidR="0021230E" w:rsidRPr="003A6CBB" w:rsidRDefault="0021230E" w:rsidP="003B05D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BB">
        <w:rPr>
          <w:rFonts w:ascii="Times New Roman" w:hAnsi="Times New Roman" w:cs="Times New Roman"/>
          <w:sz w:val="28"/>
          <w:szCs w:val="28"/>
        </w:rPr>
        <w:t>Для того чтобы упорядочить выработанные этические правила профессиональной деятельности, многие российские адвокаты и юридические сообщества приняли кодексы адвокатской деятельности. В нашей стране Федеральный закон «Об адвокатской деятельности и адвокатуре в Российской Федерации» установил, что кодек профессиональной этики адвоката будет единым для всего адвокатского сообщества. Принимать его будет Всероссийский съезд адвокатов.</w:t>
      </w:r>
    </w:p>
    <w:p w:rsidR="0021230E" w:rsidRPr="003A6CBB" w:rsidRDefault="0021230E" w:rsidP="003B05D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BB">
        <w:rPr>
          <w:rFonts w:ascii="Times New Roman" w:hAnsi="Times New Roman" w:cs="Times New Roman"/>
          <w:sz w:val="28"/>
          <w:szCs w:val="28"/>
        </w:rPr>
        <w:t>В них заложили общие, основополагающие правила и принципы поведения адвокатов. Обычно в таких кодексах определяются этические требования к адвокату, устанавливаются правила профессионального поведения адвокатов во взаимоотношениях с клиентом, коллегами, судом и т.д.</w:t>
      </w:r>
    </w:p>
    <w:p w:rsidR="0021230E" w:rsidRPr="003A6CBB" w:rsidRDefault="0021230E" w:rsidP="003B05D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BB">
        <w:rPr>
          <w:rFonts w:ascii="Times New Roman" w:hAnsi="Times New Roman" w:cs="Times New Roman"/>
          <w:sz w:val="28"/>
          <w:szCs w:val="28"/>
        </w:rPr>
        <w:t>В тех случаях, когда вопросы профессиональной этики адвоката не урегулированы законодательством об адвокатской деятельности и адвокатуре или настоящим Кодексом, адвокат обязан соблюдать сложившиеся в адвокатуре обычаи и традиции, соответствующие общим принципам нравственности в обществе. Если адвокат не уверен в том, как действовать в сложной этической ситуации, он имеет право обратиться в Совет соответствующей адвокатской палаты субъекта Российской Федерации за разъяснением, в котором ему не может быть отказано.</w:t>
      </w:r>
      <w:r w:rsidRPr="003A6CBB">
        <w:rPr>
          <w:rStyle w:val="a6"/>
          <w:rFonts w:ascii="Times New Roman" w:hAnsi="Times New Roman" w:cs="Arial"/>
          <w:sz w:val="28"/>
          <w:szCs w:val="28"/>
        </w:rPr>
        <w:footnoteReference w:id="3"/>
      </w:r>
    </w:p>
    <w:p w:rsidR="0021230E" w:rsidRPr="003A6CBB" w:rsidRDefault="0021230E" w:rsidP="003B05D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BB">
        <w:rPr>
          <w:rFonts w:ascii="Times New Roman" w:hAnsi="Times New Roman" w:cs="Times New Roman"/>
          <w:sz w:val="28"/>
          <w:szCs w:val="28"/>
        </w:rPr>
        <w:t>Федеральный закон «Об адвокатской деятельности и адвокатуре в Российской Федерации» прямо возлагает на адвоката обязанность по соблюдению кодекса профессиональной этики. С того момента, как претендент на получение статуса адвоката приносит клятву, в которой клянётся исполнить обязанности,</w:t>
      </w:r>
    </w:p>
    <w:p w:rsidR="0021230E" w:rsidRPr="0036494D" w:rsidRDefault="0021230E" w:rsidP="003B05D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BB">
        <w:rPr>
          <w:rFonts w:ascii="Times New Roman" w:hAnsi="Times New Roman" w:cs="Times New Roman"/>
          <w:sz w:val="28"/>
          <w:szCs w:val="28"/>
        </w:rPr>
        <w:t>руководствуясь кодексом профессиональной этики адвоката, он получает статус адвоката и становится членом адвокатской палаты.</w:t>
      </w:r>
    </w:p>
    <w:p w:rsidR="0021230E" w:rsidRPr="003A6CBB" w:rsidRDefault="0021230E" w:rsidP="003B05D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BB">
        <w:rPr>
          <w:rFonts w:ascii="Times New Roman" w:hAnsi="Times New Roman" w:cs="Times New Roman"/>
          <w:sz w:val="28"/>
          <w:szCs w:val="28"/>
        </w:rPr>
        <w:t>Контроль за соблюдением адвокатами кодекса профессиональной этики осуществляют адвокатская палата субъекта и квалификационная комиссия.</w:t>
      </w:r>
    </w:p>
    <w:p w:rsidR="0021230E" w:rsidRPr="003A6CBB" w:rsidRDefault="0021230E" w:rsidP="003B05D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BB">
        <w:rPr>
          <w:rFonts w:ascii="Times New Roman" w:hAnsi="Times New Roman" w:cs="Times New Roman"/>
          <w:sz w:val="28"/>
          <w:szCs w:val="28"/>
        </w:rPr>
        <w:t xml:space="preserve">Значение адвокатской этики заключается в следующем. Она призвана обеспечить исполнение адвокатом наилучшим образом своих обязанностей по защите прав и охраняемых законом интересов обратившихся к нему лиц, определить должное поведение адвоката при исполнении этих обязанностей, придать нравственный характер адвокатской деятельности, наполнив её гуманистическим содержанием, формировать должный уровень доверия общества и государства к адвокатуре как публично – правовому институту. </w:t>
      </w:r>
      <w:r w:rsidRPr="003A6CBB">
        <w:rPr>
          <w:rStyle w:val="a6"/>
          <w:rFonts w:ascii="Times New Roman" w:hAnsi="Times New Roman" w:cs="Arial"/>
          <w:sz w:val="28"/>
          <w:szCs w:val="28"/>
        </w:rPr>
        <w:footnoteReference w:id="4"/>
      </w:r>
    </w:p>
    <w:p w:rsidR="0021230E" w:rsidRPr="003A6CBB" w:rsidRDefault="0021230E" w:rsidP="003B05D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BB">
        <w:rPr>
          <w:rFonts w:ascii="Times New Roman" w:hAnsi="Times New Roman" w:cs="Times New Roman"/>
          <w:sz w:val="28"/>
          <w:szCs w:val="28"/>
        </w:rPr>
        <w:t>Государство предъявляет к адвокату очень высокие требования. Они определяются в кодексе адвокатской  этики и научных исследований, посвященных этическим требованиям, предъявляемым к адвокатам. Основные этические требования, предъявляемые к адвокатам, составляют: честность, добросовестность, компетентность во всех областях адвокатской деятельности.</w:t>
      </w:r>
    </w:p>
    <w:p w:rsidR="0021230E" w:rsidRPr="003A6CBB" w:rsidRDefault="0021230E" w:rsidP="003B05D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BB">
        <w:rPr>
          <w:rFonts w:ascii="Times New Roman" w:hAnsi="Times New Roman" w:cs="Times New Roman"/>
          <w:sz w:val="28"/>
          <w:szCs w:val="28"/>
        </w:rPr>
        <w:t>Честность как нравственное требование включает в себя  правдивость, принципиальность, искренность перед другими и собой в отношении мотивов своего поведения. Честность в деятельности адвоката заключается в том, что при защите прав клиента не будет нарушен закон и будут использованы все известные адвокату законные способы защиты.</w:t>
      </w:r>
    </w:p>
    <w:p w:rsidR="0021230E" w:rsidRPr="003A6CBB" w:rsidRDefault="0021230E" w:rsidP="003B05D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BB">
        <w:rPr>
          <w:rFonts w:ascii="Times New Roman" w:hAnsi="Times New Roman" w:cs="Times New Roman"/>
          <w:sz w:val="28"/>
          <w:szCs w:val="28"/>
        </w:rPr>
        <w:t>Адвокат должен быть компетентен в решении поставленной перед ним проблемы. Проще говоря, адвокат должен обладать знаниями о правовом регулировании, уметь правильно разобраться в ситуации, а так же навыками, необходимыми для применения соответствующих правовых норм. В том случае, если адвокат недостаточно компетентен в правовой проблеме, он должен прямо предупредить об этом клиента.</w:t>
      </w:r>
    </w:p>
    <w:p w:rsidR="0021230E" w:rsidRPr="003A6CBB" w:rsidRDefault="0021230E" w:rsidP="003B05D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BB">
        <w:rPr>
          <w:rFonts w:ascii="Times New Roman" w:hAnsi="Times New Roman" w:cs="Times New Roman"/>
          <w:sz w:val="28"/>
          <w:szCs w:val="28"/>
        </w:rPr>
        <w:t>Адвокат должен добросовестно выполнять свои обязанности. Оказывая клиенту помощь, он должен использовать все известные ему законные способы для разрешения проблемы, действуя при этом настойчиво, смело, проявляя выдержку.</w:t>
      </w:r>
    </w:p>
    <w:p w:rsidR="0021230E" w:rsidRPr="003A6CBB" w:rsidRDefault="0021230E" w:rsidP="003B05D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BB">
        <w:rPr>
          <w:rFonts w:ascii="Times New Roman" w:hAnsi="Times New Roman" w:cs="Times New Roman"/>
          <w:sz w:val="28"/>
          <w:szCs w:val="28"/>
        </w:rPr>
        <w:t>У адвоката должны присутствовать такие качества, как гуманность, чуткость, уважительное отношение к людям. Необходимым качеством адвоката должна быть точность и пунктуальность.</w:t>
      </w:r>
    </w:p>
    <w:p w:rsidR="0021230E" w:rsidRPr="003A6CBB" w:rsidRDefault="0021230E" w:rsidP="003B05D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BB">
        <w:rPr>
          <w:rFonts w:ascii="Times New Roman" w:hAnsi="Times New Roman" w:cs="Times New Roman"/>
          <w:sz w:val="28"/>
          <w:szCs w:val="28"/>
        </w:rPr>
        <w:t>При осуществлении профессиональной деятельности адвокат:</w:t>
      </w:r>
    </w:p>
    <w:p w:rsidR="0021230E" w:rsidRPr="003A6CBB" w:rsidRDefault="0021230E" w:rsidP="003B05D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BB">
        <w:rPr>
          <w:rFonts w:ascii="Times New Roman" w:hAnsi="Times New Roman" w:cs="Times New Roman"/>
          <w:sz w:val="28"/>
          <w:szCs w:val="28"/>
        </w:rPr>
        <w:t>1)честно, разумно, добросовестно, квалифицированно, принципиально и своевременно исполняет свои обязанности, активно защищает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настоящим Кодексом;</w:t>
      </w:r>
    </w:p>
    <w:p w:rsidR="0021230E" w:rsidRPr="00BF723E" w:rsidRDefault="0021230E" w:rsidP="003B05D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BB">
        <w:rPr>
          <w:rFonts w:ascii="Times New Roman" w:hAnsi="Times New Roman" w:cs="Times New Roman"/>
          <w:sz w:val="28"/>
          <w:szCs w:val="28"/>
        </w:rPr>
        <w:t>2) уважает права, честь и достоинство лиц, обратившихся к нему за оказанием юридической помощи, доверителей, коллег и других лиц, придерживается манеры поведения и стиля одежды, соответствующих деловому общению.</w:t>
      </w:r>
      <w:r w:rsidRPr="003A6CBB">
        <w:rPr>
          <w:rStyle w:val="a6"/>
          <w:rFonts w:ascii="Times New Roman" w:hAnsi="Times New Roman" w:cs="Arial"/>
          <w:sz w:val="28"/>
          <w:szCs w:val="28"/>
        </w:rPr>
        <w:footnoteReference w:id="5"/>
      </w:r>
    </w:p>
    <w:p w:rsidR="0021230E" w:rsidRDefault="0021230E" w:rsidP="003B05DD">
      <w:pPr>
        <w:spacing w:line="360" w:lineRule="auto"/>
        <w:jc w:val="both"/>
        <w:rPr>
          <w:sz w:val="28"/>
          <w:szCs w:val="28"/>
        </w:rPr>
      </w:pPr>
    </w:p>
    <w:p w:rsidR="0021230E" w:rsidRDefault="0021230E" w:rsidP="003B05DD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21230E" w:rsidRDefault="0021230E" w:rsidP="003B05DD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557A54">
        <w:rPr>
          <w:sz w:val="28"/>
          <w:szCs w:val="28"/>
        </w:rPr>
        <w:t xml:space="preserve">Субъектом юридической этики является специалист, непосредственно реализующий в профессиональной практике свое отношение к законотворческой и правоприменительной институциональной деятельности. Закон по-разному может быть использован: это относится не к закону, а к юристу, который по-своему его толкует и применяет.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7A54">
        <w:rPr>
          <w:sz w:val="28"/>
          <w:szCs w:val="28"/>
        </w:rPr>
        <w:t>У субъекта юридической этики ценностное отношение уходит в тень, а на первом месте оказывается знание нормативных документов и умение их практически применить, то есть знание «буквы закона». При этом у специалиста-юриста знание может не состыковываться с внутренней нравственной оценкой нормы закона. В этом случае возникает внутриличностный конфли</w:t>
      </w:r>
      <w:r>
        <w:rPr>
          <w:sz w:val="28"/>
          <w:szCs w:val="28"/>
        </w:rPr>
        <w:t xml:space="preserve">кт между человеческой позицией </w:t>
      </w:r>
      <w:r w:rsidRPr="00557A54">
        <w:rPr>
          <w:sz w:val="28"/>
          <w:szCs w:val="28"/>
        </w:rPr>
        <w:t xml:space="preserve">и позицией специалиста.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7A54">
        <w:rPr>
          <w:sz w:val="28"/>
          <w:szCs w:val="28"/>
        </w:rPr>
        <w:t xml:space="preserve">Поскольку сфера профессиональной деятельности юриста очень широка (генеральный прокурор, следователь, юрисконсульт, депутат думы, мэр города, руководитель трудового коллектива, таможенник, нотариус и т.д.), то нравственно-правовая позиция и должностная юридическая находятся в постоянном взаимовлиянии, принуждая постоянно совершать трудный нравственный выбор.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7A54">
        <w:rPr>
          <w:sz w:val="28"/>
          <w:szCs w:val="28"/>
        </w:rPr>
        <w:t xml:space="preserve">Юридическая этика — меняющееся знание. Его изменение определяется прежде всего изменением самого человека, его взглядов, а также особенностями и предметом юридической профессии Изменение юридической этики стимулируется и внешними по отношению к данной профессии обстоятельствами: уровнем цивилизованности социума, содержанием общественного сознания, степенью развитости социальной инфраструктуры.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7A54">
        <w:rPr>
          <w:sz w:val="28"/>
          <w:szCs w:val="28"/>
        </w:rPr>
        <w:t>Есть и еще одно обстоятельство, играющее роль в развитии юридической этики — это внутренняя логика самого этического знания, нравственной рефлексии индивида, его окружения.</w:t>
      </w:r>
    </w:p>
    <w:p w:rsidR="0021230E" w:rsidRDefault="0021230E" w:rsidP="003B05DD">
      <w:pPr>
        <w:pStyle w:val="a7"/>
        <w:spacing w:line="360" w:lineRule="auto"/>
        <w:ind w:firstLine="708"/>
        <w:jc w:val="both"/>
        <w:rPr>
          <w:sz w:val="28"/>
          <w:szCs w:val="28"/>
        </w:rPr>
      </w:pPr>
    </w:p>
    <w:p w:rsidR="0021230E" w:rsidRDefault="0021230E" w:rsidP="003B05DD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21230E" w:rsidRPr="006E2211" w:rsidRDefault="0021230E" w:rsidP="003B05D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2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2211">
        <w:rPr>
          <w:rFonts w:ascii="Times New Roman" w:hAnsi="Times New Roman" w:cs="Times New Roman"/>
          <w:sz w:val="28"/>
          <w:szCs w:val="28"/>
        </w:rPr>
        <w:t xml:space="preserve"> Демидова Л.А. Адвокатура / Демидова Л.А., Сергеев В.И. – М.: ЗАО Юстицинформ, 2004 – 574 с.</w:t>
      </w:r>
    </w:p>
    <w:p w:rsidR="0021230E" w:rsidRPr="006E2211" w:rsidRDefault="0021230E" w:rsidP="003B05D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2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2211">
        <w:rPr>
          <w:rFonts w:ascii="Times New Roman" w:hAnsi="Times New Roman" w:cs="Times New Roman"/>
          <w:sz w:val="28"/>
          <w:szCs w:val="28"/>
        </w:rPr>
        <w:t xml:space="preserve"> Буробин В.Н.  Адвокатская деятельность. – Изд – е 2 – е перераб. И доп. – М: «ИКФ «ЭКМОС», 2003 – 624 с.</w:t>
      </w:r>
    </w:p>
    <w:p w:rsidR="0021230E" w:rsidRPr="00860D8C" w:rsidRDefault="0021230E" w:rsidP="003B05D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8C">
        <w:rPr>
          <w:rFonts w:ascii="Times New Roman" w:hAnsi="Times New Roman" w:cs="Times New Roman"/>
          <w:sz w:val="28"/>
          <w:szCs w:val="28"/>
        </w:rPr>
        <w:t xml:space="preserve">3.Кодекс профессиональной этики адвоката (принят первым Всероссийским съездом адвокатов 31 января </w:t>
      </w:r>
      <w:smartTag w:uri="urn:schemas-microsoft-com:office:smarttags" w:element="metricconverter">
        <w:smartTagPr>
          <w:attr w:name="ProductID" w:val="2003 г"/>
        </w:smartTagPr>
        <w:r w:rsidRPr="00860D8C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60D8C">
        <w:rPr>
          <w:rFonts w:ascii="Times New Roman" w:hAnsi="Times New Roman" w:cs="Times New Roman"/>
          <w:sz w:val="28"/>
          <w:szCs w:val="28"/>
        </w:rPr>
        <w:t>.).</w:t>
      </w:r>
      <w:r w:rsidRPr="00860D8C">
        <w:rPr>
          <w:rFonts w:ascii="Times New Roman" w:hAnsi="Times New Roman" w:cs="Times New Roman"/>
          <w:sz w:val="28"/>
          <w:szCs w:val="28"/>
        </w:rPr>
        <w:tab/>
      </w:r>
      <w:r w:rsidRPr="00860D8C">
        <w:rPr>
          <w:rFonts w:ascii="Times New Roman" w:hAnsi="Times New Roman" w:cs="Times New Roman"/>
          <w:sz w:val="28"/>
          <w:szCs w:val="28"/>
        </w:rPr>
        <w:tab/>
      </w:r>
      <w:r w:rsidRPr="00860D8C">
        <w:rPr>
          <w:rFonts w:ascii="Times New Roman" w:hAnsi="Times New Roman" w:cs="Times New Roman"/>
          <w:sz w:val="28"/>
          <w:szCs w:val="28"/>
        </w:rPr>
        <w:tab/>
      </w:r>
      <w:r w:rsidRPr="00860D8C">
        <w:rPr>
          <w:rFonts w:ascii="Times New Roman" w:hAnsi="Times New Roman" w:cs="Times New Roman"/>
          <w:sz w:val="28"/>
          <w:szCs w:val="28"/>
        </w:rPr>
        <w:tab/>
      </w:r>
      <w:r w:rsidRPr="00860D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860D8C">
        <w:rPr>
          <w:rFonts w:ascii="Times New Roman" w:hAnsi="Times New Roman" w:cs="Times New Roman"/>
          <w:sz w:val="28"/>
          <w:szCs w:val="28"/>
        </w:rPr>
        <w:t>. Браим М. Н. Этика делового общения.</w:t>
      </w:r>
    </w:p>
    <w:p w:rsidR="0021230E" w:rsidRPr="006E2211" w:rsidRDefault="0021230E" w:rsidP="003B05DD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2211">
        <w:rPr>
          <w:sz w:val="28"/>
          <w:szCs w:val="28"/>
        </w:rPr>
        <w:t>. Гусейнов А., Апресян Р. - «Этика» .</w:t>
      </w:r>
    </w:p>
    <w:p w:rsidR="0021230E" w:rsidRPr="006E2211" w:rsidRDefault="0021230E" w:rsidP="003B05DD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E2211">
        <w:rPr>
          <w:sz w:val="28"/>
          <w:szCs w:val="28"/>
        </w:rPr>
        <w:t>. http://revolutionethics/00006716_0.html.</w:t>
      </w:r>
    </w:p>
    <w:p w:rsidR="0021230E" w:rsidRPr="006E2211" w:rsidRDefault="0021230E" w:rsidP="003B05DD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E2211">
        <w:rPr>
          <w:sz w:val="28"/>
          <w:szCs w:val="28"/>
        </w:rPr>
        <w:t>. Головко Н.А. Мораль: сознание и поведение.</w:t>
      </w:r>
    </w:p>
    <w:p w:rsidR="0021230E" w:rsidRPr="003B05DD" w:rsidRDefault="0021230E" w:rsidP="003B05DD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E2211">
        <w:rPr>
          <w:sz w:val="28"/>
          <w:szCs w:val="28"/>
        </w:rPr>
        <w:t>. В. Писаренко, И. Писаренко. Педагогическая этика.</w:t>
      </w:r>
    </w:p>
    <w:p w:rsidR="0021230E" w:rsidRDefault="0021230E" w:rsidP="00D96F99">
      <w:pPr>
        <w:jc w:val="center"/>
      </w:pPr>
      <w:bookmarkStart w:id="2" w:name="_GoBack"/>
      <w:bookmarkEnd w:id="2"/>
    </w:p>
    <w:sectPr w:rsidR="0021230E" w:rsidSect="00B9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0E" w:rsidRDefault="0021230E" w:rsidP="003B05DD">
      <w:r>
        <w:separator/>
      </w:r>
    </w:p>
  </w:endnote>
  <w:endnote w:type="continuationSeparator" w:id="0">
    <w:p w:rsidR="0021230E" w:rsidRDefault="0021230E" w:rsidP="003B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0E" w:rsidRDefault="0021230E" w:rsidP="003B05DD">
      <w:r>
        <w:separator/>
      </w:r>
    </w:p>
  </w:footnote>
  <w:footnote w:type="continuationSeparator" w:id="0">
    <w:p w:rsidR="0021230E" w:rsidRDefault="0021230E" w:rsidP="003B05DD">
      <w:r>
        <w:continuationSeparator/>
      </w:r>
    </w:p>
  </w:footnote>
  <w:footnote w:id="1">
    <w:p w:rsidR="0021230E" w:rsidRDefault="0021230E" w:rsidP="003B05DD">
      <w:pPr>
        <w:pStyle w:val="a4"/>
      </w:pPr>
      <w:r>
        <w:rPr>
          <w:rStyle w:val="a6"/>
        </w:rPr>
        <w:footnoteRef/>
      </w:r>
      <w:r>
        <w:t xml:space="preserve"> </w:t>
      </w:r>
      <w:r w:rsidRPr="00AC1FB7">
        <w:t xml:space="preserve">Российская газета. 26 сент. </w:t>
      </w:r>
      <w:smartTag w:uri="urn:schemas-microsoft-com:office:smarttags" w:element="metricconverter">
        <w:smartTagPr>
          <w:attr w:name="ProductID" w:val="1997 г"/>
        </w:smartTagPr>
        <w:r w:rsidRPr="00AC1FB7">
          <w:t>1997 г</w:t>
        </w:r>
      </w:smartTag>
      <w:r w:rsidRPr="00AC1FB7">
        <w:rPr>
          <w:sz w:val="28"/>
          <w:szCs w:val="28"/>
        </w:rPr>
        <w:t>.</w:t>
      </w:r>
    </w:p>
  </w:footnote>
  <w:footnote w:id="2">
    <w:p w:rsidR="0021230E" w:rsidRDefault="0021230E" w:rsidP="003B05DD">
      <w:pPr>
        <w:pStyle w:val="a4"/>
      </w:pPr>
      <w:r w:rsidRPr="00DF4F0E">
        <w:rPr>
          <w:rStyle w:val="a6"/>
        </w:rPr>
        <w:footnoteRef/>
      </w:r>
      <w:r w:rsidRPr="00DF4F0E">
        <w:t>Барщевский М.Ю. Адвокатская этика. – М.: Профобразование, 2000.- С. 22, 23..</w:t>
      </w:r>
    </w:p>
  </w:footnote>
  <w:footnote w:id="3">
    <w:p w:rsidR="0021230E" w:rsidRDefault="0021230E" w:rsidP="003B05DD">
      <w:pPr>
        <w:pStyle w:val="a4"/>
      </w:pPr>
      <w:r w:rsidRPr="00DF4F0E">
        <w:rPr>
          <w:rStyle w:val="a6"/>
        </w:rPr>
        <w:footnoteRef/>
      </w:r>
      <w:r w:rsidRPr="00DF4F0E">
        <w:t xml:space="preserve"> См. Кодекс профессиональной этики адвоката (принят первым Всероссийским съездом адвокатов 31 января </w:t>
      </w:r>
      <w:smartTag w:uri="urn:schemas-microsoft-com:office:smarttags" w:element="metricconverter">
        <w:smartTagPr>
          <w:attr w:name="ProductID" w:val="2003 г"/>
        </w:smartTagPr>
        <w:r w:rsidRPr="00DF4F0E">
          <w:t>2003 г</w:t>
        </w:r>
      </w:smartTag>
      <w:r w:rsidRPr="00DF4F0E">
        <w:t>.). -  Раздел 1 - ст. 4.</w:t>
      </w:r>
    </w:p>
  </w:footnote>
  <w:footnote w:id="4">
    <w:p w:rsidR="0021230E" w:rsidRDefault="0021230E" w:rsidP="003B05DD">
      <w:pPr>
        <w:pStyle w:val="a4"/>
      </w:pPr>
      <w:r w:rsidRPr="00DF4F0E">
        <w:rPr>
          <w:rStyle w:val="a6"/>
        </w:rPr>
        <w:footnoteRef/>
      </w:r>
      <w:r w:rsidRPr="00DF4F0E">
        <w:t xml:space="preserve"> Буробин В.Н.  Адвокатская деятельность. – Изд – е 2 – е перераб. И доп. – М: «ИКФ «ЭКМОС», 2003. – С. 174.</w:t>
      </w:r>
      <w:r>
        <w:rPr>
          <w:b/>
        </w:rPr>
        <w:t xml:space="preserve"> </w:t>
      </w:r>
    </w:p>
  </w:footnote>
  <w:footnote w:id="5">
    <w:p w:rsidR="0021230E" w:rsidRPr="00DF4F0E" w:rsidRDefault="0021230E" w:rsidP="003B05DD">
      <w:pPr>
        <w:pStyle w:val="a4"/>
      </w:pPr>
      <w:r w:rsidRPr="00DF4F0E">
        <w:rPr>
          <w:rStyle w:val="a6"/>
        </w:rPr>
        <w:footnoteRef/>
      </w:r>
      <w:r w:rsidRPr="00DF4F0E">
        <w:t xml:space="preserve"> См. Кодекс профессиональной этики адвоката (принят первым Всероссийским съездом адвокатов 31 января </w:t>
      </w:r>
      <w:smartTag w:uri="urn:schemas-microsoft-com:office:smarttags" w:element="metricconverter">
        <w:smartTagPr>
          <w:attr w:name="ProductID" w:val="2003 г"/>
        </w:smartTagPr>
        <w:r w:rsidRPr="00DF4F0E">
          <w:t>2003 г</w:t>
        </w:r>
      </w:smartTag>
      <w:r w:rsidRPr="00DF4F0E">
        <w:t>.). -  Раздел 1 - ст. 8.</w:t>
      </w:r>
    </w:p>
    <w:p w:rsidR="0021230E" w:rsidRDefault="0021230E" w:rsidP="003B05DD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F99"/>
    <w:rsid w:val="000D63C8"/>
    <w:rsid w:val="0021230E"/>
    <w:rsid w:val="00317B08"/>
    <w:rsid w:val="0036494D"/>
    <w:rsid w:val="003A6CBB"/>
    <w:rsid w:val="003B05DD"/>
    <w:rsid w:val="003D2CF0"/>
    <w:rsid w:val="004739CF"/>
    <w:rsid w:val="00557A54"/>
    <w:rsid w:val="0066714C"/>
    <w:rsid w:val="006A54DB"/>
    <w:rsid w:val="006D3DEA"/>
    <w:rsid w:val="006E2211"/>
    <w:rsid w:val="00746515"/>
    <w:rsid w:val="00784354"/>
    <w:rsid w:val="00860D8C"/>
    <w:rsid w:val="00907C8D"/>
    <w:rsid w:val="00985C03"/>
    <w:rsid w:val="00AC1FB7"/>
    <w:rsid w:val="00B906D4"/>
    <w:rsid w:val="00BF723E"/>
    <w:rsid w:val="00CD13B6"/>
    <w:rsid w:val="00CF1B20"/>
    <w:rsid w:val="00D96F99"/>
    <w:rsid w:val="00DF4F0E"/>
    <w:rsid w:val="00E603AB"/>
    <w:rsid w:val="00EF2781"/>
    <w:rsid w:val="00F6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C69E0-42D9-4938-ABAA-96C35795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99"/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D96F9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locked/>
    <w:rsid w:val="00D96F99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a3">
    <w:name w:val="a3"/>
    <w:basedOn w:val="a"/>
    <w:rsid w:val="003B05DD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rsid w:val="003B05DD"/>
    <w:rPr>
      <w:sz w:val="20"/>
      <w:szCs w:val="20"/>
    </w:rPr>
  </w:style>
  <w:style w:type="character" w:customStyle="1" w:styleId="a5">
    <w:name w:val="Текст виноски Знак"/>
    <w:basedOn w:val="a0"/>
    <w:link w:val="a4"/>
    <w:semiHidden/>
    <w:locked/>
    <w:rsid w:val="003B05D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basedOn w:val="a0"/>
    <w:semiHidden/>
    <w:rsid w:val="003B05DD"/>
    <w:rPr>
      <w:rFonts w:cs="Times New Roman"/>
      <w:vertAlign w:val="superscript"/>
    </w:rPr>
  </w:style>
  <w:style w:type="paragraph" w:styleId="a7">
    <w:name w:val="Normal (Web)"/>
    <w:basedOn w:val="a"/>
    <w:rsid w:val="003B05DD"/>
    <w:pPr>
      <w:spacing w:before="100" w:beforeAutospacing="1" w:after="100" w:afterAutospacing="1"/>
    </w:pPr>
  </w:style>
  <w:style w:type="paragraph" w:customStyle="1" w:styleId="ConsNormal">
    <w:name w:val="ConsNormal"/>
    <w:rsid w:val="003B05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19553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Сергей</dc:creator>
  <cp:keywords/>
  <dc:description/>
  <cp:lastModifiedBy>Irina</cp:lastModifiedBy>
  <cp:revision>2</cp:revision>
  <dcterms:created xsi:type="dcterms:W3CDTF">2014-08-15T10:54:00Z</dcterms:created>
  <dcterms:modified xsi:type="dcterms:W3CDTF">2014-08-15T10:54:00Z</dcterms:modified>
</cp:coreProperties>
</file>