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F77" w:rsidRDefault="004D1F77" w:rsidP="00A94A14">
      <w:pPr>
        <w:spacing w:line="360" w:lineRule="auto"/>
        <w:jc w:val="center"/>
        <w:rPr>
          <w:sz w:val="26"/>
          <w:szCs w:val="26"/>
        </w:rPr>
      </w:pPr>
    </w:p>
    <w:p w:rsidR="00036E04" w:rsidRPr="00A94A14" w:rsidRDefault="00430429" w:rsidP="00A94A14">
      <w:pPr>
        <w:spacing w:line="360" w:lineRule="auto"/>
        <w:jc w:val="center"/>
        <w:rPr>
          <w:sz w:val="26"/>
          <w:szCs w:val="26"/>
        </w:rPr>
      </w:pPr>
      <w:r w:rsidRPr="00A94A14">
        <w:rPr>
          <w:sz w:val="26"/>
          <w:szCs w:val="26"/>
        </w:rPr>
        <w:t xml:space="preserve">Федеральное агентство по образованию ГОУ ВПО </w:t>
      </w:r>
      <w:r w:rsidRPr="00A94A14">
        <w:rPr>
          <w:sz w:val="26"/>
          <w:szCs w:val="26"/>
        </w:rPr>
        <w:br/>
        <w:t>Уральский Государственный Технический Университет – УПИ</w:t>
      </w:r>
      <w:r w:rsidR="00D026AD">
        <w:rPr>
          <w:sz w:val="26"/>
          <w:szCs w:val="26"/>
        </w:rPr>
        <w:t xml:space="preserve"> имени первого президента РФ Б. Н. Ельцина</w:t>
      </w:r>
      <w:r w:rsidRPr="00A94A14">
        <w:rPr>
          <w:sz w:val="26"/>
          <w:szCs w:val="26"/>
        </w:rPr>
        <w:br/>
        <w:t>Кафедра ЛП и УТ</w:t>
      </w:r>
    </w:p>
    <w:p w:rsidR="00430429" w:rsidRDefault="00430429" w:rsidP="00430429">
      <w:pPr>
        <w:jc w:val="center"/>
      </w:pPr>
    </w:p>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430429"/>
    <w:p w:rsidR="00430429" w:rsidRDefault="00430429" w:rsidP="00A94A14">
      <w:pPr>
        <w:spacing w:line="360" w:lineRule="auto"/>
        <w:jc w:val="center"/>
        <w:rPr>
          <w:sz w:val="26"/>
          <w:szCs w:val="26"/>
        </w:rPr>
      </w:pPr>
      <w:r w:rsidRPr="00A94A14">
        <w:rPr>
          <w:b/>
          <w:sz w:val="32"/>
          <w:szCs w:val="32"/>
        </w:rPr>
        <w:t>Курсовая работа по дисциплине:</w:t>
      </w:r>
      <w:r>
        <w:br/>
      </w:r>
      <w:r w:rsidRPr="00A94A14">
        <w:rPr>
          <w:sz w:val="26"/>
          <w:szCs w:val="26"/>
        </w:rPr>
        <w:t>Механизация и автоматизация сварочного производства.</w:t>
      </w:r>
    </w:p>
    <w:p w:rsidR="000B2C2C" w:rsidRPr="00A94A14" w:rsidRDefault="00413B61" w:rsidP="00A94A14">
      <w:pPr>
        <w:spacing w:line="360" w:lineRule="auto"/>
        <w:jc w:val="center"/>
        <w:rPr>
          <w:sz w:val="26"/>
          <w:szCs w:val="26"/>
        </w:rPr>
      </w:pPr>
      <w:r>
        <w:rPr>
          <w:sz w:val="26"/>
          <w:szCs w:val="26"/>
        </w:rPr>
        <w:t>Задание №</w:t>
      </w:r>
      <w:r w:rsidR="00205481">
        <w:rPr>
          <w:sz w:val="26"/>
          <w:szCs w:val="26"/>
        </w:rPr>
        <w:t xml:space="preserve"> 8</w:t>
      </w:r>
    </w:p>
    <w:p w:rsidR="00430429" w:rsidRPr="00A94A14" w:rsidRDefault="00FE487C" w:rsidP="00A94A14">
      <w:pPr>
        <w:spacing w:line="360" w:lineRule="auto"/>
        <w:jc w:val="center"/>
        <w:rPr>
          <w:sz w:val="26"/>
          <w:szCs w:val="26"/>
        </w:rPr>
      </w:pPr>
      <w:r w:rsidRPr="00A94A14">
        <w:rPr>
          <w:sz w:val="26"/>
          <w:szCs w:val="26"/>
        </w:rPr>
        <w:t>Установка для механизированной наплавки кольцевого шва со слежением за вылетом электрода.</w:t>
      </w:r>
    </w:p>
    <w:p w:rsidR="00FE487C" w:rsidRDefault="00FE487C" w:rsidP="00430429">
      <w:pPr>
        <w:jc w:val="center"/>
      </w:pPr>
    </w:p>
    <w:p w:rsidR="00FE487C" w:rsidRDefault="00FE487C" w:rsidP="00430429">
      <w:pPr>
        <w:jc w:val="center"/>
      </w:pPr>
    </w:p>
    <w:p w:rsidR="00A467CA" w:rsidRDefault="00A467CA" w:rsidP="00FE487C"/>
    <w:p w:rsidR="00A467CA" w:rsidRDefault="00A467CA" w:rsidP="00FE487C"/>
    <w:p w:rsidR="00A467CA" w:rsidRDefault="00A467CA" w:rsidP="00FE487C"/>
    <w:p w:rsidR="00FE487C" w:rsidRPr="00A467CA" w:rsidRDefault="00FE487C" w:rsidP="00FE487C">
      <w:pPr>
        <w:rPr>
          <w:sz w:val="26"/>
          <w:szCs w:val="26"/>
        </w:rPr>
      </w:pPr>
      <w:r w:rsidRPr="00A467CA">
        <w:rPr>
          <w:sz w:val="26"/>
          <w:szCs w:val="26"/>
        </w:rPr>
        <w:t>Преподаватель:                                                                             Толстых Л.Г.</w:t>
      </w:r>
    </w:p>
    <w:p w:rsidR="00FE487C" w:rsidRPr="00A467CA" w:rsidRDefault="00FE487C" w:rsidP="00FE487C">
      <w:pPr>
        <w:rPr>
          <w:sz w:val="26"/>
          <w:szCs w:val="26"/>
        </w:rPr>
      </w:pPr>
      <w:r w:rsidRPr="00A467CA">
        <w:rPr>
          <w:sz w:val="26"/>
          <w:szCs w:val="26"/>
        </w:rPr>
        <w:t xml:space="preserve">Студент:                                                                           </w:t>
      </w:r>
      <w:r w:rsidR="00413B61">
        <w:rPr>
          <w:sz w:val="26"/>
          <w:szCs w:val="26"/>
        </w:rPr>
        <w:t xml:space="preserve">              </w:t>
      </w:r>
      <w:r w:rsidR="00D026AD">
        <w:rPr>
          <w:sz w:val="26"/>
          <w:szCs w:val="26"/>
        </w:rPr>
        <w:t>Любимов Е. С.</w:t>
      </w:r>
    </w:p>
    <w:p w:rsidR="00FE487C" w:rsidRPr="00A467CA" w:rsidRDefault="00FE487C" w:rsidP="00FE487C">
      <w:pPr>
        <w:rPr>
          <w:sz w:val="26"/>
          <w:szCs w:val="26"/>
        </w:rPr>
      </w:pPr>
      <w:r w:rsidRPr="00A467CA">
        <w:rPr>
          <w:sz w:val="26"/>
          <w:szCs w:val="26"/>
        </w:rPr>
        <w:t xml:space="preserve">Группа:                                                                </w:t>
      </w:r>
      <w:r w:rsidR="00413B61">
        <w:rPr>
          <w:sz w:val="26"/>
          <w:szCs w:val="26"/>
        </w:rPr>
        <w:t xml:space="preserve">                           Мт-45</w:t>
      </w:r>
      <w:r w:rsidRPr="00A467CA">
        <w:rPr>
          <w:sz w:val="26"/>
          <w:szCs w:val="26"/>
        </w:rPr>
        <w:t>064</w:t>
      </w:r>
    </w:p>
    <w:p w:rsidR="00FE487C" w:rsidRDefault="00FE487C" w:rsidP="00FE487C"/>
    <w:p w:rsidR="00FE487C" w:rsidRDefault="00FE487C" w:rsidP="00FE487C"/>
    <w:p w:rsidR="00FE487C" w:rsidRDefault="00FE487C" w:rsidP="00FE487C"/>
    <w:p w:rsidR="00FE487C" w:rsidRDefault="00FE487C" w:rsidP="00FE487C"/>
    <w:p w:rsidR="00FE487C" w:rsidRDefault="00FE487C" w:rsidP="00FE487C"/>
    <w:p w:rsidR="00FE487C" w:rsidRDefault="00FE487C" w:rsidP="00FE487C"/>
    <w:p w:rsidR="00FE487C" w:rsidRDefault="00FE487C" w:rsidP="00A94A14">
      <w:pPr>
        <w:ind w:firstLine="708"/>
      </w:pPr>
    </w:p>
    <w:p w:rsidR="00FE487C" w:rsidRDefault="00FE487C" w:rsidP="00FE487C"/>
    <w:p w:rsidR="00A467CA" w:rsidRDefault="00D026AD" w:rsidP="00D026AD">
      <w:pPr>
        <w:jc w:val="center"/>
      </w:pPr>
      <w:r>
        <w:br/>
      </w:r>
      <w:r>
        <w:br/>
      </w:r>
    </w:p>
    <w:p w:rsidR="00FE487C" w:rsidRDefault="00A02F56" w:rsidP="00A467CA">
      <w:pPr>
        <w:jc w:val="center"/>
        <w:rPr>
          <w:sz w:val="26"/>
          <w:szCs w:val="26"/>
        </w:rPr>
      </w:pPr>
      <w:r>
        <w:rPr>
          <w:sz w:val="26"/>
          <w:szCs w:val="26"/>
        </w:rPr>
        <w:t>Екатеринбург</w:t>
      </w:r>
      <w:r w:rsidR="00D026AD">
        <w:rPr>
          <w:sz w:val="26"/>
          <w:szCs w:val="26"/>
        </w:rPr>
        <w:t xml:space="preserve"> 2009</w:t>
      </w:r>
    </w:p>
    <w:p w:rsidR="00A467CA" w:rsidRPr="00A467CA" w:rsidRDefault="00A467CA" w:rsidP="00A467CA">
      <w:pPr>
        <w:jc w:val="center"/>
        <w:rPr>
          <w:sz w:val="26"/>
          <w:szCs w:val="26"/>
        </w:rPr>
      </w:pPr>
    </w:p>
    <w:p w:rsidR="00FE487C" w:rsidRDefault="00FE487C" w:rsidP="00FE487C">
      <w:pPr>
        <w:rPr>
          <w:b/>
          <w:sz w:val="32"/>
          <w:szCs w:val="32"/>
        </w:rPr>
      </w:pPr>
      <w:r w:rsidRPr="00A467CA">
        <w:rPr>
          <w:b/>
          <w:sz w:val="32"/>
          <w:szCs w:val="32"/>
        </w:rPr>
        <w:t>Содержание</w:t>
      </w:r>
    </w:p>
    <w:p w:rsidR="00A67507" w:rsidRPr="00A467CA" w:rsidRDefault="00A67507" w:rsidP="00FE487C">
      <w:pPr>
        <w:rPr>
          <w:b/>
          <w:sz w:val="32"/>
          <w:szCs w:val="32"/>
        </w:rPr>
      </w:pPr>
    </w:p>
    <w:p w:rsidR="00A67507" w:rsidRPr="00A67507" w:rsidRDefault="00A67507" w:rsidP="00A67507">
      <w:pPr>
        <w:numPr>
          <w:ilvl w:val="0"/>
          <w:numId w:val="1"/>
        </w:numPr>
        <w:spacing w:line="360" w:lineRule="auto"/>
        <w:ind w:hanging="357"/>
        <w:rPr>
          <w:sz w:val="26"/>
          <w:szCs w:val="26"/>
        </w:rPr>
      </w:pPr>
      <w:r w:rsidRPr="00A67507">
        <w:rPr>
          <w:sz w:val="26"/>
          <w:szCs w:val="26"/>
        </w:rPr>
        <w:t>Задание</w:t>
      </w:r>
    </w:p>
    <w:p w:rsidR="00FE487C" w:rsidRPr="00A67507" w:rsidRDefault="00FE487C" w:rsidP="00A67507">
      <w:pPr>
        <w:numPr>
          <w:ilvl w:val="0"/>
          <w:numId w:val="1"/>
        </w:numPr>
        <w:spacing w:line="360" w:lineRule="auto"/>
        <w:ind w:hanging="357"/>
        <w:rPr>
          <w:sz w:val="26"/>
          <w:szCs w:val="26"/>
        </w:rPr>
      </w:pPr>
      <w:r w:rsidRPr="00A67507">
        <w:rPr>
          <w:sz w:val="26"/>
          <w:szCs w:val="26"/>
        </w:rPr>
        <w:t>Описание электрической схемы</w:t>
      </w:r>
    </w:p>
    <w:p w:rsidR="00A67507" w:rsidRPr="00A67507" w:rsidRDefault="00A67507" w:rsidP="00A67507">
      <w:pPr>
        <w:numPr>
          <w:ilvl w:val="0"/>
          <w:numId w:val="1"/>
        </w:numPr>
        <w:spacing w:line="360" w:lineRule="auto"/>
        <w:ind w:hanging="357"/>
        <w:rPr>
          <w:sz w:val="26"/>
          <w:szCs w:val="26"/>
        </w:rPr>
      </w:pPr>
      <w:r w:rsidRPr="00A67507">
        <w:rPr>
          <w:sz w:val="26"/>
          <w:szCs w:val="26"/>
        </w:rPr>
        <w:t>Выбор сварочного оборудования</w:t>
      </w:r>
    </w:p>
    <w:p w:rsidR="00A67507" w:rsidRPr="00A67507" w:rsidRDefault="00A67507" w:rsidP="00A67507">
      <w:pPr>
        <w:numPr>
          <w:ilvl w:val="1"/>
          <w:numId w:val="1"/>
        </w:numPr>
        <w:spacing w:line="360" w:lineRule="auto"/>
        <w:ind w:hanging="357"/>
        <w:rPr>
          <w:sz w:val="26"/>
          <w:szCs w:val="26"/>
        </w:rPr>
      </w:pPr>
      <w:r w:rsidRPr="00A67507">
        <w:rPr>
          <w:sz w:val="26"/>
          <w:szCs w:val="26"/>
        </w:rPr>
        <w:t>Сварочная головка АБС</w:t>
      </w:r>
    </w:p>
    <w:p w:rsidR="00A67507" w:rsidRPr="00A67507" w:rsidRDefault="00A67507" w:rsidP="00A67507">
      <w:pPr>
        <w:numPr>
          <w:ilvl w:val="1"/>
          <w:numId w:val="1"/>
        </w:numPr>
        <w:spacing w:line="360" w:lineRule="auto"/>
        <w:ind w:hanging="357"/>
        <w:rPr>
          <w:sz w:val="26"/>
          <w:szCs w:val="26"/>
        </w:rPr>
      </w:pPr>
      <w:r w:rsidRPr="00A67507">
        <w:rPr>
          <w:sz w:val="26"/>
          <w:szCs w:val="26"/>
        </w:rPr>
        <w:t>Велосипедная тележка ВТ-2</w:t>
      </w:r>
    </w:p>
    <w:p w:rsidR="00A67507" w:rsidRDefault="00A67507" w:rsidP="00A67507">
      <w:pPr>
        <w:numPr>
          <w:ilvl w:val="1"/>
          <w:numId w:val="1"/>
        </w:numPr>
        <w:spacing w:line="360" w:lineRule="auto"/>
        <w:ind w:hanging="357"/>
        <w:rPr>
          <w:sz w:val="26"/>
          <w:szCs w:val="26"/>
        </w:rPr>
      </w:pPr>
      <w:r w:rsidRPr="00A67507">
        <w:rPr>
          <w:sz w:val="26"/>
          <w:szCs w:val="26"/>
        </w:rPr>
        <w:t>Вращатель ВГ-4</w:t>
      </w: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sz w:val="26"/>
          <w:szCs w:val="26"/>
        </w:rPr>
      </w:pPr>
    </w:p>
    <w:p w:rsidR="00A67507" w:rsidRDefault="00A67507" w:rsidP="00A67507">
      <w:pPr>
        <w:spacing w:line="360" w:lineRule="auto"/>
        <w:rPr>
          <w:b/>
          <w:sz w:val="32"/>
          <w:szCs w:val="32"/>
        </w:rPr>
      </w:pPr>
      <w:r w:rsidRPr="00A67507">
        <w:rPr>
          <w:b/>
          <w:sz w:val="32"/>
          <w:szCs w:val="32"/>
        </w:rPr>
        <w:t>Задание</w:t>
      </w:r>
    </w:p>
    <w:p w:rsidR="000B2C2C" w:rsidRDefault="00086D5F" w:rsidP="00A67507">
      <w:pPr>
        <w:spacing w:line="360" w:lineRule="auto"/>
        <w:rPr>
          <w:sz w:val="26"/>
          <w:szCs w:val="26"/>
        </w:rPr>
      </w:pPr>
      <w:r>
        <w:rPr>
          <w:sz w:val="26"/>
          <w:szCs w:val="26"/>
        </w:rPr>
        <w:t>Студент группы Мт-45</w:t>
      </w:r>
      <w:r w:rsidR="000B2C2C">
        <w:rPr>
          <w:sz w:val="26"/>
          <w:szCs w:val="26"/>
        </w:rPr>
        <w:t>064      специальность 11.07</w:t>
      </w:r>
    </w:p>
    <w:p w:rsidR="000B2C2C" w:rsidRDefault="000B2C2C" w:rsidP="00A67507">
      <w:pPr>
        <w:spacing w:line="360" w:lineRule="auto"/>
        <w:rPr>
          <w:sz w:val="26"/>
          <w:szCs w:val="26"/>
        </w:rPr>
      </w:pPr>
      <w:r>
        <w:rPr>
          <w:sz w:val="26"/>
          <w:szCs w:val="26"/>
        </w:rPr>
        <w:t>Руководитель курсового проекта   доц. Толстых Леонид Григорьевич</w:t>
      </w:r>
    </w:p>
    <w:p w:rsidR="000B2C2C" w:rsidRDefault="00086D5F" w:rsidP="00A67507">
      <w:pPr>
        <w:spacing w:line="360" w:lineRule="auto"/>
        <w:rPr>
          <w:sz w:val="26"/>
          <w:szCs w:val="26"/>
        </w:rPr>
      </w:pPr>
      <w:r>
        <w:rPr>
          <w:sz w:val="26"/>
          <w:szCs w:val="26"/>
        </w:rPr>
        <w:t>Срок проектирования с 10.02.09</w:t>
      </w:r>
      <w:r w:rsidR="000B2C2C">
        <w:rPr>
          <w:sz w:val="26"/>
          <w:szCs w:val="26"/>
        </w:rPr>
        <w:t xml:space="preserve"> по</w:t>
      </w:r>
      <w:r>
        <w:rPr>
          <w:sz w:val="26"/>
          <w:szCs w:val="26"/>
        </w:rPr>
        <w:t xml:space="preserve"> 18.05.09</w:t>
      </w:r>
    </w:p>
    <w:p w:rsidR="000B2C2C" w:rsidRDefault="000B2C2C" w:rsidP="000B2C2C">
      <w:pPr>
        <w:numPr>
          <w:ilvl w:val="0"/>
          <w:numId w:val="2"/>
        </w:numPr>
        <w:spacing w:line="360" w:lineRule="auto"/>
        <w:rPr>
          <w:sz w:val="26"/>
          <w:szCs w:val="26"/>
        </w:rPr>
      </w:pPr>
      <w:r>
        <w:rPr>
          <w:sz w:val="26"/>
          <w:szCs w:val="26"/>
        </w:rPr>
        <w:t>Тема курсового проекта – Установка для механизированной наплавки кольцевого шва со слежением за вылетом электрода.</w:t>
      </w:r>
    </w:p>
    <w:p w:rsidR="000B2C2C" w:rsidRDefault="000B2C2C" w:rsidP="000B2C2C">
      <w:pPr>
        <w:numPr>
          <w:ilvl w:val="0"/>
          <w:numId w:val="2"/>
        </w:numPr>
        <w:spacing w:line="360" w:lineRule="auto"/>
        <w:rPr>
          <w:sz w:val="26"/>
          <w:szCs w:val="26"/>
        </w:rPr>
      </w:pPr>
      <w:r>
        <w:rPr>
          <w:sz w:val="26"/>
          <w:szCs w:val="26"/>
        </w:rPr>
        <w:t>Содержание курсового проекта (какие графические работы должны быть выполнены):</w:t>
      </w:r>
    </w:p>
    <w:p w:rsidR="000B2C2C" w:rsidRDefault="000B2C2C" w:rsidP="000B2C2C">
      <w:pPr>
        <w:spacing w:line="360" w:lineRule="auto"/>
        <w:rPr>
          <w:sz w:val="26"/>
          <w:szCs w:val="26"/>
        </w:rPr>
      </w:pPr>
    </w:p>
    <w:p w:rsidR="000B2C2C" w:rsidRDefault="000B2C2C" w:rsidP="000B2C2C">
      <w:pPr>
        <w:numPr>
          <w:ilvl w:val="1"/>
          <w:numId w:val="2"/>
        </w:numPr>
        <w:spacing w:line="360" w:lineRule="auto"/>
        <w:rPr>
          <w:sz w:val="26"/>
          <w:szCs w:val="26"/>
        </w:rPr>
      </w:pPr>
      <w:r>
        <w:rPr>
          <w:sz w:val="26"/>
          <w:szCs w:val="26"/>
        </w:rPr>
        <w:t xml:space="preserve">Принципиальная электрическая схема – </w:t>
      </w:r>
      <w:smartTag w:uri="urn:schemas-microsoft-com:office:smarttags" w:element="metricconverter">
        <w:smartTagPr>
          <w:attr w:name="ProductID" w:val="1 л"/>
        </w:smartTagPr>
        <w:r>
          <w:rPr>
            <w:sz w:val="26"/>
            <w:szCs w:val="26"/>
          </w:rPr>
          <w:t>1 л</w:t>
        </w:r>
      </w:smartTag>
      <w:r>
        <w:rPr>
          <w:sz w:val="26"/>
          <w:szCs w:val="26"/>
        </w:rPr>
        <w:t>.</w:t>
      </w:r>
    </w:p>
    <w:p w:rsidR="000B2C2C" w:rsidRDefault="000B2C2C" w:rsidP="000B2C2C">
      <w:pPr>
        <w:numPr>
          <w:ilvl w:val="1"/>
          <w:numId w:val="2"/>
        </w:numPr>
        <w:spacing w:line="360" w:lineRule="auto"/>
        <w:rPr>
          <w:sz w:val="26"/>
          <w:szCs w:val="26"/>
        </w:rPr>
      </w:pPr>
      <w:r>
        <w:rPr>
          <w:sz w:val="26"/>
          <w:szCs w:val="26"/>
        </w:rPr>
        <w:t xml:space="preserve">Общий вид установки – </w:t>
      </w:r>
      <w:smartTag w:uri="urn:schemas-microsoft-com:office:smarttags" w:element="metricconverter">
        <w:smartTagPr>
          <w:attr w:name="ProductID" w:val="1 л"/>
        </w:smartTagPr>
        <w:r>
          <w:rPr>
            <w:sz w:val="26"/>
            <w:szCs w:val="26"/>
          </w:rPr>
          <w:t>1 л</w:t>
        </w:r>
      </w:smartTag>
      <w:r>
        <w:rPr>
          <w:sz w:val="26"/>
          <w:szCs w:val="26"/>
        </w:rPr>
        <w:t>.</w:t>
      </w:r>
    </w:p>
    <w:p w:rsidR="000B2C2C" w:rsidRDefault="000B2C2C" w:rsidP="000B2C2C">
      <w:pPr>
        <w:numPr>
          <w:ilvl w:val="1"/>
          <w:numId w:val="2"/>
        </w:numPr>
        <w:spacing w:line="360" w:lineRule="auto"/>
        <w:rPr>
          <w:sz w:val="26"/>
          <w:szCs w:val="26"/>
        </w:rPr>
      </w:pPr>
      <w:r>
        <w:rPr>
          <w:sz w:val="26"/>
          <w:szCs w:val="26"/>
        </w:rPr>
        <w:t xml:space="preserve">Узел установки – </w:t>
      </w:r>
      <w:smartTag w:uri="urn:schemas-microsoft-com:office:smarttags" w:element="metricconverter">
        <w:smartTagPr>
          <w:attr w:name="ProductID" w:val="1 л"/>
        </w:smartTagPr>
        <w:r>
          <w:rPr>
            <w:sz w:val="26"/>
            <w:szCs w:val="26"/>
          </w:rPr>
          <w:t>1 л</w:t>
        </w:r>
      </w:smartTag>
      <w:r>
        <w:rPr>
          <w:sz w:val="26"/>
          <w:szCs w:val="26"/>
        </w:rPr>
        <w:t>.</w:t>
      </w:r>
    </w:p>
    <w:p w:rsidR="000B2C2C" w:rsidRDefault="000B2C2C" w:rsidP="000B2C2C">
      <w:pPr>
        <w:numPr>
          <w:ilvl w:val="1"/>
          <w:numId w:val="2"/>
        </w:numPr>
        <w:spacing w:line="360" w:lineRule="auto"/>
        <w:rPr>
          <w:sz w:val="26"/>
          <w:szCs w:val="26"/>
        </w:rPr>
      </w:pPr>
      <w:r>
        <w:rPr>
          <w:sz w:val="26"/>
          <w:szCs w:val="26"/>
        </w:rPr>
        <w:t>Пояснительная записка – 10-</w:t>
      </w:r>
      <w:smartTag w:uri="urn:schemas-microsoft-com:office:smarttags" w:element="metricconverter">
        <w:smartTagPr>
          <w:attr w:name="ProductID" w:val="15 л"/>
        </w:smartTagPr>
        <w:r>
          <w:rPr>
            <w:sz w:val="26"/>
            <w:szCs w:val="26"/>
          </w:rPr>
          <w:t>15 л</w:t>
        </w:r>
      </w:smartTag>
      <w:r>
        <w:rPr>
          <w:sz w:val="26"/>
          <w:szCs w:val="26"/>
        </w:rPr>
        <w:t>.</w:t>
      </w:r>
    </w:p>
    <w:p w:rsidR="000B2C2C" w:rsidRPr="000B2C2C" w:rsidRDefault="000B2C2C" w:rsidP="000B2C2C">
      <w:pPr>
        <w:spacing w:line="360" w:lineRule="auto"/>
        <w:rPr>
          <w:sz w:val="26"/>
          <w:szCs w:val="26"/>
        </w:rPr>
      </w:pPr>
    </w:p>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ED070C" w:rsidRDefault="00ED070C" w:rsidP="00ED070C"/>
    <w:p w:rsidR="006B2DDD" w:rsidRDefault="006B2DDD" w:rsidP="00ED070C"/>
    <w:p w:rsidR="00ED070C" w:rsidRPr="00AE397B" w:rsidRDefault="00ED070C" w:rsidP="00ED070C">
      <w:pPr>
        <w:rPr>
          <w:b/>
          <w:sz w:val="32"/>
          <w:szCs w:val="32"/>
        </w:rPr>
      </w:pPr>
      <w:r w:rsidRPr="00AE397B">
        <w:rPr>
          <w:b/>
          <w:sz w:val="32"/>
          <w:szCs w:val="32"/>
        </w:rPr>
        <w:t>Описание электрической схемы</w:t>
      </w:r>
    </w:p>
    <w:p w:rsidR="00ED070C" w:rsidRDefault="00ED070C" w:rsidP="00ED070C"/>
    <w:p w:rsidR="00ED070C" w:rsidRPr="00AE397B" w:rsidRDefault="00ED070C" w:rsidP="00A467CA">
      <w:pPr>
        <w:spacing w:line="360" w:lineRule="auto"/>
        <w:rPr>
          <w:b/>
          <w:sz w:val="28"/>
          <w:szCs w:val="28"/>
        </w:rPr>
      </w:pPr>
      <w:r w:rsidRPr="00AE397B">
        <w:rPr>
          <w:b/>
          <w:sz w:val="28"/>
          <w:szCs w:val="28"/>
        </w:rPr>
        <w:t>Режим «НАСТРОЙКА»</w:t>
      </w:r>
    </w:p>
    <w:p w:rsidR="00071B6D" w:rsidRPr="00A467CA" w:rsidRDefault="00ED070C" w:rsidP="00A467CA">
      <w:pPr>
        <w:spacing w:line="360" w:lineRule="auto"/>
        <w:rPr>
          <w:sz w:val="26"/>
          <w:szCs w:val="26"/>
        </w:rPr>
      </w:pPr>
      <w:r w:rsidRPr="00A467CA">
        <w:rPr>
          <w:sz w:val="26"/>
          <w:szCs w:val="26"/>
        </w:rPr>
        <w:t>При нажатии кнопки Кн.5 получает питание реле Р4 и замыкает свои нормально-открытые контакты Р4.2, Р4.3., Р4.4, при этом двигатель перемещения головки вращается в сторону поднятия головки вверх. Нор</w:t>
      </w:r>
      <w:r w:rsidR="00071B6D" w:rsidRPr="00A467CA">
        <w:rPr>
          <w:sz w:val="26"/>
          <w:szCs w:val="26"/>
        </w:rPr>
        <w:t>мально-закрытый контакт реле Р4</w:t>
      </w:r>
      <w:r w:rsidRPr="00A467CA">
        <w:rPr>
          <w:sz w:val="26"/>
          <w:szCs w:val="26"/>
        </w:rPr>
        <w:t xml:space="preserve"> Р4.1 при этом размыкается, тем самым предотвращая систему от случайного нажатия кнопки Кн.6. При нажатии на кнопку Кн.6 получает питание реле Р5 и своими нормально-открытыми контактами Р5.2, Р5.3, Р5.4 включает двигатель на опускание головки вниз. При этом нормально-закрытый контакт реле Р5</w:t>
      </w:r>
      <w:r w:rsidR="00071B6D" w:rsidRPr="00A467CA">
        <w:rPr>
          <w:sz w:val="26"/>
          <w:szCs w:val="26"/>
        </w:rPr>
        <w:t xml:space="preserve"> Р5.1 размыкается, осуществляя защиту от случайного нажатия кнопки Кн.5. При опускании кнопок перемещение прекращается (толчковый режим). </w:t>
      </w:r>
    </w:p>
    <w:p w:rsidR="00ED070C" w:rsidRPr="00A467CA" w:rsidRDefault="00071B6D" w:rsidP="00A467CA">
      <w:pPr>
        <w:spacing w:line="360" w:lineRule="auto"/>
        <w:rPr>
          <w:sz w:val="26"/>
          <w:szCs w:val="26"/>
        </w:rPr>
      </w:pPr>
      <w:r w:rsidRPr="00A467CA">
        <w:rPr>
          <w:sz w:val="26"/>
          <w:szCs w:val="26"/>
        </w:rPr>
        <w:t>При нажатии кнопки Кн.1 получает питание реле Р1 и замыкает свои нормально-открытые контакты Р1.1, Р1.2, Р1.3, при этом двигатель подачи проволоки работает в режиме подъёма электродной проволоки вверх. Нормально-закрытый контакт реле Р1 Р1.4 размыкается</w:t>
      </w:r>
      <w:r w:rsidR="007B54DB" w:rsidRPr="00A467CA">
        <w:rPr>
          <w:sz w:val="26"/>
          <w:szCs w:val="26"/>
        </w:rPr>
        <w:t xml:space="preserve">, предотвращает систему от случайного нажатия кнопки Кн.2. При нажатии кнопки Кн.2 получает питание реле Р2 и своим нормально-открытым контактом Р 2.1, Р 2.2, Р 2.3 включает двигатель на подачу проволоки в место сварки. При этом нормально-закрытый контакт  реле Р 2.4 размыкается, защищая систему от </w:t>
      </w:r>
      <w:r w:rsidR="00C25ADC" w:rsidRPr="00A467CA">
        <w:rPr>
          <w:sz w:val="26"/>
          <w:szCs w:val="26"/>
        </w:rPr>
        <w:t>случайного нажатия кнопки Кн.1. При отпускании кнопок перемещение прекращается (толчковый режим). В режиме «НАСТРОЙКА» необходимо замкнуть проволоку на изделие.</w:t>
      </w:r>
    </w:p>
    <w:p w:rsidR="0045241C" w:rsidRPr="00AE397B" w:rsidRDefault="0045241C" w:rsidP="00A467CA">
      <w:pPr>
        <w:spacing w:line="360" w:lineRule="auto"/>
        <w:rPr>
          <w:b/>
          <w:sz w:val="28"/>
          <w:szCs w:val="28"/>
        </w:rPr>
      </w:pPr>
      <w:r w:rsidRPr="00AE397B">
        <w:rPr>
          <w:b/>
          <w:sz w:val="28"/>
          <w:szCs w:val="28"/>
        </w:rPr>
        <w:t>Режим «НАПЛАВКА»</w:t>
      </w:r>
    </w:p>
    <w:p w:rsidR="0045241C" w:rsidRPr="00A467CA" w:rsidRDefault="0045241C" w:rsidP="00A467CA">
      <w:pPr>
        <w:spacing w:line="360" w:lineRule="auto"/>
        <w:rPr>
          <w:sz w:val="26"/>
          <w:szCs w:val="26"/>
        </w:rPr>
      </w:pPr>
      <w:r w:rsidRPr="00A467CA">
        <w:rPr>
          <w:sz w:val="26"/>
          <w:szCs w:val="26"/>
        </w:rPr>
        <w:t>При нажатии на кнопку Кн3 получает питание реле Р3, ставя себя на самопитание нормально-открытым контактом Р3.1, а контактом Р3.2 замыкает цепь реле Р1, при этом проволока начинает двигаться вверх. Нормально-открытый контакт Р3.3 реле Р3 замыкает сварочную цепь. Реле напряжения РН получает питание. По достижении некоторого значения напряжения, по мере подъема проволоки вверх, реле напряжения срабатывает. Его нормально-закрытый контакт РН2 замыкает цепь реле Р1, движение проволоки вверх прекращается. Контакт РН1 замыкается, получает питание Р2, проволока начинает двигаться вниз.</w:t>
      </w:r>
    </w:p>
    <w:p w:rsidR="0045241C" w:rsidRPr="00A467CA" w:rsidRDefault="004C2E18" w:rsidP="00A467CA">
      <w:pPr>
        <w:spacing w:line="360" w:lineRule="auto"/>
        <w:rPr>
          <w:sz w:val="26"/>
          <w:szCs w:val="26"/>
        </w:rPr>
      </w:pPr>
      <w:r w:rsidRPr="00A467CA">
        <w:rPr>
          <w:sz w:val="26"/>
          <w:szCs w:val="26"/>
        </w:rPr>
        <w:t>Слежение за вылетом электрода осуществляется следующим образом:</w:t>
      </w:r>
    </w:p>
    <w:p w:rsidR="004C2E18" w:rsidRDefault="004C2E18" w:rsidP="00A467CA">
      <w:pPr>
        <w:spacing w:line="360" w:lineRule="auto"/>
        <w:rPr>
          <w:sz w:val="26"/>
          <w:szCs w:val="26"/>
        </w:rPr>
      </w:pPr>
      <w:r w:rsidRPr="00A467CA">
        <w:rPr>
          <w:sz w:val="26"/>
          <w:szCs w:val="26"/>
        </w:rPr>
        <w:t>к сварочной головке типа АБСК прикреплено устройство слежения за вылетом электрода (далее по тексту</w:t>
      </w:r>
      <w:r w:rsidR="005B2FE4" w:rsidRPr="00A467CA">
        <w:rPr>
          <w:sz w:val="26"/>
          <w:szCs w:val="26"/>
        </w:rPr>
        <w:t xml:space="preserve"> </w:t>
      </w:r>
      <w:r w:rsidRPr="00A467CA">
        <w:rPr>
          <w:sz w:val="26"/>
          <w:szCs w:val="26"/>
        </w:rPr>
        <w:t>- Копир), состоящий из блока управления, концевых переключателей, рычага и копирного ролика, который при своем движении повторяет профиль изделия. Так например, при смещении копирного ролика вниз контакт КВ2 замыкается, при этом получает питание реле Р5, головка начинает</w:t>
      </w:r>
      <w:r w:rsidR="005B2FE4" w:rsidRPr="00A467CA">
        <w:rPr>
          <w:sz w:val="26"/>
          <w:szCs w:val="26"/>
        </w:rPr>
        <w:t xml:space="preserve"> поступательное движение вниз, до момента, когда рычаг копира встанет в нейтральное положение. Конакт Р5.1, в цепи реле Р4 размыкается, таким образом осуществляется защита от случайного нажатия кнопки КН5. Если копирный ролик перемещается вверх, то происходит замыкание контакта КВ1, при эом получает питание реле Р4, отвечающее за перемещение головки вверх. Контакт Р4.1 размыкает цепь реле Р4, защищая систему от случайного нажатия кнопки КН4. При нажатии на кнопку КН4 получает питание реле времени РВ1, ставя себя на самопитание нормально-открытым контактом РВ1.1. Нормально-открытые контакты РВ1.1 и РВ1.2, этого реле замыкают цепочки с реле Р1 и Р2, которые отвечают за перемещение электродной проволоки, также происходит размыкание контактов РВ1.3</w:t>
      </w:r>
      <w:r w:rsidR="000A5F57" w:rsidRPr="00A467CA">
        <w:rPr>
          <w:sz w:val="26"/>
          <w:szCs w:val="26"/>
        </w:rPr>
        <w:t xml:space="preserve"> и РВ1.4, которые обеспечивают реле Р4 и Р5, отвечающие за переещение головки. Контакты реле РВ1 с замедлением при срабатывании – РВ1.3 еще некоторое время остается в закрытом положении, реле Р3 при этом питается и сварочная цепь за счет реле Р3.3 замктута. Таким образом, при завершении наплавки происходит плавление проволоки без ее движения и перемещения головки, т.е. происходит заварка кратера.</w:t>
      </w:r>
    </w:p>
    <w:p w:rsidR="00AE397B" w:rsidRDefault="00AE397B" w:rsidP="00A467CA">
      <w:pPr>
        <w:spacing w:line="360" w:lineRule="auto"/>
        <w:rPr>
          <w:sz w:val="26"/>
          <w:szCs w:val="26"/>
        </w:rPr>
      </w:pPr>
    </w:p>
    <w:p w:rsidR="00AE397B" w:rsidRDefault="00AE397B" w:rsidP="00A467CA">
      <w:pPr>
        <w:spacing w:line="360" w:lineRule="auto"/>
        <w:rPr>
          <w:sz w:val="26"/>
          <w:szCs w:val="26"/>
        </w:rPr>
      </w:pPr>
    </w:p>
    <w:p w:rsidR="00AE397B" w:rsidRDefault="00AE397B" w:rsidP="00A467CA">
      <w:pPr>
        <w:spacing w:line="360" w:lineRule="auto"/>
        <w:rPr>
          <w:sz w:val="26"/>
          <w:szCs w:val="26"/>
        </w:rPr>
      </w:pPr>
    </w:p>
    <w:p w:rsidR="00AE397B" w:rsidRDefault="00AE397B" w:rsidP="00A467CA">
      <w:pPr>
        <w:spacing w:line="360" w:lineRule="auto"/>
        <w:rPr>
          <w:sz w:val="26"/>
          <w:szCs w:val="26"/>
        </w:rPr>
      </w:pPr>
    </w:p>
    <w:p w:rsidR="00AE397B" w:rsidRDefault="00AE397B" w:rsidP="00A467CA">
      <w:pPr>
        <w:spacing w:line="360" w:lineRule="auto"/>
        <w:rPr>
          <w:sz w:val="26"/>
          <w:szCs w:val="26"/>
        </w:rPr>
      </w:pPr>
    </w:p>
    <w:p w:rsidR="00AE397B" w:rsidRDefault="00AE397B" w:rsidP="00A467CA">
      <w:pPr>
        <w:spacing w:line="360" w:lineRule="auto"/>
        <w:rPr>
          <w:sz w:val="26"/>
          <w:szCs w:val="26"/>
        </w:rPr>
      </w:pPr>
    </w:p>
    <w:p w:rsidR="00AE397B" w:rsidRDefault="00AE397B" w:rsidP="00A467CA">
      <w:pPr>
        <w:spacing w:line="360" w:lineRule="auto"/>
        <w:rPr>
          <w:sz w:val="26"/>
          <w:szCs w:val="26"/>
        </w:rPr>
      </w:pPr>
    </w:p>
    <w:p w:rsidR="00AE397B" w:rsidRDefault="00AE397B" w:rsidP="00A467CA">
      <w:pPr>
        <w:spacing w:line="360" w:lineRule="auto"/>
        <w:rPr>
          <w:sz w:val="26"/>
          <w:szCs w:val="26"/>
        </w:rPr>
      </w:pPr>
    </w:p>
    <w:p w:rsidR="00AE397B" w:rsidRDefault="00AE397B" w:rsidP="00A467CA">
      <w:pPr>
        <w:spacing w:line="360" w:lineRule="auto"/>
        <w:rPr>
          <w:sz w:val="26"/>
          <w:szCs w:val="26"/>
        </w:rPr>
      </w:pPr>
    </w:p>
    <w:p w:rsidR="00AE397B" w:rsidRDefault="00AE397B" w:rsidP="00A467CA">
      <w:pPr>
        <w:spacing w:line="360" w:lineRule="auto"/>
        <w:rPr>
          <w:sz w:val="26"/>
          <w:szCs w:val="26"/>
        </w:rPr>
      </w:pPr>
    </w:p>
    <w:p w:rsidR="00AE397B" w:rsidRPr="00A467CA" w:rsidRDefault="00AE397B" w:rsidP="00A467CA">
      <w:pPr>
        <w:spacing w:line="360" w:lineRule="auto"/>
        <w:rPr>
          <w:sz w:val="26"/>
          <w:szCs w:val="26"/>
        </w:rPr>
      </w:pPr>
    </w:p>
    <w:p w:rsidR="003D7257" w:rsidRPr="00AE397B" w:rsidRDefault="00AE397B" w:rsidP="003D7257">
      <w:pPr>
        <w:spacing w:line="480" w:lineRule="auto"/>
        <w:outlineLvl w:val="0"/>
        <w:rPr>
          <w:b/>
          <w:sz w:val="32"/>
          <w:szCs w:val="32"/>
        </w:rPr>
      </w:pPr>
      <w:r w:rsidRPr="00AE397B">
        <w:rPr>
          <w:b/>
          <w:sz w:val="32"/>
          <w:szCs w:val="32"/>
        </w:rPr>
        <w:t>Выбор сварочного оборудования</w:t>
      </w:r>
    </w:p>
    <w:p w:rsidR="003D7257" w:rsidRPr="003D7257" w:rsidRDefault="003D7257" w:rsidP="003D7257">
      <w:pPr>
        <w:shd w:val="clear" w:color="auto" w:fill="FFFFFF"/>
        <w:spacing w:line="360" w:lineRule="auto"/>
        <w:jc w:val="both"/>
        <w:rPr>
          <w:iCs/>
          <w:sz w:val="26"/>
          <w:szCs w:val="26"/>
        </w:rPr>
      </w:pPr>
      <w:r w:rsidRPr="003D7257">
        <w:rPr>
          <w:iCs/>
          <w:sz w:val="26"/>
          <w:szCs w:val="26"/>
        </w:rPr>
        <w:t xml:space="preserve">Для сварки кольцевого шва хорошо подойдет сварочный выпрямитель </w:t>
      </w:r>
      <w:r w:rsidRPr="003D7257">
        <w:rPr>
          <w:b/>
          <w:iCs/>
          <w:sz w:val="26"/>
          <w:szCs w:val="26"/>
        </w:rPr>
        <w:t>ВДУ-506</w:t>
      </w:r>
      <w:r w:rsidRPr="003D7257">
        <w:rPr>
          <w:iCs/>
          <w:sz w:val="26"/>
          <w:szCs w:val="26"/>
        </w:rPr>
        <w:t>.</w:t>
      </w:r>
    </w:p>
    <w:p w:rsidR="003D7257" w:rsidRPr="003D7257" w:rsidRDefault="003D7257" w:rsidP="003D7257">
      <w:pPr>
        <w:shd w:val="clear" w:color="auto" w:fill="FFFFFF"/>
        <w:spacing w:line="360" w:lineRule="auto"/>
        <w:jc w:val="both"/>
        <w:rPr>
          <w:iCs/>
          <w:sz w:val="26"/>
          <w:szCs w:val="26"/>
        </w:rPr>
      </w:pPr>
      <w:r w:rsidRPr="003D7257">
        <w:rPr>
          <w:iCs/>
          <w:sz w:val="26"/>
          <w:szCs w:val="26"/>
        </w:rPr>
        <w:t>Его технические характеристики:</w:t>
      </w:r>
    </w:p>
    <w:p w:rsidR="003D7257" w:rsidRPr="003D7257" w:rsidRDefault="003D7257" w:rsidP="003D7257">
      <w:pPr>
        <w:shd w:val="clear" w:color="auto" w:fill="FFFFFF"/>
        <w:spacing w:line="360" w:lineRule="auto"/>
        <w:jc w:val="both"/>
        <w:rPr>
          <w:i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700"/>
      </w:tblGrid>
      <w:tr w:rsidR="003D7257" w:rsidRPr="003D7257">
        <w:trPr>
          <w:trHeight w:val="345"/>
        </w:trPr>
        <w:tc>
          <w:tcPr>
            <w:tcW w:w="4140" w:type="dxa"/>
            <w:vAlign w:val="center"/>
          </w:tcPr>
          <w:p w:rsidR="003D7257" w:rsidRPr="003D7257" w:rsidRDefault="003D7257" w:rsidP="003D7257">
            <w:pPr>
              <w:jc w:val="center"/>
              <w:rPr>
                <w:iCs/>
                <w:sz w:val="26"/>
                <w:szCs w:val="26"/>
              </w:rPr>
            </w:pPr>
            <w:r w:rsidRPr="003D7257">
              <w:rPr>
                <w:iCs/>
                <w:sz w:val="26"/>
                <w:szCs w:val="26"/>
              </w:rPr>
              <w:t>Напряжение питающей сети, В</w:t>
            </w:r>
          </w:p>
        </w:tc>
        <w:tc>
          <w:tcPr>
            <w:tcW w:w="2700" w:type="dxa"/>
            <w:vAlign w:val="center"/>
          </w:tcPr>
          <w:p w:rsidR="003D7257" w:rsidRPr="003D7257" w:rsidRDefault="003D7257" w:rsidP="003D7257">
            <w:pPr>
              <w:jc w:val="center"/>
              <w:rPr>
                <w:iCs/>
                <w:sz w:val="26"/>
                <w:szCs w:val="26"/>
              </w:rPr>
            </w:pPr>
            <w:r w:rsidRPr="003D7257">
              <w:rPr>
                <w:iCs/>
                <w:sz w:val="26"/>
                <w:szCs w:val="26"/>
              </w:rPr>
              <w:t>380;220</w:t>
            </w:r>
          </w:p>
        </w:tc>
      </w:tr>
      <w:tr w:rsidR="003D7257" w:rsidRPr="003D7257">
        <w:trPr>
          <w:trHeight w:val="355"/>
        </w:trPr>
        <w:tc>
          <w:tcPr>
            <w:tcW w:w="4140" w:type="dxa"/>
            <w:vAlign w:val="center"/>
          </w:tcPr>
          <w:p w:rsidR="003D7257" w:rsidRPr="003D7257" w:rsidRDefault="003D7257" w:rsidP="003D7257">
            <w:pPr>
              <w:jc w:val="center"/>
              <w:rPr>
                <w:iCs/>
                <w:sz w:val="26"/>
                <w:szCs w:val="26"/>
              </w:rPr>
            </w:pPr>
            <w:r w:rsidRPr="003D7257">
              <w:rPr>
                <w:iCs/>
                <w:sz w:val="26"/>
                <w:szCs w:val="26"/>
              </w:rPr>
              <w:t>Номинальный сварочный ток, А</w:t>
            </w:r>
          </w:p>
        </w:tc>
        <w:tc>
          <w:tcPr>
            <w:tcW w:w="2700" w:type="dxa"/>
            <w:vAlign w:val="center"/>
          </w:tcPr>
          <w:p w:rsidR="003D7257" w:rsidRPr="003D7257" w:rsidRDefault="003D7257" w:rsidP="003D7257">
            <w:pPr>
              <w:jc w:val="center"/>
              <w:rPr>
                <w:iCs/>
                <w:sz w:val="26"/>
                <w:szCs w:val="26"/>
              </w:rPr>
            </w:pPr>
            <w:r w:rsidRPr="003D7257">
              <w:rPr>
                <w:iCs/>
                <w:sz w:val="26"/>
                <w:szCs w:val="26"/>
              </w:rPr>
              <w:t>500(ПВ60%)</w:t>
            </w:r>
          </w:p>
          <w:p w:rsidR="003D7257" w:rsidRPr="003D7257" w:rsidRDefault="003D7257" w:rsidP="003D7257">
            <w:pPr>
              <w:jc w:val="center"/>
              <w:rPr>
                <w:iCs/>
                <w:sz w:val="26"/>
                <w:szCs w:val="26"/>
              </w:rPr>
            </w:pPr>
            <w:r w:rsidRPr="003D7257">
              <w:rPr>
                <w:iCs/>
                <w:sz w:val="26"/>
                <w:szCs w:val="26"/>
              </w:rPr>
              <w:t>390(ПВ100%)</w:t>
            </w:r>
          </w:p>
        </w:tc>
      </w:tr>
      <w:tr w:rsidR="003D7257" w:rsidRPr="003D7257">
        <w:trPr>
          <w:trHeight w:val="345"/>
        </w:trPr>
        <w:tc>
          <w:tcPr>
            <w:tcW w:w="4140" w:type="dxa"/>
            <w:vAlign w:val="center"/>
          </w:tcPr>
          <w:p w:rsidR="003D7257" w:rsidRPr="003D7257" w:rsidRDefault="003D7257" w:rsidP="003D7257">
            <w:pPr>
              <w:jc w:val="center"/>
              <w:rPr>
                <w:iCs/>
                <w:sz w:val="26"/>
                <w:szCs w:val="26"/>
              </w:rPr>
            </w:pPr>
            <w:r w:rsidRPr="003D7257">
              <w:rPr>
                <w:iCs/>
                <w:sz w:val="26"/>
                <w:szCs w:val="26"/>
              </w:rPr>
              <w:t>Пределы регулирования сварочного тока, А:</w:t>
            </w:r>
          </w:p>
          <w:p w:rsidR="003D7257" w:rsidRPr="003D7257" w:rsidRDefault="003D7257" w:rsidP="003D7257">
            <w:pPr>
              <w:jc w:val="center"/>
              <w:rPr>
                <w:iCs/>
                <w:sz w:val="26"/>
                <w:szCs w:val="26"/>
              </w:rPr>
            </w:pPr>
            <w:r w:rsidRPr="003D7257">
              <w:rPr>
                <w:iCs/>
                <w:sz w:val="26"/>
                <w:szCs w:val="26"/>
              </w:rPr>
              <w:t>для жестких характеристик</w:t>
            </w:r>
          </w:p>
          <w:p w:rsidR="003D7257" w:rsidRPr="003D7257" w:rsidRDefault="003D7257" w:rsidP="003D7257">
            <w:pPr>
              <w:jc w:val="center"/>
              <w:rPr>
                <w:iCs/>
                <w:sz w:val="26"/>
                <w:szCs w:val="26"/>
              </w:rPr>
            </w:pPr>
            <w:r w:rsidRPr="003D7257">
              <w:rPr>
                <w:iCs/>
                <w:sz w:val="26"/>
                <w:szCs w:val="26"/>
              </w:rPr>
              <w:t>для падающих характеристик</w:t>
            </w:r>
          </w:p>
        </w:tc>
        <w:tc>
          <w:tcPr>
            <w:tcW w:w="2700" w:type="dxa"/>
            <w:vAlign w:val="center"/>
          </w:tcPr>
          <w:p w:rsidR="003D7257" w:rsidRPr="003D7257" w:rsidRDefault="003D7257" w:rsidP="003D7257">
            <w:pPr>
              <w:jc w:val="both"/>
              <w:rPr>
                <w:iCs/>
                <w:sz w:val="26"/>
                <w:szCs w:val="26"/>
              </w:rPr>
            </w:pPr>
          </w:p>
          <w:p w:rsidR="003D7257" w:rsidRPr="003D7257" w:rsidRDefault="003D7257" w:rsidP="003D7257">
            <w:pPr>
              <w:jc w:val="both"/>
              <w:rPr>
                <w:iCs/>
                <w:sz w:val="26"/>
                <w:szCs w:val="26"/>
              </w:rPr>
            </w:pPr>
          </w:p>
          <w:p w:rsidR="003D7257" w:rsidRPr="003D7257" w:rsidRDefault="003D7257" w:rsidP="003D7257">
            <w:pPr>
              <w:jc w:val="center"/>
              <w:rPr>
                <w:iCs/>
                <w:sz w:val="26"/>
                <w:szCs w:val="26"/>
              </w:rPr>
            </w:pPr>
            <w:r w:rsidRPr="003D7257">
              <w:rPr>
                <w:iCs/>
                <w:sz w:val="26"/>
                <w:szCs w:val="26"/>
              </w:rPr>
              <w:t>60…500</w:t>
            </w:r>
          </w:p>
          <w:p w:rsidR="003D7257" w:rsidRPr="003D7257" w:rsidRDefault="003D7257" w:rsidP="003D7257">
            <w:pPr>
              <w:jc w:val="center"/>
              <w:rPr>
                <w:sz w:val="26"/>
                <w:szCs w:val="26"/>
              </w:rPr>
            </w:pPr>
            <w:r w:rsidRPr="003D7257">
              <w:rPr>
                <w:sz w:val="26"/>
                <w:szCs w:val="26"/>
              </w:rPr>
              <w:t>50…500</w:t>
            </w:r>
          </w:p>
        </w:tc>
      </w:tr>
      <w:tr w:rsidR="003D7257" w:rsidRPr="003D7257">
        <w:trPr>
          <w:trHeight w:val="355"/>
        </w:trPr>
        <w:tc>
          <w:tcPr>
            <w:tcW w:w="4140" w:type="dxa"/>
            <w:vAlign w:val="center"/>
          </w:tcPr>
          <w:p w:rsidR="003D7257" w:rsidRPr="003D7257" w:rsidRDefault="003D7257" w:rsidP="003D7257">
            <w:pPr>
              <w:jc w:val="center"/>
              <w:rPr>
                <w:iCs/>
                <w:sz w:val="26"/>
                <w:szCs w:val="26"/>
              </w:rPr>
            </w:pPr>
            <w:r w:rsidRPr="003D7257">
              <w:rPr>
                <w:iCs/>
                <w:sz w:val="26"/>
                <w:szCs w:val="26"/>
              </w:rPr>
              <w:t>Пределы регулирования сварочного напряжения, В:</w:t>
            </w:r>
          </w:p>
          <w:p w:rsidR="003D7257" w:rsidRPr="003D7257" w:rsidRDefault="003D7257" w:rsidP="003D7257">
            <w:pPr>
              <w:jc w:val="center"/>
              <w:rPr>
                <w:iCs/>
                <w:sz w:val="26"/>
                <w:szCs w:val="26"/>
              </w:rPr>
            </w:pPr>
            <w:r w:rsidRPr="003D7257">
              <w:rPr>
                <w:iCs/>
                <w:sz w:val="26"/>
                <w:szCs w:val="26"/>
              </w:rPr>
              <w:t>для жестких характеристик</w:t>
            </w:r>
          </w:p>
          <w:p w:rsidR="003D7257" w:rsidRPr="003D7257" w:rsidRDefault="003D7257" w:rsidP="003D7257">
            <w:pPr>
              <w:jc w:val="center"/>
              <w:rPr>
                <w:iCs/>
                <w:sz w:val="26"/>
                <w:szCs w:val="26"/>
              </w:rPr>
            </w:pPr>
            <w:r w:rsidRPr="003D7257">
              <w:rPr>
                <w:iCs/>
                <w:sz w:val="26"/>
                <w:szCs w:val="26"/>
              </w:rPr>
              <w:t>для падающих характеристик</w:t>
            </w:r>
          </w:p>
        </w:tc>
        <w:tc>
          <w:tcPr>
            <w:tcW w:w="2700" w:type="dxa"/>
            <w:vAlign w:val="center"/>
          </w:tcPr>
          <w:p w:rsidR="003D7257" w:rsidRPr="003D7257" w:rsidRDefault="003D7257" w:rsidP="003D7257">
            <w:pPr>
              <w:jc w:val="both"/>
              <w:rPr>
                <w:iCs/>
                <w:sz w:val="26"/>
                <w:szCs w:val="26"/>
              </w:rPr>
            </w:pPr>
          </w:p>
          <w:p w:rsidR="003D7257" w:rsidRPr="003D7257" w:rsidRDefault="003D7257" w:rsidP="003D7257">
            <w:pPr>
              <w:jc w:val="both"/>
              <w:rPr>
                <w:iCs/>
                <w:sz w:val="26"/>
                <w:szCs w:val="26"/>
              </w:rPr>
            </w:pPr>
          </w:p>
          <w:p w:rsidR="003D7257" w:rsidRPr="003D7257" w:rsidRDefault="003D7257" w:rsidP="003D7257">
            <w:pPr>
              <w:jc w:val="center"/>
              <w:rPr>
                <w:iCs/>
                <w:sz w:val="26"/>
                <w:szCs w:val="26"/>
              </w:rPr>
            </w:pPr>
            <w:r w:rsidRPr="003D7257">
              <w:rPr>
                <w:iCs/>
                <w:sz w:val="26"/>
                <w:szCs w:val="26"/>
              </w:rPr>
              <w:t>18…50</w:t>
            </w:r>
          </w:p>
          <w:p w:rsidR="003D7257" w:rsidRPr="003D7257" w:rsidRDefault="003D7257" w:rsidP="003D7257">
            <w:pPr>
              <w:jc w:val="center"/>
              <w:rPr>
                <w:sz w:val="26"/>
                <w:szCs w:val="26"/>
              </w:rPr>
            </w:pPr>
            <w:r w:rsidRPr="003D7257">
              <w:rPr>
                <w:sz w:val="26"/>
                <w:szCs w:val="26"/>
              </w:rPr>
              <w:t>22…46</w:t>
            </w:r>
          </w:p>
        </w:tc>
      </w:tr>
      <w:tr w:rsidR="003D7257" w:rsidRPr="003D7257">
        <w:trPr>
          <w:trHeight w:val="345"/>
        </w:trPr>
        <w:tc>
          <w:tcPr>
            <w:tcW w:w="4140" w:type="dxa"/>
            <w:vAlign w:val="center"/>
          </w:tcPr>
          <w:p w:rsidR="003D7257" w:rsidRPr="003D7257" w:rsidRDefault="003D7257" w:rsidP="003D7257">
            <w:pPr>
              <w:jc w:val="center"/>
              <w:rPr>
                <w:iCs/>
                <w:sz w:val="26"/>
                <w:szCs w:val="26"/>
              </w:rPr>
            </w:pPr>
            <w:r w:rsidRPr="003D7257">
              <w:rPr>
                <w:iCs/>
                <w:sz w:val="26"/>
                <w:szCs w:val="26"/>
              </w:rPr>
              <w:t>Номинальное рабочее напряжение, В</w:t>
            </w:r>
          </w:p>
        </w:tc>
        <w:tc>
          <w:tcPr>
            <w:tcW w:w="2700" w:type="dxa"/>
            <w:vAlign w:val="center"/>
          </w:tcPr>
          <w:p w:rsidR="003D7257" w:rsidRPr="003D7257" w:rsidRDefault="003D7257" w:rsidP="003D7257">
            <w:pPr>
              <w:jc w:val="center"/>
              <w:rPr>
                <w:iCs/>
                <w:sz w:val="26"/>
                <w:szCs w:val="26"/>
              </w:rPr>
            </w:pPr>
            <w:r w:rsidRPr="003D7257">
              <w:rPr>
                <w:iCs/>
                <w:sz w:val="26"/>
                <w:szCs w:val="26"/>
              </w:rPr>
              <w:t>-</w:t>
            </w:r>
          </w:p>
        </w:tc>
      </w:tr>
      <w:tr w:rsidR="003D7257" w:rsidRPr="003D7257">
        <w:trPr>
          <w:trHeight w:val="355"/>
        </w:trPr>
        <w:tc>
          <w:tcPr>
            <w:tcW w:w="4140" w:type="dxa"/>
            <w:vAlign w:val="center"/>
          </w:tcPr>
          <w:p w:rsidR="003D7257" w:rsidRPr="003D7257" w:rsidRDefault="003D7257" w:rsidP="003D7257">
            <w:pPr>
              <w:jc w:val="center"/>
              <w:rPr>
                <w:iCs/>
                <w:sz w:val="26"/>
                <w:szCs w:val="26"/>
              </w:rPr>
            </w:pPr>
            <w:r w:rsidRPr="003D7257">
              <w:rPr>
                <w:iCs/>
                <w:sz w:val="26"/>
                <w:szCs w:val="26"/>
              </w:rPr>
              <w:t>Напряжение холостого хода, В</w:t>
            </w:r>
          </w:p>
        </w:tc>
        <w:tc>
          <w:tcPr>
            <w:tcW w:w="2700" w:type="dxa"/>
            <w:vAlign w:val="center"/>
          </w:tcPr>
          <w:p w:rsidR="003D7257" w:rsidRPr="003D7257" w:rsidRDefault="003D7257" w:rsidP="003D7257">
            <w:pPr>
              <w:jc w:val="center"/>
              <w:rPr>
                <w:iCs/>
                <w:sz w:val="26"/>
                <w:szCs w:val="26"/>
              </w:rPr>
            </w:pPr>
            <w:r w:rsidRPr="003D7257">
              <w:rPr>
                <w:iCs/>
                <w:sz w:val="26"/>
                <w:szCs w:val="26"/>
              </w:rPr>
              <w:t>85</w:t>
            </w:r>
          </w:p>
        </w:tc>
      </w:tr>
      <w:tr w:rsidR="003D7257" w:rsidRPr="003D7257">
        <w:trPr>
          <w:trHeight w:val="345"/>
        </w:trPr>
        <w:tc>
          <w:tcPr>
            <w:tcW w:w="4140" w:type="dxa"/>
            <w:vAlign w:val="center"/>
          </w:tcPr>
          <w:p w:rsidR="003D7257" w:rsidRPr="003D7257" w:rsidRDefault="003D7257" w:rsidP="003D7257">
            <w:pPr>
              <w:jc w:val="center"/>
              <w:rPr>
                <w:iCs/>
                <w:sz w:val="26"/>
                <w:szCs w:val="26"/>
              </w:rPr>
            </w:pPr>
            <w:r w:rsidRPr="003D7257">
              <w:rPr>
                <w:iCs/>
                <w:sz w:val="26"/>
                <w:szCs w:val="26"/>
              </w:rPr>
              <w:t>Потребляемая мощность, кВ·А</w:t>
            </w:r>
          </w:p>
        </w:tc>
        <w:tc>
          <w:tcPr>
            <w:tcW w:w="2700" w:type="dxa"/>
            <w:vAlign w:val="center"/>
          </w:tcPr>
          <w:p w:rsidR="003D7257" w:rsidRPr="003D7257" w:rsidRDefault="003D7257" w:rsidP="003D7257">
            <w:pPr>
              <w:jc w:val="center"/>
              <w:rPr>
                <w:iCs/>
                <w:sz w:val="26"/>
                <w:szCs w:val="26"/>
              </w:rPr>
            </w:pPr>
            <w:r w:rsidRPr="003D7257">
              <w:rPr>
                <w:iCs/>
                <w:sz w:val="26"/>
                <w:szCs w:val="26"/>
              </w:rPr>
              <w:t>40</w:t>
            </w:r>
          </w:p>
        </w:tc>
      </w:tr>
      <w:tr w:rsidR="003D7257" w:rsidRPr="003D7257">
        <w:trPr>
          <w:trHeight w:val="409"/>
        </w:trPr>
        <w:tc>
          <w:tcPr>
            <w:tcW w:w="4140" w:type="dxa"/>
            <w:vAlign w:val="center"/>
          </w:tcPr>
          <w:p w:rsidR="003D7257" w:rsidRPr="003D7257" w:rsidRDefault="003D7257" w:rsidP="003D7257">
            <w:pPr>
              <w:jc w:val="center"/>
              <w:rPr>
                <w:iCs/>
                <w:sz w:val="26"/>
                <w:szCs w:val="26"/>
              </w:rPr>
            </w:pPr>
            <w:r w:rsidRPr="003D7257">
              <w:rPr>
                <w:iCs/>
                <w:sz w:val="26"/>
                <w:szCs w:val="26"/>
              </w:rPr>
              <w:t>Габаритные размеры, мм</w:t>
            </w:r>
          </w:p>
        </w:tc>
        <w:tc>
          <w:tcPr>
            <w:tcW w:w="2700" w:type="dxa"/>
            <w:vAlign w:val="center"/>
          </w:tcPr>
          <w:p w:rsidR="003D7257" w:rsidRPr="003D7257" w:rsidRDefault="003D7257" w:rsidP="003D7257">
            <w:pPr>
              <w:jc w:val="center"/>
              <w:rPr>
                <w:iCs/>
                <w:sz w:val="26"/>
                <w:szCs w:val="26"/>
              </w:rPr>
            </w:pPr>
            <w:r w:rsidRPr="003D7257">
              <w:rPr>
                <w:iCs/>
                <w:sz w:val="26"/>
                <w:szCs w:val="26"/>
              </w:rPr>
              <w:t>820×620×1100</w:t>
            </w:r>
          </w:p>
        </w:tc>
      </w:tr>
      <w:tr w:rsidR="003D7257" w:rsidRPr="003D7257">
        <w:trPr>
          <w:trHeight w:val="679"/>
        </w:trPr>
        <w:tc>
          <w:tcPr>
            <w:tcW w:w="4140" w:type="dxa"/>
            <w:vAlign w:val="center"/>
          </w:tcPr>
          <w:p w:rsidR="003D7257" w:rsidRPr="003D7257" w:rsidRDefault="003D7257" w:rsidP="003D7257">
            <w:pPr>
              <w:shd w:val="clear" w:color="auto" w:fill="FFFFFF"/>
              <w:jc w:val="center"/>
              <w:rPr>
                <w:iCs/>
                <w:sz w:val="26"/>
                <w:szCs w:val="26"/>
              </w:rPr>
            </w:pPr>
            <w:r w:rsidRPr="003D7257">
              <w:rPr>
                <w:iCs/>
                <w:sz w:val="26"/>
                <w:szCs w:val="26"/>
              </w:rPr>
              <w:t>Масса, кг</w:t>
            </w:r>
          </w:p>
        </w:tc>
        <w:tc>
          <w:tcPr>
            <w:tcW w:w="2700" w:type="dxa"/>
            <w:vAlign w:val="center"/>
          </w:tcPr>
          <w:p w:rsidR="003D7257" w:rsidRPr="003D7257" w:rsidRDefault="003D7257" w:rsidP="003D7257">
            <w:pPr>
              <w:jc w:val="center"/>
              <w:rPr>
                <w:iCs/>
                <w:sz w:val="26"/>
                <w:szCs w:val="26"/>
              </w:rPr>
            </w:pPr>
            <w:r w:rsidRPr="003D7257">
              <w:rPr>
                <w:iCs/>
                <w:sz w:val="26"/>
                <w:szCs w:val="26"/>
              </w:rPr>
              <w:t>300</w:t>
            </w:r>
          </w:p>
        </w:tc>
      </w:tr>
    </w:tbl>
    <w:p w:rsidR="003D7257" w:rsidRPr="003D7257" w:rsidRDefault="003D7257" w:rsidP="003D7257">
      <w:pPr>
        <w:shd w:val="clear" w:color="auto" w:fill="FFFFFF"/>
        <w:spacing w:before="108" w:line="360" w:lineRule="auto"/>
        <w:jc w:val="both"/>
        <w:rPr>
          <w:sz w:val="26"/>
          <w:szCs w:val="26"/>
        </w:rPr>
      </w:pPr>
    </w:p>
    <w:p w:rsidR="003D7257" w:rsidRPr="003D7257" w:rsidRDefault="003D7257" w:rsidP="003D7257">
      <w:pPr>
        <w:shd w:val="clear" w:color="auto" w:fill="FFFFFF"/>
        <w:spacing w:before="108" w:line="360" w:lineRule="auto"/>
        <w:jc w:val="both"/>
        <w:rPr>
          <w:sz w:val="26"/>
          <w:szCs w:val="26"/>
        </w:rPr>
      </w:pPr>
      <w:r w:rsidRPr="003D7257">
        <w:rPr>
          <w:sz w:val="26"/>
          <w:szCs w:val="26"/>
        </w:rPr>
        <w:t>Данный выпрямитель является универсальным, с помощью которого можно осуществлять сварку покрытыми электродами, сварку в среде защитных газов, сварку порошковой проволокой, сварку под флюсом, воздушно-дуговую резку.</w:t>
      </w:r>
    </w:p>
    <w:p w:rsidR="003D7257" w:rsidRPr="003D7257" w:rsidRDefault="003D7257" w:rsidP="003D7257">
      <w:pPr>
        <w:shd w:val="clear" w:color="auto" w:fill="FFFFFF"/>
        <w:spacing w:line="360" w:lineRule="auto"/>
        <w:ind w:left="14" w:right="14"/>
        <w:jc w:val="both"/>
        <w:rPr>
          <w:sz w:val="26"/>
          <w:szCs w:val="26"/>
        </w:rPr>
      </w:pPr>
      <w:r w:rsidRPr="003D7257">
        <w:rPr>
          <w:sz w:val="26"/>
          <w:szCs w:val="26"/>
        </w:rPr>
        <w:t>Выпрямитель предназначен для комплектации постов руч</w:t>
      </w:r>
      <w:r w:rsidRPr="003D7257">
        <w:rPr>
          <w:sz w:val="26"/>
          <w:szCs w:val="26"/>
        </w:rPr>
        <w:softHyphen/>
        <w:t>ной дуговой сварки и для комплектации полуавтоматов для механизированной, сварки.</w:t>
      </w:r>
    </w:p>
    <w:p w:rsidR="003D7257" w:rsidRPr="003D7257" w:rsidRDefault="003D7257" w:rsidP="003D7257">
      <w:pPr>
        <w:shd w:val="clear" w:color="auto" w:fill="FFFFFF"/>
        <w:spacing w:line="360" w:lineRule="auto"/>
        <w:ind w:left="14" w:right="36"/>
        <w:jc w:val="both"/>
        <w:rPr>
          <w:sz w:val="26"/>
          <w:szCs w:val="26"/>
        </w:rPr>
      </w:pPr>
      <w:r w:rsidRPr="003D7257">
        <w:rPr>
          <w:sz w:val="26"/>
          <w:szCs w:val="26"/>
        </w:rPr>
        <w:t>Выпрямитель может переключаться на жесткие и падающие внешние характеристики.</w:t>
      </w:r>
    </w:p>
    <w:p w:rsidR="003D7257" w:rsidRPr="003D7257" w:rsidRDefault="003D7257" w:rsidP="003D7257">
      <w:pPr>
        <w:shd w:val="clear" w:color="auto" w:fill="FFFFFF"/>
        <w:spacing w:line="360" w:lineRule="auto"/>
        <w:ind w:left="7" w:right="43"/>
        <w:jc w:val="both"/>
        <w:rPr>
          <w:sz w:val="26"/>
          <w:szCs w:val="26"/>
        </w:rPr>
      </w:pPr>
      <w:r w:rsidRPr="003D7257">
        <w:rPr>
          <w:sz w:val="26"/>
          <w:szCs w:val="26"/>
        </w:rPr>
        <w:t>Выпрямитель обеспечивает легкое зажигание и устойчивое горение дуги при любом токе, имеет высокое качество формирования шва, может работать по заданной программе с манипулятором или в составе робототехнического комплекса.</w:t>
      </w:r>
    </w:p>
    <w:p w:rsidR="003D7257" w:rsidRPr="003D7257" w:rsidRDefault="003D7257" w:rsidP="003D7257">
      <w:pPr>
        <w:shd w:val="clear" w:color="auto" w:fill="FFFFFF"/>
        <w:spacing w:line="360" w:lineRule="auto"/>
        <w:ind w:left="7" w:right="72"/>
        <w:jc w:val="both"/>
        <w:rPr>
          <w:sz w:val="26"/>
          <w:szCs w:val="26"/>
        </w:rPr>
      </w:pPr>
      <w:r w:rsidRPr="003D7257">
        <w:rPr>
          <w:sz w:val="26"/>
          <w:szCs w:val="26"/>
        </w:rPr>
        <w:t>Плавное регулирование сварочного тока при падающих и напряжения при жестких внешних характеристиках осуществляется резистором на блоке управления при местном регулировании и с полуавтомата или автомата при дистанционном регулировании.</w:t>
      </w:r>
    </w:p>
    <w:p w:rsidR="003D7257" w:rsidRPr="003D7257" w:rsidRDefault="003D7257" w:rsidP="003D7257">
      <w:pPr>
        <w:shd w:val="clear" w:color="auto" w:fill="FFFFFF"/>
        <w:spacing w:line="360" w:lineRule="auto"/>
        <w:ind w:left="14" w:right="108"/>
        <w:jc w:val="both"/>
        <w:rPr>
          <w:sz w:val="26"/>
          <w:szCs w:val="26"/>
        </w:rPr>
      </w:pPr>
      <w:r w:rsidRPr="003D7257">
        <w:rPr>
          <w:sz w:val="26"/>
          <w:szCs w:val="26"/>
        </w:rPr>
        <w:t>Выпрямитель имеет пульт для дистанционного включения в работу и регулирования сварочного тока.</w:t>
      </w:r>
    </w:p>
    <w:p w:rsidR="003D7257" w:rsidRPr="003D7257" w:rsidRDefault="003D7257" w:rsidP="003D7257">
      <w:pPr>
        <w:shd w:val="clear" w:color="auto" w:fill="FFFFFF"/>
        <w:spacing w:line="360" w:lineRule="auto"/>
        <w:ind w:left="14" w:right="108"/>
        <w:jc w:val="both"/>
        <w:rPr>
          <w:sz w:val="26"/>
          <w:szCs w:val="26"/>
        </w:rPr>
      </w:pPr>
    </w:p>
    <w:p w:rsidR="003D7257" w:rsidRPr="00AE397B" w:rsidRDefault="003D7257" w:rsidP="003D7257">
      <w:pPr>
        <w:spacing w:line="360" w:lineRule="auto"/>
        <w:jc w:val="both"/>
        <w:rPr>
          <w:b/>
          <w:sz w:val="28"/>
          <w:szCs w:val="28"/>
        </w:rPr>
      </w:pPr>
      <w:r w:rsidRPr="00AE397B">
        <w:rPr>
          <w:b/>
          <w:sz w:val="28"/>
          <w:szCs w:val="28"/>
        </w:rPr>
        <w:t xml:space="preserve">Сварочная головка АБС </w:t>
      </w:r>
    </w:p>
    <w:p w:rsidR="003D7257" w:rsidRPr="003D7257" w:rsidRDefault="003D7257" w:rsidP="003D7257">
      <w:pPr>
        <w:spacing w:line="360" w:lineRule="auto"/>
        <w:jc w:val="both"/>
        <w:rPr>
          <w:sz w:val="26"/>
          <w:szCs w:val="26"/>
        </w:rPr>
      </w:pPr>
      <w:r w:rsidRPr="003D7257">
        <w:rPr>
          <w:sz w:val="26"/>
          <w:szCs w:val="26"/>
        </w:rPr>
        <w:t>Её характеристики:</w:t>
      </w:r>
    </w:p>
    <w:p w:rsidR="003D7257" w:rsidRPr="003D7257" w:rsidRDefault="00EE058A" w:rsidP="003D7257">
      <w:pPr>
        <w:spacing w:line="360" w:lineRule="auto"/>
        <w:jc w:val="both"/>
        <w:rPr>
          <w:color w:val="000000"/>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in;margin-top:90.65pt;width:243pt;height:225.8pt;z-index:-251659776" wrapcoords="-58 0 -58 21537 21600 21537 21600 0 -58 0">
            <v:imagedata r:id="rId5" o:title="pic_11"/>
            <w10:wrap type="tight"/>
          </v:shape>
        </w:pict>
      </w:r>
      <w:r w:rsidR="003D7257" w:rsidRPr="003D7257">
        <w:rPr>
          <w:color w:val="000000"/>
          <w:sz w:val="26"/>
          <w:szCs w:val="26"/>
        </w:rPr>
        <w:t xml:space="preserve">Головка предназначена для автоматической сварки электродной проволокой диаметром 2 и </w:t>
      </w:r>
      <w:smartTag w:uri="urn:schemas-microsoft-com:office:smarttags" w:element="metricconverter">
        <w:smartTagPr>
          <w:attr w:name="ProductID" w:val="6 мм"/>
        </w:smartTagPr>
        <w:r w:rsidR="003D7257" w:rsidRPr="003D7257">
          <w:rPr>
            <w:color w:val="000000"/>
            <w:sz w:val="26"/>
            <w:szCs w:val="26"/>
          </w:rPr>
          <w:t>6 мм</w:t>
        </w:r>
      </w:smartTag>
      <w:r w:rsidR="003D7257" w:rsidRPr="003D7257">
        <w:rPr>
          <w:color w:val="000000"/>
          <w:sz w:val="26"/>
          <w:szCs w:val="26"/>
        </w:rPr>
        <w:t xml:space="preserve"> на силах тока до 2000 А. В состав головки входит подающий ролик 1, указатель 2, защитный чехол 3, маховик подъема головки 4, фрикцион тележки 5 и клипса для токоведущих кабелей.</w:t>
      </w:r>
      <w:r w:rsidR="003D7257" w:rsidRPr="003D7257">
        <w:rPr>
          <w:color w:val="000000"/>
          <w:sz w:val="26"/>
          <w:szCs w:val="26"/>
        </w:rPr>
        <w:br/>
      </w:r>
    </w:p>
    <w:p w:rsidR="003D7257" w:rsidRPr="003D7257" w:rsidRDefault="003D7257" w:rsidP="003D7257">
      <w:pPr>
        <w:spacing w:line="360" w:lineRule="auto"/>
        <w:rPr>
          <w:sz w:val="26"/>
          <w:szCs w:val="26"/>
        </w:rPr>
      </w:pPr>
      <w:r w:rsidRPr="003D7257">
        <w:rPr>
          <w:color w:val="000000"/>
          <w:sz w:val="26"/>
          <w:szCs w:val="26"/>
        </w:rPr>
        <w:t>Технические данные:</w:t>
      </w:r>
      <w:r w:rsidRPr="003D7257">
        <w:rPr>
          <w:color w:val="000000"/>
          <w:sz w:val="26"/>
          <w:szCs w:val="26"/>
        </w:rPr>
        <w:br/>
        <w:t>Скорость подачи проволоки, м/ч   28.5 – 225;</w:t>
      </w:r>
      <w:r w:rsidRPr="003D7257">
        <w:rPr>
          <w:color w:val="000000"/>
          <w:sz w:val="26"/>
          <w:szCs w:val="26"/>
        </w:rPr>
        <w:br/>
        <w:t>Поперечная корректировка, мм      ± 75;</w:t>
      </w:r>
      <w:r w:rsidRPr="003D7257">
        <w:rPr>
          <w:color w:val="000000"/>
          <w:sz w:val="26"/>
          <w:szCs w:val="26"/>
        </w:rPr>
        <w:br/>
        <w:t>Наклон электрода к вертикали, град:</w:t>
      </w:r>
      <w:r w:rsidRPr="003D7257">
        <w:rPr>
          <w:color w:val="000000"/>
          <w:sz w:val="26"/>
          <w:szCs w:val="26"/>
        </w:rPr>
        <w:br/>
        <w:t>Вдоль шва - 60;</w:t>
      </w:r>
      <w:r w:rsidRPr="003D7257">
        <w:rPr>
          <w:color w:val="000000"/>
          <w:sz w:val="26"/>
          <w:szCs w:val="26"/>
        </w:rPr>
        <w:br/>
        <w:t>Поперек шва ± 45;</w:t>
      </w:r>
      <w:r w:rsidRPr="003D7257">
        <w:rPr>
          <w:color w:val="000000"/>
          <w:sz w:val="26"/>
          <w:szCs w:val="26"/>
        </w:rPr>
        <w:br/>
        <w:t>Вертикальная настройка, мм 100;</w:t>
      </w:r>
      <w:r w:rsidRPr="003D7257">
        <w:rPr>
          <w:color w:val="000000"/>
          <w:sz w:val="26"/>
          <w:szCs w:val="26"/>
        </w:rPr>
        <w:br/>
        <w:t>Угол поворота головки вокруг вертикальной оси, град. ± 90;</w:t>
      </w:r>
      <w:r w:rsidRPr="003D7257">
        <w:rPr>
          <w:color w:val="000000"/>
          <w:sz w:val="26"/>
          <w:szCs w:val="26"/>
        </w:rPr>
        <w:br/>
        <w:t>Скорость сварки, м/ч 35 – 112;</w:t>
      </w:r>
      <w:r w:rsidRPr="003D7257">
        <w:rPr>
          <w:color w:val="000000"/>
          <w:sz w:val="26"/>
          <w:szCs w:val="26"/>
        </w:rPr>
        <w:br/>
        <w:t>Вес, Н 1600</w:t>
      </w:r>
    </w:p>
    <w:p w:rsidR="003D7257" w:rsidRDefault="003D7257" w:rsidP="003D7257">
      <w:pPr>
        <w:spacing w:line="360" w:lineRule="auto"/>
        <w:jc w:val="both"/>
        <w:rPr>
          <w:sz w:val="26"/>
          <w:szCs w:val="26"/>
        </w:rPr>
      </w:pPr>
    </w:p>
    <w:p w:rsidR="003D7257" w:rsidRDefault="003D7257" w:rsidP="003D7257">
      <w:pPr>
        <w:spacing w:line="360" w:lineRule="auto"/>
        <w:jc w:val="both"/>
        <w:rPr>
          <w:sz w:val="26"/>
          <w:szCs w:val="26"/>
        </w:rPr>
      </w:pPr>
    </w:p>
    <w:p w:rsidR="003D7257" w:rsidRDefault="003D7257" w:rsidP="003D7257">
      <w:pPr>
        <w:spacing w:line="360" w:lineRule="auto"/>
        <w:jc w:val="both"/>
        <w:rPr>
          <w:sz w:val="26"/>
          <w:szCs w:val="26"/>
        </w:rPr>
      </w:pPr>
    </w:p>
    <w:p w:rsidR="003D7257" w:rsidRDefault="003D7257" w:rsidP="003D7257">
      <w:pPr>
        <w:spacing w:line="360" w:lineRule="auto"/>
        <w:jc w:val="both"/>
        <w:rPr>
          <w:sz w:val="26"/>
          <w:szCs w:val="26"/>
        </w:rPr>
      </w:pPr>
    </w:p>
    <w:p w:rsidR="003D7257" w:rsidRDefault="003D7257" w:rsidP="003D7257">
      <w:pPr>
        <w:spacing w:line="360" w:lineRule="auto"/>
        <w:jc w:val="both"/>
        <w:rPr>
          <w:sz w:val="26"/>
          <w:szCs w:val="26"/>
        </w:rPr>
      </w:pPr>
    </w:p>
    <w:p w:rsidR="003D7257" w:rsidRPr="003D7257" w:rsidRDefault="003D7257" w:rsidP="003D7257">
      <w:pPr>
        <w:spacing w:line="360" w:lineRule="auto"/>
        <w:jc w:val="both"/>
        <w:rPr>
          <w:sz w:val="26"/>
          <w:szCs w:val="26"/>
        </w:rPr>
      </w:pPr>
      <w:r w:rsidRPr="003D7257">
        <w:rPr>
          <w:sz w:val="26"/>
          <w:szCs w:val="26"/>
        </w:rPr>
        <w:t xml:space="preserve">Данную сварочную головку можно закрепить на </w:t>
      </w:r>
      <w:r w:rsidRPr="00AE397B">
        <w:rPr>
          <w:b/>
          <w:sz w:val="28"/>
          <w:szCs w:val="28"/>
        </w:rPr>
        <w:t>велосипедной тележке ВТ-2</w:t>
      </w:r>
      <w:r w:rsidRPr="003D7257">
        <w:rPr>
          <w:sz w:val="26"/>
          <w:szCs w:val="26"/>
        </w:rPr>
        <w:t xml:space="preserve"> предназначенной для перемещения самоходных сварочных автоматов при сварке прямолинейных поперечных, продольных и кольцевых швов.</w:t>
      </w:r>
    </w:p>
    <w:p w:rsidR="003D7257" w:rsidRPr="003D7257" w:rsidRDefault="00EE058A" w:rsidP="003D7257">
      <w:pPr>
        <w:shd w:val="clear" w:color="auto" w:fill="FFFFFF"/>
        <w:spacing w:line="360" w:lineRule="auto"/>
        <w:ind w:left="22"/>
        <w:jc w:val="both"/>
        <w:rPr>
          <w:sz w:val="26"/>
          <w:szCs w:val="26"/>
        </w:rPr>
      </w:pPr>
      <w:r>
        <w:rPr>
          <w:noProof/>
          <w:sz w:val="26"/>
          <w:szCs w:val="26"/>
        </w:rPr>
        <w:pict>
          <v:shape id="_x0000_s1027" type="#_x0000_t75" style="position:absolute;left:0;text-align:left;margin-left:0;margin-top:134.55pt;width:324pt;height:278.35pt;z-index:-251658752;mso-wrap-distance-left:504.05pt;mso-wrap-distance-right:504.05pt;mso-position-horizontal-relative:margin" wrapcoords="-50 0 -50 21542 21600 21542 21600 0 -50 0">
            <v:imagedata r:id="rId6" o:title=""/>
            <w10:wrap type="tight" anchorx="margin"/>
          </v:shape>
        </w:pict>
      </w:r>
      <w:r w:rsidR="003D7257" w:rsidRPr="003D7257">
        <w:rPr>
          <w:sz w:val="26"/>
          <w:szCs w:val="26"/>
        </w:rPr>
        <w:t xml:space="preserve">Велосипедная   тележка      состоит из платформы </w:t>
      </w:r>
      <w:r w:rsidR="003D7257" w:rsidRPr="003D7257">
        <w:rPr>
          <w:i/>
          <w:iCs/>
          <w:sz w:val="26"/>
          <w:szCs w:val="26"/>
        </w:rPr>
        <w:t xml:space="preserve">8, </w:t>
      </w:r>
      <w:r w:rsidR="003D7257" w:rsidRPr="003D7257">
        <w:rPr>
          <w:sz w:val="26"/>
          <w:szCs w:val="26"/>
        </w:rPr>
        <w:t xml:space="preserve">стойки 7, консоли </w:t>
      </w:r>
      <w:r w:rsidR="003D7257" w:rsidRPr="003D7257">
        <w:rPr>
          <w:i/>
          <w:iCs/>
          <w:sz w:val="26"/>
          <w:szCs w:val="26"/>
        </w:rPr>
        <w:t xml:space="preserve">4, </w:t>
      </w:r>
      <w:r w:rsidR="003D7257" w:rsidRPr="003D7257">
        <w:rPr>
          <w:sz w:val="26"/>
          <w:szCs w:val="26"/>
        </w:rPr>
        <w:t xml:space="preserve">каретки </w:t>
      </w:r>
      <w:r w:rsidR="003D7257" w:rsidRPr="003D7257">
        <w:rPr>
          <w:i/>
          <w:iCs/>
          <w:sz w:val="26"/>
          <w:szCs w:val="26"/>
        </w:rPr>
        <w:t xml:space="preserve">6 </w:t>
      </w:r>
      <w:r w:rsidR="003D7257" w:rsidRPr="003D7257">
        <w:rPr>
          <w:sz w:val="26"/>
          <w:szCs w:val="26"/>
        </w:rPr>
        <w:t>и двух электро</w:t>
      </w:r>
      <w:r w:rsidR="003D7257" w:rsidRPr="003D7257">
        <w:rPr>
          <w:sz w:val="26"/>
          <w:szCs w:val="26"/>
        </w:rPr>
        <w:softHyphen/>
        <w:t xml:space="preserve">приводов — передвижения   тележки   и   </w:t>
      </w:r>
      <w:r w:rsidR="003D7257" w:rsidRPr="003D7257">
        <w:rPr>
          <w:sz w:val="26"/>
          <w:szCs w:val="26"/>
          <w:lang w:val="en-US"/>
        </w:rPr>
        <w:t>I</w:t>
      </w:r>
      <w:r w:rsidR="003D7257" w:rsidRPr="003D7257">
        <w:rPr>
          <w:sz w:val="26"/>
          <w:szCs w:val="26"/>
        </w:rPr>
        <w:t xml:space="preserve"> вертикального   перемещения   консоли. Передвижение тележки на   катках </w:t>
      </w:r>
      <w:r w:rsidR="003D7257" w:rsidRPr="003D7257">
        <w:rPr>
          <w:i/>
          <w:sz w:val="26"/>
          <w:szCs w:val="26"/>
        </w:rPr>
        <w:t>11</w:t>
      </w:r>
      <w:r w:rsidR="003D7257" w:rsidRPr="003D7257">
        <w:rPr>
          <w:sz w:val="26"/>
          <w:szCs w:val="26"/>
        </w:rPr>
        <w:t xml:space="preserve"> осуществляется   электродвигателем   </w:t>
      </w:r>
      <w:r w:rsidR="003D7257" w:rsidRPr="003D7257">
        <w:rPr>
          <w:i/>
          <w:iCs/>
          <w:sz w:val="26"/>
          <w:szCs w:val="26"/>
        </w:rPr>
        <w:t>9</w:t>
      </w:r>
      <w:r w:rsidR="003D7257" w:rsidRPr="003D7257">
        <w:rPr>
          <w:sz w:val="26"/>
          <w:szCs w:val="26"/>
        </w:rPr>
        <w:t xml:space="preserve"> через редуктор </w:t>
      </w:r>
      <w:r w:rsidR="003D7257" w:rsidRPr="003D7257">
        <w:rPr>
          <w:i/>
          <w:iCs/>
          <w:sz w:val="26"/>
          <w:szCs w:val="26"/>
        </w:rPr>
        <w:t xml:space="preserve">10, </w:t>
      </w:r>
      <w:r w:rsidR="003D7257" w:rsidRPr="003D7257">
        <w:rPr>
          <w:sz w:val="26"/>
          <w:szCs w:val="26"/>
        </w:rPr>
        <w:t xml:space="preserve">зубчатую </w:t>
      </w:r>
      <w:r w:rsidR="003D7257" w:rsidRPr="003D7257">
        <w:rPr>
          <w:i/>
          <w:iCs/>
          <w:sz w:val="26"/>
          <w:szCs w:val="26"/>
        </w:rPr>
        <w:t xml:space="preserve">12 </w:t>
      </w:r>
      <w:r w:rsidR="003D7257" w:rsidRPr="003D7257">
        <w:rPr>
          <w:sz w:val="26"/>
          <w:szCs w:val="26"/>
        </w:rPr>
        <w:t>и чер</w:t>
      </w:r>
      <w:r w:rsidR="003D7257" w:rsidRPr="003D7257">
        <w:rPr>
          <w:sz w:val="26"/>
          <w:szCs w:val="26"/>
        </w:rPr>
        <w:softHyphen/>
        <w:t xml:space="preserve">вячные </w:t>
      </w:r>
      <w:r w:rsidR="003D7257" w:rsidRPr="003D7257">
        <w:rPr>
          <w:i/>
          <w:iCs/>
          <w:sz w:val="26"/>
          <w:szCs w:val="26"/>
        </w:rPr>
        <w:t xml:space="preserve">13 </w:t>
      </w:r>
      <w:r w:rsidR="003D7257" w:rsidRPr="003D7257">
        <w:rPr>
          <w:sz w:val="26"/>
          <w:szCs w:val="26"/>
        </w:rPr>
        <w:t>передачи, установленные на платформе. Тележка перемещается по нижнему рельсу и верхним направляющим,    укрепленным    на    колоннах, с рабочей сварочной и маршевой ско</w:t>
      </w:r>
      <w:r w:rsidR="003D7257" w:rsidRPr="003D7257">
        <w:rPr>
          <w:sz w:val="26"/>
          <w:szCs w:val="26"/>
        </w:rPr>
        <w:softHyphen/>
        <w:t>ростями.   Рабочая  скорость регулиру</w:t>
      </w:r>
      <w:r w:rsidR="003D7257" w:rsidRPr="003D7257">
        <w:rPr>
          <w:sz w:val="26"/>
          <w:szCs w:val="26"/>
        </w:rPr>
        <w:softHyphen/>
        <w:t>ется путем изменения числа оборотов электродвигателя     постоянного     тока при помощи реостата. Рабочая скорость переключается на маршевую посредством электромагнитной муфты с дистанционным   управлением.   Вертикальное перемещение каретки с консолью осу</w:t>
      </w:r>
      <w:r w:rsidR="003D7257" w:rsidRPr="003D7257">
        <w:rPr>
          <w:sz w:val="26"/>
          <w:szCs w:val="26"/>
        </w:rPr>
        <w:softHyphen/>
        <w:t xml:space="preserve">ществляется от электродвигателя </w:t>
      </w:r>
      <w:r w:rsidR="003D7257" w:rsidRPr="003D7257">
        <w:rPr>
          <w:i/>
          <w:sz w:val="26"/>
          <w:szCs w:val="26"/>
        </w:rPr>
        <w:t>1</w:t>
      </w:r>
      <w:r w:rsidR="003D7257" w:rsidRPr="003D7257">
        <w:rPr>
          <w:sz w:val="26"/>
          <w:szCs w:val="26"/>
        </w:rPr>
        <w:t xml:space="preserve"> че</w:t>
      </w:r>
      <w:r w:rsidR="003D7257" w:rsidRPr="003D7257">
        <w:rPr>
          <w:sz w:val="26"/>
          <w:szCs w:val="26"/>
        </w:rPr>
        <w:softHyphen/>
        <w:t>рез  двухступенчатую  зубчатую   пере</w:t>
      </w:r>
      <w:r w:rsidR="003D7257" w:rsidRPr="003D7257">
        <w:rPr>
          <w:sz w:val="26"/>
          <w:szCs w:val="26"/>
        </w:rPr>
        <w:softHyphen/>
        <w:t xml:space="preserve">дачу </w:t>
      </w:r>
      <w:r w:rsidR="003D7257" w:rsidRPr="003D7257">
        <w:rPr>
          <w:i/>
          <w:iCs/>
          <w:sz w:val="26"/>
          <w:szCs w:val="26"/>
        </w:rPr>
        <w:t xml:space="preserve">2, </w:t>
      </w:r>
      <w:r w:rsidR="003D7257" w:rsidRPr="003D7257">
        <w:rPr>
          <w:sz w:val="26"/>
          <w:szCs w:val="26"/>
        </w:rPr>
        <w:t xml:space="preserve">ходовой винт </w:t>
      </w:r>
      <w:r w:rsidR="003D7257" w:rsidRPr="003D7257">
        <w:rPr>
          <w:i/>
          <w:iCs/>
          <w:sz w:val="26"/>
          <w:szCs w:val="26"/>
        </w:rPr>
        <w:t xml:space="preserve">3 </w:t>
      </w:r>
      <w:r w:rsidR="003D7257" w:rsidRPr="003D7257">
        <w:rPr>
          <w:sz w:val="26"/>
          <w:szCs w:val="26"/>
        </w:rPr>
        <w:t xml:space="preserve">и гайку </w:t>
      </w:r>
      <w:r w:rsidR="003D7257" w:rsidRPr="003D7257">
        <w:rPr>
          <w:i/>
          <w:iCs/>
          <w:sz w:val="26"/>
          <w:szCs w:val="26"/>
        </w:rPr>
        <w:t xml:space="preserve">5, </w:t>
      </w:r>
      <w:r w:rsidR="003D7257" w:rsidRPr="003D7257">
        <w:rPr>
          <w:sz w:val="26"/>
          <w:szCs w:val="26"/>
        </w:rPr>
        <w:t>ук</w:t>
      </w:r>
      <w:r w:rsidR="003D7257" w:rsidRPr="003D7257">
        <w:rPr>
          <w:sz w:val="26"/>
          <w:szCs w:val="26"/>
        </w:rPr>
        <w:softHyphen/>
        <w:t>репленную на каретке. Каретка пере</w:t>
      </w:r>
      <w:r w:rsidR="003D7257" w:rsidRPr="003D7257">
        <w:rPr>
          <w:sz w:val="26"/>
          <w:szCs w:val="26"/>
        </w:rPr>
        <w:softHyphen/>
        <w:t>мещается по вертикальным   направля</w:t>
      </w:r>
      <w:r w:rsidR="003D7257" w:rsidRPr="003D7257">
        <w:rPr>
          <w:sz w:val="26"/>
          <w:szCs w:val="26"/>
        </w:rPr>
        <w:softHyphen/>
        <w:t>ющим   стойки   на   четырех   роликах.</w:t>
      </w:r>
    </w:p>
    <w:p w:rsidR="003D7257" w:rsidRPr="003D7257" w:rsidRDefault="003D7257" w:rsidP="003D7257">
      <w:pPr>
        <w:shd w:val="clear" w:color="auto" w:fill="FFFFFF"/>
        <w:spacing w:line="360" w:lineRule="auto"/>
        <w:ind w:left="65" w:right="158"/>
        <w:jc w:val="both"/>
        <w:rPr>
          <w:sz w:val="26"/>
          <w:szCs w:val="26"/>
        </w:rPr>
      </w:pPr>
      <w:r w:rsidRPr="003D7257">
        <w:rPr>
          <w:sz w:val="26"/>
          <w:szCs w:val="26"/>
        </w:rPr>
        <w:t>Прямолинейные поперечные швы сваривают при неподвижной тележке и перемещении сварочного аппарата по консоли. Прямолинейные продоль</w:t>
      </w:r>
      <w:r w:rsidRPr="003D7257">
        <w:rPr>
          <w:sz w:val="26"/>
          <w:szCs w:val="26"/>
        </w:rPr>
        <w:softHyphen/>
        <w:t>ные швы — при перемещении тележки с рабочей сварочной скоростью. Коль</w:t>
      </w:r>
      <w:r w:rsidRPr="003D7257">
        <w:rPr>
          <w:sz w:val="26"/>
          <w:szCs w:val="26"/>
        </w:rPr>
        <w:softHyphen/>
        <w:t>цевые швы — при неподвижной тележ</w:t>
      </w:r>
      <w:r w:rsidRPr="003D7257">
        <w:rPr>
          <w:sz w:val="26"/>
          <w:szCs w:val="26"/>
        </w:rPr>
        <w:softHyphen/>
        <w:t>ке и вращении изделия на вращателе манипуляторе или роликовом стенд; с рабочей скоростью сварки.</w:t>
      </w:r>
    </w:p>
    <w:p w:rsidR="003D7257" w:rsidRDefault="003D7257" w:rsidP="003D7257">
      <w:pPr>
        <w:spacing w:line="360" w:lineRule="auto"/>
        <w:jc w:val="both"/>
        <w:rPr>
          <w:sz w:val="26"/>
          <w:szCs w:val="26"/>
        </w:rPr>
      </w:pPr>
    </w:p>
    <w:p w:rsidR="003D7257" w:rsidRPr="003D7257" w:rsidRDefault="00AE397B" w:rsidP="003D7257">
      <w:pPr>
        <w:spacing w:line="360" w:lineRule="auto"/>
        <w:jc w:val="both"/>
        <w:rPr>
          <w:b/>
          <w:sz w:val="26"/>
          <w:szCs w:val="26"/>
        </w:rPr>
      </w:pPr>
      <w:r>
        <w:rPr>
          <w:b/>
          <w:sz w:val="28"/>
          <w:szCs w:val="28"/>
        </w:rPr>
        <w:t>Наплавка</w:t>
      </w:r>
      <w:r w:rsidR="003D7257" w:rsidRPr="00AE397B">
        <w:rPr>
          <w:b/>
          <w:sz w:val="28"/>
          <w:szCs w:val="28"/>
        </w:rPr>
        <w:t xml:space="preserve"> осуществляется во вращателях ВГ-4</w:t>
      </w:r>
      <w:r w:rsidR="003D7257" w:rsidRPr="003D7257">
        <w:rPr>
          <w:b/>
          <w:sz w:val="26"/>
          <w:szCs w:val="26"/>
        </w:rPr>
        <w:t>:</w:t>
      </w:r>
    </w:p>
    <w:p w:rsidR="003D7257" w:rsidRPr="003D7257" w:rsidRDefault="003D7257" w:rsidP="003D7257">
      <w:pPr>
        <w:spacing w:line="360" w:lineRule="auto"/>
        <w:jc w:val="both"/>
        <w:rPr>
          <w:sz w:val="26"/>
          <w:szCs w:val="26"/>
        </w:rPr>
      </w:pPr>
      <w:r w:rsidRPr="003D7257">
        <w:rPr>
          <w:sz w:val="26"/>
          <w:szCs w:val="26"/>
        </w:rPr>
        <w:t>Вращатели предназначены для вращения цилиндрических изделии со сварочной скоростью при автоматической сварке</w:t>
      </w:r>
    </w:p>
    <w:p w:rsidR="003D7257" w:rsidRPr="003D7257" w:rsidRDefault="003D7257" w:rsidP="003D7257">
      <w:pPr>
        <w:spacing w:line="360" w:lineRule="auto"/>
        <w:jc w:val="both"/>
        <w:rPr>
          <w:sz w:val="26"/>
          <w:szCs w:val="26"/>
        </w:rPr>
      </w:pPr>
      <w:r w:rsidRPr="003D7257">
        <w:rPr>
          <w:sz w:val="26"/>
          <w:szCs w:val="26"/>
        </w:rPr>
        <w:t xml:space="preserve">Вращатели состоят из передней приводной стойки </w:t>
      </w:r>
      <w:r w:rsidRPr="003D7257">
        <w:rPr>
          <w:i/>
          <w:sz w:val="26"/>
          <w:szCs w:val="26"/>
        </w:rPr>
        <w:t>1</w:t>
      </w:r>
      <w:r w:rsidRPr="003D7257">
        <w:rPr>
          <w:sz w:val="26"/>
          <w:szCs w:val="26"/>
        </w:rPr>
        <w:t xml:space="preserve">, задней неприводной стоики </w:t>
      </w:r>
      <w:r w:rsidRPr="003D7257">
        <w:rPr>
          <w:i/>
          <w:iCs/>
          <w:sz w:val="26"/>
          <w:szCs w:val="26"/>
        </w:rPr>
        <w:t xml:space="preserve">5,   </w:t>
      </w:r>
      <w:r w:rsidRPr="003D7257">
        <w:rPr>
          <w:sz w:val="26"/>
          <w:szCs w:val="26"/>
        </w:rPr>
        <w:t xml:space="preserve">передвижной    опоры   </w:t>
      </w:r>
      <w:r w:rsidRPr="003D7257">
        <w:rPr>
          <w:i/>
          <w:iCs/>
          <w:sz w:val="26"/>
          <w:szCs w:val="26"/>
        </w:rPr>
        <w:t xml:space="preserve">3   </w:t>
      </w:r>
      <w:r w:rsidRPr="003D7257">
        <w:rPr>
          <w:sz w:val="26"/>
          <w:szCs w:val="26"/>
        </w:rPr>
        <w:t xml:space="preserve">и    рельсового   пути </w:t>
      </w:r>
      <w:r w:rsidRPr="003D7257">
        <w:rPr>
          <w:i/>
          <w:iCs/>
          <w:sz w:val="26"/>
          <w:szCs w:val="26"/>
        </w:rPr>
        <w:t xml:space="preserve">6,   </w:t>
      </w:r>
      <w:r w:rsidRPr="003D7257">
        <w:rPr>
          <w:sz w:val="26"/>
          <w:szCs w:val="26"/>
        </w:rPr>
        <w:t>укрепленного   на  фундаментной раме.</w:t>
      </w:r>
    </w:p>
    <w:p w:rsidR="003D7257" w:rsidRPr="003D7257" w:rsidRDefault="003D7257" w:rsidP="003D7257">
      <w:pPr>
        <w:spacing w:line="360" w:lineRule="auto"/>
        <w:jc w:val="both"/>
        <w:rPr>
          <w:sz w:val="26"/>
          <w:szCs w:val="26"/>
        </w:rPr>
      </w:pPr>
      <w:r w:rsidRPr="003D7257">
        <w:rPr>
          <w:sz w:val="26"/>
          <w:szCs w:val="26"/>
        </w:rPr>
        <w:t xml:space="preserve">Передняя стойка    имеет     механизм вращения, состоящий из электродвигателя постоянного тока 7,   цилиндрической </w:t>
      </w:r>
      <w:r w:rsidRPr="003D7257">
        <w:rPr>
          <w:i/>
          <w:iCs/>
          <w:sz w:val="26"/>
          <w:szCs w:val="26"/>
        </w:rPr>
        <w:t xml:space="preserve">8 </w:t>
      </w:r>
      <w:r w:rsidRPr="003D7257">
        <w:rPr>
          <w:sz w:val="26"/>
          <w:szCs w:val="26"/>
        </w:rPr>
        <w:t>и червячной</w:t>
      </w:r>
      <w:r w:rsidRPr="003D7257">
        <w:rPr>
          <w:i/>
          <w:iCs/>
          <w:sz w:val="26"/>
          <w:szCs w:val="26"/>
        </w:rPr>
        <w:t xml:space="preserve"> 9 </w:t>
      </w:r>
      <w:r w:rsidRPr="003D7257">
        <w:rPr>
          <w:sz w:val="26"/>
          <w:szCs w:val="26"/>
        </w:rPr>
        <w:t xml:space="preserve">передач. Шестерня червячной   передачи   укреплена на </w:t>
      </w:r>
      <w:r w:rsidRPr="003D7257">
        <w:rPr>
          <w:spacing w:val="-1"/>
          <w:sz w:val="26"/>
          <w:szCs w:val="26"/>
        </w:rPr>
        <w:t xml:space="preserve">шпинделе планшайбы </w:t>
      </w:r>
      <w:r w:rsidRPr="003D7257">
        <w:rPr>
          <w:i/>
          <w:iCs/>
          <w:spacing w:val="-1"/>
          <w:sz w:val="26"/>
          <w:szCs w:val="26"/>
        </w:rPr>
        <w:t xml:space="preserve">2. </w:t>
      </w:r>
      <w:r w:rsidRPr="003D7257">
        <w:rPr>
          <w:spacing w:val="-1"/>
          <w:sz w:val="26"/>
          <w:szCs w:val="26"/>
        </w:rPr>
        <w:t>Скорость вра</w:t>
      </w:r>
      <w:r w:rsidRPr="003D7257">
        <w:rPr>
          <w:sz w:val="26"/>
          <w:szCs w:val="26"/>
        </w:rPr>
        <w:t>щения планшайбы плавно регулируется путем   изменения   числа   оборотов электродвигателя   с помощью   потен</w:t>
      </w:r>
      <w:r w:rsidRPr="003D7257">
        <w:rPr>
          <w:sz w:val="26"/>
          <w:szCs w:val="26"/>
        </w:rPr>
        <w:softHyphen/>
        <w:t>циометра.</w:t>
      </w:r>
    </w:p>
    <w:p w:rsidR="003D7257" w:rsidRPr="003D7257" w:rsidRDefault="003D7257" w:rsidP="003D7257">
      <w:pPr>
        <w:spacing w:line="360" w:lineRule="auto"/>
        <w:jc w:val="both"/>
        <w:rPr>
          <w:sz w:val="26"/>
          <w:szCs w:val="26"/>
        </w:rPr>
      </w:pPr>
      <w:r w:rsidRPr="003D7257">
        <w:rPr>
          <w:sz w:val="26"/>
          <w:szCs w:val="26"/>
        </w:rPr>
        <w:t xml:space="preserve">Короткие    изделия      закрепляются только на планшайбе передней стойки. Изделия большой длины или имеющие момент относительно опорной  плоскости больше допустимого для передней стойки либо устанавливаются с применением поддерживающей   роликоопоры </w:t>
      </w:r>
      <w:r w:rsidRPr="003D7257">
        <w:rPr>
          <w:i/>
          <w:sz w:val="26"/>
          <w:szCs w:val="26"/>
        </w:rPr>
        <w:t>3</w:t>
      </w:r>
      <w:r w:rsidRPr="003D7257">
        <w:rPr>
          <w:sz w:val="26"/>
          <w:szCs w:val="26"/>
        </w:rPr>
        <w:t xml:space="preserve">, либо закрепляются на планшайбах </w:t>
      </w:r>
      <w:r w:rsidRPr="003D7257">
        <w:rPr>
          <w:i/>
          <w:sz w:val="26"/>
          <w:szCs w:val="26"/>
        </w:rPr>
        <w:t>2</w:t>
      </w:r>
      <w:r w:rsidRPr="003D7257">
        <w:rPr>
          <w:sz w:val="26"/>
          <w:szCs w:val="26"/>
        </w:rPr>
        <w:t xml:space="preserve"> и </w:t>
      </w:r>
      <w:r w:rsidRPr="003D7257">
        <w:rPr>
          <w:i/>
          <w:sz w:val="26"/>
          <w:szCs w:val="26"/>
        </w:rPr>
        <w:t>4</w:t>
      </w:r>
      <w:r w:rsidRPr="003D7257">
        <w:rPr>
          <w:sz w:val="26"/>
          <w:szCs w:val="26"/>
        </w:rPr>
        <w:t xml:space="preserve"> парадней и задней стоек. В зависимости от длины свариваемого изделия опору </w:t>
      </w:r>
      <w:r w:rsidRPr="003D7257">
        <w:rPr>
          <w:i/>
          <w:sz w:val="26"/>
          <w:szCs w:val="26"/>
        </w:rPr>
        <w:t>3</w:t>
      </w:r>
      <w:r w:rsidRPr="003D7257">
        <w:rPr>
          <w:sz w:val="26"/>
          <w:szCs w:val="26"/>
        </w:rPr>
        <w:t xml:space="preserve"> и заднюю стойку 5 перемещают вручную по рельсовому пути 6 и закрепляют в нужном положении стопорными захватами.</w:t>
      </w:r>
    </w:p>
    <w:p w:rsidR="003D7257" w:rsidRPr="005723BF" w:rsidRDefault="00EE058A" w:rsidP="005723BF">
      <w:pPr>
        <w:tabs>
          <w:tab w:val="left" w:pos="2971"/>
        </w:tabs>
        <w:spacing w:line="360" w:lineRule="auto"/>
        <w:jc w:val="both"/>
        <w:rPr>
          <w:sz w:val="26"/>
          <w:szCs w:val="26"/>
        </w:rPr>
      </w:pPr>
      <w:r>
        <w:rPr>
          <w:noProof/>
          <w:sz w:val="26"/>
          <w:szCs w:val="26"/>
        </w:rPr>
        <w:pict>
          <v:shape id="_x0000_s1030" type="#_x0000_t75" style="position:absolute;left:0;text-align:left;margin-left:354.6pt;margin-top:76.9pt;width:72.6pt;height:72.6pt;z-index:-251657728;mso-wrap-distance-left:504.05pt;mso-wrap-distance-right:504.05pt;mso-position-horizontal-relative:margin" wrapcoords="-189 0 -189 21411 21600 21411 21600 0 -189 0">
            <v:imagedata r:id="rId7" o:title=""/>
            <w10:wrap type="tight" anchorx="margin"/>
          </v:shape>
        </w:pict>
      </w:r>
      <w:r w:rsidR="003D7257" w:rsidRPr="003D7257">
        <w:rPr>
          <w:sz w:val="26"/>
          <w:szCs w:val="26"/>
        </w:rPr>
        <w:t>Детали центрируют друг относительно друга с помощью кольцевой винтовой распорки, разжимающей обечайку в нескольких точках, располож</w:t>
      </w:r>
      <w:r w:rsidR="005723BF">
        <w:rPr>
          <w:sz w:val="26"/>
          <w:szCs w:val="26"/>
        </w:rPr>
        <w:t>енных равномерно по окружности.</w:t>
      </w:r>
      <w:bookmarkStart w:id="0" w:name="_GoBack"/>
      <w:bookmarkEnd w:id="0"/>
    </w:p>
    <w:sectPr w:rsidR="003D7257" w:rsidRPr="0057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FD5"/>
    <w:multiLevelType w:val="hybridMultilevel"/>
    <w:tmpl w:val="59F234C0"/>
    <w:lvl w:ilvl="0" w:tplc="1584E1C2">
      <w:start w:val="1"/>
      <w:numFmt w:val="decimal"/>
      <w:lvlText w:val="%1."/>
      <w:lvlJc w:val="left"/>
      <w:pPr>
        <w:tabs>
          <w:tab w:val="num" w:pos="720"/>
        </w:tabs>
        <w:ind w:left="720" w:hanging="360"/>
      </w:pPr>
      <w:rPr>
        <w:rFonts w:hint="default"/>
      </w:rPr>
    </w:lvl>
    <w:lvl w:ilvl="1" w:tplc="8BDC06B6">
      <w:numFmt w:val="none"/>
      <w:lvlText w:val=""/>
      <w:lvlJc w:val="left"/>
      <w:pPr>
        <w:tabs>
          <w:tab w:val="num" w:pos="360"/>
        </w:tabs>
      </w:pPr>
    </w:lvl>
    <w:lvl w:ilvl="2" w:tplc="CBD2C7F6">
      <w:numFmt w:val="none"/>
      <w:lvlText w:val=""/>
      <w:lvlJc w:val="left"/>
      <w:pPr>
        <w:tabs>
          <w:tab w:val="num" w:pos="360"/>
        </w:tabs>
      </w:pPr>
    </w:lvl>
    <w:lvl w:ilvl="3" w:tplc="CD48D1F6">
      <w:numFmt w:val="none"/>
      <w:lvlText w:val=""/>
      <w:lvlJc w:val="left"/>
      <w:pPr>
        <w:tabs>
          <w:tab w:val="num" w:pos="360"/>
        </w:tabs>
      </w:pPr>
    </w:lvl>
    <w:lvl w:ilvl="4" w:tplc="5E6E154E">
      <w:numFmt w:val="none"/>
      <w:lvlText w:val=""/>
      <w:lvlJc w:val="left"/>
      <w:pPr>
        <w:tabs>
          <w:tab w:val="num" w:pos="360"/>
        </w:tabs>
      </w:pPr>
    </w:lvl>
    <w:lvl w:ilvl="5" w:tplc="B2BC8430">
      <w:numFmt w:val="none"/>
      <w:lvlText w:val=""/>
      <w:lvlJc w:val="left"/>
      <w:pPr>
        <w:tabs>
          <w:tab w:val="num" w:pos="360"/>
        </w:tabs>
      </w:pPr>
    </w:lvl>
    <w:lvl w:ilvl="6" w:tplc="AE2AF61A">
      <w:numFmt w:val="none"/>
      <w:lvlText w:val=""/>
      <w:lvlJc w:val="left"/>
      <w:pPr>
        <w:tabs>
          <w:tab w:val="num" w:pos="360"/>
        </w:tabs>
      </w:pPr>
    </w:lvl>
    <w:lvl w:ilvl="7" w:tplc="E8C681AA">
      <w:numFmt w:val="none"/>
      <w:lvlText w:val=""/>
      <w:lvlJc w:val="left"/>
      <w:pPr>
        <w:tabs>
          <w:tab w:val="num" w:pos="360"/>
        </w:tabs>
      </w:pPr>
    </w:lvl>
    <w:lvl w:ilvl="8" w:tplc="C81080A8">
      <w:numFmt w:val="none"/>
      <w:lvlText w:val=""/>
      <w:lvlJc w:val="left"/>
      <w:pPr>
        <w:tabs>
          <w:tab w:val="num" w:pos="360"/>
        </w:tabs>
      </w:pPr>
    </w:lvl>
  </w:abstractNum>
  <w:abstractNum w:abstractNumId="1">
    <w:nsid w:val="77664EE3"/>
    <w:multiLevelType w:val="hybridMultilevel"/>
    <w:tmpl w:val="3BA6DC52"/>
    <w:lvl w:ilvl="0" w:tplc="D5CEE1E4">
      <w:start w:val="1"/>
      <w:numFmt w:val="decimal"/>
      <w:lvlText w:val="%1."/>
      <w:lvlJc w:val="left"/>
      <w:pPr>
        <w:tabs>
          <w:tab w:val="num" w:pos="720"/>
        </w:tabs>
        <w:ind w:left="720" w:hanging="360"/>
      </w:pPr>
      <w:rPr>
        <w:rFonts w:hint="default"/>
      </w:rPr>
    </w:lvl>
    <w:lvl w:ilvl="1" w:tplc="AD16AEAA">
      <w:numFmt w:val="none"/>
      <w:lvlText w:val=""/>
      <w:lvlJc w:val="left"/>
      <w:pPr>
        <w:tabs>
          <w:tab w:val="num" w:pos="360"/>
        </w:tabs>
      </w:pPr>
    </w:lvl>
    <w:lvl w:ilvl="2" w:tplc="6038983C">
      <w:numFmt w:val="none"/>
      <w:lvlText w:val=""/>
      <w:lvlJc w:val="left"/>
      <w:pPr>
        <w:tabs>
          <w:tab w:val="num" w:pos="360"/>
        </w:tabs>
      </w:pPr>
    </w:lvl>
    <w:lvl w:ilvl="3" w:tplc="E132BE48">
      <w:numFmt w:val="none"/>
      <w:lvlText w:val=""/>
      <w:lvlJc w:val="left"/>
      <w:pPr>
        <w:tabs>
          <w:tab w:val="num" w:pos="360"/>
        </w:tabs>
      </w:pPr>
    </w:lvl>
    <w:lvl w:ilvl="4" w:tplc="85BAAA78">
      <w:numFmt w:val="none"/>
      <w:lvlText w:val=""/>
      <w:lvlJc w:val="left"/>
      <w:pPr>
        <w:tabs>
          <w:tab w:val="num" w:pos="360"/>
        </w:tabs>
      </w:pPr>
    </w:lvl>
    <w:lvl w:ilvl="5" w:tplc="537290EE">
      <w:numFmt w:val="none"/>
      <w:lvlText w:val=""/>
      <w:lvlJc w:val="left"/>
      <w:pPr>
        <w:tabs>
          <w:tab w:val="num" w:pos="360"/>
        </w:tabs>
      </w:pPr>
    </w:lvl>
    <w:lvl w:ilvl="6" w:tplc="9A6EE1EE">
      <w:numFmt w:val="none"/>
      <w:lvlText w:val=""/>
      <w:lvlJc w:val="left"/>
      <w:pPr>
        <w:tabs>
          <w:tab w:val="num" w:pos="360"/>
        </w:tabs>
      </w:pPr>
    </w:lvl>
    <w:lvl w:ilvl="7" w:tplc="FE1AF400">
      <w:numFmt w:val="none"/>
      <w:lvlText w:val=""/>
      <w:lvlJc w:val="left"/>
      <w:pPr>
        <w:tabs>
          <w:tab w:val="num" w:pos="360"/>
        </w:tabs>
      </w:pPr>
    </w:lvl>
    <w:lvl w:ilvl="8" w:tplc="6F44067A">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429"/>
    <w:rsid w:val="00036E04"/>
    <w:rsid w:val="00071B6D"/>
    <w:rsid w:val="00086D5F"/>
    <w:rsid w:val="000A5F57"/>
    <w:rsid w:val="000B2C2C"/>
    <w:rsid w:val="00205481"/>
    <w:rsid w:val="00251C79"/>
    <w:rsid w:val="003D7257"/>
    <w:rsid w:val="00413B61"/>
    <w:rsid w:val="00430429"/>
    <w:rsid w:val="0045241C"/>
    <w:rsid w:val="004C2E18"/>
    <w:rsid w:val="004D1F77"/>
    <w:rsid w:val="005723BF"/>
    <w:rsid w:val="005B2FE4"/>
    <w:rsid w:val="006B2DDD"/>
    <w:rsid w:val="006C5213"/>
    <w:rsid w:val="007B54DB"/>
    <w:rsid w:val="00873F99"/>
    <w:rsid w:val="00A02F56"/>
    <w:rsid w:val="00A41432"/>
    <w:rsid w:val="00A467CA"/>
    <w:rsid w:val="00A67507"/>
    <w:rsid w:val="00A94A14"/>
    <w:rsid w:val="00AE397B"/>
    <w:rsid w:val="00B47523"/>
    <w:rsid w:val="00C25ADC"/>
    <w:rsid w:val="00D026AD"/>
    <w:rsid w:val="00ED070C"/>
    <w:rsid w:val="00EE058A"/>
    <w:rsid w:val="00FE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45257FD7-BDAF-4DD5-8D9F-80F33190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ГОУ ВПО </vt:lpstr>
    </vt:vector>
  </TitlesOfParts>
  <Company/>
  <LinksUpToDate>false</LinksUpToDate>
  <CharactersWithSpaces>10055</CharactersWithSpaces>
  <SharedDoc>false</SharedDoc>
  <HLinks>
    <vt:vector size="6" baseType="variant">
      <vt:variant>
        <vt:i4>72220753</vt:i4>
      </vt:variant>
      <vt:variant>
        <vt:i4>-1</vt:i4>
      </vt:variant>
      <vt:variant>
        <vt:i4>1026</vt:i4>
      </vt:variant>
      <vt:variant>
        <vt:i4>1</vt:i4>
      </vt:variant>
      <vt:variant>
        <vt:lpwstr>C:\Documents and Settings\Бурик\Мои документы\Мои рисунки\pic_11.8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ГОУ ВПО </dc:title>
  <dc:subject/>
  <dc:creator>МишАнечка</dc:creator>
  <cp:keywords/>
  <dc:description/>
  <cp:lastModifiedBy>admin</cp:lastModifiedBy>
  <cp:revision>2</cp:revision>
  <dcterms:created xsi:type="dcterms:W3CDTF">2014-04-09T05:26:00Z</dcterms:created>
  <dcterms:modified xsi:type="dcterms:W3CDTF">2014-04-09T05:26:00Z</dcterms:modified>
</cp:coreProperties>
</file>