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BA" w:rsidRPr="004A2727" w:rsidRDefault="004A2727" w:rsidP="004A2727">
      <w:pPr>
        <w:pStyle w:val="afe"/>
      </w:pPr>
      <w:r>
        <w:t>М</w:t>
      </w:r>
      <w:r w:rsidRPr="004A2727">
        <w:t>и</w:t>
      </w:r>
      <w:r>
        <w:t>нистерство образования и науки Р</w:t>
      </w:r>
      <w:r w:rsidRPr="004A2727">
        <w:t xml:space="preserve">оссийской </w:t>
      </w:r>
      <w:r>
        <w:t>Ф</w:t>
      </w:r>
      <w:r w:rsidRPr="004A2727">
        <w:t>едерации</w:t>
      </w:r>
    </w:p>
    <w:p w:rsidR="004A2727" w:rsidRPr="004A2727" w:rsidRDefault="004A2727" w:rsidP="004A2727">
      <w:pPr>
        <w:pStyle w:val="afe"/>
      </w:pPr>
      <w:r>
        <w:t>Ф</w:t>
      </w:r>
      <w:r w:rsidRPr="004A2727">
        <w:t>едеральное агентство по образованию</w:t>
      </w:r>
    </w:p>
    <w:p w:rsidR="004A2727" w:rsidRDefault="004A2727" w:rsidP="004A2727">
      <w:pPr>
        <w:pStyle w:val="afe"/>
      </w:pPr>
      <w:r>
        <w:t>Г</w:t>
      </w:r>
      <w:r w:rsidRPr="004A2727">
        <w:t xml:space="preserve">осударственное образовательное учреждение </w:t>
      </w:r>
    </w:p>
    <w:p w:rsidR="004A2727" w:rsidRPr="004A2727" w:rsidRDefault="004A2727" w:rsidP="004A2727">
      <w:pPr>
        <w:pStyle w:val="afe"/>
      </w:pPr>
      <w:r>
        <w:t>В</w:t>
      </w:r>
      <w:r w:rsidRPr="004A2727">
        <w:t>ысшего</w:t>
      </w:r>
      <w:r>
        <w:t xml:space="preserve"> </w:t>
      </w:r>
      <w:r w:rsidRPr="004A2727">
        <w:t>профессионального образования</w:t>
      </w:r>
    </w:p>
    <w:p w:rsidR="004A2727" w:rsidRPr="004A2727" w:rsidRDefault="004A2727" w:rsidP="004A2727">
      <w:pPr>
        <w:pStyle w:val="afe"/>
      </w:pPr>
      <w:r>
        <w:t>В</w:t>
      </w:r>
      <w:r w:rsidRPr="004A2727">
        <w:t>сероссийский заочный финансово-экономический институт</w:t>
      </w:r>
    </w:p>
    <w:p w:rsidR="004A2727" w:rsidRDefault="008A6FBA" w:rsidP="004A2727">
      <w:pPr>
        <w:pStyle w:val="afe"/>
      </w:pPr>
      <w:r w:rsidRPr="004A2727">
        <w:t>филиал в г</w:t>
      </w:r>
      <w:r w:rsidR="004A2727" w:rsidRPr="004A2727">
        <w:t xml:space="preserve">. </w:t>
      </w:r>
      <w:r w:rsidRPr="004A2727">
        <w:t>Барнауле</w:t>
      </w: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4A2727" w:rsidRDefault="004A2727" w:rsidP="004A2727">
      <w:pPr>
        <w:pStyle w:val="afe"/>
      </w:pPr>
    </w:p>
    <w:p w:rsidR="008A6FBA" w:rsidRPr="004A2727" w:rsidRDefault="008A6FBA" w:rsidP="004A2727">
      <w:pPr>
        <w:pStyle w:val="afe"/>
      </w:pPr>
      <w:r w:rsidRPr="004A2727">
        <w:t>Курсовая работа</w:t>
      </w:r>
    </w:p>
    <w:p w:rsidR="004A2727" w:rsidRDefault="008A6FBA" w:rsidP="004A2727">
      <w:pPr>
        <w:pStyle w:val="afe"/>
      </w:pPr>
      <w:r w:rsidRPr="004A2727">
        <w:t>по дисциплине</w:t>
      </w:r>
      <w:r w:rsidR="004A2727" w:rsidRPr="004A2727">
        <w:t>: "</w:t>
      </w:r>
      <w:r w:rsidRPr="004A2727">
        <w:t>Экономическая теория</w:t>
      </w:r>
      <w:r w:rsidR="004A2727" w:rsidRPr="004A2727">
        <w:t>"</w:t>
      </w:r>
    </w:p>
    <w:p w:rsidR="008A6FBA" w:rsidRPr="004A2727" w:rsidRDefault="008A6FBA" w:rsidP="004A2727">
      <w:pPr>
        <w:pStyle w:val="afe"/>
      </w:pPr>
    </w:p>
    <w:p w:rsidR="008A6FBA" w:rsidRPr="004A2727" w:rsidRDefault="008A6FBA" w:rsidP="004A2727">
      <w:pPr>
        <w:pStyle w:val="afe"/>
        <w:jc w:val="left"/>
      </w:pPr>
      <w:r w:rsidRPr="004A2727">
        <w:t>Выполнила</w:t>
      </w:r>
      <w:r w:rsidR="004A2727" w:rsidRPr="004A2727">
        <w:t xml:space="preserve">: </w:t>
      </w:r>
    </w:p>
    <w:p w:rsidR="008A6FBA" w:rsidRPr="004A2727" w:rsidRDefault="008A6FBA" w:rsidP="004A2727">
      <w:pPr>
        <w:pStyle w:val="afe"/>
        <w:jc w:val="left"/>
      </w:pPr>
      <w:r w:rsidRPr="004A2727">
        <w:t>Факультет</w:t>
      </w:r>
      <w:r w:rsidR="004A2727" w:rsidRPr="004A2727">
        <w:t xml:space="preserve">: </w:t>
      </w:r>
      <w:r w:rsidRPr="004A2727">
        <w:t>Учетстат</w:t>
      </w:r>
    </w:p>
    <w:p w:rsidR="008A6FBA" w:rsidRPr="004A2727" w:rsidRDefault="008A6FBA" w:rsidP="004A2727">
      <w:pPr>
        <w:pStyle w:val="afe"/>
        <w:jc w:val="left"/>
      </w:pPr>
      <w:r w:rsidRPr="004A2727">
        <w:t>Специальность</w:t>
      </w:r>
      <w:r w:rsidR="004A2727" w:rsidRPr="004A2727">
        <w:t xml:space="preserve">: </w:t>
      </w:r>
      <w:r w:rsidRPr="004A2727">
        <w:t>Бухучет</w:t>
      </w:r>
    </w:p>
    <w:p w:rsidR="008A6FBA" w:rsidRPr="004A2727" w:rsidRDefault="008A6FBA" w:rsidP="004A2727">
      <w:pPr>
        <w:pStyle w:val="afe"/>
        <w:jc w:val="left"/>
      </w:pPr>
      <w:r w:rsidRPr="004A2727">
        <w:t>Курс</w:t>
      </w:r>
      <w:r w:rsidR="004A2727" w:rsidRPr="004A2727">
        <w:t xml:space="preserve"> </w:t>
      </w:r>
      <w:r w:rsidRPr="004A2727">
        <w:t>3</w:t>
      </w:r>
    </w:p>
    <w:p w:rsidR="008A6FBA" w:rsidRPr="004A2727" w:rsidRDefault="008A6FBA" w:rsidP="004A2727">
      <w:pPr>
        <w:pStyle w:val="afe"/>
        <w:jc w:val="left"/>
      </w:pPr>
      <w:r w:rsidRPr="004A2727">
        <w:t>Группа</w:t>
      </w:r>
      <w:r w:rsidR="004A2727" w:rsidRPr="004A2727">
        <w:t xml:space="preserve">: </w:t>
      </w:r>
      <w:r w:rsidRPr="004A2727">
        <w:t>дневная</w:t>
      </w:r>
      <w:r w:rsidR="004A2727">
        <w:t xml:space="preserve">, </w:t>
      </w:r>
      <w:r w:rsidRPr="004A2727">
        <w:t xml:space="preserve">л/д № </w:t>
      </w:r>
    </w:p>
    <w:p w:rsidR="004A2727" w:rsidRDefault="008A6FBA" w:rsidP="004A2727">
      <w:pPr>
        <w:pStyle w:val="afe"/>
        <w:jc w:val="left"/>
      </w:pPr>
      <w:r w:rsidRPr="004A2727">
        <w:t>Проверил</w:t>
      </w:r>
      <w:r w:rsidR="004A2727" w:rsidRPr="004A2727">
        <w:t xml:space="preserve">: </w:t>
      </w:r>
    </w:p>
    <w:p w:rsidR="004A2727" w:rsidRDefault="004A2727" w:rsidP="004A2727">
      <w:pPr>
        <w:pStyle w:val="afe"/>
      </w:pPr>
    </w:p>
    <w:p w:rsidR="004A2727" w:rsidRPr="004A2727" w:rsidRDefault="004A2727" w:rsidP="004A2727">
      <w:pPr>
        <w:pStyle w:val="afe"/>
      </w:pPr>
    </w:p>
    <w:p w:rsidR="004A2727" w:rsidRPr="004A2727" w:rsidRDefault="008A6FBA" w:rsidP="004A2727">
      <w:pPr>
        <w:pStyle w:val="afe"/>
      </w:pPr>
      <w:r w:rsidRPr="004A2727">
        <w:t>г</w:t>
      </w:r>
      <w:r w:rsidR="004A2727" w:rsidRPr="004A2727">
        <w:t xml:space="preserve">. </w:t>
      </w:r>
      <w:r w:rsidRPr="004A2727">
        <w:t>Барнаул</w:t>
      </w:r>
      <w:r w:rsidR="004A2727" w:rsidRPr="004A2727">
        <w:t xml:space="preserve"> </w:t>
      </w:r>
      <w:r w:rsidRPr="004A2727">
        <w:t>2007г</w:t>
      </w:r>
      <w:r w:rsidR="004A2727" w:rsidRPr="004A2727">
        <w:t xml:space="preserve">. </w:t>
      </w:r>
    </w:p>
    <w:p w:rsidR="004A2727" w:rsidRDefault="004A2727" w:rsidP="004A2727">
      <w:pPr>
        <w:widowControl w:val="0"/>
        <w:tabs>
          <w:tab w:val="left" w:pos="3945"/>
        </w:tabs>
        <w:autoSpaceDE w:val="0"/>
        <w:autoSpaceDN w:val="0"/>
        <w:adjustRightInd w:val="0"/>
        <w:ind w:firstLine="709"/>
      </w:pPr>
    </w:p>
    <w:p w:rsidR="004A2727" w:rsidRDefault="004A2727" w:rsidP="004A2727">
      <w:pPr>
        <w:widowControl w:val="0"/>
        <w:tabs>
          <w:tab w:val="left" w:pos="3945"/>
        </w:tabs>
        <w:autoSpaceDE w:val="0"/>
        <w:autoSpaceDN w:val="0"/>
        <w:adjustRightInd w:val="0"/>
        <w:ind w:firstLine="709"/>
      </w:pPr>
    </w:p>
    <w:p w:rsidR="004A2727" w:rsidRDefault="004A2727" w:rsidP="004A2727">
      <w:pPr>
        <w:widowControl w:val="0"/>
        <w:tabs>
          <w:tab w:val="left" w:pos="3945"/>
        </w:tabs>
        <w:autoSpaceDE w:val="0"/>
        <w:autoSpaceDN w:val="0"/>
        <w:adjustRightInd w:val="0"/>
        <w:ind w:firstLine="709"/>
      </w:pPr>
    </w:p>
    <w:p w:rsidR="004A2727" w:rsidRDefault="004A2727" w:rsidP="004A2727">
      <w:pPr>
        <w:widowControl w:val="0"/>
        <w:tabs>
          <w:tab w:val="left" w:pos="3945"/>
        </w:tabs>
        <w:autoSpaceDE w:val="0"/>
        <w:autoSpaceDN w:val="0"/>
        <w:adjustRightInd w:val="0"/>
        <w:ind w:firstLine="709"/>
      </w:pPr>
    </w:p>
    <w:p w:rsidR="004A2727" w:rsidRDefault="004A2727" w:rsidP="004A2727">
      <w:pPr>
        <w:widowControl w:val="0"/>
        <w:tabs>
          <w:tab w:val="left" w:pos="3945"/>
        </w:tabs>
        <w:autoSpaceDE w:val="0"/>
        <w:autoSpaceDN w:val="0"/>
        <w:adjustRightInd w:val="0"/>
        <w:ind w:firstLine="709"/>
      </w:pPr>
    </w:p>
    <w:p w:rsidR="004A2727" w:rsidRPr="004A2727" w:rsidRDefault="004A2727" w:rsidP="00B3182D">
      <w:pPr>
        <w:pStyle w:val="2"/>
      </w:pPr>
      <w:r>
        <w:br w:type="page"/>
      </w:r>
      <w:r w:rsidR="00CD1BB6" w:rsidRPr="004A2727">
        <w:lastRenderedPageBreak/>
        <w:t xml:space="preserve">Содержание 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B3182D" w:rsidRDefault="00B3182D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828168" w:history="1">
        <w:r w:rsidRPr="00EB3686">
          <w:rPr>
            <w:rStyle w:val="af4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_Toc226828168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69" w:history="1">
        <w:r w:rsidR="00B3182D" w:rsidRPr="00EB3686">
          <w:rPr>
            <w:rStyle w:val="af4"/>
            <w:noProof/>
          </w:rPr>
          <w:t>1. Государственный бюджет, его структура и основные макроэкономические функции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_Toc226828169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4</w:t>
        </w:r>
        <w:r w:rsidR="00B3182D"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70" w:history="1">
        <w:r w:rsidR="00B3182D" w:rsidRPr="00EB3686">
          <w:rPr>
            <w:rStyle w:val="af4"/>
            <w:noProof/>
          </w:rPr>
          <w:t>2. Профицит и дефицит госбюджета. Мультипликатор сбалансированного бюджета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_Toc226828170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9</w:t>
        </w:r>
        <w:r w:rsidR="00B3182D"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71" w:history="1">
        <w:r w:rsidR="00B3182D" w:rsidRPr="00EB3686">
          <w:rPr>
            <w:rStyle w:val="af4"/>
            <w:noProof/>
          </w:rPr>
          <w:t>3. Балансирование госбюджета и его особенности в России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_Toc226828171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17</w:t>
        </w:r>
        <w:r w:rsidR="00B3182D"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72" w:history="1">
        <w:r w:rsidR="00B3182D" w:rsidRPr="00EB3686">
          <w:rPr>
            <w:rStyle w:val="af4"/>
            <w:noProof/>
          </w:rPr>
          <w:t>4. Практикум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_Toc226828172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25</w:t>
        </w:r>
        <w:r w:rsidR="00B3182D"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73" w:history="1">
        <w:r w:rsidR="00B3182D" w:rsidRPr="00EB3686">
          <w:rPr>
            <w:rStyle w:val="af4"/>
            <w:noProof/>
          </w:rPr>
          <w:t>Заключение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_Toc226828173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27</w:t>
        </w:r>
        <w:r w:rsidR="00B3182D">
          <w:rPr>
            <w:noProof/>
            <w:webHidden/>
          </w:rPr>
          <w:fldChar w:fldCharType="end"/>
        </w:r>
      </w:hyperlink>
    </w:p>
    <w:p w:rsidR="00B3182D" w:rsidRDefault="00517DEC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6828174" w:history="1">
        <w:r w:rsidR="00B3182D" w:rsidRPr="00EB3686">
          <w:rPr>
            <w:rStyle w:val="af4"/>
            <w:noProof/>
          </w:rPr>
          <w:t>Список литературы</w:t>
        </w:r>
        <w:r w:rsidR="00B3182D">
          <w:rPr>
            <w:noProof/>
            <w:webHidden/>
          </w:rPr>
          <w:tab/>
        </w:r>
        <w:r w:rsidR="00B3182D">
          <w:rPr>
            <w:noProof/>
            <w:webHidden/>
          </w:rPr>
          <w:fldChar w:fldCharType="begin"/>
        </w:r>
        <w:r w:rsidR="00B3182D">
          <w:rPr>
            <w:noProof/>
            <w:webHidden/>
          </w:rPr>
          <w:instrText xml:space="preserve"> PAGEREF _Toc226828174 \h </w:instrText>
        </w:r>
        <w:r w:rsidR="00B3182D">
          <w:rPr>
            <w:noProof/>
            <w:webHidden/>
          </w:rPr>
        </w:r>
        <w:r w:rsidR="00B3182D">
          <w:rPr>
            <w:noProof/>
            <w:webHidden/>
          </w:rPr>
          <w:fldChar w:fldCharType="separate"/>
        </w:r>
        <w:r w:rsidR="00B3182D">
          <w:rPr>
            <w:noProof/>
            <w:webHidden/>
          </w:rPr>
          <w:t>29</w:t>
        </w:r>
        <w:r w:rsidR="00B3182D">
          <w:rPr>
            <w:noProof/>
            <w:webHidden/>
          </w:rPr>
          <w:fldChar w:fldCharType="end"/>
        </w:r>
      </w:hyperlink>
    </w:p>
    <w:p w:rsidR="004A2727" w:rsidRPr="004A2727" w:rsidRDefault="00B3182D" w:rsidP="004A2727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CD1BB6" w:rsidRPr="004A2727" w:rsidRDefault="004A2727" w:rsidP="004A2727">
      <w:pPr>
        <w:pStyle w:val="2"/>
      </w:pPr>
      <w:r>
        <w:br w:type="page"/>
      </w:r>
      <w:bookmarkStart w:id="0" w:name="_Toc226828168"/>
      <w:r w:rsidR="00CD1BB6" w:rsidRPr="004A2727">
        <w:t>Введение</w:t>
      </w:r>
      <w:bookmarkEnd w:id="0"/>
      <w:r w:rsidR="00CD1BB6" w:rsidRPr="004A2727">
        <w:t xml:space="preserve"> 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ED27DB" w:rsidRPr="004A2727" w:rsidRDefault="00F77B3F" w:rsidP="004A2727">
      <w:pPr>
        <w:widowControl w:val="0"/>
        <w:autoSpaceDE w:val="0"/>
        <w:autoSpaceDN w:val="0"/>
        <w:adjustRightInd w:val="0"/>
        <w:ind w:firstLine="709"/>
      </w:pPr>
      <w:r w:rsidRPr="004A2727">
        <w:t>Тема</w:t>
      </w:r>
      <w:r w:rsidR="004A2727" w:rsidRPr="004A2727">
        <w:t xml:space="preserve"> </w:t>
      </w:r>
      <w:r w:rsidRPr="004A2727">
        <w:t>“Государственного бюджета как инструмента государственного регулирования” интересна потому, что в настоящее время это наиболее важная и актуальная проблема для нашей страны</w:t>
      </w:r>
      <w:r w:rsidR="004A2727" w:rsidRPr="004A2727">
        <w:t xml:space="preserve">. </w:t>
      </w:r>
      <w:r w:rsidR="00ED27DB" w:rsidRPr="004A2727">
        <w:t>Так как государственный бюджет напрямую влияет на повышение устойчивого экономического роста и благосостояния страны, и как следствие идут такие положительные процессы как снижение уровня инфляции, валютного курса и снижение уровня процентных ставок</w:t>
      </w:r>
      <w:r w:rsidR="004A2727" w:rsidRPr="004A2727">
        <w:t xml:space="preserve">. </w:t>
      </w:r>
    </w:p>
    <w:p w:rsidR="00ED27DB" w:rsidRPr="004A2727" w:rsidRDefault="00ED27DB" w:rsidP="004A2727">
      <w:pPr>
        <w:widowControl w:val="0"/>
        <w:autoSpaceDE w:val="0"/>
        <w:autoSpaceDN w:val="0"/>
        <w:adjustRightInd w:val="0"/>
        <w:ind w:firstLine="709"/>
      </w:pPr>
      <w:r w:rsidRPr="004A2727">
        <w:t>Достижение всего этого, требует выполнение ряда задач, основные из которых это полноценное финансирование экономической и социальной сферы, стимулирование инвестиционной активности, безусловным выполнением государством своих обязательств</w:t>
      </w:r>
      <w:r w:rsidR="004A2727" w:rsidRPr="004A2727">
        <w:t xml:space="preserve">. </w:t>
      </w:r>
    </w:p>
    <w:p w:rsidR="004A2727" w:rsidRDefault="00D237E6" w:rsidP="004A2727">
      <w:pPr>
        <w:widowControl w:val="0"/>
        <w:autoSpaceDE w:val="0"/>
        <w:autoSpaceDN w:val="0"/>
        <w:adjustRightInd w:val="0"/>
        <w:ind w:firstLine="709"/>
      </w:pPr>
      <w:r w:rsidRPr="004A2727">
        <w:t>Цель курсовой работы заключается в следующем</w:t>
      </w:r>
      <w:r w:rsidR="004A2727" w:rsidRPr="004A2727">
        <w:t xml:space="preserve">: </w:t>
      </w:r>
      <w:r w:rsidRPr="004A2727">
        <w:t>раскрыть тему “</w:t>
      </w:r>
      <w:r w:rsidR="00853330" w:rsidRPr="004A2727">
        <w:t>Государственный бюджет как инструмент макроэкономического регулирования</w:t>
      </w:r>
      <w:r w:rsidRPr="004A2727">
        <w:t>”</w:t>
      </w:r>
      <w:r w:rsidR="004A2727" w:rsidRPr="004A2727">
        <w:t xml:space="preserve">. </w:t>
      </w:r>
      <w:r w:rsidR="00853330" w:rsidRPr="004A2727">
        <w:t>Для достижения поставленной цели необходимо решить ряд конкретных задач</w:t>
      </w:r>
      <w:r w:rsidR="004A2727" w:rsidRPr="004A2727">
        <w:t xml:space="preserve">: </w:t>
      </w:r>
      <w:r w:rsidR="00853330" w:rsidRPr="004A2727">
        <w:t xml:space="preserve">показать роль госбюджета как инструмента макроэкономического регулирования, рассмотреть его с точки зрения структуры доходной и расходной части, охарактеризовать основные принципы построения госбюджета, необходимо рассмотреть причины </w:t>
      </w:r>
      <w:r w:rsidR="0076679F" w:rsidRPr="004A2727">
        <w:t>порождающие дефицит и профицит, а также показать их последствия</w:t>
      </w:r>
      <w:r w:rsidR="004A2727" w:rsidRPr="004A2727">
        <w:t xml:space="preserve"> </w:t>
      </w:r>
      <w:r w:rsidR="0076679F" w:rsidRPr="004A2727">
        <w:t>для экономики, объяснить механизм действия мультипликаторов государственных расходов, налогового и сбалансированного бюджета, оценить возможность применения концепций балансирования бюджета в условиях России</w:t>
      </w:r>
      <w:r w:rsidR="004A2727" w:rsidRPr="004A2727">
        <w:t xml:space="preserve">. </w:t>
      </w:r>
    </w:p>
    <w:p w:rsidR="00EC586E" w:rsidRPr="004A2727" w:rsidRDefault="004A2727" w:rsidP="004A2727">
      <w:pPr>
        <w:pStyle w:val="2"/>
      </w:pPr>
      <w:r>
        <w:br w:type="page"/>
      </w:r>
      <w:bookmarkStart w:id="1" w:name="_Toc226828169"/>
      <w:r>
        <w:t xml:space="preserve">1. </w:t>
      </w:r>
      <w:r w:rsidR="00EC586E" w:rsidRPr="004A2727">
        <w:t>Государственный бюджет, его структура и основные</w:t>
      </w:r>
      <w:r>
        <w:t xml:space="preserve"> </w:t>
      </w:r>
      <w:r w:rsidR="00CD1BB6" w:rsidRPr="004A2727">
        <w:t>макроэкономические функции</w:t>
      </w:r>
      <w:bookmarkEnd w:id="1"/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483826" w:rsidRPr="004A2727" w:rsidRDefault="004E205C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формировании и развитии экономической и социальной структуры общества большую роль играет государственное регулирование</w:t>
      </w:r>
      <w:r w:rsidR="004A2727" w:rsidRPr="004A2727">
        <w:t xml:space="preserve">. </w:t>
      </w:r>
      <w:r w:rsidRPr="004A2727">
        <w:t>Одним из механизмов, позволяющих государству проводить экономическую и социальную политику, является финансовая система общества</w:t>
      </w:r>
      <w:r w:rsidR="004A2727" w:rsidRPr="004A2727">
        <w:t xml:space="preserve">. </w:t>
      </w:r>
      <w:r w:rsidRPr="004A2727">
        <w:t>Центральное место в системе финансов</w:t>
      </w:r>
      <w:r w:rsidR="00483826" w:rsidRPr="004A2727">
        <w:t xml:space="preserve"> принадлежит государственному бюджету</w:t>
      </w:r>
      <w:r w:rsidR="004A2727" w:rsidRPr="004A2727">
        <w:t xml:space="preserve">. </w:t>
      </w:r>
    </w:p>
    <w:p w:rsidR="00483826" w:rsidRPr="004A2727" w:rsidRDefault="00EC586E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Государственный бюджет – это централизованный фонд денежных ресурсов, которыми располагает правительство страны для содержания государственного аппарата, вооруженных сил, а также выполнения необходимых социально-экономических функций</w:t>
      </w:r>
      <w:r w:rsidR="004A2727" w:rsidRPr="004A2727">
        <w:t xml:space="preserve">. </w:t>
      </w:r>
    </w:p>
    <w:p w:rsidR="00483826" w:rsidRPr="004A2727" w:rsidRDefault="00483826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связи с необходимостью реализации экономической сущности бюджета, государственный бюджет выполняет следующие основные</w:t>
      </w:r>
      <w:r w:rsidR="004A2727" w:rsidRPr="004A2727">
        <w:t xml:space="preserve"> </w:t>
      </w:r>
      <w:r w:rsidRPr="004A2727">
        <w:t>макроэкономические функции</w:t>
      </w:r>
      <w:r w:rsidR="004A2727" w:rsidRPr="004A2727">
        <w:t xml:space="preserve">: </w:t>
      </w:r>
      <w:r w:rsidRPr="004A2727">
        <w:t>распределительная, контрольная</w:t>
      </w:r>
      <w:r w:rsidR="004A2727" w:rsidRPr="004A2727">
        <w:t xml:space="preserve">. </w:t>
      </w:r>
    </w:p>
    <w:p w:rsidR="00EC586E" w:rsidRPr="004A2727" w:rsidRDefault="00CB3E30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Распределительная функция бюджета проявляется непосредственно через формирование и использование централизованных фондов денежных средств по уровням органов власти государственного и местного у</w:t>
      </w:r>
      <w:r w:rsidR="00EA529E" w:rsidRPr="004A2727">
        <w:t>правления</w:t>
      </w:r>
      <w:r w:rsidR="004A2727" w:rsidRPr="004A2727">
        <w:t xml:space="preserve">. </w:t>
      </w:r>
      <w:r w:rsidR="00EA529E" w:rsidRPr="004A2727">
        <w:t>Важное зна</w:t>
      </w:r>
      <w:r w:rsidRPr="004A2727">
        <w:t>чение в распределении бюджетных средств отводится фондам</w:t>
      </w:r>
      <w:r w:rsidR="004A2727" w:rsidRPr="004A2727">
        <w:t xml:space="preserve">: </w:t>
      </w:r>
      <w:r w:rsidRPr="004A2727">
        <w:t>резервному, развития, поддержки субъектов РФ</w:t>
      </w:r>
      <w:r w:rsidR="004A2727" w:rsidRPr="004A2727">
        <w:t xml:space="preserve">. </w:t>
      </w:r>
      <w:r w:rsidRPr="004A2727">
        <w:t>С помощью бюджетов и фондов государство регулирует хозяйственную жизнь страны, экономическое развитие территорий и отраслей производства, социальную сферу</w:t>
      </w:r>
      <w:r w:rsidR="004A2727" w:rsidRPr="004A2727">
        <w:t xml:space="preserve">. </w:t>
      </w:r>
      <w:r w:rsidRPr="004A2727">
        <w:t>Регулируя экономическую сферу и отношения в ней, государство целенаправленно усиливает или сдерживает темпы роста производства, ускоряет или снижает рост капиталов и частных сбережений, изменяет структуру спроса и предложения, регулирует социальное обеспечение членов общества</w:t>
      </w:r>
      <w:r w:rsidR="004A2727" w:rsidRPr="004A2727">
        <w:t xml:space="preserve">. </w:t>
      </w:r>
    </w:p>
    <w:p w:rsidR="00EA529E" w:rsidRPr="004A2727" w:rsidRDefault="00EA529E" w:rsidP="004A2727">
      <w:pPr>
        <w:widowControl w:val="0"/>
        <w:autoSpaceDE w:val="0"/>
        <w:autoSpaceDN w:val="0"/>
        <w:adjustRightInd w:val="0"/>
        <w:ind w:firstLine="709"/>
      </w:pPr>
      <w:r w:rsidRPr="004A2727">
        <w:t>Контрольная функция бюджетов действует одновременно с</w:t>
      </w:r>
      <w:r w:rsidR="004A2727" w:rsidRPr="004A2727">
        <w:t xml:space="preserve"> </w:t>
      </w:r>
      <w:r w:rsidRPr="004A2727">
        <w:t>распределительной и предполагает возможность и обязательность органов государственного и местного контроля за поступлением и использованием бюджетных средств</w:t>
      </w:r>
      <w:r w:rsidR="004A2727" w:rsidRPr="004A2727">
        <w:t xml:space="preserve">. </w:t>
      </w:r>
      <w:r w:rsidRPr="004A2727">
        <w:t>Контрольная функция бюджета имеет конкретную форму проявления и реализуется по следующим направлениям</w:t>
      </w:r>
      <w:r w:rsidR="004A2727" w:rsidRPr="004A2727">
        <w:t xml:space="preserve">: </w:t>
      </w:r>
    </w:p>
    <w:p w:rsidR="00EA529E" w:rsidRPr="004A2727" w:rsidRDefault="00EA529E" w:rsidP="004A2727">
      <w:pPr>
        <w:widowControl w:val="0"/>
        <w:autoSpaceDE w:val="0"/>
        <w:autoSpaceDN w:val="0"/>
        <w:adjustRightInd w:val="0"/>
        <w:ind w:firstLine="709"/>
      </w:pPr>
      <w:r w:rsidRPr="004A2727">
        <w:t>контроль за правильным и своевременным перечислением доходов в бюджеты и внебюджетные фонды</w:t>
      </w:r>
      <w:r w:rsidR="004A2727" w:rsidRPr="004A2727">
        <w:t xml:space="preserve">; </w:t>
      </w:r>
    </w:p>
    <w:p w:rsidR="00EA529E" w:rsidRPr="004A2727" w:rsidRDefault="00EA529E" w:rsidP="004A2727">
      <w:pPr>
        <w:widowControl w:val="0"/>
        <w:autoSpaceDE w:val="0"/>
        <w:autoSpaceDN w:val="0"/>
        <w:adjustRightInd w:val="0"/>
        <w:ind w:firstLine="709"/>
      </w:pPr>
      <w:r w:rsidRPr="004A2727">
        <w:t>контроль за целевым, экономным и эффективным использованием бюджетных ресурсов и средств внебюджетных фондов</w:t>
      </w:r>
      <w:r w:rsidR="004A2727" w:rsidRPr="004A2727">
        <w:t xml:space="preserve">. </w:t>
      </w:r>
    </w:p>
    <w:p w:rsidR="00122989" w:rsidRPr="004A2727" w:rsidRDefault="00122989" w:rsidP="004A2727">
      <w:pPr>
        <w:widowControl w:val="0"/>
        <w:autoSpaceDE w:val="0"/>
        <w:autoSpaceDN w:val="0"/>
        <w:adjustRightInd w:val="0"/>
        <w:ind w:firstLine="709"/>
      </w:pPr>
      <w:r w:rsidRPr="004A2727">
        <w:t>Функции государственного бюджета осуществляются на основе использования бюджетного механизма, который является реальным воплощением бюджетной политики и отражает конкретную нацеленность бюджетных отношений на решение экономических и социальных задач</w:t>
      </w:r>
      <w:r w:rsidR="004A2727" w:rsidRPr="004A2727">
        <w:t xml:space="preserve">. </w:t>
      </w:r>
    </w:p>
    <w:p w:rsidR="004E205C" w:rsidRPr="004A2727" w:rsidRDefault="004E205C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Государственный бюджет состоит из двух взаимосвязанных и взаимодополняющих друг друга частей</w:t>
      </w:r>
      <w:r w:rsidR="004A2727" w:rsidRPr="004A2727">
        <w:t xml:space="preserve">: </w:t>
      </w:r>
      <w:r w:rsidRPr="004A2727">
        <w:t>доходной и расходной</w:t>
      </w:r>
      <w:r w:rsidR="004A2727" w:rsidRPr="004A2727">
        <w:t xml:space="preserve">. </w:t>
      </w:r>
      <w:r w:rsidRPr="004A2727">
        <w:t>Доходная часть показывает, откуда поступают денежные средства для финансирования деятельности государства, какие слои общества отчисляют на содержание государства больше всего из своих доходов</w:t>
      </w:r>
      <w:r w:rsidR="004A2727" w:rsidRPr="004A2727">
        <w:t xml:space="preserve">. </w:t>
      </w:r>
      <w:r w:rsidRPr="004A2727">
        <w:t>Расходная часть показывает, на какие цели направляются аккумулируемые государством средства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Доходы государственного бюджета состоят их трех основных источников</w:t>
      </w:r>
      <w:r w:rsidR="004A2727" w:rsidRPr="004A2727">
        <w:t xml:space="preserve">: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налогов, прямых и косвенных, взимаемых как центральными, так и местными финансовыми структурами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Подавляющая часть доходов бюджета в западных странах формируется за счет налогов, составляющих около 90% поступлений на центральном и 70%</w:t>
      </w:r>
      <w:r w:rsidR="004A2727" w:rsidRPr="004A2727">
        <w:t xml:space="preserve"> - </w:t>
      </w:r>
      <w:r w:rsidRPr="004A2727">
        <w:t>на местном уровне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структуре налогов ведущее место занимает индивидуальный подоходный налог, достигающий половины всех поступлений в бюджет</w:t>
      </w:r>
      <w:r w:rsidR="004A2727" w:rsidRPr="004A2727">
        <w:t xml:space="preserve">. </w:t>
      </w:r>
      <w:r w:rsidRPr="004A2727">
        <w:t>При этом объектами налогообложения выступают личные доходы граждан, независимо от источников получения</w:t>
      </w:r>
      <w:r w:rsidR="004A2727" w:rsidRPr="004A2727">
        <w:t xml:space="preserve"> - </w:t>
      </w:r>
      <w:r w:rsidRPr="004A2727">
        <w:t xml:space="preserve">заработная плата, прибыль, процент, рента, гонорары и </w:t>
      </w:r>
      <w:r w:rsidR="004A2727" w:rsidRPr="004A2727">
        <w:t xml:space="preserve">т.д. </w:t>
      </w:r>
      <w:r w:rsidRPr="004A2727">
        <w:t>В различных странах существуют различные методики их изъятия</w:t>
      </w:r>
      <w:r w:rsidR="004A2727" w:rsidRPr="004A2727">
        <w:t xml:space="preserve">. </w:t>
      </w:r>
      <w:r w:rsidRPr="004A2727">
        <w:t>Как правило, используются прогрессивные системы налогообложения доходов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Важную часть бюджетных доходов</w:t>
      </w:r>
      <w:r w:rsidR="004A2727" w:rsidRPr="004A2727">
        <w:t xml:space="preserve"> - </w:t>
      </w:r>
      <w:r w:rsidRPr="004A2727">
        <w:t>до 20% составляют налоги на прибыль компаний</w:t>
      </w:r>
      <w:r w:rsidR="004A2727" w:rsidRPr="004A2727">
        <w:t xml:space="preserve">. </w:t>
      </w:r>
      <w:r w:rsidRPr="004A2727">
        <w:t>Максимальная ставка налога на прибыль, как правило, колеблется в размере от 30 до 50%</w:t>
      </w:r>
      <w:r w:rsidR="004A2727" w:rsidRPr="004A2727">
        <w:t xml:space="preserve">. </w:t>
      </w:r>
      <w:r w:rsidRPr="004A2727">
        <w:t>В большинстве стран установлены пониженные ставки налогообложения для мелкого бизнеса с целью стимулирования его деятельности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Существенная роль принадлежит косвенным налогам, включаемым в цену товаров и целиком оплачиваемым покупателями</w:t>
      </w:r>
      <w:r w:rsidR="004A2727" w:rsidRPr="004A2727">
        <w:t xml:space="preserve">. </w:t>
      </w:r>
    </w:p>
    <w:p w:rsidR="00AF6546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К косвенным налогам относятся</w:t>
      </w:r>
      <w:r w:rsidR="004A2727" w:rsidRPr="004A2727">
        <w:t xml:space="preserve">: </w:t>
      </w:r>
      <w:r w:rsidRPr="004A2727">
        <w:t>акцизы (вид косвенного налога на товары массового потребления</w:t>
      </w:r>
      <w:r w:rsidR="004A2727" w:rsidRPr="004A2727">
        <w:t xml:space="preserve"> - </w:t>
      </w:r>
      <w:r w:rsidRPr="004A2727">
        <w:t>акцизная марка</w:t>
      </w:r>
      <w:r w:rsidR="004A2727" w:rsidRPr="004A2727">
        <w:t>),</w:t>
      </w:r>
      <w:r w:rsidRPr="004A2727">
        <w:t xml:space="preserve"> таможенные пошлины, фискальный монопольный налог (лат</w:t>
      </w:r>
      <w:r w:rsidR="004A2727" w:rsidRPr="004A2727">
        <w:t xml:space="preserve">. </w:t>
      </w:r>
      <w:r w:rsidRPr="004A2727">
        <w:rPr>
          <w:lang w:val="en-US"/>
        </w:rPr>
        <w:t>fiscus</w:t>
      </w:r>
      <w:r w:rsidR="004A2727" w:rsidRPr="004A2727">
        <w:t xml:space="preserve"> - </w:t>
      </w:r>
      <w:r w:rsidRPr="004A2727">
        <w:t>государственная казна</w:t>
      </w:r>
      <w:r w:rsidR="004A2727" w:rsidRPr="004A2727">
        <w:t xml:space="preserve">) </w:t>
      </w:r>
      <w:r w:rsidRPr="004A2727">
        <w:t xml:space="preserve">и </w:t>
      </w:r>
      <w:r w:rsidR="004A2727" w:rsidRPr="004A2727">
        <w:t xml:space="preserve">т.д. </w:t>
      </w:r>
    </w:p>
    <w:p w:rsidR="00EC586E" w:rsidRPr="004A2727" w:rsidRDefault="00AF6546" w:rsidP="004A2727">
      <w:pPr>
        <w:widowControl w:val="0"/>
        <w:autoSpaceDE w:val="0"/>
        <w:autoSpaceDN w:val="0"/>
        <w:adjustRightInd w:val="0"/>
        <w:ind w:firstLine="709"/>
      </w:pPr>
      <w:r w:rsidRPr="004A2727">
        <w:t>Относительно невысокие поступления обеспечивают традиционные налоги</w:t>
      </w:r>
      <w:r w:rsidR="004A2727" w:rsidRPr="004A2727">
        <w:t xml:space="preserve">: </w:t>
      </w:r>
      <w:r w:rsidRPr="004A2727">
        <w:t>с наследства, дарений, поимущественный налог</w:t>
      </w:r>
      <w:r w:rsidR="004A2727" w:rsidRPr="004A2727">
        <w:t xml:space="preserve"> - </w:t>
      </w:r>
      <w:r w:rsidRPr="004A2727">
        <w:t xml:space="preserve">с земли, домостроений и </w:t>
      </w:r>
      <w:r w:rsidR="004A2727" w:rsidRPr="004A2727">
        <w:t xml:space="preserve">т.д.; </w:t>
      </w:r>
    </w:p>
    <w:p w:rsidR="00EA5D7C" w:rsidRPr="004A2727" w:rsidRDefault="00E53159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государственных займов</w:t>
      </w:r>
      <w:r w:rsidR="006E7135" w:rsidRPr="004A2727">
        <w:t>, это ситуация</w:t>
      </w:r>
      <w:r w:rsidR="004A2727" w:rsidRPr="004A2727">
        <w:t>,</w:t>
      </w:r>
      <w:r w:rsidR="006E7135" w:rsidRPr="004A2727">
        <w:t xml:space="preserve"> когда государство выступает как заемщик средств</w:t>
      </w:r>
      <w:r w:rsidR="004A2727" w:rsidRPr="004A2727">
        <w:t xml:space="preserve">. </w:t>
      </w:r>
    </w:p>
    <w:p w:rsidR="00E53159" w:rsidRPr="004A2727" w:rsidRDefault="00BF107B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Государственный кредит выполняет две функции</w:t>
      </w:r>
      <w:r w:rsidR="004A2727" w:rsidRPr="004A2727">
        <w:t xml:space="preserve">: </w:t>
      </w:r>
      <w:r w:rsidRPr="004A2727">
        <w:t>фискальную и регулирующую</w:t>
      </w:r>
      <w:r w:rsidR="004A2727" w:rsidRPr="004A2727">
        <w:t xml:space="preserve">. </w:t>
      </w:r>
      <w:r w:rsidRPr="004A2727">
        <w:t>Через фискальную функцию государственного кредита осуществляется формирование централизованных денежных фондов государства</w:t>
      </w:r>
      <w:r w:rsidR="004A2727" w:rsidRPr="004A2727">
        <w:t xml:space="preserve">. </w:t>
      </w:r>
      <w:r w:rsidRPr="004A2727">
        <w:t>В странах с развитой рыночной экономикой займы являются основным источником финансирования бюджетного дефицита</w:t>
      </w:r>
      <w:r w:rsidR="004A2727" w:rsidRPr="004A2727">
        <w:t xml:space="preserve">. </w:t>
      </w:r>
    </w:p>
    <w:p w:rsidR="00BF107B" w:rsidRPr="004A2727" w:rsidRDefault="00BF107B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Размещение новых государственных займов для погашения задолженности по уже выпущенным называется “рефинансированием государственного долга”</w:t>
      </w:r>
      <w:r w:rsidR="004A2727" w:rsidRPr="004A2727">
        <w:t xml:space="preserve">. </w:t>
      </w:r>
    </w:p>
    <w:p w:rsidR="00E53159" w:rsidRPr="004A2727" w:rsidRDefault="00E53159" w:rsidP="004A2727">
      <w:pPr>
        <w:widowControl w:val="0"/>
        <w:autoSpaceDE w:val="0"/>
        <w:autoSpaceDN w:val="0"/>
        <w:adjustRightInd w:val="0"/>
        <w:ind w:firstLine="709"/>
      </w:pPr>
      <w:r w:rsidRPr="004A2727">
        <w:t>поступлений из так называемых внебюджетных или целевых фондов, значимость которых в современных условиях чрезвычайно высока, поскольку они имеют социально-экономическую направленность</w:t>
      </w:r>
      <w:r w:rsidR="004A2727" w:rsidRPr="004A2727">
        <w:t xml:space="preserve"> - </w:t>
      </w:r>
      <w:r w:rsidRPr="004A2727">
        <w:t xml:space="preserve">социальное страхование, подготовку и переподготовку рабочей силы, строительство дорог, охрану окружающей природной среды и </w:t>
      </w:r>
      <w:r w:rsidR="004A2727" w:rsidRPr="004A2727">
        <w:t>т.д.,</w:t>
      </w:r>
      <w:r w:rsidRPr="004A2727">
        <w:t xml:space="preserve"> хотя и невелика их налогооблагаемая база</w:t>
      </w:r>
      <w:r w:rsidR="004A2727" w:rsidRPr="004A2727">
        <w:t xml:space="preserve">. </w:t>
      </w:r>
    </w:p>
    <w:p w:rsidR="00711C77" w:rsidRPr="004A2727" w:rsidRDefault="008D4AE4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Вторым важнейшим направлением бюджетной политики являются расходы, обеспечивающие </w:t>
      </w:r>
      <w:r w:rsidR="00711C77" w:rsidRPr="004A2727">
        <w:t>финансовыми ресурсами потребности государства и населения</w:t>
      </w:r>
      <w:r w:rsidR="004A2727" w:rsidRPr="004A2727">
        <w:t xml:space="preserve">.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Расходными статьями бюджета выступают расходы</w:t>
      </w:r>
      <w:r w:rsidR="004A2727" w:rsidRPr="004A2727">
        <w:t xml:space="preserve">: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государственное управление</w:t>
      </w:r>
      <w:r w:rsidR="004A2727" w:rsidRPr="004A2727">
        <w:t xml:space="preserve">;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военные нужды</w:t>
      </w:r>
      <w:r w:rsidR="004A2727" w:rsidRPr="004A2727">
        <w:t xml:space="preserve">;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социально-экономические цели, в том числе создание социальной инфраструктуры</w:t>
      </w:r>
      <w:r w:rsidR="004A2727" w:rsidRPr="004A2727">
        <w:t xml:space="preserve">;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хозяйственную деятельность государства</w:t>
      </w:r>
      <w:r w:rsidR="004A2727" w:rsidRPr="004A2727">
        <w:t xml:space="preserve">; </w:t>
      </w:r>
    </w:p>
    <w:p w:rsidR="00FB6BD9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на осуществление внешнеэкономической деятельности и </w:t>
      </w:r>
      <w:r w:rsidR="004A2727" w:rsidRPr="004A2727">
        <w:t xml:space="preserve">т.д.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Важная роль в национальной экономике принадлежит местным бюджетам</w:t>
      </w:r>
      <w:r w:rsidR="004A2727" w:rsidRPr="004A2727">
        <w:t xml:space="preserve">. </w:t>
      </w:r>
      <w:r w:rsidR="00FB6BD9" w:rsidRPr="004A2727">
        <w:t xml:space="preserve">За </w:t>
      </w:r>
      <w:r w:rsidRPr="004A2727">
        <w:t>счет средств местных бюджетов финансируются объекты коммунальной собственности</w:t>
      </w:r>
      <w:r w:rsidR="00FB6BD9" w:rsidRPr="004A2727">
        <w:t>, строительство доро</w:t>
      </w:r>
      <w:r w:rsidRPr="004A2727">
        <w:t>г</w:t>
      </w:r>
      <w:r w:rsidR="00FB6BD9" w:rsidRPr="004A2727">
        <w:t>, шко</w:t>
      </w:r>
      <w:r w:rsidRPr="004A2727">
        <w:t>л</w:t>
      </w:r>
      <w:r w:rsidR="00FB6BD9" w:rsidRPr="004A2727">
        <w:t>,</w:t>
      </w:r>
      <w:r w:rsidRPr="004A2727">
        <w:t xml:space="preserve"> </w:t>
      </w:r>
      <w:r w:rsidR="00FB6BD9" w:rsidRPr="004A2727">
        <w:t xml:space="preserve">средств связи и </w:t>
      </w:r>
      <w:r w:rsidR="004A2727" w:rsidRPr="004A2727">
        <w:t xml:space="preserve">т.д.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Бюджеты местных органов власти используются также на социально-культурные нужды, содержание местной администрации, полиции, органов суда и прокуратуры и </w:t>
      </w:r>
      <w:r w:rsidR="004A2727" w:rsidRPr="004A2727">
        <w:t xml:space="preserve">т.д. </w:t>
      </w:r>
    </w:p>
    <w:p w:rsidR="00711C77" w:rsidRPr="004A2727" w:rsidRDefault="00711C77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Западе через бюджет финансируется от 1/3 до 1/2 всех инвестиций в основной капитал</w:t>
      </w:r>
      <w:r w:rsidR="004A2727" w:rsidRPr="004A2727">
        <w:t xml:space="preserve">. </w:t>
      </w:r>
      <w:r w:rsidRPr="004A2727">
        <w:t>При этом значительная часть средств направляется на фундаментальные научные работы, прикладные исследования и разработки</w:t>
      </w:r>
      <w:r w:rsidR="004A2727" w:rsidRPr="004A2727">
        <w:t xml:space="preserve">. </w:t>
      </w:r>
      <w:r w:rsidRPr="004A2727">
        <w:t>Значительные средства выделяются в форме кредитов, субсидий, дотаций предпринимателям, участвующим в выполнении государственных программ экономического развития</w:t>
      </w:r>
      <w:r w:rsidR="004A2727" w:rsidRPr="004A2727">
        <w:t xml:space="preserve">. </w:t>
      </w:r>
    </w:p>
    <w:p w:rsidR="00FB6BD9" w:rsidRPr="004A2727" w:rsidRDefault="00FB6BD9" w:rsidP="004A2727">
      <w:pPr>
        <w:widowControl w:val="0"/>
        <w:autoSpaceDE w:val="0"/>
        <w:autoSpaceDN w:val="0"/>
        <w:adjustRightInd w:val="0"/>
        <w:ind w:firstLine="709"/>
      </w:pPr>
      <w:r w:rsidRPr="004A2727">
        <w:t>Значительное место среди бюджетных расходов приходится на так называемые социальные статьи</w:t>
      </w:r>
      <w:r w:rsidR="004A2727" w:rsidRPr="004A2727">
        <w:t xml:space="preserve">: </w:t>
      </w:r>
      <w:r w:rsidRPr="004A2727">
        <w:t>образование, здравоохранение, социальные пособия</w:t>
      </w:r>
      <w:r w:rsidR="004A2727" w:rsidRPr="004A2727">
        <w:t xml:space="preserve">. </w:t>
      </w:r>
      <w:r w:rsidRPr="004A2727">
        <w:t>Они призваны смягчить социальную дифференциацию, обеспечить доступность к получению квалификации, достойное медицинское обслуживание, гарантированное пенсионное обеспечение</w:t>
      </w:r>
      <w:r w:rsidR="004A2727" w:rsidRPr="004A2727">
        <w:t xml:space="preserve">. </w:t>
      </w:r>
      <w:r w:rsidRPr="004A2727">
        <w:t>С их помощью осуществляется перераспределение доходов в целях достижения большей социальной справедливости</w:t>
      </w:r>
      <w:r w:rsidR="004A2727" w:rsidRPr="004A2727">
        <w:t xml:space="preserve">. </w:t>
      </w:r>
      <w:r w:rsidRPr="004A2727">
        <w:t>При этом значительная часть денежных средств, полученных в форме налогов, выплачивается неимущим в виде социальных пособий (трансфертов</w:t>
      </w:r>
      <w:r w:rsidR="004A2727" w:rsidRPr="004A2727">
        <w:t xml:space="preserve">). </w:t>
      </w:r>
      <w:r w:rsidRPr="004A2727">
        <w:t>Эти расходы способствуют развитию человеческого капитала, квалификации работника, укреплению его здоровья</w:t>
      </w:r>
      <w:r w:rsidR="004A2727" w:rsidRPr="004A2727">
        <w:t xml:space="preserve">. </w:t>
      </w:r>
      <w:r w:rsidRPr="004A2727">
        <w:t>В условиях современной НТР возросла роль человеческого капитала, что требует нового подхода к работнику</w:t>
      </w:r>
      <w:r w:rsidR="004A2727" w:rsidRPr="004A2727">
        <w:t xml:space="preserve">. </w:t>
      </w:r>
      <w:r w:rsidRPr="004A2727">
        <w:t>Быстрые темпы НТП повышают требования к качеству рабочей силы, ее профессиональной подготовленности, физической выносливости</w:t>
      </w:r>
      <w:r w:rsidR="004A2727" w:rsidRPr="004A2727">
        <w:t xml:space="preserve">. </w:t>
      </w:r>
      <w:r w:rsidRPr="004A2727">
        <w:t>В конечном счете участие здорового населения в реальном производстве обеспечивает рост внутреннего валового продукта и национального дохода</w:t>
      </w:r>
      <w:r w:rsidR="004A2727" w:rsidRPr="004A2727">
        <w:t xml:space="preserve">. </w:t>
      </w:r>
    </w:p>
    <w:p w:rsidR="003959E7" w:rsidRPr="004A2727" w:rsidRDefault="003959E7" w:rsidP="004A2727">
      <w:pPr>
        <w:widowControl w:val="0"/>
        <w:autoSpaceDE w:val="0"/>
        <w:autoSpaceDN w:val="0"/>
        <w:adjustRightInd w:val="0"/>
        <w:ind w:firstLine="709"/>
      </w:pPr>
      <w:r w:rsidRPr="004A2727">
        <w:t>Во многих странах особое значение приобретают расходы на развитие аграрного производства, изменение его социального статуса и роли в обеспечении хозяйства сырьем и продовольствием</w:t>
      </w:r>
      <w:r w:rsidR="004A2727" w:rsidRPr="004A2727">
        <w:t xml:space="preserve">. </w:t>
      </w:r>
      <w:r w:rsidRPr="004A2727">
        <w:t>Характер этой безвозмездной помощи различен</w:t>
      </w:r>
      <w:r w:rsidR="004A2727" w:rsidRPr="004A2727">
        <w:t xml:space="preserve">. </w:t>
      </w:r>
      <w:r w:rsidRPr="004A2727">
        <w:t>В развитых странах, например в США, государство выплачивает премии фермерам на сокращение производства зерна и некоторых других видов сельхозпродукции</w:t>
      </w:r>
      <w:r w:rsidR="004A2727" w:rsidRPr="004A2727">
        <w:t xml:space="preserve">. </w:t>
      </w:r>
    </w:p>
    <w:p w:rsidR="003959E7" w:rsidRPr="004A2727" w:rsidRDefault="003959E7" w:rsidP="004A2727">
      <w:pPr>
        <w:widowControl w:val="0"/>
        <w:autoSpaceDE w:val="0"/>
        <w:autoSpaceDN w:val="0"/>
        <w:adjustRightInd w:val="0"/>
        <w:ind w:firstLine="709"/>
      </w:pPr>
      <w:r w:rsidRPr="004A2727">
        <w:t>В переходной экономике России аграрные субсидии государства направлены на поддержание фермерских хозяйств, их техническое оснащение и защиту</w:t>
      </w:r>
      <w:r w:rsidR="004A2727" w:rsidRPr="004A2727">
        <w:t xml:space="preserve">. </w:t>
      </w:r>
    </w:p>
    <w:p w:rsidR="003959E7" w:rsidRPr="004A2727" w:rsidRDefault="003959E7" w:rsidP="004A2727">
      <w:pPr>
        <w:widowControl w:val="0"/>
        <w:autoSpaceDE w:val="0"/>
        <w:autoSpaceDN w:val="0"/>
        <w:adjustRightInd w:val="0"/>
        <w:ind w:firstLine="709"/>
      </w:pPr>
      <w:r w:rsidRPr="004A2727">
        <w:t>Бюджетные субсидии аграрному сектору всегда имеют социальную, политическую и экономическую направленность</w:t>
      </w:r>
      <w:r w:rsidR="004A2727" w:rsidRPr="004A2727">
        <w:t xml:space="preserve">. </w:t>
      </w:r>
      <w:r w:rsidRPr="004A2727">
        <w:t>И дело не только в том, что аграрный сектор в среднем обеспечивает 20-25% ежегодного прироста ВВП, но и в том, что общество заинтересовано в стабилизации этого сектора, имеющего значительный удельный вес в общей структуре экономики</w:t>
      </w:r>
      <w:r w:rsidR="004A2727" w:rsidRPr="004A2727">
        <w:t xml:space="preserve">. </w:t>
      </w:r>
    </w:p>
    <w:p w:rsidR="003959E7" w:rsidRPr="004A2727" w:rsidRDefault="003959E7" w:rsidP="004A2727">
      <w:pPr>
        <w:widowControl w:val="0"/>
        <w:autoSpaceDE w:val="0"/>
        <w:autoSpaceDN w:val="0"/>
        <w:adjustRightInd w:val="0"/>
        <w:ind w:firstLine="709"/>
      </w:pPr>
      <w:r w:rsidRPr="004A2727">
        <w:t>Определенное место в расходных статьях бюджета приходится на обслуживание внутреннего и внешнего государственного долга, оборону, закупку вооружений и военное строительство</w:t>
      </w:r>
      <w:r w:rsidR="004A2727" w:rsidRPr="004A2727">
        <w:t xml:space="preserve">. </w:t>
      </w:r>
      <w:r w:rsidRPr="004A2727">
        <w:t>Размеры этих расходов существенно воздействуют на масштабы спроса и величину инвестиций, а также на отраслевую и региональную структуру экономики, оказывают прямое воздействие на национальную конкурентоспособность продукции на мировых рынках</w:t>
      </w:r>
      <w:r w:rsidR="004A2727" w:rsidRPr="004A2727">
        <w:t xml:space="preserve">. </w:t>
      </w:r>
    </w:p>
    <w:p w:rsidR="003959E7" w:rsidRPr="004A2727" w:rsidRDefault="003959E7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Расходы бюджета на кредитование экспорта, страхование экспортных кредитов и иностранного инвестирования, ввозимого и вывозимого капитала, стимулируют экспорт на долгосрочную перспективу, оптимизируют сальдо платежного баланса страны, открывают возможность освоения новых зарубежных рынков, способствуют повышению авторитета и укреплению национальной валюты</w:t>
      </w:r>
      <w:r w:rsidR="004A2727" w:rsidRPr="004A2727">
        <w:t xml:space="preserve">. </w:t>
      </w:r>
      <w:r w:rsidRPr="004A2727">
        <w:t>Часть расходов государство использует для обеспечения поставок на внутренний рынок зарубежных товаров</w:t>
      </w:r>
      <w:r w:rsidR="004A2727" w:rsidRPr="004A2727">
        <w:t xml:space="preserve">. </w:t>
      </w:r>
    </w:p>
    <w:p w:rsidR="004A2727" w:rsidRPr="004A2727" w:rsidRDefault="00EA5D7C" w:rsidP="004A2727">
      <w:pPr>
        <w:widowControl w:val="0"/>
        <w:autoSpaceDE w:val="0"/>
        <w:autoSpaceDN w:val="0"/>
        <w:adjustRightInd w:val="0"/>
        <w:ind w:firstLine="709"/>
      </w:pPr>
      <w:r w:rsidRPr="004A2727">
        <w:t>Построение бюджета осуществляется на основе следующих принципов</w:t>
      </w:r>
      <w:r w:rsidR="004A2727" w:rsidRPr="004A2727">
        <w:t>:</w:t>
      </w:r>
    </w:p>
    <w:p w:rsidR="004A2727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- </w:t>
      </w:r>
      <w:r w:rsidR="00EA5D7C" w:rsidRPr="004A2727">
        <w:t>единства</w:t>
      </w:r>
      <w:r w:rsidRPr="004A2727">
        <w:t xml:space="preserve"> - </w:t>
      </w:r>
      <w:r w:rsidR="00EA5D7C" w:rsidRPr="004A2727">
        <w:t>сосредоточение в бюджете всех расходов и всех доходов государства</w:t>
      </w:r>
      <w:r w:rsidRPr="004A2727">
        <w:t xml:space="preserve">: </w:t>
      </w:r>
      <w:r w:rsidR="00EA5D7C" w:rsidRPr="004A2727">
        <w:t>в государстве должна существовать единая бюджетная система, однообразие финансовых документов и бюджетной классификации</w:t>
      </w:r>
      <w:r w:rsidRPr="004A2727">
        <w:t>;</w:t>
      </w:r>
    </w:p>
    <w:p w:rsidR="004A2727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- </w:t>
      </w:r>
      <w:r w:rsidR="00EA5D7C" w:rsidRPr="004A2727">
        <w:t>полноты</w:t>
      </w:r>
      <w:r w:rsidRPr="004A2727">
        <w:t xml:space="preserve"> - </w:t>
      </w:r>
      <w:r w:rsidR="00EA5D7C" w:rsidRPr="004A2727">
        <w:t>по каждой статье бюджета учитываются все затраты и все поступления</w:t>
      </w:r>
      <w:r w:rsidRPr="004A2727">
        <w:t>;</w:t>
      </w:r>
    </w:p>
    <w:p w:rsidR="004A2727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- </w:t>
      </w:r>
      <w:r w:rsidR="00EA5D7C" w:rsidRPr="004A2727">
        <w:t>реальности</w:t>
      </w:r>
      <w:r w:rsidRPr="004A2727">
        <w:t xml:space="preserve"> - </w:t>
      </w:r>
      <w:r w:rsidR="00EA5D7C" w:rsidRPr="004A2727">
        <w:t>правдивое отражение доходов и расходов государства</w:t>
      </w:r>
      <w:r w:rsidRPr="004A2727">
        <w:t>;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- </w:t>
      </w:r>
      <w:r w:rsidR="00EA5D7C" w:rsidRPr="004A2727">
        <w:t>гласности</w:t>
      </w:r>
      <w:r w:rsidRPr="004A2727">
        <w:t xml:space="preserve"> - </w:t>
      </w:r>
      <w:r w:rsidR="00EA5D7C" w:rsidRPr="004A2727">
        <w:t>обязательное информирование населения об основных расходах и источниках доходов</w:t>
      </w:r>
      <w:r w:rsidRPr="004A2727">
        <w:t xml:space="preserve">. 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6060D2" w:rsidRPr="004A2727" w:rsidRDefault="004A2727" w:rsidP="004A2727">
      <w:pPr>
        <w:pStyle w:val="2"/>
      </w:pPr>
      <w:bookmarkStart w:id="2" w:name="_Toc226828170"/>
      <w:r>
        <w:t xml:space="preserve">2. </w:t>
      </w:r>
      <w:r w:rsidR="006060D2" w:rsidRPr="004A2727">
        <w:t>Профицит и дефицит госбюджета</w:t>
      </w:r>
      <w:r w:rsidRPr="004A2727">
        <w:t xml:space="preserve">. </w:t>
      </w:r>
      <w:r w:rsidR="006060D2" w:rsidRPr="004A2727">
        <w:t>Мультипликатор сбалансированного бюджета</w:t>
      </w:r>
      <w:bookmarkEnd w:id="2"/>
      <w:r w:rsidR="006060D2" w:rsidRPr="004A2727">
        <w:t xml:space="preserve"> 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4A2727" w:rsidRPr="004A2727" w:rsidRDefault="008759F4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Расходы государственного бюджета и его доходы не всегда совпадают</w:t>
      </w:r>
      <w:r w:rsidR="004A2727" w:rsidRPr="004A2727">
        <w:t xml:space="preserve">. </w:t>
      </w:r>
      <w:r w:rsidRPr="004A2727">
        <w:t>Если расходы больше доходов, то правительство сталкивается с бюджетным дефицитом</w:t>
      </w:r>
      <w:r w:rsidR="004A2727" w:rsidRPr="004A2727">
        <w:t xml:space="preserve">. </w:t>
      </w:r>
      <w:r w:rsidRPr="004A2727">
        <w:t xml:space="preserve">Противоположная ситуация, </w:t>
      </w:r>
      <w:r w:rsidR="004A2727" w:rsidRPr="004A2727">
        <w:t xml:space="preserve">т.е. </w:t>
      </w:r>
      <w:r w:rsidRPr="004A2727">
        <w:t>превышение доходов над расходами, называется бюджетным профицитом, или излишком</w:t>
      </w:r>
      <w:r w:rsidR="004A2727" w:rsidRPr="004A2727">
        <w:t xml:space="preserve">. </w:t>
      </w:r>
      <w:r w:rsidRPr="004A2727">
        <w:t>Увеличение в доходах увеличивает бюджетный профицит и сокращает бюджетный дефицит</w:t>
      </w:r>
      <w:r w:rsidR="004A2727" w:rsidRPr="004A2727">
        <w:t xml:space="preserve">. </w:t>
      </w:r>
      <w:r w:rsidRPr="004A2727">
        <w:t>Таким образом, бюджетный профицит и бюджетный дефицит зависят не только от государственной политики, касающейся расходов и налогообложения, но также и от уровня активности в экономике</w:t>
      </w:r>
      <w:r w:rsidR="004A2727" w:rsidRPr="004A2727">
        <w:t xml:space="preserve">. </w:t>
      </w:r>
      <w:r w:rsidRPr="004A2727">
        <w:t>И государственные расходы, и подоходные налоги оказывают не только непосредственное воздействие на бюджетный профицит, но и косвенное воздействие, влияя на объем производства и доходы</w:t>
      </w:r>
      <w:r w:rsidR="004A2727" w:rsidRPr="004A2727">
        <w:t xml:space="preserve">. </w:t>
      </w:r>
    </w:p>
    <w:p w:rsidR="004565E0" w:rsidRPr="004A2727" w:rsidRDefault="004971AC" w:rsidP="004A2727">
      <w:pPr>
        <w:widowControl w:val="0"/>
        <w:autoSpaceDE w:val="0"/>
        <w:autoSpaceDN w:val="0"/>
        <w:adjustRightInd w:val="0"/>
        <w:ind w:firstLine="709"/>
      </w:pPr>
      <w:r w:rsidRPr="004A2727">
        <w:t>В</w:t>
      </w:r>
      <w:r w:rsidR="004565E0" w:rsidRPr="004A2727">
        <w:t xml:space="preserve"> пользу существования профицита бюджета традиционно приводятся следующие доводы</w:t>
      </w:r>
      <w:r w:rsidR="004A2727" w:rsidRPr="004A2727">
        <w:t xml:space="preserve">: </w:t>
      </w:r>
    </w:p>
    <w:p w:rsidR="004565E0" w:rsidRPr="004A2727" w:rsidRDefault="004565E0" w:rsidP="004A2727">
      <w:pPr>
        <w:widowControl w:val="0"/>
        <w:autoSpaceDE w:val="0"/>
        <w:autoSpaceDN w:val="0"/>
        <w:adjustRightInd w:val="0"/>
        <w:ind w:firstLine="709"/>
      </w:pPr>
      <w:r w:rsidRPr="004A2727">
        <w:t>Во-первых, профицит, частично преобразуемый в финансовый резерв, позволяет снизить зависимость экономики от внешних факторов</w:t>
      </w:r>
      <w:r w:rsidR="004A2727" w:rsidRPr="004A2727">
        <w:t xml:space="preserve">. </w:t>
      </w:r>
      <w:r w:rsidRPr="004A2727">
        <w:t>В этом смысле профицит (финансовый резерв</w:t>
      </w:r>
      <w:r w:rsidR="004A2727" w:rsidRPr="004A2727">
        <w:t xml:space="preserve">) </w:t>
      </w:r>
      <w:r w:rsidRPr="004A2727">
        <w:t>может быть использован как экономический стабилизатор</w:t>
      </w:r>
      <w:r w:rsidR="004A2727" w:rsidRPr="004A2727">
        <w:t xml:space="preserve">. </w:t>
      </w:r>
    </w:p>
    <w:p w:rsidR="004565E0" w:rsidRPr="004A2727" w:rsidRDefault="004565E0" w:rsidP="004A2727">
      <w:pPr>
        <w:widowControl w:val="0"/>
        <w:autoSpaceDE w:val="0"/>
        <w:autoSpaceDN w:val="0"/>
        <w:adjustRightInd w:val="0"/>
        <w:ind w:firstLine="709"/>
      </w:pPr>
      <w:r w:rsidRPr="004A2727">
        <w:t>Во-вторых, профицитный бюджет позволяет осуществлять гибкую политику выплат по внешнему долгу</w:t>
      </w:r>
      <w:r w:rsidR="004A2727" w:rsidRPr="004A2727">
        <w:t xml:space="preserve">. </w:t>
      </w:r>
    </w:p>
    <w:p w:rsidR="004565E0" w:rsidRPr="004A2727" w:rsidRDefault="004565E0" w:rsidP="004A2727">
      <w:pPr>
        <w:widowControl w:val="0"/>
        <w:autoSpaceDE w:val="0"/>
        <w:autoSpaceDN w:val="0"/>
        <w:adjustRightInd w:val="0"/>
        <w:ind w:firstLine="709"/>
      </w:pPr>
      <w:r w:rsidRPr="004A2727">
        <w:t>В-третьих, профицит может рассматриваться как способ мягкого регулирования денежного предложения путем изъятия денежной массы из экономики с целью укрепления национальной валюты и подавления инфляции</w:t>
      </w:r>
      <w:r w:rsidR="004A2727" w:rsidRPr="004A2727">
        <w:t xml:space="preserve">. </w:t>
      </w:r>
    </w:p>
    <w:p w:rsidR="004971AC" w:rsidRPr="004A2727" w:rsidRDefault="004971AC" w:rsidP="004A2727">
      <w:pPr>
        <w:widowControl w:val="0"/>
        <w:autoSpaceDE w:val="0"/>
        <w:autoSpaceDN w:val="0"/>
        <w:adjustRightInd w:val="0"/>
        <w:ind w:firstLine="709"/>
      </w:pPr>
      <w:r w:rsidRPr="004A2727">
        <w:t>Состояние бюджетного дефицита может быть различным</w:t>
      </w:r>
      <w:r w:rsidR="004A2727" w:rsidRPr="004A2727">
        <w:t xml:space="preserve">: </w:t>
      </w:r>
    </w:p>
    <w:p w:rsidR="004971AC" w:rsidRPr="004A2727" w:rsidRDefault="004971AC" w:rsidP="004A2727">
      <w:pPr>
        <w:widowControl w:val="0"/>
        <w:autoSpaceDE w:val="0"/>
        <w:autoSpaceDN w:val="0"/>
        <w:adjustRightInd w:val="0"/>
        <w:ind w:firstLine="709"/>
      </w:pPr>
      <w:r w:rsidRPr="004A2727">
        <w:t>Во-первых, дефицит может возникнуть в связи с необходимостью осуществления крупных государственных вложений в развитие экономики</w:t>
      </w:r>
      <w:r w:rsidR="004A2727" w:rsidRPr="004A2727">
        <w:t xml:space="preserve">. </w:t>
      </w:r>
      <w:r w:rsidRPr="004A2727">
        <w:t>В этом случае он отражает не кризисное течение общественных процессов, а государственное регулирование экономического положения, стремление обеспечить прогрессивные сдвиги в структуре общественного производства</w:t>
      </w:r>
      <w:r w:rsidR="004A2727" w:rsidRPr="004A2727">
        <w:t xml:space="preserve">. </w:t>
      </w:r>
    </w:p>
    <w:p w:rsidR="004971AC" w:rsidRPr="004A2727" w:rsidRDefault="004971AC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Во-вторых, дефициты возникают в результате чрезвычайных обстоятельств (войн, крупных стихийных бедствий и </w:t>
      </w:r>
      <w:r w:rsidR="004A2727" w:rsidRPr="004A2727">
        <w:t>т.п.),</w:t>
      </w:r>
      <w:r w:rsidRPr="004A2727">
        <w:t xml:space="preserve"> когда обычных резервов становится недостаточно и приходится прибегать к источникам особого рода</w:t>
      </w:r>
      <w:r w:rsidR="004A2727" w:rsidRPr="004A2727">
        <w:t xml:space="preserve">. </w:t>
      </w:r>
    </w:p>
    <w:p w:rsidR="004971AC" w:rsidRPr="004A2727" w:rsidRDefault="004971AC" w:rsidP="004A2727">
      <w:pPr>
        <w:widowControl w:val="0"/>
        <w:autoSpaceDE w:val="0"/>
        <w:autoSpaceDN w:val="0"/>
        <w:adjustRightInd w:val="0"/>
        <w:ind w:firstLine="709"/>
      </w:pPr>
      <w:r w:rsidRPr="004A2727">
        <w:t>В-третьих, бюджетный дефицит может отражать кризисные явления в экономике, ее развал, неэффективность финансово-кредитных связей, неспособность правительства держать под контролем финансовую ситуацию в стране</w:t>
      </w:r>
      <w:r w:rsidR="004A2727" w:rsidRPr="004A2727">
        <w:t xml:space="preserve">. </w:t>
      </w:r>
      <w:r w:rsidRPr="004A2727">
        <w:t>В этом случае дефицит – явление чрезвычайно тревожное, требующее принятия не только срочных и действенных экономических мер, но соответствующих политических решений</w:t>
      </w:r>
      <w:r w:rsidR="004A2727" w:rsidRPr="004A2727">
        <w:t xml:space="preserve">. </w:t>
      </w:r>
    </w:p>
    <w:p w:rsidR="00C92314" w:rsidRPr="004A2727" w:rsidRDefault="00C92314" w:rsidP="004A2727">
      <w:pPr>
        <w:widowControl w:val="0"/>
        <w:autoSpaceDE w:val="0"/>
        <w:autoSpaceDN w:val="0"/>
        <w:adjustRightInd w:val="0"/>
        <w:ind w:firstLine="709"/>
      </w:pPr>
      <w:r w:rsidRPr="004A2727">
        <w:t>Каким же образом образуется дефицит</w:t>
      </w:r>
      <w:r w:rsidR="004A2727" w:rsidRPr="004A2727">
        <w:t xml:space="preserve">? </w:t>
      </w:r>
      <w:r w:rsidRPr="004A2727">
        <w:t>Он возможен, когда государство расходует деньги, надеясь получить их и компенсировать расходы по мере налоговых поступлений</w:t>
      </w:r>
      <w:r w:rsidR="004A2727" w:rsidRPr="004A2727">
        <w:t xml:space="preserve">. </w:t>
      </w:r>
      <w:r w:rsidRPr="004A2727">
        <w:t>Но если налоговые платежи поступают в меньших размерах по сравнению с надеждами правительства, то в стране образуется бюджетный дефицит и государственный долг</w:t>
      </w:r>
      <w:r w:rsidR="004A2727" w:rsidRPr="004A2727">
        <w:t xml:space="preserve">. </w:t>
      </w:r>
    </w:p>
    <w:p w:rsidR="00C92314" w:rsidRPr="004A2727" w:rsidRDefault="00C92314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Причины бюджетного дефицита могут быть различными</w:t>
      </w:r>
      <w:r w:rsidR="004A2727" w:rsidRPr="004A2727">
        <w:t xml:space="preserve">. </w:t>
      </w:r>
      <w:r w:rsidRPr="004A2727">
        <w:t>Финансы всегда являются по сути отражением состояния экономики страны, поэтому неэффективная экономика неизбежно порождает трудности в балансировании бюджета</w:t>
      </w:r>
      <w:r w:rsidR="004A2727" w:rsidRPr="004A2727">
        <w:t xml:space="preserve">. </w:t>
      </w:r>
      <w:r w:rsidRPr="004A2727">
        <w:t>Кроме того, дефицит может возникнуть и вследствие просчетов в руководстве национальным хозяйством, и в результате сознательного завышения расходов и снижения налогового бремени</w:t>
      </w:r>
      <w:r w:rsidR="004A2727" w:rsidRPr="004A2727">
        <w:t xml:space="preserve">. </w:t>
      </w:r>
      <w:r w:rsidRPr="004A2727">
        <w:t>Последним способом пользуются кейнсианцы для стимулирования экономического развития в периоды спада</w:t>
      </w:r>
      <w:r w:rsidR="004A2727" w:rsidRPr="004A2727">
        <w:t xml:space="preserve">. </w:t>
      </w:r>
    </w:p>
    <w:p w:rsidR="004565E0" w:rsidRPr="004A2727" w:rsidRDefault="00F234E7" w:rsidP="004A2727">
      <w:pPr>
        <w:widowControl w:val="0"/>
        <w:autoSpaceDE w:val="0"/>
        <w:autoSpaceDN w:val="0"/>
        <w:adjustRightInd w:val="0"/>
        <w:ind w:firstLine="709"/>
      </w:pPr>
      <w:r w:rsidRPr="004A2727">
        <w:t>Бюджетный дефицит и государственный долг тесно связаны, так как, во-первых, государственный займ</w:t>
      </w:r>
      <w:r w:rsidR="004A2727" w:rsidRPr="004A2727">
        <w:t xml:space="preserve"> - </w:t>
      </w:r>
      <w:r w:rsidRPr="004A2727">
        <w:t>важнейший источник покрытия бюджетного дефицита</w:t>
      </w:r>
      <w:r w:rsidR="004A2727" w:rsidRPr="004A2727">
        <w:t xml:space="preserve">; </w:t>
      </w:r>
      <w:r w:rsidRPr="004A2727">
        <w:t>во-вторых, определить, насколько опасен тот или иной размер дефицита бюджета, невозможно без анализа величины государственного долга</w:t>
      </w:r>
      <w:r w:rsidR="004A2727" w:rsidRPr="004A2727">
        <w:t xml:space="preserve">. </w:t>
      </w:r>
      <w:r w:rsidRPr="004A2727">
        <w:t>С другой стороны, для оценки величины государственного долга необходимо исследование роста бюджетного дефицита</w:t>
      </w:r>
      <w:r w:rsidR="004A2727" w:rsidRPr="004A2727">
        <w:t xml:space="preserve">. </w:t>
      </w:r>
      <w:r w:rsidRPr="004A2727">
        <w:t xml:space="preserve">Поэтому последствия бюджетного </w:t>
      </w:r>
      <w:r w:rsidR="00720918" w:rsidRPr="004A2727">
        <w:t xml:space="preserve">дефицита и государственного долга </w:t>
      </w:r>
      <w:r w:rsidRPr="004A2727">
        <w:t>так же тесно связаны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Рассмотрим последствия бюджетного дефицита и государственного долга</w:t>
      </w:r>
      <w:r w:rsidR="004A2727" w:rsidRPr="004A2727">
        <w:t xml:space="preserve">. </w:t>
      </w:r>
      <w:r w:rsidRPr="004A2727">
        <w:t>Обращение к банковским структурам за кредитом существенно меняет состояние денежного рынка, ведя к увеличению спроса на деньги и как следствие</w:t>
      </w:r>
      <w:r w:rsidR="004A2727" w:rsidRPr="004A2727">
        <w:t xml:space="preserve"> - </w:t>
      </w:r>
      <w:r w:rsidRPr="004A2727">
        <w:t xml:space="preserve">к росту процентных ставок, </w:t>
      </w:r>
      <w:r w:rsidR="004A2727" w:rsidRPr="004A2727">
        <w:t xml:space="preserve">т.е. </w:t>
      </w:r>
      <w:r w:rsidRPr="004A2727">
        <w:t>к удорожанию кредита</w:t>
      </w:r>
      <w:r w:rsidR="004A2727" w:rsidRPr="004A2727">
        <w:t xml:space="preserve">. </w:t>
      </w:r>
      <w:r w:rsidRPr="004A2727">
        <w:t>Предприниматели, прибегнув к более дорогому кредиту, пытаются компенсировать удорожание издержек ростом отпускных цен</w:t>
      </w:r>
      <w:r w:rsidR="004A2727" w:rsidRPr="004A2727">
        <w:t xml:space="preserve">. </w:t>
      </w:r>
      <w:r w:rsidRPr="004A2727">
        <w:t>В то же время дорогой кредит угнетает инвестиции, ибо для многих они становятся недоступными</w:t>
      </w:r>
      <w:r w:rsidR="004A2727" w:rsidRPr="004A2727">
        <w:t xml:space="preserve">. </w:t>
      </w:r>
      <w:r w:rsidRPr="004A2727">
        <w:t>В результате в долговременном периоде бюджетный дефицит ведет к инфляции и падению темпов роста ВНП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При обращении к внешнему долгу по истечении срока кредита происходит утечка национального дохода за границу, так как кредит надо возвращать и выплачивать по нему проценты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Формой внутреннего долга наряду с обязательствами перед отечественными банками являются займы денег государством у населения</w:t>
      </w:r>
      <w:r w:rsidR="004A2727" w:rsidRPr="004A2727">
        <w:t xml:space="preserve">. </w:t>
      </w:r>
      <w:r w:rsidRPr="004A2727">
        <w:t>Кейнсианские программы рекомендуют эти средства использовать при спаде для стимулирования частного инвестиционного спроса</w:t>
      </w:r>
      <w:r w:rsidR="004A2727" w:rsidRPr="004A2727">
        <w:t xml:space="preserve">. </w:t>
      </w:r>
      <w:r w:rsidRPr="004A2727">
        <w:t>Однако тот частный сектор, который остался за пределами государственных вливаний в экономику, может столкнуться с ухудшением условий производства</w:t>
      </w:r>
      <w:r w:rsidR="004A2727" w:rsidRPr="004A2727">
        <w:t xml:space="preserve">. </w:t>
      </w:r>
      <w:r w:rsidRPr="004A2727">
        <w:t>Рынок государственных обязательств, из которого правительство черпает ресурсы для своих закупок, уводит свободные деньги из банков</w:t>
      </w:r>
      <w:r w:rsidR="004A2727" w:rsidRPr="004A2727">
        <w:t xml:space="preserve">. </w:t>
      </w:r>
      <w:r w:rsidRPr="004A2727">
        <w:t>Это уменьшает их кредитные ресурсы и ведет к удорожанию кредита и, следовательно, к сокращению возможностей инвестирования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Таким образом, схемы негативных эффектов последствий внутреннего долга, как перед банками, так и перед населением, имеют много общего</w:t>
      </w:r>
      <w:r w:rsidR="004A2727" w:rsidRPr="004A2727">
        <w:t xml:space="preserve">. </w:t>
      </w:r>
      <w:r w:rsidRPr="004A2727">
        <w:t>Такой долг изымает свободные денежные ресурсы и тем самым ведет к удорожанию кредита</w:t>
      </w:r>
      <w:r w:rsidR="004A2727" w:rsidRPr="004A2727">
        <w:t xml:space="preserve">. </w:t>
      </w:r>
      <w:r w:rsidRPr="004A2727">
        <w:t>Использование займов для вливаний в экономику может перекрыть недостаток инвестиционных ресурсов</w:t>
      </w:r>
      <w:r w:rsidR="004A2727" w:rsidRPr="004A2727">
        <w:t xml:space="preserve">. </w:t>
      </w:r>
      <w:r w:rsidRPr="004A2727">
        <w:t>Этому может способствовать и политика дешевых денег Центрального банка, целью которой является снижение учетной ставки процента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Постоянное использование займов для покрытия дефицита государственного бюджета ведет к падению эффективности подобного хозяйственного маневра</w:t>
      </w:r>
      <w:r w:rsidR="004A2727" w:rsidRPr="004A2727">
        <w:t xml:space="preserve">. </w:t>
      </w:r>
      <w:r w:rsidRPr="004A2727">
        <w:t>Это происходит в связи с возрастанием средств по обслуживанию государственного долга, исчерпанием свободных сбережений населения, что создает серьезные препятствия для частных инвестиций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Именно с такими проблемами столкнулась сегодня российская экономика</w:t>
      </w:r>
      <w:r w:rsidR="004A2727" w:rsidRPr="004A2727">
        <w:t xml:space="preserve">. </w:t>
      </w:r>
    </w:p>
    <w:p w:rsidR="00720918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Помимо экономических последствий государственный долг ведет и к негативным социальным последствиям</w:t>
      </w:r>
      <w:r w:rsidR="004A2727" w:rsidRPr="004A2727">
        <w:t xml:space="preserve">. </w:t>
      </w:r>
      <w:r w:rsidRPr="004A2727">
        <w:t>Одно из них</w:t>
      </w:r>
      <w:r w:rsidR="004A2727" w:rsidRPr="004A2727">
        <w:t xml:space="preserve"> - </w:t>
      </w:r>
      <w:r w:rsidRPr="004A2727">
        <w:t>усиление дифференциации населения</w:t>
      </w:r>
      <w:r w:rsidR="004A2727" w:rsidRPr="004A2727">
        <w:t xml:space="preserve">. </w:t>
      </w:r>
    </w:p>
    <w:p w:rsidR="00A74E17" w:rsidRPr="004A2727" w:rsidRDefault="00720918" w:rsidP="004A2727">
      <w:pPr>
        <w:widowControl w:val="0"/>
        <w:autoSpaceDE w:val="0"/>
        <w:autoSpaceDN w:val="0"/>
        <w:adjustRightInd w:val="0"/>
        <w:ind w:firstLine="709"/>
      </w:pPr>
      <w:r w:rsidRPr="004A2727">
        <w:t>Дифференциация населения происходит вследствие выплаты долга за счет налогов, которые платит все население</w:t>
      </w:r>
      <w:r w:rsidR="004A2727" w:rsidRPr="004A2727">
        <w:t xml:space="preserve">. </w:t>
      </w:r>
      <w:r w:rsidRPr="004A2727">
        <w:t>Доходы его уменьшаются на величину выплаченных налогов</w:t>
      </w:r>
      <w:r w:rsidR="004A2727" w:rsidRPr="004A2727">
        <w:t xml:space="preserve">. </w:t>
      </w:r>
      <w:r w:rsidRPr="004A2727">
        <w:t>Средства эти попадают узкому кругу богачей, ранее купивших ценные бумаги</w:t>
      </w:r>
      <w:r w:rsidR="004A2727" w:rsidRPr="004A2727">
        <w:t xml:space="preserve">. </w:t>
      </w:r>
      <w:r w:rsidRPr="004A2727">
        <w:t>В результате разрыв в благосостоянии между слоями населения становится еще больше</w:t>
      </w:r>
      <w:r w:rsidR="004A2727" w:rsidRPr="004A2727">
        <w:t xml:space="preserve">.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При образовании дефицита государственного бюджета возникают проблемы его покрытия с наименьшими потерями для экономики</w:t>
      </w:r>
      <w:r w:rsidR="004A2727" w:rsidRPr="004A2727">
        <w:t xml:space="preserve">. </w:t>
      </w:r>
      <w:r w:rsidRPr="004A2727">
        <w:t>Есть несколько путей</w:t>
      </w:r>
      <w:r w:rsidR="004A2727" w:rsidRPr="004A2727">
        <w:t xml:space="preserve">.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1</w:t>
      </w:r>
      <w:r w:rsidR="004A2727" w:rsidRPr="004A2727">
        <w:t xml:space="preserve">. </w:t>
      </w:r>
      <w:r w:rsidRPr="004A2727">
        <w:t>Сокращение расходов госбюджета</w:t>
      </w:r>
      <w:r w:rsidR="004A2727" w:rsidRPr="004A2727">
        <w:t xml:space="preserve">. </w:t>
      </w:r>
      <w:r w:rsidRPr="004A2727">
        <w:t>Этот путь не всегда выполним, так как уменьшение дотаций может усилить спад в экономике, а сокращение социальных программ провоцирует социальную напряженность и ведет к уменьшению совокупного спроса, что в свою очередь снижает стимулы производства</w:t>
      </w:r>
      <w:r w:rsidR="004A2727" w:rsidRPr="004A2727">
        <w:t xml:space="preserve">.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2</w:t>
      </w:r>
      <w:r w:rsidR="004A2727" w:rsidRPr="004A2727">
        <w:t xml:space="preserve">. </w:t>
      </w:r>
      <w:r w:rsidRPr="004A2727">
        <w:t>Увеличение налогового бремени</w:t>
      </w:r>
      <w:r w:rsidR="004A2727" w:rsidRPr="004A2727">
        <w:t xml:space="preserve">. </w:t>
      </w:r>
      <w:r w:rsidRPr="004A2727">
        <w:t>Данный путь приведет к уменьшению инвестиций и потребления</w:t>
      </w:r>
      <w:r w:rsidR="004A2727" w:rsidRPr="004A2727">
        <w:t xml:space="preserve">. </w:t>
      </w:r>
      <w:r w:rsidRPr="004A2727">
        <w:t>Последнее также снижает возможности роста ВНП, поскольку сужает емкость рынка</w:t>
      </w:r>
      <w:r w:rsidR="004A2727" w:rsidRPr="004A2727">
        <w:t xml:space="preserve">.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3</w:t>
      </w:r>
      <w:r w:rsidR="004A2727" w:rsidRPr="004A2727">
        <w:t xml:space="preserve">. </w:t>
      </w:r>
      <w:r w:rsidRPr="004A2727">
        <w:t>Превращение дефицита бюджета в государственный долг</w:t>
      </w:r>
      <w:r w:rsidR="004A2727" w:rsidRPr="004A2727">
        <w:t xml:space="preserve">. </w:t>
      </w:r>
      <w:r w:rsidRPr="004A2727">
        <w:t>Это происходит за счет</w:t>
      </w:r>
      <w:r w:rsidR="004A2727" w:rsidRPr="004A2727">
        <w:t xml:space="preserve">: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обращения государства за кредитом к национальным банкам</w:t>
      </w:r>
      <w:r w:rsidR="004A2727" w:rsidRPr="004A2727">
        <w:t xml:space="preserve">;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превращения кредита во внешний долг при получении его от иностранных государств</w:t>
      </w:r>
      <w:r w:rsidR="004A2727" w:rsidRPr="004A2727">
        <w:t xml:space="preserve">; </w:t>
      </w:r>
    </w:p>
    <w:p w:rsidR="00A74E17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выпуска государственных ценных бумаг</w:t>
      </w:r>
      <w:r w:rsidR="004A2727" w:rsidRPr="004A2727">
        <w:t xml:space="preserve"> - </w:t>
      </w:r>
      <w:r w:rsidRPr="004A2727">
        <w:t>облигаций, которые представляют обязательства государства выплатить сумму заимствований денег у населения с процентами</w:t>
      </w:r>
      <w:r w:rsidR="004A2727" w:rsidRPr="004A2727">
        <w:t xml:space="preserve">. </w:t>
      </w:r>
    </w:p>
    <w:p w:rsidR="006060D2" w:rsidRPr="004A2727" w:rsidRDefault="00A74E17" w:rsidP="004A2727">
      <w:pPr>
        <w:widowControl w:val="0"/>
        <w:autoSpaceDE w:val="0"/>
        <w:autoSpaceDN w:val="0"/>
        <w:adjustRightInd w:val="0"/>
        <w:ind w:firstLine="709"/>
      </w:pPr>
      <w:r w:rsidRPr="004A2727">
        <w:t>4</w:t>
      </w:r>
      <w:r w:rsidR="004A2727" w:rsidRPr="004A2727">
        <w:t xml:space="preserve">. </w:t>
      </w:r>
      <w:r w:rsidRPr="004A2727">
        <w:t>Выплата государственного долга за счет увеличения предложения денег на основе их эмиссии</w:t>
      </w:r>
      <w:r w:rsidR="004A2727" w:rsidRPr="004A2727">
        <w:t xml:space="preserve">. </w:t>
      </w:r>
      <w:r w:rsidRPr="004A2727">
        <w:t>Это самый опасный путь погашения бюджетного дефицита, ибо ведет к лавинообразному течению инфляции</w:t>
      </w:r>
      <w:r w:rsidR="004A2727" w:rsidRPr="004A2727">
        <w:t xml:space="preserve">. </w:t>
      </w:r>
      <w:r w:rsidRPr="004A2727">
        <w:t>К такому способу покрытия бюджетного дефицита государства прибегают в случае невозможности или неумения использовать иные источники</w:t>
      </w:r>
      <w:r w:rsidR="004A2727" w:rsidRPr="004A2727">
        <w:t xml:space="preserve">. </w:t>
      </w:r>
      <w:r w:rsidRPr="004A2727">
        <w:t>По существу это есть способ отказа от части долга, поскольку его выплата происходит обесцененными деньгами</w:t>
      </w:r>
      <w:r w:rsidR="004A2727" w:rsidRPr="004A2727">
        <w:t xml:space="preserve">. </w:t>
      </w:r>
    </w:p>
    <w:p w:rsidR="00C32590" w:rsidRPr="004A2727" w:rsidRDefault="00C32590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Рассмотрим механизм действия мультипликаторов государственных расходов, налогового и сбалансированного бюджета</w:t>
      </w:r>
      <w:r w:rsidR="004A2727" w:rsidRPr="004A2727">
        <w:t xml:space="preserve">. </w:t>
      </w:r>
    </w:p>
    <w:p w:rsidR="0034134E" w:rsidRPr="004A2727" w:rsidRDefault="0034134E" w:rsidP="004A2727">
      <w:pPr>
        <w:widowControl w:val="0"/>
        <w:autoSpaceDE w:val="0"/>
        <w:autoSpaceDN w:val="0"/>
        <w:adjustRightInd w:val="0"/>
        <w:ind w:firstLine="709"/>
      </w:pPr>
      <w:r w:rsidRPr="004A2727">
        <w:t>Важнейшими составляющими фискальной политики государства являются государственные расходы и налоги</w:t>
      </w:r>
      <w:r w:rsidR="004A2727" w:rsidRPr="004A2727">
        <w:t xml:space="preserve">. </w:t>
      </w:r>
      <w:r w:rsidRPr="004A2727">
        <w:t>Государственные расходы оказывают непосредственное влияние на объемы национального производства и занятость населения</w:t>
      </w:r>
      <w:r w:rsidR="004A2727" w:rsidRPr="004A2727">
        <w:t xml:space="preserve">. </w:t>
      </w:r>
    </w:p>
    <w:p w:rsidR="004A2727" w:rsidRPr="004A2727" w:rsidRDefault="00742923" w:rsidP="004A2727">
      <w:pPr>
        <w:widowControl w:val="0"/>
        <w:autoSpaceDE w:val="0"/>
        <w:autoSpaceDN w:val="0"/>
        <w:adjustRightInd w:val="0"/>
        <w:ind w:firstLine="709"/>
      </w:pPr>
      <w:r w:rsidRPr="004A2727">
        <w:t>М</w:t>
      </w:r>
      <w:r w:rsidR="00BD30D8" w:rsidRPr="004A2727">
        <w:t>ультипликатор государственных расходов показывает приращение ВНП в результате приращения государственных расходов, потраченных на закупку товаров и услуг</w:t>
      </w:r>
      <w:r w:rsidR="004A2727" w:rsidRPr="004A2727">
        <w:t xml:space="preserve">: </w:t>
      </w:r>
    </w:p>
    <w:p w:rsidR="00BD30D8" w:rsidRPr="004A2727" w:rsidRDefault="00BD30D8" w:rsidP="004A2727">
      <w:pPr>
        <w:widowControl w:val="0"/>
        <w:autoSpaceDE w:val="0"/>
        <w:autoSpaceDN w:val="0"/>
        <w:adjustRightInd w:val="0"/>
        <w:ind w:firstLine="709"/>
      </w:pPr>
      <w:r w:rsidRPr="004A2727">
        <w:rPr>
          <w:lang w:val="en-US"/>
        </w:rPr>
        <w:t>KG</w:t>
      </w:r>
      <w:r w:rsidRPr="004A2727">
        <w:t>= ∆ВНП/∆</w:t>
      </w:r>
      <w:r w:rsidR="00A22644" w:rsidRPr="004A2727">
        <w:rPr>
          <w:lang w:val="en-US"/>
        </w:rPr>
        <w:t>G</w:t>
      </w:r>
      <w:r w:rsidRPr="004A2727">
        <w:t>,</w:t>
      </w:r>
    </w:p>
    <w:p w:rsidR="00BD30D8" w:rsidRPr="004A2727" w:rsidRDefault="00BD30D8" w:rsidP="004A2727">
      <w:pPr>
        <w:widowControl w:val="0"/>
        <w:autoSpaceDE w:val="0"/>
        <w:autoSpaceDN w:val="0"/>
        <w:adjustRightInd w:val="0"/>
        <w:ind w:firstLine="709"/>
      </w:pPr>
      <w:r w:rsidRPr="004A2727">
        <w:t>где К</w:t>
      </w:r>
      <w:r w:rsidR="004A2727" w:rsidRPr="004A2727">
        <w:t xml:space="preserve"> - </w:t>
      </w:r>
      <w:r w:rsidRPr="004A2727">
        <w:t>мультипликатор государственных расходов</w:t>
      </w:r>
      <w:r w:rsidR="004A2727" w:rsidRPr="004A2727">
        <w:t xml:space="preserve">; </w:t>
      </w:r>
      <w:r w:rsidRPr="004A2727">
        <w:t>∆ВНП</w:t>
      </w:r>
      <w:r w:rsidR="004A2727" w:rsidRPr="004A2727">
        <w:t xml:space="preserve"> - </w:t>
      </w:r>
      <w:r w:rsidRPr="004A2727">
        <w:t>приращение валового национального продукта</w:t>
      </w:r>
      <w:r w:rsidR="004A2727" w:rsidRPr="004A2727">
        <w:t xml:space="preserve">; </w:t>
      </w:r>
      <w:r w:rsidRPr="004A2727">
        <w:t>∆</w:t>
      </w:r>
      <w:r w:rsidRPr="004A2727">
        <w:rPr>
          <w:lang w:val="en-US"/>
        </w:rPr>
        <w:t>G</w:t>
      </w:r>
      <w:r w:rsidR="004A2727" w:rsidRPr="004A2727">
        <w:t xml:space="preserve"> - </w:t>
      </w:r>
      <w:r w:rsidRPr="004A2727">
        <w:t>приращение государственных расходов</w:t>
      </w:r>
      <w:r w:rsidR="004A2727" w:rsidRPr="004A2727">
        <w:t xml:space="preserve">. </w:t>
      </w:r>
    </w:p>
    <w:p w:rsidR="004A2727" w:rsidRPr="004A2727" w:rsidRDefault="00BD30D8" w:rsidP="004A2727">
      <w:pPr>
        <w:widowControl w:val="0"/>
        <w:autoSpaceDE w:val="0"/>
        <w:autoSpaceDN w:val="0"/>
        <w:adjustRightInd w:val="0"/>
        <w:ind w:firstLine="709"/>
      </w:pPr>
      <w:r w:rsidRPr="004A2727">
        <w:t>Мультипликатор государственных расходов можно также определить, используя предельную склонность к потреблению</w:t>
      </w:r>
      <w:r w:rsidR="004A2727" w:rsidRPr="004A2727">
        <w:t xml:space="preserve"> - </w:t>
      </w:r>
      <w:r w:rsidRPr="004A2727">
        <w:t>МРС</w:t>
      </w:r>
      <w:r w:rsidR="004A2727" w:rsidRPr="004A2727">
        <w:t xml:space="preserve">. </w:t>
      </w:r>
      <w:r w:rsidRPr="004A2727">
        <w:t>В результате мультипликатор государственных расходов будет равен</w:t>
      </w:r>
      <w:r w:rsidR="004A2727" w:rsidRPr="004A2727">
        <w:t xml:space="preserve">: </w:t>
      </w:r>
    </w:p>
    <w:p w:rsidR="00BD30D8" w:rsidRPr="004A2727" w:rsidRDefault="00BD30D8" w:rsidP="004A2727">
      <w:pPr>
        <w:widowControl w:val="0"/>
        <w:autoSpaceDE w:val="0"/>
        <w:autoSpaceDN w:val="0"/>
        <w:adjustRightInd w:val="0"/>
        <w:ind w:firstLine="709"/>
      </w:pPr>
      <w:r w:rsidRPr="004A2727">
        <w:rPr>
          <w:lang w:val="en-US"/>
        </w:rPr>
        <w:t>KG</w:t>
      </w:r>
      <w:r w:rsidRPr="004A2727">
        <w:t>=∆ВНП/∆</w:t>
      </w:r>
      <w:r w:rsidRPr="004A2727">
        <w:rPr>
          <w:lang w:val="en-US"/>
        </w:rPr>
        <w:t>G</w:t>
      </w:r>
      <w:r w:rsidRPr="004A2727">
        <w:t xml:space="preserve"> = </w:t>
      </w:r>
      <w:r w:rsidR="00742923" w:rsidRPr="004A2727">
        <w:t>1</w:t>
      </w:r>
      <w:r w:rsidRPr="004A2727">
        <w:t>/МРС</w:t>
      </w:r>
      <w:r w:rsidR="004A2727" w:rsidRPr="004A2727">
        <w:t xml:space="preserve">. </w:t>
      </w:r>
    </w:p>
    <w:p w:rsidR="00BD30D8" w:rsidRPr="004A2727" w:rsidRDefault="00742923" w:rsidP="004A2727">
      <w:pPr>
        <w:widowControl w:val="0"/>
        <w:autoSpaceDE w:val="0"/>
        <w:autoSpaceDN w:val="0"/>
        <w:adjustRightInd w:val="0"/>
        <w:ind w:firstLine="709"/>
      </w:pPr>
      <w:r w:rsidRPr="004A2727">
        <w:t>Следовательно, ∆</w:t>
      </w:r>
      <w:r w:rsidR="00BD30D8" w:rsidRPr="004A2727">
        <w:t xml:space="preserve">ВНП = 1/(1 – </w:t>
      </w:r>
      <w:r w:rsidR="00BD30D8" w:rsidRPr="004A2727">
        <w:rPr>
          <w:lang w:val="en-US"/>
        </w:rPr>
        <w:t>MPC</w:t>
      </w:r>
      <w:r w:rsidR="004A2727" w:rsidRPr="004A2727">
        <w:t xml:space="preserve">) </w:t>
      </w:r>
      <w:r w:rsidR="00BD30D8" w:rsidRPr="004A2727">
        <w:rPr>
          <w:lang w:val="en-US"/>
        </w:rPr>
        <w:t>x</w:t>
      </w:r>
      <w:r w:rsidR="00BD30D8" w:rsidRPr="004A2727">
        <w:t xml:space="preserve"> ∆</w:t>
      </w:r>
      <w:r w:rsidR="00BD30D8" w:rsidRPr="004A2727">
        <w:rPr>
          <w:lang w:val="en-US"/>
        </w:rPr>
        <w:t>G</w:t>
      </w:r>
      <w:r w:rsidR="00BD30D8" w:rsidRPr="004A2727">
        <w:t xml:space="preserve">= </w:t>
      </w:r>
      <w:r w:rsidR="00BD30D8" w:rsidRPr="004A2727">
        <w:rPr>
          <w:lang w:val="en-US"/>
        </w:rPr>
        <w:t>KG</w:t>
      </w:r>
      <w:r w:rsidR="00BD30D8" w:rsidRPr="004A2727">
        <w:t xml:space="preserve"> </w:t>
      </w:r>
      <w:r w:rsidR="00BD30D8" w:rsidRPr="004A2727">
        <w:rPr>
          <w:lang w:val="en-US"/>
        </w:rPr>
        <w:t>x</w:t>
      </w:r>
      <w:r w:rsidR="00BD30D8" w:rsidRPr="004A2727">
        <w:t xml:space="preserve"> ∆</w:t>
      </w:r>
      <w:r w:rsidR="00BD30D8" w:rsidRPr="004A2727">
        <w:rPr>
          <w:lang w:val="en-US"/>
        </w:rPr>
        <w:t>G</w:t>
      </w:r>
      <w:r w:rsidR="004A2727" w:rsidRPr="004A2727">
        <w:t xml:space="preserve">. </w:t>
      </w:r>
    </w:p>
    <w:p w:rsidR="00BD30D8" w:rsidRPr="004A2727" w:rsidRDefault="00BD30D8" w:rsidP="004A2727">
      <w:pPr>
        <w:widowControl w:val="0"/>
        <w:autoSpaceDE w:val="0"/>
        <w:autoSpaceDN w:val="0"/>
        <w:adjustRightInd w:val="0"/>
        <w:ind w:firstLine="709"/>
      </w:pPr>
      <w:r w:rsidRPr="004A2727">
        <w:t>Это означает, что если государство повышает на определенную величину объем своих расходов, не увеличивая при этом статей дохода бюджета, то получается именно такой прирост дохода</w:t>
      </w:r>
      <w:r w:rsidR="004A2727" w:rsidRPr="004A2727">
        <w:t xml:space="preserve">. </w:t>
      </w:r>
      <w:r w:rsidRPr="004A2727">
        <w:t>Таким образом, изменение величины государственных расходов вызывает изменение дохода, пропорциональное изменению величины расходов</w:t>
      </w:r>
      <w:r w:rsidR="004A2727" w:rsidRPr="004A2727">
        <w:t xml:space="preserve">. </w:t>
      </w:r>
    </w:p>
    <w:p w:rsidR="00742923" w:rsidRPr="004A2727" w:rsidRDefault="00742923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Налоги составляют основу государственных регуляторов экономики</w:t>
      </w:r>
      <w:r w:rsidR="004A2727" w:rsidRPr="004A2727">
        <w:t xml:space="preserve">. </w:t>
      </w:r>
      <w:r w:rsidRPr="004A2727">
        <w:t>Бюджетно-налоговая политика</w:t>
      </w:r>
      <w:r w:rsidR="004A2727" w:rsidRPr="004A2727">
        <w:t xml:space="preserve"> - </w:t>
      </w:r>
      <w:r w:rsidRPr="004A2727">
        <w:t>это совокупность мер правительства по изменению государственных расходов и налогообложения, направленных на обеспечение полной занятости и производство равновесного ВНП</w:t>
      </w:r>
      <w:r w:rsidR="004A2727" w:rsidRPr="004A2727">
        <w:t xml:space="preserve">. </w:t>
      </w:r>
    </w:p>
    <w:p w:rsidR="004A2727" w:rsidRPr="004A2727" w:rsidRDefault="00742923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Рассмотрим</w:t>
      </w:r>
      <w:r w:rsidR="004A2727" w:rsidRPr="004A2727">
        <w:t xml:space="preserve"> </w:t>
      </w:r>
      <w:r w:rsidR="004A2727">
        <w:t>рис.1</w:t>
      </w:r>
      <w:r w:rsidR="004A2727" w:rsidRPr="004A2727">
        <w:t xml:space="preserve">. </w:t>
      </w:r>
      <w:r w:rsidRPr="004A2727">
        <w:t xml:space="preserve">Если налоговые отчисления снижаются на </w:t>
      </w:r>
      <w:r w:rsidR="00694B8D" w:rsidRPr="004A2727">
        <w:t>∆</w:t>
      </w:r>
      <w:r w:rsidRPr="004A2727">
        <w:rPr>
          <w:lang w:val="en-US"/>
        </w:rPr>
        <w:t>T</w:t>
      </w:r>
      <w:r w:rsidRPr="004A2727">
        <w:t xml:space="preserve">, то располагаемый доход </w:t>
      </w:r>
      <w:r w:rsidRPr="004A2727">
        <w:rPr>
          <w:lang w:val="en-US"/>
        </w:rPr>
        <w:t>Y</w:t>
      </w:r>
      <w:r w:rsidR="00694B8D" w:rsidRPr="004A2727">
        <w:rPr>
          <w:lang w:val="en-US"/>
        </w:rPr>
        <w:t>d</w:t>
      </w:r>
      <w:r w:rsidR="00694B8D" w:rsidRPr="004A2727">
        <w:t xml:space="preserve"> (</w:t>
      </w:r>
      <w:r w:rsidR="00694B8D" w:rsidRPr="004A2727">
        <w:rPr>
          <w:lang w:val="en-US"/>
        </w:rPr>
        <w:t>Yd</w:t>
      </w:r>
      <w:r w:rsidRPr="004A2727">
        <w:t xml:space="preserve"> </w:t>
      </w:r>
      <w:r w:rsidR="00694B8D" w:rsidRPr="004A2727">
        <w:t xml:space="preserve">= </w:t>
      </w:r>
      <w:r w:rsidRPr="004A2727">
        <w:rPr>
          <w:lang w:val="en-US"/>
        </w:rPr>
        <w:t>Y</w:t>
      </w:r>
      <w:r w:rsidR="00694B8D" w:rsidRPr="004A2727">
        <w:t>-</w:t>
      </w:r>
      <w:r w:rsidR="00694B8D" w:rsidRPr="004A2727">
        <w:rPr>
          <w:lang w:val="en-US"/>
        </w:rPr>
        <w:t>T</w:t>
      </w:r>
      <w:r w:rsidR="004A2727" w:rsidRPr="004A2727">
        <w:t xml:space="preserve">) </w:t>
      </w:r>
      <w:r w:rsidR="00694B8D" w:rsidRPr="004A2727">
        <w:t>возрастает на величину</w:t>
      </w:r>
      <w:r w:rsidRPr="004A2727">
        <w:t xml:space="preserve"> </w:t>
      </w:r>
      <w:r w:rsidR="00694B8D" w:rsidRPr="004A2727">
        <w:t>∆</w:t>
      </w:r>
      <w:r w:rsidRPr="004A2727">
        <w:t>Т</w:t>
      </w:r>
      <w:r w:rsidR="004A2727" w:rsidRPr="004A2727">
        <w:t xml:space="preserve">. </w:t>
      </w:r>
      <w:r w:rsidRPr="004A2727">
        <w:t xml:space="preserve">Потребительские расходы соответственно увеличиваются на величину </w:t>
      </w:r>
      <w:r w:rsidR="00694B8D" w:rsidRPr="004A2727">
        <w:t>∆</w:t>
      </w:r>
      <w:r w:rsidRPr="004A2727">
        <w:rPr>
          <w:lang w:val="en-US"/>
        </w:rPr>
        <w:t>T</w:t>
      </w:r>
      <w:r w:rsidRPr="004A2727">
        <w:t xml:space="preserve"> </w:t>
      </w:r>
      <w:r w:rsidRPr="004A2727">
        <w:rPr>
          <w:lang w:val="en-US"/>
        </w:rPr>
        <w:t>x</w:t>
      </w:r>
      <w:r w:rsidRPr="004A2727">
        <w:t xml:space="preserve"> </w:t>
      </w:r>
      <w:r w:rsidR="00694B8D" w:rsidRPr="004A2727">
        <w:rPr>
          <w:lang w:val="en-US"/>
        </w:rPr>
        <w:t>b</w:t>
      </w:r>
      <w:r w:rsidRPr="004A2727">
        <w:t>, что сдвигает вверх кривую планируемых расходов и увеличивает равновесный объем производства У</w:t>
      </w:r>
      <w:r w:rsidR="00694B8D" w:rsidRPr="004A2727">
        <w:t xml:space="preserve">1 </w:t>
      </w:r>
      <w:r w:rsidRPr="004A2727">
        <w:t>до У2 на величину</w:t>
      </w:r>
      <w:r w:rsidR="004A2727" w:rsidRPr="004A2727">
        <w:t xml:space="preserve">: </w:t>
      </w:r>
    </w:p>
    <w:p w:rsidR="00694B8D" w:rsidRDefault="00694B8D" w:rsidP="004A2727">
      <w:pPr>
        <w:widowControl w:val="0"/>
        <w:autoSpaceDE w:val="0"/>
        <w:autoSpaceDN w:val="0"/>
        <w:adjustRightInd w:val="0"/>
        <w:ind w:firstLine="709"/>
      </w:pPr>
      <w:r w:rsidRPr="004A2727">
        <w:t>∆</w:t>
      </w:r>
      <w:r w:rsidRPr="004A2727">
        <w:rPr>
          <w:lang w:val="en-US"/>
        </w:rPr>
        <w:t>Y</w:t>
      </w:r>
      <w:r w:rsidRPr="004A2727">
        <w:t>/∆</w:t>
      </w:r>
      <w:r w:rsidRPr="004A2727">
        <w:rPr>
          <w:lang w:val="en-US"/>
        </w:rPr>
        <w:t>T</w:t>
      </w:r>
      <w:r w:rsidRPr="004A2727">
        <w:t xml:space="preserve"> =</w:t>
      </w:r>
      <w:r w:rsidR="004A2727" w:rsidRPr="004A2727">
        <w:t xml:space="preserve"> - </w:t>
      </w:r>
      <w:r w:rsidRPr="004A2727">
        <w:rPr>
          <w:lang w:val="en-US"/>
        </w:rPr>
        <w:t>b</w:t>
      </w:r>
      <w:r w:rsidRPr="004A2727">
        <w:t xml:space="preserve"> /(</w:t>
      </w:r>
      <w:r w:rsidRPr="004A2727">
        <w:rPr>
          <w:lang w:val="en-US"/>
        </w:rPr>
        <w:t>I</w:t>
      </w:r>
      <w:r w:rsidR="004A2727" w:rsidRPr="004A2727">
        <w:t xml:space="preserve"> - </w:t>
      </w:r>
      <w:r w:rsidRPr="004A2727">
        <w:rPr>
          <w:lang w:val="en-US"/>
        </w:rPr>
        <w:t>b</w:t>
      </w:r>
      <w:r w:rsidR="004A2727" w:rsidRPr="004A2727">
        <w:t xml:space="preserve">) </w:t>
      </w:r>
    </w:p>
    <w:p w:rsidR="004A2727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E67862" w:rsidRPr="004A2727" w:rsidRDefault="00517DEC" w:rsidP="004A2727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165pt">
            <v:imagedata r:id="rId7" o:title=""/>
          </v:shape>
        </w:pict>
      </w:r>
    </w:p>
    <w:p w:rsidR="004A2727" w:rsidRPr="004A2727" w:rsidRDefault="00694B8D" w:rsidP="004A2727">
      <w:pPr>
        <w:widowControl w:val="0"/>
        <w:autoSpaceDE w:val="0"/>
        <w:autoSpaceDN w:val="0"/>
        <w:adjustRightInd w:val="0"/>
        <w:ind w:firstLine="709"/>
      </w:pPr>
      <w:r w:rsidRPr="004A2727">
        <w:t>Выражение ∆</w:t>
      </w:r>
      <w:r w:rsidRPr="004A2727">
        <w:rPr>
          <w:lang w:val="en-US"/>
        </w:rPr>
        <w:t>Y</w:t>
      </w:r>
      <w:r w:rsidRPr="004A2727">
        <w:t>/∆</w:t>
      </w:r>
      <w:r w:rsidRPr="004A2727">
        <w:rPr>
          <w:lang w:val="en-US"/>
        </w:rPr>
        <w:t>T</w:t>
      </w:r>
      <w:r w:rsidRPr="004A2727">
        <w:t xml:space="preserve"> =</w:t>
      </w:r>
      <w:r w:rsidR="004A2727" w:rsidRPr="004A2727">
        <w:t xml:space="preserve"> - </w:t>
      </w:r>
      <w:r w:rsidRPr="004A2727">
        <w:rPr>
          <w:lang w:val="en-US"/>
        </w:rPr>
        <w:t>b</w:t>
      </w:r>
      <w:r w:rsidRPr="004A2727">
        <w:t xml:space="preserve"> /(</w:t>
      </w:r>
      <w:r w:rsidRPr="004A2727">
        <w:rPr>
          <w:lang w:val="en-US"/>
        </w:rPr>
        <w:t>I</w:t>
      </w:r>
      <w:r w:rsidR="004A2727" w:rsidRPr="004A2727">
        <w:t xml:space="preserve"> - </w:t>
      </w:r>
      <w:r w:rsidRPr="004A2727">
        <w:rPr>
          <w:lang w:val="en-US"/>
        </w:rPr>
        <w:t>b</w:t>
      </w:r>
      <w:r w:rsidR="004A2727" w:rsidRPr="004A2727">
        <w:t xml:space="preserve">) </w:t>
      </w:r>
      <w:r w:rsidRPr="004A2727">
        <w:t>есть мультипликатор налогов</w:t>
      </w:r>
      <w:r w:rsidR="004A2727" w:rsidRPr="004A2727">
        <w:t xml:space="preserve">. </w:t>
      </w:r>
    </w:p>
    <w:p w:rsidR="00E67862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  <w:r>
        <w:t>Рис.1</w:t>
      </w:r>
      <w:r w:rsidRPr="004A2727">
        <w:t xml:space="preserve">. </w:t>
      </w:r>
      <w:r w:rsidR="00E67862" w:rsidRPr="004A2727">
        <w:t>мультипликатор налогов</w:t>
      </w:r>
      <w:r w:rsidRPr="004A2727">
        <w:t xml:space="preserve">. </w:t>
      </w:r>
      <w:r w:rsidR="00A613BB" w:rsidRPr="004A2727">
        <w:rPr>
          <w:rStyle w:val="ae"/>
          <w:sz w:val="20"/>
          <w:szCs w:val="20"/>
        </w:rPr>
        <w:footnoteReference w:id="1"/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694B8D" w:rsidRPr="004A2727" w:rsidRDefault="00694B8D" w:rsidP="004A2727">
      <w:pPr>
        <w:widowControl w:val="0"/>
        <w:autoSpaceDE w:val="0"/>
        <w:autoSpaceDN w:val="0"/>
        <w:adjustRightInd w:val="0"/>
        <w:ind w:firstLine="709"/>
      </w:pPr>
      <w:r w:rsidRPr="004A2727">
        <w:t>Из изложенного можно сделать вывод о том, что налоговый мультипликатор оказывает гораздо большее воздействие на уменьшение совокупного спроса, чем мультипликатор государственных расходов на его увеличение</w:t>
      </w:r>
      <w:r w:rsidR="004A2727" w:rsidRPr="004A2727">
        <w:t xml:space="preserve">. </w:t>
      </w:r>
      <w:r w:rsidRPr="004A2727">
        <w:t>Рост налогов ведет к сокращению ВНП, а снижение налогов</w:t>
      </w:r>
      <w:r w:rsidR="004A2727" w:rsidRPr="004A2727">
        <w:t xml:space="preserve"> - </w:t>
      </w:r>
      <w:r w:rsidRPr="004A2727">
        <w:t>к росту ВНП</w:t>
      </w:r>
      <w:r w:rsidR="004A2727" w:rsidRPr="004A2727">
        <w:t xml:space="preserve">. </w:t>
      </w:r>
      <w:r w:rsidRPr="004A2727">
        <w:t>При этом следует учитывать временные лаги между изменением налогов и изменением национального дохода, которые могут составлять от нескольких месяцев до нескольких лет</w:t>
      </w:r>
      <w:r w:rsidR="004A2727" w:rsidRPr="004A2727">
        <w:t xml:space="preserve">. </w:t>
      </w:r>
    </w:p>
    <w:p w:rsidR="00694B8D" w:rsidRPr="004A2727" w:rsidRDefault="00694B8D" w:rsidP="004A2727">
      <w:pPr>
        <w:widowControl w:val="0"/>
        <w:autoSpaceDE w:val="0"/>
        <w:autoSpaceDN w:val="0"/>
        <w:adjustRightInd w:val="0"/>
        <w:ind w:firstLine="709"/>
      </w:pPr>
      <w:r w:rsidRPr="004A2727">
        <w:t>Снижение налогов для потребителей ведет к росту их доходов, а соответственно расходов, что выражается в росте спроса на потребительские товары</w:t>
      </w:r>
      <w:r w:rsidR="004A2727" w:rsidRPr="004A2727">
        <w:t xml:space="preserve">. </w:t>
      </w:r>
      <w:r w:rsidRPr="004A2727">
        <w:t>Снижение налогов для фирм ведет к росту доходов предпринимателей, что стимулирует их расходы на новые инвестиции и ведет к росту спроса на инвестиционные товары</w:t>
      </w:r>
      <w:r w:rsidR="004A2727" w:rsidRPr="004A2727">
        <w:t xml:space="preserve">. </w:t>
      </w:r>
    </w:p>
    <w:p w:rsidR="00694B8D" w:rsidRPr="004A2727" w:rsidRDefault="00694B8D" w:rsidP="004A2727">
      <w:pPr>
        <w:widowControl w:val="0"/>
        <w:autoSpaceDE w:val="0"/>
        <w:autoSpaceDN w:val="0"/>
        <w:adjustRightInd w:val="0"/>
        <w:ind w:firstLine="709"/>
      </w:pPr>
      <w:r w:rsidRPr="004A2727">
        <w:t>Мультипликативный эффект от снижения налогов слабее, чем от увеличения государственных расходов, что алгебраически выражается в превышении мультипликатора расходов над налоговым мультипликатором на единицу</w:t>
      </w:r>
      <w:r w:rsidR="004A2727" w:rsidRPr="004A2727">
        <w:t xml:space="preserve">. </w:t>
      </w:r>
      <w:r w:rsidRPr="004A2727">
        <w:t>Это является следствием более сильного воздействия госрасходов на величины дохода и потребления (по сравнению с изменением налогов</w:t>
      </w:r>
      <w:r w:rsidR="004A2727" w:rsidRPr="004A2727">
        <w:t xml:space="preserve">). </w:t>
      </w:r>
      <w:r w:rsidRPr="004A2727">
        <w:t>Данное различие является определяющим при выборе инструментов фискальной политики</w:t>
      </w:r>
      <w:r w:rsidR="004A2727" w:rsidRPr="004A2727">
        <w:t xml:space="preserve">. </w:t>
      </w:r>
    </w:p>
    <w:p w:rsidR="003C35EE" w:rsidRPr="004A2727" w:rsidRDefault="003C35EE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Мультипликатор </w:t>
      </w:r>
      <w:r w:rsidR="00BF073A" w:rsidRPr="004A2727">
        <w:t xml:space="preserve">же </w:t>
      </w:r>
      <w:r w:rsidRPr="004A2727">
        <w:t>сбалансированного бюджета показывает, что равные приросты правительственных расходов и налогов вызывают увеличения объема равновесного чистого национального продукта (ЧНП</w:t>
      </w:r>
      <w:r w:rsidR="004A2727" w:rsidRPr="004A2727">
        <w:t xml:space="preserve">) </w:t>
      </w:r>
      <w:r w:rsidRPr="004A2727">
        <w:t>на величину их прироста</w:t>
      </w:r>
      <w:r w:rsidR="004A2727" w:rsidRPr="004A2727">
        <w:t xml:space="preserve">. </w:t>
      </w:r>
      <w:r w:rsidRPr="004A2727">
        <w:t>Например, государственные расходы (G</w:t>
      </w:r>
      <w:r w:rsidR="004A2727" w:rsidRPr="004A2727">
        <w:t xml:space="preserve">) </w:t>
      </w:r>
      <w:r w:rsidRPr="004A2727">
        <w:t>и ставка налогов (T</w:t>
      </w:r>
      <w:r w:rsidR="004A2727" w:rsidRPr="004A2727">
        <w:t xml:space="preserve">) </w:t>
      </w:r>
      <w:r w:rsidRPr="004A2727">
        <w:t>на 20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  <w:r w:rsidRPr="004A2727">
        <w:t>вызывает прирост чистого национального продукта на 20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</w:p>
    <w:p w:rsidR="003C35EE" w:rsidRPr="004A2727" w:rsidRDefault="003C35EE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то же время изменения правительственных расходов имеют более сильное воздействие на совокупные расходы, чем изменения величины налогов такого же масштаба</w:t>
      </w:r>
      <w:r w:rsidR="004A2727" w:rsidRPr="004A2727">
        <w:t xml:space="preserve">. </w:t>
      </w:r>
      <w:r w:rsidRPr="004A2727">
        <w:t>Правительственные расходы имеют прямое воздействие на совокупные расходы</w:t>
      </w:r>
      <w:r w:rsidR="004A2727" w:rsidRPr="004A2727">
        <w:t xml:space="preserve">. </w:t>
      </w:r>
    </w:p>
    <w:p w:rsidR="003C35EE" w:rsidRDefault="003C35EE" w:rsidP="004A2727">
      <w:pPr>
        <w:widowControl w:val="0"/>
        <w:autoSpaceDE w:val="0"/>
        <w:autoSpaceDN w:val="0"/>
        <w:adjustRightInd w:val="0"/>
        <w:ind w:firstLine="709"/>
      </w:pPr>
      <w:r w:rsidRPr="004A2727">
        <w:t>Изменения же налогов косвенно воздействует на совокупные расходы, за счет изменения дохода после уплаты налогов и через изменения потребления</w:t>
      </w:r>
      <w:r w:rsidR="004A2727" w:rsidRPr="004A2727">
        <w:t xml:space="preserve">. </w:t>
      </w:r>
      <w:r w:rsidR="00262CFD" w:rsidRPr="004A2727">
        <w:t>Основа так называемого мультипликатора сбалансированного бюдж</w:t>
      </w:r>
      <w:r w:rsidR="00783908" w:rsidRPr="004A2727">
        <w:t xml:space="preserve">ета раскрывается </w:t>
      </w:r>
      <w:r w:rsidR="00E67862" w:rsidRPr="004A2727">
        <w:t xml:space="preserve">на </w:t>
      </w:r>
      <w:r w:rsidR="004A2727">
        <w:t>рис.2</w:t>
      </w:r>
      <w:r w:rsidR="004A2727" w:rsidRPr="004A2727">
        <w:t xml:space="preserve">. </w:t>
      </w:r>
    </w:p>
    <w:p w:rsidR="004A2727" w:rsidRP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4A2727" w:rsidRPr="004A2727" w:rsidRDefault="00517DEC" w:rsidP="004A2727">
      <w:pPr>
        <w:widowControl w:val="0"/>
        <w:autoSpaceDE w:val="0"/>
        <w:autoSpaceDN w:val="0"/>
        <w:adjustRightInd w:val="0"/>
        <w:ind w:firstLine="709"/>
      </w:pPr>
      <w:r>
        <w:pict>
          <v:group id="_x0000_s1026" editas="canvas" style="width:336pt;height:150.85pt;mso-position-horizontal-relative:char;mso-position-vertical-relative:line" coordorigin="2563,8897" coordsize="6918,3066">
            <o:lock v:ext="edit" aspectratio="t"/>
            <v:shape id="_x0000_s1027" type="#_x0000_t75" style="position:absolute;left:2563;top:8897;width:6918;height:3066" o:preferrelative="f" strokeweight="0">
              <v:fill o:detectmouseclick="t"/>
              <v:shadow on="t"/>
              <v:path o:extrusionok="t" o:connecttype="none"/>
              <o:lock v:ext="edit" text="t"/>
            </v:shape>
            <v:rect id="_x0000_s1028" style="position:absolute;left:2705;top:10569;width:1129;height:697">
              <v:textbox style="mso-next-textbox:#_x0000_s1028"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  <w:lang w:val="en-US"/>
                      </w:rPr>
                      <w:t>T</w:t>
                    </w:r>
                    <w:r w:rsidRPr="007A0A28">
                      <w:rPr>
                        <w:sz w:val="15"/>
                        <w:szCs w:val="15"/>
                      </w:rPr>
                      <w:t xml:space="preserve"> = +20</w:t>
                    </w:r>
                  </w:p>
                </w:txbxContent>
              </v:textbox>
            </v:rect>
            <v:rect id="_x0000_s1029" style="position:absolute;left:4116;top:10569;width:1130;height:976">
              <v:textbox style="mso-next-textbox:#_x0000_s1029"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  <w:lang w:val="en-US"/>
                      </w:rPr>
                    </w:pPr>
                    <w:r w:rsidRPr="007A0A28">
                      <w:rPr>
                        <w:sz w:val="15"/>
                        <w:szCs w:val="15"/>
                        <w:lang w:val="en-US"/>
                      </w:rPr>
                      <w:t>S</w:t>
                    </w:r>
                    <w:r w:rsidRPr="007A0A2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 xml:space="preserve">a </w:t>
                    </w:r>
                    <w:r w:rsidRPr="007A0A28">
                      <w:rPr>
                        <w:sz w:val="15"/>
                        <w:szCs w:val="15"/>
                        <w:lang w:val="en-US"/>
                      </w:rPr>
                      <w:t>= -5</w:t>
                    </w:r>
                  </w:p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  <w:lang w:val="en-US"/>
                      </w:rPr>
                    </w:pPr>
                    <w:r w:rsidRPr="007A0A28">
                      <w:rPr>
                        <w:sz w:val="15"/>
                        <w:szCs w:val="15"/>
                        <w:lang w:val="en-US"/>
                      </w:rPr>
                      <w:t>C</w:t>
                    </w:r>
                    <w:r w:rsidRPr="007A0A28"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a</w:t>
                    </w:r>
                    <w:r w:rsidRPr="007A0A28">
                      <w:rPr>
                        <w:sz w:val="15"/>
                        <w:szCs w:val="15"/>
                        <w:lang w:val="en-US"/>
                      </w:rPr>
                      <w:t xml:space="preserve"> = -15</w:t>
                    </w:r>
                  </w:p>
                </w:txbxContent>
              </v:textbox>
            </v:rect>
            <v:rect id="_x0000_s1030" style="position:absolute;left:8069;top:10569;width:1130;height:418">
              <v:textbox style="mso-next-textbox:#_x0000_s1030"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  <w:lang w:val="en-US"/>
                      </w:rPr>
                    </w:pPr>
                    <w:r w:rsidRPr="007A0A28">
                      <w:rPr>
                        <w:sz w:val="15"/>
                        <w:szCs w:val="15"/>
                        <w:lang w:val="en-US"/>
                      </w:rPr>
                      <w:t>G = +20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3834;top:10848;width:282;height:139"/>
            <v:rect id="_x0000_s1032" style="position:absolute;left:5528;top:10012;width:988;height:1810"/>
            <v:rect id="_x0000_s1033" style="position:absolute;left:6799;top:9176;width:988;height:2648"/>
            <v:line id="_x0000_s1034" style="position:absolute;flip:x" from="5246,10012" to="5528,10569"/>
            <v:line id="_x0000_s1035" style="position:absolute;flip:x y" from="5246,11266" to="5528,11824"/>
            <v:line id="_x0000_s1036" style="position:absolute" from="7787,9176" to="8069,10569"/>
            <v:line id="_x0000_s1037" style="position:absolute;flip:y" from="7787,11266" to="8069,11824"/>
            <v:shape id="_x0000_s1038" style="position:absolute;left:5348;top:9195;width:200;height:801" coordsize="255,1035" path="m255,hdc173,27,168,8,135,75v-7,14,-10,30,-15,45c110,297,165,425,,480v5,15,2,36,15,45c41,543,105,555,105,555v10,15,23,29,30,45c148,629,165,690,165,690v8,127,-18,252,75,345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128;top:9315;width:2118;height:697">
              <v:textbox style="mso-next-textbox:#_x0000_s1039"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>Чистый прирост ЧНП</w:t>
                    </w:r>
                  </w:p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 xml:space="preserve">     (+20 млрд долл.)</w:t>
                    </w:r>
                  </w:p>
                  <w:p w:rsidR="007A0A28" w:rsidRPr="007A0A28" w:rsidRDefault="007A0A28" w:rsidP="00BF073A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_x0000_s1040" type="#_x0000_t202" style="position:absolute;left:5528;top:10012;width:988;height:1812">
              <v:textbox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>ЧНП =</w:t>
                    </w:r>
                  </w:p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 xml:space="preserve">  = -60</w:t>
                    </w:r>
                  </w:p>
                </w:txbxContent>
              </v:textbox>
            </v:shape>
            <v:shape id="_x0000_s1041" type="#_x0000_t202" style="position:absolute;left:6799;top:9176;width:988;height:2648">
              <v:textbox inset="1.94072mm,.97033mm,1.94072mm,.97033mm">
                <w:txbxContent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>ЧНП =</w:t>
                    </w:r>
                  </w:p>
                  <w:p w:rsidR="007A0A28" w:rsidRPr="007A0A28" w:rsidRDefault="007A0A28" w:rsidP="004A2727">
                    <w:pPr>
                      <w:pStyle w:val="afb"/>
                      <w:rPr>
                        <w:sz w:val="15"/>
                        <w:szCs w:val="15"/>
                      </w:rPr>
                    </w:pPr>
                    <w:r w:rsidRPr="007A0A28">
                      <w:rPr>
                        <w:sz w:val="15"/>
                        <w:szCs w:val="15"/>
                      </w:rPr>
                      <w:t xml:space="preserve">  = +80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A0A28" w:rsidRDefault="004A2727" w:rsidP="004A2727">
      <w:pPr>
        <w:widowControl w:val="0"/>
        <w:autoSpaceDE w:val="0"/>
        <w:autoSpaceDN w:val="0"/>
        <w:adjustRightInd w:val="0"/>
        <w:ind w:firstLine="709"/>
      </w:pPr>
      <w:r>
        <w:t>Рис.2</w:t>
      </w:r>
      <w:r w:rsidRPr="004A2727">
        <w:t xml:space="preserve">. </w:t>
      </w:r>
      <w:r w:rsidR="00E67862" w:rsidRPr="004A2727">
        <w:t>мультипликатор сбалансированного бюджета</w:t>
      </w:r>
      <w:r w:rsidRPr="004A2727">
        <w:t xml:space="preserve">. </w:t>
      </w:r>
      <w:r w:rsidR="00A613BB" w:rsidRPr="004A2727">
        <w:rPr>
          <w:rStyle w:val="ae"/>
          <w:sz w:val="20"/>
          <w:szCs w:val="20"/>
        </w:rPr>
        <w:footnoteReference w:id="2"/>
      </w:r>
    </w:p>
    <w:p w:rsidR="003C35EE" w:rsidRPr="004A2727" w:rsidRDefault="007A0A28" w:rsidP="004A2727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BF073A" w:rsidRPr="004A2727">
        <w:t>Рассмотрим, когда м</w:t>
      </w:r>
      <w:r w:rsidR="003C35EE" w:rsidRPr="004A2727">
        <w:t>ультипликатор сбаланси</w:t>
      </w:r>
      <w:r w:rsidR="00BF073A" w:rsidRPr="004A2727">
        <w:t>рованного бюджета равен единице</w:t>
      </w:r>
      <w:r w:rsidR="004A2727" w:rsidRPr="004A2727">
        <w:t xml:space="preserve">. </w:t>
      </w:r>
      <w:r w:rsidR="003C35EE" w:rsidRPr="004A2727">
        <w:t>Одинаковое увеличение налогов и государственных расходов вызовет прирост чистого национального продукта (ЧНП</w:t>
      </w:r>
      <w:r w:rsidR="004A2727" w:rsidRPr="004A2727">
        <w:t xml:space="preserve">) </w:t>
      </w:r>
      <w:r w:rsidR="003C35EE" w:rsidRPr="004A2727">
        <w:t>на величину, равную прироста объема государственных расходов и налогов</w:t>
      </w:r>
      <w:r w:rsidR="004A2727" w:rsidRPr="004A2727">
        <w:t xml:space="preserve">. </w:t>
      </w:r>
      <w:r w:rsidR="003C35EE" w:rsidRPr="004A2727">
        <w:t>При предельной склонности к потреблению (MPC</w:t>
      </w:r>
      <w:r w:rsidR="004A2727" w:rsidRPr="004A2727">
        <w:t>),</w:t>
      </w:r>
      <w:r w:rsidR="003C35EE" w:rsidRPr="004A2727">
        <w:t xml:space="preserve"> равный ѕ, увеличение налогов на 20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 xml:space="preserve">. </w:t>
      </w:r>
      <w:r w:rsidR="003C35EE" w:rsidRPr="004A2727">
        <w:t>вызовет снижения дохода после уплаты налогов на 20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 xml:space="preserve">. </w:t>
      </w:r>
      <w:r w:rsidR="003C35EE" w:rsidRPr="004A2727">
        <w:t>и сокращения потребительских расходов на 15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 xml:space="preserve">. . </w:t>
      </w:r>
      <w:r w:rsidR="003C35EE" w:rsidRPr="004A2727">
        <w:t>Поскольку мультипликатор равен 4, ЧНП сократится на 60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 xml:space="preserve">. </w:t>
      </w:r>
      <w:r w:rsidR="003C35EE" w:rsidRPr="004A2727">
        <w:t>Прирост государственных расходов на 20 млрд</w:t>
      </w:r>
      <w:r w:rsidR="004A2727" w:rsidRPr="004A2727">
        <w:t xml:space="preserve">. . </w:t>
      </w:r>
      <w:r w:rsidR="003C35EE" w:rsidRPr="004A2727">
        <w:t>долл</w:t>
      </w:r>
      <w:r w:rsidR="004A2727" w:rsidRPr="004A2727">
        <w:t>.,</w:t>
      </w:r>
      <w:r w:rsidR="003C35EE" w:rsidRPr="004A2727">
        <w:t xml:space="preserve"> однако, вызовет более чем уравновешивающее увеличение ЧНП на 80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 xml:space="preserve">. </w:t>
      </w:r>
      <w:r w:rsidR="003C35EE" w:rsidRPr="004A2727">
        <w:t>Следовательно, чистый прирост ЧНП составит 20 млрд</w:t>
      </w:r>
      <w:r w:rsidR="004A2727" w:rsidRPr="004A2727">
        <w:t xml:space="preserve">. </w:t>
      </w:r>
      <w:r w:rsidR="003C35EE" w:rsidRPr="004A2727">
        <w:t>долл</w:t>
      </w:r>
      <w:r w:rsidR="004A2727" w:rsidRPr="004A2727">
        <w:t>.,</w:t>
      </w:r>
      <w:r w:rsidR="003C35EE" w:rsidRPr="004A2727">
        <w:t xml:space="preserve"> что равно величине прироста правительственных расходов и налогов</w:t>
      </w:r>
      <w:r w:rsidR="004A2727" w:rsidRPr="004A2727">
        <w:t xml:space="preserve">. </w:t>
      </w:r>
    </w:p>
    <w:p w:rsidR="004A2727" w:rsidRDefault="003C35EE" w:rsidP="004A2727">
      <w:pPr>
        <w:widowControl w:val="0"/>
        <w:autoSpaceDE w:val="0"/>
        <w:autoSpaceDN w:val="0"/>
        <w:adjustRightInd w:val="0"/>
        <w:ind w:firstLine="709"/>
      </w:pPr>
      <w:r w:rsidRPr="004A2727">
        <w:t>Мультипликатор сбалансированного бюджета действует вне зависимости от величины предельных склонностей к потреблению и сбережению</w:t>
      </w:r>
      <w:r w:rsidR="004A2727" w:rsidRPr="004A2727">
        <w:t xml:space="preserve">. </w:t>
      </w:r>
    </w:p>
    <w:p w:rsidR="007A0A28" w:rsidRDefault="007A0A28" w:rsidP="004A2727">
      <w:pPr>
        <w:widowControl w:val="0"/>
        <w:autoSpaceDE w:val="0"/>
        <w:autoSpaceDN w:val="0"/>
        <w:adjustRightInd w:val="0"/>
        <w:ind w:firstLine="709"/>
      </w:pPr>
    </w:p>
    <w:p w:rsidR="00A613BB" w:rsidRPr="004A2727" w:rsidRDefault="007A0A28" w:rsidP="007A0A28">
      <w:pPr>
        <w:pStyle w:val="2"/>
      </w:pPr>
      <w:bookmarkStart w:id="3" w:name="_Toc226828171"/>
      <w:r>
        <w:t xml:space="preserve">3. </w:t>
      </w:r>
      <w:r w:rsidR="00A613BB" w:rsidRPr="004A2727">
        <w:t>Балансирование госбюджета и его особенности в России</w:t>
      </w:r>
      <w:bookmarkEnd w:id="3"/>
    </w:p>
    <w:p w:rsidR="007A0A28" w:rsidRDefault="007A0A28" w:rsidP="004A2727">
      <w:pPr>
        <w:widowControl w:val="0"/>
        <w:autoSpaceDE w:val="0"/>
        <w:autoSpaceDN w:val="0"/>
        <w:adjustRightInd w:val="0"/>
        <w:ind w:firstLine="709"/>
      </w:pPr>
    </w:p>
    <w:p w:rsidR="00A406F7" w:rsidRPr="004A2727" w:rsidRDefault="00A406F7" w:rsidP="004A2727">
      <w:pPr>
        <w:widowControl w:val="0"/>
        <w:autoSpaceDE w:val="0"/>
        <w:autoSpaceDN w:val="0"/>
        <w:adjustRightInd w:val="0"/>
        <w:ind w:firstLine="709"/>
      </w:pPr>
      <w:r w:rsidRPr="004A2727">
        <w:t>Специфика исторического периода, переживаемого сегодня Россией, связана со значительным повышением роли бюджета в экономике страны</w:t>
      </w:r>
      <w:r w:rsidR="004A2727" w:rsidRPr="004A2727">
        <w:t xml:space="preserve">. </w:t>
      </w:r>
      <w:r w:rsidRPr="004A2727">
        <w:t>Государственный бюджет стал едва ли не основным экономическим регулятором хода воспроизводственного процесса, а налоги – материальной основой структурных изменений и инструментом их регулирования</w:t>
      </w:r>
      <w:r w:rsidR="004A2727" w:rsidRPr="004A2727">
        <w:t xml:space="preserve">. </w:t>
      </w:r>
      <w:r w:rsidRPr="004A2727">
        <w:t>Поэтому актуальным является не просто государственное регулирование экономики, а именно бюджетное регулирование экономических процессов, происходящих в стране</w:t>
      </w:r>
      <w:r w:rsidR="004A2727" w:rsidRPr="004A2727">
        <w:t xml:space="preserve">. </w:t>
      </w:r>
    </w:p>
    <w:p w:rsidR="007A60F6" w:rsidRPr="004A2727" w:rsidRDefault="00A406F7" w:rsidP="004A2727">
      <w:pPr>
        <w:widowControl w:val="0"/>
        <w:autoSpaceDE w:val="0"/>
        <w:autoSpaceDN w:val="0"/>
        <w:adjustRightInd w:val="0"/>
        <w:ind w:firstLine="709"/>
      </w:pPr>
      <w:r w:rsidRPr="004A2727">
        <w:t>Для бюджетного регулирования экономических процессов</w:t>
      </w:r>
      <w:r w:rsidR="007A60F6" w:rsidRPr="004A2727">
        <w:t>, необходимо постоянно вести работу по балансиров</w:t>
      </w:r>
      <w:r w:rsidRPr="004A2727">
        <w:t>анию бюджета,</w:t>
      </w:r>
      <w:r w:rsidR="007A60F6" w:rsidRPr="004A2727">
        <w:t xml:space="preserve"> </w:t>
      </w:r>
      <w:r w:rsidR="00DB14E6" w:rsidRPr="004A2727">
        <w:t>чтобы избежать последствий бюджетного дефицита или профицита</w:t>
      </w:r>
      <w:r w:rsidR="004A2727" w:rsidRPr="004A2727">
        <w:t xml:space="preserve">. </w:t>
      </w:r>
      <w:r w:rsidR="007A60F6" w:rsidRPr="004A2727">
        <w:t>Современные школы представили следующие концепции балансирования бюджета</w:t>
      </w:r>
      <w:r w:rsidR="004A2727" w:rsidRPr="004A2727">
        <w:t xml:space="preserve">. </w:t>
      </w:r>
    </w:p>
    <w:p w:rsidR="00A613BB" w:rsidRPr="004A2727" w:rsidRDefault="007A60F6" w:rsidP="004A2727">
      <w:pPr>
        <w:widowControl w:val="0"/>
        <w:autoSpaceDE w:val="0"/>
        <w:autoSpaceDN w:val="0"/>
        <w:adjustRightInd w:val="0"/>
        <w:ind w:firstLine="709"/>
      </w:pPr>
      <w:r w:rsidRPr="004A2727">
        <w:t>Первая концепция</w:t>
      </w:r>
      <w:r w:rsidR="004A2727" w:rsidRPr="004A2727">
        <w:t xml:space="preserve">: </w:t>
      </w:r>
      <w:r w:rsidRPr="004A2727">
        <w:t>ежегодно балансируемый бюдже</w:t>
      </w:r>
      <w:r w:rsidR="004A2727" w:rsidRPr="004A2727">
        <w:t>т.д.</w:t>
      </w:r>
      <w:r w:rsidRPr="004A2727">
        <w:t>о недавнего времени ежегодно балансированный бюджет считался целью государственных финансов</w:t>
      </w:r>
      <w:r w:rsidR="004A2727" w:rsidRPr="004A2727">
        <w:t xml:space="preserve">. </w:t>
      </w:r>
      <w:r w:rsidRPr="004A2727">
        <w:t>Однако, такое состояние бюджета в основном исключает или уменьшает в значительной степени эффективность фискальной деятельности государства как антициклической стабилизирующей силы</w:t>
      </w:r>
      <w:r w:rsidR="004A2727" w:rsidRPr="004A2727">
        <w:t xml:space="preserve">. </w:t>
      </w:r>
    </w:p>
    <w:p w:rsidR="004A2727" w:rsidRPr="004A2727" w:rsidRDefault="007C6B05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Рассмотрим следующую логическую цепочку, допустим, что экономика сталкивается с длительным периодом безработицы</w:t>
      </w:r>
      <w:r w:rsidR="004A2727" w:rsidRPr="004A2727">
        <w:t xml:space="preserve">. </w:t>
      </w:r>
      <w:r w:rsidRPr="004A2727">
        <w:t>Доходы населения падают</w:t>
      </w:r>
      <w:r w:rsidR="004A2727" w:rsidRPr="004A2727">
        <w:t xml:space="preserve">. </w:t>
      </w:r>
      <w:r w:rsidRPr="004A2727">
        <w:t>При таких обстоятельствах налоговые поступления автоматически сокращаются</w:t>
      </w:r>
      <w:r w:rsidR="004A2727" w:rsidRPr="004A2727">
        <w:t xml:space="preserve">. </w:t>
      </w:r>
      <w:r w:rsidRPr="004A2727">
        <w:t>Стремясь непременно сбалансировать бюджет, правительство должно</w:t>
      </w:r>
      <w:r w:rsidR="004A2727" w:rsidRPr="004A2727">
        <w:t xml:space="preserve">: </w:t>
      </w:r>
      <w:r w:rsidRPr="004A2727">
        <w:t>либо повысит ставки налогов, либо сократить государственные расходы, либо использовать сочетание этих двух мер</w:t>
      </w:r>
      <w:r w:rsidR="004A2727" w:rsidRPr="004A2727">
        <w:t xml:space="preserve">. </w:t>
      </w:r>
      <w:r w:rsidRPr="004A2727">
        <w:t>Однако следствие всех этих мероприятий будет еще большее сокращение совокупного спроса</w:t>
      </w:r>
      <w:r w:rsidR="004A2727" w:rsidRPr="004A2727">
        <w:t xml:space="preserve">. </w:t>
      </w:r>
    </w:p>
    <w:p w:rsidR="007C6B05" w:rsidRPr="004A2727" w:rsidRDefault="007C6B05" w:rsidP="004A2727">
      <w:pPr>
        <w:widowControl w:val="0"/>
        <w:autoSpaceDE w:val="0"/>
        <w:autoSpaceDN w:val="0"/>
        <w:adjustRightInd w:val="0"/>
        <w:ind w:firstLine="709"/>
      </w:pPr>
      <w:r w:rsidRPr="004A2727">
        <w:t>Рассмотрим другой пример, показывающий как стремление ежегодно балансировать бюджет, может стимулировать инфляцию</w:t>
      </w:r>
      <w:r w:rsidR="004A2727" w:rsidRPr="004A2727">
        <w:t xml:space="preserve">. </w:t>
      </w:r>
      <w:r w:rsidRPr="004A2727">
        <w:t>В условиях инфляции при повышении денежных доходов</w:t>
      </w:r>
      <w:r w:rsidR="004A2727" w:rsidRPr="004A2727">
        <w:t xml:space="preserve"> </w:t>
      </w:r>
      <w:r w:rsidRPr="004A2727">
        <w:t>автоматически увеличиваются налоговые поступления</w:t>
      </w:r>
      <w:r w:rsidR="004A2727" w:rsidRPr="004A2727">
        <w:t xml:space="preserve">. </w:t>
      </w:r>
      <w:r w:rsidRPr="004A2727">
        <w:t>Для предотвращения предстоящего превышения доходов над расходами правительство должно принять следующие меры</w:t>
      </w:r>
      <w:r w:rsidR="004A2727" w:rsidRPr="004A2727">
        <w:t xml:space="preserve">: </w:t>
      </w:r>
      <w:r w:rsidRPr="004A2727">
        <w:t>либо снизить ставки налогов, либо увеличить правительственные расходы, либо использовать сочетание этих двух мер</w:t>
      </w:r>
      <w:r w:rsidR="004A2727" w:rsidRPr="004A2727">
        <w:t xml:space="preserve">. </w:t>
      </w:r>
      <w:r w:rsidRPr="004A2727">
        <w:t>Следствием этих мер будет усиление инфляции</w:t>
      </w:r>
      <w:r w:rsidR="004A2727" w:rsidRPr="004A2727">
        <w:t xml:space="preserve">. </w:t>
      </w:r>
    </w:p>
    <w:p w:rsidR="007C6B05" w:rsidRPr="004A2727" w:rsidRDefault="004B30BA" w:rsidP="004A2727">
      <w:pPr>
        <w:widowControl w:val="0"/>
        <w:autoSpaceDE w:val="0"/>
        <w:autoSpaceDN w:val="0"/>
        <w:adjustRightInd w:val="0"/>
        <w:ind w:firstLine="709"/>
      </w:pPr>
      <w:r w:rsidRPr="004A2727">
        <w:t>Экономисты консервативного направления и соответствующие политические деятели хотели бы иметь законодательство или конституционную поправку, внедряющую сбалансированный бюджет с целью замедлить рост правительственных программ</w:t>
      </w:r>
      <w:r w:rsidR="004A2727" w:rsidRPr="004A2727">
        <w:t xml:space="preserve">. </w:t>
      </w:r>
      <w:r w:rsidRPr="004A2727">
        <w:t>Они рассматривают рост дефицитов как проявление более фундаментальной проблемы</w:t>
      </w:r>
      <w:r w:rsidR="004A2727" w:rsidRPr="004A2727">
        <w:t xml:space="preserve"> - </w:t>
      </w:r>
      <w:r w:rsidRPr="004A2727">
        <w:t>посягательства правительства на само существование частного сектора</w:t>
      </w:r>
      <w:r w:rsidR="004A2727" w:rsidRPr="004A2727">
        <w:t xml:space="preserve">. </w:t>
      </w:r>
    </w:p>
    <w:p w:rsidR="004B30BA" w:rsidRPr="004A2727" w:rsidRDefault="004B30BA" w:rsidP="004A2727">
      <w:pPr>
        <w:widowControl w:val="0"/>
        <w:autoSpaceDE w:val="0"/>
        <w:autoSpaceDN w:val="0"/>
        <w:adjustRightInd w:val="0"/>
        <w:ind w:firstLine="709"/>
      </w:pPr>
      <w:r w:rsidRPr="004A2727">
        <w:t>Вторая концепция</w:t>
      </w:r>
      <w:r w:rsidR="004A2727" w:rsidRPr="004A2727">
        <w:t xml:space="preserve">: </w:t>
      </w:r>
      <w:r w:rsidRPr="004A2727">
        <w:t>балансируемый бюджет на циклической основе</w:t>
      </w:r>
      <w:r w:rsidR="004A2727" w:rsidRPr="004A2727">
        <w:t xml:space="preserve">. </w:t>
      </w:r>
      <w:r w:rsidRPr="004A2727">
        <w:t xml:space="preserve">Идея бюджета, балансирумого на циклической основе, </w:t>
      </w:r>
      <w:r w:rsidR="00B7644A" w:rsidRPr="004A2727">
        <w:t>предполагает, что правительство реализует антиц</w:t>
      </w:r>
      <w:r w:rsidR="007A0A28">
        <w:t>и</w:t>
      </w:r>
      <w:r w:rsidR="00B7644A" w:rsidRPr="004A2727">
        <w:t>клическую политику и в то же время балансирует бюджет</w:t>
      </w:r>
      <w:r w:rsidR="004A2727" w:rsidRPr="004A2727">
        <w:t xml:space="preserve">. </w:t>
      </w:r>
      <w:r w:rsidR="00B7644A" w:rsidRPr="004A2727">
        <w:t>В этом случае бюджет не должен балансироваться ежегодно</w:t>
      </w:r>
      <w:r w:rsidR="004A2727" w:rsidRPr="004A2727">
        <w:t xml:space="preserve">. </w:t>
      </w:r>
      <w:r w:rsidR="00B7644A" w:rsidRPr="004A2727">
        <w:t>Достаточно, чтобы он был сбалансирован в ходе экономического цикла</w:t>
      </w:r>
      <w:r w:rsidR="004A2727" w:rsidRPr="004A2727">
        <w:t xml:space="preserve">. </w:t>
      </w:r>
    </w:p>
    <w:p w:rsidR="00B7644A" w:rsidRPr="004A2727" w:rsidRDefault="00B7644A" w:rsidP="004A2727">
      <w:pPr>
        <w:widowControl w:val="0"/>
        <w:autoSpaceDE w:val="0"/>
        <w:autoSpaceDN w:val="0"/>
        <w:adjustRightInd w:val="0"/>
        <w:ind w:firstLine="709"/>
      </w:pPr>
      <w:r w:rsidRPr="004A2727">
        <w:t>Логическое обоснование этой концепции бюджета достаточно простое</w:t>
      </w:r>
      <w:r w:rsidR="004A2727" w:rsidRPr="004A2727">
        <w:t xml:space="preserve">. </w:t>
      </w:r>
      <w:r w:rsidRPr="004A2727">
        <w:t xml:space="preserve">Для того чтобы противостоять спаду, правительство должно снизить налоги и увеличить расходы, </w:t>
      </w:r>
      <w:r w:rsidR="004A2727" w:rsidRPr="004A2727">
        <w:t xml:space="preserve">т.е. </w:t>
      </w:r>
      <w:r w:rsidRPr="004A2727">
        <w:t>сознательно вызывая дефицит</w:t>
      </w:r>
      <w:r w:rsidR="004A2727" w:rsidRPr="004A2727">
        <w:t xml:space="preserve">. </w:t>
      </w:r>
      <w:r w:rsidRPr="004A2727">
        <w:t>В ходе последующего инфляционного подъема необходимо повысить налоги и урезать правительственные расходы</w:t>
      </w:r>
      <w:r w:rsidR="004A2727" w:rsidRPr="004A2727">
        <w:t xml:space="preserve">. </w:t>
      </w:r>
      <w:r w:rsidRPr="004A2727">
        <w:t>Возникающее на этой основе положительное сальдо бюджета может быть использовано на покрытие федерального долга, возникшего в период спада</w:t>
      </w:r>
      <w:r w:rsidR="004A2727" w:rsidRPr="004A2727">
        <w:t xml:space="preserve">. </w:t>
      </w:r>
      <w:r w:rsidRPr="004A2727">
        <w:t>Таким образом, правительственные фискальные действия должны создать позитивную антициклическую силу, и правительство даже при этом условии может сбалансировать бюджет, но не на ежегодной основе, а за период в несколько лет</w:t>
      </w:r>
      <w:r w:rsidR="004A2727" w:rsidRPr="004A2727">
        <w:t xml:space="preserve">. </w:t>
      </w:r>
    </w:p>
    <w:p w:rsidR="00B7644A" w:rsidRPr="004A2727" w:rsidRDefault="00B7644A" w:rsidP="004A2727">
      <w:pPr>
        <w:widowControl w:val="0"/>
        <w:autoSpaceDE w:val="0"/>
        <w:autoSpaceDN w:val="0"/>
        <w:adjustRightInd w:val="0"/>
        <w:ind w:firstLine="709"/>
      </w:pPr>
      <w:r w:rsidRPr="004A2727">
        <w:t>Ключевая проблема данной концепции бюджета состоит в том, что подъемы и спады в экономическом цикле могут быть неодинаковы по глубине и длительности и, следовательно, задача стабилизации вступает в противоречие с задачей сбалансирования бюджета в ходе цикла</w:t>
      </w:r>
      <w:r w:rsidR="004A2727" w:rsidRPr="004A2727">
        <w:t xml:space="preserve">. </w:t>
      </w:r>
      <w:r w:rsidRPr="004A2727">
        <w:t>Например, длительный и глубокий спад, за которым последует короткий и скромный период процветания, будет означать появление большого дефицита в период спада, маленького или никакого положительного сальдо в период процветания и, следовательно, циклического дефицита бюджета</w:t>
      </w:r>
      <w:r w:rsidR="004A2727" w:rsidRPr="004A2727">
        <w:t xml:space="preserve">. </w:t>
      </w:r>
    </w:p>
    <w:p w:rsidR="00B7644A" w:rsidRPr="004A2727" w:rsidRDefault="00B7644A" w:rsidP="004A2727">
      <w:pPr>
        <w:widowControl w:val="0"/>
        <w:autoSpaceDE w:val="0"/>
        <w:autoSpaceDN w:val="0"/>
        <w:adjustRightInd w:val="0"/>
        <w:ind w:firstLine="709"/>
      </w:pPr>
      <w:r w:rsidRPr="004A2727">
        <w:t>Третья концепция связана с идеей так называемых функциональных финансов</w:t>
      </w:r>
      <w:r w:rsidR="004A2727" w:rsidRPr="004A2727">
        <w:t xml:space="preserve">. </w:t>
      </w:r>
      <w:r w:rsidRPr="004A2727">
        <w:t>В соответствии с этой концепцией, целью государственных финансов является обеспечение сбалансированности экономики, а не бюджета, при этом достижения макроэкономической стабильности экономики может сопровождаться как устойчивым положительным сальдо, так и устойчивым бюджетным дефицитом</w:t>
      </w:r>
      <w:r w:rsidR="004A2727" w:rsidRPr="004A2727">
        <w:t xml:space="preserve">. </w:t>
      </w:r>
    </w:p>
    <w:p w:rsidR="007C750B" w:rsidRPr="004A2727" w:rsidRDefault="007A0A28" w:rsidP="004A2727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7C750B" w:rsidRPr="004A2727">
        <w:t>Таблица 1</w:t>
      </w:r>
    </w:p>
    <w:p w:rsidR="007C750B" w:rsidRPr="004A2727" w:rsidRDefault="007C750B" w:rsidP="007A0A28">
      <w:pPr>
        <w:widowControl w:val="0"/>
        <w:autoSpaceDE w:val="0"/>
        <w:autoSpaceDN w:val="0"/>
        <w:adjustRightInd w:val="0"/>
        <w:ind w:left="709" w:firstLine="0"/>
      </w:pPr>
      <w:r w:rsidRPr="004A2727">
        <w:t>Динамика основных показателей сбалансированности федерального бюджета РФ в 1999-2005гг</w:t>
      </w:r>
      <w:r w:rsidR="004A2727" w:rsidRPr="004A2727">
        <w:t xml:space="preserve">. </w:t>
      </w:r>
      <w:r w:rsidR="00276B4F" w:rsidRPr="004A2727">
        <w:rPr>
          <w:rStyle w:val="ae"/>
          <w:sz w:val="20"/>
          <w:szCs w:val="20"/>
        </w:rPr>
        <w:footnoteReference w:id="3"/>
      </w:r>
      <w:r w:rsidR="007A0A28">
        <w:t xml:space="preserve"> </w:t>
      </w:r>
      <w:r w:rsidRPr="004A2727">
        <w:t>(в млрд</w:t>
      </w:r>
      <w:r w:rsidR="004A2727" w:rsidRPr="004A2727">
        <w:t xml:space="preserve">. </w:t>
      </w:r>
      <w:r w:rsidRPr="004A2727">
        <w:t>руб</w:t>
      </w:r>
      <w:r w:rsidR="007A0A28">
        <w:t>.</w:t>
      </w:r>
      <w:r w:rsidR="004A2727" w:rsidRPr="004A2727">
        <w:t xml:space="preserve">)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749"/>
        <w:gridCol w:w="779"/>
        <w:gridCol w:w="766"/>
        <w:gridCol w:w="779"/>
        <w:gridCol w:w="766"/>
        <w:gridCol w:w="766"/>
        <w:gridCol w:w="779"/>
      </w:tblGrid>
      <w:tr w:rsidR="00276B4F" w:rsidRPr="004A2727" w:rsidTr="004C243F"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Год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1999г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2000г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2001г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2002г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2003г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2004г</w:t>
            </w:r>
            <w:r w:rsidR="004A2727" w:rsidRPr="004A2727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2005г</w:t>
            </w:r>
            <w:r w:rsidR="004A2727" w:rsidRPr="004A2727">
              <w:t xml:space="preserve">. </w:t>
            </w:r>
          </w:p>
        </w:tc>
      </w:tr>
      <w:tr w:rsidR="00276B4F" w:rsidRPr="004A2727" w:rsidTr="004C243F"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Доходы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615,3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1132,1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1193,5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1998,4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2417,8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2742,8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3326,0</w:t>
            </w:r>
          </w:p>
        </w:tc>
      </w:tr>
      <w:tr w:rsidR="00276B4F" w:rsidRPr="004A2727" w:rsidTr="004C243F"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666,9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1029,2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1193,4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1871,9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2435,6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2659,4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3047,9</w:t>
            </w:r>
          </w:p>
        </w:tc>
      </w:tr>
      <w:tr w:rsidR="00276B4F" w:rsidRPr="004A2727" w:rsidTr="004C243F"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  <w:r w:rsidRPr="004A2727">
              <w:t>Дефицит(-</w:t>
            </w:r>
            <w:r w:rsidR="004A2727" w:rsidRPr="004A2727">
              <w:t xml:space="preserve">) </w:t>
            </w:r>
          </w:p>
          <w:p w:rsidR="00276B4F" w:rsidRPr="004A2727" w:rsidRDefault="00276B4F" w:rsidP="007A0A28">
            <w:pPr>
              <w:pStyle w:val="afb"/>
            </w:pPr>
            <w:r w:rsidRPr="004A2727">
              <w:t>Профицит(+</w:t>
            </w:r>
            <w:r w:rsidR="004A2727" w:rsidRPr="004A2727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-51,4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+102,9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+0,1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+126,5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+72,2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+83,4</w:t>
            </w:r>
          </w:p>
        </w:tc>
        <w:tc>
          <w:tcPr>
            <w:tcW w:w="0" w:type="auto"/>
            <w:shd w:val="clear" w:color="auto" w:fill="auto"/>
          </w:tcPr>
          <w:p w:rsidR="00276B4F" w:rsidRPr="004A2727" w:rsidRDefault="00276B4F" w:rsidP="007A0A28">
            <w:pPr>
              <w:pStyle w:val="afb"/>
            </w:pPr>
          </w:p>
          <w:p w:rsidR="00276B4F" w:rsidRPr="004A2727" w:rsidRDefault="00276B4F" w:rsidP="007A0A28">
            <w:pPr>
              <w:pStyle w:val="afb"/>
            </w:pPr>
            <w:r w:rsidRPr="004A2727">
              <w:t>+278,1</w:t>
            </w:r>
          </w:p>
        </w:tc>
      </w:tr>
    </w:tbl>
    <w:p w:rsidR="007C750B" w:rsidRPr="004A2727" w:rsidRDefault="007C750B" w:rsidP="004A2727">
      <w:pPr>
        <w:widowControl w:val="0"/>
        <w:autoSpaceDE w:val="0"/>
        <w:autoSpaceDN w:val="0"/>
        <w:adjustRightInd w:val="0"/>
        <w:ind w:firstLine="709"/>
      </w:pPr>
    </w:p>
    <w:p w:rsidR="00B810C0" w:rsidRPr="004A2727" w:rsidRDefault="00E86823" w:rsidP="004A2727">
      <w:pPr>
        <w:widowControl w:val="0"/>
        <w:autoSpaceDE w:val="0"/>
        <w:autoSpaceDN w:val="0"/>
        <w:adjustRightInd w:val="0"/>
        <w:ind w:firstLine="709"/>
      </w:pPr>
      <w:r w:rsidRPr="004A2727">
        <w:t xml:space="preserve">Абсолютные и относительные величины дефицита или профицита бюджетов отражают качество работы по реализации установленного Бюджетным кодексом принципа сбалансированности бюджетов, </w:t>
      </w:r>
      <w:r w:rsidR="004A2727" w:rsidRPr="004A2727">
        <w:t xml:space="preserve">т.е. </w:t>
      </w:r>
      <w:r w:rsidRPr="004A2727">
        <w:t>равенства доходов и расходов, покрытия планируемых расходов мобилизуемыми в бюджет доходами</w:t>
      </w:r>
      <w:r w:rsidR="004A2727" w:rsidRPr="004A2727">
        <w:t xml:space="preserve">. </w:t>
      </w:r>
    </w:p>
    <w:p w:rsidR="00E86823" w:rsidRPr="004A2727" w:rsidRDefault="00E86823" w:rsidP="004A2727">
      <w:pPr>
        <w:widowControl w:val="0"/>
        <w:autoSpaceDE w:val="0"/>
        <w:autoSpaceDN w:val="0"/>
        <w:adjustRightInd w:val="0"/>
        <w:ind w:firstLine="709"/>
      </w:pPr>
      <w:r w:rsidRPr="004A2727">
        <w:t>В абсолютном выражении показатели сбалансированности федерального бюджета представлены в табл</w:t>
      </w:r>
      <w:r w:rsidR="004A2727">
        <w:t>.1</w:t>
      </w:r>
      <w:r w:rsidR="004A2727" w:rsidRPr="004A2727">
        <w:t xml:space="preserve">. </w:t>
      </w:r>
    </w:p>
    <w:p w:rsidR="00E86823" w:rsidRPr="004A2727" w:rsidRDefault="00E86823" w:rsidP="004A2727">
      <w:pPr>
        <w:widowControl w:val="0"/>
        <w:autoSpaceDE w:val="0"/>
        <w:autoSpaceDN w:val="0"/>
        <w:adjustRightInd w:val="0"/>
        <w:ind w:firstLine="709"/>
      </w:pPr>
      <w:r w:rsidRPr="004A2727">
        <w:t>Ставшая фактом "смена знака" на противоположный в бюджетной политике, курс на формирование профицита федерального бюджета создают иллюзию, будто бюджетная сфера профинансирована так хорошо, что еще остаются лишние средства</w:t>
      </w:r>
      <w:r w:rsidR="004A2727" w:rsidRPr="004A2727">
        <w:t xml:space="preserve">. </w:t>
      </w:r>
      <w:r w:rsidRPr="004A2727">
        <w:t>В действительности все хуже, чем преподносится в официальных документах</w:t>
      </w:r>
      <w:r w:rsidR="004A2727" w:rsidRPr="004A2727">
        <w:t xml:space="preserve">. </w:t>
      </w:r>
      <w:r w:rsidR="00FB6999" w:rsidRPr="004A2727">
        <w:t>Е</w:t>
      </w:r>
      <w:r w:rsidR="00E248FE" w:rsidRPr="004A2727">
        <w:t>сли</w:t>
      </w:r>
      <w:r w:rsidR="00FB6999" w:rsidRPr="004A2727">
        <w:t xml:space="preserve"> бы</w:t>
      </w:r>
      <w:r w:rsidR="00E248FE" w:rsidRPr="004A2727">
        <w:t xml:space="preserve"> </w:t>
      </w:r>
      <w:r w:rsidR="00FB6999" w:rsidRPr="004A2727">
        <w:t>бюджетная сфера финансировалась на достаточном уровне, то перспектива получения дополнительных доходов могла продиктовать следующие меры</w:t>
      </w:r>
      <w:r w:rsidR="004A2727" w:rsidRPr="004A2727">
        <w:t xml:space="preserve">: </w:t>
      </w:r>
      <w:r w:rsidR="002705C8" w:rsidRPr="004A2727">
        <w:t>снизить налоги, повысить показатели социально-экономического развития страны, увеличить расходы(первая концепция сбалансированности бюджета</w:t>
      </w:r>
      <w:r w:rsidR="004A2727" w:rsidRPr="004A2727">
        <w:t xml:space="preserve">). </w:t>
      </w:r>
      <w:r w:rsidR="00DA2009" w:rsidRPr="004A2727">
        <w:t xml:space="preserve">Но принимаются ли такие меры </w:t>
      </w:r>
      <w:r w:rsidR="000D6E6D" w:rsidRPr="004A2727">
        <w:t>в России</w:t>
      </w:r>
      <w:r w:rsidR="004A2727" w:rsidRPr="004A2727">
        <w:t xml:space="preserve">? </w:t>
      </w:r>
    </w:p>
    <w:p w:rsidR="002764C6" w:rsidRPr="004A2727" w:rsidRDefault="002764C6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Государственный бюджет профицитен с 2000г</w:t>
      </w:r>
      <w:r w:rsidR="004A2727" w:rsidRPr="004A2727">
        <w:t>.,</w:t>
      </w:r>
      <w:r w:rsidRPr="004A2727">
        <w:t xml:space="preserve"> но Правительство предусматривает снижение налогов лишь с 2004г</w:t>
      </w:r>
      <w:r w:rsidR="004A2727" w:rsidRPr="004A2727">
        <w:t xml:space="preserve">. </w:t>
      </w:r>
      <w:r w:rsidRPr="004A2727">
        <w:t>С 1 января 2004г</w:t>
      </w:r>
      <w:r w:rsidR="004A2727" w:rsidRPr="004A2727">
        <w:t xml:space="preserve">. </w:t>
      </w:r>
      <w:r w:rsidRPr="004A2727">
        <w:t>отменен налог с продаж, уменьшена ставка НДС с 20 до 18%</w:t>
      </w:r>
      <w:r w:rsidR="004A2727" w:rsidRPr="004A2727">
        <w:t xml:space="preserve">. </w:t>
      </w:r>
      <w:r w:rsidRPr="004A2727">
        <w:t>Это означает, что в распоряжении предприятий дополнительно останется 150 млрд</w:t>
      </w:r>
      <w:r w:rsidR="004A2727" w:rsidRPr="004A2727">
        <w:t xml:space="preserve">. </w:t>
      </w:r>
      <w:r w:rsidRPr="004A2727">
        <w:t>руб</w:t>
      </w:r>
      <w:r w:rsidR="004A2727" w:rsidRPr="004A2727">
        <w:t>.,</w:t>
      </w:r>
      <w:r w:rsidRPr="004A2727">
        <w:t xml:space="preserve"> которые могут быть направлены на инвестиции, создание новых рабочих мест, повышение оплаты труда</w:t>
      </w:r>
      <w:r w:rsidR="004A2727" w:rsidRPr="004A2727">
        <w:t xml:space="preserve">. </w:t>
      </w:r>
      <w:r w:rsidRPr="004A2727">
        <w:t>В 2005 году предполагается снизить среднюю ставку единого социального налога с 35,6% до 26%</w:t>
      </w:r>
      <w:r w:rsidR="003B4CD3" w:rsidRPr="004A2727">
        <w:rPr>
          <w:rStyle w:val="ae"/>
          <w:sz w:val="20"/>
          <w:szCs w:val="20"/>
        </w:rPr>
        <w:footnoteReference w:id="4"/>
      </w:r>
      <w:r w:rsidR="004A2727" w:rsidRPr="004A2727">
        <w:t xml:space="preserve">. </w:t>
      </w:r>
      <w:r w:rsidRPr="004A2727">
        <w:t>Однако, несмотря на то, что Правительство России ведет политику реального снижения налогового бремени, все же сохраняется необходимость четко определять верхние и нижние пределы налогообложения, а также оптимальное значение совокупной налоговой нагрузки на экономику для ее стабильного роста</w:t>
      </w:r>
      <w:r w:rsidR="004A2727" w:rsidRPr="004A2727">
        <w:t xml:space="preserve">. </w:t>
      </w:r>
    </w:p>
    <w:p w:rsidR="003B4CD3" w:rsidRPr="004A2727" w:rsidRDefault="009E2A9A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При рассмотрении меры увеличения расходов возьмем к примеру государственный долг</w:t>
      </w:r>
      <w:r w:rsidR="004A2727" w:rsidRPr="004A2727">
        <w:t xml:space="preserve">. </w:t>
      </w:r>
      <w:r w:rsidRPr="004A2727">
        <w:t>Благодаря высоким ценам на нефть внешние заимствования несколько были сокращены, но внутренние растут</w:t>
      </w:r>
      <w:r w:rsidR="004A2727" w:rsidRPr="004A2727">
        <w:t xml:space="preserve">. </w:t>
      </w:r>
      <w:r w:rsidRPr="004A2727">
        <w:t>Общая величина внутреннего государственного долга на конец 2002 г</w:t>
      </w:r>
      <w:r w:rsidR="004A2727" w:rsidRPr="004A2727">
        <w:t xml:space="preserve">. </w:t>
      </w:r>
      <w:r w:rsidRPr="004A2727">
        <w:t>законом о бюджете предусматривалась в объеме 752,1 млрд</w:t>
      </w:r>
      <w:r w:rsidR="004A2727" w:rsidRPr="004A2727">
        <w:t xml:space="preserve">. </w:t>
      </w:r>
      <w:r w:rsidRPr="004A2727">
        <w:t>руб</w:t>
      </w:r>
      <w:r w:rsidR="004A2727" w:rsidRPr="004A2727">
        <w:t>.,</w:t>
      </w:r>
      <w:r w:rsidRPr="004A2727">
        <w:t xml:space="preserve"> законом о бюджете на 2003г</w:t>
      </w:r>
      <w:r w:rsidR="004A2727" w:rsidRPr="004A2727">
        <w:t xml:space="preserve">. </w:t>
      </w:r>
      <w:r w:rsidRPr="004A2727">
        <w:t>на начало 2004г</w:t>
      </w:r>
      <w:r w:rsidR="004A2727" w:rsidRPr="004A2727">
        <w:t xml:space="preserve">. </w:t>
      </w:r>
      <w:r w:rsidRPr="004A2727">
        <w:t>верхний предел государственного внутреннего долга предусмотрен в сумме 841 млрд</w:t>
      </w:r>
      <w:r w:rsidR="004A2727" w:rsidRPr="004A2727">
        <w:t xml:space="preserve">. </w:t>
      </w:r>
      <w:r w:rsidRPr="004A2727">
        <w:t>руб</w:t>
      </w:r>
      <w:r w:rsidR="004A2727" w:rsidRPr="004A2727">
        <w:t>.,</w:t>
      </w:r>
      <w:r w:rsidRPr="004A2727">
        <w:t xml:space="preserve"> в том числе за счет прироста задолженности по новым облигациям федерального займа с амортизацией долга</w:t>
      </w:r>
      <w:r w:rsidR="004A2727" w:rsidRPr="004A2727">
        <w:t xml:space="preserve"> - </w:t>
      </w:r>
      <w:r w:rsidRPr="004A2727">
        <w:t>на 67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при установлении верхнего предела государственного внешнего долга 123,7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  <w:r w:rsidRPr="004A2727">
        <w:t>На начало 2005г</w:t>
      </w:r>
      <w:r w:rsidR="004A2727" w:rsidRPr="004A2727">
        <w:t xml:space="preserve">. </w:t>
      </w:r>
      <w:r w:rsidRPr="004A2727">
        <w:t>в соответствии с бюджетом на 2004г</w:t>
      </w:r>
      <w:r w:rsidR="004A2727" w:rsidRPr="004A2727">
        <w:t xml:space="preserve">. </w:t>
      </w:r>
      <w:r w:rsidRPr="004A2727">
        <w:t>предельный объем государственного внутреннего долга был предусмотрен в сумме 988,1 млрд</w:t>
      </w:r>
      <w:r w:rsidR="004A2727" w:rsidRPr="004A2727">
        <w:t xml:space="preserve">. </w:t>
      </w:r>
      <w:r w:rsidRPr="004A2727">
        <w:t>руб</w:t>
      </w:r>
      <w:r w:rsidR="004A2727" w:rsidRPr="004A2727">
        <w:t>.,</w:t>
      </w:r>
      <w:r w:rsidRPr="004A2727">
        <w:t xml:space="preserve"> а в проекте бюджета на 2005г</w:t>
      </w:r>
      <w:r w:rsidR="004A2727" w:rsidRPr="004A2727">
        <w:t xml:space="preserve">. </w:t>
      </w:r>
      <w:r w:rsidRPr="004A2727">
        <w:t>на начало 2006г</w:t>
      </w:r>
      <w:r w:rsidR="004A2727" w:rsidRPr="004A2727">
        <w:t xml:space="preserve">. - </w:t>
      </w:r>
      <w:r w:rsidRPr="004A2727">
        <w:t>995,8 млрд</w:t>
      </w:r>
      <w:r w:rsidR="004A2727" w:rsidRPr="004A2727">
        <w:t xml:space="preserve">. </w:t>
      </w:r>
      <w:r w:rsidRPr="004A2727">
        <w:t>руб</w:t>
      </w:r>
      <w:r w:rsidR="007A0A28">
        <w:t>.</w:t>
      </w:r>
      <w:r w:rsidRPr="004A2727">
        <w:rPr>
          <w:rStyle w:val="ae"/>
          <w:sz w:val="20"/>
          <w:szCs w:val="20"/>
        </w:rPr>
        <w:footnoteReference w:id="5"/>
      </w:r>
      <w:r w:rsidR="004A2727" w:rsidRPr="004A2727">
        <w:t xml:space="preserve">. </w:t>
      </w:r>
    </w:p>
    <w:p w:rsidR="009E2A9A" w:rsidRPr="004A2727" w:rsidRDefault="00DB10FA" w:rsidP="004A2727">
      <w:pPr>
        <w:widowControl w:val="0"/>
        <w:autoSpaceDE w:val="0"/>
        <w:autoSpaceDN w:val="0"/>
        <w:adjustRightInd w:val="0"/>
        <w:ind w:firstLine="709"/>
      </w:pPr>
      <w:r w:rsidRPr="004A2727">
        <w:t>В проектировках правительства декларируется направленность</w:t>
      </w:r>
      <w:r w:rsidR="004A2727" w:rsidRPr="004A2727">
        <w:t xml:space="preserve"> </w:t>
      </w:r>
      <w:r w:rsidRPr="004A2727">
        <w:t>бюджетной политики на рост благосостояния</w:t>
      </w:r>
      <w:r w:rsidR="004A2727" w:rsidRPr="004A2727">
        <w:t xml:space="preserve">. </w:t>
      </w:r>
      <w:r w:rsidRPr="004A2727">
        <w:t>Рост средней заработной платы предусматривается в 2004г</w:t>
      </w:r>
      <w:r w:rsidR="004A2727" w:rsidRPr="004A2727">
        <w:t xml:space="preserve">. </w:t>
      </w:r>
      <w:r w:rsidRPr="004A2727">
        <w:t>к уровню 2003г</w:t>
      </w:r>
      <w:r w:rsidR="004A2727" w:rsidRPr="004A2727">
        <w:t xml:space="preserve">. - </w:t>
      </w:r>
      <w:r w:rsidRPr="004A2727">
        <w:t>на 27,4%</w:t>
      </w:r>
      <w:r w:rsidR="004A2727" w:rsidRPr="004A2727">
        <w:t xml:space="preserve">. </w:t>
      </w:r>
      <w:r w:rsidRPr="004A2727">
        <w:t>При этом отношение среднегодового размера трудовой пенсии к среднемесячной зарплате снижается</w:t>
      </w:r>
      <w:r w:rsidR="004A2727" w:rsidRPr="004A2727">
        <w:t xml:space="preserve">: </w:t>
      </w:r>
      <w:r w:rsidRPr="004A2727">
        <w:t>если в 2003г</w:t>
      </w:r>
      <w:r w:rsidR="004A2727" w:rsidRPr="004A2727">
        <w:t xml:space="preserve">. </w:t>
      </w:r>
      <w:r w:rsidRPr="004A2727">
        <w:t>оно составило 30,2%, то в 2004</w:t>
      </w:r>
      <w:r w:rsidR="004A2727" w:rsidRPr="004A2727">
        <w:t xml:space="preserve"> - </w:t>
      </w:r>
      <w:r w:rsidRPr="004A2727">
        <w:t>2005гг</w:t>
      </w:r>
      <w:r w:rsidR="004A2727" w:rsidRPr="004A2727">
        <w:t xml:space="preserve">. - </w:t>
      </w:r>
      <w:r w:rsidRPr="004A2727">
        <w:t>соответственно 27,4</w:t>
      </w:r>
      <w:r w:rsidR="004A2727" w:rsidRPr="004A2727">
        <w:t xml:space="preserve">; </w:t>
      </w:r>
      <w:r w:rsidRPr="004A2727">
        <w:t>25,4%</w:t>
      </w:r>
      <w:r w:rsidRPr="004A2727">
        <w:rPr>
          <w:rStyle w:val="ae"/>
          <w:sz w:val="20"/>
          <w:szCs w:val="20"/>
        </w:rPr>
        <w:footnoteReference w:id="6"/>
      </w:r>
      <w:r w:rsidR="004A2727" w:rsidRPr="004A2727">
        <w:t xml:space="preserve">. </w:t>
      </w:r>
      <w:r w:rsidR="00DC7CDA" w:rsidRPr="004A2727">
        <w:t>По словам М</w:t>
      </w:r>
      <w:r w:rsidR="004A2727" w:rsidRPr="004A2727">
        <w:t xml:space="preserve">. </w:t>
      </w:r>
      <w:r w:rsidR="00DC7CDA" w:rsidRPr="004A2727">
        <w:t>Делягина, научного руководителя Института проблем глобализации, п</w:t>
      </w:r>
      <w:r w:rsidRPr="004A2727">
        <w:t xml:space="preserve">ри всех декларациях о борьбе с бедностью </w:t>
      </w:r>
      <w:r w:rsidR="00DC7CDA" w:rsidRPr="004A2727">
        <w:t>“сегодня в России 60 процентов населения живут ниже черты бедности, б</w:t>
      </w:r>
      <w:r w:rsidR="00EB1DF6" w:rsidRPr="004A2727">
        <w:t>олее 21 процента</w:t>
      </w:r>
      <w:r w:rsidR="004A2727" w:rsidRPr="004A2727">
        <w:t xml:space="preserve"> - </w:t>
      </w:r>
      <w:r w:rsidR="00EB1DF6" w:rsidRPr="004A2727">
        <w:t>81,2 млн</w:t>
      </w:r>
      <w:r w:rsidR="004A2727" w:rsidRPr="004A2727">
        <w:t xml:space="preserve">. </w:t>
      </w:r>
      <w:r w:rsidR="00EB1DF6" w:rsidRPr="004A2727">
        <w:t>че</w:t>
      </w:r>
      <w:r w:rsidR="00DC7CDA" w:rsidRPr="004A2727">
        <w:t>ловек</w:t>
      </w:r>
      <w:r w:rsidR="004A2727" w:rsidRPr="004A2727">
        <w:t xml:space="preserve"> - </w:t>
      </w:r>
      <w:r w:rsidR="00DC7CDA" w:rsidRPr="004A2727">
        <w:t>имеют доходы ниже прожиточного минимума, 15 млн</w:t>
      </w:r>
      <w:r w:rsidR="004A2727" w:rsidRPr="004A2727">
        <w:t xml:space="preserve">. - </w:t>
      </w:r>
      <w:r w:rsidR="00DC7CDA" w:rsidRPr="004A2727">
        <w:t>более 10 процентов</w:t>
      </w:r>
      <w:r w:rsidR="004A2727" w:rsidRPr="004A2727">
        <w:t xml:space="preserve"> - </w:t>
      </w:r>
      <w:r w:rsidR="00DC7CDA" w:rsidRPr="004A2727">
        <w:t>практически существуют в условиях натурального хозяйства</w:t>
      </w:r>
      <w:r w:rsidR="004A2727" w:rsidRPr="004A2727">
        <w:t xml:space="preserve">. </w:t>
      </w:r>
      <w:r w:rsidR="00DC7CDA" w:rsidRPr="004A2727">
        <w:t>По данным социологических исследований, 17 процентам населения не хватает денег на еду, 52 процентам</w:t>
      </w:r>
      <w:r w:rsidR="004A2727" w:rsidRPr="004A2727">
        <w:t xml:space="preserve"> - </w:t>
      </w:r>
      <w:r w:rsidR="00DC7CDA" w:rsidRPr="004A2727">
        <w:t>на одежду, 87 процентам</w:t>
      </w:r>
      <w:r w:rsidR="004A2727" w:rsidRPr="004A2727">
        <w:t xml:space="preserve"> - </w:t>
      </w:r>
      <w:r w:rsidR="00DC7CDA" w:rsidRPr="004A2727">
        <w:t>на бытовые товары длительного пользования”</w:t>
      </w:r>
      <w:r w:rsidR="00DC7CDA" w:rsidRPr="004A2727">
        <w:rPr>
          <w:rStyle w:val="ae"/>
          <w:sz w:val="20"/>
          <w:szCs w:val="20"/>
        </w:rPr>
        <w:footnoteReference w:id="7"/>
      </w:r>
      <w:r w:rsidR="004A2727" w:rsidRPr="004A2727">
        <w:t xml:space="preserve">. </w:t>
      </w:r>
    </w:p>
    <w:p w:rsidR="009E2A9A" w:rsidRPr="004A2727" w:rsidRDefault="00DC7CDA" w:rsidP="004A2727">
      <w:pPr>
        <w:widowControl w:val="0"/>
        <w:autoSpaceDE w:val="0"/>
        <w:autoSpaceDN w:val="0"/>
        <w:adjustRightInd w:val="0"/>
        <w:ind w:firstLine="709"/>
      </w:pPr>
      <w:r w:rsidRPr="004A2727">
        <w:t>Можно сделать вывод, что самые важные задачи</w:t>
      </w:r>
      <w:r w:rsidR="00AA3764" w:rsidRPr="004A2727">
        <w:t xml:space="preserve"> </w:t>
      </w:r>
      <w:r w:rsidRPr="004A2727">
        <w:t>(</w:t>
      </w:r>
      <w:r w:rsidR="00AA3764" w:rsidRPr="004A2727">
        <w:t>повышение благосостояния</w:t>
      </w:r>
      <w:r w:rsidRPr="004A2727">
        <w:t xml:space="preserve"> страны, </w:t>
      </w:r>
      <w:r w:rsidR="00AA3764" w:rsidRPr="004A2727">
        <w:t xml:space="preserve">погашение госдолга и </w:t>
      </w:r>
      <w:r w:rsidR="004A2727" w:rsidRPr="004A2727">
        <w:t>т.п.),</w:t>
      </w:r>
      <w:r w:rsidR="00AA3764" w:rsidRPr="004A2727">
        <w:t xml:space="preserve"> которые</w:t>
      </w:r>
      <w:r w:rsidR="004A2727" w:rsidRPr="004A2727">
        <w:t xml:space="preserve"> </w:t>
      </w:r>
      <w:r w:rsidR="007F7421" w:rsidRPr="004A2727">
        <w:t>могут быть решены</w:t>
      </w:r>
      <w:r w:rsidR="004A2727" w:rsidRPr="004A2727">
        <w:t xml:space="preserve"> </w:t>
      </w:r>
      <w:r w:rsidR="00AA3764" w:rsidRPr="004A2727">
        <w:t>государственным профицитом, не выполняются</w:t>
      </w:r>
      <w:r w:rsidR="004A2727" w:rsidRPr="004A2727">
        <w:t xml:space="preserve">. </w:t>
      </w:r>
    </w:p>
    <w:p w:rsidR="007514D0" w:rsidRPr="004A2727" w:rsidRDefault="00F24C4A" w:rsidP="004A2727">
      <w:pPr>
        <w:widowControl w:val="0"/>
        <w:autoSpaceDE w:val="0"/>
        <w:autoSpaceDN w:val="0"/>
        <w:adjustRightInd w:val="0"/>
        <w:ind w:firstLine="709"/>
      </w:pPr>
      <w:r w:rsidRPr="004A2727">
        <w:t>Вторая концепция</w:t>
      </w:r>
      <w:r w:rsidR="004A2727" w:rsidRPr="004A2727">
        <w:t xml:space="preserve">: </w:t>
      </w:r>
      <w:r w:rsidRPr="004A2727">
        <w:t>балансирумый бюджет на циклической основе, не применима</w:t>
      </w:r>
      <w:r w:rsidR="004A2727" w:rsidRPr="004A2727">
        <w:t xml:space="preserve"> </w:t>
      </w:r>
      <w:r w:rsidRPr="004A2727">
        <w:t>в условиях России</w:t>
      </w:r>
      <w:r w:rsidR="004A2727" w:rsidRPr="004A2727">
        <w:t xml:space="preserve">. </w:t>
      </w:r>
      <w:r w:rsidRPr="004A2727">
        <w:t>Ведь, по этой концепции налоги и расходы должны как повышаться так и понижаться циклически, следовательно, и доходы</w:t>
      </w:r>
      <w:r w:rsidR="004A2727" w:rsidRPr="004A2727">
        <w:t xml:space="preserve">. </w:t>
      </w:r>
      <w:r w:rsidRPr="004A2727">
        <w:t>А по данным табл</w:t>
      </w:r>
      <w:r w:rsidR="004A2727">
        <w:t>.1</w:t>
      </w:r>
      <w:r w:rsidRPr="004A2727">
        <w:t xml:space="preserve"> расходы и доходы с 1999г</w:t>
      </w:r>
      <w:r w:rsidR="004A2727" w:rsidRPr="004A2727">
        <w:t xml:space="preserve">. </w:t>
      </w:r>
      <w:r w:rsidRPr="004A2727">
        <w:t>по 2005г</w:t>
      </w:r>
      <w:r w:rsidR="004A2727" w:rsidRPr="004A2727">
        <w:t xml:space="preserve">. </w:t>
      </w:r>
      <w:r w:rsidRPr="004A2727">
        <w:t>постоянно повышаются</w:t>
      </w:r>
      <w:r w:rsidR="004A2727" w:rsidRPr="004A2727">
        <w:t xml:space="preserve">. </w:t>
      </w:r>
    </w:p>
    <w:p w:rsidR="007514D0" w:rsidRPr="004A2727" w:rsidRDefault="007514D0" w:rsidP="004A2727">
      <w:pPr>
        <w:widowControl w:val="0"/>
        <w:autoSpaceDE w:val="0"/>
        <w:autoSpaceDN w:val="0"/>
        <w:adjustRightInd w:val="0"/>
        <w:ind w:firstLine="709"/>
      </w:pPr>
      <w:r w:rsidRPr="004A2727">
        <w:t>Очевидно, что при планируемом профиците государство использует источники покрытия дефицита</w:t>
      </w:r>
      <w:r w:rsidR="004A2727" w:rsidRPr="004A2727">
        <w:t xml:space="preserve">. </w:t>
      </w:r>
      <w:r w:rsidRPr="004A2727">
        <w:t>Получается, что дефицит бюджета имеется, но маскируется тем, что в конечном счете вместо увеличения расходов, для которых, в общем-то, и формируются доходы, предусматривается профицит</w:t>
      </w:r>
      <w:r w:rsidR="004A2727" w:rsidRPr="004A2727">
        <w:t xml:space="preserve">. </w:t>
      </w:r>
      <w:r w:rsidRPr="004A2727">
        <w:t>В бюджете на 2003г</w:t>
      </w:r>
      <w:r w:rsidR="004A2727" w:rsidRPr="004A2727">
        <w:t xml:space="preserve">. </w:t>
      </w:r>
      <w:r w:rsidRPr="004A2727">
        <w:t>профицит предусматривался в сумме 72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и маскировал дефицит федерального бюджета в сумме 288,3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- </w:t>
      </w:r>
      <w:r w:rsidRPr="004A2727">
        <w:t>2,2% ВВП</w:t>
      </w:r>
      <w:r w:rsidR="004A2727" w:rsidRPr="004A2727">
        <w:t xml:space="preserve">. </w:t>
      </w:r>
      <w:r w:rsidRPr="004A2727">
        <w:t>Фактически он, судя по материалам проекта закона об исполнении бюджета за 2003г</w:t>
      </w:r>
      <w:r w:rsidR="004A2727" w:rsidRPr="004A2727">
        <w:t>.,</w:t>
      </w:r>
      <w:r w:rsidRPr="004A2727">
        <w:t xml:space="preserve"> достиг 227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Тот же курс прослеживался в проекте федерального бюджета на 2004г</w:t>
      </w:r>
      <w:r w:rsidR="004A2727" w:rsidRPr="004A2727">
        <w:t xml:space="preserve">.: </w:t>
      </w:r>
      <w:r w:rsidRPr="004A2727">
        <w:t>был предусмотрен профицит в объеме 83,4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- </w:t>
      </w:r>
      <w:r w:rsidRPr="004A2727">
        <w:t>при увеличении государственных внутренних заимствований, которые, будучи в соответствии с бюджетным законодательством источником покрытия дефицита бюджета, постепенно становятся обычными доходами бюджета</w:t>
      </w:r>
      <w:r w:rsidR="004A2727" w:rsidRPr="004A2727">
        <w:t xml:space="preserve">. </w:t>
      </w:r>
      <w:r w:rsidRPr="004A2727">
        <w:t>Снова будет его фактическое превышение, о чем свидетельствует рост в 2004г</w:t>
      </w:r>
      <w:r w:rsidR="004A2727" w:rsidRPr="004A2727">
        <w:t xml:space="preserve">. </w:t>
      </w:r>
      <w:r w:rsidRPr="004A2727">
        <w:t>Стабилизационного фонда</w:t>
      </w:r>
      <w:r w:rsidRPr="004A2727">
        <w:rPr>
          <w:rStyle w:val="ae"/>
          <w:sz w:val="20"/>
          <w:szCs w:val="20"/>
        </w:rPr>
        <w:footnoteReference w:id="8"/>
      </w:r>
      <w:r w:rsidR="004A2727" w:rsidRPr="004A2727">
        <w:t xml:space="preserve">. </w:t>
      </w:r>
    </w:p>
    <w:p w:rsidR="002764C6" w:rsidRPr="004A2727" w:rsidRDefault="007514D0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2005г</w:t>
      </w:r>
      <w:r w:rsidR="004A2727" w:rsidRPr="004A2727">
        <w:t xml:space="preserve">. </w:t>
      </w:r>
      <w:r w:rsidRPr="004A2727">
        <w:t>планируется профицит федерального бюджета в сумме 278,1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Предусмотрено сокращение задолженности по внешним обязательствам в сумме 344,43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(11,48 млрд</w:t>
      </w:r>
      <w:r w:rsidR="004A2727" w:rsidRPr="004A2727">
        <w:t xml:space="preserve">. </w:t>
      </w:r>
      <w:r w:rsidRPr="004A2727">
        <w:t>долл</w:t>
      </w:r>
      <w:r w:rsidR="007A0A28">
        <w:t>.</w:t>
      </w:r>
      <w:r w:rsidR="004A2727" w:rsidRPr="004A2727">
        <w:t>),</w:t>
      </w:r>
      <w:r w:rsidRPr="004A2727">
        <w:t xml:space="preserve"> но при этом задолженность по внешним долговым обязательствам возрастет на 1,127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  <w:r w:rsidRPr="004A2727">
        <w:t>(33,82 млрд</w:t>
      </w:r>
      <w:r w:rsidR="004A2727" w:rsidRPr="004A2727">
        <w:t xml:space="preserve">. </w:t>
      </w:r>
      <w:r w:rsidRPr="004A2727">
        <w:t>руб</w:t>
      </w:r>
      <w:r w:rsidR="007A0A28">
        <w:t>.</w:t>
      </w:r>
      <w:r w:rsidR="004A2727" w:rsidRPr="004A2727">
        <w:t xml:space="preserve">). </w:t>
      </w:r>
      <w:r w:rsidRPr="004A2727">
        <w:t>Сальдо по источникам внутреннего финансирования дефицита федерального бюджета предусматривается (с учетом погашения долга в сумме 122 млрд</w:t>
      </w:r>
      <w:r w:rsidR="004A2727" w:rsidRPr="004A2727">
        <w:t xml:space="preserve">. </w:t>
      </w:r>
      <w:r w:rsidRPr="004A2727">
        <w:t>руб</w:t>
      </w:r>
      <w:r w:rsidR="007A0A28">
        <w:t>.</w:t>
      </w:r>
      <w:r w:rsidR="004A2727" w:rsidRPr="004A2727">
        <w:t xml:space="preserve">) </w:t>
      </w:r>
      <w:r w:rsidRPr="004A2727">
        <w:t>на уровне 88,85 млрд</w:t>
      </w:r>
      <w:r w:rsidR="004A2727" w:rsidRPr="004A2727">
        <w:t xml:space="preserve">. </w:t>
      </w:r>
      <w:r w:rsidRPr="004A2727">
        <w:t>руб</w:t>
      </w:r>
      <w:r w:rsidR="004A2727" w:rsidRPr="004A2727">
        <w:t>.,</w:t>
      </w:r>
      <w:r w:rsidRPr="004A2727">
        <w:t xml:space="preserve"> в том числе за счет продажи имущества, находящегося в государственной собственности</w:t>
      </w:r>
      <w:r w:rsidR="004A2727" w:rsidRPr="004A2727">
        <w:t xml:space="preserve"> - </w:t>
      </w:r>
      <w:r w:rsidRPr="004A2727">
        <w:t>48,74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Как видно, внутренние и внешние заимствования используются как обычный источник доходов федерального бюджета при столь значительном профиците</w:t>
      </w:r>
      <w:r w:rsidRPr="004A2727">
        <w:rPr>
          <w:rStyle w:val="ae"/>
          <w:sz w:val="20"/>
          <w:szCs w:val="20"/>
        </w:rPr>
        <w:footnoteReference w:id="9"/>
      </w:r>
      <w:r w:rsidR="004A2727" w:rsidRPr="004A2727">
        <w:t xml:space="preserve">.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Проблема профицита не только федерального, но и консолидированного бюджета РФ</w:t>
      </w:r>
      <w:r w:rsidR="004A2727" w:rsidRPr="004A2727">
        <w:t xml:space="preserve"> - </w:t>
      </w:r>
      <w:r w:rsidRPr="004A2727">
        <w:t>это проблема отношения властей к мобилизации ограниченных бюджетных ресурсов на удовлетворение потребностей, связанных с обеспечением условий социально-экономического прогресса</w:t>
      </w:r>
      <w:r w:rsidR="004A2727" w:rsidRPr="004A2727">
        <w:t xml:space="preserve">. </w:t>
      </w:r>
      <w:r w:rsidRPr="004A2727">
        <w:t>Концепция федерального бюджета на 2005 г</w:t>
      </w:r>
      <w:r w:rsidR="004A2727" w:rsidRPr="004A2727">
        <w:t xml:space="preserve">. </w:t>
      </w:r>
      <w:r w:rsidRPr="004A2727">
        <w:t>исходит из снижения в рамках так называемой оптимизации бюджетных расходов сразу с 35,6 до 26,2% единого социального налога, что диктует необходимость покрытия дефицита внебюджетных фондов за счет растущего Стабилизационного фонда</w:t>
      </w:r>
      <w:r w:rsidR="004A2727" w:rsidRPr="004A2727">
        <w:t xml:space="preserve">. </w:t>
      </w:r>
      <w:r w:rsidRPr="004A2727">
        <w:t>На начало 2005 г</w:t>
      </w:r>
      <w:r w:rsidR="004A2727" w:rsidRPr="004A2727">
        <w:t xml:space="preserve">. </w:t>
      </w:r>
      <w:r w:rsidRPr="004A2727">
        <w:t>он достигнет 574,4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Поступления в течение года дополнительных доходов от продажи нефти составят 387,78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Использовать предполагается</w:t>
      </w:r>
      <w:r w:rsidR="004A2727" w:rsidRPr="004A2727">
        <w:t xml:space="preserve">: </w:t>
      </w:r>
      <w:r w:rsidRPr="004A2727">
        <w:t>74,7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на покрытие дефицита Пенсионного фонда, который в ближайшие годы существенно возрастет</w:t>
      </w:r>
      <w:r w:rsidR="004A2727" w:rsidRPr="004A2727">
        <w:t xml:space="preserve">; </w:t>
      </w:r>
      <w:r w:rsidRPr="004A2727">
        <w:t>около 168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- </w:t>
      </w:r>
      <w:r w:rsidRPr="004A2727">
        <w:t>на покрытие государственного внешнего долга, в том числе и досрочное</w:t>
      </w:r>
      <w:r w:rsidR="004A2727" w:rsidRPr="004A2727">
        <w:t xml:space="preserve">. </w:t>
      </w:r>
      <w:r w:rsidRPr="004A2727">
        <w:t>На конец 2005 г</w:t>
      </w:r>
      <w:r w:rsidR="004A2727" w:rsidRPr="004A2727">
        <w:t xml:space="preserve">. </w:t>
      </w:r>
      <w:r w:rsidRPr="004A2727">
        <w:t>объем Стабилизационного фонда достигнет около 719 млрд</w:t>
      </w:r>
      <w:r w:rsidR="004A2727" w:rsidRPr="004A2727">
        <w:t xml:space="preserve">. </w:t>
      </w:r>
      <w:r w:rsidRPr="004A2727">
        <w:t>руб</w:t>
      </w:r>
      <w:r w:rsidR="004A2727" w:rsidRPr="004A2727">
        <w:t xml:space="preserve">. </w:t>
      </w:r>
      <w:r w:rsidRPr="004A2727">
        <w:t>Это в 2,66 раза больше, чем финансовая помощь бюджетам других уровней, в 1,36 раза больше, чем на национальную оборону, в 1,47 раза больше, чем на решение общегосударственных вопросов, куда теперь включаются не только расходы на функционирование органов государственной власти в центре и регионах, на содержание судебной системы, налоговых и таможенных органов, на обеспечение выборов и референдумов и международное сотрудничество, но и на финансирование фундаментальных исследований, обслуживание государственного и муниципального долга</w:t>
      </w:r>
      <w:r w:rsidR="004A2727" w:rsidRPr="004A2727">
        <w:t xml:space="preserve">.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формировании Стабилизационного фонда явно прослеживается стремление федерального центра получить более значительную часть доходов и усилить зависимость регионов от него</w:t>
      </w:r>
      <w:r w:rsidR="004A2727" w:rsidRPr="004A2727">
        <w:t xml:space="preserve">.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Итак, признаком "нового качества бюджетной политики" стал переход от дефицитного бюджета к профицитному при явной недооценке качества выполнения государством своих функций</w:t>
      </w:r>
      <w:r w:rsidR="004A2727" w:rsidRPr="004A2727">
        <w:t xml:space="preserve">. </w:t>
      </w:r>
      <w:r w:rsidRPr="004A2727">
        <w:t>Деятельность законодательной и исполнительной федеральных властей направлена на то, чтобы рост непроцентных расходов бюджета обеспечивался более низкими темпами, чем растут доходы федерального бюджета, в основном вносимые в казну налогоплательщиками, испытывающими тяготы высокого налогового бремени</w:t>
      </w:r>
      <w:r w:rsidR="004A2727" w:rsidRPr="004A2727">
        <w:t xml:space="preserve">.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Концепция федерального бюджета на 2005 г</w:t>
      </w:r>
      <w:r w:rsidR="004A2727" w:rsidRPr="004A2727">
        <w:t xml:space="preserve">. </w:t>
      </w:r>
      <w:r w:rsidRPr="004A2727">
        <w:t>одобрена парламентом без дискуссий</w:t>
      </w:r>
      <w:r w:rsidR="004A2727" w:rsidRPr="004A2727">
        <w:t xml:space="preserve">. </w:t>
      </w:r>
      <w:r w:rsidRPr="004A2727">
        <w:t>Однако при этом весьма заметна ущербность продолжающейся бюджетной политики, которая и при разрекламированной "оптимизации" бюджетных расходов остается не лучше прежней</w:t>
      </w:r>
      <w:r w:rsidR="004A2727" w:rsidRPr="004A2727">
        <w:t xml:space="preserve">. </w:t>
      </w:r>
      <w:r w:rsidRPr="004A2727">
        <w:t>Корректировку бюджетной политики в дальнейшем следовало бы осуществить в направлениях</w:t>
      </w:r>
      <w:r w:rsidR="004A2727" w:rsidRPr="004A2727">
        <w:t xml:space="preserve">: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привлечения к экспертизе проектов федерального бюджета на последующие годы ученых и практиков, неоднократно выступавших с предложениями альтернативных правительственным мер, направленных на активизацию роста производства в важнейших отраслях народного хозяйства</w:t>
      </w:r>
      <w:r w:rsidR="004A2727" w:rsidRPr="004A2727">
        <w:t xml:space="preserve">; </w:t>
      </w:r>
    </w:p>
    <w:p w:rsidR="001E339D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реалистической оценки внешнеэкономиче</w:t>
      </w:r>
      <w:r w:rsidR="00FF5205">
        <w:t>с</w:t>
      </w:r>
      <w:r w:rsidRPr="004A2727">
        <w:t>кой конъюнктуры и динамики цен на энергоносители, благодаря которой страна получает сверхдоходы, не трансформирующиеся в реализацию масштабных социальных программ и в конкурентную стратегию в промышленной политике</w:t>
      </w:r>
      <w:r w:rsidR="004A2727" w:rsidRPr="004A2727">
        <w:t xml:space="preserve">; </w:t>
      </w:r>
    </w:p>
    <w:p w:rsidR="004A2727" w:rsidRPr="004A2727" w:rsidRDefault="001E339D" w:rsidP="004A2727">
      <w:pPr>
        <w:widowControl w:val="0"/>
        <w:autoSpaceDE w:val="0"/>
        <w:autoSpaceDN w:val="0"/>
        <w:adjustRightInd w:val="0"/>
        <w:ind w:firstLine="709"/>
      </w:pPr>
      <w:r w:rsidRPr="004A2727">
        <w:t>удвоения в структуре расходов бюджета капитальных расходов, а также расходов, связанных с фундаментальными исследованиями как базы инновационного процесса и активизации экономического роста в перспективе</w:t>
      </w:r>
      <w:r w:rsidR="004A2727" w:rsidRPr="004A2727">
        <w:t xml:space="preserve">. </w:t>
      </w:r>
    </w:p>
    <w:p w:rsidR="00FF5205" w:rsidRDefault="00FF5205" w:rsidP="004A2727">
      <w:pPr>
        <w:widowControl w:val="0"/>
        <w:autoSpaceDE w:val="0"/>
        <w:autoSpaceDN w:val="0"/>
        <w:adjustRightInd w:val="0"/>
        <w:ind w:firstLine="709"/>
      </w:pPr>
    </w:p>
    <w:p w:rsidR="00A22644" w:rsidRPr="004A2727" w:rsidRDefault="00FF5205" w:rsidP="00FF5205">
      <w:pPr>
        <w:pStyle w:val="2"/>
      </w:pPr>
      <w:bookmarkStart w:id="4" w:name="_Toc226828172"/>
      <w:r>
        <w:t xml:space="preserve">4. </w:t>
      </w:r>
      <w:r w:rsidR="00A22644" w:rsidRPr="004A2727">
        <w:t>Практикум</w:t>
      </w:r>
      <w:bookmarkEnd w:id="4"/>
    </w:p>
    <w:p w:rsidR="00FF5205" w:rsidRDefault="00FF5205" w:rsidP="004A2727">
      <w:pPr>
        <w:widowControl w:val="0"/>
        <w:autoSpaceDE w:val="0"/>
        <w:autoSpaceDN w:val="0"/>
        <w:adjustRightInd w:val="0"/>
        <w:ind w:firstLine="709"/>
      </w:pP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Экономика страны характеризуется следующими данными</w:t>
      </w:r>
      <w:r w:rsidR="004A2727" w:rsidRPr="004A2727">
        <w:t xml:space="preserve">: 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ВВП (Q</w:t>
      </w:r>
      <w:r w:rsidR="004A2727" w:rsidRPr="004A2727">
        <w:t xml:space="preserve">) </w:t>
      </w:r>
      <w:r w:rsidRPr="004A2727">
        <w:t>=100 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бюджетный дефицит – 5млрд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денежная масса в обращении (М</w:t>
      </w:r>
      <w:r w:rsidR="004A2727" w:rsidRPr="004A2727">
        <w:t xml:space="preserve">) - </w:t>
      </w:r>
      <w:r w:rsidRPr="004A2727">
        <w:t>20 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скорость обращения одной денежной единицы (V</w:t>
      </w:r>
      <w:r w:rsidR="004A2727" w:rsidRPr="004A2727">
        <w:t xml:space="preserve">) </w:t>
      </w:r>
      <w:r w:rsidRPr="004A2727">
        <w:t>постоянная</w:t>
      </w:r>
      <w:r w:rsidR="004A2727" w:rsidRPr="004A2727">
        <w:t xml:space="preserve">. 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Бюджетный дефицит может быть покрыт за счет дополнительной денежной эмиссии</w:t>
      </w:r>
      <w:r w:rsidR="004A2727" w:rsidRPr="004A2727">
        <w:t xml:space="preserve">. </w:t>
      </w:r>
      <w:r w:rsidRPr="004A2727">
        <w:t>Какие последствия для экономики будет иметь данный вариант покрытия дефицита</w:t>
      </w:r>
      <w:r w:rsidR="004A2727" w:rsidRPr="004A2727">
        <w:t xml:space="preserve">? </w:t>
      </w:r>
      <w:r w:rsidRPr="004A2727">
        <w:t>Для расчетов используйте уравнение Фишера (MV=PQ</w:t>
      </w:r>
      <w:r w:rsidR="004A2727" w:rsidRPr="004A2727">
        <w:t xml:space="preserve">). </w:t>
      </w:r>
    </w:p>
    <w:p w:rsidR="0089304A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Решение</w:t>
      </w:r>
      <w:r w:rsidR="004A2727" w:rsidRPr="004A2727">
        <w:t xml:space="preserve">: </w:t>
      </w:r>
      <w:r w:rsidR="006C05B3" w:rsidRPr="004A2727">
        <w:t>рассмотрим закон денежного обращения</w:t>
      </w:r>
      <w:r w:rsidR="004A2727" w:rsidRPr="004A2727">
        <w:t xml:space="preserve">: </w:t>
      </w:r>
      <w:r w:rsidR="006C05B3" w:rsidRPr="004A2727">
        <w:t>количество денег(М</w:t>
      </w:r>
      <w:r w:rsidR="004A2727" w:rsidRPr="004A2727">
        <w:t>),</w:t>
      </w:r>
      <w:r w:rsidR="006C05B3" w:rsidRPr="004A2727">
        <w:t xml:space="preserve"> необходимых для обращения, определяется суммой товаров(</w:t>
      </w:r>
      <w:r w:rsidR="006C05B3" w:rsidRPr="004A2727">
        <w:rPr>
          <w:lang w:val="en-US"/>
        </w:rPr>
        <w:t>Q</w:t>
      </w:r>
      <w:r w:rsidR="004A2727" w:rsidRPr="004A2727">
        <w:t>),</w:t>
      </w:r>
      <w:r w:rsidR="006C05B3" w:rsidRPr="004A2727">
        <w:t xml:space="preserve"> делимой на скорость обращения одноименных денежных единиц (</w:t>
      </w:r>
      <w:r w:rsidR="006C05B3" w:rsidRPr="004A2727">
        <w:rPr>
          <w:lang w:val="en-US"/>
        </w:rPr>
        <w:t>V</w:t>
      </w:r>
      <w:r w:rsidR="004A2727" w:rsidRPr="004A2727">
        <w:t xml:space="preserve">). </w:t>
      </w:r>
      <w:r w:rsidR="0089304A" w:rsidRPr="004A2727">
        <w:t>Это можно выразить формулой М=</w:t>
      </w:r>
      <w:r w:rsidR="0089304A" w:rsidRPr="004A2727">
        <w:rPr>
          <w:lang w:val="en-US"/>
        </w:rPr>
        <w:t>Q</w:t>
      </w:r>
      <w:r w:rsidR="0089304A" w:rsidRPr="004A2727">
        <w:t>/</w:t>
      </w:r>
      <w:r w:rsidR="0089304A" w:rsidRPr="004A2727">
        <w:rPr>
          <w:lang w:val="en-US"/>
        </w:rPr>
        <w:t>V</w:t>
      </w:r>
      <w:r w:rsidR="0089304A" w:rsidRPr="004A2727">
        <w:t xml:space="preserve">, отсюда найдем </w:t>
      </w:r>
      <w:r w:rsidR="0089304A" w:rsidRPr="004A2727">
        <w:rPr>
          <w:lang w:val="en-US"/>
        </w:rPr>
        <w:t>V</w:t>
      </w:r>
      <w:r w:rsidR="0089304A" w:rsidRPr="004A2727">
        <w:t>=</w:t>
      </w:r>
      <w:r w:rsidR="0089304A" w:rsidRPr="004A2727">
        <w:rPr>
          <w:lang w:val="en-US"/>
        </w:rPr>
        <w:t>Q</w:t>
      </w:r>
      <w:r w:rsidR="0089304A" w:rsidRPr="004A2727">
        <w:t>/М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Q=100 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М=20 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отсюда найдем V=100/20=5 оборотов, теперь из уравнения Фишера найдем Р</w:t>
      </w:r>
      <w:r w:rsidR="004A2727" w:rsidRPr="004A2727">
        <w:t xml:space="preserve">. </w:t>
      </w:r>
      <w:r w:rsidRPr="004A2727">
        <w:t>(абсолютный уровень цен</w:t>
      </w:r>
      <w:r w:rsidR="004A2727" w:rsidRPr="004A2727">
        <w:t xml:space="preserve">) 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P=M*V/Q</w:t>
      </w:r>
      <w:r w:rsidR="004A2727" w:rsidRPr="004A2727">
        <w:t xml:space="preserve"> </w:t>
      </w:r>
      <w:r w:rsidRPr="004A2727">
        <w:t>P= 20*5/100</w:t>
      </w:r>
      <w:r w:rsidR="004A2727" w:rsidRPr="004A2727">
        <w:t xml:space="preserve"> </w:t>
      </w:r>
      <w:r w:rsidRPr="004A2727">
        <w:t>P=1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А теперь рассчитаем абсолютный уровень цен (Р</w:t>
      </w:r>
      <w:r w:rsidR="004A2727" w:rsidRPr="004A2727">
        <w:t xml:space="preserve">) </w:t>
      </w:r>
      <w:r w:rsidRPr="004A2727">
        <w:t>с учетом бюджетного дефицита 100-5=95 млрд</w:t>
      </w:r>
      <w:r w:rsidR="004A2727" w:rsidRPr="004A2727">
        <w:t xml:space="preserve">. </w:t>
      </w:r>
      <w:r w:rsidRPr="004A2727">
        <w:t>долл</w:t>
      </w:r>
      <w:r w:rsidR="004A2727" w:rsidRPr="004A2727">
        <w:t>.,</w:t>
      </w:r>
      <w:r w:rsidRPr="004A2727">
        <w:t xml:space="preserve"> при V=5оборотам, так как по условию обращение величина постоянная</w:t>
      </w:r>
      <w:r w:rsidR="004A2727" w:rsidRPr="004A2727">
        <w:t xml:space="preserve">. </w:t>
      </w:r>
    </w:p>
    <w:p w:rsidR="00A22644" w:rsidRP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Отсюда Р=20*5/95</w:t>
      </w:r>
      <w:r w:rsidR="004A2727" w:rsidRPr="004A2727">
        <w:t xml:space="preserve"> </w:t>
      </w:r>
      <w:r w:rsidRPr="004A2727">
        <w:t>Р=1,053</w:t>
      </w:r>
      <w:r w:rsidR="004A2727" w:rsidRPr="004A2727">
        <w:t xml:space="preserve">. </w:t>
      </w:r>
      <w:r w:rsidRPr="004A2727">
        <w:t>Теперь нужно рассчитать, сколько потребуется денежной массы в обращении, чтобы покрыть бюджетный дефицит</w:t>
      </w:r>
      <w:r w:rsidR="004A2727" w:rsidRPr="004A2727">
        <w:t xml:space="preserve">. </w:t>
      </w:r>
      <w:r w:rsidRPr="004A2727">
        <w:t>Выразим M=P*Q/V=1</w:t>
      </w:r>
      <w:r w:rsidR="004A2727">
        <w:t>.0</w:t>
      </w:r>
      <w:r w:rsidRPr="004A2727">
        <w:t>53*100/5</w:t>
      </w:r>
      <w:r w:rsidR="004A2727" w:rsidRPr="004A2727">
        <w:t xml:space="preserve"> </w:t>
      </w:r>
      <w:r w:rsidRPr="004A2727">
        <w:t>М=21,06</w:t>
      </w:r>
      <w:r w:rsidR="004A2727" w:rsidRPr="004A2727">
        <w:t xml:space="preserve">. </w:t>
      </w:r>
      <w:r w:rsidRPr="004A2727">
        <w:t>Чтобы покрыть бюджетный дефицит нужно увеличить денежную массу с 20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  <w:r w:rsidRPr="004A2727">
        <w:t>до 21,06 млрд</w:t>
      </w:r>
      <w:r w:rsidR="004A2727" w:rsidRPr="004A2727">
        <w:t xml:space="preserve">. </w:t>
      </w:r>
      <w:r w:rsidRPr="004A2727">
        <w:t>долл</w:t>
      </w:r>
      <w:r w:rsidR="004A2727" w:rsidRPr="004A2727">
        <w:t xml:space="preserve">. </w:t>
      </w:r>
    </w:p>
    <w:p w:rsidR="004A2727" w:rsidRDefault="00A22644" w:rsidP="004A2727">
      <w:pPr>
        <w:widowControl w:val="0"/>
        <w:autoSpaceDE w:val="0"/>
        <w:autoSpaceDN w:val="0"/>
        <w:adjustRightInd w:val="0"/>
        <w:ind w:firstLine="709"/>
      </w:pPr>
      <w:r w:rsidRPr="004A2727">
        <w:t>На покрытие данного бюджетного дефицита нужны дополнительные деньги</w:t>
      </w:r>
      <w:r w:rsidR="004A2727" w:rsidRPr="004A2727">
        <w:t xml:space="preserve">. </w:t>
      </w:r>
      <w:r w:rsidRPr="004A2727">
        <w:t xml:space="preserve">Самый легкий способ добыть дополнительные деньги – осуществить дополнительную эмиссию, </w:t>
      </w:r>
      <w:r w:rsidR="004A2727" w:rsidRPr="004A2727">
        <w:t xml:space="preserve">т.е. </w:t>
      </w:r>
      <w:r w:rsidRPr="004A2727">
        <w:t>напечатать нужную сумму</w:t>
      </w:r>
      <w:r w:rsidR="004A2727" w:rsidRPr="004A2727">
        <w:t xml:space="preserve">. </w:t>
      </w:r>
      <w:r w:rsidRPr="004A2727">
        <w:t>Но простое решение, как правило, не всегда бывает правильным</w:t>
      </w:r>
      <w:r w:rsidR="004A2727" w:rsidRPr="004A2727">
        <w:t xml:space="preserve">. </w:t>
      </w:r>
      <w:r w:rsidRPr="004A2727">
        <w:t>Эмиссия ведет к инфляции, обесценению денег, росту цен, снижение покупательной способности зарплаты, пенсий, к недовольству населения и другим, нежелательным для населения, правительства и экономики страны в целом последствиям</w:t>
      </w:r>
      <w:r w:rsidR="004A2727" w:rsidRPr="004A2727">
        <w:t xml:space="preserve">. </w:t>
      </w:r>
      <w:r w:rsidRPr="004A2727">
        <w:t>Поэтому в целях сохранения экономической и социальной стабильности правительства избегают неоправданной эмиссии денег</w:t>
      </w:r>
      <w:r w:rsidR="004A2727" w:rsidRPr="004A2727">
        <w:t xml:space="preserve">. </w:t>
      </w:r>
    </w:p>
    <w:p w:rsidR="004A2727" w:rsidRDefault="004A2727" w:rsidP="004A2727">
      <w:pPr>
        <w:widowControl w:val="0"/>
        <w:autoSpaceDE w:val="0"/>
        <w:autoSpaceDN w:val="0"/>
        <w:adjustRightInd w:val="0"/>
        <w:ind w:firstLine="709"/>
      </w:pPr>
    </w:p>
    <w:p w:rsidR="00A22644" w:rsidRPr="004A2727" w:rsidRDefault="00FF5205" w:rsidP="00FF5205">
      <w:pPr>
        <w:pStyle w:val="2"/>
      </w:pPr>
      <w:r>
        <w:br w:type="page"/>
      </w:r>
      <w:bookmarkStart w:id="5" w:name="_Toc226828173"/>
      <w:r w:rsidR="001E339D" w:rsidRPr="004A2727">
        <w:t>Заключение</w:t>
      </w:r>
      <w:bookmarkEnd w:id="5"/>
    </w:p>
    <w:p w:rsidR="00FF5205" w:rsidRDefault="00FF5205" w:rsidP="004A2727">
      <w:pPr>
        <w:widowControl w:val="0"/>
        <w:autoSpaceDE w:val="0"/>
        <w:autoSpaceDN w:val="0"/>
        <w:adjustRightInd w:val="0"/>
        <w:ind w:firstLine="709"/>
      </w:pPr>
    </w:p>
    <w:p w:rsidR="009451CD" w:rsidRPr="004A2727" w:rsidRDefault="009451CD" w:rsidP="004A2727">
      <w:pPr>
        <w:widowControl w:val="0"/>
        <w:autoSpaceDE w:val="0"/>
        <w:autoSpaceDN w:val="0"/>
        <w:adjustRightInd w:val="0"/>
        <w:ind w:firstLine="709"/>
      </w:pPr>
      <w:r w:rsidRPr="004A2727">
        <w:t>Государственный бюджет является важным инструментом воздействия на развитие экономики и социальной сферы</w:t>
      </w:r>
      <w:r w:rsidR="004A2727" w:rsidRPr="004A2727">
        <w:t xml:space="preserve">. </w:t>
      </w:r>
      <w:r w:rsidRPr="004A2727">
        <w:t>С его помощью на основе бюджетного механизма государство, обеспечивая перераспределение национального дохода, изменяет структуру общественного производства, влияет на результаты хозяйствования, осуществляет социальные преобразования</w:t>
      </w:r>
      <w:r w:rsidR="004A2727" w:rsidRPr="004A2727">
        <w:t xml:space="preserve">. </w:t>
      </w:r>
      <w:r w:rsidRPr="004A2727">
        <w:t>Важную роль играет государственный бюджет в решении социальных проблем на основе улучшения механизма финансирования учреждений социальной сферы</w:t>
      </w:r>
      <w:r w:rsidR="004A2727" w:rsidRPr="004A2727">
        <w:t xml:space="preserve"> - </w:t>
      </w:r>
      <w:r w:rsidRPr="004A2727">
        <w:t>просвещения, здравоохранения, социального обеспечения</w:t>
      </w:r>
      <w:r w:rsidR="004A2727" w:rsidRPr="004A2727">
        <w:t xml:space="preserve">. </w:t>
      </w:r>
    </w:p>
    <w:p w:rsidR="009451CD" w:rsidRPr="004A2727" w:rsidRDefault="009451CD" w:rsidP="004A2727">
      <w:pPr>
        <w:widowControl w:val="0"/>
        <w:autoSpaceDE w:val="0"/>
        <w:autoSpaceDN w:val="0"/>
        <w:adjustRightInd w:val="0"/>
        <w:ind w:firstLine="709"/>
      </w:pPr>
      <w:r w:rsidRPr="004A2727">
        <w:t>В условиях рыночной экономики государственный бюджет выступает одним из главных инструментов государства в проведении экономической и социальной политики</w:t>
      </w:r>
      <w:r w:rsidR="004A2727" w:rsidRPr="004A2727">
        <w:t xml:space="preserve">. </w:t>
      </w:r>
      <w:r w:rsidRPr="004A2727">
        <w:t>Реализация ее происходит посредством таких особых экономических форм, как доходы и расходы, выражающие последовательные этапы перераспределения стоимости общественного продукта, концентрируемой в руках государства</w:t>
      </w:r>
      <w:r w:rsidR="004A2727" w:rsidRPr="004A2727">
        <w:t xml:space="preserve">. </w:t>
      </w:r>
    </w:p>
    <w:p w:rsidR="001E339D" w:rsidRPr="004A2727" w:rsidRDefault="009451CD" w:rsidP="004A2727">
      <w:pPr>
        <w:widowControl w:val="0"/>
        <w:autoSpaceDE w:val="0"/>
        <w:autoSpaceDN w:val="0"/>
        <w:adjustRightInd w:val="0"/>
        <w:ind w:firstLine="709"/>
      </w:pPr>
      <w:r w:rsidRPr="004A2727">
        <w:t>Для укрепления денежного обращения и финансового положения страны необходимо совершенствовать бюджетный механизм, обеспечить государственно</w:t>
      </w:r>
      <w:r w:rsidR="006C05B3" w:rsidRPr="004A2727">
        <w:t xml:space="preserve">е регулирование денежной массы, </w:t>
      </w:r>
      <w:r w:rsidRPr="004A2727">
        <w:t>совершенствование деятельности банковской системы</w:t>
      </w:r>
      <w:r w:rsidR="004A2727" w:rsidRPr="004A2727">
        <w:t xml:space="preserve">; </w:t>
      </w:r>
      <w:r w:rsidRPr="004A2727">
        <w:t>стимулировать инвестиционную активность, добиваться увеличения доли накопления в национальном доходе</w:t>
      </w:r>
      <w:r w:rsidR="004A2727" w:rsidRPr="004A2727">
        <w:t xml:space="preserve">; </w:t>
      </w:r>
      <w:r w:rsidRPr="004A2727">
        <w:t>укрепить доходную базу бюджета за счет совершенствования налогообложения и усиления контроля за полнотой уплаты налогов</w:t>
      </w:r>
      <w:r w:rsidR="004A2727" w:rsidRPr="004A2727">
        <w:t xml:space="preserve">; </w:t>
      </w:r>
      <w:r w:rsidRPr="004A2727">
        <w:t>создать систему действенного финансового контроля за эффективным и целенаправленным использованием государственных расходов</w:t>
      </w:r>
      <w:r w:rsidR="004A2727" w:rsidRPr="004A2727">
        <w:t xml:space="preserve">; </w:t>
      </w:r>
      <w:r w:rsidRPr="004A2727">
        <w:t>усилить контроль за величиной государственного долга</w:t>
      </w:r>
      <w:r w:rsidR="004A2727" w:rsidRPr="004A2727">
        <w:t xml:space="preserve">. </w:t>
      </w:r>
      <w:r w:rsidRPr="004A2727">
        <w:t>Основными задачами бюджетной политики в России являются</w:t>
      </w:r>
      <w:r w:rsidR="004A2727" w:rsidRPr="004A2727">
        <w:t xml:space="preserve">: </w:t>
      </w:r>
      <w:r w:rsidRPr="004A2727">
        <w:t>обеспечение полноценного финансирования социальной сферы, стимулирования инвестиционной активности, безусловного выполнения государством своих финансовых обязательств</w:t>
      </w:r>
      <w:r w:rsidR="004A2727" w:rsidRPr="004A2727">
        <w:t xml:space="preserve">. </w:t>
      </w:r>
    </w:p>
    <w:p w:rsidR="000D6E6D" w:rsidRPr="004A2727" w:rsidRDefault="00FF5205" w:rsidP="00FF5205">
      <w:pPr>
        <w:pStyle w:val="2"/>
      </w:pPr>
      <w:r>
        <w:br w:type="page"/>
      </w:r>
      <w:bookmarkStart w:id="6" w:name="_Toc226828174"/>
      <w:r w:rsidR="0076679F" w:rsidRPr="004A2727">
        <w:t>Список литературы</w:t>
      </w:r>
      <w:bookmarkEnd w:id="6"/>
    </w:p>
    <w:p w:rsidR="00FF5205" w:rsidRDefault="00FF5205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</w:p>
    <w:p w:rsidR="001E3EBD" w:rsidRPr="004A2727" w:rsidRDefault="001E3EB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Официальные документы</w:t>
      </w:r>
    </w:p>
    <w:p w:rsidR="001E3EBD" w:rsidRPr="004A2727" w:rsidRDefault="001E3EB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Бюджетный кодекс Российской Федерации (2003г</w:t>
      </w:r>
      <w:r w:rsidR="004A2727" w:rsidRPr="004A2727">
        <w:t xml:space="preserve">). </w:t>
      </w:r>
    </w:p>
    <w:p w:rsidR="001E3EBD" w:rsidRPr="004A2727" w:rsidRDefault="001E3EB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Учебники, монографии, сборники научных трудов</w:t>
      </w:r>
    </w:p>
    <w:p w:rsidR="001E3EBD" w:rsidRPr="004A2727" w:rsidRDefault="001E3EB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1</w:t>
      </w:r>
      <w:r w:rsidR="004A2727" w:rsidRPr="004A2727">
        <w:t xml:space="preserve">. </w:t>
      </w:r>
      <w:r w:rsidRPr="004A2727">
        <w:t>Носова С</w:t>
      </w:r>
      <w:r w:rsidR="004A2727">
        <w:t xml:space="preserve">.С. </w:t>
      </w:r>
      <w:r w:rsidRPr="004A2727">
        <w:t>Экономическая теория</w:t>
      </w:r>
      <w:r w:rsidR="004A2727" w:rsidRPr="004A2727">
        <w:t xml:space="preserve">: </w:t>
      </w:r>
      <w:r w:rsidRPr="004A2727">
        <w:t>Учебник для вузов</w:t>
      </w:r>
      <w:r w:rsidR="004A2727" w:rsidRPr="004A2727">
        <w:t xml:space="preserve">. </w:t>
      </w:r>
      <w:r w:rsidRPr="004A2727">
        <w:t>– М</w:t>
      </w:r>
      <w:r w:rsidR="004A2727" w:rsidRPr="004A2727">
        <w:t xml:space="preserve">.: </w:t>
      </w:r>
      <w:r w:rsidRPr="004A2727">
        <w:t>Гуманит</w:t>
      </w:r>
      <w:r w:rsidR="004A2727" w:rsidRPr="004A2727">
        <w:t xml:space="preserve">. </w:t>
      </w:r>
      <w:r w:rsidRPr="004A2727">
        <w:t>Изд</w:t>
      </w:r>
      <w:r w:rsidR="004A2727" w:rsidRPr="004A2727">
        <w:t xml:space="preserve">. </w:t>
      </w:r>
      <w:r w:rsidRPr="004A2727">
        <w:t>Центр ВЛАДОС, 1999</w:t>
      </w:r>
      <w:r w:rsidR="004A2727" w:rsidRPr="004A2727">
        <w:t xml:space="preserve">. </w:t>
      </w:r>
      <w:r w:rsidRPr="004A2727">
        <w:t>– 520с</w:t>
      </w:r>
      <w:r w:rsidR="004A2727" w:rsidRPr="004A2727">
        <w:t xml:space="preserve">. </w:t>
      </w:r>
    </w:p>
    <w:p w:rsidR="001E3EBD" w:rsidRPr="004A2727" w:rsidRDefault="001E3EB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2</w:t>
      </w:r>
      <w:r w:rsidR="004A2727" w:rsidRPr="004A2727">
        <w:t xml:space="preserve">. </w:t>
      </w:r>
      <w:r w:rsidRPr="004A2727">
        <w:t>Океанова З</w:t>
      </w:r>
      <w:r w:rsidR="004A2727">
        <w:t xml:space="preserve">.К. </w:t>
      </w:r>
      <w:r w:rsidRPr="004A2727">
        <w:t>Экономическая теория</w:t>
      </w:r>
      <w:r w:rsidR="004A2727" w:rsidRPr="004A2727">
        <w:t xml:space="preserve">: </w:t>
      </w:r>
      <w:r w:rsidRPr="004A2727">
        <w:t>Учебник</w:t>
      </w:r>
      <w:r w:rsidR="004A2727">
        <w:t>.2</w:t>
      </w:r>
      <w:r w:rsidRPr="004A2727">
        <w:t>-е изд</w:t>
      </w:r>
      <w:r w:rsidR="004A2727" w:rsidRPr="004A2727">
        <w:t>.,</w:t>
      </w:r>
      <w:r w:rsidRPr="004A2727">
        <w:t xml:space="preserve"> перераб</w:t>
      </w:r>
      <w:r w:rsidR="004A2727" w:rsidRPr="004A2727">
        <w:t xml:space="preserve">. </w:t>
      </w:r>
      <w:r w:rsidRPr="004A2727">
        <w:t>и доп</w:t>
      </w:r>
      <w:r w:rsidR="004A2727" w:rsidRPr="004A2727">
        <w:t xml:space="preserve">. </w:t>
      </w:r>
      <w:r w:rsidR="00BD011D" w:rsidRPr="004A2727">
        <w:t>– М</w:t>
      </w:r>
      <w:r w:rsidR="004A2727" w:rsidRPr="004A2727">
        <w:t xml:space="preserve">.: </w:t>
      </w:r>
      <w:r w:rsidR="00BD011D" w:rsidRPr="004A2727">
        <w:t>Издательско-торговая корпорация “Дашко и К0”, 2005</w:t>
      </w:r>
      <w:r w:rsidR="004A2727" w:rsidRPr="004A2727">
        <w:t xml:space="preserve">. </w:t>
      </w:r>
      <w:r w:rsidR="00BD011D" w:rsidRPr="004A2727">
        <w:t>-634с</w:t>
      </w:r>
      <w:r w:rsidR="004A2727" w:rsidRPr="004A2727">
        <w:t xml:space="preserve">. </w:t>
      </w:r>
    </w:p>
    <w:p w:rsidR="00BD011D" w:rsidRPr="004A2727" w:rsidRDefault="00BD011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3</w:t>
      </w:r>
      <w:r w:rsidR="004A2727" w:rsidRPr="004A2727">
        <w:t xml:space="preserve">. </w:t>
      </w:r>
      <w:r w:rsidRPr="004A2727">
        <w:t>Экономическая теория</w:t>
      </w:r>
      <w:r w:rsidR="004A2727" w:rsidRPr="004A2727">
        <w:t xml:space="preserve">: </w:t>
      </w:r>
      <w:r w:rsidRPr="004A2727">
        <w:t>Учебник для студентов высших учебных заведений/ Под ред</w:t>
      </w:r>
      <w:r w:rsidR="004A2727">
        <w:t xml:space="preserve">.В.Д. </w:t>
      </w:r>
      <w:r w:rsidRPr="004A2727">
        <w:t>Камаева</w:t>
      </w:r>
      <w:r w:rsidR="004A2727" w:rsidRPr="004A2727">
        <w:t xml:space="preserve">. </w:t>
      </w:r>
      <w:r w:rsidRPr="004A2727">
        <w:t>– 7-е изд</w:t>
      </w:r>
      <w:r w:rsidR="004A2727" w:rsidRPr="004A2727">
        <w:t>.,</w:t>
      </w:r>
      <w:r w:rsidRPr="004A2727">
        <w:t xml:space="preserve"> перераб</w:t>
      </w:r>
      <w:r w:rsidR="004A2727" w:rsidRPr="004A2727">
        <w:t xml:space="preserve">. </w:t>
      </w:r>
      <w:r w:rsidRPr="004A2727">
        <w:t>и доп</w:t>
      </w:r>
      <w:r w:rsidR="004A2727" w:rsidRPr="004A2727">
        <w:t xml:space="preserve">. </w:t>
      </w:r>
      <w:r w:rsidRPr="004A2727">
        <w:t>– М</w:t>
      </w:r>
      <w:r w:rsidR="004A2727" w:rsidRPr="004A2727">
        <w:t xml:space="preserve">.: </w:t>
      </w:r>
      <w:r w:rsidRPr="004A2727">
        <w:t>Гуманит</w:t>
      </w:r>
      <w:r w:rsidR="004A2727" w:rsidRPr="004A2727">
        <w:t xml:space="preserve">. </w:t>
      </w:r>
      <w:r w:rsidRPr="004A2727">
        <w:t>Изд</w:t>
      </w:r>
      <w:r w:rsidR="004A2727" w:rsidRPr="004A2727">
        <w:t xml:space="preserve">. </w:t>
      </w:r>
      <w:r w:rsidRPr="004A2727">
        <w:t>Центр ВЛАДОС, 2002</w:t>
      </w:r>
      <w:r w:rsidR="004A2727" w:rsidRPr="004A2727">
        <w:t xml:space="preserve">. </w:t>
      </w:r>
      <w:r w:rsidRPr="004A2727">
        <w:t>-640с</w:t>
      </w:r>
      <w:r w:rsidR="004A2727" w:rsidRPr="004A2727">
        <w:t xml:space="preserve">. </w:t>
      </w:r>
    </w:p>
    <w:p w:rsidR="00BD011D" w:rsidRPr="004A2727" w:rsidRDefault="00BD011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4</w:t>
      </w:r>
      <w:r w:rsidR="004A2727" w:rsidRPr="004A2727">
        <w:t xml:space="preserve">. </w:t>
      </w:r>
      <w:r w:rsidRPr="004A2727">
        <w:t>Экономическая теория (для эконом</w:t>
      </w:r>
      <w:r w:rsidR="004A2727" w:rsidRPr="004A2727">
        <w:t xml:space="preserve">. </w:t>
      </w:r>
      <w:r w:rsidRPr="004A2727">
        <w:t>вузов</w:t>
      </w:r>
      <w:r w:rsidR="004A2727" w:rsidRPr="004A2727">
        <w:t xml:space="preserve">) </w:t>
      </w:r>
      <w:r w:rsidRPr="004A2727">
        <w:t>Учебник/ Под ред</w:t>
      </w:r>
      <w:r w:rsidR="004A2727">
        <w:t xml:space="preserve">.О.С. </w:t>
      </w:r>
      <w:r w:rsidRPr="004A2727">
        <w:t>Белокрыловой</w:t>
      </w:r>
      <w:r w:rsidR="004A2727" w:rsidRPr="004A2727">
        <w:t xml:space="preserve">. </w:t>
      </w:r>
      <w:r w:rsidRPr="004A2727">
        <w:t>– Ростов н/дону</w:t>
      </w:r>
      <w:r w:rsidR="004A2727" w:rsidRPr="004A2727">
        <w:t xml:space="preserve">: </w:t>
      </w:r>
      <w:r w:rsidRPr="004A2727">
        <w:t>Феникс, 2006</w:t>
      </w:r>
      <w:r w:rsidR="004A2727" w:rsidRPr="004A2727">
        <w:t xml:space="preserve">. </w:t>
      </w:r>
      <w:r w:rsidRPr="004A2727">
        <w:t>-448с</w:t>
      </w:r>
      <w:r w:rsidR="004A2727" w:rsidRPr="004A2727">
        <w:t xml:space="preserve">. </w:t>
      </w:r>
    </w:p>
    <w:p w:rsidR="00BD011D" w:rsidRPr="004A2727" w:rsidRDefault="00BD011D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5</w:t>
      </w:r>
      <w:r w:rsidR="004A2727" w:rsidRPr="004A2727">
        <w:t xml:space="preserve">. </w:t>
      </w:r>
      <w:r w:rsidRPr="004A2727">
        <w:t>Экономическая теория</w:t>
      </w:r>
      <w:r w:rsidR="004A2727" w:rsidRPr="004A2727">
        <w:t xml:space="preserve">: </w:t>
      </w:r>
      <w:r w:rsidRPr="004A2727">
        <w:t>Учебник/ Под общ</w:t>
      </w:r>
      <w:r w:rsidR="004A2727" w:rsidRPr="004A2727">
        <w:t xml:space="preserve">. </w:t>
      </w:r>
      <w:r w:rsidRPr="004A2727">
        <w:t>ред</w:t>
      </w:r>
      <w:r w:rsidR="004A2727" w:rsidRPr="004A2727">
        <w:t xml:space="preserve">. </w:t>
      </w:r>
      <w:r w:rsidRPr="004A2727">
        <w:t>акад</w:t>
      </w:r>
      <w:r w:rsidR="004A2727">
        <w:t xml:space="preserve">.В.И. </w:t>
      </w:r>
      <w:r w:rsidRPr="004A2727">
        <w:t>Видяпина, А</w:t>
      </w:r>
      <w:r w:rsidR="004A2727">
        <w:t xml:space="preserve">.И. </w:t>
      </w:r>
      <w:r w:rsidRPr="004A2727">
        <w:t>Добрынина, П</w:t>
      </w:r>
      <w:r w:rsidR="004A2727">
        <w:t xml:space="preserve">.П. </w:t>
      </w:r>
      <w:r w:rsidRPr="004A2727">
        <w:t>Журавлевой, Л</w:t>
      </w:r>
      <w:r w:rsidR="004A2727">
        <w:t xml:space="preserve">.С. </w:t>
      </w:r>
      <w:r w:rsidRPr="004A2727">
        <w:t>Тарасевича – М</w:t>
      </w:r>
      <w:r w:rsidR="004A2727" w:rsidRPr="004A2727">
        <w:t xml:space="preserve">.: </w:t>
      </w:r>
      <w:r w:rsidRPr="004A2727">
        <w:t>ИНФРА – М, 2002 – 714с</w:t>
      </w:r>
      <w:r w:rsidR="004A2727" w:rsidRPr="004A2727">
        <w:t xml:space="preserve">. </w:t>
      </w:r>
    </w:p>
    <w:p w:rsidR="00BD011D" w:rsidRPr="004A2727" w:rsidRDefault="00760417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6</w:t>
      </w:r>
      <w:r w:rsidR="004A2727" w:rsidRPr="004A2727">
        <w:t xml:space="preserve">. </w:t>
      </w:r>
      <w:r w:rsidRPr="004A2727">
        <w:t>Экономическая теория</w:t>
      </w:r>
      <w:r w:rsidR="004A2727" w:rsidRPr="004A2727">
        <w:t xml:space="preserve">: </w:t>
      </w:r>
      <w:r w:rsidRPr="004A2727">
        <w:t>Учебник для вузов/ А</w:t>
      </w:r>
      <w:r w:rsidR="004A2727">
        <w:t xml:space="preserve">.Н. </w:t>
      </w:r>
      <w:r w:rsidRPr="004A2727">
        <w:t>Романова, И</w:t>
      </w:r>
      <w:r w:rsidR="004A2727">
        <w:t xml:space="preserve">.П. </w:t>
      </w:r>
      <w:r w:rsidRPr="004A2727">
        <w:t>Николаева, В</w:t>
      </w:r>
      <w:r w:rsidR="004A2727">
        <w:t xml:space="preserve">.В. </w:t>
      </w:r>
      <w:r w:rsidRPr="004A2727">
        <w:t>Клочкова и др</w:t>
      </w:r>
      <w:r w:rsidR="004A2727" w:rsidRPr="004A2727">
        <w:t xml:space="preserve">.; </w:t>
      </w:r>
      <w:r w:rsidRPr="004A2727">
        <w:t>Под ред</w:t>
      </w:r>
      <w:r w:rsidR="004A2727" w:rsidRPr="004A2727">
        <w:t xml:space="preserve">. </w:t>
      </w:r>
      <w:r w:rsidRPr="004A2727">
        <w:t>И</w:t>
      </w:r>
      <w:r w:rsidR="004A2727">
        <w:t xml:space="preserve">.П. </w:t>
      </w:r>
      <w:r w:rsidRPr="004A2727">
        <w:t>Николаевой/ Всерос</w:t>
      </w:r>
      <w:r w:rsidR="004A2727" w:rsidRPr="004A2727">
        <w:t xml:space="preserve">. </w:t>
      </w:r>
      <w:r w:rsidRPr="004A2727">
        <w:t>Заоч</w:t>
      </w:r>
      <w:r w:rsidR="004A2727" w:rsidRPr="004A2727">
        <w:t xml:space="preserve">. </w:t>
      </w:r>
      <w:r w:rsidRPr="004A2727">
        <w:t>Фин</w:t>
      </w:r>
      <w:r w:rsidR="004A2727" w:rsidRPr="004A2727">
        <w:t xml:space="preserve">. </w:t>
      </w:r>
      <w:r w:rsidRPr="004A2727">
        <w:t>-экон</w:t>
      </w:r>
      <w:r w:rsidR="004A2727" w:rsidRPr="004A2727">
        <w:t xml:space="preserve">. </w:t>
      </w:r>
      <w:r w:rsidRPr="004A2727">
        <w:t>Ин-т</w:t>
      </w:r>
      <w:r w:rsidR="004A2727" w:rsidRPr="004A2727">
        <w:t xml:space="preserve">. </w:t>
      </w:r>
      <w:r w:rsidRPr="004A2727">
        <w:t>– М</w:t>
      </w:r>
      <w:r w:rsidR="004A2727" w:rsidRPr="004A2727">
        <w:t xml:space="preserve">.: </w:t>
      </w:r>
      <w:r w:rsidRPr="004A2727">
        <w:t>Финстатинформ, 1997</w:t>
      </w:r>
      <w:r w:rsidR="004A2727" w:rsidRPr="004A2727">
        <w:t xml:space="preserve">. </w:t>
      </w:r>
      <w:r w:rsidRPr="004A2727">
        <w:t>– 399с</w:t>
      </w:r>
      <w:r w:rsidR="004A2727" w:rsidRPr="004A2727">
        <w:t xml:space="preserve">. </w:t>
      </w:r>
    </w:p>
    <w:p w:rsidR="00760417" w:rsidRPr="004A2727" w:rsidRDefault="00760417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Статьи из журналов и газет</w:t>
      </w:r>
    </w:p>
    <w:p w:rsidR="00760417" w:rsidRPr="004A2727" w:rsidRDefault="00274C16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1</w:t>
      </w:r>
      <w:r w:rsidR="004A2727" w:rsidRPr="004A2727">
        <w:t xml:space="preserve">. </w:t>
      </w:r>
      <w:r w:rsidR="00760417" w:rsidRPr="004A2727">
        <w:t>Бутакова О</w:t>
      </w:r>
      <w:r w:rsidR="004A2727">
        <w:t xml:space="preserve">.В. </w:t>
      </w:r>
      <w:r w:rsidR="00760417" w:rsidRPr="004A2727">
        <w:t>Бюджетное регулирование в Российской Федерации</w:t>
      </w:r>
      <w:r w:rsidR="004A2727" w:rsidRPr="004A2727">
        <w:t xml:space="preserve"> // </w:t>
      </w:r>
      <w:r w:rsidRPr="004A2727">
        <w:t>Сибирская финансовая школа</w:t>
      </w:r>
      <w:r w:rsidR="004A2727">
        <w:t>. 20</w:t>
      </w:r>
      <w:r w:rsidRPr="004A2727">
        <w:t>05</w:t>
      </w:r>
      <w:r w:rsidR="004A2727" w:rsidRPr="004A2727">
        <w:t xml:space="preserve">. </w:t>
      </w:r>
      <w:r w:rsidRPr="004A2727">
        <w:t>№2</w:t>
      </w:r>
      <w:r w:rsidR="004A2727" w:rsidRPr="004A2727">
        <w:t xml:space="preserve">. </w:t>
      </w:r>
      <w:r w:rsidRPr="004A2727">
        <w:t>С</w:t>
      </w:r>
      <w:r w:rsidR="004A2727">
        <w:t>.1</w:t>
      </w:r>
      <w:r w:rsidRPr="004A2727">
        <w:t>4-16</w:t>
      </w:r>
      <w:r w:rsidR="004A2727" w:rsidRPr="004A2727">
        <w:t xml:space="preserve">. </w:t>
      </w:r>
    </w:p>
    <w:p w:rsidR="00274C16" w:rsidRPr="004A2727" w:rsidRDefault="00274C16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2</w:t>
      </w:r>
      <w:r w:rsidR="004A2727" w:rsidRPr="004A2727">
        <w:t xml:space="preserve">. </w:t>
      </w:r>
      <w:r w:rsidRPr="004A2727">
        <w:t>Воронова Н</w:t>
      </w:r>
      <w:r w:rsidR="004A2727">
        <w:t xml:space="preserve">.А. </w:t>
      </w:r>
      <w:r w:rsidRPr="004A2727">
        <w:t>Актуальные проблемы современной бюджетной политики</w:t>
      </w:r>
      <w:r w:rsidR="004A2727" w:rsidRPr="004A2727">
        <w:t xml:space="preserve"> // </w:t>
      </w:r>
      <w:r w:rsidRPr="004A2727">
        <w:t>Вестник ВЗФЭИ</w:t>
      </w:r>
      <w:r w:rsidR="004A2727">
        <w:t>. 20</w:t>
      </w:r>
      <w:r w:rsidRPr="004A2727">
        <w:t>04</w:t>
      </w:r>
      <w:r w:rsidR="004A2727" w:rsidRPr="004A2727">
        <w:t xml:space="preserve">. </w:t>
      </w:r>
      <w:r w:rsidRPr="004A2727">
        <w:t>№7</w:t>
      </w:r>
      <w:r w:rsidR="004A2727">
        <w:t>.С. 19</w:t>
      </w:r>
      <w:r w:rsidRPr="004A2727">
        <w:t>-22</w:t>
      </w:r>
      <w:r w:rsidR="004A2727" w:rsidRPr="004A2727">
        <w:t xml:space="preserve">. </w:t>
      </w:r>
    </w:p>
    <w:p w:rsidR="00274C16" w:rsidRPr="004A2727" w:rsidRDefault="00274C16" w:rsidP="00FF5205">
      <w:pPr>
        <w:widowControl w:val="0"/>
        <w:tabs>
          <w:tab w:val="left" w:pos="560"/>
        </w:tabs>
        <w:autoSpaceDE w:val="0"/>
        <w:autoSpaceDN w:val="0"/>
        <w:adjustRightInd w:val="0"/>
        <w:ind w:firstLine="0"/>
      </w:pPr>
      <w:r w:rsidRPr="004A2727">
        <w:t>3</w:t>
      </w:r>
      <w:r w:rsidR="004A2727" w:rsidRPr="004A2727">
        <w:t xml:space="preserve">. </w:t>
      </w:r>
      <w:r w:rsidRPr="004A2727">
        <w:t>Селезнев А</w:t>
      </w:r>
      <w:r w:rsidR="004A2727" w:rsidRPr="004A2727">
        <w:t xml:space="preserve">. </w:t>
      </w:r>
      <w:r w:rsidRPr="004A2727">
        <w:t>Проблемы бюджетной политики в 2005г</w:t>
      </w:r>
      <w:r w:rsidR="004A2727" w:rsidRPr="004A2727">
        <w:t xml:space="preserve">. // </w:t>
      </w:r>
      <w:r w:rsidRPr="004A2727">
        <w:t>Экономист</w:t>
      </w:r>
      <w:r w:rsidR="004A2727">
        <w:t>. 20</w:t>
      </w:r>
      <w:r w:rsidRPr="004A2727">
        <w:t>04</w:t>
      </w:r>
      <w:r w:rsidR="004A2727" w:rsidRPr="004A2727">
        <w:t xml:space="preserve">. </w:t>
      </w:r>
      <w:r w:rsidRPr="004A2727">
        <w:t>№12</w:t>
      </w:r>
      <w:r w:rsidR="004A2727" w:rsidRPr="004A2727">
        <w:t xml:space="preserve">. </w:t>
      </w:r>
      <w:r w:rsidRPr="004A2727">
        <w:t>С</w:t>
      </w:r>
      <w:r w:rsidR="004A2727">
        <w:t>.3</w:t>
      </w:r>
      <w:r w:rsidRPr="004A2727">
        <w:t>-13</w:t>
      </w:r>
      <w:r w:rsidR="004A2727" w:rsidRPr="004A2727">
        <w:t xml:space="preserve">. </w:t>
      </w:r>
      <w:bookmarkStart w:id="7" w:name="_GoBack"/>
      <w:bookmarkEnd w:id="7"/>
    </w:p>
    <w:sectPr w:rsidR="00274C16" w:rsidRPr="004A2727" w:rsidSect="004A2727">
      <w:headerReference w:type="default" r:id="rId8"/>
      <w:footerReference w:type="default" r:id="rId9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3F" w:rsidRDefault="004C243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4C243F" w:rsidRDefault="004C243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28" w:rsidRDefault="007A0A28" w:rsidP="00CD1B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3F" w:rsidRDefault="004C243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4C243F" w:rsidRDefault="004C243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4C243F" w:rsidRDefault="007A0A28" w:rsidP="004A2727">
      <w:pPr>
        <w:pStyle w:val="ac"/>
      </w:pPr>
      <w:r w:rsidRPr="008159D4">
        <w:rPr>
          <w:rStyle w:val="ae"/>
          <w:sz w:val="20"/>
          <w:szCs w:val="20"/>
        </w:rPr>
        <w:footnoteRef/>
      </w:r>
      <w:r w:rsidRPr="008159D4">
        <w:t xml:space="preserve"> Экономическая теория: Учебник/ Под общ. ред. акад. В.И. Видяпина, А.И. Добрынина, П.П. Журавлевой, Л.С. Тарасевича – М.: ИНФРА – М, 2002</w:t>
      </w:r>
      <w:r>
        <w:t>. С. 583.</w:t>
      </w:r>
    </w:p>
  </w:footnote>
  <w:footnote w:id="2">
    <w:p w:rsidR="004C243F" w:rsidRDefault="007A0A28" w:rsidP="007A0A28">
      <w:pPr>
        <w:pStyle w:val="ac"/>
      </w:pPr>
      <w:r w:rsidRPr="00EB1DF6">
        <w:rPr>
          <w:rStyle w:val="ae"/>
          <w:sz w:val="20"/>
          <w:szCs w:val="20"/>
        </w:rPr>
        <w:footnoteRef/>
      </w:r>
      <w:r w:rsidRPr="00EB1DF6">
        <w:t xml:space="preserve"> Носова С. С. Экономическая теория: Учебник для вузов. – М.: Гуманит. Изд. Центр ВЛАДОС, 1999.</w:t>
      </w:r>
      <w:r>
        <w:t xml:space="preserve"> С. 291.</w:t>
      </w:r>
    </w:p>
  </w:footnote>
  <w:footnote w:id="3">
    <w:p w:rsidR="004C243F" w:rsidRDefault="007A0A28" w:rsidP="007A0A28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274C16">
        <w:t>Селезнев А. Проблемы бюджетной политики в 2005г.// Экономист. 2004. №12. С.</w:t>
      </w:r>
      <w:r>
        <w:t>6</w:t>
      </w:r>
      <w:r w:rsidRPr="00274C16">
        <w:t>.</w:t>
      </w:r>
    </w:p>
  </w:footnote>
  <w:footnote w:id="4">
    <w:p w:rsidR="004C243F" w:rsidRDefault="007A0A28" w:rsidP="007A0A28">
      <w:pPr>
        <w:pStyle w:val="ac"/>
      </w:pPr>
      <w:r w:rsidRPr="00EB1DF6">
        <w:rPr>
          <w:rStyle w:val="ae"/>
          <w:sz w:val="20"/>
          <w:szCs w:val="20"/>
        </w:rPr>
        <w:footnoteRef/>
      </w:r>
      <w:r>
        <w:t xml:space="preserve"> </w:t>
      </w:r>
      <w:r w:rsidRPr="00EB1DF6">
        <w:t>Воронова Н.А. Актуальные проблемы современной бюджетной политики// Вест</w:t>
      </w:r>
      <w:r>
        <w:t>ник ВЗФЭИ. 2004. №7. С.21.</w:t>
      </w:r>
    </w:p>
  </w:footnote>
  <w:footnote w:id="5">
    <w:p w:rsidR="004C243F" w:rsidRDefault="007A0A28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274C16">
        <w:t>Селезнев А. Проблемы бюджетной политики в 2005г.// Экономист. 2004. №12. С.</w:t>
      </w:r>
      <w:r>
        <w:t>9</w:t>
      </w:r>
      <w:r w:rsidRPr="00274C16">
        <w:t>.</w:t>
      </w:r>
    </w:p>
  </w:footnote>
  <w:footnote w:id="6">
    <w:p w:rsidR="004C243F" w:rsidRDefault="007A0A28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Там же. С. 12.</w:t>
      </w:r>
    </w:p>
  </w:footnote>
  <w:footnote w:id="7">
    <w:p w:rsidR="004C243F" w:rsidRDefault="007A0A28" w:rsidP="007A0A28">
      <w:pPr>
        <w:pStyle w:val="ac"/>
      </w:pPr>
      <w:r w:rsidRPr="00EB1DF6">
        <w:rPr>
          <w:rStyle w:val="ae"/>
          <w:sz w:val="20"/>
          <w:szCs w:val="20"/>
        </w:rPr>
        <w:footnoteRef/>
      </w:r>
      <w:r w:rsidRPr="00EB1DF6">
        <w:t xml:space="preserve"> Воронова Н.А. Актуальные проблемы современной бюджетной политики// Вестник ВЗФЭИ. </w:t>
      </w:r>
      <w:r>
        <w:t>2004. №7. С.22.</w:t>
      </w:r>
    </w:p>
  </w:footnote>
  <w:footnote w:id="8">
    <w:p w:rsidR="004C243F" w:rsidRDefault="007A0A28" w:rsidP="00274C16">
      <w:pPr>
        <w:widowControl w:val="0"/>
        <w:autoSpaceDE w:val="0"/>
        <w:autoSpaceDN w:val="0"/>
        <w:adjustRightInd w:val="0"/>
        <w:ind w:firstLine="709"/>
      </w:pPr>
      <w:r w:rsidRPr="00274C16">
        <w:rPr>
          <w:rStyle w:val="ae"/>
          <w:sz w:val="20"/>
          <w:szCs w:val="20"/>
        </w:rPr>
        <w:footnoteRef/>
      </w:r>
      <w:r w:rsidRPr="00274C16">
        <w:rPr>
          <w:sz w:val="20"/>
          <w:szCs w:val="20"/>
        </w:rPr>
        <w:t xml:space="preserve"> Селезнев А. Проблемы бюджетной политики в 2005г.// Экономист. 2004. №12. С.</w:t>
      </w:r>
      <w:r>
        <w:rPr>
          <w:sz w:val="20"/>
          <w:szCs w:val="20"/>
        </w:rPr>
        <w:t>10</w:t>
      </w:r>
      <w:r w:rsidRPr="00274C16">
        <w:rPr>
          <w:sz w:val="20"/>
          <w:szCs w:val="20"/>
        </w:rPr>
        <w:t>.</w:t>
      </w:r>
    </w:p>
  </w:footnote>
  <w:footnote w:id="9">
    <w:p w:rsidR="004C243F" w:rsidRDefault="007A0A28" w:rsidP="008159D4">
      <w:pPr>
        <w:widowControl w:val="0"/>
        <w:autoSpaceDE w:val="0"/>
        <w:autoSpaceDN w:val="0"/>
        <w:adjustRightInd w:val="0"/>
        <w:ind w:firstLine="709"/>
      </w:pPr>
      <w:r w:rsidRPr="008159D4">
        <w:rPr>
          <w:rStyle w:val="ae"/>
          <w:sz w:val="20"/>
          <w:szCs w:val="20"/>
        </w:rPr>
        <w:footnoteRef/>
      </w:r>
      <w:r w:rsidRPr="008159D4">
        <w:rPr>
          <w:sz w:val="20"/>
          <w:szCs w:val="20"/>
        </w:rPr>
        <w:t xml:space="preserve"> Селезнев А. Проблемы бюджетной политики в 2005г.// Экономист. 2004. №12. С.10.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28" w:rsidRDefault="007A0A28" w:rsidP="004A2727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71D7">
      <w:rPr>
        <w:rStyle w:val="aa"/>
      </w:rPr>
      <w:t>2</w:t>
    </w:r>
    <w:r>
      <w:rPr>
        <w:rStyle w:val="aa"/>
      </w:rPr>
      <w:fldChar w:fldCharType="end"/>
    </w:r>
  </w:p>
  <w:p w:rsidR="007A0A28" w:rsidRDefault="007A0A28" w:rsidP="004A272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CF34BF"/>
    <w:multiLevelType w:val="hybridMultilevel"/>
    <w:tmpl w:val="D0086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003D6"/>
    <w:multiLevelType w:val="hybridMultilevel"/>
    <w:tmpl w:val="8FECF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A75AD"/>
    <w:multiLevelType w:val="hybridMultilevel"/>
    <w:tmpl w:val="E42E42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>
    <w:nsid w:val="251F5EFE"/>
    <w:multiLevelType w:val="hybridMultilevel"/>
    <w:tmpl w:val="F6246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6A87"/>
    <w:multiLevelType w:val="hybridMultilevel"/>
    <w:tmpl w:val="366658F0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262CAD62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E020B"/>
    <w:multiLevelType w:val="hybridMultilevel"/>
    <w:tmpl w:val="FBE05B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3EE52612"/>
    <w:multiLevelType w:val="hybridMultilevel"/>
    <w:tmpl w:val="A2B6D2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>
    <w:nsid w:val="49C67256"/>
    <w:multiLevelType w:val="hybridMultilevel"/>
    <w:tmpl w:val="32E00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500A3"/>
    <w:multiLevelType w:val="hybridMultilevel"/>
    <w:tmpl w:val="6396E6CE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cs="Wingdings" w:hint="default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6E"/>
    <w:rsid w:val="00030727"/>
    <w:rsid w:val="00074903"/>
    <w:rsid w:val="000B7087"/>
    <w:rsid w:val="000C756B"/>
    <w:rsid w:val="000D6E6D"/>
    <w:rsid w:val="00122989"/>
    <w:rsid w:val="00154F75"/>
    <w:rsid w:val="001C2227"/>
    <w:rsid w:val="001D4DF6"/>
    <w:rsid w:val="001E339D"/>
    <w:rsid w:val="001E3EBD"/>
    <w:rsid w:val="002007C6"/>
    <w:rsid w:val="002612F4"/>
    <w:rsid w:val="00262CFD"/>
    <w:rsid w:val="00265F59"/>
    <w:rsid w:val="002705C8"/>
    <w:rsid w:val="00274C16"/>
    <w:rsid w:val="002764C6"/>
    <w:rsid w:val="00276B4F"/>
    <w:rsid w:val="002969B3"/>
    <w:rsid w:val="002E23D3"/>
    <w:rsid w:val="003172CA"/>
    <w:rsid w:val="0034134E"/>
    <w:rsid w:val="00362F55"/>
    <w:rsid w:val="003959E7"/>
    <w:rsid w:val="003A02F1"/>
    <w:rsid w:val="003B4CD3"/>
    <w:rsid w:val="003C35EE"/>
    <w:rsid w:val="004144EB"/>
    <w:rsid w:val="00443B69"/>
    <w:rsid w:val="00455600"/>
    <w:rsid w:val="004565E0"/>
    <w:rsid w:val="0047587C"/>
    <w:rsid w:val="00483826"/>
    <w:rsid w:val="00491E88"/>
    <w:rsid w:val="004971AC"/>
    <w:rsid w:val="004A0DDF"/>
    <w:rsid w:val="004A2727"/>
    <w:rsid w:val="004B30BA"/>
    <w:rsid w:val="004C243F"/>
    <w:rsid w:val="004E205C"/>
    <w:rsid w:val="00517DEC"/>
    <w:rsid w:val="00531673"/>
    <w:rsid w:val="00537779"/>
    <w:rsid w:val="00581644"/>
    <w:rsid w:val="005B0909"/>
    <w:rsid w:val="005D3B6B"/>
    <w:rsid w:val="005D7A83"/>
    <w:rsid w:val="005F7D05"/>
    <w:rsid w:val="006060D2"/>
    <w:rsid w:val="00664869"/>
    <w:rsid w:val="00694B8D"/>
    <w:rsid w:val="006C05B3"/>
    <w:rsid w:val="006D3D88"/>
    <w:rsid w:val="006E7135"/>
    <w:rsid w:val="00711C77"/>
    <w:rsid w:val="00720918"/>
    <w:rsid w:val="0072439E"/>
    <w:rsid w:val="00742923"/>
    <w:rsid w:val="007514D0"/>
    <w:rsid w:val="0076006E"/>
    <w:rsid w:val="00760417"/>
    <w:rsid w:val="0076679F"/>
    <w:rsid w:val="007713CF"/>
    <w:rsid w:val="00783908"/>
    <w:rsid w:val="007A0A28"/>
    <w:rsid w:val="007A60F6"/>
    <w:rsid w:val="007C1A42"/>
    <w:rsid w:val="007C6B05"/>
    <w:rsid w:val="007C750B"/>
    <w:rsid w:val="007F3DC9"/>
    <w:rsid w:val="007F7421"/>
    <w:rsid w:val="008159D4"/>
    <w:rsid w:val="00835C6F"/>
    <w:rsid w:val="00845DE1"/>
    <w:rsid w:val="00853330"/>
    <w:rsid w:val="0087040D"/>
    <w:rsid w:val="008759F4"/>
    <w:rsid w:val="0089304A"/>
    <w:rsid w:val="008A6FBA"/>
    <w:rsid w:val="008D4AE4"/>
    <w:rsid w:val="0091106C"/>
    <w:rsid w:val="00934454"/>
    <w:rsid w:val="009451CD"/>
    <w:rsid w:val="0096656C"/>
    <w:rsid w:val="009A1AB1"/>
    <w:rsid w:val="009A2D5A"/>
    <w:rsid w:val="009C1946"/>
    <w:rsid w:val="009E2A9A"/>
    <w:rsid w:val="00A22644"/>
    <w:rsid w:val="00A36090"/>
    <w:rsid w:val="00A406F7"/>
    <w:rsid w:val="00A613BB"/>
    <w:rsid w:val="00A74E17"/>
    <w:rsid w:val="00A871D7"/>
    <w:rsid w:val="00AA3764"/>
    <w:rsid w:val="00AC17FA"/>
    <w:rsid w:val="00AF6546"/>
    <w:rsid w:val="00B3182D"/>
    <w:rsid w:val="00B7644A"/>
    <w:rsid w:val="00B810C0"/>
    <w:rsid w:val="00B82FFF"/>
    <w:rsid w:val="00BD011D"/>
    <w:rsid w:val="00BD30D8"/>
    <w:rsid w:val="00BE2A8E"/>
    <w:rsid w:val="00BF073A"/>
    <w:rsid w:val="00BF107B"/>
    <w:rsid w:val="00C32590"/>
    <w:rsid w:val="00C44BAB"/>
    <w:rsid w:val="00C45B80"/>
    <w:rsid w:val="00C706FC"/>
    <w:rsid w:val="00C92314"/>
    <w:rsid w:val="00CA3754"/>
    <w:rsid w:val="00CB31DC"/>
    <w:rsid w:val="00CB3E30"/>
    <w:rsid w:val="00CD1BB6"/>
    <w:rsid w:val="00CE58E0"/>
    <w:rsid w:val="00D237E6"/>
    <w:rsid w:val="00D74982"/>
    <w:rsid w:val="00DA2009"/>
    <w:rsid w:val="00DB10FA"/>
    <w:rsid w:val="00DB14E6"/>
    <w:rsid w:val="00DC7CDA"/>
    <w:rsid w:val="00E248FE"/>
    <w:rsid w:val="00E30536"/>
    <w:rsid w:val="00E53159"/>
    <w:rsid w:val="00E54F10"/>
    <w:rsid w:val="00E60224"/>
    <w:rsid w:val="00E677D9"/>
    <w:rsid w:val="00E67862"/>
    <w:rsid w:val="00E7207C"/>
    <w:rsid w:val="00E86823"/>
    <w:rsid w:val="00EA529E"/>
    <w:rsid w:val="00EA5D7C"/>
    <w:rsid w:val="00EB1DF6"/>
    <w:rsid w:val="00EB3686"/>
    <w:rsid w:val="00EC586E"/>
    <w:rsid w:val="00ED27DB"/>
    <w:rsid w:val="00ED4675"/>
    <w:rsid w:val="00EE2F43"/>
    <w:rsid w:val="00F14705"/>
    <w:rsid w:val="00F226F3"/>
    <w:rsid w:val="00F234E7"/>
    <w:rsid w:val="00F2420D"/>
    <w:rsid w:val="00F24C4A"/>
    <w:rsid w:val="00F77B3F"/>
    <w:rsid w:val="00FB6999"/>
    <w:rsid w:val="00FB6BD9"/>
    <w:rsid w:val="00FF054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5D6F6463-8E3D-4AA7-B1B9-B949999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4A272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A272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A272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A272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A272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A272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A272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A272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A272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4A272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4A2727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4A2727"/>
  </w:style>
  <w:style w:type="paragraph" w:styleId="ab">
    <w:name w:val="Normal (Web)"/>
    <w:basedOn w:val="a2"/>
    <w:uiPriority w:val="99"/>
    <w:rsid w:val="004A272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c">
    <w:name w:val="footnote text"/>
    <w:basedOn w:val="a2"/>
    <w:link w:val="ad"/>
    <w:autoRedefine/>
    <w:uiPriority w:val="99"/>
    <w:semiHidden/>
    <w:rsid w:val="004A2727"/>
    <w:pPr>
      <w:autoSpaceDE w:val="0"/>
      <w:autoSpaceDN w:val="0"/>
      <w:ind w:firstLine="709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4A2727"/>
    <w:rPr>
      <w:sz w:val="28"/>
      <w:szCs w:val="28"/>
      <w:vertAlign w:val="superscript"/>
    </w:rPr>
  </w:style>
  <w:style w:type="table" w:styleId="af">
    <w:name w:val="Table Grid"/>
    <w:basedOn w:val="a4"/>
    <w:uiPriority w:val="99"/>
    <w:rsid w:val="007C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2"/>
    <w:link w:val="22"/>
    <w:uiPriority w:val="99"/>
    <w:rsid w:val="008A6FBA"/>
    <w:pPr>
      <w:widowControl w:val="0"/>
      <w:autoSpaceDE w:val="0"/>
      <w:autoSpaceDN w:val="0"/>
      <w:adjustRightInd w:val="0"/>
      <w:spacing w:after="120" w:line="480" w:lineRule="auto"/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9">
    <w:name w:val="header"/>
    <w:basedOn w:val="a2"/>
    <w:next w:val="af0"/>
    <w:link w:val="a8"/>
    <w:uiPriority w:val="99"/>
    <w:rsid w:val="004A27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4A2727"/>
    <w:rPr>
      <w:vertAlign w:val="superscript"/>
    </w:rPr>
  </w:style>
  <w:style w:type="paragraph" w:styleId="af0">
    <w:name w:val="Body Text"/>
    <w:basedOn w:val="a2"/>
    <w:link w:val="af2"/>
    <w:uiPriority w:val="99"/>
    <w:rsid w:val="004A2727"/>
    <w:pPr>
      <w:widowControl w:val="0"/>
      <w:autoSpaceDE w:val="0"/>
      <w:autoSpaceDN w:val="0"/>
      <w:adjustRightInd w:val="0"/>
      <w:ind w:firstLine="709"/>
    </w:pPr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4A272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4A2727"/>
    <w:rPr>
      <w:color w:val="0000FF"/>
      <w:u w:val="single"/>
    </w:rPr>
  </w:style>
  <w:style w:type="paragraph" w:customStyle="1" w:styleId="23">
    <w:name w:val="Заголовок 2 дипл"/>
    <w:basedOn w:val="a2"/>
    <w:next w:val="af5"/>
    <w:uiPriority w:val="99"/>
    <w:rsid w:val="004A272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4A272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8"/>
      <w:szCs w:val="28"/>
    </w:rPr>
  </w:style>
  <w:style w:type="character" w:customStyle="1" w:styleId="11">
    <w:name w:val="Текст Знак1"/>
    <w:link w:val="af7"/>
    <w:uiPriority w:val="99"/>
    <w:locked/>
    <w:rsid w:val="004A272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1"/>
    <w:uiPriority w:val="99"/>
    <w:rsid w:val="004A272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4A2727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4A2727"/>
    <w:pPr>
      <w:widowControl w:val="0"/>
      <w:numPr>
        <w:numId w:val="10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9">
    <w:name w:val="номер страницы"/>
    <w:uiPriority w:val="99"/>
    <w:rsid w:val="004A2727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4A2727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4">
    <w:name w:val="toc 2"/>
    <w:basedOn w:val="a2"/>
    <w:next w:val="a2"/>
    <w:autoRedefine/>
    <w:uiPriority w:val="99"/>
    <w:semiHidden/>
    <w:rsid w:val="004A2727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A272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A272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A2727"/>
    <w:pPr>
      <w:widowControl w:val="0"/>
      <w:autoSpaceDE w:val="0"/>
      <w:autoSpaceDN w:val="0"/>
      <w:adjustRightInd w:val="0"/>
      <w:ind w:left="958" w:firstLine="709"/>
    </w:pPr>
  </w:style>
  <w:style w:type="paragraph" w:styleId="25">
    <w:name w:val="Body Text Indent 2"/>
    <w:basedOn w:val="a2"/>
    <w:link w:val="26"/>
    <w:uiPriority w:val="99"/>
    <w:rsid w:val="004A272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A272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4A2727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A2727"/>
    <w:pPr>
      <w:numPr>
        <w:numId w:val="12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A2727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A2727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4A2727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A2727"/>
    <w:rPr>
      <w:i/>
      <w:iCs/>
    </w:rPr>
  </w:style>
  <w:style w:type="paragraph" w:customStyle="1" w:styleId="afa">
    <w:name w:val="схема"/>
    <w:basedOn w:val="a2"/>
    <w:autoRedefine/>
    <w:uiPriority w:val="99"/>
    <w:rsid w:val="004A272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b">
    <w:name w:val="ТАБЛИЦА"/>
    <w:next w:val="a2"/>
    <w:autoRedefine/>
    <w:uiPriority w:val="99"/>
    <w:rsid w:val="004A2727"/>
    <w:pPr>
      <w:spacing w:line="360" w:lineRule="auto"/>
    </w:pPr>
    <w:rPr>
      <w:color w:val="000000"/>
    </w:rPr>
  </w:style>
  <w:style w:type="paragraph" w:styleId="afc">
    <w:name w:val="endnote text"/>
    <w:basedOn w:val="a2"/>
    <w:link w:val="afd"/>
    <w:uiPriority w:val="99"/>
    <w:semiHidden/>
    <w:rsid w:val="004A272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4A2727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4A2727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6507</Words>
  <Characters>37090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лдо</Company>
  <LinksUpToDate>false</LinksUpToDate>
  <CharactersWithSpaces>43510</CharactersWithSpaces>
  <SharedDoc>false</SharedDoc>
  <HLinks>
    <vt:vector size="42" baseType="variant"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_Toc226828174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_Toc226828173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_Toc226828172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_Toc226828171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_Toc226828170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_Toc226828169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_Toc226828168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Малыш</dc:creator>
  <cp:keywords/>
  <dc:description/>
  <cp:lastModifiedBy>admin</cp:lastModifiedBy>
  <cp:revision>2</cp:revision>
  <cp:lastPrinted>2007-12-21T07:08:00Z</cp:lastPrinted>
  <dcterms:created xsi:type="dcterms:W3CDTF">2014-04-05T20:25:00Z</dcterms:created>
  <dcterms:modified xsi:type="dcterms:W3CDTF">2014-04-05T20:25:00Z</dcterms:modified>
</cp:coreProperties>
</file>