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14" w:rsidRPr="008022BB" w:rsidRDefault="000D2A14" w:rsidP="000D2A14">
      <w:pPr>
        <w:jc w:val="right"/>
        <w:rPr>
          <w:b/>
        </w:rPr>
      </w:pPr>
      <w:r w:rsidRPr="008022BB">
        <w:rPr>
          <w:b/>
        </w:rPr>
        <w:t>ПРОЕКТ</w:t>
      </w:r>
    </w:p>
    <w:p w:rsidR="000D2A14" w:rsidRPr="00FF67A1" w:rsidRDefault="000D2A14" w:rsidP="000D2A14"/>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5139D8" w:rsidRDefault="000D2A14" w:rsidP="000D2A14">
      <w:pPr>
        <w:jc w:val="center"/>
        <w:rPr>
          <w:b/>
        </w:rPr>
      </w:pPr>
    </w:p>
    <w:p w:rsidR="000D2A14" w:rsidRPr="0039739D" w:rsidRDefault="000D2A14" w:rsidP="000D2A14">
      <w:pPr>
        <w:jc w:val="center"/>
        <w:rPr>
          <w:b/>
          <w:sz w:val="28"/>
          <w:szCs w:val="28"/>
        </w:rPr>
      </w:pPr>
      <w:r w:rsidRPr="0039739D">
        <w:rPr>
          <w:b/>
          <w:sz w:val="28"/>
          <w:szCs w:val="28"/>
        </w:rPr>
        <w:t>МЕТОДИЧЕСКИЕ РЕКОМЕНДАЦИИ</w:t>
      </w:r>
    </w:p>
    <w:p w:rsidR="000D2A14" w:rsidRPr="0039739D" w:rsidRDefault="000D2A14" w:rsidP="000D2A14">
      <w:pPr>
        <w:jc w:val="center"/>
        <w:rPr>
          <w:b/>
          <w:sz w:val="28"/>
          <w:szCs w:val="28"/>
        </w:rPr>
      </w:pPr>
      <w:r w:rsidRPr="0039739D">
        <w:rPr>
          <w:b/>
          <w:sz w:val="28"/>
          <w:szCs w:val="28"/>
        </w:rPr>
        <w:t>по подготовке отчетной документации</w:t>
      </w:r>
    </w:p>
    <w:p w:rsidR="0098287F" w:rsidRPr="0098287F" w:rsidRDefault="0098287F" w:rsidP="0098287F">
      <w:pPr>
        <w:jc w:val="center"/>
        <w:rPr>
          <w:b/>
          <w:sz w:val="28"/>
          <w:szCs w:val="28"/>
        </w:rPr>
      </w:pPr>
      <w:r w:rsidRPr="0039739D">
        <w:rPr>
          <w:b/>
          <w:sz w:val="28"/>
          <w:szCs w:val="28"/>
        </w:rPr>
        <w:t xml:space="preserve">по результатам </w:t>
      </w:r>
      <w:r w:rsidRPr="0098287F">
        <w:rPr>
          <w:b/>
          <w:sz w:val="28"/>
          <w:szCs w:val="28"/>
        </w:rPr>
        <w:t>выполненных научно-исследовательских, опытно-конструкторских, опытно-технологических работ по государственным контрактам, заключенным в рамках федеральной целевой программы «Исследования и разработки по приоритетным направлениям развития научно-технологического комплекса России на 2007 - 2013 годы»</w:t>
      </w:r>
    </w:p>
    <w:p w:rsidR="0098287F" w:rsidRDefault="0098287F" w:rsidP="000D2A14">
      <w:pPr>
        <w:jc w:val="center"/>
        <w:rPr>
          <w:b/>
          <w:sz w:val="28"/>
          <w:szCs w:val="28"/>
        </w:rPr>
      </w:pPr>
    </w:p>
    <w:p w:rsidR="00C601C1" w:rsidRDefault="00C601C1" w:rsidP="00480F57">
      <w:pPr>
        <w:jc w:val="both"/>
        <w:rPr>
          <w:i/>
          <w:sz w:val="28"/>
          <w:szCs w:val="28"/>
          <w:highlight w:val="yellow"/>
        </w:rPr>
      </w:pPr>
    </w:p>
    <w:p w:rsidR="00C601C1" w:rsidRDefault="00C601C1" w:rsidP="00480F57">
      <w:pPr>
        <w:jc w:val="both"/>
        <w:rPr>
          <w:i/>
          <w:sz w:val="28"/>
          <w:szCs w:val="28"/>
          <w:highlight w:val="yellow"/>
        </w:rPr>
      </w:pPr>
    </w:p>
    <w:p w:rsidR="00C601C1" w:rsidRDefault="00C601C1" w:rsidP="00480F57">
      <w:pPr>
        <w:jc w:val="both"/>
        <w:rPr>
          <w:i/>
          <w:sz w:val="28"/>
          <w:szCs w:val="28"/>
          <w:highlight w:val="yellow"/>
        </w:rPr>
      </w:pPr>
    </w:p>
    <w:p w:rsidR="0098287F" w:rsidRDefault="0098287F" w:rsidP="000D2A14">
      <w:pPr>
        <w:jc w:val="center"/>
        <w:rPr>
          <w:i/>
          <w:sz w:val="28"/>
          <w:szCs w:val="28"/>
          <w:lang w:val="en-US"/>
        </w:rPr>
      </w:pPr>
    </w:p>
    <w:p w:rsidR="005453E3" w:rsidRDefault="005453E3" w:rsidP="000D2A14">
      <w:pPr>
        <w:jc w:val="center"/>
        <w:rPr>
          <w:i/>
          <w:sz w:val="28"/>
          <w:szCs w:val="28"/>
          <w:lang w:val="en-US"/>
        </w:rPr>
      </w:pPr>
    </w:p>
    <w:p w:rsidR="005453E3" w:rsidRDefault="005453E3" w:rsidP="000D2A14">
      <w:pPr>
        <w:jc w:val="center"/>
        <w:rPr>
          <w:i/>
          <w:sz w:val="28"/>
          <w:szCs w:val="28"/>
          <w:lang w:val="en-US"/>
        </w:rPr>
      </w:pPr>
    </w:p>
    <w:p w:rsidR="005453E3" w:rsidRPr="005453E3" w:rsidRDefault="005453E3" w:rsidP="000D2A14">
      <w:pPr>
        <w:jc w:val="center"/>
        <w:rPr>
          <w:b/>
          <w:lang w:val="en-US"/>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Pr="00E11CEB" w:rsidRDefault="007527C5" w:rsidP="000D2A14">
      <w:pPr>
        <w:jc w:val="center"/>
        <w:rPr>
          <w:b/>
        </w:rPr>
      </w:pPr>
    </w:p>
    <w:p w:rsidR="007527C5" w:rsidRDefault="007527C5" w:rsidP="000D2A14">
      <w:pPr>
        <w:jc w:val="center"/>
        <w:rPr>
          <w:b/>
          <w:lang w:val="en-US"/>
        </w:rPr>
      </w:pPr>
    </w:p>
    <w:p w:rsidR="003403D3" w:rsidRPr="003403D3" w:rsidRDefault="003403D3" w:rsidP="000D2A14">
      <w:pPr>
        <w:jc w:val="center"/>
        <w:rPr>
          <w:b/>
          <w:lang w:val="en-US"/>
        </w:rPr>
      </w:pPr>
    </w:p>
    <w:p w:rsidR="007527C5" w:rsidRPr="00E11CEB" w:rsidRDefault="007527C5" w:rsidP="000D2A14">
      <w:pPr>
        <w:jc w:val="center"/>
        <w:rPr>
          <w:b/>
        </w:rPr>
      </w:pPr>
    </w:p>
    <w:p w:rsidR="000D2A14" w:rsidRPr="0039739D" w:rsidRDefault="007527C5" w:rsidP="000D2A14">
      <w:pPr>
        <w:jc w:val="center"/>
        <w:rPr>
          <w:b/>
          <w:sz w:val="28"/>
          <w:szCs w:val="28"/>
        </w:rPr>
      </w:pPr>
      <w:r>
        <w:rPr>
          <w:b/>
        </w:rPr>
        <w:t xml:space="preserve">Санкт-Петербург </w:t>
      </w:r>
      <w:r w:rsidR="00D60D34">
        <w:rPr>
          <w:b/>
        </w:rPr>
        <w:t>2012</w:t>
      </w:r>
      <w:r w:rsidR="000D2A14">
        <w:rPr>
          <w:b/>
        </w:rPr>
        <w:br w:type="page"/>
      </w:r>
      <w:r w:rsidR="000D2A14" w:rsidRPr="0039739D">
        <w:rPr>
          <w:b/>
          <w:sz w:val="28"/>
          <w:szCs w:val="28"/>
        </w:rPr>
        <w:lastRenderedPageBreak/>
        <w:t>Содержание</w:t>
      </w:r>
    </w:p>
    <w:p w:rsidR="00DA5B92" w:rsidRDefault="000D2A14" w:rsidP="00FF22B8">
      <w:pPr>
        <w:pStyle w:val="40"/>
        <w:rPr>
          <w:b w:val="0"/>
        </w:rPr>
      </w:pPr>
      <w:r w:rsidRPr="0039739D">
        <w:fldChar w:fldCharType="begin"/>
      </w:r>
      <w:r w:rsidRPr="0039739D">
        <w:instrText xml:space="preserve"> TOC \o "4-5" \h \z \u </w:instrText>
      </w:r>
      <w:r w:rsidRPr="0039739D">
        <w:fldChar w:fldCharType="separate"/>
      </w:r>
    </w:p>
    <w:p w:rsidR="00DA5B92" w:rsidRDefault="00A42F8A" w:rsidP="00FF22B8">
      <w:pPr>
        <w:pStyle w:val="40"/>
        <w:rPr>
          <w:b w:val="0"/>
        </w:rPr>
      </w:pPr>
      <w:hyperlink w:anchor="_Toc321837159" w:history="1">
        <w:r w:rsidR="00DA5B92" w:rsidRPr="004C0303">
          <w:rPr>
            <w:rStyle w:val="a4"/>
          </w:rPr>
          <w:t>1 Общие положения</w:t>
        </w:r>
        <w:r w:rsidR="00DA5B92">
          <w:rPr>
            <w:webHidden/>
          </w:rPr>
          <w:tab/>
        </w:r>
        <w:r w:rsidR="00DA5B92">
          <w:rPr>
            <w:webHidden/>
          </w:rPr>
          <w:fldChar w:fldCharType="begin"/>
        </w:r>
        <w:r w:rsidR="00DA5B92">
          <w:rPr>
            <w:webHidden/>
          </w:rPr>
          <w:instrText xml:space="preserve"> PAGEREF _Toc321837159 \h </w:instrText>
        </w:r>
        <w:r w:rsidR="00DA5B92">
          <w:rPr>
            <w:webHidden/>
          </w:rPr>
        </w:r>
        <w:r w:rsidR="00DA5B92">
          <w:rPr>
            <w:webHidden/>
          </w:rPr>
          <w:fldChar w:fldCharType="separate"/>
        </w:r>
        <w:r w:rsidR="00DA5B92">
          <w:rPr>
            <w:webHidden/>
          </w:rPr>
          <w:t>10</w:t>
        </w:r>
        <w:r w:rsidR="00DA5B92">
          <w:rPr>
            <w:webHidden/>
          </w:rPr>
          <w:fldChar w:fldCharType="end"/>
        </w:r>
      </w:hyperlink>
    </w:p>
    <w:p w:rsidR="00DA5B92" w:rsidRDefault="00A42F8A" w:rsidP="00FF22B8">
      <w:pPr>
        <w:pStyle w:val="40"/>
        <w:rPr>
          <w:b w:val="0"/>
        </w:rPr>
      </w:pPr>
      <w:hyperlink w:anchor="_Toc321837160" w:history="1">
        <w:r w:rsidR="00DA5B92" w:rsidRPr="004C0303">
          <w:rPr>
            <w:rStyle w:val="a4"/>
          </w:rPr>
          <w:t>2 Общие требования к подготовке и оформлению отчетной документации</w:t>
        </w:r>
        <w:r w:rsidR="00DA5B92">
          <w:rPr>
            <w:webHidden/>
          </w:rPr>
          <w:tab/>
        </w:r>
        <w:r w:rsidR="00DA5B92">
          <w:rPr>
            <w:webHidden/>
          </w:rPr>
          <w:fldChar w:fldCharType="begin"/>
        </w:r>
        <w:r w:rsidR="00DA5B92">
          <w:rPr>
            <w:webHidden/>
          </w:rPr>
          <w:instrText xml:space="preserve"> PAGEREF _Toc321837160 \h </w:instrText>
        </w:r>
        <w:r w:rsidR="00DA5B92">
          <w:rPr>
            <w:webHidden/>
          </w:rPr>
        </w:r>
        <w:r w:rsidR="00DA5B92">
          <w:rPr>
            <w:webHidden/>
          </w:rPr>
          <w:fldChar w:fldCharType="separate"/>
        </w:r>
        <w:r w:rsidR="00DA5B92">
          <w:rPr>
            <w:webHidden/>
          </w:rPr>
          <w:t>12</w:t>
        </w:r>
        <w:r w:rsidR="00DA5B92">
          <w:rPr>
            <w:webHidden/>
          </w:rPr>
          <w:fldChar w:fldCharType="end"/>
        </w:r>
      </w:hyperlink>
    </w:p>
    <w:p w:rsidR="00DA5B92" w:rsidRDefault="00A42F8A" w:rsidP="00FF22B8">
      <w:pPr>
        <w:pStyle w:val="40"/>
        <w:rPr>
          <w:b w:val="0"/>
        </w:rPr>
      </w:pPr>
      <w:hyperlink w:anchor="_Toc321837161" w:history="1">
        <w:r w:rsidR="00DA5B92" w:rsidRPr="004C0303">
          <w:rPr>
            <w:rStyle w:val="a4"/>
          </w:rPr>
          <w:t>3 Методические рекомендации по формированию состава отчетной документации</w:t>
        </w:r>
        <w:r w:rsidR="00DA5B92">
          <w:rPr>
            <w:webHidden/>
          </w:rPr>
          <w:tab/>
        </w:r>
        <w:r w:rsidR="00DA5B92">
          <w:rPr>
            <w:webHidden/>
          </w:rPr>
          <w:fldChar w:fldCharType="begin"/>
        </w:r>
        <w:r w:rsidR="00DA5B92">
          <w:rPr>
            <w:webHidden/>
          </w:rPr>
          <w:instrText xml:space="preserve"> PAGEREF _Toc321837161 \h </w:instrText>
        </w:r>
        <w:r w:rsidR="00DA5B92">
          <w:rPr>
            <w:webHidden/>
          </w:rPr>
        </w:r>
        <w:r w:rsidR="00DA5B92">
          <w:rPr>
            <w:webHidden/>
          </w:rPr>
          <w:fldChar w:fldCharType="separate"/>
        </w:r>
        <w:r w:rsidR="00DA5B92">
          <w:rPr>
            <w:webHidden/>
          </w:rPr>
          <w:t>15</w:t>
        </w:r>
        <w:r w:rsidR="00DA5B92">
          <w:rPr>
            <w:webHidden/>
          </w:rPr>
          <w:fldChar w:fldCharType="end"/>
        </w:r>
      </w:hyperlink>
    </w:p>
    <w:p w:rsidR="00DA5B92" w:rsidRDefault="00A42F8A" w:rsidP="00FF22B8">
      <w:pPr>
        <w:pStyle w:val="40"/>
        <w:rPr>
          <w:b w:val="0"/>
        </w:rPr>
      </w:pPr>
      <w:hyperlink w:anchor="_Toc321837162" w:history="1">
        <w:r w:rsidR="00DA5B92" w:rsidRPr="004C0303">
          <w:rPr>
            <w:rStyle w:val="a4"/>
            <w:i/>
          </w:rPr>
          <w:t>3.1 Методические рекомендации по составу разрабатываемой ОД на НИОКТР (этап НИОКТР</w:t>
        </w:r>
        <w:r w:rsidR="00DA5B92" w:rsidRPr="004C0303">
          <w:rPr>
            <w:rStyle w:val="a4"/>
          </w:rPr>
          <w:t>)</w:t>
        </w:r>
        <w:r w:rsidR="00DA5B92">
          <w:rPr>
            <w:webHidden/>
          </w:rPr>
          <w:tab/>
        </w:r>
        <w:r w:rsidR="00DA5B92">
          <w:rPr>
            <w:webHidden/>
          </w:rPr>
          <w:fldChar w:fldCharType="begin"/>
        </w:r>
        <w:r w:rsidR="00DA5B92">
          <w:rPr>
            <w:webHidden/>
          </w:rPr>
          <w:instrText xml:space="preserve"> PAGEREF _Toc321837162 \h </w:instrText>
        </w:r>
        <w:r w:rsidR="00DA5B92">
          <w:rPr>
            <w:webHidden/>
          </w:rPr>
        </w:r>
        <w:r w:rsidR="00DA5B92">
          <w:rPr>
            <w:webHidden/>
          </w:rPr>
          <w:fldChar w:fldCharType="separate"/>
        </w:r>
        <w:r w:rsidR="00DA5B92">
          <w:rPr>
            <w:webHidden/>
          </w:rPr>
          <w:t>15</w:t>
        </w:r>
        <w:r w:rsidR="00DA5B92">
          <w:rPr>
            <w:webHidden/>
          </w:rPr>
          <w:fldChar w:fldCharType="end"/>
        </w:r>
      </w:hyperlink>
    </w:p>
    <w:p w:rsidR="00DA5B92" w:rsidRDefault="00A42F8A" w:rsidP="00FF22B8">
      <w:pPr>
        <w:pStyle w:val="40"/>
        <w:rPr>
          <w:b w:val="0"/>
        </w:rPr>
      </w:pPr>
      <w:hyperlink w:anchor="_Toc321837163" w:history="1">
        <w:r w:rsidR="00DA5B92" w:rsidRPr="004C0303">
          <w:rPr>
            <w:rStyle w:val="a4"/>
            <w:i/>
          </w:rPr>
          <w:t>3.2 Рекомендации по формированию состава ООД</w:t>
        </w:r>
        <w:r w:rsidR="00DA5B92">
          <w:rPr>
            <w:webHidden/>
          </w:rPr>
          <w:tab/>
        </w:r>
        <w:r w:rsidR="00DA5B92">
          <w:rPr>
            <w:webHidden/>
          </w:rPr>
          <w:fldChar w:fldCharType="begin"/>
        </w:r>
        <w:r w:rsidR="00DA5B92">
          <w:rPr>
            <w:webHidden/>
          </w:rPr>
          <w:instrText xml:space="preserve"> PAGEREF _Toc321837163 \h </w:instrText>
        </w:r>
        <w:r w:rsidR="00DA5B92">
          <w:rPr>
            <w:webHidden/>
          </w:rPr>
        </w:r>
        <w:r w:rsidR="00DA5B92">
          <w:rPr>
            <w:webHidden/>
          </w:rPr>
          <w:fldChar w:fldCharType="separate"/>
        </w:r>
        <w:r w:rsidR="00DA5B92">
          <w:rPr>
            <w:webHidden/>
          </w:rPr>
          <w:t>19</w:t>
        </w:r>
        <w:r w:rsidR="00DA5B92">
          <w:rPr>
            <w:webHidden/>
          </w:rPr>
          <w:fldChar w:fldCharType="end"/>
        </w:r>
      </w:hyperlink>
    </w:p>
    <w:p w:rsidR="00DA5B92" w:rsidRDefault="00A42F8A" w:rsidP="00FF22B8">
      <w:pPr>
        <w:pStyle w:val="40"/>
        <w:rPr>
          <w:b w:val="0"/>
        </w:rPr>
      </w:pPr>
      <w:hyperlink w:anchor="_Toc321837164" w:history="1">
        <w:r w:rsidR="00DA5B92" w:rsidRPr="004C0303">
          <w:rPr>
            <w:rStyle w:val="a4"/>
            <w:i/>
          </w:rPr>
          <w:t>3.3 Рекомендации по формированию состава ОНТД</w:t>
        </w:r>
        <w:r w:rsidR="00DA5B92">
          <w:rPr>
            <w:webHidden/>
          </w:rPr>
          <w:tab/>
        </w:r>
        <w:r w:rsidR="00DA5B92">
          <w:rPr>
            <w:webHidden/>
          </w:rPr>
          <w:fldChar w:fldCharType="begin"/>
        </w:r>
        <w:r w:rsidR="00DA5B92">
          <w:rPr>
            <w:webHidden/>
          </w:rPr>
          <w:instrText xml:space="preserve"> PAGEREF _Toc321837164 \h </w:instrText>
        </w:r>
        <w:r w:rsidR="00DA5B92">
          <w:rPr>
            <w:webHidden/>
          </w:rPr>
        </w:r>
        <w:r w:rsidR="00DA5B92">
          <w:rPr>
            <w:webHidden/>
          </w:rPr>
          <w:fldChar w:fldCharType="separate"/>
        </w:r>
        <w:r w:rsidR="00DA5B92">
          <w:rPr>
            <w:webHidden/>
          </w:rPr>
          <w:t>24</w:t>
        </w:r>
        <w:r w:rsidR="00DA5B92">
          <w:rPr>
            <w:webHidden/>
          </w:rPr>
          <w:fldChar w:fldCharType="end"/>
        </w:r>
      </w:hyperlink>
    </w:p>
    <w:p w:rsidR="00DA5B92" w:rsidRDefault="00A42F8A" w:rsidP="00FF22B8">
      <w:pPr>
        <w:pStyle w:val="40"/>
        <w:rPr>
          <w:b w:val="0"/>
        </w:rPr>
      </w:pPr>
      <w:hyperlink w:anchor="_Toc321837165" w:history="1">
        <w:r w:rsidR="00DA5B92" w:rsidRPr="004C0303">
          <w:rPr>
            <w:rStyle w:val="a4"/>
          </w:rPr>
          <w:t>4</w:t>
        </w:r>
        <w:r w:rsidR="001364E7">
          <w:rPr>
            <w:rStyle w:val="a4"/>
          </w:rPr>
          <w:t xml:space="preserve"> </w:t>
        </w:r>
        <w:r w:rsidR="00DA5B92" w:rsidRPr="004C0303">
          <w:rPr>
            <w:rStyle w:val="a4"/>
          </w:rPr>
          <w:t>Рекомендации по</w:t>
        </w:r>
        <w:r w:rsidR="001364E7">
          <w:rPr>
            <w:rStyle w:val="a4"/>
          </w:rPr>
          <w:t xml:space="preserve"> </w:t>
        </w:r>
        <w:r w:rsidR="00DA5B92" w:rsidRPr="004C0303">
          <w:rPr>
            <w:rStyle w:val="a4"/>
          </w:rPr>
          <w:t>оформлению ООД при выполнении НИОКТР</w:t>
        </w:r>
        <w:r w:rsidR="00DA5B92">
          <w:rPr>
            <w:webHidden/>
          </w:rPr>
          <w:tab/>
        </w:r>
        <w:r w:rsidR="00DA5B92">
          <w:rPr>
            <w:webHidden/>
          </w:rPr>
          <w:fldChar w:fldCharType="begin"/>
        </w:r>
        <w:r w:rsidR="00DA5B92">
          <w:rPr>
            <w:webHidden/>
          </w:rPr>
          <w:instrText xml:space="preserve"> PAGEREF _Toc321837165 \h </w:instrText>
        </w:r>
        <w:r w:rsidR="00DA5B92">
          <w:rPr>
            <w:webHidden/>
          </w:rPr>
        </w:r>
        <w:r w:rsidR="00DA5B92">
          <w:rPr>
            <w:webHidden/>
          </w:rPr>
          <w:fldChar w:fldCharType="separate"/>
        </w:r>
        <w:r w:rsidR="00DA5B92">
          <w:rPr>
            <w:webHidden/>
          </w:rPr>
          <w:t>26</w:t>
        </w:r>
        <w:r w:rsidR="00DA5B92">
          <w:rPr>
            <w:webHidden/>
          </w:rPr>
          <w:fldChar w:fldCharType="end"/>
        </w:r>
      </w:hyperlink>
    </w:p>
    <w:p w:rsidR="00DA5B92" w:rsidRDefault="00A42F8A" w:rsidP="00FF22B8">
      <w:pPr>
        <w:pStyle w:val="40"/>
        <w:rPr>
          <w:b w:val="0"/>
        </w:rPr>
      </w:pPr>
      <w:hyperlink w:anchor="_Toc321837166" w:history="1">
        <w:r w:rsidR="00DA5B92" w:rsidRPr="004C0303">
          <w:rPr>
            <w:rStyle w:val="a4"/>
            <w:i/>
          </w:rPr>
          <w:t>4.1 Справка об устранении замечаний Монитора и Дирекции</w:t>
        </w:r>
        <w:r w:rsidR="00DA5B92">
          <w:rPr>
            <w:webHidden/>
          </w:rPr>
          <w:tab/>
        </w:r>
        <w:r w:rsidR="00DA5B92">
          <w:rPr>
            <w:webHidden/>
          </w:rPr>
          <w:fldChar w:fldCharType="begin"/>
        </w:r>
        <w:r w:rsidR="00DA5B92">
          <w:rPr>
            <w:webHidden/>
          </w:rPr>
          <w:instrText xml:space="preserve"> PAGEREF _Toc321837166 \h </w:instrText>
        </w:r>
        <w:r w:rsidR="00DA5B92">
          <w:rPr>
            <w:webHidden/>
          </w:rPr>
        </w:r>
        <w:r w:rsidR="00DA5B92">
          <w:rPr>
            <w:webHidden/>
          </w:rPr>
          <w:fldChar w:fldCharType="separate"/>
        </w:r>
        <w:r w:rsidR="00DA5B92">
          <w:rPr>
            <w:webHidden/>
          </w:rPr>
          <w:t>26</w:t>
        </w:r>
        <w:r w:rsidR="00DA5B92">
          <w:rPr>
            <w:webHidden/>
          </w:rPr>
          <w:fldChar w:fldCharType="end"/>
        </w:r>
      </w:hyperlink>
    </w:p>
    <w:p w:rsidR="00DA5B92" w:rsidRDefault="00A42F8A" w:rsidP="00FF22B8">
      <w:pPr>
        <w:pStyle w:val="40"/>
        <w:rPr>
          <w:b w:val="0"/>
        </w:rPr>
      </w:pPr>
      <w:hyperlink w:anchor="_Toc321837167" w:history="1">
        <w:r w:rsidR="00DA5B92" w:rsidRPr="004C0303">
          <w:rPr>
            <w:rStyle w:val="a4"/>
            <w:i/>
          </w:rPr>
          <w:t>4.2 Акт приемки выполненных работ</w:t>
        </w:r>
        <w:r w:rsidR="00DA5B92">
          <w:rPr>
            <w:webHidden/>
          </w:rPr>
          <w:tab/>
        </w:r>
        <w:r w:rsidR="00DA5B92">
          <w:rPr>
            <w:webHidden/>
          </w:rPr>
          <w:fldChar w:fldCharType="begin"/>
        </w:r>
        <w:r w:rsidR="00DA5B92">
          <w:rPr>
            <w:webHidden/>
          </w:rPr>
          <w:instrText xml:space="preserve"> PAGEREF _Toc321837167 \h </w:instrText>
        </w:r>
        <w:r w:rsidR="00DA5B92">
          <w:rPr>
            <w:webHidden/>
          </w:rPr>
        </w:r>
        <w:r w:rsidR="00DA5B92">
          <w:rPr>
            <w:webHidden/>
          </w:rPr>
          <w:fldChar w:fldCharType="separate"/>
        </w:r>
        <w:r w:rsidR="00DA5B92">
          <w:rPr>
            <w:webHidden/>
          </w:rPr>
          <w:t>26</w:t>
        </w:r>
        <w:r w:rsidR="00DA5B92">
          <w:rPr>
            <w:webHidden/>
          </w:rPr>
          <w:fldChar w:fldCharType="end"/>
        </w:r>
      </w:hyperlink>
    </w:p>
    <w:p w:rsidR="00DA5B92" w:rsidRDefault="00A42F8A" w:rsidP="00FF22B8">
      <w:pPr>
        <w:pStyle w:val="40"/>
        <w:rPr>
          <w:b w:val="0"/>
        </w:rPr>
      </w:pPr>
      <w:hyperlink w:anchor="_Toc321837168" w:history="1">
        <w:r w:rsidR="00DA5B92" w:rsidRPr="004C0303">
          <w:rPr>
            <w:rStyle w:val="a4"/>
            <w:i/>
          </w:rPr>
          <w:t>4.3 Акт сдачи-приемки выполненных работ (финансовый)</w:t>
        </w:r>
        <w:r w:rsidR="00DA5B92">
          <w:rPr>
            <w:webHidden/>
          </w:rPr>
          <w:tab/>
        </w:r>
        <w:r w:rsidR="00DA5B92">
          <w:rPr>
            <w:webHidden/>
          </w:rPr>
          <w:fldChar w:fldCharType="begin"/>
        </w:r>
        <w:r w:rsidR="00DA5B92">
          <w:rPr>
            <w:webHidden/>
          </w:rPr>
          <w:instrText xml:space="preserve"> PAGEREF _Toc321837168 \h </w:instrText>
        </w:r>
        <w:r w:rsidR="00DA5B92">
          <w:rPr>
            <w:webHidden/>
          </w:rPr>
        </w:r>
        <w:r w:rsidR="00DA5B92">
          <w:rPr>
            <w:webHidden/>
          </w:rPr>
          <w:fldChar w:fldCharType="separate"/>
        </w:r>
        <w:r w:rsidR="00DA5B92">
          <w:rPr>
            <w:webHidden/>
          </w:rPr>
          <w:t>29</w:t>
        </w:r>
        <w:r w:rsidR="00DA5B92">
          <w:rPr>
            <w:webHidden/>
          </w:rPr>
          <w:fldChar w:fldCharType="end"/>
        </w:r>
      </w:hyperlink>
    </w:p>
    <w:p w:rsidR="00DA5B92" w:rsidRDefault="00A42F8A" w:rsidP="00FF22B8">
      <w:pPr>
        <w:pStyle w:val="40"/>
        <w:rPr>
          <w:b w:val="0"/>
        </w:rPr>
      </w:pPr>
      <w:hyperlink w:anchor="_Toc321837169" w:history="1">
        <w:r w:rsidR="00DA5B92" w:rsidRPr="004C0303">
          <w:rPr>
            <w:rStyle w:val="a4"/>
            <w:i/>
          </w:rPr>
          <w:t>4.4 Резюме проекта</w:t>
        </w:r>
        <w:r w:rsidR="00DA5B92">
          <w:rPr>
            <w:webHidden/>
          </w:rPr>
          <w:tab/>
        </w:r>
        <w:r w:rsidR="00DA5B92">
          <w:rPr>
            <w:webHidden/>
          </w:rPr>
          <w:fldChar w:fldCharType="begin"/>
        </w:r>
        <w:r w:rsidR="00DA5B92">
          <w:rPr>
            <w:webHidden/>
          </w:rPr>
          <w:instrText xml:space="preserve"> PAGEREF _Toc321837169 \h </w:instrText>
        </w:r>
        <w:r w:rsidR="00DA5B92">
          <w:rPr>
            <w:webHidden/>
          </w:rPr>
        </w:r>
        <w:r w:rsidR="00DA5B92">
          <w:rPr>
            <w:webHidden/>
          </w:rPr>
          <w:fldChar w:fldCharType="separate"/>
        </w:r>
        <w:r w:rsidR="00DA5B92">
          <w:rPr>
            <w:webHidden/>
          </w:rPr>
          <w:t>29</w:t>
        </w:r>
        <w:r w:rsidR="00DA5B92">
          <w:rPr>
            <w:webHidden/>
          </w:rPr>
          <w:fldChar w:fldCharType="end"/>
        </w:r>
      </w:hyperlink>
    </w:p>
    <w:p w:rsidR="00DA5B92" w:rsidRDefault="00A42F8A" w:rsidP="00FF22B8">
      <w:pPr>
        <w:pStyle w:val="40"/>
        <w:rPr>
          <w:b w:val="0"/>
        </w:rPr>
      </w:pPr>
      <w:hyperlink w:anchor="_Toc321837170" w:history="1">
        <w:r w:rsidR="00DA5B92" w:rsidRPr="004C0303">
          <w:rPr>
            <w:rStyle w:val="a4"/>
            <w:i/>
          </w:rPr>
          <w:t>4.5 ОД, подтверждающая привлечение/расходование внебюджетных средств</w:t>
        </w:r>
        <w:r w:rsidR="00DA5B92">
          <w:rPr>
            <w:webHidden/>
          </w:rPr>
          <w:tab/>
        </w:r>
        <w:r w:rsidR="00DA5B92">
          <w:rPr>
            <w:webHidden/>
          </w:rPr>
          <w:fldChar w:fldCharType="begin"/>
        </w:r>
        <w:r w:rsidR="00DA5B92">
          <w:rPr>
            <w:webHidden/>
          </w:rPr>
          <w:instrText xml:space="preserve"> PAGEREF _Toc321837170 \h </w:instrText>
        </w:r>
        <w:r w:rsidR="00DA5B92">
          <w:rPr>
            <w:webHidden/>
          </w:rPr>
        </w:r>
        <w:r w:rsidR="00DA5B92">
          <w:rPr>
            <w:webHidden/>
          </w:rPr>
          <w:fldChar w:fldCharType="separate"/>
        </w:r>
        <w:r w:rsidR="00DA5B92">
          <w:rPr>
            <w:webHidden/>
          </w:rPr>
          <w:t>31</w:t>
        </w:r>
        <w:r w:rsidR="00DA5B92">
          <w:rPr>
            <w:webHidden/>
          </w:rPr>
          <w:fldChar w:fldCharType="end"/>
        </w:r>
      </w:hyperlink>
    </w:p>
    <w:p w:rsidR="00DA5B92" w:rsidRDefault="00A42F8A" w:rsidP="00FF22B8">
      <w:pPr>
        <w:pStyle w:val="40"/>
        <w:rPr>
          <w:b w:val="0"/>
        </w:rPr>
      </w:pPr>
      <w:hyperlink w:anchor="_Toc321837171" w:history="1">
        <w:r w:rsidR="00DA5B92" w:rsidRPr="004C0303">
          <w:rPr>
            <w:rStyle w:val="a4"/>
            <w:i/>
          </w:rPr>
          <w:t>4.5.1 Отчет о затратах внебюджетных средств, фактически произведенных при выполнении этапа контракта</w:t>
        </w:r>
        <w:r w:rsidR="00DA5B92">
          <w:rPr>
            <w:webHidden/>
          </w:rPr>
          <w:tab/>
        </w:r>
        <w:r w:rsidR="00DA5B92">
          <w:rPr>
            <w:webHidden/>
          </w:rPr>
          <w:fldChar w:fldCharType="begin"/>
        </w:r>
        <w:r w:rsidR="00DA5B92">
          <w:rPr>
            <w:webHidden/>
          </w:rPr>
          <w:instrText xml:space="preserve"> PAGEREF _Toc321837171 \h </w:instrText>
        </w:r>
        <w:r w:rsidR="00DA5B92">
          <w:rPr>
            <w:webHidden/>
          </w:rPr>
        </w:r>
        <w:r w:rsidR="00DA5B92">
          <w:rPr>
            <w:webHidden/>
          </w:rPr>
          <w:fldChar w:fldCharType="separate"/>
        </w:r>
        <w:r w:rsidR="00DA5B92">
          <w:rPr>
            <w:webHidden/>
          </w:rPr>
          <w:t>31</w:t>
        </w:r>
        <w:r w:rsidR="00DA5B92">
          <w:rPr>
            <w:webHidden/>
          </w:rPr>
          <w:fldChar w:fldCharType="end"/>
        </w:r>
      </w:hyperlink>
    </w:p>
    <w:p w:rsidR="00DA5B92" w:rsidRDefault="00A42F8A" w:rsidP="00FF22B8">
      <w:pPr>
        <w:pStyle w:val="40"/>
        <w:rPr>
          <w:b w:val="0"/>
        </w:rPr>
      </w:pPr>
      <w:hyperlink w:anchor="_Toc321837172" w:history="1">
        <w:r w:rsidR="00DA5B92" w:rsidRPr="004C0303">
          <w:rPr>
            <w:rStyle w:val="a4"/>
            <w:i/>
          </w:rPr>
          <w:t>4.5.2 Распределение внебюджетных расходов по видам работ, произведенных при выполнении этапа контракта</w:t>
        </w:r>
        <w:r w:rsidR="00DA5B92">
          <w:rPr>
            <w:webHidden/>
          </w:rPr>
          <w:tab/>
        </w:r>
        <w:r w:rsidR="00DA5B92">
          <w:rPr>
            <w:webHidden/>
          </w:rPr>
          <w:fldChar w:fldCharType="begin"/>
        </w:r>
        <w:r w:rsidR="00DA5B92">
          <w:rPr>
            <w:webHidden/>
          </w:rPr>
          <w:instrText xml:space="preserve"> PAGEREF _Toc321837172 \h </w:instrText>
        </w:r>
        <w:r w:rsidR="00DA5B92">
          <w:rPr>
            <w:webHidden/>
          </w:rPr>
        </w:r>
        <w:r w:rsidR="00DA5B92">
          <w:rPr>
            <w:webHidden/>
          </w:rPr>
          <w:fldChar w:fldCharType="separate"/>
        </w:r>
        <w:r w:rsidR="00DA5B92">
          <w:rPr>
            <w:webHidden/>
          </w:rPr>
          <w:t>32</w:t>
        </w:r>
        <w:r w:rsidR="00DA5B92">
          <w:rPr>
            <w:webHidden/>
          </w:rPr>
          <w:fldChar w:fldCharType="end"/>
        </w:r>
      </w:hyperlink>
    </w:p>
    <w:p w:rsidR="00DA5B92" w:rsidRDefault="00A42F8A" w:rsidP="00FF22B8">
      <w:pPr>
        <w:pStyle w:val="40"/>
        <w:rPr>
          <w:b w:val="0"/>
        </w:rPr>
      </w:pPr>
      <w:hyperlink w:anchor="_Toc321837173" w:history="1">
        <w:r w:rsidR="00DA5B92" w:rsidRPr="004C0303">
          <w:rPr>
            <w:rStyle w:val="a4"/>
            <w:i/>
          </w:rPr>
          <w:t>4.5.3 Сопроводительное письмо о том, какие средства в качестве внебюджетных были привлечены, основание выделения средств</w:t>
        </w:r>
        <w:r w:rsidR="00DA5B92">
          <w:rPr>
            <w:webHidden/>
          </w:rPr>
          <w:tab/>
        </w:r>
        <w:r w:rsidR="00DA5B92">
          <w:rPr>
            <w:webHidden/>
          </w:rPr>
          <w:fldChar w:fldCharType="begin"/>
        </w:r>
        <w:r w:rsidR="00DA5B92">
          <w:rPr>
            <w:webHidden/>
          </w:rPr>
          <w:instrText xml:space="preserve"> PAGEREF _Toc321837173 \h </w:instrText>
        </w:r>
        <w:r w:rsidR="00DA5B92">
          <w:rPr>
            <w:webHidden/>
          </w:rPr>
        </w:r>
        <w:r w:rsidR="00DA5B92">
          <w:rPr>
            <w:webHidden/>
          </w:rPr>
          <w:fldChar w:fldCharType="separate"/>
        </w:r>
        <w:r w:rsidR="00DA5B92">
          <w:rPr>
            <w:webHidden/>
          </w:rPr>
          <w:t>33</w:t>
        </w:r>
        <w:r w:rsidR="00DA5B92">
          <w:rPr>
            <w:webHidden/>
          </w:rPr>
          <w:fldChar w:fldCharType="end"/>
        </w:r>
      </w:hyperlink>
    </w:p>
    <w:p w:rsidR="00DA5B92" w:rsidRDefault="00A42F8A" w:rsidP="00FF22B8">
      <w:pPr>
        <w:pStyle w:val="40"/>
        <w:rPr>
          <w:b w:val="0"/>
        </w:rPr>
      </w:pPr>
      <w:hyperlink w:anchor="_Toc321837174" w:history="1">
        <w:r w:rsidR="00DA5B92" w:rsidRPr="004C0303">
          <w:rPr>
            <w:rStyle w:val="a4"/>
            <w:i/>
          </w:rPr>
          <w:t>4.5.4 Бухгалтерская справка о затратах, с пояснением и расчетом использования нефинансовых активов, или Бухгалтерская справка о затратах денежных средств</w:t>
        </w:r>
        <w:r w:rsidR="00DA5B92">
          <w:rPr>
            <w:webHidden/>
          </w:rPr>
          <w:tab/>
        </w:r>
        <w:r w:rsidR="00DA5B92">
          <w:rPr>
            <w:webHidden/>
          </w:rPr>
          <w:fldChar w:fldCharType="begin"/>
        </w:r>
        <w:r w:rsidR="00DA5B92">
          <w:rPr>
            <w:webHidden/>
          </w:rPr>
          <w:instrText xml:space="preserve"> PAGEREF _Toc321837174 \h </w:instrText>
        </w:r>
        <w:r w:rsidR="00DA5B92">
          <w:rPr>
            <w:webHidden/>
          </w:rPr>
        </w:r>
        <w:r w:rsidR="00DA5B92">
          <w:rPr>
            <w:webHidden/>
          </w:rPr>
          <w:fldChar w:fldCharType="separate"/>
        </w:r>
        <w:r w:rsidR="00DA5B92">
          <w:rPr>
            <w:webHidden/>
          </w:rPr>
          <w:t>33</w:t>
        </w:r>
        <w:r w:rsidR="00DA5B92">
          <w:rPr>
            <w:webHidden/>
          </w:rPr>
          <w:fldChar w:fldCharType="end"/>
        </w:r>
      </w:hyperlink>
    </w:p>
    <w:p w:rsidR="00DA5B92" w:rsidRDefault="00A42F8A" w:rsidP="00FF22B8">
      <w:pPr>
        <w:pStyle w:val="40"/>
        <w:rPr>
          <w:b w:val="0"/>
        </w:rPr>
      </w:pPr>
      <w:hyperlink w:anchor="_Toc321837175" w:history="1">
        <w:r w:rsidR="00DA5B92" w:rsidRPr="004C0303">
          <w:rPr>
            <w:rStyle w:val="a4"/>
            <w:i/>
          </w:rPr>
          <w:t>4.6 Письмо об отсутствии соисполнителей на отчетном этапе</w:t>
        </w:r>
        <w:r w:rsidR="00DA5B92">
          <w:rPr>
            <w:webHidden/>
          </w:rPr>
          <w:tab/>
        </w:r>
        <w:r w:rsidR="00DA5B92">
          <w:rPr>
            <w:webHidden/>
          </w:rPr>
          <w:fldChar w:fldCharType="begin"/>
        </w:r>
        <w:r w:rsidR="00DA5B92">
          <w:rPr>
            <w:webHidden/>
          </w:rPr>
          <w:instrText xml:space="preserve"> PAGEREF _Toc321837175 \h </w:instrText>
        </w:r>
        <w:r w:rsidR="00DA5B92">
          <w:rPr>
            <w:webHidden/>
          </w:rPr>
        </w:r>
        <w:r w:rsidR="00DA5B92">
          <w:rPr>
            <w:webHidden/>
          </w:rPr>
          <w:fldChar w:fldCharType="separate"/>
        </w:r>
        <w:r w:rsidR="00DA5B92">
          <w:rPr>
            <w:webHidden/>
          </w:rPr>
          <w:t>34</w:t>
        </w:r>
        <w:r w:rsidR="00DA5B92">
          <w:rPr>
            <w:webHidden/>
          </w:rPr>
          <w:fldChar w:fldCharType="end"/>
        </w:r>
      </w:hyperlink>
    </w:p>
    <w:p w:rsidR="00DA5B92" w:rsidRDefault="00A42F8A" w:rsidP="00FF22B8">
      <w:pPr>
        <w:pStyle w:val="40"/>
        <w:rPr>
          <w:b w:val="0"/>
        </w:rPr>
      </w:pPr>
      <w:hyperlink w:anchor="_Toc321837176" w:history="1">
        <w:r w:rsidR="00DA5B92" w:rsidRPr="004C0303">
          <w:rPr>
            <w:rStyle w:val="a4"/>
            <w:i/>
          </w:rPr>
          <w:t>4.7 Копии договоров с соисполнителями работ (при наличии соисполнителей в контракте) и дополнительных соглашений к ним</w:t>
        </w:r>
        <w:r w:rsidR="00DA5B92">
          <w:rPr>
            <w:webHidden/>
          </w:rPr>
          <w:tab/>
        </w:r>
        <w:r w:rsidR="00DA5B92">
          <w:rPr>
            <w:webHidden/>
          </w:rPr>
          <w:fldChar w:fldCharType="begin"/>
        </w:r>
        <w:r w:rsidR="00DA5B92">
          <w:rPr>
            <w:webHidden/>
          </w:rPr>
          <w:instrText xml:space="preserve"> PAGEREF _Toc321837176 \h </w:instrText>
        </w:r>
        <w:r w:rsidR="00DA5B92">
          <w:rPr>
            <w:webHidden/>
          </w:rPr>
        </w:r>
        <w:r w:rsidR="00DA5B92">
          <w:rPr>
            <w:webHidden/>
          </w:rPr>
          <w:fldChar w:fldCharType="separate"/>
        </w:r>
        <w:r w:rsidR="00DA5B92">
          <w:rPr>
            <w:webHidden/>
          </w:rPr>
          <w:t>34</w:t>
        </w:r>
        <w:r w:rsidR="00DA5B92">
          <w:rPr>
            <w:webHidden/>
          </w:rPr>
          <w:fldChar w:fldCharType="end"/>
        </w:r>
      </w:hyperlink>
    </w:p>
    <w:p w:rsidR="00DA5B92" w:rsidRDefault="00A42F8A" w:rsidP="00FF22B8">
      <w:pPr>
        <w:pStyle w:val="40"/>
        <w:rPr>
          <w:b w:val="0"/>
        </w:rPr>
      </w:pPr>
      <w:hyperlink w:anchor="_Toc321837177" w:history="1">
        <w:r w:rsidR="00DA5B92" w:rsidRPr="004C0303">
          <w:rPr>
            <w:rStyle w:val="a4"/>
            <w:i/>
          </w:rPr>
          <w:t>4.8 Отчет о достижении заданных значений программных индикаторов на этапе выполнения работ по государственному контракту (Приложения 18, 18.1…18.7 Порядка приемки)</w:t>
        </w:r>
        <w:r w:rsidR="00DA5B92">
          <w:rPr>
            <w:webHidden/>
          </w:rPr>
          <w:tab/>
        </w:r>
        <w:r w:rsidR="00DA5B92">
          <w:rPr>
            <w:webHidden/>
          </w:rPr>
          <w:fldChar w:fldCharType="begin"/>
        </w:r>
        <w:r w:rsidR="00DA5B92">
          <w:rPr>
            <w:webHidden/>
          </w:rPr>
          <w:instrText xml:space="preserve"> PAGEREF _Toc321837177 \h </w:instrText>
        </w:r>
        <w:r w:rsidR="00DA5B92">
          <w:rPr>
            <w:webHidden/>
          </w:rPr>
        </w:r>
        <w:r w:rsidR="00DA5B92">
          <w:rPr>
            <w:webHidden/>
          </w:rPr>
          <w:fldChar w:fldCharType="separate"/>
        </w:r>
        <w:r w:rsidR="00DA5B92">
          <w:rPr>
            <w:webHidden/>
          </w:rPr>
          <w:t>34</w:t>
        </w:r>
        <w:r w:rsidR="00DA5B92">
          <w:rPr>
            <w:webHidden/>
          </w:rPr>
          <w:fldChar w:fldCharType="end"/>
        </w:r>
      </w:hyperlink>
    </w:p>
    <w:p w:rsidR="00DA5B92" w:rsidRDefault="00A42F8A" w:rsidP="00FF22B8">
      <w:pPr>
        <w:pStyle w:val="40"/>
        <w:rPr>
          <w:b w:val="0"/>
        </w:rPr>
      </w:pPr>
      <w:hyperlink w:anchor="_Toc321837178" w:history="1">
        <w:r w:rsidR="00DA5B92" w:rsidRPr="004C0303">
          <w:rPr>
            <w:rStyle w:val="a4"/>
            <w:i/>
          </w:rPr>
          <w:t>4.8.1 Справка о числе публикаций, содержащих результаты интеллектуальной деятельности</w:t>
        </w:r>
        <w:r w:rsidR="00DA5B92">
          <w:rPr>
            <w:webHidden/>
          </w:rPr>
          <w:tab/>
        </w:r>
        <w:r w:rsidR="00DA5B92">
          <w:rPr>
            <w:webHidden/>
          </w:rPr>
          <w:fldChar w:fldCharType="begin"/>
        </w:r>
        <w:r w:rsidR="00DA5B92">
          <w:rPr>
            <w:webHidden/>
          </w:rPr>
          <w:instrText xml:space="preserve"> PAGEREF _Toc321837178 \h </w:instrText>
        </w:r>
        <w:r w:rsidR="00DA5B92">
          <w:rPr>
            <w:webHidden/>
          </w:rPr>
        </w:r>
        <w:r w:rsidR="00DA5B92">
          <w:rPr>
            <w:webHidden/>
          </w:rPr>
          <w:fldChar w:fldCharType="separate"/>
        </w:r>
        <w:r w:rsidR="00DA5B92">
          <w:rPr>
            <w:webHidden/>
          </w:rPr>
          <w:t>34</w:t>
        </w:r>
        <w:r w:rsidR="00DA5B92">
          <w:rPr>
            <w:webHidden/>
          </w:rPr>
          <w:fldChar w:fldCharType="end"/>
        </w:r>
      </w:hyperlink>
    </w:p>
    <w:p w:rsidR="00DA5B92" w:rsidRDefault="00A42F8A" w:rsidP="00FF22B8">
      <w:pPr>
        <w:pStyle w:val="40"/>
        <w:rPr>
          <w:b w:val="0"/>
        </w:rPr>
      </w:pPr>
      <w:hyperlink w:anchor="_Toc321837179" w:history="1">
        <w:r w:rsidR="00DA5B92" w:rsidRPr="004C0303">
          <w:rPr>
            <w:rStyle w:val="a4"/>
            <w:i/>
          </w:rPr>
          <w:t>4.8.2 Справка о числе патентов и поданных заявок на результаты интеллектуальной деятельности, полученные в рамках работ по государственному контракту</w:t>
        </w:r>
        <w:r w:rsidR="00DA5B92">
          <w:rPr>
            <w:webHidden/>
          </w:rPr>
          <w:tab/>
        </w:r>
        <w:r w:rsidR="00DA5B92">
          <w:rPr>
            <w:webHidden/>
          </w:rPr>
          <w:fldChar w:fldCharType="begin"/>
        </w:r>
        <w:r w:rsidR="00DA5B92">
          <w:rPr>
            <w:webHidden/>
          </w:rPr>
          <w:instrText xml:space="preserve"> PAGEREF _Toc321837179 \h </w:instrText>
        </w:r>
        <w:r w:rsidR="00DA5B92">
          <w:rPr>
            <w:webHidden/>
          </w:rPr>
        </w:r>
        <w:r w:rsidR="00DA5B92">
          <w:rPr>
            <w:webHidden/>
          </w:rPr>
          <w:fldChar w:fldCharType="separate"/>
        </w:r>
        <w:r w:rsidR="00DA5B92">
          <w:rPr>
            <w:webHidden/>
          </w:rPr>
          <w:t>36</w:t>
        </w:r>
        <w:r w:rsidR="00DA5B92">
          <w:rPr>
            <w:webHidden/>
          </w:rPr>
          <w:fldChar w:fldCharType="end"/>
        </w:r>
      </w:hyperlink>
    </w:p>
    <w:p w:rsidR="00DA5B92" w:rsidRDefault="00A42F8A" w:rsidP="00FF22B8">
      <w:pPr>
        <w:pStyle w:val="40"/>
        <w:rPr>
          <w:b w:val="0"/>
        </w:rPr>
      </w:pPr>
      <w:hyperlink w:anchor="_Toc321837180" w:history="1">
        <w:r w:rsidR="00DA5B92" w:rsidRPr="004C0303">
          <w:rPr>
            <w:rStyle w:val="a4"/>
            <w:i/>
          </w:rPr>
          <w:t>4.8.3 Справка о числе диссертационных работ на соискание ученых степеней, защищенных в рамках выполнения работ (подготовленных по результатам исследований с использованием научного оборудования сети центров коллективного пользования) по государственному контракту</w:t>
        </w:r>
        <w:r w:rsidR="00DA5B92">
          <w:rPr>
            <w:webHidden/>
          </w:rPr>
          <w:tab/>
        </w:r>
        <w:r w:rsidR="00DA5B92">
          <w:rPr>
            <w:webHidden/>
          </w:rPr>
          <w:fldChar w:fldCharType="begin"/>
        </w:r>
        <w:r w:rsidR="00DA5B92">
          <w:rPr>
            <w:webHidden/>
          </w:rPr>
          <w:instrText xml:space="preserve"> PAGEREF _Toc321837180 \h </w:instrText>
        </w:r>
        <w:r w:rsidR="00DA5B92">
          <w:rPr>
            <w:webHidden/>
          </w:rPr>
        </w:r>
        <w:r w:rsidR="00DA5B92">
          <w:rPr>
            <w:webHidden/>
          </w:rPr>
          <w:fldChar w:fldCharType="separate"/>
        </w:r>
        <w:r w:rsidR="00DA5B92">
          <w:rPr>
            <w:webHidden/>
          </w:rPr>
          <w:t>37</w:t>
        </w:r>
        <w:r w:rsidR="00DA5B92">
          <w:rPr>
            <w:webHidden/>
          </w:rPr>
          <w:fldChar w:fldCharType="end"/>
        </w:r>
      </w:hyperlink>
    </w:p>
    <w:p w:rsidR="00DA5B92" w:rsidRDefault="00A42F8A" w:rsidP="00FF22B8">
      <w:pPr>
        <w:pStyle w:val="40"/>
        <w:rPr>
          <w:b w:val="0"/>
        </w:rPr>
      </w:pPr>
      <w:hyperlink w:anchor="_Toc321837181" w:history="1">
        <w:r w:rsidR="00DA5B92" w:rsidRPr="004C0303">
          <w:rPr>
            <w:rStyle w:val="a4"/>
            <w:i/>
          </w:rPr>
          <w:t>4.8.4 Справка о численности молодых специалистов, принимающих участие в проведении исследований в рамках работ</w:t>
        </w:r>
        <w:r w:rsidR="001364E7">
          <w:rPr>
            <w:rStyle w:val="a4"/>
            <w:i/>
          </w:rPr>
          <w:t xml:space="preserve"> </w:t>
        </w:r>
        <w:r w:rsidR="00DA5B92" w:rsidRPr="004C0303">
          <w:rPr>
            <w:rStyle w:val="a4"/>
            <w:i/>
          </w:rPr>
          <w:t>по государственному контракту</w:t>
        </w:r>
        <w:r w:rsidR="00DA5B92">
          <w:rPr>
            <w:webHidden/>
          </w:rPr>
          <w:tab/>
        </w:r>
        <w:r w:rsidR="00DA5B92">
          <w:rPr>
            <w:webHidden/>
          </w:rPr>
          <w:fldChar w:fldCharType="begin"/>
        </w:r>
        <w:r w:rsidR="00DA5B92">
          <w:rPr>
            <w:webHidden/>
          </w:rPr>
          <w:instrText xml:space="preserve"> PAGEREF _Toc321837181 \h </w:instrText>
        </w:r>
        <w:r w:rsidR="00DA5B92">
          <w:rPr>
            <w:webHidden/>
          </w:rPr>
        </w:r>
        <w:r w:rsidR="00DA5B92">
          <w:rPr>
            <w:webHidden/>
          </w:rPr>
          <w:fldChar w:fldCharType="separate"/>
        </w:r>
        <w:r w:rsidR="00DA5B92">
          <w:rPr>
            <w:webHidden/>
          </w:rPr>
          <w:t>38</w:t>
        </w:r>
        <w:r w:rsidR="00DA5B92">
          <w:rPr>
            <w:webHidden/>
          </w:rPr>
          <w:fldChar w:fldCharType="end"/>
        </w:r>
      </w:hyperlink>
    </w:p>
    <w:p w:rsidR="00DA5B92" w:rsidRDefault="00A42F8A" w:rsidP="00FF22B8">
      <w:pPr>
        <w:pStyle w:val="40"/>
        <w:rPr>
          <w:b w:val="0"/>
        </w:rPr>
      </w:pPr>
      <w:hyperlink w:anchor="_Toc321837182" w:history="1">
        <w:r w:rsidR="00DA5B92" w:rsidRPr="004C0303">
          <w:rPr>
            <w:rStyle w:val="a4"/>
            <w:i/>
          </w:rPr>
          <w:t>4.8.5 Справка о числе новых рабочих мест для высококвалифицированных работников, созданных в рамках реализации проекта</w:t>
        </w:r>
        <w:r w:rsidR="00DA5B92">
          <w:rPr>
            <w:webHidden/>
          </w:rPr>
          <w:tab/>
        </w:r>
        <w:r w:rsidR="00DA5B92">
          <w:rPr>
            <w:webHidden/>
          </w:rPr>
          <w:fldChar w:fldCharType="begin"/>
        </w:r>
        <w:r w:rsidR="00DA5B92">
          <w:rPr>
            <w:webHidden/>
          </w:rPr>
          <w:instrText xml:space="preserve"> PAGEREF _Toc321837182 \h </w:instrText>
        </w:r>
        <w:r w:rsidR="00DA5B92">
          <w:rPr>
            <w:webHidden/>
          </w:rPr>
        </w:r>
        <w:r w:rsidR="00DA5B92">
          <w:rPr>
            <w:webHidden/>
          </w:rPr>
          <w:fldChar w:fldCharType="separate"/>
        </w:r>
        <w:r w:rsidR="00DA5B92">
          <w:rPr>
            <w:webHidden/>
          </w:rPr>
          <w:t>39</w:t>
        </w:r>
        <w:r w:rsidR="00DA5B92">
          <w:rPr>
            <w:webHidden/>
          </w:rPr>
          <w:fldChar w:fldCharType="end"/>
        </w:r>
      </w:hyperlink>
    </w:p>
    <w:p w:rsidR="00DA5B92" w:rsidRDefault="00A42F8A" w:rsidP="00FF22B8">
      <w:pPr>
        <w:pStyle w:val="40"/>
        <w:rPr>
          <w:b w:val="0"/>
        </w:rPr>
      </w:pPr>
      <w:hyperlink w:anchor="_Toc321837183" w:history="1">
        <w:r w:rsidR="00DA5B92" w:rsidRPr="004C0303">
          <w:rPr>
            <w:rStyle w:val="a4"/>
            <w:i/>
          </w:rPr>
          <w:t>4.9 Сведения о численности и качественном составе исполнителей работ по государственному контракту</w:t>
        </w:r>
        <w:r w:rsidR="00DA5B92">
          <w:rPr>
            <w:webHidden/>
          </w:rPr>
          <w:tab/>
        </w:r>
        <w:r w:rsidR="00DA5B92">
          <w:rPr>
            <w:webHidden/>
          </w:rPr>
          <w:fldChar w:fldCharType="begin"/>
        </w:r>
        <w:r w:rsidR="00DA5B92">
          <w:rPr>
            <w:webHidden/>
          </w:rPr>
          <w:instrText xml:space="preserve"> PAGEREF _Toc321837183 \h </w:instrText>
        </w:r>
        <w:r w:rsidR="00DA5B92">
          <w:rPr>
            <w:webHidden/>
          </w:rPr>
        </w:r>
        <w:r w:rsidR="00DA5B92">
          <w:rPr>
            <w:webHidden/>
          </w:rPr>
          <w:fldChar w:fldCharType="separate"/>
        </w:r>
        <w:r w:rsidR="00DA5B92">
          <w:rPr>
            <w:webHidden/>
          </w:rPr>
          <w:t>40</w:t>
        </w:r>
        <w:r w:rsidR="00DA5B92">
          <w:rPr>
            <w:webHidden/>
          </w:rPr>
          <w:fldChar w:fldCharType="end"/>
        </w:r>
      </w:hyperlink>
    </w:p>
    <w:p w:rsidR="00DA5B92" w:rsidRDefault="00A42F8A" w:rsidP="00FF22B8">
      <w:pPr>
        <w:pStyle w:val="40"/>
        <w:rPr>
          <w:b w:val="0"/>
        </w:rPr>
      </w:pPr>
      <w:hyperlink w:anchor="_Toc321837184" w:history="1">
        <w:r w:rsidR="00DA5B92" w:rsidRPr="004C0303">
          <w:rPr>
            <w:rStyle w:val="a4"/>
            <w:i/>
          </w:rPr>
          <w:t>4.10 Отчет о правах на полученные результаты интеллектуальной деятельности</w:t>
        </w:r>
        <w:r w:rsidR="00DA5B92">
          <w:rPr>
            <w:webHidden/>
          </w:rPr>
          <w:tab/>
        </w:r>
        <w:r w:rsidR="00DA5B92">
          <w:rPr>
            <w:webHidden/>
          </w:rPr>
          <w:fldChar w:fldCharType="begin"/>
        </w:r>
        <w:r w:rsidR="00DA5B92">
          <w:rPr>
            <w:webHidden/>
          </w:rPr>
          <w:instrText xml:space="preserve"> PAGEREF _Toc321837184 \h </w:instrText>
        </w:r>
        <w:r w:rsidR="00DA5B92">
          <w:rPr>
            <w:webHidden/>
          </w:rPr>
        </w:r>
        <w:r w:rsidR="00DA5B92">
          <w:rPr>
            <w:webHidden/>
          </w:rPr>
          <w:fldChar w:fldCharType="separate"/>
        </w:r>
        <w:r w:rsidR="00DA5B92">
          <w:rPr>
            <w:webHidden/>
          </w:rPr>
          <w:t>40</w:t>
        </w:r>
        <w:r w:rsidR="00DA5B92">
          <w:rPr>
            <w:webHidden/>
          </w:rPr>
          <w:fldChar w:fldCharType="end"/>
        </w:r>
      </w:hyperlink>
    </w:p>
    <w:p w:rsidR="00DA5B92" w:rsidRDefault="00A42F8A" w:rsidP="00FF22B8">
      <w:pPr>
        <w:pStyle w:val="40"/>
        <w:rPr>
          <w:b w:val="0"/>
        </w:rPr>
      </w:pPr>
      <w:hyperlink w:anchor="_Toc321837185" w:history="1">
        <w:r w:rsidR="00DA5B92" w:rsidRPr="004C0303">
          <w:rPr>
            <w:rStyle w:val="a4"/>
            <w:i/>
          </w:rPr>
          <w:t>4.11 Результаты интеллектуальной деятельности</w:t>
        </w:r>
        <w:r w:rsidR="00DA5B92">
          <w:rPr>
            <w:webHidden/>
          </w:rPr>
          <w:tab/>
        </w:r>
        <w:r w:rsidR="00DA5B92">
          <w:rPr>
            <w:webHidden/>
          </w:rPr>
          <w:fldChar w:fldCharType="begin"/>
        </w:r>
        <w:r w:rsidR="00DA5B92">
          <w:rPr>
            <w:webHidden/>
          </w:rPr>
          <w:instrText xml:space="preserve"> PAGEREF _Toc321837185 \h </w:instrText>
        </w:r>
        <w:r w:rsidR="00DA5B92">
          <w:rPr>
            <w:webHidden/>
          </w:rPr>
        </w:r>
        <w:r w:rsidR="00DA5B92">
          <w:rPr>
            <w:webHidden/>
          </w:rPr>
          <w:fldChar w:fldCharType="separate"/>
        </w:r>
        <w:r w:rsidR="00DA5B92">
          <w:rPr>
            <w:webHidden/>
          </w:rPr>
          <w:t>41</w:t>
        </w:r>
        <w:r w:rsidR="00DA5B92">
          <w:rPr>
            <w:webHidden/>
          </w:rPr>
          <w:fldChar w:fldCharType="end"/>
        </w:r>
      </w:hyperlink>
    </w:p>
    <w:p w:rsidR="00DA5B92" w:rsidRDefault="00A42F8A" w:rsidP="00FF22B8">
      <w:pPr>
        <w:pStyle w:val="40"/>
        <w:rPr>
          <w:b w:val="0"/>
        </w:rPr>
      </w:pPr>
      <w:hyperlink w:anchor="_Toc321837186" w:history="1">
        <w:r w:rsidR="00DA5B92" w:rsidRPr="004C0303">
          <w:rPr>
            <w:rStyle w:val="a4"/>
            <w:i/>
          </w:rPr>
          <w:t>4.12 Уведомление о полученном при выполнении государственного контракта результате интеллектуальной деятельности, способном к правовой охране</w:t>
        </w:r>
        <w:r w:rsidR="00DA5B92">
          <w:rPr>
            <w:webHidden/>
          </w:rPr>
          <w:tab/>
        </w:r>
        <w:r w:rsidR="00DA5B92">
          <w:rPr>
            <w:webHidden/>
          </w:rPr>
          <w:fldChar w:fldCharType="begin"/>
        </w:r>
        <w:r w:rsidR="00DA5B92">
          <w:rPr>
            <w:webHidden/>
          </w:rPr>
          <w:instrText xml:space="preserve"> PAGEREF _Toc321837186 \h </w:instrText>
        </w:r>
        <w:r w:rsidR="00DA5B92">
          <w:rPr>
            <w:webHidden/>
          </w:rPr>
        </w:r>
        <w:r w:rsidR="00DA5B92">
          <w:rPr>
            <w:webHidden/>
          </w:rPr>
          <w:fldChar w:fldCharType="separate"/>
        </w:r>
        <w:r w:rsidR="00DA5B92">
          <w:rPr>
            <w:webHidden/>
          </w:rPr>
          <w:t>43</w:t>
        </w:r>
        <w:r w:rsidR="00DA5B92">
          <w:rPr>
            <w:webHidden/>
          </w:rPr>
          <w:fldChar w:fldCharType="end"/>
        </w:r>
      </w:hyperlink>
    </w:p>
    <w:p w:rsidR="00DA5B92" w:rsidRDefault="00A42F8A" w:rsidP="00FF22B8">
      <w:pPr>
        <w:pStyle w:val="40"/>
        <w:rPr>
          <w:b w:val="0"/>
        </w:rPr>
      </w:pPr>
      <w:hyperlink w:anchor="_Toc321837187" w:history="1">
        <w:r w:rsidR="00DA5B92" w:rsidRPr="004C0303">
          <w:rPr>
            <w:rStyle w:val="a4"/>
            <w:i/>
          </w:rPr>
          <w:t>4.13 Форма 1 по учету сведений о результате научно-технической деятельности (объекте учета), полученном за счет средств федерального бюджета при выполнении научно-исследовательской, опытно-конструкторской и технологической работы гражданского назначения</w:t>
        </w:r>
        <w:r w:rsidR="00DA5B92">
          <w:rPr>
            <w:webHidden/>
          </w:rPr>
          <w:tab/>
        </w:r>
        <w:r w:rsidR="00DA5B92">
          <w:rPr>
            <w:webHidden/>
          </w:rPr>
          <w:fldChar w:fldCharType="begin"/>
        </w:r>
        <w:r w:rsidR="00DA5B92">
          <w:rPr>
            <w:webHidden/>
          </w:rPr>
          <w:instrText xml:space="preserve"> PAGEREF _Toc321837187 \h </w:instrText>
        </w:r>
        <w:r w:rsidR="00DA5B92">
          <w:rPr>
            <w:webHidden/>
          </w:rPr>
        </w:r>
        <w:r w:rsidR="00DA5B92">
          <w:rPr>
            <w:webHidden/>
          </w:rPr>
          <w:fldChar w:fldCharType="separate"/>
        </w:r>
        <w:r w:rsidR="00DA5B92">
          <w:rPr>
            <w:webHidden/>
          </w:rPr>
          <w:t>43</w:t>
        </w:r>
        <w:r w:rsidR="00DA5B92">
          <w:rPr>
            <w:webHidden/>
          </w:rPr>
          <w:fldChar w:fldCharType="end"/>
        </w:r>
      </w:hyperlink>
    </w:p>
    <w:p w:rsidR="00DA5B92" w:rsidRDefault="00A42F8A" w:rsidP="00FF22B8">
      <w:pPr>
        <w:pStyle w:val="40"/>
        <w:rPr>
          <w:b w:val="0"/>
        </w:rPr>
      </w:pPr>
      <w:hyperlink w:anchor="_Toc321837188" w:history="1">
        <w:r w:rsidR="00DA5B92" w:rsidRPr="004C0303">
          <w:rPr>
            <w:rStyle w:val="a4"/>
            <w:i/>
          </w:rPr>
          <w:t>4.14</w:t>
        </w:r>
        <w:r w:rsidR="001364E7">
          <w:rPr>
            <w:rStyle w:val="a4"/>
            <w:i/>
          </w:rPr>
          <w:t xml:space="preserve"> </w:t>
        </w:r>
        <w:r w:rsidR="00DA5B92" w:rsidRPr="004C0303">
          <w:rPr>
            <w:rStyle w:val="a4"/>
            <w:i/>
          </w:rPr>
          <w:t>Форма 2 по актуализации сведений о зарегистрированном в БД РНТД объекте учета</w:t>
        </w:r>
        <w:r w:rsidR="00DA5B92">
          <w:rPr>
            <w:webHidden/>
          </w:rPr>
          <w:tab/>
        </w:r>
        <w:r w:rsidR="00DA5B92">
          <w:rPr>
            <w:webHidden/>
          </w:rPr>
          <w:fldChar w:fldCharType="begin"/>
        </w:r>
        <w:r w:rsidR="00DA5B92">
          <w:rPr>
            <w:webHidden/>
          </w:rPr>
          <w:instrText xml:space="preserve"> PAGEREF _Toc321837188 \h </w:instrText>
        </w:r>
        <w:r w:rsidR="00DA5B92">
          <w:rPr>
            <w:webHidden/>
          </w:rPr>
        </w:r>
        <w:r w:rsidR="00DA5B92">
          <w:rPr>
            <w:webHidden/>
          </w:rPr>
          <w:fldChar w:fldCharType="separate"/>
        </w:r>
        <w:r w:rsidR="00DA5B92">
          <w:rPr>
            <w:webHidden/>
          </w:rPr>
          <w:t>44</w:t>
        </w:r>
        <w:r w:rsidR="00DA5B92">
          <w:rPr>
            <w:webHidden/>
          </w:rPr>
          <w:fldChar w:fldCharType="end"/>
        </w:r>
      </w:hyperlink>
    </w:p>
    <w:p w:rsidR="00DA5B92" w:rsidRDefault="00A42F8A" w:rsidP="00FF22B8">
      <w:pPr>
        <w:pStyle w:val="40"/>
        <w:rPr>
          <w:b w:val="0"/>
        </w:rPr>
      </w:pPr>
      <w:hyperlink w:anchor="_Toc321837189" w:history="1">
        <w:r w:rsidR="00DA5B92" w:rsidRPr="004C0303">
          <w:rPr>
            <w:rStyle w:val="a4"/>
          </w:rPr>
          <w:t>5</w:t>
        </w:r>
        <w:r w:rsidR="001364E7">
          <w:rPr>
            <w:rStyle w:val="a4"/>
          </w:rPr>
          <w:t xml:space="preserve"> </w:t>
        </w:r>
        <w:r w:rsidR="00DA5B92" w:rsidRPr="004C0303">
          <w:rPr>
            <w:rStyle w:val="a4"/>
          </w:rPr>
          <w:t>Рекомендации по</w:t>
        </w:r>
        <w:r w:rsidR="001364E7">
          <w:rPr>
            <w:rStyle w:val="a4"/>
          </w:rPr>
          <w:t xml:space="preserve"> </w:t>
        </w:r>
        <w:r w:rsidR="00DA5B92" w:rsidRPr="004C0303">
          <w:rPr>
            <w:rStyle w:val="a4"/>
          </w:rPr>
          <w:t>оформлению ОНТД при выполнении НИОКТР</w:t>
        </w:r>
        <w:r w:rsidR="00DA5B92">
          <w:rPr>
            <w:webHidden/>
          </w:rPr>
          <w:tab/>
        </w:r>
        <w:r w:rsidR="00DA5B92">
          <w:rPr>
            <w:webHidden/>
          </w:rPr>
          <w:fldChar w:fldCharType="begin"/>
        </w:r>
        <w:r w:rsidR="00DA5B92">
          <w:rPr>
            <w:webHidden/>
          </w:rPr>
          <w:instrText xml:space="preserve"> PAGEREF _Toc321837189 \h </w:instrText>
        </w:r>
        <w:r w:rsidR="00DA5B92">
          <w:rPr>
            <w:webHidden/>
          </w:rPr>
        </w:r>
        <w:r w:rsidR="00DA5B92">
          <w:rPr>
            <w:webHidden/>
          </w:rPr>
          <w:fldChar w:fldCharType="separate"/>
        </w:r>
        <w:r w:rsidR="00DA5B92">
          <w:rPr>
            <w:webHidden/>
          </w:rPr>
          <w:t>45</w:t>
        </w:r>
        <w:r w:rsidR="00DA5B92">
          <w:rPr>
            <w:webHidden/>
          </w:rPr>
          <w:fldChar w:fldCharType="end"/>
        </w:r>
      </w:hyperlink>
    </w:p>
    <w:p w:rsidR="00DA5B92" w:rsidRDefault="00A42F8A" w:rsidP="00FF22B8">
      <w:pPr>
        <w:pStyle w:val="40"/>
        <w:rPr>
          <w:b w:val="0"/>
        </w:rPr>
      </w:pPr>
      <w:hyperlink w:anchor="_Toc321837190" w:history="1">
        <w:r w:rsidR="00DA5B92" w:rsidRPr="004C0303">
          <w:rPr>
            <w:rStyle w:val="a4"/>
            <w:i/>
          </w:rPr>
          <w:t>5.1 Особенности разработки и оформления Отчета о патентных исследованиях</w:t>
        </w:r>
        <w:r w:rsidR="00DA5B92">
          <w:rPr>
            <w:webHidden/>
          </w:rPr>
          <w:tab/>
        </w:r>
        <w:r w:rsidR="00DA5B92">
          <w:rPr>
            <w:webHidden/>
          </w:rPr>
          <w:fldChar w:fldCharType="begin"/>
        </w:r>
        <w:r w:rsidR="00DA5B92">
          <w:rPr>
            <w:webHidden/>
          </w:rPr>
          <w:instrText xml:space="preserve"> PAGEREF _Toc321837190 \h </w:instrText>
        </w:r>
        <w:r w:rsidR="00DA5B92">
          <w:rPr>
            <w:webHidden/>
          </w:rPr>
        </w:r>
        <w:r w:rsidR="00DA5B92">
          <w:rPr>
            <w:webHidden/>
          </w:rPr>
          <w:fldChar w:fldCharType="separate"/>
        </w:r>
        <w:r w:rsidR="00DA5B92">
          <w:rPr>
            <w:webHidden/>
          </w:rPr>
          <w:t>45</w:t>
        </w:r>
        <w:r w:rsidR="00DA5B92">
          <w:rPr>
            <w:webHidden/>
          </w:rPr>
          <w:fldChar w:fldCharType="end"/>
        </w:r>
      </w:hyperlink>
    </w:p>
    <w:p w:rsidR="00DA5B92" w:rsidRDefault="00A42F8A" w:rsidP="00FF22B8">
      <w:pPr>
        <w:pStyle w:val="40"/>
        <w:rPr>
          <w:b w:val="0"/>
        </w:rPr>
      </w:pPr>
      <w:hyperlink w:anchor="_Toc321837191" w:history="1">
        <w:r w:rsidR="00DA5B92" w:rsidRPr="004C0303">
          <w:rPr>
            <w:rStyle w:val="a4"/>
            <w:i/>
          </w:rPr>
          <w:t>5.1.1 Проведение патентных исследований</w:t>
        </w:r>
        <w:r w:rsidR="00DA5B92">
          <w:rPr>
            <w:webHidden/>
          </w:rPr>
          <w:tab/>
        </w:r>
        <w:r w:rsidR="00DA5B92">
          <w:rPr>
            <w:webHidden/>
          </w:rPr>
          <w:fldChar w:fldCharType="begin"/>
        </w:r>
        <w:r w:rsidR="00DA5B92">
          <w:rPr>
            <w:webHidden/>
          </w:rPr>
          <w:instrText xml:space="preserve"> PAGEREF _Toc321837191 \h </w:instrText>
        </w:r>
        <w:r w:rsidR="00DA5B92">
          <w:rPr>
            <w:webHidden/>
          </w:rPr>
        </w:r>
        <w:r w:rsidR="00DA5B92">
          <w:rPr>
            <w:webHidden/>
          </w:rPr>
          <w:fldChar w:fldCharType="separate"/>
        </w:r>
        <w:r w:rsidR="00DA5B92">
          <w:rPr>
            <w:webHidden/>
          </w:rPr>
          <w:t>45</w:t>
        </w:r>
        <w:r w:rsidR="00DA5B92">
          <w:rPr>
            <w:webHidden/>
          </w:rPr>
          <w:fldChar w:fldCharType="end"/>
        </w:r>
      </w:hyperlink>
    </w:p>
    <w:p w:rsidR="00DA5B92" w:rsidRDefault="00A42F8A" w:rsidP="00FF22B8">
      <w:pPr>
        <w:pStyle w:val="40"/>
        <w:rPr>
          <w:b w:val="0"/>
        </w:rPr>
      </w:pPr>
      <w:hyperlink w:anchor="_Toc321837192" w:history="1">
        <w:r w:rsidR="00DA5B92" w:rsidRPr="004C0303">
          <w:rPr>
            <w:rStyle w:val="a4"/>
            <w:i/>
          </w:rPr>
          <w:t>5.1.2 Оформление результатов патентных исследований</w:t>
        </w:r>
        <w:r w:rsidR="00DA5B92">
          <w:rPr>
            <w:webHidden/>
          </w:rPr>
          <w:tab/>
        </w:r>
        <w:r w:rsidR="00DA5B92">
          <w:rPr>
            <w:webHidden/>
          </w:rPr>
          <w:fldChar w:fldCharType="begin"/>
        </w:r>
        <w:r w:rsidR="00DA5B92">
          <w:rPr>
            <w:webHidden/>
          </w:rPr>
          <w:instrText xml:space="preserve"> PAGEREF _Toc321837192 \h </w:instrText>
        </w:r>
        <w:r w:rsidR="00DA5B92">
          <w:rPr>
            <w:webHidden/>
          </w:rPr>
        </w:r>
        <w:r w:rsidR="00DA5B92">
          <w:rPr>
            <w:webHidden/>
          </w:rPr>
          <w:fldChar w:fldCharType="separate"/>
        </w:r>
        <w:r w:rsidR="00DA5B92">
          <w:rPr>
            <w:webHidden/>
          </w:rPr>
          <w:t>46</w:t>
        </w:r>
        <w:r w:rsidR="00DA5B92">
          <w:rPr>
            <w:webHidden/>
          </w:rPr>
          <w:fldChar w:fldCharType="end"/>
        </w:r>
      </w:hyperlink>
    </w:p>
    <w:p w:rsidR="00DA5B92" w:rsidRDefault="00A42F8A" w:rsidP="00FF22B8">
      <w:pPr>
        <w:pStyle w:val="40"/>
        <w:rPr>
          <w:b w:val="0"/>
        </w:rPr>
      </w:pPr>
      <w:hyperlink w:anchor="_Toc321837193" w:history="1">
        <w:r w:rsidR="00DA5B92" w:rsidRPr="004C0303">
          <w:rPr>
            <w:rStyle w:val="a4"/>
            <w:i/>
          </w:rPr>
          <w:t>5.2 Методические рекомендации по разработке ОНТД по проведению испытаний</w:t>
        </w:r>
        <w:r w:rsidR="00DA5B92">
          <w:rPr>
            <w:webHidden/>
          </w:rPr>
          <w:tab/>
        </w:r>
        <w:r w:rsidR="00DA5B92">
          <w:rPr>
            <w:webHidden/>
          </w:rPr>
          <w:fldChar w:fldCharType="begin"/>
        </w:r>
        <w:r w:rsidR="00DA5B92">
          <w:rPr>
            <w:webHidden/>
          </w:rPr>
          <w:instrText xml:space="preserve"> PAGEREF _Toc321837193 \h </w:instrText>
        </w:r>
        <w:r w:rsidR="00DA5B92">
          <w:rPr>
            <w:webHidden/>
          </w:rPr>
        </w:r>
        <w:r w:rsidR="00DA5B92">
          <w:rPr>
            <w:webHidden/>
          </w:rPr>
          <w:fldChar w:fldCharType="separate"/>
        </w:r>
        <w:r w:rsidR="00DA5B92">
          <w:rPr>
            <w:webHidden/>
          </w:rPr>
          <w:t>47</w:t>
        </w:r>
        <w:r w:rsidR="00DA5B92">
          <w:rPr>
            <w:webHidden/>
          </w:rPr>
          <w:fldChar w:fldCharType="end"/>
        </w:r>
      </w:hyperlink>
    </w:p>
    <w:p w:rsidR="00DA5B92" w:rsidRDefault="00A42F8A" w:rsidP="00FF22B8">
      <w:pPr>
        <w:pStyle w:val="40"/>
        <w:rPr>
          <w:b w:val="0"/>
        </w:rPr>
      </w:pPr>
      <w:hyperlink w:anchor="_Toc321837194" w:history="1">
        <w:r w:rsidR="00DA5B92" w:rsidRPr="004C0303">
          <w:rPr>
            <w:rStyle w:val="a4"/>
            <w:i/>
          </w:rPr>
          <w:t>5.2.1</w:t>
        </w:r>
        <w:r w:rsidR="001364E7">
          <w:rPr>
            <w:rStyle w:val="a4"/>
            <w:i/>
          </w:rPr>
          <w:t xml:space="preserve"> </w:t>
        </w:r>
        <w:r w:rsidR="00DA5B92" w:rsidRPr="004C0303">
          <w:rPr>
            <w:rStyle w:val="a4"/>
            <w:i/>
          </w:rPr>
          <w:t>Методические рекомендации по оформлению Акта изготовления объектов испытаний</w:t>
        </w:r>
        <w:r w:rsidR="00DA5B92">
          <w:rPr>
            <w:webHidden/>
          </w:rPr>
          <w:tab/>
        </w:r>
        <w:r w:rsidR="00DA5B92">
          <w:rPr>
            <w:webHidden/>
          </w:rPr>
          <w:fldChar w:fldCharType="begin"/>
        </w:r>
        <w:r w:rsidR="00DA5B92">
          <w:rPr>
            <w:webHidden/>
          </w:rPr>
          <w:instrText xml:space="preserve"> PAGEREF _Toc321837194 \h </w:instrText>
        </w:r>
        <w:r w:rsidR="00DA5B92">
          <w:rPr>
            <w:webHidden/>
          </w:rPr>
        </w:r>
        <w:r w:rsidR="00DA5B92">
          <w:rPr>
            <w:webHidden/>
          </w:rPr>
          <w:fldChar w:fldCharType="separate"/>
        </w:r>
        <w:r w:rsidR="00DA5B92">
          <w:rPr>
            <w:webHidden/>
          </w:rPr>
          <w:t>47</w:t>
        </w:r>
        <w:r w:rsidR="00DA5B92">
          <w:rPr>
            <w:webHidden/>
          </w:rPr>
          <w:fldChar w:fldCharType="end"/>
        </w:r>
      </w:hyperlink>
    </w:p>
    <w:p w:rsidR="00DA5B92" w:rsidRDefault="00A42F8A" w:rsidP="00FF22B8">
      <w:pPr>
        <w:pStyle w:val="40"/>
        <w:rPr>
          <w:b w:val="0"/>
        </w:rPr>
      </w:pPr>
      <w:hyperlink w:anchor="_Toc321837195" w:history="1">
        <w:r w:rsidR="00DA5B92" w:rsidRPr="004C0303">
          <w:rPr>
            <w:rStyle w:val="a4"/>
            <w:i/>
          </w:rPr>
          <w:t>5.2.2 Рекомендации по разработке Программ и методик испытаний (исследований)</w:t>
        </w:r>
        <w:r w:rsidR="00DA5B92">
          <w:rPr>
            <w:webHidden/>
          </w:rPr>
          <w:tab/>
        </w:r>
        <w:r w:rsidR="00DA5B92">
          <w:rPr>
            <w:webHidden/>
          </w:rPr>
          <w:fldChar w:fldCharType="begin"/>
        </w:r>
        <w:r w:rsidR="00DA5B92">
          <w:rPr>
            <w:webHidden/>
          </w:rPr>
          <w:instrText xml:space="preserve"> PAGEREF _Toc321837195 \h </w:instrText>
        </w:r>
        <w:r w:rsidR="00DA5B92">
          <w:rPr>
            <w:webHidden/>
          </w:rPr>
        </w:r>
        <w:r w:rsidR="00DA5B92">
          <w:rPr>
            <w:webHidden/>
          </w:rPr>
          <w:fldChar w:fldCharType="separate"/>
        </w:r>
        <w:r w:rsidR="00DA5B92">
          <w:rPr>
            <w:webHidden/>
          </w:rPr>
          <w:t>47</w:t>
        </w:r>
        <w:r w:rsidR="00DA5B92">
          <w:rPr>
            <w:webHidden/>
          </w:rPr>
          <w:fldChar w:fldCharType="end"/>
        </w:r>
      </w:hyperlink>
    </w:p>
    <w:p w:rsidR="00DA5B92" w:rsidRDefault="00A42F8A" w:rsidP="00FF22B8">
      <w:pPr>
        <w:pStyle w:val="40"/>
        <w:rPr>
          <w:b w:val="0"/>
        </w:rPr>
      </w:pPr>
      <w:hyperlink w:anchor="_Toc321837196" w:history="1">
        <w:r w:rsidR="00DA5B92" w:rsidRPr="004C0303">
          <w:rPr>
            <w:rStyle w:val="a4"/>
            <w:i/>
          </w:rPr>
          <w:t>5.2.2.1 Общие требования к Программам и методикам испытаний (исследований)</w:t>
        </w:r>
        <w:r w:rsidR="00DA5B92">
          <w:rPr>
            <w:webHidden/>
          </w:rPr>
          <w:tab/>
        </w:r>
        <w:r w:rsidR="00DA5B92">
          <w:rPr>
            <w:webHidden/>
          </w:rPr>
          <w:fldChar w:fldCharType="begin"/>
        </w:r>
        <w:r w:rsidR="00DA5B92">
          <w:rPr>
            <w:webHidden/>
          </w:rPr>
          <w:instrText xml:space="preserve"> PAGEREF _Toc321837196 \h </w:instrText>
        </w:r>
        <w:r w:rsidR="00DA5B92">
          <w:rPr>
            <w:webHidden/>
          </w:rPr>
        </w:r>
        <w:r w:rsidR="00DA5B92">
          <w:rPr>
            <w:webHidden/>
          </w:rPr>
          <w:fldChar w:fldCharType="separate"/>
        </w:r>
        <w:r w:rsidR="00DA5B92">
          <w:rPr>
            <w:webHidden/>
          </w:rPr>
          <w:t>47</w:t>
        </w:r>
        <w:r w:rsidR="00DA5B92">
          <w:rPr>
            <w:webHidden/>
          </w:rPr>
          <w:fldChar w:fldCharType="end"/>
        </w:r>
      </w:hyperlink>
    </w:p>
    <w:p w:rsidR="00DA5B92" w:rsidRDefault="00A42F8A" w:rsidP="00FF22B8">
      <w:pPr>
        <w:pStyle w:val="40"/>
        <w:rPr>
          <w:b w:val="0"/>
        </w:rPr>
      </w:pPr>
      <w:hyperlink w:anchor="_Toc321837197" w:history="1">
        <w:r w:rsidR="00DA5B92" w:rsidRPr="004C0303">
          <w:rPr>
            <w:rStyle w:val="a4"/>
            <w:i/>
          </w:rPr>
          <w:t>5.2.2.2 Рекомендации по разработке Программы и методики экспериментальных исследований экспериментальных образцов (макетов)</w:t>
        </w:r>
        <w:r w:rsidR="00DA5B92">
          <w:rPr>
            <w:webHidden/>
          </w:rPr>
          <w:tab/>
        </w:r>
        <w:r w:rsidR="00DA5B92">
          <w:rPr>
            <w:webHidden/>
          </w:rPr>
          <w:fldChar w:fldCharType="begin"/>
        </w:r>
        <w:r w:rsidR="00DA5B92">
          <w:rPr>
            <w:webHidden/>
          </w:rPr>
          <w:instrText xml:space="preserve"> PAGEREF _Toc321837197 \h </w:instrText>
        </w:r>
        <w:r w:rsidR="00DA5B92">
          <w:rPr>
            <w:webHidden/>
          </w:rPr>
        </w:r>
        <w:r w:rsidR="00DA5B92">
          <w:rPr>
            <w:webHidden/>
          </w:rPr>
          <w:fldChar w:fldCharType="separate"/>
        </w:r>
        <w:r w:rsidR="00DA5B92">
          <w:rPr>
            <w:webHidden/>
          </w:rPr>
          <w:t>49</w:t>
        </w:r>
        <w:r w:rsidR="00DA5B92">
          <w:rPr>
            <w:webHidden/>
          </w:rPr>
          <w:fldChar w:fldCharType="end"/>
        </w:r>
      </w:hyperlink>
    </w:p>
    <w:p w:rsidR="00DA5B92" w:rsidRDefault="00A42F8A" w:rsidP="00FF22B8">
      <w:pPr>
        <w:pStyle w:val="40"/>
        <w:rPr>
          <w:b w:val="0"/>
        </w:rPr>
      </w:pPr>
      <w:hyperlink w:anchor="_Toc321837198" w:history="1">
        <w:r w:rsidR="00DA5B92" w:rsidRPr="004C0303">
          <w:rPr>
            <w:rStyle w:val="a4"/>
            <w:i/>
          </w:rPr>
          <w:t>5.2.2.3 Разработка Программы и методики испытаний макетов/опытных образцов устройств</w:t>
        </w:r>
        <w:r w:rsidR="00DA5B92">
          <w:rPr>
            <w:webHidden/>
          </w:rPr>
          <w:tab/>
        </w:r>
        <w:r w:rsidR="00DA5B92">
          <w:rPr>
            <w:webHidden/>
          </w:rPr>
          <w:fldChar w:fldCharType="begin"/>
        </w:r>
        <w:r w:rsidR="00DA5B92">
          <w:rPr>
            <w:webHidden/>
          </w:rPr>
          <w:instrText xml:space="preserve"> PAGEREF _Toc321837198 \h </w:instrText>
        </w:r>
        <w:r w:rsidR="00DA5B92">
          <w:rPr>
            <w:webHidden/>
          </w:rPr>
        </w:r>
        <w:r w:rsidR="00DA5B92">
          <w:rPr>
            <w:webHidden/>
          </w:rPr>
          <w:fldChar w:fldCharType="separate"/>
        </w:r>
        <w:r w:rsidR="00DA5B92">
          <w:rPr>
            <w:webHidden/>
          </w:rPr>
          <w:t>50</w:t>
        </w:r>
        <w:r w:rsidR="00DA5B92">
          <w:rPr>
            <w:webHidden/>
          </w:rPr>
          <w:fldChar w:fldCharType="end"/>
        </w:r>
      </w:hyperlink>
    </w:p>
    <w:p w:rsidR="00DA5B92" w:rsidRDefault="00A42F8A" w:rsidP="00FF22B8">
      <w:pPr>
        <w:pStyle w:val="40"/>
        <w:rPr>
          <w:b w:val="0"/>
        </w:rPr>
      </w:pPr>
      <w:hyperlink w:anchor="_Toc321837199" w:history="1">
        <w:r w:rsidR="00DA5B92" w:rsidRPr="004C0303">
          <w:rPr>
            <w:rStyle w:val="a4"/>
            <w:i/>
          </w:rPr>
          <w:t>5.2.2.4 Разработка Программы и методики испытаний опытных образцов программ и</w:t>
        </w:r>
        <w:r w:rsidR="001364E7">
          <w:rPr>
            <w:rStyle w:val="a4"/>
            <w:i/>
          </w:rPr>
          <w:t xml:space="preserve"> </w:t>
        </w:r>
        <w:r w:rsidR="00DA5B92" w:rsidRPr="004C0303">
          <w:rPr>
            <w:rStyle w:val="a4"/>
            <w:i/>
          </w:rPr>
          <w:t>программных комплексов для ЭВМ</w:t>
        </w:r>
        <w:r w:rsidR="00DA5B92">
          <w:rPr>
            <w:webHidden/>
          </w:rPr>
          <w:tab/>
        </w:r>
        <w:r w:rsidR="00DA5B92">
          <w:rPr>
            <w:webHidden/>
          </w:rPr>
          <w:fldChar w:fldCharType="begin"/>
        </w:r>
        <w:r w:rsidR="00DA5B92">
          <w:rPr>
            <w:webHidden/>
          </w:rPr>
          <w:instrText xml:space="preserve"> PAGEREF _Toc321837199 \h </w:instrText>
        </w:r>
        <w:r w:rsidR="00DA5B92">
          <w:rPr>
            <w:webHidden/>
          </w:rPr>
        </w:r>
        <w:r w:rsidR="00DA5B92">
          <w:rPr>
            <w:webHidden/>
          </w:rPr>
          <w:fldChar w:fldCharType="separate"/>
        </w:r>
        <w:r w:rsidR="00DA5B92">
          <w:rPr>
            <w:webHidden/>
          </w:rPr>
          <w:t>52</w:t>
        </w:r>
        <w:r w:rsidR="00DA5B92">
          <w:rPr>
            <w:webHidden/>
          </w:rPr>
          <w:fldChar w:fldCharType="end"/>
        </w:r>
      </w:hyperlink>
    </w:p>
    <w:p w:rsidR="00DA5B92" w:rsidRDefault="00A42F8A" w:rsidP="00FF22B8">
      <w:pPr>
        <w:pStyle w:val="40"/>
        <w:rPr>
          <w:b w:val="0"/>
        </w:rPr>
      </w:pPr>
      <w:hyperlink w:anchor="_Toc321837200" w:history="1">
        <w:r w:rsidR="00DA5B92" w:rsidRPr="004C0303">
          <w:rPr>
            <w:rStyle w:val="a4"/>
            <w:i/>
          </w:rPr>
          <w:t>5.2.2.5 Разработка Программы и методики испытаний автоматизированных систем</w:t>
        </w:r>
        <w:r w:rsidR="00DA5B92">
          <w:rPr>
            <w:webHidden/>
          </w:rPr>
          <w:tab/>
        </w:r>
        <w:r w:rsidR="00DA5B92">
          <w:rPr>
            <w:webHidden/>
          </w:rPr>
          <w:fldChar w:fldCharType="begin"/>
        </w:r>
        <w:r w:rsidR="00DA5B92">
          <w:rPr>
            <w:webHidden/>
          </w:rPr>
          <w:instrText xml:space="preserve"> PAGEREF _Toc321837200 \h </w:instrText>
        </w:r>
        <w:r w:rsidR="00DA5B92">
          <w:rPr>
            <w:webHidden/>
          </w:rPr>
        </w:r>
        <w:r w:rsidR="00DA5B92">
          <w:rPr>
            <w:webHidden/>
          </w:rPr>
          <w:fldChar w:fldCharType="separate"/>
        </w:r>
        <w:r w:rsidR="00DA5B92">
          <w:rPr>
            <w:webHidden/>
          </w:rPr>
          <w:t>54</w:t>
        </w:r>
        <w:r w:rsidR="00DA5B92">
          <w:rPr>
            <w:webHidden/>
          </w:rPr>
          <w:fldChar w:fldCharType="end"/>
        </w:r>
      </w:hyperlink>
    </w:p>
    <w:p w:rsidR="00DA5B92" w:rsidRDefault="00A42F8A" w:rsidP="00FF22B8">
      <w:pPr>
        <w:pStyle w:val="40"/>
        <w:rPr>
          <w:b w:val="0"/>
        </w:rPr>
      </w:pPr>
      <w:hyperlink w:anchor="_Toc321837201" w:history="1">
        <w:r w:rsidR="00DA5B92" w:rsidRPr="004C0303">
          <w:rPr>
            <w:rStyle w:val="a4"/>
            <w:i/>
          </w:rPr>
          <w:t>5.2.2.6 Разработка Программы и методики испытаний технологических процессов</w:t>
        </w:r>
        <w:r w:rsidR="00DA5B92">
          <w:rPr>
            <w:webHidden/>
          </w:rPr>
          <w:tab/>
        </w:r>
        <w:r w:rsidR="00DA5B92">
          <w:rPr>
            <w:webHidden/>
          </w:rPr>
          <w:fldChar w:fldCharType="begin"/>
        </w:r>
        <w:r w:rsidR="00DA5B92">
          <w:rPr>
            <w:webHidden/>
          </w:rPr>
          <w:instrText xml:space="preserve"> PAGEREF _Toc321837201 \h </w:instrText>
        </w:r>
        <w:r w:rsidR="00DA5B92">
          <w:rPr>
            <w:webHidden/>
          </w:rPr>
        </w:r>
        <w:r w:rsidR="00DA5B92">
          <w:rPr>
            <w:webHidden/>
          </w:rPr>
          <w:fldChar w:fldCharType="separate"/>
        </w:r>
        <w:r w:rsidR="00DA5B92">
          <w:rPr>
            <w:webHidden/>
          </w:rPr>
          <w:t>57</w:t>
        </w:r>
        <w:r w:rsidR="00DA5B92">
          <w:rPr>
            <w:webHidden/>
          </w:rPr>
          <w:fldChar w:fldCharType="end"/>
        </w:r>
      </w:hyperlink>
    </w:p>
    <w:p w:rsidR="00DA5B92" w:rsidRDefault="00A42F8A" w:rsidP="00FF22B8">
      <w:pPr>
        <w:pStyle w:val="40"/>
        <w:rPr>
          <w:b w:val="0"/>
        </w:rPr>
      </w:pPr>
      <w:hyperlink w:anchor="_Toc321837202" w:history="1">
        <w:r w:rsidR="00DA5B92" w:rsidRPr="004C0303">
          <w:rPr>
            <w:rStyle w:val="a4"/>
            <w:i/>
          </w:rPr>
          <w:t>5.2.3 Акт</w:t>
        </w:r>
        <w:r w:rsidR="001364E7">
          <w:rPr>
            <w:rStyle w:val="a4"/>
            <w:i/>
          </w:rPr>
          <w:t xml:space="preserve"> </w:t>
        </w:r>
        <w:r w:rsidR="00DA5B92" w:rsidRPr="004C0303">
          <w:rPr>
            <w:rStyle w:val="a4"/>
            <w:i/>
          </w:rPr>
          <w:t>готовности предприятия к приемочным (опытно-промышленным испытаниям)</w:t>
        </w:r>
        <w:r w:rsidR="00DA5B92">
          <w:rPr>
            <w:webHidden/>
          </w:rPr>
          <w:tab/>
        </w:r>
        <w:r w:rsidR="00DA5B92">
          <w:rPr>
            <w:webHidden/>
          </w:rPr>
          <w:fldChar w:fldCharType="begin"/>
        </w:r>
        <w:r w:rsidR="00DA5B92">
          <w:rPr>
            <w:webHidden/>
          </w:rPr>
          <w:instrText xml:space="preserve"> PAGEREF _Toc321837202 \h </w:instrText>
        </w:r>
        <w:r w:rsidR="00DA5B92">
          <w:rPr>
            <w:webHidden/>
          </w:rPr>
        </w:r>
        <w:r w:rsidR="00DA5B92">
          <w:rPr>
            <w:webHidden/>
          </w:rPr>
          <w:fldChar w:fldCharType="separate"/>
        </w:r>
        <w:r w:rsidR="00DA5B92">
          <w:rPr>
            <w:webHidden/>
          </w:rPr>
          <w:t>60</w:t>
        </w:r>
        <w:r w:rsidR="00DA5B92">
          <w:rPr>
            <w:webHidden/>
          </w:rPr>
          <w:fldChar w:fldCharType="end"/>
        </w:r>
      </w:hyperlink>
    </w:p>
    <w:p w:rsidR="00DA5B92" w:rsidRDefault="00A42F8A" w:rsidP="00FF22B8">
      <w:pPr>
        <w:pStyle w:val="40"/>
        <w:rPr>
          <w:b w:val="0"/>
        </w:rPr>
      </w:pPr>
      <w:hyperlink w:anchor="_Toc321837203" w:history="1">
        <w:r w:rsidR="00DA5B92" w:rsidRPr="004C0303">
          <w:rPr>
            <w:rStyle w:val="a4"/>
            <w:i/>
          </w:rPr>
          <w:t>5.2.4 План-график испытаний</w:t>
        </w:r>
        <w:r w:rsidR="00DA5B92">
          <w:rPr>
            <w:webHidden/>
          </w:rPr>
          <w:tab/>
        </w:r>
        <w:r w:rsidR="00DA5B92">
          <w:rPr>
            <w:webHidden/>
          </w:rPr>
          <w:fldChar w:fldCharType="begin"/>
        </w:r>
        <w:r w:rsidR="00DA5B92">
          <w:rPr>
            <w:webHidden/>
          </w:rPr>
          <w:instrText xml:space="preserve"> PAGEREF _Toc321837203 \h </w:instrText>
        </w:r>
        <w:r w:rsidR="00DA5B92">
          <w:rPr>
            <w:webHidden/>
          </w:rPr>
        </w:r>
        <w:r w:rsidR="00DA5B92">
          <w:rPr>
            <w:webHidden/>
          </w:rPr>
          <w:fldChar w:fldCharType="separate"/>
        </w:r>
        <w:r w:rsidR="00DA5B92">
          <w:rPr>
            <w:webHidden/>
          </w:rPr>
          <w:t>60</w:t>
        </w:r>
        <w:r w:rsidR="00DA5B92">
          <w:rPr>
            <w:webHidden/>
          </w:rPr>
          <w:fldChar w:fldCharType="end"/>
        </w:r>
      </w:hyperlink>
    </w:p>
    <w:p w:rsidR="00DA5B92" w:rsidRDefault="00A42F8A" w:rsidP="00FF22B8">
      <w:pPr>
        <w:pStyle w:val="40"/>
        <w:rPr>
          <w:b w:val="0"/>
        </w:rPr>
      </w:pPr>
      <w:hyperlink w:anchor="_Toc321837204" w:history="1">
        <w:r w:rsidR="00DA5B92" w:rsidRPr="004C0303">
          <w:rPr>
            <w:rStyle w:val="a4"/>
            <w:i/>
          </w:rPr>
          <w:t>5.2.5</w:t>
        </w:r>
        <w:r w:rsidR="001364E7">
          <w:rPr>
            <w:rStyle w:val="a4"/>
            <w:i/>
          </w:rPr>
          <w:t xml:space="preserve"> </w:t>
        </w:r>
        <w:r w:rsidR="00DA5B92" w:rsidRPr="004C0303">
          <w:rPr>
            <w:rStyle w:val="a4"/>
            <w:i/>
          </w:rPr>
          <w:t>Протоколы испытаний</w:t>
        </w:r>
        <w:r w:rsidR="00DA5B92">
          <w:rPr>
            <w:webHidden/>
          </w:rPr>
          <w:tab/>
        </w:r>
        <w:r w:rsidR="00DA5B92">
          <w:rPr>
            <w:webHidden/>
          </w:rPr>
          <w:fldChar w:fldCharType="begin"/>
        </w:r>
        <w:r w:rsidR="00DA5B92">
          <w:rPr>
            <w:webHidden/>
          </w:rPr>
          <w:instrText xml:space="preserve"> PAGEREF _Toc321837204 \h </w:instrText>
        </w:r>
        <w:r w:rsidR="00DA5B92">
          <w:rPr>
            <w:webHidden/>
          </w:rPr>
        </w:r>
        <w:r w:rsidR="00DA5B92">
          <w:rPr>
            <w:webHidden/>
          </w:rPr>
          <w:fldChar w:fldCharType="separate"/>
        </w:r>
        <w:r w:rsidR="00DA5B92">
          <w:rPr>
            <w:webHidden/>
          </w:rPr>
          <w:t>60</w:t>
        </w:r>
        <w:r w:rsidR="00DA5B92">
          <w:rPr>
            <w:webHidden/>
          </w:rPr>
          <w:fldChar w:fldCharType="end"/>
        </w:r>
      </w:hyperlink>
    </w:p>
    <w:p w:rsidR="00DA5B92" w:rsidRDefault="00A42F8A" w:rsidP="00FF22B8">
      <w:pPr>
        <w:pStyle w:val="40"/>
        <w:rPr>
          <w:b w:val="0"/>
        </w:rPr>
      </w:pPr>
      <w:hyperlink w:anchor="_Toc321837205" w:history="1">
        <w:r w:rsidR="00DA5B92" w:rsidRPr="004C0303">
          <w:rPr>
            <w:rStyle w:val="a4"/>
            <w:i/>
          </w:rPr>
          <w:t>5.2.6 Акт предварительных испытаний</w:t>
        </w:r>
        <w:r w:rsidR="00DA5B92">
          <w:rPr>
            <w:webHidden/>
          </w:rPr>
          <w:tab/>
        </w:r>
        <w:r w:rsidR="00DA5B92">
          <w:rPr>
            <w:webHidden/>
          </w:rPr>
          <w:fldChar w:fldCharType="begin"/>
        </w:r>
        <w:r w:rsidR="00DA5B92">
          <w:rPr>
            <w:webHidden/>
          </w:rPr>
          <w:instrText xml:space="preserve"> PAGEREF _Toc321837205 \h </w:instrText>
        </w:r>
        <w:r w:rsidR="00DA5B92">
          <w:rPr>
            <w:webHidden/>
          </w:rPr>
        </w:r>
        <w:r w:rsidR="00DA5B92">
          <w:rPr>
            <w:webHidden/>
          </w:rPr>
          <w:fldChar w:fldCharType="separate"/>
        </w:r>
        <w:r w:rsidR="00DA5B92">
          <w:rPr>
            <w:webHidden/>
          </w:rPr>
          <w:t>60</w:t>
        </w:r>
        <w:r w:rsidR="00DA5B92">
          <w:rPr>
            <w:webHidden/>
          </w:rPr>
          <w:fldChar w:fldCharType="end"/>
        </w:r>
      </w:hyperlink>
    </w:p>
    <w:p w:rsidR="00DA5B92" w:rsidRDefault="00A42F8A" w:rsidP="00FF22B8">
      <w:pPr>
        <w:pStyle w:val="40"/>
        <w:rPr>
          <w:b w:val="0"/>
        </w:rPr>
      </w:pPr>
      <w:hyperlink w:anchor="_Toc321837206" w:history="1">
        <w:r w:rsidR="00DA5B92" w:rsidRPr="004C0303">
          <w:rPr>
            <w:rStyle w:val="a4"/>
            <w:i/>
          </w:rPr>
          <w:t>5.2.7 Акт приёмочных/опытно-промышленных испытаний</w:t>
        </w:r>
        <w:r w:rsidR="00DA5B92">
          <w:rPr>
            <w:webHidden/>
          </w:rPr>
          <w:tab/>
        </w:r>
        <w:r w:rsidR="00DA5B92">
          <w:rPr>
            <w:webHidden/>
          </w:rPr>
          <w:fldChar w:fldCharType="begin"/>
        </w:r>
        <w:r w:rsidR="00DA5B92">
          <w:rPr>
            <w:webHidden/>
          </w:rPr>
          <w:instrText xml:space="preserve"> PAGEREF _Toc321837206 \h </w:instrText>
        </w:r>
        <w:r w:rsidR="00DA5B92">
          <w:rPr>
            <w:webHidden/>
          </w:rPr>
        </w:r>
        <w:r w:rsidR="00DA5B92">
          <w:rPr>
            <w:webHidden/>
          </w:rPr>
          <w:fldChar w:fldCharType="separate"/>
        </w:r>
        <w:r w:rsidR="00DA5B92">
          <w:rPr>
            <w:webHidden/>
          </w:rPr>
          <w:t>60</w:t>
        </w:r>
        <w:r w:rsidR="00DA5B92">
          <w:rPr>
            <w:webHidden/>
          </w:rPr>
          <w:fldChar w:fldCharType="end"/>
        </w:r>
      </w:hyperlink>
    </w:p>
    <w:p w:rsidR="00DA5B92" w:rsidRDefault="00A42F8A" w:rsidP="00FF22B8">
      <w:pPr>
        <w:pStyle w:val="40"/>
        <w:rPr>
          <w:b w:val="0"/>
        </w:rPr>
      </w:pPr>
      <w:hyperlink w:anchor="_Toc321837207" w:history="1">
        <w:r w:rsidR="00DA5B92" w:rsidRPr="004C0303">
          <w:rPr>
            <w:rStyle w:val="a4"/>
            <w:i/>
          </w:rPr>
          <w:t>5.2.8 Ведомость соответствия результатов работы требованиям ТЗ или задания на выполнение работ</w:t>
        </w:r>
        <w:r w:rsidR="00DA5B92">
          <w:rPr>
            <w:webHidden/>
          </w:rPr>
          <w:tab/>
        </w:r>
        <w:r w:rsidR="00DA5B92">
          <w:rPr>
            <w:webHidden/>
          </w:rPr>
          <w:fldChar w:fldCharType="begin"/>
        </w:r>
        <w:r w:rsidR="00DA5B92">
          <w:rPr>
            <w:webHidden/>
          </w:rPr>
          <w:instrText xml:space="preserve"> PAGEREF _Toc321837207 \h </w:instrText>
        </w:r>
        <w:r w:rsidR="00DA5B92">
          <w:rPr>
            <w:webHidden/>
          </w:rPr>
        </w:r>
        <w:r w:rsidR="00DA5B92">
          <w:rPr>
            <w:webHidden/>
          </w:rPr>
          <w:fldChar w:fldCharType="separate"/>
        </w:r>
        <w:r w:rsidR="00DA5B92">
          <w:rPr>
            <w:webHidden/>
          </w:rPr>
          <w:t>61</w:t>
        </w:r>
        <w:r w:rsidR="00DA5B92">
          <w:rPr>
            <w:webHidden/>
          </w:rPr>
          <w:fldChar w:fldCharType="end"/>
        </w:r>
      </w:hyperlink>
    </w:p>
    <w:p w:rsidR="00DA5B92" w:rsidRDefault="00A42F8A" w:rsidP="00FF22B8">
      <w:pPr>
        <w:pStyle w:val="40"/>
        <w:rPr>
          <w:b w:val="0"/>
        </w:rPr>
      </w:pPr>
      <w:hyperlink w:anchor="_Toc321837208" w:history="1">
        <w:r w:rsidR="00DA5B92" w:rsidRPr="004C0303">
          <w:rPr>
            <w:rStyle w:val="a4"/>
          </w:rPr>
          <w:t>6</w:t>
        </w:r>
        <w:r w:rsidR="001364E7">
          <w:rPr>
            <w:rStyle w:val="a4"/>
          </w:rPr>
          <w:t xml:space="preserve"> </w:t>
        </w:r>
        <w:r w:rsidR="00DA5B92" w:rsidRPr="004C0303">
          <w:rPr>
            <w:rStyle w:val="a4"/>
          </w:rPr>
          <w:t>Рекомендации по</w:t>
        </w:r>
        <w:r w:rsidR="001364E7">
          <w:rPr>
            <w:rStyle w:val="a4"/>
          </w:rPr>
          <w:t xml:space="preserve"> </w:t>
        </w:r>
        <w:r w:rsidR="00DA5B92" w:rsidRPr="004C0303">
          <w:rPr>
            <w:rStyle w:val="a4"/>
          </w:rPr>
          <w:t>оформлению ОНТД при выполнении НИР</w:t>
        </w:r>
        <w:r w:rsidR="00DA5B92">
          <w:rPr>
            <w:webHidden/>
          </w:rPr>
          <w:tab/>
        </w:r>
        <w:r w:rsidR="00DA5B92">
          <w:rPr>
            <w:webHidden/>
          </w:rPr>
          <w:fldChar w:fldCharType="begin"/>
        </w:r>
        <w:r w:rsidR="00DA5B92">
          <w:rPr>
            <w:webHidden/>
          </w:rPr>
          <w:instrText xml:space="preserve"> PAGEREF _Toc321837208 \h </w:instrText>
        </w:r>
        <w:r w:rsidR="00DA5B92">
          <w:rPr>
            <w:webHidden/>
          </w:rPr>
        </w:r>
        <w:r w:rsidR="00DA5B92">
          <w:rPr>
            <w:webHidden/>
          </w:rPr>
          <w:fldChar w:fldCharType="separate"/>
        </w:r>
        <w:r w:rsidR="00DA5B92">
          <w:rPr>
            <w:webHidden/>
          </w:rPr>
          <w:t>62</w:t>
        </w:r>
        <w:r w:rsidR="00DA5B92">
          <w:rPr>
            <w:webHidden/>
          </w:rPr>
          <w:fldChar w:fldCharType="end"/>
        </w:r>
      </w:hyperlink>
    </w:p>
    <w:p w:rsidR="00DA5B92" w:rsidRDefault="00A42F8A" w:rsidP="00FF22B8">
      <w:pPr>
        <w:pStyle w:val="40"/>
        <w:rPr>
          <w:b w:val="0"/>
        </w:rPr>
      </w:pPr>
      <w:hyperlink w:anchor="_Toc321837209" w:history="1">
        <w:r w:rsidR="00DA5B92" w:rsidRPr="004C0303">
          <w:rPr>
            <w:rStyle w:val="a4"/>
            <w:i/>
          </w:rPr>
          <w:t>6.1 Разработка и оформления Отчета о НИР</w:t>
        </w:r>
        <w:r w:rsidR="00DA5B92">
          <w:rPr>
            <w:webHidden/>
          </w:rPr>
          <w:tab/>
        </w:r>
        <w:r w:rsidR="00DA5B92">
          <w:rPr>
            <w:webHidden/>
          </w:rPr>
          <w:fldChar w:fldCharType="begin"/>
        </w:r>
        <w:r w:rsidR="00DA5B92">
          <w:rPr>
            <w:webHidden/>
          </w:rPr>
          <w:instrText xml:space="preserve"> PAGEREF _Toc321837209 \h </w:instrText>
        </w:r>
        <w:r w:rsidR="00DA5B92">
          <w:rPr>
            <w:webHidden/>
          </w:rPr>
        </w:r>
        <w:r w:rsidR="00DA5B92">
          <w:rPr>
            <w:webHidden/>
          </w:rPr>
          <w:fldChar w:fldCharType="separate"/>
        </w:r>
        <w:r w:rsidR="00DA5B92">
          <w:rPr>
            <w:webHidden/>
          </w:rPr>
          <w:t>62</w:t>
        </w:r>
        <w:r w:rsidR="00DA5B92">
          <w:rPr>
            <w:webHidden/>
          </w:rPr>
          <w:fldChar w:fldCharType="end"/>
        </w:r>
      </w:hyperlink>
    </w:p>
    <w:p w:rsidR="00DA5B92" w:rsidRDefault="00A42F8A" w:rsidP="00FF22B8">
      <w:pPr>
        <w:pStyle w:val="40"/>
        <w:rPr>
          <w:b w:val="0"/>
        </w:rPr>
      </w:pPr>
      <w:hyperlink w:anchor="_Toc321837210" w:history="1">
        <w:r w:rsidR="00DA5B92" w:rsidRPr="004C0303">
          <w:rPr>
            <w:rStyle w:val="a4"/>
            <w:i/>
          </w:rPr>
          <w:t>6.1.1 Общие требования к Отчету о НИР</w:t>
        </w:r>
        <w:r w:rsidR="00DA5B92">
          <w:rPr>
            <w:webHidden/>
          </w:rPr>
          <w:tab/>
        </w:r>
        <w:r w:rsidR="00DA5B92">
          <w:rPr>
            <w:webHidden/>
          </w:rPr>
          <w:fldChar w:fldCharType="begin"/>
        </w:r>
        <w:r w:rsidR="00DA5B92">
          <w:rPr>
            <w:webHidden/>
          </w:rPr>
          <w:instrText xml:space="preserve"> PAGEREF _Toc321837210 \h </w:instrText>
        </w:r>
        <w:r w:rsidR="00DA5B92">
          <w:rPr>
            <w:webHidden/>
          </w:rPr>
        </w:r>
        <w:r w:rsidR="00DA5B92">
          <w:rPr>
            <w:webHidden/>
          </w:rPr>
          <w:fldChar w:fldCharType="separate"/>
        </w:r>
        <w:r w:rsidR="00DA5B92">
          <w:rPr>
            <w:webHidden/>
          </w:rPr>
          <w:t>62</w:t>
        </w:r>
        <w:r w:rsidR="00DA5B92">
          <w:rPr>
            <w:webHidden/>
          </w:rPr>
          <w:fldChar w:fldCharType="end"/>
        </w:r>
      </w:hyperlink>
    </w:p>
    <w:p w:rsidR="00DA5B92" w:rsidRDefault="00A42F8A" w:rsidP="00FF22B8">
      <w:pPr>
        <w:pStyle w:val="40"/>
        <w:rPr>
          <w:b w:val="0"/>
        </w:rPr>
      </w:pPr>
      <w:hyperlink w:anchor="_Toc321837211" w:history="1">
        <w:r w:rsidR="00DA5B92" w:rsidRPr="004C0303">
          <w:rPr>
            <w:rStyle w:val="a4"/>
            <w:i/>
          </w:rPr>
          <w:t>6.1.2 Структура Отчета о НИР</w:t>
        </w:r>
        <w:r w:rsidR="00DA5B92">
          <w:rPr>
            <w:webHidden/>
          </w:rPr>
          <w:tab/>
        </w:r>
        <w:r w:rsidR="00DA5B92">
          <w:rPr>
            <w:webHidden/>
          </w:rPr>
          <w:fldChar w:fldCharType="begin"/>
        </w:r>
        <w:r w:rsidR="00DA5B92">
          <w:rPr>
            <w:webHidden/>
          </w:rPr>
          <w:instrText xml:space="preserve"> PAGEREF _Toc321837211 \h </w:instrText>
        </w:r>
        <w:r w:rsidR="00DA5B92">
          <w:rPr>
            <w:webHidden/>
          </w:rPr>
        </w:r>
        <w:r w:rsidR="00DA5B92">
          <w:rPr>
            <w:webHidden/>
          </w:rPr>
          <w:fldChar w:fldCharType="separate"/>
        </w:r>
        <w:r w:rsidR="00DA5B92">
          <w:rPr>
            <w:webHidden/>
          </w:rPr>
          <w:t>62</w:t>
        </w:r>
        <w:r w:rsidR="00DA5B92">
          <w:rPr>
            <w:webHidden/>
          </w:rPr>
          <w:fldChar w:fldCharType="end"/>
        </w:r>
      </w:hyperlink>
    </w:p>
    <w:p w:rsidR="00DA5B92" w:rsidRDefault="00A42F8A" w:rsidP="00FF22B8">
      <w:pPr>
        <w:pStyle w:val="40"/>
        <w:rPr>
          <w:b w:val="0"/>
        </w:rPr>
      </w:pPr>
      <w:hyperlink w:anchor="_Toc321837212" w:history="1">
        <w:r w:rsidR="00DA5B92" w:rsidRPr="004C0303">
          <w:rPr>
            <w:rStyle w:val="a4"/>
            <w:i/>
          </w:rPr>
          <w:t>6.1.3 Порядок оформления Отчета о НИР, состоящего из двух и более частей</w:t>
        </w:r>
        <w:r w:rsidR="00DA5B92">
          <w:rPr>
            <w:webHidden/>
          </w:rPr>
          <w:tab/>
        </w:r>
        <w:r w:rsidR="00DA5B92">
          <w:rPr>
            <w:webHidden/>
          </w:rPr>
          <w:fldChar w:fldCharType="begin"/>
        </w:r>
        <w:r w:rsidR="00DA5B92">
          <w:rPr>
            <w:webHidden/>
          </w:rPr>
          <w:instrText xml:space="preserve"> PAGEREF _Toc321837212 \h </w:instrText>
        </w:r>
        <w:r w:rsidR="00DA5B92">
          <w:rPr>
            <w:webHidden/>
          </w:rPr>
        </w:r>
        <w:r w:rsidR="00DA5B92">
          <w:rPr>
            <w:webHidden/>
          </w:rPr>
          <w:fldChar w:fldCharType="separate"/>
        </w:r>
        <w:r w:rsidR="00DA5B92">
          <w:rPr>
            <w:webHidden/>
          </w:rPr>
          <w:t>63</w:t>
        </w:r>
        <w:r w:rsidR="00DA5B92">
          <w:rPr>
            <w:webHidden/>
          </w:rPr>
          <w:fldChar w:fldCharType="end"/>
        </w:r>
      </w:hyperlink>
    </w:p>
    <w:p w:rsidR="00DA5B92" w:rsidRDefault="00A42F8A" w:rsidP="00FF22B8">
      <w:pPr>
        <w:pStyle w:val="40"/>
        <w:rPr>
          <w:b w:val="0"/>
        </w:rPr>
      </w:pPr>
      <w:hyperlink w:anchor="_Toc321837213" w:history="1">
        <w:r w:rsidR="00DA5B92" w:rsidRPr="004C0303">
          <w:rPr>
            <w:rStyle w:val="a4"/>
            <w:i/>
          </w:rPr>
          <w:t>6.1.4 Рекомендации по оформлению Отчета о НИР</w:t>
        </w:r>
        <w:r w:rsidR="00DA5B92">
          <w:rPr>
            <w:webHidden/>
          </w:rPr>
          <w:tab/>
        </w:r>
        <w:r w:rsidR="00DA5B92">
          <w:rPr>
            <w:webHidden/>
          </w:rPr>
          <w:fldChar w:fldCharType="begin"/>
        </w:r>
        <w:r w:rsidR="00DA5B92">
          <w:rPr>
            <w:webHidden/>
          </w:rPr>
          <w:instrText xml:space="preserve"> PAGEREF _Toc321837213 \h </w:instrText>
        </w:r>
        <w:r w:rsidR="00DA5B92">
          <w:rPr>
            <w:webHidden/>
          </w:rPr>
        </w:r>
        <w:r w:rsidR="00DA5B92">
          <w:rPr>
            <w:webHidden/>
          </w:rPr>
          <w:fldChar w:fldCharType="separate"/>
        </w:r>
        <w:r w:rsidR="00DA5B92">
          <w:rPr>
            <w:webHidden/>
          </w:rPr>
          <w:t>64</w:t>
        </w:r>
        <w:r w:rsidR="00DA5B92">
          <w:rPr>
            <w:webHidden/>
          </w:rPr>
          <w:fldChar w:fldCharType="end"/>
        </w:r>
      </w:hyperlink>
    </w:p>
    <w:p w:rsidR="00DA5B92" w:rsidRDefault="00A42F8A" w:rsidP="00FF22B8">
      <w:pPr>
        <w:pStyle w:val="40"/>
        <w:rPr>
          <w:b w:val="0"/>
        </w:rPr>
      </w:pPr>
      <w:hyperlink w:anchor="_Toc321837214" w:history="1">
        <w:r w:rsidR="00DA5B92" w:rsidRPr="004C0303">
          <w:rPr>
            <w:rStyle w:val="a4"/>
            <w:i/>
          </w:rPr>
          <w:t>6.2 Разработка ТД на экспериментальные образцы (макеты) при выполнении</w:t>
        </w:r>
        <w:r w:rsidR="001364E7">
          <w:rPr>
            <w:rStyle w:val="a4"/>
            <w:i/>
          </w:rPr>
          <w:t xml:space="preserve"> </w:t>
        </w:r>
        <w:r w:rsidR="00DA5B92" w:rsidRPr="004C0303">
          <w:rPr>
            <w:rStyle w:val="a4"/>
            <w:i/>
          </w:rPr>
          <w:t>НИР</w:t>
        </w:r>
        <w:r w:rsidR="00DA5B92">
          <w:rPr>
            <w:webHidden/>
          </w:rPr>
          <w:tab/>
        </w:r>
        <w:r w:rsidR="00DA5B92">
          <w:rPr>
            <w:webHidden/>
          </w:rPr>
          <w:fldChar w:fldCharType="begin"/>
        </w:r>
        <w:r w:rsidR="00DA5B92">
          <w:rPr>
            <w:webHidden/>
          </w:rPr>
          <w:instrText xml:space="preserve"> PAGEREF _Toc321837214 \h </w:instrText>
        </w:r>
        <w:r w:rsidR="00DA5B92">
          <w:rPr>
            <w:webHidden/>
          </w:rPr>
        </w:r>
        <w:r w:rsidR="00DA5B92">
          <w:rPr>
            <w:webHidden/>
          </w:rPr>
          <w:fldChar w:fldCharType="separate"/>
        </w:r>
        <w:r w:rsidR="00DA5B92">
          <w:rPr>
            <w:webHidden/>
          </w:rPr>
          <w:t>76</w:t>
        </w:r>
        <w:r w:rsidR="00DA5B92">
          <w:rPr>
            <w:webHidden/>
          </w:rPr>
          <w:fldChar w:fldCharType="end"/>
        </w:r>
      </w:hyperlink>
    </w:p>
    <w:p w:rsidR="00DA5B92" w:rsidRDefault="00A42F8A" w:rsidP="00FF22B8">
      <w:pPr>
        <w:pStyle w:val="40"/>
        <w:rPr>
          <w:b w:val="0"/>
        </w:rPr>
      </w:pPr>
      <w:hyperlink w:anchor="_Toc321837215" w:history="1">
        <w:r w:rsidR="00DA5B92" w:rsidRPr="004C0303">
          <w:rPr>
            <w:rStyle w:val="a4"/>
          </w:rPr>
          <w:t>7 Рекомендации по</w:t>
        </w:r>
        <w:r w:rsidR="001364E7">
          <w:rPr>
            <w:rStyle w:val="a4"/>
          </w:rPr>
          <w:t xml:space="preserve"> </w:t>
        </w:r>
        <w:r w:rsidR="00DA5B92" w:rsidRPr="004C0303">
          <w:rPr>
            <w:rStyle w:val="a4"/>
          </w:rPr>
          <w:t>оформлению ОНТД при выполнении ОКР/ОТР</w:t>
        </w:r>
        <w:r w:rsidR="00DA5B92">
          <w:rPr>
            <w:webHidden/>
          </w:rPr>
          <w:tab/>
        </w:r>
        <w:r w:rsidR="00DA5B92">
          <w:rPr>
            <w:webHidden/>
          </w:rPr>
          <w:fldChar w:fldCharType="begin"/>
        </w:r>
        <w:r w:rsidR="00DA5B92">
          <w:rPr>
            <w:webHidden/>
          </w:rPr>
          <w:instrText xml:space="preserve"> PAGEREF _Toc321837215 \h </w:instrText>
        </w:r>
        <w:r w:rsidR="00DA5B92">
          <w:rPr>
            <w:webHidden/>
          </w:rPr>
        </w:r>
        <w:r w:rsidR="00DA5B92">
          <w:rPr>
            <w:webHidden/>
          </w:rPr>
          <w:fldChar w:fldCharType="separate"/>
        </w:r>
        <w:r w:rsidR="00DA5B92">
          <w:rPr>
            <w:webHidden/>
          </w:rPr>
          <w:t>78</w:t>
        </w:r>
        <w:r w:rsidR="00DA5B92">
          <w:rPr>
            <w:webHidden/>
          </w:rPr>
          <w:fldChar w:fldCharType="end"/>
        </w:r>
      </w:hyperlink>
    </w:p>
    <w:p w:rsidR="00DA5B92" w:rsidRDefault="00A42F8A" w:rsidP="00FF22B8">
      <w:pPr>
        <w:pStyle w:val="40"/>
        <w:rPr>
          <w:b w:val="0"/>
        </w:rPr>
      </w:pPr>
      <w:hyperlink w:anchor="_Toc321837216" w:history="1">
        <w:r w:rsidR="00DA5B92" w:rsidRPr="004C0303">
          <w:rPr>
            <w:rStyle w:val="a4"/>
            <w:i/>
          </w:rPr>
          <w:t>7.1</w:t>
        </w:r>
        <w:r w:rsidR="001364E7">
          <w:rPr>
            <w:rStyle w:val="a4"/>
            <w:i/>
          </w:rPr>
          <w:t xml:space="preserve"> </w:t>
        </w:r>
        <w:r w:rsidR="00DA5B92" w:rsidRPr="004C0303">
          <w:rPr>
            <w:rStyle w:val="a4"/>
            <w:i/>
          </w:rPr>
          <w:t>Комплектность технической документации, разрабатываемой при проведении ОКР/ОТР в рамках государственного контракта</w:t>
        </w:r>
        <w:r w:rsidR="00DA5B92">
          <w:rPr>
            <w:webHidden/>
          </w:rPr>
          <w:tab/>
        </w:r>
        <w:r w:rsidR="00DA5B92">
          <w:rPr>
            <w:webHidden/>
          </w:rPr>
          <w:fldChar w:fldCharType="begin"/>
        </w:r>
        <w:r w:rsidR="00DA5B92">
          <w:rPr>
            <w:webHidden/>
          </w:rPr>
          <w:instrText xml:space="preserve"> PAGEREF _Toc321837216 \h </w:instrText>
        </w:r>
        <w:r w:rsidR="00DA5B92">
          <w:rPr>
            <w:webHidden/>
          </w:rPr>
        </w:r>
        <w:r w:rsidR="00DA5B92">
          <w:rPr>
            <w:webHidden/>
          </w:rPr>
          <w:fldChar w:fldCharType="separate"/>
        </w:r>
        <w:r w:rsidR="00DA5B92">
          <w:rPr>
            <w:webHidden/>
          </w:rPr>
          <w:t>78</w:t>
        </w:r>
        <w:r w:rsidR="00DA5B92">
          <w:rPr>
            <w:webHidden/>
          </w:rPr>
          <w:fldChar w:fldCharType="end"/>
        </w:r>
      </w:hyperlink>
    </w:p>
    <w:p w:rsidR="00DA5B92" w:rsidRDefault="00A42F8A" w:rsidP="00FF22B8">
      <w:pPr>
        <w:pStyle w:val="40"/>
        <w:rPr>
          <w:b w:val="0"/>
        </w:rPr>
      </w:pPr>
      <w:hyperlink w:anchor="_Toc321837217" w:history="1">
        <w:r w:rsidR="00DA5B92" w:rsidRPr="004C0303">
          <w:rPr>
            <w:rStyle w:val="a4"/>
            <w:i/>
          </w:rPr>
          <w:t>7.1.1 Общие требования к Комплектности ТД</w:t>
        </w:r>
        <w:r w:rsidR="00DA5B92">
          <w:rPr>
            <w:webHidden/>
          </w:rPr>
          <w:tab/>
        </w:r>
        <w:r w:rsidR="00DA5B92">
          <w:rPr>
            <w:webHidden/>
          </w:rPr>
          <w:fldChar w:fldCharType="begin"/>
        </w:r>
        <w:r w:rsidR="00DA5B92">
          <w:rPr>
            <w:webHidden/>
          </w:rPr>
          <w:instrText xml:space="preserve"> PAGEREF _Toc321837217 \h </w:instrText>
        </w:r>
        <w:r w:rsidR="00DA5B92">
          <w:rPr>
            <w:webHidden/>
          </w:rPr>
        </w:r>
        <w:r w:rsidR="00DA5B92">
          <w:rPr>
            <w:webHidden/>
          </w:rPr>
          <w:fldChar w:fldCharType="separate"/>
        </w:r>
        <w:r w:rsidR="00DA5B92">
          <w:rPr>
            <w:webHidden/>
          </w:rPr>
          <w:t>78</w:t>
        </w:r>
        <w:r w:rsidR="00DA5B92">
          <w:rPr>
            <w:webHidden/>
          </w:rPr>
          <w:fldChar w:fldCharType="end"/>
        </w:r>
      </w:hyperlink>
    </w:p>
    <w:p w:rsidR="00DA5B92" w:rsidRDefault="00A42F8A" w:rsidP="00FF22B8">
      <w:pPr>
        <w:pStyle w:val="40"/>
        <w:rPr>
          <w:b w:val="0"/>
        </w:rPr>
      </w:pPr>
      <w:hyperlink w:anchor="_Toc321837218" w:history="1">
        <w:r w:rsidR="00DA5B92" w:rsidRPr="004C0303">
          <w:rPr>
            <w:rStyle w:val="a4"/>
            <w:i/>
          </w:rPr>
          <w:t>7.1.2 Основные документы, определяющие состав Комплектности ТД при выполнении ОКР</w:t>
        </w:r>
        <w:r w:rsidR="00DA5B92">
          <w:rPr>
            <w:webHidden/>
          </w:rPr>
          <w:tab/>
        </w:r>
        <w:r w:rsidR="00DA5B92">
          <w:rPr>
            <w:webHidden/>
          </w:rPr>
          <w:fldChar w:fldCharType="begin"/>
        </w:r>
        <w:r w:rsidR="00DA5B92">
          <w:rPr>
            <w:webHidden/>
          </w:rPr>
          <w:instrText xml:space="preserve"> PAGEREF _Toc321837218 \h </w:instrText>
        </w:r>
        <w:r w:rsidR="00DA5B92">
          <w:rPr>
            <w:webHidden/>
          </w:rPr>
        </w:r>
        <w:r w:rsidR="00DA5B92">
          <w:rPr>
            <w:webHidden/>
          </w:rPr>
          <w:fldChar w:fldCharType="separate"/>
        </w:r>
        <w:r w:rsidR="00DA5B92">
          <w:rPr>
            <w:webHidden/>
          </w:rPr>
          <w:t>78</w:t>
        </w:r>
        <w:r w:rsidR="00DA5B92">
          <w:rPr>
            <w:webHidden/>
          </w:rPr>
          <w:fldChar w:fldCharType="end"/>
        </w:r>
      </w:hyperlink>
    </w:p>
    <w:p w:rsidR="00DA5B92" w:rsidRDefault="00A42F8A" w:rsidP="00FF22B8">
      <w:pPr>
        <w:pStyle w:val="40"/>
        <w:rPr>
          <w:b w:val="0"/>
        </w:rPr>
      </w:pPr>
      <w:hyperlink w:anchor="_Toc321837219" w:history="1">
        <w:r w:rsidR="00DA5B92" w:rsidRPr="004C0303">
          <w:rPr>
            <w:rStyle w:val="a4"/>
            <w:i/>
          </w:rPr>
          <w:t>7.1.3 Основные документы, определяющие состав Комплектности ТД при выполнении ОТР</w:t>
        </w:r>
        <w:r w:rsidR="00DA5B92">
          <w:rPr>
            <w:webHidden/>
          </w:rPr>
          <w:tab/>
        </w:r>
        <w:r w:rsidR="00DA5B92">
          <w:rPr>
            <w:webHidden/>
          </w:rPr>
          <w:fldChar w:fldCharType="begin"/>
        </w:r>
        <w:r w:rsidR="00DA5B92">
          <w:rPr>
            <w:webHidden/>
          </w:rPr>
          <w:instrText xml:space="preserve"> PAGEREF _Toc321837219 \h </w:instrText>
        </w:r>
        <w:r w:rsidR="00DA5B92">
          <w:rPr>
            <w:webHidden/>
          </w:rPr>
        </w:r>
        <w:r w:rsidR="00DA5B92">
          <w:rPr>
            <w:webHidden/>
          </w:rPr>
          <w:fldChar w:fldCharType="separate"/>
        </w:r>
        <w:r w:rsidR="00DA5B92">
          <w:rPr>
            <w:webHidden/>
          </w:rPr>
          <w:t>79</w:t>
        </w:r>
        <w:r w:rsidR="00DA5B92">
          <w:rPr>
            <w:webHidden/>
          </w:rPr>
          <w:fldChar w:fldCharType="end"/>
        </w:r>
      </w:hyperlink>
    </w:p>
    <w:p w:rsidR="00DA5B92" w:rsidRDefault="00A42F8A" w:rsidP="00FF22B8">
      <w:pPr>
        <w:pStyle w:val="40"/>
        <w:rPr>
          <w:b w:val="0"/>
        </w:rPr>
      </w:pPr>
      <w:hyperlink w:anchor="_Toc321837220" w:history="1">
        <w:r w:rsidR="00DA5B92" w:rsidRPr="004C0303">
          <w:rPr>
            <w:rStyle w:val="a4"/>
            <w:i/>
          </w:rPr>
          <w:t>7.1.4 Общие требования к содержанию документов</w:t>
        </w:r>
        <w:r w:rsidR="00DA5B92">
          <w:rPr>
            <w:webHidden/>
          </w:rPr>
          <w:tab/>
        </w:r>
        <w:r w:rsidR="00DA5B92">
          <w:rPr>
            <w:webHidden/>
          </w:rPr>
          <w:fldChar w:fldCharType="begin"/>
        </w:r>
        <w:r w:rsidR="00DA5B92">
          <w:rPr>
            <w:webHidden/>
          </w:rPr>
          <w:instrText xml:space="preserve"> PAGEREF _Toc321837220 \h </w:instrText>
        </w:r>
        <w:r w:rsidR="00DA5B92">
          <w:rPr>
            <w:webHidden/>
          </w:rPr>
        </w:r>
        <w:r w:rsidR="00DA5B92">
          <w:rPr>
            <w:webHidden/>
          </w:rPr>
          <w:fldChar w:fldCharType="separate"/>
        </w:r>
        <w:r w:rsidR="00DA5B92">
          <w:rPr>
            <w:webHidden/>
          </w:rPr>
          <w:t>79</w:t>
        </w:r>
        <w:r w:rsidR="00DA5B92">
          <w:rPr>
            <w:webHidden/>
          </w:rPr>
          <w:fldChar w:fldCharType="end"/>
        </w:r>
      </w:hyperlink>
    </w:p>
    <w:p w:rsidR="00DA5B92" w:rsidRDefault="00A42F8A" w:rsidP="00FF22B8">
      <w:pPr>
        <w:pStyle w:val="40"/>
        <w:rPr>
          <w:b w:val="0"/>
        </w:rPr>
      </w:pPr>
      <w:hyperlink w:anchor="_Toc321837221" w:history="1">
        <w:r w:rsidR="00DA5B92" w:rsidRPr="004C0303">
          <w:rPr>
            <w:rStyle w:val="a4"/>
            <w:i/>
          </w:rPr>
          <w:t>7.2</w:t>
        </w:r>
        <w:r w:rsidR="001364E7">
          <w:rPr>
            <w:rStyle w:val="a4"/>
            <w:i/>
          </w:rPr>
          <w:t xml:space="preserve"> </w:t>
        </w:r>
        <w:r w:rsidR="00DA5B92" w:rsidRPr="004C0303">
          <w:rPr>
            <w:rStyle w:val="a4"/>
            <w:i/>
          </w:rPr>
          <w:t>Методические рекомендации по разработке «Схемы деления»</w:t>
        </w:r>
        <w:r w:rsidR="00DA5B92">
          <w:rPr>
            <w:webHidden/>
          </w:rPr>
          <w:tab/>
        </w:r>
        <w:r w:rsidR="00DA5B92">
          <w:rPr>
            <w:webHidden/>
          </w:rPr>
          <w:fldChar w:fldCharType="begin"/>
        </w:r>
        <w:r w:rsidR="00DA5B92">
          <w:rPr>
            <w:webHidden/>
          </w:rPr>
          <w:instrText xml:space="preserve"> PAGEREF _Toc321837221 \h </w:instrText>
        </w:r>
        <w:r w:rsidR="00DA5B92">
          <w:rPr>
            <w:webHidden/>
          </w:rPr>
        </w:r>
        <w:r w:rsidR="00DA5B92">
          <w:rPr>
            <w:webHidden/>
          </w:rPr>
          <w:fldChar w:fldCharType="separate"/>
        </w:r>
        <w:r w:rsidR="00DA5B92">
          <w:rPr>
            <w:webHidden/>
          </w:rPr>
          <w:t>80</w:t>
        </w:r>
        <w:r w:rsidR="00DA5B92">
          <w:rPr>
            <w:webHidden/>
          </w:rPr>
          <w:fldChar w:fldCharType="end"/>
        </w:r>
      </w:hyperlink>
    </w:p>
    <w:p w:rsidR="00DA5B92" w:rsidRDefault="00A42F8A" w:rsidP="00FF22B8">
      <w:pPr>
        <w:pStyle w:val="40"/>
        <w:rPr>
          <w:b w:val="0"/>
        </w:rPr>
      </w:pPr>
      <w:hyperlink w:anchor="_Toc321837222" w:history="1">
        <w:r w:rsidR="00DA5B92" w:rsidRPr="004C0303">
          <w:rPr>
            <w:rStyle w:val="a4"/>
            <w:i/>
          </w:rPr>
          <w:t>7.3 Акт готовности производства к изготовлению опытного образца/опытной партии</w:t>
        </w:r>
        <w:r w:rsidR="00DA5B92">
          <w:rPr>
            <w:webHidden/>
          </w:rPr>
          <w:tab/>
        </w:r>
        <w:r w:rsidR="00DA5B92">
          <w:rPr>
            <w:webHidden/>
          </w:rPr>
          <w:fldChar w:fldCharType="begin"/>
        </w:r>
        <w:r w:rsidR="00DA5B92">
          <w:rPr>
            <w:webHidden/>
          </w:rPr>
          <w:instrText xml:space="preserve"> PAGEREF _Toc321837222 \h </w:instrText>
        </w:r>
        <w:r w:rsidR="00DA5B92">
          <w:rPr>
            <w:webHidden/>
          </w:rPr>
        </w:r>
        <w:r w:rsidR="00DA5B92">
          <w:rPr>
            <w:webHidden/>
          </w:rPr>
          <w:fldChar w:fldCharType="separate"/>
        </w:r>
        <w:r w:rsidR="00DA5B92">
          <w:rPr>
            <w:webHidden/>
          </w:rPr>
          <w:t>82</w:t>
        </w:r>
        <w:r w:rsidR="00DA5B92">
          <w:rPr>
            <w:webHidden/>
          </w:rPr>
          <w:fldChar w:fldCharType="end"/>
        </w:r>
      </w:hyperlink>
    </w:p>
    <w:p w:rsidR="00DA5B92" w:rsidRDefault="00A42F8A" w:rsidP="00FF22B8">
      <w:pPr>
        <w:pStyle w:val="40"/>
        <w:rPr>
          <w:b w:val="0"/>
        </w:rPr>
      </w:pPr>
      <w:hyperlink w:anchor="_Toc321837223" w:history="1">
        <w:r w:rsidR="00DA5B92" w:rsidRPr="004C0303">
          <w:rPr>
            <w:rStyle w:val="a4"/>
            <w:i/>
          </w:rPr>
          <w:t>7.4 Акт по результатам корректировки технической документации</w:t>
        </w:r>
        <w:r w:rsidR="00DA5B92">
          <w:rPr>
            <w:webHidden/>
          </w:rPr>
          <w:tab/>
        </w:r>
        <w:r w:rsidR="00DA5B92">
          <w:rPr>
            <w:webHidden/>
          </w:rPr>
          <w:fldChar w:fldCharType="begin"/>
        </w:r>
        <w:r w:rsidR="00DA5B92">
          <w:rPr>
            <w:webHidden/>
          </w:rPr>
          <w:instrText xml:space="preserve"> PAGEREF _Toc321837223 \h </w:instrText>
        </w:r>
        <w:r w:rsidR="00DA5B92">
          <w:rPr>
            <w:webHidden/>
          </w:rPr>
        </w:r>
        <w:r w:rsidR="00DA5B92">
          <w:rPr>
            <w:webHidden/>
          </w:rPr>
          <w:fldChar w:fldCharType="separate"/>
        </w:r>
        <w:r w:rsidR="00DA5B92">
          <w:rPr>
            <w:webHidden/>
          </w:rPr>
          <w:t>82</w:t>
        </w:r>
        <w:r w:rsidR="00DA5B92">
          <w:rPr>
            <w:webHidden/>
          </w:rPr>
          <w:fldChar w:fldCharType="end"/>
        </w:r>
      </w:hyperlink>
    </w:p>
    <w:p w:rsidR="00DA5B92" w:rsidRDefault="00A42F8A" w:rsidP="00FF22B8">
      <w:pPr>
        <w:pStyle w:val="40"/>
        <w:rPr>
          <w:b w:val="0"/>
        </w:rPr>
      </w:pPr>
      <w:hyperlink w:anchor="_Toc321837224" w:history="1">
        <w:r w:rsidR="00DA5B92" w:rsidRPr="004C0303">
          <w:rPr>
            <w:rStyle w:val="a4"/>
            <w:i/>
          </w:rPr>
          <w:t>7.5 Акт о присвоении КД и ТД литеры «О» («О</w:t>
        </w:r>
        <w:r w:rsidR="00DA5B92" w:rsidRPr="004C0303">
          <w:rPr>
            <w:rStyle w:val="a4"/>
            <w:i/>
            <w:vertAlign w:val="subscript"/>
          </w:rPr>
          <w:t>1</w:t>
        </w:r>
        <w:r w:rsidR="00DA5B92" w:rsidRPr="004C0303">
          <w:rPr>
            <w:rStyle w:val="a4"/>
            <w:i/>
          </w:rPr>
          <w:t>») по результатам предварительных/приемочных/опытно-промышленных испытаний</w:t>
        </w:r>
        <w:r w:rsidR="00DA5B92">
          <w:rPr>
            <w:webHidden/>
          </w:rPr>
          <w:tab/>
        </w:r>
        <w:r w:rsidR="00DA5B92">
          <w:rPr>
            <w:webHidden/>
          </w:rPr>
          <w:fldChar w:fldCharType="begin"/>
        </w:r>
        <w:r w:rsidR="00DA5B92">
          <w:rPr>
            <w:webHidden/>
          </w:rPr>
          <w:instrText xml:space="preserve"> PAGEREF _Toc321837224 \h </w:instrText>
        </w:r>
        <w:r w:rsidR="00DA5B92">
          <w:rPr>
            <w:webHidden/>
          </w:rPr>
        </w:r>
        <w:r w:rsidR="00DA5B92">
          <w:rPr>
            <w:webHidden/>
          </w:rPr>
          <w:fldChar w:fldCharType="separate"/>
        </w:r>
        <w:r w:rsidR="00DA5B92">
          <w:rPr>
            <w:webHidden/>
          </w:rPr>
          <w:t>83</w:t>
        </w:r>
        <w:r w:rsidR="00DA5B92">
          <w:rPr>
            <w:webHidden/>
          </w:rPr>
          <w:fldChar w:fldCharType="end"/>
        </w:r>
      </w:hyperlink>
    </w:p>
    <w:p w:rsidR="00DA5B92" w:rsidRDefault="00A42F8A" w:rsidP="00FF22B8">
      <w:pPr>
        <w:pStyle w:val="40"/>
        <w:rPr>
          <w:b w:val="0"/>
        </w:rPr>
      </w:pPr>
      <w:hyperlink w:anchor="_Toc321837225" w:history="1">
        <w:r w:rsidR="00DA5B92" w:rsidRPr="004C0303">
          <w:rPr>
            <w:rStyle w:val="a4"/>
          </w:rPr>
          <w:t>8</w:t>
        </w:r>
        <w:r w:rsidR="001364E7">
          <w:rPr>
            <w:rStyle w:val="a4"/>
          </w:rPr>
          <w:t xml:space="preserve"> </w:t>
        </w:r>
        <w:r w:rsidR="00DA5B92" w:rsidRPr="004C0303">
          <w:rPr>
            <w:rStyle w:val="a4"/>
          </w:rPr>
          <w:t>Методические рекомендации по составлению и актуализации бизнес-плана</w:t>
        </w:r>
        <w:r w:rsidR="00DA5B92">
          <w:rPr>
            <w:webHidden/>
          </w:rPr>
          <w:tab/>
        </w:r>
        <w:r w:rsidR="00DA5B92">
          <w:rPr>
            <w:webHidden/>
          </w:rPr>
          <w:fldChar w:fldCharType="begin"/>
        </w:r>
        <w:r w:rsidR="00DA5B92">
          <w:rPr>
            <w:webHidden/>
          </w:rPr>
          <w:instrText xml:space="preserve"> PAGEREF _Toc321837225 \h </w:instrText>
        </w:r>
        <w:r w:rsidR="00DA5B92">
          <w:rPr>
            <w:webHidden/>
          </w:rPr>
        </w:r>
        <w:r w:rsidR="00DA5B92">
          <w:rPr>
            <w:webHidden/>
          </w:rPr>
          <w:fldChar w:fldCharType="separate"/>
        </w:r>
        <w:r w:rsidR="00DA5B92">
          <w:rPr>
            <w:webHidden/>
          </w:rPr>
          <w:t>84</w:t>
        </w:r>
        <w:r w:rsidR="00DA5B92">
          <w:rPr>
            <w:webHidden/>
          </w:rPr>
          <w:fldChar w:fldCharType="end"/>
        </w:r>
      </w:hyperlink>
    </w:p>
    <w:p w:rsidR="00DA5B92" w:rsidRDefault="00A42F8A" w:rsidP="00FF22B8">
      <w:pPr>
        <w:pStyle w:val="40"/>
        <w:rPr>
          <w:b w:val="0"/>
        </w:rPr>
      </w:pPr>
      <w:hyperlink w:anchor="_Toc321837226" w:history="1">
        <w:r w:rsidR="00DA5B92" w:rsidRPr="004C0303">
          <w:rPr>
            <w:rStyle w:val="a4"/>
            <w:i/>
          </w:rPr>
          <w:t>8.1 Назначение, типология бизнес-плана</w:t>
        </w:r>
        <w:r w:rsidR="00DA5B92">
          <w:rPr>
            <w:webHidden/>
          </w:rPr>
          <w:tab/>
        </w:r>
        <w:r w:rsidR="00DA5B92">
          <w:rPr>
            <w:webHidden/>
          </w:rPr>
          <w:fldChar w:fldCharType="begin"/>
        </w:r>
        <w:r w:rsidR="00DA5B92">
          <w:rPr>
            <w:webHidden/>
          </w:rPr>
          <w:instrText xml:space="preserve"> PAGEREF _Toc321837226 \h </w:instrText>
        </w:r>
        <w:r w:rsidR="00DA5B92">
          <w:rPr>
            <w:webHidden/>
          </w:rPr>
        </w:r>
        <w:r w:rsidR="00DA5B92">
          <w:rPr>
            <w:webHidden/>
          </w:rPr>
          <w:fldChar w:fldCharType="separate"/>
        </w:r>
        <w:r w:rsidR="00DA5B92">
          <w:rPr>
            <w:webHidden/>
          </w:rPr>
          <w:t>84</w:t>
        </w:r>
        <w:r w:rsidR="00DA5B92">
          <w:rPr>
            <w:webHidden/>
          </w:rPr>
          <w:fldChar w:fldCharType="end"/>
        </w:r>
      </w:hyperlink>
    </w:p>
    <w:p w:rsidR="00DA5B92" w:rsidRDefault="00A42F8A" w:rsidP="00FF22B8">
      <w:pPr>
        <w:pStyle w:val="40"/>
        <w:rPr>
          <w:b w:val="0"/>
        </w:rPr>
      </w:pPr>
      <w:hyperlink w:anchor="_Toc321837227" w:history="1">
        <w:r w:rsidR="00DA5B92" w:rsidRPr="004C0303">
          <w:rPr>
            <w:rStyle w:val="a4"/>
            <w:i/>
          </w:rPr>
          <w:t>8.2 Актуализация бизнес-плана</w:t>
        </w:r>
        <w:r w:rsidR="00DA5B92">
          <w:rPr>
            <w:webHidden/>
          </w:rPr>
          <w:tab/>
        </w:r>
        <w:r w:rsidR="00DA5B92">
          <w:rPr>
            <w:webHidden/>
          </w:rPr>
          <w:fldChar w:fldCharType="begin"/>
        </w:r>
        <w:r w:rsidR="00DA5B92">
          <w:rPr>
            <w:webHidden/>
          </w:rPr>
          <w:instrText xml:space="preserve"> PAGEREF _Toc321837227 \h </w:instrText>
        </w:r>
        <w:r w:rsidR="00DA5B92">
          <w:rPr>
            <w:webHidden/>
          </w:rPr>
        </w:r>
        <w:r w:rsidR="00DA5B92">
          <w:rPr>
            <w:webHidden/>
          </w:rPr>
          <w:fldChar w:fldCharType="separate"/>
        </w:r>
        <w:r w:rsidR="00DA5B92">
          <w:rPr>
            <w:webHidden/>
          </w:rPr>
          <w:t>85</w:t>
        </w:r>
        <w:r w:rsidR="00DA5B92">
          <w:rPr>
            <w:webHidden/>
          </w:rPr>
          <w:fldChar w:fldCharType="end"/>
        </w:r>
      </w:hyperlink>
    </w:p>
    <w:p w:rsidR="00DA5B92" w:rsidRDefault="00A42F8A" w:rsidP="00FF22B8">
      <w:pPr>
        <w:pStyle w:val="40"/>
        <w:rPr>
          <w:b w:val="0"/>
        </w:rPr>
      </w:pPr>
      <w:hyperlink w:anchor="_Toc321837228" w:history="1">
        <w:r w:rsidR="00DA5B92" w:rsidRPr="004C0303">
          <w:rPr>
            <w:rStyle w:val="a4"/>
          </w:rPr>
          <w:t>ПРИЛОЖЕНИЕ А</w:t>
        </w:r>
      </w:hyperlink>
    </w:p>
    <w:p w:rsidR="00DA5B92" w:rsidRDefault="00A42F8A" w:rsidP="00FF22B8">
      <w:pPr>
        <w:pStyle w:val="40"/>
        <w:rPr>
          <w:b w:val="0"/>
        </w:rPr>
      </w:pPr>
      <w:hyperlink w:anchor="_Toc321837229" w:history="1">
        <w:r w:rsidR="00DA5B92" w:rsidRPr="004C0303">
          <w:rPr>
            <w:rStyle w:val="a4"/>
          </w:rPr>
          <w:t>Пример оформления Справки об устранении замечаний организации-монитора</w:t>
        </w:r>
        <w:r w:rsidR="00DA5B92">
          <w:rPr>
            <w:webHidden/>
          </w:rPr>
          <w:tab/>
        </w:r>
        <w:r w:rsidR="00DA5B92">
          <w:rPr>
            <w:webHidden/>
          </w:rPr>
          <w:fldChar w:fldCharType="begin"/>
        </w:r>
        <w:r w:rsidR="00DA5B92">
          <w:rPr>
            <w:webHidden/>
          </w:rPr>
          <w:instrText xml:space="preserve"> PAGEREF _Toc321837229 \h </w:instrText>
        </w:r>
        <w:r w:rsidR="00DA5B92">
          <w:rPr>
            <w:webHidden/>
          </w:rPr>
        </w:r>
        <w:r w:rsidR="00DA5B92">
          <w:rPr>
            <w:webHidden/>
          </w:rPr>
          <w:fldChar w:fldCharType="separate"/>
        </w:r>
        <w:r w:rsidR="00DA5B92">
          <w:rPr>
            <w:webHidden/>
          </w:rPr>
          <w:t>86</w:t>
        </w:r>
        <w:r w:rsidR="00DA5B92">
          <w:rPr>
            <w:webHidden/>
          </w:rPr>
          <w:fldChar w:fldCharType="end"/>
        </w:r>
      </w:hyperlink>
    </w:p>
    <w:p w:rsidR="00DA5B92" w:rsidRDefault="00A42F8A" w:rsidP="00FF22B8">
      <w:pPr>
        <w:pStyle w:val="40"/>
        <w:rPr>
          <w:b w:val="0"/>
        </w:rPr>
      </w:pPr>
      <w:hyperlink w:anchor="_Toc321837230" w:history="1">
        <w:r w:rsidR="00DA5B92" w:rsidRPr="004C0303">
          <w:rPr>
            <w:rStyle w:val="a4"/>
          </w:rPr>
          <w:t>ПРИЛОЖЕНИЕ Б</w:t>
        </w:r>
      </w:hyperlink>
    </w:p>
    <w:p w:rsidR="00DA5B92" w:rsidRDefault="00A42F8A" w:rsidP="00FF22B8">
      <w:pPr>
        <w:pStyle w:val="40"/>
        <w:rPr>
          <w:b w:val="0"/>
        </w:rPr>
      </w:pPr>
      <w:hyperlink w:anchor="_Toc321837231" w:history="1">
        <w:r w:rsidR="00DA5B92" w:rsidRPr="004C0303">
          <w:rPr>
            <w:rStyle w:val="a4"/>
          </w:rPr>
          <w:t>Пример оформления</w:t>
        </w:r>
        <w:r w:rsidR="001364E7">
          <w:rPr>
            <w:rStyle w:val="a4"/>
          </w:rPr>
          <w:t xml:space="preserve"> </w:t>
        </w:r>
        <w:r w:rsidR="00DA5B92" w:rsidRPr="004C0303">
          <w:rPr>
            <w:rStyle w:val="a4"/>
          </w:rPr>
          <w:t>Акта приемки выполненных работ этапа</w:t>
        </w:r>
        <w:r w:rsidR="00DA5B92">
          <w:rPr>
            <w:webHidden/>
          </w:rPr>
          <w:tab/>
        </w:r>
        <w:r w:rsidR="00DA5B92">
          <w:rPr>
            <w:webHidden/>
          </w:rPr>
          <w:fldChar w:fldCharType="begin"/>
        </w:r>
        <w:r w:rsidR="00DA5B92">
          <w:rPr>
            <w:webHidden/>
          </w:rPr>
          <w:instrText xml:space="preserve"> PAGEREF _Toc321837231 \h </w:instrText>
        </w:r>
        <w:r w:rsidR="00DA5B92">
          <w:rPr>
            <w:webHidden/>
          </w:rPr>
        </w:r>
        <w:r w:rsidR="00DA5B92">
          <w:rPr>
            <w:webHidden/>
          </w:rPr>
          <w:fldChar w:fldCharType="separate"/>
        </w:r>
        <w:r w:rsidR="00DA5B92">
          <w:rPr>
            <w:webHidden/>
          </w:rPr>
          <w:t>88</w:t>
        </w:r>
        <w:r w:rsidR="00DA5B92">
          <w:rPr>
            <w:webHidden/>
          </w:rPr>
          <w:fldChar w:fldCharType="end"/>
        </w:r>
      </w:hyperlink>
    </w:p>
    <w:p w:rsidR="00DA5B92" w:rsidRDefault="00A42F8A" w:rsidP="00FF22B8">
      <w:pPr>
        <w:pStyle w:val="40"/>
        <w:rPr>
          <w:b w:val="0"/>
        </w:rPr>
      </w:pPr>
      <w:hyperlink w:anchor="_Toc321837232" w:history="1">
        <w:r w:rsidR="00DA5B92" w:rsidRPr="004C0303">
          <w:rPr>
            <w:rStyle w:val="a4"/>
          </w:rPr>
          <w:t>ПРИЛОЖЕНИЕ В</w:t>
        </w:r>
      </w:hyperlink>
    </w:p>
    <w:p w:rsidR="00DA5B92" w:rsidRDefault="00A42F8A" w:rsidP="00FF22B8">
      <w:pPr>
        <w:pStyle w:val="40"/>
        <w:rPr>
          <w:b w:val="0"/>
        </w:rPr>
      </w:pPr>
      <w:hyperlink w:anchor="_Toc321837233" w:history="1">
        <w:r w:rsidR="00DA5B92" w:rsidRPr="004C0303">
          <w:rPr>
            <w:rStyle w:val="a4"/>
          </w:rPr>
          <w:t>Пример оформления</w:t>
        </w:r>
        <w:r w:rsidR="001364E7">
          <w:rPr>
            <w:rStyle w:val="a4"/>
          </w:rPr>
          <w:t xml:space="preserve"> </w:t>
        </w:r>
        <w:r w:rsidR="00DA5B92" w:rsidRPr="004C0303">
          <w:rPr>
            <w:rStyle w:val="a4"/>
          </w:rPr>
          <w:t>Акта сдачи-приемки выполненных работ</w:t>
        </w:r>
        <w:r w:rsidR="00DA5B92">
          <w:rPr>
            <w:webHidden/>
          </w:rPr>
          <w:tab/>
        </w:r>
        <w:r w:rsidR="00DA5B92">
          <w:rPr>
            <w:webHidden/>
          </w:rPr>
          <w:fldChar w:fldCharType="begin"/>
        </w:r>
        <w:r w:rsidR="00DA5B92">
          <w:rPr>
            <w:webHidden/>
          </w:rPr>
          <w:instrText xml:space="preserve"> PAGEREF _Toc321837233 \h </w:instrText>
        </w:r>
        <w:r w:rsidR="00DA5B92">
          <w:rPr>
            <w:webHidden/>
          </w:rPr>
        </w:r>
        <w:r w:rsidR="00DA5B92">
          <w:rPr>
            <w:webHidden/>
          </w:rPr>
          <w:fldChar w:fldCharType="separate"/>
        </w:r>
        <w:r w:rsidR="00DA5B92">
          <w:rPr>
            <w:webHidden/>
          </w:rPr>
          <w:t>94</w:t>
        </w:r>
        <w:r w:rsidR="00DA5B92">
          <w:rPr>
            <w:webHidden/>
          </w:rPr>
          <w:fldChar w:fldCharType="end"/>
        </w:r>
      </w:hyperlink>
    </w:p>
    <w:p w:rsidR="00DA5B92" w:rsidRDefault="00A42F8A" w:rsidP="00FF22B8">
      <w:pPr>
        <w:pStyle w:val="40"/>
        <w:rPr>
          <w:b w:val="0"/>
        </w:rPr>
      </w:pPr>
      <w:hyperlink w:anchor="_Toc321837234" w:history="1">
        <w:r w:rsidR="00DA5B92" w:rsidRPr="004C0303">
          <w:rPr>
            <w:rStyle w:val="a4"/>
          </w:rPr>
          <w:t>ПРИЛОЖЕНИЕ Г</w:t>
        </w:r>
      </w:hyperlink>
    </w:p>
    <w:p w:rsidR="00DA5B92" w:rsidRDefault="00A42F8A" w:rsidP="00FF22B8">
      <w:pPr>
        <w:pStyle w:val="40"/>
        <w:rPr>
          <w:b w:val="0"/>
        </w:rPr>
      </w:pPr>
      <w:hyperlink w:anchor="_Toc321837235" w:history="1">
        <w:r w:rsidR="00DA5B92" w:rsidRPr="004C0303">
          <w:rPr>
            <w:rStyle w:val="a4"/>
          </w:rPr>
          <w:t>Пример оформления Резюме проекта</w:t>
        </w:r>
        <w:r w:rsidR="00DA5B92">
          <w:rPr>
            <w:webHidden/>
          </w:rPr>
          <w:tab/>
        </w:r>
        <w:r w:rsidR="00DA5B92">
          <w:rPr>
            <w:webHidden/>
          </w:rPr>
          <w:fldChar w:fldCharType="begin"/>
        </w:r>
        <w:r w:rsidR="00DA5B92">
          <w:rPr>
            <w:webHidden/>
          </w:rPr>
          <w:instrText xml:space="preserve"> PAGEREF _Toc321837235 \h </w:instrText>
        </w:r>
        <w:r w:rsidR="00DA5B92">
          <w:rPr>
            <w:webHidden/>
          </w:rPr>
        </w:r>
        <w:r w:rsidR="00DA5B92">
          <w:rPr>
            <w:webHidden/>
          </w:rPr>
          <w:fldChar w:fldCharType="separate"/>
        </w:r>
        <w:r w:rsidR="00DA5B92">
          <w:rPr>
            <w:webHidden/>
          </w:rPr>
          <w:t>96</w:t>
        </w:r>
        <w:r w:rsidR="00DA5B92">
          <w:rPr>
            <w:webHidden/>
          </w:rPr>
          <w:fldChar w:fldCharType="end"/>
        </w:r>
      </w:hyperlink>
    </w:p>
    <w:p w:rsidR="00DA5B92" w:rsidRDefault="00A42F8A" w:rsidP="00FF22B8">
      <w:pPr>
        <w:pStyle w:val="40"/>
        <w:rPr>
          <w:b w:val="0"/>
        </w:rPr>
      </w:pPr>
      <w:hyperlink w:anchor="_Toc321837236" w:history="1">
        <w:r w:rsidR="00DA5B92" w:rsidRPr="004C0303">
          <w:rPr>
            <w:rStyle w:val="a4"/>
          </w:rPr>
          <w:t>ПРИЛОЖЕНИЕ Д</w:t>
        </w:r>
      </w:hyperlink>
    </w:p>
    <w:p w:rsidR="00DA5B92" w:rsidRDefault="00A42F8A" w:rsidP="00FF22B8">
      <w:pPr>
        <w:pStyle w:val="40"/>
        <w:rPr>
          <w:b w:val="0"/>
        </w:rPr>
      </w:pPr>
      <w:hyperlink w:anchor="_Toc321837237" w:history="1">
        <w:r w:rsidR="00DA5B92" w:rsidRPr="004C0303">
          <w:rPr>
            <w:rStyle w:val="a4"/>
          </w:rPr>
          <w:t>Пример оформления</w:t>
        </w:r>
        <w:r w:rsidR="001364E7">
          <w:rPr>
            <w:rStyle w:val="a4"/>
          </w:rPr>
          <w:t xml:space="preserve"> </w:t>
        </w:r>
        <w:r w:rsidR="00DA5B92" w:rsidRPr="004C0303">
          <w:rPr>
            <w:rStyle w:val="a4"/>
          </w:rPr>
          <w:t>Распределения внебюджетных расходов по видам работ</w:t>
        </w:r>
        <w:r w:rsidR="00DA5B92">
          <w:rPr>
            <w:webHidden/>
          </w:rPr>
          <w:tab/>
        </w:r>
        <w:r w:rsidR="00DA5B92">
          <w:rPr>
            <w:webHidden/>
          </w:rPr>
          <w:fldChar w:fldCharType="begin"/>
        </w:r>
        <w:r w:rsidR="00DA5B92">
          <w:rPr>
            <w:webHidden/>
          </w:rPr>
          <w:instrText xml:space="preserve"> PAGEREF _Toc321837237 \h </w:instrText>
        </w:r>
        <w:r w:rsidR="00DA5B92">
          <w:rPr>
            <w:webHidden/>
          </w:rPr>
        </w:r>
        <w:r w:rsidR="00DA5B92">
          <w:rPr>
            <w:webHidden/>
          </w:rPr>
          <w:fldChar w:fldCharType="separate"/>
        </w:r>
        <w:r w:rsidR="00DA5B92">
          <w:rPr>
            <w:webHidden/>
          </w:rPr>
          <w:t>97</w:t>
        </w:r>
        <w:r w:rsidR="00DA5B92">
          <w:rPr>
            <w:webHidden/>
          </w:rPr>
          <w:fldChar w:fldCharType="end"/>
        </w:r>
      </w:hyperlink>
    </w:p>
    <w:p w:rsidR="00DA5B92" w:rsidRDefault="00A42F8A" w:rsidP="00FF22B8">
      <w:pPr>
        <w:pStyle w:val="40"/>
        <w:rPr>
          <w:b w:val="0"/>
        </w:rPr>
      </w:pPr>
      <w:hyperlink w:anchor="_Toc321837238" w:history="1">
        <w:r w:rsidR="00DA5B92" w:rsidRPr="004C0303">
          <w:rPr>
            <w:rStyle w:val="a4"/>
          </w:rPr>
          <w:t>ПРИЛОЖЕНИЕ Е</w:t>
        </w:r>
      </w:hyperlink>
    </w:p>
    <w:p w:rsidR="00DA5B92" w:rsidRDefault="00A42F8A" w:rsidP="00FF22B8">
      <w:pPr>
        <w:pStyle w:val="40"/>
        <w:rPr>
          <w:b w:val="0"/>
        </w:rPr>
      </w:pPr>
      <w:hyperlink w:anchor="_Toc321837239" w:history="1">
        <w:r w:rsidR="00DA5B92" w:rsidRPr="004C0303">
          <w:rPr>
            <w:rStyle w:val="a4"/>
          </w:rPr>
          <w:t>Пример оформления</w:t>
        </w:r>
        <w:r w:rsidR="001364E7">
          <w:rPr>
            <w:rStyle w:val="a4"/>
          </w:rPr>
          <w:t xml:space="preserve"> </w:t>
        </w:r>
        <w:r w:rsidR="00DA5B92" w:rsidRPr="004C0303">
          <w:rPr>
            <w:rStyle w:val="a4"/>
          </w:rPr>
          <w:t>Письма об</w:t>
        </w:r>
        <w:r w:rsidR="001364E7">
          <w:rPr>
            <w:rStyle w:val="a4"/>
          </w:rPr>
          <w:t xml:space="preserve"> </w:t>
        </w:r>
        <w:r w:rsidR="00DA5B92" w:rsidRPr="004C0303">
          <w:rPr>
            <w:rStyle w:val="a4"/>
          </w:rPr>
          <w:t>источниках внебюджетного финансирования</w:t>
        </w:r>
        <w:r w:rsidR="00DA5B92">
          <w:rPr>
            <w:webHidden/>
          </w:rPr>
          <w:tab/>
        </w:r>
        <w:r w:rsidR="00DA5B92">
          <w:rPr>
            <w:webHidden/>
          </w:rPr>
          <w:fldChar w:fldCharType="begin"/>
        </w:r>
        <w:r w:rsidR="00DA5B92">
          <w:rPr>
            <w:webHidden/>
          </w:rPr>
          <w:instrText xml:space="preserve"> PAGEREF _Toc321837239 \h </w:instrText>
        </w:r>
        <w:r w:rsidR="00DA5B92">
          <w:rPr>
            <w:webHidden/>
          </w:rPr>
        </w:r>
        <w:r w:rsidR="00DA5B92">
          <w:rPr>
            <w:webHidden/>
          </w:rPr>
          <w:fldChar w:fldCharType="separate"/>
        </w:r>
        <w:r w:rsidR="00DA5B92">
          <w:rPr>
            <w:webHidden/>
          </w:rPr>
          <w:t>99</w:t>
        </w:r>
        <w:r w:rsidR="00DA5B92">
          <w:rPr>
            <w:webHidden/>
          </w:rPr>
          <w:fldChar w:fldCharType="end"/>
        </w:r>
      </w:hyperlink>
    </w:p>
    <w:p w:rsidR="00DA5B92" w:rsidRDefault="00A42F8A" w:rsidP="00FF22B8">
      <w:pPr>
        <w:pStyle w:val="40"/>
        <w:rPr>
          <w:b w:val="0"/>
        </w:rPr>
      </w:pPr>
      <w:hyperlink w:anchor="_Toc321837240" w:history="1">
        <w:r w:rsidR="00DA5B92" w:rsidRPr="004C0303">
          <w:rPr>
            <w:rStyle w:val="a4"/>
          </w:rPr>
          <w:t>ПРИЛОЖЕНИЕ Ж.1</w:t>
        </w:r>
      </w:hyperlink>
    </w:p>
    <w:p w:rsidR="00DA5B92" w:rsidRDefault="00A42F8A" w:rsidP="00FF22B8">
      <w:pPr>
        <w:pStyle w:val="40"/>
        <w:rPr>
          <w:b w:val="0"/>
        </w:rPr>
      </w:pPr>
      <w:hyperlink w:anchor="_Toc321837241" w:history="1">
        <w:r w:rsidR="00DA5B92" w:rsidRPr="004C0303">
          <w:rPr>
            <w:rStyle w:val="a4"/>
          </w:rPr>
          <w:t>Пример оформления Бухгалтерской справки о затратах, связанных с использованием нефинансовых активов</w:t>
        </w:r>
        <w:r w:rsidR="00DA5B92">
          <w:rPr>
            <w:webHidden/>
          </w:rPr>
          <w:tab/>
        </w:r>
        <w:r w:rsidR="00DA5B92">
          <w:rPr>
            <w:webHidden/>
          </w:rPr>
          <w:fldChar w:fldCharType="begin"/>
        </w:r>
        <w:r w:rsidR="00DA5B92">
          <w:rPr>
            <w:webHidden/>
          </w:rPr>
          <w:instrText xml:space="preserve"> PAGEREF _Toc321837241 \h </w:instrText>
        </w:r>
        <w:r w:rsidR="00DA5B92">
          <w:rPr>
            <w:webHidden/>
          </w:rPr>
        </w:r>
        <w:r w:rsidR="00DA5B92">
          <w:rPr>
            <w:webHidden/>
          </w:rPr>
          <w:fldChar w:fldCharType="separate"/>
        </w:r>
        <w:r w:rsidR="00DA5B92">
          <w:rPr>
            <w:webHidden/>
          </w:rPr>
          <w:t>101</w:t>
        </w:r>
        <w:r w:rsidR="00DA5B92">
          <w:rPr>
            <w:webHidden/>
          </w:rPr>
          <w:fldChar w:fldCharType="end"/>
        </w:r>
      </w:hyperlink>
    </w:p>
    <w:p w:rsidR="00DA5B92" w:rsidRDefault="00A42F8A" w:rsidP="00FF22B8">
      <w:pPr>
        <w:pStyle w:val="40"/>
        <w:rPr>
          <w:b w:val="0"/>
        </w:rPr>
      </w:pPr>
      <w:hyperlink w:anchor="_Toc321837242" w:history="1">
        <w:r w:rsidR="00DA5B92" w:rsidRPr="004C0303">
          <w:rPr>
            <w:rStyle w:val="a4"/>
          </w:rPr>
          <w:t>ПРИЛОЖЕНИЕ Ж.2</w:t>
        </w:r>
      </w:hyperlink>
    </w:p>
    <w:p w:rsidR="00DA5B92" w:rsidRDefault="00A42F8A" w:rsidP="00FF22B8">
      <w:pPr>
        <w:pStyle w:val="40"/>
        <w:rPr>
          <w:b w:val="0"/>
        </w:rPr>
      </w:pPr>
      <w:hyperlink w:anchor="_Toc321837243" w:history="1">
        <w:r w:rsidR="00DA5B92" w:rsidRPr="004C0303">
          <w:rPr>
            <w:rStyle w:val="a4"/>
            <w:bCs/>
          </w:rPr>
          <w:t>Пример оформления Бухгалтерской справки о затратах, связанных с использованием финансовых активов</w:t>
        </w:r>
        <w:r w:rsidR="00DA5B92">
          <w:rPr>
            <w:webHidden/>
          </w:rPr>
          <w:tab/>
        </w:r>
        <w:r w:rsidR="00DA5B92">
          <w:rPr>
            <w:webHidden/>
          </w:rPr>
          <w:fldChar w:fldCharType="begin"/>
        </w:r>
        <w:r w:rsidR="00DA5B92">
          <w:rPr>
            <w:webHidden/>
          </w:rPr>
          <w:instrText xml:space="preserve"> PAGEREF _Toc321837243 \h </w:instrText>
        </w:r>
        <w:r w:rsidR="00DA5B92">
          <w:rPr>
            <w:webHidden/>
          </w:rPr>
        </w:r>
        <w:r w:rsidR="00DA5B92">
          <w:rPr>
            <w:webHidden/>
          </w:rPr>
          <w:fldChar w:fldCharType="separate"/>
        </w:r>
        <w:r w:rsidR="00DA5B92">
          <w:rPr>
            <w:webHidden/>
          </w:rPr>
          <w:t>102</w:t>
        </w:r>
        <w:r w:rsidR="00DA5B92">
          <w:rPr>
            <w:webHidden/>
          </w:rPr>
          <w:fldChar w:fldCharType="end"/>
        </w:r>
      </w:hyperlink>
    </w:p>
    <w:p w:rsidR="00DA5B92" w:rsidRDefault="00A42F8A" w:rsidP="00FF22B8">
      <w:pPr>
        <w:pStyle w:val="40"/>
        <w:rPr>
          <w:b w:val="0"/>
        </w:rPr>
      </w:pPr>
      <w:hyperlink w:anchor="_Toc321837244" w:history="1">
        <w:r w:rsidR="00DA5B92" w:rsidRPr="004C0303">
          <w:rPr>
            <w:rStyle w:val="a4"/>
          </w:rPr>
          <w:t>ПРИЛОЖЕНИЕ И</w:t>
        </w:r>
      </w:hyperlink>
    </w:p>
    <w:p w:rsidR="00DA5B92" w:rsidRDefault="00A42F8A" w:rsidP="00FF22B8">
      <w:pPr>
        <w:pStyle w:val="40"/>
        <w:rPr>
          <w:b w:val="0"/>
        </w:rPr>
      </w:pPr>
      <w:hyperlink w:anchor="_Toc321837245" w:history="1">
        <w:r w:rsidR="00DA5B92" w:rsidRPr="004C0303">
          <w:rPr>
            <w:rStyle w:val="a4"/>
          </w:rPr>
          <w:t>Пример оформления Письма об отсутствии соисполнителей</w:t>
        </w:r>
        <w:r w:rsidR="00DA5B92">
          <w:rPr>
            <w:webHidden/>
          </w:rPr>
          <w:tab/>
        </w:r>
        <w:r w:rsidR="00DA5B92">
          <w:rPr>
            <w:webHidden/>
          </w:rPr>
          <w:fldChar w:fldCharType="begin"/>
        </w:r>
        <w:r w:rsidR="00DA5B92">
          <w:rPr>
            <w:webHidden/>
          </w:rPr>
          <w:instrText xml:space="preserve"> PAGEREF _Toc321837245 \h </w:instrText>
        </w:r>
        <w:r w:rsidR="00DA5B92">
          <w:rPr>
            <w:webHidden/>
          </w:rPr>
        </w:r>
        <w:r w:rsidR="00DA5B92">
          <w:rPr>
            <w:webHidden/>
          </w:rPr>
          <w:fldChar w:fldCharType="separate"/>
        </w:r>
        <w:r w:rsidR="00DA5B92">
          <w:rPr>
            <w:webHidden/>
          </w:rPr>
          <w:t>104</w:t>
        </w:r>
        <w:r w:rsidR="00DA5B92">
          <w:rPr>
            <w:webHidden/>
          </w:rPr>
          <w:fldChar w:fldCharType="end"/>
        </w:r>
      </w:hyperlink>
    </w:p>
    <w:p w:rsidR="00DA5B92" w:rsidRDefault="00A42F8A" w:rsidP="00FF22B8">
      <w:pPr>
        <w:pStyle w:val="40"/>
        <w:rPr>
          <w:b w:val="0"/>
        </w:rPr>
      </w:pPr>
      <w:hyperlink w:anchor="_Toc321837246" w:history="1">
        <w:r w:rsidR="00DA5B92" w:rsidRPr="004C0303">
          <w:rPr>
            <w:rStyle w:val="a4"/>
          </w:rPr>
          <w:t>ПРИЛОЖЕНИЕ К</w:t>
        </w:r>
      </w:hyperlink>
    </w:p>
    <w:p w:rsidR="00DA5B92" w:rsidRDefault="00A42F8A" w:rsidP="00FF22B8">
      <w:pPr>
        <w:pStyle w:val="40"/>
        <w:rPr>
          <w:b w:val="0"/>
        </w:rPr>
      </w:pPr>
      <w:hyperlink w:anchor="_Toc321837247" w:history="1">
        <w:r w:rsidR="00DA5B92" w:rsidRPr="004C0303">
          <w:rPr>
            <w:rStyle w:val="a4"/>
          </w:rPr>
          <w:t>Пример оформления Договора с соисполнителями на выполнение НИР</w:t>
        </w:r>
        <w:r w:rsidR="00DA5B92">
          <w:rPr>
            <w:webHidden/>
          </w:rPr>
          <w:tab/>
        </w:r>
        <w:r w:rsidR="00DA5B92">
          <w:rPr>
            <w:webHidden/>
          </w:rPr>
          <w:fldChar w:fldCharType="begin"/>
        </w:r>
        <w:r w:rsidR="00DA5B92">
          <w:rPr>
            <w:webHidden/>
          </w:rPr>
          <w:instrText xml:space="preserve"> PAGEREF _Toc321837247 \h </w:instrText>
        </w:r>
        <w:r w:rsidR="00DA5B92">
          <w:rPr>
            <w:webHidden/>
          </w:rPr>
        </w:r>
        <w:r w:rsidR="00DA5B92">
          <w:rPr>
            <w:webHidden/>
          </w:rPr>
          <w:fldChar w:fldCharType="separate"/>
        </w:r>
        <w:r w:rsidR="00DA5B92">
          <w:rPr>
            <w:webHidden/>
          </w:rPr>
          <w:t>105</w:t>
        </w:r>
        <w:r w:rsidR="00DA5B92">
          <w:rPr>
            <w:webHidden/>
          </w:rPr>
          <w:fldChar w:fldCharType="end"/>
        </w:r>
      </w:hyperlink>
    </w:p>
    <w:p w:rsidR="00DA5B92" w:rsidRDefault="00A42F8A" w:rsidP="00FF22B8">
      <w:pPr>
        <w:pStyle w:val="40"/>
        <w:rPr>
          <w:b w:val="0"/>
        </w:rPr>
      </w:pPr>
      <w:hyperlink w:anchor="_Toc321837248" w:history="1">
        <w:r w:rsidR="00DA5B92" w:rsidRPr="004C0303">
          <w:rPr>
            <w:rStyle w:val="a4"/>
          </w:rPr>
          <w:t>ПРИЛОЖЕНИЕ Л</w:t>
        </w:r>
      </w:hyperlink>
    </w:p>
    <w:p w:rsidR="00DA5B92" w:rsidRDefault="00A42F8A" w:rsidP="00FF22B8">
      <w:pPr>
        <w:pStyle w:val="40"/>
        <w:rPr>
          <w:b w:val="0"/>
        </w:rPr>
      </w:pPr>
      <w:hyperlink w:anchor="_Toc321837249" w:history="1">
        <w:r w:rsidR="00DA5B92" w:rsidRPr="004C0303">
          <w:rPr>
            <w:rStyle w:val="a4"/>
          </w:rPr>
          <w:t>Пример оформления Справки о числе публикаций</w:t>
        </w:r>
        <w:r w:rsidR="00DA5B92">
          <w:rPr>
            <w:webHidden/>
          </w:rPr>
          <w:tab/>
        </w:r>
        <w:r w:rsidR="00DA5B92">
          <w:rPr>
            <w:webHidden/>
          </w:rPr>
          <w:fldChar w:fldCharType="begin"/>
        </w:r>
        <w:r w:rsidR="00DA5B92">
          <w:rPr>
            <w:webHidden/>
          </w:rPr>
          <w:instrText xml:space="preserve"> PAGEREF _Toc321837249 \h </w:instrText>
        </w:r>
        <w:r w:rsidR="00DA5B92">
          <w:rPr>
            <w:webHidden/>
          </w:rPr>
        </w:r>
        <w:r w:rsidR="00DA5B92">
          <w:rPr>
            <w:webHidden/>
          </w:rPr>
          <w:fldChar w:fldCharType="separate"/>
        </w:r>
        <w:r w:rsidR="00DA5B92">
          <w:rPr>
            <w:webHidden/>
          </w:rPr>
          <w:t>117</w:t>
        </w:r>
        <w:r w:rsidR="00DA5B92">
          <w:rPr>
            <w:webHidden/>
          </w:rPr>
          <w:fldChar w:fldCharType="end"/>
        </w:r>
      </w:hyperlink>
    </w:p>
    <w:p w:rsidR="00DA5B92" w:rsidRDefault="00A42F8A" w:rsidP="00FF22B8">
      <w:pPr>
        <w:pStyle w:val="40"/>
        <w:rPr>
          <w:b w:val="0"/>
        </w:rPr>
      </w:pPr>
      <w:hyperlink w:anchor="_Toc321837250" w:history="1">
        <w:r w:rsidR="00DA5B92" w:rsidRPr="004C0303">
          <w:rPr>
            <w:rStyle w:val="a4"/>
          </w:rPr>
          <w:t>ПРИЛОЖЕНИЕ М</w:t>
        </w:r>
      </w:hyperlink>
    </w:p>
    <w:p w:rsidR="00DA5B92" w:rsidRDefault="00A42F8A" w:rsidP="00FF22B8">
      <w:pPr>
        <w:pStyle w:val="40"/>
        <w:rPr>
          <w:b w:val="0"/>
        </w:rPr>
      </w:pPr>
      <w:hyperlink w:anchor="_Toc321837251" w:history="1">
        <w:r w:rsidR="00DA5B92" w:rsidRPr="004C0303">
          <w:rPr>
            <w:rStyle w:val="a4"/>
          </w:rPr>
          <w:t>Пример оформления Справки о числе патентов</w:t>
        </w:r>
        <w:r w:rsidR="00DA5B92">
          <w:rPr>
            <w:webHidden/>
          </w:rPr>
          <w:tab/>
        </w:r>
        <w:r w:rsidR="00DA5B92">
          <w:rPr>
            <w:webHidden/>
          </w:rPr>
          <w:fldChar w:fldCharType="begin"/>
        </w:r>
        <w:r w:rsidR="00DA5B92">
          <w:rPr>
            <w:webHidden/>
          </w:rPr>
          <w:instrText xml:space="preserve"> PAGEREF _Toc321837251 \h </w:instrText>
        </w:r>
        <w:r w:rsidR="00DA5B92">
          <w:rPr>
            <w:webHidden/>
          </w:rPr>
        </w:r>
        <w:r w:rsidR="00DA5B92">
          <w:rPr>
            <w:webHidden/>
          </w:rPr>
          <w:fldChar w:fldCharType="separate"/>
        </w:r>
        <w:r w:rsidR="00DA5B92">
          <w:rPr>
            <w:webHidden/>
          </w:rPr>
          <w:t>119</w:t>
        </w:r>
        <w:r w:rsidR="00DA5B92">
          <w:rPr>
            <w:webHidden/>
          </w:rPr>
          <w:fldChar w:fldCharType="end"/>
        </w:r>
      </w:hyperlink>
    </w:p>
    <w:p w:rsidR="00DA5B92" w:rsidRDefault="00A42F8A" w:rsidP="00FF22B8">
      <w:pPr>
        <w:pStyle w:val="40"/>
        <w:rPr>
          <w:b w:val="0"/>
        </w:rPr>
      </w:pPr>
      <w:hyperlink w:anchor="_Toc321837252" w:history="1">
        <w:r w:rsidR="00DA5B92" w:rsidRPr="004C0303">
          <w:rPr>
            <w:rStyle w:val="a4"/>
          </w:rPr>
          <w:t>ПРИЛОЖЕНИЕ Н</w:t>
        </w:r>
      </w:hyperlink>
    </w:p>
    <w:p w:rsidR="00DA5B92" w:rsidRDefault="00A42F8A" w:rsidP="00FF22B8">
      <w:pPr>
        <w:pStyle w:val="40"/>
        <w:rPr>
          <w:b w:val="0"/>
        </w:rPr>
      </w:pPr>
      <w:hyperlink w:anchor="_Toc321837253" w:history="1">
        <w:r w:rsidR="00DA5B92" w:rsidRPr="004C0303">
          <w:rPr>
            <w:rStyle w:val="a4"/>
          </w:rPr>
          <w:t>Пример оформления Справки о числе диссертационных работ</w:t>
        </w:r>
        <w:r w:rsidR="00DA5B92">
          <w:rPr>
            <w:webHidden/>
          </w:rPr>
          <w:tab/>
        </w:r>
        <w:r w:rsidR="00DA5B92">
          <w:rPr>
            <w:webHidden/>
          </w:rPr>
          <w:fldChar w:fldCharType="begin"/>
        </w:r>
        <w:r w:rsidR="00DA5B92">
          <w:rPr>
            <w:webHidden/>
          </w:rPr>
          <w:instrText xml:space="preserve"> PAGEREF _Toc321837253 \h </w:instrText>
        </w:r>
        <w:r w:rsidR="00DA5B92">
          <w:rPr>
            <w:webHidden/>
          </w:rPr>
        </w:r>
        <w:r w:rsidR="00DA5B92">
          <w:rPr>
            <w:webHidden/>
          </w:rPr>
          <w:fldChar w:fldCharType="separate"/>
        </w:r>
        <w:r w:rsidR="00DA5B92">
          <w:rPr>
            <w:webHidden/>
          </w:rPr>
          <w:t>121</w:t>
        </w:r>
        <w:r w:rsidR="00DA5B92">
          <w:rPr>
            <w:webHidden/>
          </w:rPr>
          <w:fldChar w:fldCharType="end"/>
        </w:r>
      </w:hyperlink>
    </w:p>
    <w:p w:rsidR="00DA5B92" w:rsidRDefault="00A42F8A" w:rsidP="00FF22B8">
      <w:pPr>
        <w:pStyle w:val="40"/>
        <w:rPr>
          <w:b w:val="0"/>
        </w:rPr>
      </w:pPr>
      <w:hyperlink w:anchor="_Toc321837254" w:history="1">
        <w:r w:rsidR="00DA5B92" w:rsidRPr="004C0303">
          <w:rPr>
            <w:rStyle w:val="a4"/>
          </w:rPr>
          <w:t>ПРИЛОЖЕНИЕ П</w:t>
        </w:r>
      </w:hyperlink>
    </w:p>
    <w:p w:rsidR="00DA5B92" w:rsidRDefault="00A42F8A" w:rsidP="00FF22B8">
      <w:pPr>
        <w:pStyle w:val="40"/>
        <w:rPr>
          <w:b w:val="0"/>
        </w:rPr>
      </w:pPr>
      <w:hyperlink w:anchor="_Toc321837255" w:history="1">
        <w:r w:rsidR="00DA5B92" w:rsidRPr="004C0303">
          <w:rPr>
            <w:rStyle w:val="a4"/>
          </w:rPr>
          <w:t>Пример оформления Справки о численности молодых специалистов</w:t>
        </w:r>
        <w:r w:rsidR="00DA5B92">
          <w:rPr>
            <w:webHidden/>
          </w:rPr>
          <w:tab/>
        </w:r>
        <w:r w:rsidR="00DA5B92">
          <w:rPr>
            <w:webHidden/>
          </w:rPr>
          <w:fldChar w:fldCharType="begin"/>
        </w:r>
        <w:r w:rsidR="00DA5B92">
          <w:rPr>
            <w:webHidden/>
          </w:rPr>
          <w:instrText xml:space="preserve"> PAGEREF _Toc321837255 \h </w:instrText>
        </w:r>
        <w:r w:rsidR="00DA5B92">
          <w:rPr>
            <w:webHidden/>
          </w:rPr>
        </w:r>
        <w:r w:rsidR="00DA5B92">
          <w:rPr>
            <w:webHidden/>
          </w:rPr>
          <w:fldChar w:fldCharType="separate"/>
        </w:r>
        <w:r w:rsidR="00DA5B92">
          <w:rPr>
            <w:webHidden/>
          </w:rPr>
          <w:t>122</w:t>
        </w:r>
        <w:r w:rsidR="00DA5B92">
          <w:rPr>
            <w:webHidden/>
          </w:rPr>
          <w:fldChar w:fldCharType="end"/>
        </w:r>
      </w:hyperlink>
    </w:p>
    <w:p w:rsidR="00DA5B92" w:rsidRDefault="00A42F8A" w:rsidP="00FF22B8">
      <w:pPr>
        <w:pStyle w:val="40"/>
        <w:rPr>
          <w:b w:val="0"/>
        </w:rPr>
      </w:pPr>
      <w:hyperlink w:anchor="_Toc321837256" w:history="1">
        <w:r w:rsidR="00DA5B92" w:rsidRPr="004C0303">
          <w:rPr>
            <w:rStyle w:val="a4"/>
          </w:rPr>
          <w:t>ПРИЛОЖЕНИЕ Р</w:t>
        </w:r>
      </w:hyperlink>
    </w:p>
    <w:p w:rsidR="00DA5B92" w:rsidRDefault="00A42F8A" w:rsidP="00FF22B8">
      <w:pPr>
        <w:pStyle w:val="40"/>
        <w:rPr>
          <w:b w:val="0"/>
        </w:rPr>
      </w:pPr>
      <w:hyperlink w:anchor="_Toc321837257" w:history="1">
        <w:r w:rsidR="00DA5B92" w:rsidRPr="004C0303">
          <w:rPr>
            <w:rStyle w:val="a4"/>
          </w:rPr>
          <w:t>Пример оформления Справки о числе новых рабочих мест</w:t>
        </w:r>
        <w:r w:rsidR="00DA5B92">
          <w:rPr>
            <w:webHidden/>
          </w:rPr>
          <w:tab/>
        </w:r>
        <w:r w:rsidR="00DA5B92">
          <w:rPr>
            <w:webHidden/>
          </w:rPr>
          <w:fldChar w:fldCharType="begin"/>
        </w:r>
        <w:r w:rsidR="00DA5B92">
          <w:rPr>
            <w:webHidden/>
          </w:rPr>
          <w:instrText xml:space="preserve"> PAGEREF _Toc321837257 \h </w:instrText>
        </w:r>
        <w:r w:rsidR="00DA5B92">
          <w:rPr>
            <w:webHidden/>
          </w:rPr>
        </w:r>
        <w:r w:rsidR="00DA5B92">
          <w:rPr>
            <w:webHidden/>
          </w:rPr>
          <w:fldChar w:fldCharType="separate"/>
        </w:r>
        <w:r w:rsidR="00DA5B92">
          <w:rPr>
            <w:webHidden/>
          </w:rPr>
          <w:t>124</w:t>
        </w:r>
        <w:r w:rsidR="00DA5B92">
          <w:rPr>
            <w:webHidden/>
          </w:rPr>
          <w:fldChar w:fldCharType="end"/>
        </w:r>
      </w:hyperlink>
    </w:p>
    <w:p w:rsidR="00DA5B92" w:rsidRDefault="00A42F8A" w:rsidP="00FF22B8">
      <w:pPr>
        <w:pStyle w:val="40"/>
        <w:rPr>
          <w:b w:val="0"/>
        </w:rPr>
      </w:pPr>
      <w:hyperlink w:anchor="_Toc321837258" w:history="1">
        <w:r w:rsidR="00DA5B92" w:rsidRPr="004C0303">
          <w:rPr>
            <w:rStyle w:val="a4"/>
          </w:rPr>
          <w:t>ПРИЛОЖЕНИЕ С</w:t>
        </w:r>
      </w:hyperlink>
    </w:p>
    <w:p w:rsidR="00DA5B92" w:rsidRDefault="00A42F8A" w:rsidP="00FF22B8">
      <w:pPr>
        <w:pStyle w:val="40"/>
        <w:rPr>
          <w:b w:val="0"/>
        </w:rPr>
      </w:pPr>
      <w:hyperlink w:anchor="_Toc321837259" w:history="1">
        <w:r w:rsidR="00DA5B92" w:rsidRPr="004C0303">
          <w:rPr>
            <w:rStyle w:val="a4"/>
          </w:rPr>
          <w:t>Пример оформления разделов Акта изготовления объектов испытаний</w:t>
        </w:r>
        <w:r w:rsidR="00DA5B92">
          <w:rPr>
            <w:webHidden/>
          </w:rPr>
          <w:tab/>
        </w:r>
        <w:r w:rsidR="00DA5B92">
          <w:rPr>
            <w:webHidden/>
          </w:rPr>
          <w:fldChar w:fldCharType="begin"/>
        </w:r>
        <w:r w:rsidR="00DA5B92">
          <w:rPr>
            <w:webHidden/>
          </w:rPr>
          <w:instrText xml:space="preserve"> PAGEREF _Toc321837259 \h </w:instrText>
        </w:r>
        <w:r w:rsidR="00DA5B92">
          <w:rPr>
            <w:webHidden/>
          </w:rPr>
        </w:r>
        <w:r w:rsidR="00DA5B92">
          <w:rPr>
            <w:webHidden/>
          </w:rPr>
          <w:fldChar w:fldCharType="separate"/>
        </w:r>
        <w:r w:rsidR="00DA5B92">
          <w:rPr>
            <w:webHidden/>
          </w:rPr>
          <w:t>125</w:t>
        </w:r>
        <w:r w:rsidR="00DA5B92">
          <w:rPr>
            <w:webHidden/>
          </w:rPr>
          <w:fldChar w:fldCharType="end"/>
        </w:r>
      </w:hyperlink>
    </w:p>
    <w:p w:rsidR="00DA5B92" w:rsidRDefault="00A42F8A" w:rsidP="00FF22B8">
      <w:pPr>
        <w:pStyle w:val="40"/>
        <w:rPr>
          <w:b w:val="0"/>
        </w:rPr>
      </w:pPr>
      <w:hyperlink w:anchor="_Toc321837260" w:history="1">
        <w:r w:rsidR="00DA5B92" w:rsidRPr="004C0303">
          <w:rPr>
            <w:rStyle w:val="a4"/>
          </w:rPr>
          <w:t>ПРИЛОЖЕНИЕ Т</w:t>
        </w:r>
      </w:hyperlink>
    </w:p>
    <w:p w:rsidR="00DA5B92" w:rsidRDefault="00A42F8A" w:rsidP="00FF22B8">
      <w:pPr>
        <w:pStyle w:val="40"/>
        <w:rPr>
          <w:b w:val="0"/>
        </w:rPr>
      </w:pPr>
      <w:hyperlink w:anchor="_Toc321837261" w:history="1">
        <w:r w:rsidR="00DA5B92" w:rsidRPr="004C0303">
          <w:rPr>
            <w:rStyle w:val="a4"/>
          </w:rPr>
          <w:t>Пример оформления Программы и методики</w:t>
        </w:r>
        <w:r w:rsidR="001364E7">
          <w:rPr>
            <w:rStyle w:val="a4"/>
          </w:rPr>
          <w:t xml:space="preserve"> </w:t>
        </w:r>
        <w:r w:rsidR="00DA5B92" w:rsidRPr="004C0303">
          <w:rPr>
            <w:rStyle w:val="a4"/>
          </w:rPr>
          <w:t>экспериментальных исследований</w:t>
        </w:r>
        <w:r w:rsidR="00DA5B92">
          <w:rPr>
            <w:webHidden/>
          </w:rPr>
          <w:tab/>
        </w:r>
        <w:r w:rsidR="00DA5B92">
          <w:rPr>
            <w:webHidden/>
          </w:rPr>
          <w:fldChar w:fldCharType="begin"/>
        </w:r>
        <w:r w:rsidR="00DA5B92">
          <w:rPr>
            <w:webHidden/>
          </w:rPr>
          <w:instrText xml:space="preserve"> PAGEREF _Toc321837261 \h </w:instrText>
        </w:r>
        <w:r w:rsidR="00DA5B92">
          <w:rPr>
            <w:webHidden/>
          </w:rPr>
        </w:r>
        <w:r w:rsidR="00DA5B92">
          <w:rPr>
            <w:webHidden/>
          </w:rPr>
          <w:fldChar w:fldCharType="separate"/>
        </w:r>
        <w:r w:rsidR="00DA5B92">
          <w:rPr>
            <w:webHidden/>
          </w:rPr>
          <w:t>127</w:t>
        </w:r>
        <w:r w:rsidR="00DA5B92">
          <w:rPr>
            <w:webHidden/>
          </w:rPr>
          <w:fldChar w:fldCharType="end"/>
        </w:r>
      </w:hyperlink>
    </w:p>
    <w:p w:rsidR="00DA5B92" w:rsidRDefault="00A42F8A" w:rsidP="00FF22B8">
      <w:pPr>
        <w:pStyle w:val="40"/>
        <w:rPr>
          <w:b w:val="0"/>
        </w:rPr>
      </w:pPr>
      <w:hyperlink w:anchor="_Toc321837262" w:history="1">
        <w:r w:rsidR="00DA5B92" w:rsidRPr="004C0303">
          <w:rPr>
            <w:rStyle w:val="a4"/>
          </w:rPr>
          <w:t>ПРИЛОЖЕНИЕ У</w:t>
        </w:r>
      </w:hyperlink>
    </w:p>
    <w:p w:rsidR="00DA5B92" w:rsidRDefault="00A42F8A" w:rsidP="00FF22B8">
      <w:pPr>
        <w:pStyle w:val="40"/>
        <w:rPr>
          <w:b w:val="0"/>
        </w:rPr>
      </w:pPr>
      <w:hyperlink w:anchor="_Toc321837263" w:history="1">
        <w:r w:rsidR="00DA5B92" w:rsidRPr="004C0303">
          <w:rPr>
            <w:rStyle w:val="a4"/>
          </w:rPr>
          <w:t>Пример оформления Протоколов экспериментальных исследований</w:t>
        </w:r>
        <w:r w:rsidR="00DA5B92">
          <w:rPr>
            <w:webHidden/>
          </w:rPr>
          <w:tab/>
        </w:r>
        <w:r w:rsidR="00DA5B92">
          <w:rPr>
            <w:webHidden/>
          </w:rPr>
          <w:fldChar w:fldCharType="begin"/>
        </w:r>
        <w:r w:rsidR="00DA5B92">
          <w:rPr>
            <w:webHidden/>
          </w:rPr>
          <w:instrText xml:space="preserve"> PAGEREF _Toc321837263 \h </w:instrText>
        </w:r>
        <w:r w:rsidR="00DA5B92">
          <w:rPr>
            <w:webHidden/>
          </w:rPr>
        </w:r>
        <w:r w:rsidR="00DA5B92">
          <w:rPr>
            <w:webHidden/>
          </w:rPr>
          <w:fldChar w:fldCharType="separate"/>
        </w:r>
        <w:r w:rsidR="00DA5B92">
          <w:rPr>
            <w:webHidden/>
          </w:rPr>
          <w:t>136</w:t>
        </w:r>
        <w:r w:rsidR="00DA5B92">
          <w:rPr>
            <w:webHidden/>
          </w:rPr>
          <w:fldChar w:fldCharType="end"/>
        </w:r>
      </w:hyperlink>
    </w:p>
    <w:p w:rsidR="00DA5B92" w:rsidRDefault="00A42F8A" w:rsidP="00FF22B8">
      <w:pPr>
        <w:pStyle w:val="40"/>
        <w:rPr>
          <w:b w:val="0"/>
        </w:rPr>
      </w:pPr>
      <w:hyperlink w:anchor="_Toc321837264" w:history="1">
        <w:r w:rsidR="00DA5B92" w:rsidRPr="004C0303">
          <w:rPr>
            <w:rStyle w:val="a4"/>
          </w:rPr>
          <w:t>ПРИЛОЖЕНИЕ Ф.1</w:t>
        </w:r>
      </w:hyperlink>
    </w:p>
    <w:p w:rsidR="00DA5B92" w:rsidRDefault="00A42F8A" w:rsidP="00FF22B8">
      <w:pPr>
        <w:pStyle w:val="40"/>
        <w:rPr>
          <w:b w:val="0"/>
        </w:rPr>
      </w:pPr>
      <w:hyperlink w:anchor="_Toc321837265" w:history="1">
        <w:r w:rsidR="00DA5B92" w:rsidRPr="004C0303">
          <w:rPr>
            <w:rStyle w:val="a4"/>
          </w:rPr>
          <w:t>Пример оформления Ведомости соответствия результатов работы</w:t>
        </w:r>
      </w:hyperlink>
      <w:hyperlink w:anchor="_Toc321837266" w:history="1">
        <w:r w:rsidR="00DA5B92" w:rsidRPr="004C0303">
          <w:rPr>
            <w:rStyle w:val="a4"/>
          </w:rPr>
          <w:t>(для НИР)</w:t>
        </w:r>
        <w:r w:rsidR="00DA5B92">
          <w:rPr>
            <w:webHidden/>
          </w:rPr>
          <w:tab/>
        </w:r>
        <w:r w:rsidR="00DA5B92">
          <w:rPr>
            <w:webHidden/>
          </w:rPr>
          <w:fldChar w:fldCharType="begin"/>
        </w:r>
        <w:r w:rsidR="00DA5B92">
          <w:rPr>
            <w:webHidden/>
          </w:rPr>
          <w:instrText xml:space="preserve"> PAGEREF _Toc321837266 \h </w:instrText>
        </w:r>
        <w:r w:rsidR="00DA5B92">
          <w:rPr>
            <w:webHidden/>
          </w:rPr>
        </w:r>
        <w:r w:rsidR="00DA5B92">
          <w:rPr>
            <w:webHidden/>
          </w:rPr>
          <w:fldChar w:fldCharType="separate"/>
        </w:r>
        <w:r w:rsidR="00DA5B92">
          <w:rPr>
            <w:webHidden/>
          </w:rPr>
          <w:t>141</w:t>
        </w:r>
        <w:r w:rsidR="00DA5B92">
          <w:rPr>
            <w:webHidden/>
          </w:rPr>
          <w:fldChar w:fldCharType="end"/>
        </w:r>
      </w:hyperlink>
    </w:p>
    <w:p w:rsidR="00DA5B92" w:rsidRDefault="00A42F8A" w:rsidP="00FF22B8">
      <w:pPr>
        <w:pStyle w:val="40"/>
        <w:rPr>
          <w:b w:val="0"/>
        </w:rPr>
      </w:pPr>
      <w:hyperlink w:anchor="_Toc321837274" w:history="1">
        <w:r w:rsidR="00DA5B92" w:rsidRPr="004C0303">
          <w:rPr>
            <w:rStyle w:val="a4"/>
          </w:rPr>
          <w:t>ПРИЛОЖЕНИЕ Ф.2</w:t>
        </w:r>
      </w:hyperlink>
    </w:p>
    <w:p w:rsidR="00DA5B92" w:rsidRDefault="00A42F8A" w:rsidP="00FF22B8">
      <w:pPr>
        <w:pStyle w:val="40"/>
        <w:rPr>
          <w:b w:val="0"/>
        </w:rPr>
      </w:pPr>
      <w:hyperlink w:anchor="_Toc321837275" w:history="1">
        <w:r w:rsidR="00DA5B92" w:rsidRPr="004C0303">
          <w:rPr>
            <w:rStyle w:val="a4"/>
          </w:rPr>
          <w:t>Пример оформления Ведомости соответствия результатов работы</w:t>
        </w:r>
      </w:hyperlink>
      <w:hyperlink w:anchor="_Toc321837276" w:history="1">
        <w:r w:rsidR="00DA5B92" w:rsidRPr="004C0303">
          <w:rPr>
            <w:rStyle w:val="a4"/>
          </w:rPr>
          <w:t>(для ОКР/ОТР)</w:t>
        </w:r>
        <w:r w:rsidR="00DA5B92">
          <w:rPr>
            <w:webHidden/>
          </w:rPr>
          <w:tab/>
        </w:r>
        <w:r w:rsidR="00DA5B92">
          <w:rPr>
            <w:webHidden/>
          </w:rPr>
          <w:fldChar w:fldCharType="begin"/>
        </w:r>
        <w:r w:rsidR="00DA5B92">
          <w:rPr>
            <w:webHidden/>
          </w:rPr>
          <w:instrText xml:space="preserve"> PAGEREF _Toc321837276 \h </w:instrText>
        </w:r>
        <w:r w:rsidR="00DA5B92">
          <w:rPr>
            <w:webHidden/>
          </w:rPr>
        </w:r>
        <w:r w:rsidR="00DA5B92">
          <w:rPr>
            <w:webHidden/>
          </w:rPr>
          <w:fldChar w:fldCharType="separate"/>
        </w:r>
        <w:r w:rsidR="00DA5B92">
          <w:rPr>
            <w:webHidden/>
          </w:rPr>
          <w:t>144</w:t>
        </w:r>
        <w:r w:rsidR="00DA5B92">
          <w:rPr>
            <w:webHidden/>
          </w:rPr>
          <w:fldChar w:fldCharType="end"/>
        </w:r>
      </w:hyperlink>
    </w:p>
    <w:p w:rsidR="00DA5B92" w:rsidRDefault="00A42F8A" w:rsidP="00FF22B8">
      <w:pPr>
        <w:pStyle w:val="40"/>
        <w:rPr>
          <w:b w:val="0"/>
        </w:rPr>
      </w:pPr>
      <w:hyperlink w:anchor="_Toc321837277" w:history="1">
        <w:r w:rsidR="00DA5B92" w:rsidRPr="004C0303">
          <w:rPr>
            <w:rStyle w:val="a4"/>
          </w:rPr>
          <w:t>ПРИЛОЖЕНИЕ Х</w:t>
        </w:r>
      </w:hyperlink>
    </w:p>
    <w:p w:rsidR="00DA5B92" w:rsidRDefault="00A42F8A" w:rsidP="00FF22B8">
      <w:pPr>
        <w:pStyle w:val="40"/>
        <w:rPr>
          <w:b w:val="0"/>
        </w:rPr>
      </w:pPr>
      <w:hyperlink w:anchor="_Toc321837278" w:history="1">
        <w:r w:rsidR="00DA5B92" w:rsidRPr="004C0303">
          <w:rPr>
            <w:rStyle w:val="a4"/>
          </w:rPr>
          <w:t>Пример оформления титульных листов Отчетов о НИР</w:t>
        </w:r>
        <w:r w:rsidR="00DA5B92">
          <w:rPr>
            <w:webHidden/>
          </w:rPr>
          <w:tab/>
        </w:r>
        <w:r w:rsidR="00DA5B92">
          <w:rPr>
            <w:webHidden/>
          </w:rPr>
          <w:fldChar w:fldCharType="begin"/>
        </w:r>
        <w:r w:rsidR="00DA5B92">
          <w:rPr>
            <w:webHidden/>
          </w:rPr>
          <w:instrText xml:space="preserve"> PAGEREF _Toc321837278 \h </w:instrText>
        </w:r>
        <w:r w:rsidR="00DA5B92">
          <w:rPr>
            <w:webHidden/>
          </w:rPr>
        </w:r>
        <w:r w:rsidR="00DA5B92">
          <w:rPr>
            <w:webHidden/>
          </w:rPr>
          <w:fldChar w:fldCharType="separate"/>
        </w:r>
        <w:r w:rsidR="00DA5B92">
          <w:rPr>
            <w:webHidden/>
          </w:rPr>
          <w:t>148</w:t>
        </w:r>
        <w:r w:rsidR="00DA5B92">
          <w:rPr>
            <w:webHidden/>
          </w:rPr>
          <w:fldChar w:fldCharType="end"/>
        </w:r>
      </w:hyperlink>
    </w:p>
    <w:p w:rsidR="00DA5B92" w:rsidRDefault="00A42F8A" w:rsidP="00FF22B8">
      <w:pPr>
        <w:pStyle w:val="40"/>
        <w:rPr>
          <w:b w:val="0"/>
        </w:rPr>
      </w:pPr>
      <w:hyperlink w:anchor="_Toc321837279" w:history="1">
        <w:r w:rsidR="00DA5B92" w:rsidRPr="004C0303">
          <w:rPr>
            <w:rStyle w:val="a4"/>
          </w:rPr>
          <w:t>ПРИЛОЖЕНИЕ Ц</w:t>
        </w:r>
      </w:hyperlink>
    </w:p>
    <w:p w:rsidR="00DA5B92" w:rsidRDefault="00A42F8A" w:rsidP="00FF22B8">
      <w:pPr>
        <w:pStyle w:val="40"/>
        <w:rPr>
          <w:b w:val="0"/>
        </w:rPr>
      </w:pPr>
      <w:hyperlink w:anchor="_Toc321837280" w:history="1">
        <w:r w:rsidR="00DA5B92" w:rsidRPr="004C0303">
          <w:rPr>
            <w:rStyle w:val="a4"/>
          </w:rPr>
          <w:t>Пример построения и оформления Содержания Отчета о НИР</w:t>
        </w:r>
        <w:r w:rsidR="00DA5B92">
          <w:rPr>
            <w:webHidden/>
          </w:rPr>
          <w:tab/>
        </w:r>
        <w:r w:rsidR="00DA5B92">
          <w:rPr>
            <w:webHidden/>
          </w:rPr>
          <w:fldChar w:fldCharType="begin"/>
        </w:r>
        <w:r w:rsidR="00DA5B92">
          <w:rPr>
            <w:webHidden/>
          </w:rPr>
          <w:instrText xml:space="preserve"> PAGEREF _Toc321837280 \h </w:instrText>
        </w:r>
        <w:r w:rsidR="00DA5B92">
          <w:rPr>
            <w:webHidden/>
          </w:rPr>
        </w:r>
        <w:r w:rsidR="00DA5B92">
          <w:rPr>
            <w:webHidden/>
          </w:rPr>
          <w:fldChar w:fldCharType="separate"/>
        </w:r>
        <w:r w:rsidR="00DA5B92">
          <w:rPr>
            <w:webHidden/>
          </w:rPr>
          <w:t>149</w:t>
        </w:r>
        <w:r w:rsidR="00DA5B92">
          <w:rPr>
            <w:webHidden/>
          </w:rPr>
          <w:fldChar w:fldCharType="end"/>
        </w:r>
      </w:hyperlink>
    </w:p>
    <w:p w:rsidR="00DA5B92" w:rsidRDefault="00A42F8A" w:rsidP="00FF22B8">
      <w:pPr>
        <w:pStyle w:val="40"/>
        <w:rPr>
          <w:b w:val="0"/>
        </w:rPr>
      </w:pPr>
      <w:hyperlink w:anchor="_Toc321837281" w:history="1">
        <w:r w:rsidR="00DA5B92" w:rsidRPr="004C0303">
          <w:rPr>
            <w:rStyle w:val="a4"/>
          </w:rPr>
          <w:t>ПРИЛОЖЕНИЕ Ш</w:t>
        </w:r>
      </w:hyperlink>
    </w:p>
    <w:p w:rsidR="00DA5B92" w:rsidRDefault="00A42F8A" w:rsidP="00FF22B8">
      <w:pPr>
        <w:pStyle w:val="40"/>
        <w:rPr>
          <w:b w:val="0"/>
        </w:rPr>
      </w:pPr>
      <w:hyperlink w:anchor="_Toc321837282" w:history="1">
        <w:r w:rsidR="00DA5B92" w:rsidRPr="004C0303">
          <w:rPr>
            <w:rStyle w:val="a4"/>
          </w:rPr>
          <w:t>Пример</w:t>
        </w:r>
        <w:r w:rsidR="001364E7">
          <w:rPr>
            <w:rStyle w:val="a4"/>
          </w:rPr>
          <w:t xml:space="preserve"> </w:t>
        </w:r>
        <w:r w:rsidR="00DA5B92" w:rsidRPr="004C0303">
          <w:rPr>
            <w:rStyle w:val="a4"/>
          </w:rPr>
          <w:t>оформления структурного элемента Определения</w:t>
        </w:r>
        <w:r w:rsidR="00DA5B92">
          <w:rPr>
            <w:webHidden/>
          </w:rPr>
          <w:tab/>
        </w:r>
        <w:r w:rsidR="00DA5B92">
          <w:rPr>
            <w:webHidden/>
          </w:rPr>
          <w:fldChar w:fldCharType="begin"/>
        </w:r>
        <w:r w:rsidR="00DA5B92">
          <w:rPr>
            <w:webHidden/>
          </w:rPr>
          <w:instrText xml:space="preserve"> PAGEREF _Toc321837282 \h </w:instrText>
        </w:r>
        <w:r w:rsidR="00DA5B92">
          <w:rPr>
            <w:webHidden/>
          </w:rPr>
        </w:r>
        <w:r w:rsidR="00DA5B92">
          <w:rPr>
            <w:webHidden/>
          </w:rPr>
          <w:fldChar w:fldCharType="separate"/>
        </w:r>
        <w:r w:rsidR="00DA5B92">
          <w:rPr>
            <w:webHidden/>
          </w:rPr>
          <w:t>150</w:t>
        </w:r>
        <w:r w:rsidR="00DA5B92">
          <w:rPr>
            <w:webHidden/>
          </w:rPr>
          <w:fldChar w:fldCharType="end"/>
        </w:r>
      </w:hyperlink>
    </w:p>
    <w:p w:rsidR="00DA5B92" w:rsidRDefault="00A42F8A" w:rsidP="00FF22B8">
      <w:pPr>
        <w:pStyle w:val="40"/>
        <w:rPr>
          <w:b w:val="0"/>
        </w:rPr>
      </w:pPr>
      <w:hyperlink w:anchor="_Toc321837283" w:history="1">
        <w:r w:rsidR="00DA5B92" w:rsidRPr="004C0303">
          <w:rPr>
            <w:rStyle w:val="a4"/>
          </w:rPr>
          <w:t>ПРИЛОЖЕНИЕ Щ</w:t>
        </w:r>
      </w:hyperlink>
    </w:p>
    <w:p w:rsidR="00DA5B92" w:rsidRDefault="00A42F8A" w:rsidP="00FF22B8">
      <w:pPr>
        <w:pStyle w:val="40"/>
        <w:rPr>
          <w:b w:val="0"/>
        </w:rPr>
      </w:pPr>
      <w:hyperlink w:anchor="_Toc321837284" w:history="1">
        <w:r w:rsidR="00DA5B92" w:rsidRPr="004C0303">
          <w:rPr>
            <w:rStyle w:val="a4"/>
          </w:rPr>
          <w:t>Пример</w:t>
        </w:r>
        <w:r w:rsidR="001364E7">
          <w:rPr>
            <w:rStyle w:val="a4"/>
          </w:rPr>
          <w:t xml:space="preserve"> </w:t>
        </w:r>
        <w:r w:rsidR="00DA5B92" w:rsidRPr="004C0303">
          <w:rPr>
            <w:rStyle w:val="a4"/>
          </w:rPr>
          <w:t>оформления структурного элемента</w:t>
        </w:r>
        <w:r w:rsidR="001364E7">
          <w:rPr>
            <w:rStyle w:val="a4"/>
          </w:rPr>
          <w:t xml:space="preserve"> </w:t>
        </w:r>
        <w:r w:rsidR="00DA5B92" w:rsidRPr="004C0303">
          <w:rPr>
            <w:rStyle w:val="a4"/>
          </w:rPr>
          <w:t>Обозначения и сокращения</w:t>
        </w:r>
        <w:r w:rsidR="00DA5B92">
          <w:rPr>
            <w:webHidden/>
          </w:rPr>
          <w:tab/>
        </w:r>
        <w:r w:rsidR="00DA5B92">
          <w:rPr>
            <w:webHidden/>
          </w:rPr>
          <w:fldChar w:fldCharType="begin"/>
        </w:r>
        <w:r w:rsidR="00DA5B92">
          <w:rPr>
            <w:webHidden/>
          </w:rPr>
          <w:instrText xml:space="preserve"> PAGEREF _Toc321837284 \h </w:instrText>
        </w:r>
        <w:r w:rsidR="00DA5B92">
          <w:rPr>
            <w:webHidden/>
          </w:rPr>
        </w:r>
        <w:r w:rsidR="00DA5B92">
          <w:rPr>
            <w:webHidden/>
          </w:rPr>
          <w:fldChar w:fldCharType="separate"/>
        </w:r>
        <w:r w:rsidR="00DA5B92">
          <w:rPr>
            <w:webHidden/>
          </w:rPr>
          <w:t>151</w:t>
        </w:r>
        <w:r w:rsidR="00DA5B92">
          <w:rPr>
            <w:webHidden/>
          </w:rPr>
          <w:fldChar w:fldCharType="end"/>
        </w:r>
      </w:hyperlink>
    </w:p>
    <w:p w:rsidR="00DA5B92" w:rsidRDefault="00A42F8A" w:rsidP="00FF22B8">
      <w:pPr>
        <w:pStyle w:val="40"/>
        <w:rPr>
          <w:b w:val="0"/>
        </w:rPr>
      </w:pPr>
      <w:hyperlink w:anchor="_Toc321837285" w:history="1">
        <w:r w:rsidR="00DA5B92" w:rsidRPr="004C0303">
          <w:rPr>
            <w:rStyle w:val="a4"/>
          </w:rPr>
          <w:t>ПРИЛОЖЕНИЕ Э</w:t>
        </w:r>
      </w:hyperlink>
    </w:p>
    <w:p w:rsidR="00DA5B92" w:rsidRDefault="00A42F8A" w:rsidP="00FF22B8">
      <w:pPr>
        <w:pStyle w:val="40"/>
        <w:rPr>
          <w:b w:val="0"/>
        </w:rPr>
      </w:pPr>
      <w:hyperlink w:anchor="_Toc321837286" w:history="1">
        <w:r w:rsidR="00DA5B92" w:rsidRPr="004C0303">
          <w:rPr>
            <w:rStyle w:val="a4"/>
          </w:rPr>
          <w:t>Пример</w:t>
        </w:r>
        <w:r w:rsidR="001364E7">
          <w:rPr>
            <w:rStyle w:val="a4"/>
          </w:rPr>
          <w:t xml:space="preserve"> </w:t>
        </w:r>
        <w:r w:rsidR="00DA5B92" w:rsidRPr="004C0303">
          <w:rPr>
            <w:rStyle w:val="a4"/>
          </w:rPr>
          <w:t>оформления структурного элемента</w:t>
        </w:r>
        <w:r w:rsidR="001364E7">
          <w:rPr>
            <w:rStyle w:val="a4"/>
          </w:rPr>
          <w:t xml:space="preserve"> </w:t>
        </w:r>
        <w:r w:rsidR="00DA5B92" w:rsidRPr="004C0303">
          <w:rPr>
            <w:rStyle w:val="a4"/>
          </w:rPr>
          <w:t>Определения, обозначения и сокращения</w:t>
        </w:r>
        <w:r w:rsidR="00DA5B92">
          <w:rPr>
            <w:webHidden/>
          </w:rPr>
          <w:tab/>
        </w:r>
        <w:r w:rsidR="00DA5B92">
          <w:rPr>
            <w:webHidden/>
          </w:rPr>
          <w:fldChar w:fldCharType="begin"/>
        </w:r>
        <w:r w:rsidR="00DA5B92">
          <w:rPr>
            <w:webHidden/>
          </w:rPr>
          <w:instrText xml:space="preserve"> PAGEREF _Toc321837286 \h </w:instrText>
        </w:r>
        <w:r w:rsidR="00DA5B92">
          <w:rPr>
            <w:webHidden/>
          </w:rPr>
        </w:r>
        <w:r w:rsidR="00DA5B92">
          <w:rPr>
            <w:webHidden/>
          </w:rPr>
          <w:fldChar w:fldCharType="separate"/>
        </w:r>
        <w:r w:rsidR="00DA5B92">
          <w:rPr>
            <w:webHidden/>
          </w:rPr>
          <w:t>152</w:t>
        </w:r>
        <w:r w:rsidR="00DA5B92">
          <w:rPr>
            <w:webHidden/>
          </w:rPr>
          <w:fldChar w:fldCharType="end"/>
        </w:r>
      </w:hyperlink>
    </w:p>
    <w:p w:rsidR="00DA5B92" w:rsidRDefault="00A42F8A" w:rsidP="00FF22B8">
      <w:pPr>
        <w:pStyle w:val="40"/>
        <w:rPr>
          <w:b w:val="0"/>
        </w:rPr>
      </w:pPr>
      <w:hyperlink w:anchor="_Toc321837287" w:history="1">
        <w:r w:rsidR="00DA5B92" w:rsidRPr="004C0303">
          <w:rPr>
            <w:rStyle w:val="a4"/>
          </w:rPr>
          <w:t>ПРИЛОЖЕНИЕ Ю</w:t>
        </w:r>
      </w:hyperlink>
    </w:p>
    <w:p w:rsidR="00DA5B92" w:rsidRDefault="00A42F8A" w:rsidP="00FF22B8">
      <w:pPr>
        <w:pStyle w:val="40"/>
        <w:rPr>
          <w:b w:val="0"/>
        </w:rPr>
      </w:pPr>
      <w:hyperlink w:anchor="_Toc321837288" w:history="1">
        <w:r w:rsidR="00DA5B92" w:rsidRPr="004C0303">
          <w:rPr>
            <w:rStyle w:val="a4"/>
          </w:rPr>
          <w:t>Пример</w:t>
        </w:r>
        <w:r w:rsidR="00AB743F">
          <w:rPr>
            <w:rStyle w:val="a4"/>
          </w:rPr>
          <w:t>ы</w:t>
        </w:r>
        <w:r w:rsidR="001364E7">
          <w:rPr>
            <w:rStyle w:val="a4"/>
          </w:rPr>
          <w:t xml:space="preserve"> </w:t>
        </w:r>
        <w:r w:rsidR="00DA5B92" w:rsidRPr="004C0303">
          <w:rPr>
            <w:rStyle w:val="a4"/>
          </w:rPr>
          <w:t xml:space="preserve">оформления </w:t>
        </w:r>
        <w:r w:rsidR="00AB743F">
          <w:rPr>
            <w:rStyle w:val="a4"/>
          </w:rPr>
          <w:t xml:space="preserve">библиогафических записей для </w:t>
        </w:r>
        <w:r w:rsidR="00DA5B92" w:rsidRPr="004C0303">
          <w:rPr>
            <w:rStyle w:val="a4"/>
          </w:rPr>
          <w:t>Списка использованных источников</w:t>
        </w:r>
        <w:r w:rsidR="00DA5B92">
          <w:rPr>
            <w:webHidden/>
          </w:rPr>
          <w:tab/>
        </w:r>
        <w:r w:rsidR="00DA5B92">
          <w:rPr>
            <w:webHidden/>
          </w:rPr>
          <w:fldChar w:fldCharType="begin"/>
        </w:r>
        <w:r w:rsidR="00DA5B92">
          <w:rPr>
            <w:webHidden/>
          </w:rPr>
          <w:instrText xml:space="preserve"> PAGEREF _Toc321837288 \h </w:instrText>
        </w:r>
        <w:r w:rsidR="00DA5B92">
          <w:rPr>
            <w:webHidden/>
          </w:rPr>
        </w:r>
        <w:r w:rsidR="00DA5B92">
          <w:rPr>
            <w:webHidden/>
          </w:rPr>
          <w:fldChar w:fldCharType="separate"/>
        </w:r>
        <w:r w:rsidR="00DA5B92">
          <w:rPr>
            <w:webHidden/>
          </w:rPr>
          <w:t>153</w:t>
        </w:r>
        <w:r w:rsidR="00DA5B92">
          <w:rPr>
            <w:webHidden/>
          </w:rPr>
          <w:fldChar w:fldCharType="end"/>
        </w:r>
      </w:hyperlink>
    </w:p>
    <w:p w:rsidR="00DA5B92" w:rsidRDefault="00A42F8A" w:rsidP="00FF22B8">
      <w:pPr>
        <w:pStyle w:val="40"/>
        <w:rPr>
          <w:b w:val="0"/>
        </w:rPr>
      </w:pPr>
      <w:hyperlink w:anchor="_Toc321837289" w:history="1">
        <w:r w:rsidR="00DA5B92" w:rsidRPr="004C0303">
          <w:rPr>
            <w:rStyle w:val="a4"/>
          </w:rPr>
          <w:t>ПРИЛОЖЕНИЕ Я</w:t>
        </w:r>
      </w:hyperlink>
    </w:p>
    <w:p w:rsidR="00DA5B92" w:rsidRDefault="00A42F8A" w:rsidP="00FF22B8">
      <w:pPr>
        <w:pStyle w:val="40"/>
        <w:rPr>
          <w:b w:val="0"/>
        </w:rPr>
      </w:pPr>
      <w:hyperlink w:anchor="_Toc321837290" w:history="1">
        <w:r w:rsidR="00DA5B92" w:rsidRPr="004C0303">
          <w:rPr>
            <w:rStyle w:val="a4"/>
          </w:rPr>
          <w:t>Анализ</w:t>
        </w:r>
        <w:r w:rsidR="001364E7">
          <w:rPr>
            <w:rStyle w:val="a4"/>
          </w:rPr>
          <w:t xml:space="preserve"> </w:t>
        </w:r>
        <w:r w:rsidR="00DA5B92" w:rsidRPr="004C0303">
          <w:rPr>
            <w:rStyle w:val="a4"/>
          </w:rPr>
          <w:t xml:space="preserve">недостатков </w:t>
        </w:r>
        <w:r w:rsidR="00DA5B92" w:rsidRPr="004C0303">
          <w:rPr>
            <w:rStyle w:val="a4"/>
            <w:bCs/>
          </w:rPr>
          <w:t>и типовые ошибки при подготовке отчетной документации</w:t>
        </w:r>
        <w:r w:rsidR="00DA5B92">
          <w:rPr>
            <w:webHidden/>
          </w:rPr>
          <w:tab/>
        </w:r>
        <w:r w:rsidR="00DA5B92">
          <w:rPr>
            <w:webHidden/>
          </w:rPr>
          <w:fldChar w:fldCharType="begin"/>
        </w:r>
        <w:r w:rsidR="00DA5B92">
          <w:rPr>
            <w:webHidden/>
          </w:rPr>
          <w:instrText xml:space="preserve"> PAGEREF _Toc321837290 \h </w:instrText>
        </w:r>
        <w:r w:rsidR="00DA5B92">
          <w:rPr>
            <w:webHidden/>
          </w:rPr>
        </w:r>
        <w:r w:rsidR="00DA5B92">
          <w:rPr>
            <w:webHidden/>
          </w:rPr>
          <w:fldChar w:fldCharType="separate"/>
        </w:r>
        <w:r w:rsidR="00DA5B92">
          <w:rPr>
            <w:webHidden/>
          </w:rPr>
          <w:t>158</w:t>
        </w:r>
        <w:r w:rsidR="00DA5B92">
          <w:rPr>
            <w:webHidden/>
          </w:rPr>
          <w:fldChar w:fldCharType="end"/>
        </w:r>
      </w:hyperlink>
    </w:p>
    <w:p w:rsidR="00CB5D3B" w:rsidRPr="00EC591D" w:rsidRDefault="000D2A14" w:rsidP="00EC591D">
      <w:pPr>
        <w:spacing w:line="360" w:lineRule="auto"/>
        <w:jc w:val="center"/>
        <w:outlineLvl w:val="3"/>
        <w:rPr>
          <w:b/>
          <w:sz w:val="28"/>
          <w:szCs w:val="28"/>
          <w:highlight w:val="yellow"/>
        </w:rPr>
      </w:pPr>
      <w:r w:rsidRPr="0039739D">
        <w:fldChar w:fldCharType="end"/>
      </w:r>
      <w:r w:rsidR="008C0068">
        <w:br w:type="page"/>
      </w:r>
      <w:bookmarkStart w:id="0" w:name="_Toc123042172"/>
      <w:bookmarkStart w:id="1" w:name="_Toc139190102"/>
      <w:bookmarkStart w:id="2" w:name="_Toc181082249"/>
      <w:bookmarkStart w:id="3" w:name="_Toc320016987"/>
      <w:bookmarkStart w:id="4" w:name="_Toc320088567"/>
      <w:bookmarkStart w:id="5" w:name="_Toc321303557"/>
      <w:bookmarkStart w:id="6" w:name="_Toc321307943"/>
      <w:bookmarkStart w:id="7" w:name="_Toc321308712"/>
      <w:bookmarkStart w:id="8" w:name="_Toc321827885"/>
      <w:bookmarkStart w:id="9" w:name="_Toc321829602"/>
      <w:bookmarkStart w:id="10" w:name="_Toc321833121"/>
      <w:bookmarkStart w:id="11" w:name="_Toc321833567"/>
      <w:bookmarkStart w:id="12" w:name="_Toc321833835"/>
      <w:bookmarkStart w:id="13" w:name="_Toc321837157"/>
      <w:bookmarkStart w:id="14" w:name="_Toc123042173"/>
      <w:bookmarkStart w:id="15" w:name="_Toc139190103"/>
      <w:bookmarkStart w:id="16" w:name="_Toc181082250"/>
      <w:r w:rsidR="00EC591D" w:rsidRPr="00EC591D">
        <w:rPr>
          <w:b/>
          <w:sz w:val="28"/>
          <w:szCs w:val="28"/>
        </w:rPr>
        <w:t>НОРМАТИВНЫЕ ССЫЛКИ</w:t>
      </w:r>
      <w:bookmarkEnd w:id="0"/>
      <w:bookmarkEnd w:id="1"/>
      <w:bookmarkEnd w:id="2"/>
      <w:bookmarkEnd w:id="3"/>
      <w:bookmarkEnd w:id="4"/>
      <w:bookmarkEnd w:id="5"/>
      <w:bookmarkEnd w:id="6"/>
      <w:bookmarkEnd w:id="7"/>
      <w:bookmarkEnd w:id="8"/>
      <w:bookmarkEnd w:id="9"/>
      <w:bookmarkEnd w:id="10"/>
      <w:bookmarkEnd w:id="11"/>
      <w:bookmarkEnd w:id="12"/>
      <w:bookmarkEnd w:id="13"/>
    </w:p>
    <w:p w:rsidR="00CB5D3B" w:rsidRDefault="00CB5D3B" w:rsidP="00551388">
      <w:pPr>
        <w:spacing w:line="360" w:lineRule="auto"/>
        <w:ind w:firstLine="709"/>
        <w:jc w:val="both"/>
      </w:pPr>
      <w:r w:rsidRPr="00B25169">
        <w:t>В настоящ</w:t>
      </w:r>
      <w:r>
        <w:t>их</w:t>
      </w:r>
      <w:r w:rsidRPr="00B25169">
        <w:t xml:space="preserve"> </w:t>
      </w:r>
      <w:r>
        <w:t>Методических рекомендациях</w:t>
      </w:r>
      <w:r w:rsidRPr="00B25169">
        <w:t xml:space="preserve"> использованы ссылки на </w:t>
      </w:r>
      <w:r w:rsidRPr="00182CBF">
        <w:t xml:space="preserve">следующие </w:t>
      </w:r>
      <w:r w:rsidR="009C752A">
        <w:t>нормативные и нормативно-технические документы</w:t>
      </w:r>
      <w:r w:rsidRPr="00182CBF">
        <w:t>:</w:t>
      </w:r>
    </w:p>
    <w:p w:rsidR="00CB5D3B" w:rsidRPr="00AB22DC" w:rsidRDefault="00CB5D3B" w:rsidP="00CE35C3">
      <w:pPr>
        <w:spacing w:line="360" w:lineRule="auto"/>
        <w:ind w:firstLine="709"/>
        <w:jc w:val="both"/>
      </w:pPr>
      <w:r w:rsidRPr="00A43334">
        <w:t xml:space="preserve">1) ГОСТ 7.32 </w:t>
      </w:r>
      <w:r w:rsidR="00D27504">
        <w:t xml:space="preserve">(ред. 2005 г.) </w:t>
      </w:r>
      <w:r w:rsidRPr="00A43334">
        <w:t xml:space="preserve">«Система стандартов по информации, библиотечному и </w:t>
      </w:r>
      <w:r w:rsidRPr="00AB22DC">
        <w:t>издательскому делу. Отчет о научно-исследовательской работе. Структура и правила оформления»;</w:t>
      </w:r>
    </w:p>
    <w:p w:rsidR="00CB5D3B" w:rsidRPr="00AB22DC" w:rsidRDefault="00CB5D3B" w:rsidP="00CE35C3">
      <w:pPr>
        <w:spacing w:line="360" w:lineRule="auto"/>
        <w:ind w:firstLine="709"/>
        <w:jc w:val="both"/>
      </w:pPr>
      <w:r w:rsidRPr="00AB22DC">
        <w:t>2) ГОСТ 15.101 «</w:t>
      </w:r>
      <w:r w:rsidR="00551388" w:rsidRPr="00AB22DC">
        <w:t>Система разработки и постановки продукции на производство.</w:t>
      </w:r>
      <w:r w:rsidR="001364E7" w:rsidRPr="00AB22DC">
        <w:t xml:space="preserve"> </w:t>
      </w:r>
      <w:r w:rsidRPr="00AB22DC">
        <w:t>Порядок выполнения научно-исследовательских ра</w:t>
      </w:r>
      <w:r w:rsidR="009825FB" w:rsidRPr="00AB22DC">
        <w:t>бот»;</w:t>
      </w:r>
    </w:p>
    <w:p w:rsidR="00FD1D11" w:rsidRPr="00203930" w:rsidRDefault="00FD1D11" w:rsidP="00CE35C3">
      <w:pPr>
        <w:spacing w:line="360" w:lineRule="auto"/>
        <w:ind w:firstLine="709"/>
        <w:jc w:val="both"/>
        <w:rPr>
          <w:bCs/>
        </w:rPr>
      </w:pPr>
      <w:r w:rsidRPr="00AB22DC">
        <w:t>3) ГОСТ Р 15.201 «Система разработки и постановки продукции на производство.</w:t>
      </w:r>
      <w:r w:rsidR="001364E7">
        <w:t xml:space="preserve"> </w:t>
      </w:r>
      <w:r w:rsidRPr="00203930">
        <w:t>Порядок разработки и постановки продукции на производство</w:t>
      </w:r>
      <w:r>
        <w:t>»;</w:t>
      </w:r>
    </w:p>
    <w:p w:rsidR="009825FB" w:rsidRPr="009825FB" w:rsidRDefault="00FD1D11" w:rsidP="00CE35C3">
      <w:pPr>
        <w:pStyle w:val="af2"/>
        <w:spacing w:line="360" w:lineRule="auto"/>
        <w:ind w:firstLine="709"/>
        <w:jc w:val="both"/>
      </w:pPr>
      <w:r>
        <w:t>4</w:t>
      </w:r>
      <w:r w:rsidR="009825FB">
        <w:t xml:space="preserve">) </w:t>
      </w:r>
      <w:r>
        <w:rPr>
          <w:rStyle w:val="FontStyle20"/>
          <w:sz w:val="24"/>
          <w:szCs w:val="24"/>
        </w:rPr>
        <w:t>ГОСТ 15.011</w:t>
      </w:r>
      <w:r w:rsidR="008438EB">
        <w:rPr>
          <w:rStyle w:val="FontStyle20"/>
          <w:sz w:val="24"/>
          <w:szCs w:val="24"/>
        </w:rPr>
        <w:t xml:space="preserve"> </w:t>
      </w:r>
      <w:r w:rsidR="009825FB">
        <w:rPr>
          <w:rStyle w:val="FontStyle20"/>
          <w:sz w:val="24"/>
          <w:szCs w:val="24"/>
        </w:rPr>
        <w:t>«</w:t>
      </w:r>
      <w:r w:rsidR="00551388" w:rsidRPr="009825FB">
        <w:t>Система разработки и постановки продукции на производство</w:t>
      </w:r>
      <w:r w:rsidR="00551388">
        <w:t>.</w:t>
      </w:r>
      <w:r w:rsidR="001364E7">
        <w:t xml:space="preserve"> </w:t>
      </w:r>
      <w:r w:rsidR="00551388">
        <w:t>П</w:t>
      </w:r>
      <w:r w:rsidR="00551388" w:rsidRPr="009825FB">
        <w:t>атентные исследования</w:t>
      </w:r>
      <w:r w:rsidR="00551388">
        <w:t>.</w:t>
      </w:r>
      <w:r w:rsidR="00551388" w:rsidRPr="009825FB">
        <w:t xml:space="preserve"> Содержание и порядок проведения</w:t>
      </w:r>
      <w:r w:rsidR="00551388">
        <w:t>»;</w:t>
      </w:r>
    </w:p>
    <w:p w:rsidR="009825FB" w:rsidRDefault="00AB22DC" w:rsidP="00CE35C3">
      <w:pPr>
        <w:spacing w:line="360" w:lineRule="auto"/>
        <w:ind w:firstLine="709"/>
        <w:jc w:val="both"/>
      </w:pPr>
      <w:r>
        <w:t>5</w:t>
      </w:r>
      <w:r w:rsidR="009825FB">
        <w:t xml:space="preserve">) </w:t>
      </w:r>
      <w:r w:rsidR="008438EB">
        <w:t>ГОСТ 2.711</w:t>
      </w:r>
      <w:r w:rsidR="009825FB" w:rsidRPr="00203930">
        <w:t xml:space="preserve"> «</w:t>
      </w:r>
      <w:r w:rsidR="00551388">
        <w:t>Единая система конструкторской документации.</w:t>
      </w:r>
      <w:r w:rsidR="009825FB" w:rsidRPr="00203930">
        <w:t xml:space="preserve"> Схема деле</w:t>
      </w:r>
      <w:r w:rsidR="00341DE1">
        <w:t>ния изделия на составные части»;</w:t>
      </w:r>
    </w:p>
    <w:p w:rsidR="00341DE1" w:rsidRPr="00203930" w:rsidRDefault="00AB22DC" w:rsidP="00CE35C3">
      <w:pPr>
        <w:spacing w:line="360" w:lineRule="auto"/>
        <w:ind w:firstLine="709"/>
        <w:jc w:val="both"/>
      </w:pPr>
      <w:r>
        <w:t>6</w:t>
      </w:r>
      <w:r w:rsidR="00341DE1">
        <w:t xml:space="preserve">) </w:t>
      </w:r>
      <w:r w:rsidR="00341DE1" w:rsidRPr="00203930">
        <w:t>ГОСТ 2.118 «</w:t>
      </w:r>
      <w:r w:rsidR="00341DE1">
        <w:t>Единая система конструкторской документации.</w:t>
      </w:r>
      <w:r w:rsidR="00341DE1" w:rsidRPr="00203930">
        <w:t xml:space="preserve"> </w:t>
      </w:r>
      <w:r w:rsidR="00341DE1">
        <w:t>Техническое предложение»;</w:t>
      </w:r>
    </w:p>
    <w:p w:rsidR="009825FB" w:rsidRPr="008638FA" w:rsidRDefault="00AB22DC" w:rsidP="00CE35C3">
      <w:pPr>
        <w:pStyle w:val="Heading"/>
        <w:spacing w:line="360" w:lineRule="auto"/>
        <w:ind w:firstLine="709"/>
        <w:jc w:val="both"/>
        <w:rPr>
          <w:rFonts w:ascii="Times New Roman" w:hAnsi="Times New Roman"/>
          <w:b w:val="0"/>
          <w:sz w:val="24"/>
          <w:szCs w:val="24"/>
        </w:rPr>
      </w:pPr>
      <w:r>
        <w:rPr>
          <w:rStyle w:val="FontStyle20"/>
          <w:b w:val="0"/>
          <w:sz w:val="24"/>
          <w:szCs w:val="24"/>
        </w:rPr>
        <w:t>7</w:t>
      </w:r>
      <w:r w:rsidR="009825FB">
        <w:rPr>
          <w:rStyle w:val="FontStyle20"/>
          <w:b w:val="0"/>
          <w:sz w:val="24"/>
          <w:szCs w:val="24"/>
        </w:rPr>
        <w:t xml:space="preserve">) </w:t>
      </w:r>
      <w:r w:rsidR="009825FB" w:rsidRPr="008638FA">
        <w:rPr>
          <w:rStyle w:val="FontStyle20"/>
          <w:b w:val="0"/>
          <w:sz w:val="24"/>
          <w:szCs w:val="24"/>
        </w:rPr>
        <w:t>ГОСТ 2.119 «</w:t>
      </w:r>
      <w:r w:rsidR="009825FB" w:rsidRPr="008638FA">
        <w:rPr>
          <w:rFonts w:ascii="Times New Roman" w:hAnsi="Times New Roman"/>
          <w:b w:val="0"/>
          <w:sz w:val="24"/>
          <w:szCs w:val="24"/>
        </w:rPr>
        <w:t>Единая система конструкторской документации.</w:t>
      </w:r>
      <w:r w:rsidR="001364E7">
        <w:rPr>
          <w:rFonts w:ascii="Times New Roman" w:hAnsi="Times New Roman"/>
          <w:b w:val="0"/>
          <w:sz w:val="24"/>
          <w:szCs w:val="24"/>
        </w:rPr>
        <w:t xml:space="preserve"> </w:t>
      </w:r>
      <w:r w:rsidR="009825FB" w:rsidRPr="008638FA">
        <w:rPr>
          <w:rFonts w:ascii="Times New Roman" w:hAnsi="Times New Roman"/>
          <w:b w:val="0"/>
          <w:sz w:val="24"/>
          <w:szCs w:val="24"/>
        </w:rPr>
        <w:t>Эскизный проект»</w:t>
      </w:r>
    </w:p>
    <w:p w:rsidR="009825FB" w:rsidRPr="00203930" w:rsidRDefault="00AB22DC" w:rsidP="00CE35C3">
      <w:pPr>
        <w:spacing w:line="360" w:lineRule="auto"/>
        <w:ind w:firstLine="709"/>
        <w:jc w:val="both"/>
      </w:pPr>
      <w:r>
        <w:t>8</w:t>
      </w:r>
      <w:r w:rsidR="009825FB">
        <w:t xml:space="preserve">) </w:t>
      </w:r>
      <w:r w:rsidR="009825FB" w:rsidRPr="00203930">
        <w:t>ГОСТ 2.120 «</w:t>
      </w:r>
      <w:r w:rsidR="00551388">
        <w:t>Единая система конструкторской документации.</w:t>
      </w:r>
      <w:r w:rsidR="001364E7">
        <w:t xml:space="preserve"> </w:t>
      </w:r>
      <w:r w:rsidR="00551388">
        <w:t>Технический проект»;</w:t>
      </w:r>
      <w:r w:rsidR="001364E7">
        <w:t xml:space="preserve"> </w:t>
      </w:r>
    </w:p>
    <w:p w:rsidR="009825FB" w:rsidRPr="00203930" w:rsidRDefault="00AB22DC" w:rsidP="00CE35C3">
      <w:pPr>
        <w:spacing w:line="360" w:lineRule="auto"/>
        <w:ind w:firstLine="709"/>
        <w:jc w:val="both"/>
        <w:rPr>
          <w:rStyle w:val="FontStyle20"/>
          <w:sz w:val="24"/>
          <w:szCs w:val="24"/>
        </w:rPr>
      </w:pPr>
      <w:r>
        <w:rPr>
          <w:rStyle w:val="FontStyle20"/>
          <w:sz w:val="24"/>
          <w:szCs w:val="24"/>
        </w:rPr>
        <w:t>9</w:t>
      </w:r>
      <w:r w:rsidR="009825FB">
        <w:rPr>
          <w:rStyle w:val="FontStyle20"/>
          <w:sz w:val="24"/>
          <w:szCs w:val="24"/>
        </w:rPr>
        <w:t xml:space="preserve">) </w:t>
      </w:r>
      <w:r w:rsidR="009825FB" w:rsidRPr="00203930">
        <w:rPr>
          <w:rStyle w:val="FontStyle20"/>
          <w:sz w:val="24"/>
          <w:szCs w:val="24"/>
        </w:rPr>
        <w:t>ГОСТ 2.102</w:t>
      </w:r>
      <w:r w:rsidR="009825FB">
        <w:rPr>
          <w:rStyle w:val="FontStyle20"/>
          <w:sz w:val="24"/>
          <w:szCs w:val="24"/>
        </w:rPr>
        <w:t xml:space="preserve"> </w:t>
      </w:r>
      <w:r w:rsidR="009825FB" w:rsidRPr="008638FA">
        <w:rPr>
          <w:rStyle w:val="FontStyle20"/>
          <w:sz w:val="24"/>
          <w:szCs w:val="24"/>
        </w:rPr>
        <w:t>«</w:t>
      </w:r>
      <w:r w:rsidR="00551388">
        <w:t>Единая система конструкторской документации.</w:t>
      </w:r>
      <w:r w:rsidR="00551388" w:rsidRPr="00203930">
        <w:t xml:space="preserve"> </w:t>
      </w:r>
      <w:r w:rsidR="009825FB">
        <w:rPr>
          <w:rStyle w:val="FontStyle20"/>
          <w:sz w:val="24"/>
          <w:szCs w:val="24"/>
        </w:rPr>
        <w:t>В</w:t>
      </w:r>
      <w:r w:rsidR="009825FB" w:rsidRPr="008638FA">
        <w:t>иды и комплектность конструкторских документов»</w:t>
      </w:r>
      <w:r w:rsidR="00551388">
        <w:t>;</w:t>
      </w:r>
    </w:p>
    <w:p w:rsidR="00AB22DC" w:rsidRDefault="00CE35C3" w:rsidP="00CE35C3">
      <w:pPr>
        <w:spacing w:line="360" w:lineRule="auto"/>
        <w:ind w:firstLine="709"/>
        <w:jc w:val="both"/>
        <w:rPr>
          <w:rStyle w:val="FontStyle20"/>
          <w:sz w:val="24"/>
          <w:szCs w:val="24"/>
        </w:rPr>
      </w:pPr>
      <w:r w:rsidRPr="00F462FB">
        <w:rPr>
          <w:rStyle w:val="FontStyle20"/>
          <w:sz w:val="24"/>
          <w:szCs w:val="24"/>
        </w:rPr>
        <w:t>1</w:t>
      </w:r>
      <w:r w:rsidR="00AB22DC">
        <w:rPr>
          <w:rStyle w:val="FontStyle20"/>
          <w:sz w:val="24"/>
          <w:szCs w:val="24"/>
        </w:rPr>
        <w:t>0</w:t>
      </w:r>
      <w:r w:rsidR="009825FB" w:rsidRPr="00F462FB">
        <w:rPr>
          <w:rStyle w:val="FontStyle20"/>
          <w:sz w:val="24"/>
          <w:szCs w:val="24"/>
        </w:rPr>
        <w:t>) ГОСТ 2.601 «</w:t>
      </w:r>
      <w:r w:rsidR="00551388" w:rsidRPr="00F462FB">
        <w:rPr>
          <w:rStyle w:val="FontStyle20"/>
          <w:sz w:val="24"/>
          <w:szCs w:val="24"/>
        </w:rPr>
        <w:t>Единая система конструкторской документации.</w:t>
      </w:r>
      <w:r w:rsidR="001364E7" w:rsidRPr="00F462FB">
        <w:rPr>
          <w:rStyle w:val="FontStyle20"/>
          <w:sz w:val="24"/>
          <w:szCs w:val="24"/>
        </w:rPr>
        <w:t xml:space="preserve"> </w:t>
      </w:r>
      <w:r w:rsidR="009825FB" w:rsidRPr="00F462FB">
        <w:rPr>
          <w:rStyle w:val="FontStyle20"/>
          <w:sz w:val="24"/>
          <w:szCs w:val="24"/>
        </w:rPr>
        <w:t>Эксплуатационные документы»;</w:t>
      </w:r>
      <w:r w:rsidR="00F462FB" w:rsidRPr="00F462FB">
        <w:rPr>
          <w:rStyle w:val="FontStyle20"/>
          <w:sz w:val="24"/>
          <w:szCs w:val="24"/>
        </w:rPr>
        <w:t xml:space="preserve"> </w:t>
      </w:r>
    </w:p>
    <w:p w:rsidR="009825FB" w:rsidRPr="00F462FB" w:rsidRDefault="00AB22DC" w:rsidP="00CE35C3">
      <w:pPr>
        <w:spacing w:line="360" w:lineRule="auto"/>
        <w:ind w:firstLine="709"/>
        <w:jc w:val="both"/>
        <w:rPr>
          <w:rStyle w:val="FontStyle20"/>
          <w:sz w:val="24"/>
          <w:szCs w:val="24"/>
        </w:rPr>
      </w:pPr>
      <w:r>
        <w:rPr>
          <w:rStyle w:val="FontStyle20"/>
          <w:sz w:val="24"/>
          <w:szCs w:val="24"/>
        </w:rPr>
        <w:t xml:space="preserve">11) </w:t>
      </w:r>
      <w:r w:rsidR="00F462FB" w:rsidRPr="00F462FB">
        <w:rPr>
          <w:rStyle w:val="FontStyle20"/>
          <w:sz w:val="24"/>
          <w:szCs w:val="24"/>
        </w:rPr>
        <w:t>ГОСТ 2.610 «Единая система конструкторской документации.</w:t>
      </w:r>
      <w:r w:rsidR="00F462FB">
        <w:rPr>
          <w:rStyle w:val="FontStyle20"/>
          <w:sz w:val="24"/>
          <w:szCs w:val="24"/>
        </w:rPr>
        <w:t xml:space="preserve"> </w:t>
      </w:r>
      <w:r w:rsidR="00F462FB" w:rsidRPr="00F462FB">
        <w:rPr>
          <w:rStyle w:val="FontStyle20"/>
          <w:sz w:val="24"/>
          <w:szCs w:val="24"/>
        </w:rPr>
        <w:t xml:space="preserve">Правила выполнения эксплуатационных документов» </w:t>
      </w:r>
    </w:p>
    <w:p w:rsidR="00341DE1" w:rsidRDefault="00341DE1" w:rsidP="00CE35C3">
      <w:pPr>
        <w:autoSpaceDE w:val="0"/>
        <w:autoSpaceDN w:val="0"/>
        <w:adjustRightInd w:val="0"/>
        <w:spacing w:line="360" w:lineRule="auto"/>
        <w:ind w:firstLine="709"/>
        <w:jc w:val="both"/>
      </w:pPr>
      <w:r>
        <w:t>1</w:t>
      </w:r>
      <w:r w:rsidR="00CE35C3">
        <w:t>2</w:t>
      </w:r>
      <w:r>
        <w:t xml:space="preserve">) </w:t>
      </w:r>
      <w:r w:rsidRPr="008638FA">
        <w:t>ГОСТ 2.105 «</w:t>
      </w:r>
      <w:r>
        <w:t>Единая система конструкторской документации.</w:t>
      </w:r>
      <w:r w:rsidRPr="00203930">
        <w:t xml:space="preserve"> </w:t>
      </w:r>
      <w:r w:rsidRPr="008638FA">
        <w:t>Общие требования к текстовым</w:t>
      </w:r>
      <w:r>
        <w:t xml:space="preserve"> </w:t>
      </w:r>
      <w:r w:rsidRPr="008638FA">
        <w:t>документам»</w:t>
      </w:r>
      <w:r>
        <w:t>;</w:t>
      </w:r>
    </w:p>
    <w:p w:rsidR="00341DE1" w:rsidRPr="00203930" w:rsidRDefault="008438EB" w:rsidP="00CE35C3">
      <w:pPr>
        <w:spacing w:line="360" w:lineRule="auto"/>
        <w:ind w:firstLine="709"/>
        <w:jc w:val="both"/>
        <w:rPr>
          <w:bCs/>
        </w:rPr>
      </w:pPr>
      <w:r>
        <w:t>1</w:t>
      </w:r>
      <w:r w:rsidR="00CE35C3">
        <w:t>3</w:t>
      </w:r>
      <w:r>
        <w:t xml:space="preserve">) </w:t>
      </w:r>
      <w:r w:rsidR="00341DE1" w:rsidRPr="00203930">
        <w:t>ГОСТ 2.106 «</w:t>
      </w:r>
      <w:r>
        <w:t>Единая система конструкторской документации.</w:t>
      </w:r>
      <w:r w:rsidRPr="00203930">
        <w:t xml:space="preserve"> </w:t>
      </w:r>
      <w:r w:rsidR="00341DE1" w:rsidRPr="00203930">
        <w:t>Текстовые документы»;</w:t>
      </w:r>
    </w:p>
    <w:p w:rsidR="009825FB" w:rsidRDefault="009825FB" w:rsidP="00CE35C3">
      <w:pPr>
        <w:spacing w:line="360" w:lineRule="auto"/>
        <w:ind w:firstLine="709"/>
        <w:jc w:val="both"/>
      </w:pPr>
      <w:r>
        <w:t>1</w:t>
      </w:r>
      <w:r w:rsidR="00CE35C3">
        <w:t>4</w:t>
      </w:r>
      <w:r>
        <w:t xml:space="preserve">) </w:t>
      </w:r>
      <w:r w:rsidRPr="00203930">
        <w:t>ГОСТ 19.101</w:t>
      </w:r>
      <w:r w:rsidR="009B1AE3">
        <w:t xml:space="preserve"> </w:t>
      </w:r>
      <w:r w:rsidRPr="00203930">
        <w:t>«</w:t>
      </w:r>
      <w:r w:rsidR="00551388">
        <w:t>Единая система программной</w:t>
      </w:r>
      <w:r w:rsidR="001364E7">
        <w:t xml:space="preserve"> </w:t>
      </w:r>
      <w:r w:rsidR="00551388">
        <w:t>документации.</w:t>
      </w:r>
      <w:r w:rsidR="001364E7">
        <w:t xml:space="preserve"> </w:t>
      </w:r>
      <w:r w:rsidRPr="00203930">
        <w:t>Виды программ и программных документов</w:t>
      </w:r>
      <w:r>
        <w:t>»</w:t>
      </w:r>
      <w:r w:rsidRPr="00203930">
        <w:t>;</w:t>
      </w:r>
    </w:p>
    <w:p w:rsidR="00341DE1" w:rsidRPr="00203930" w:rsidRDefault="00341DE1" w:rsidP="00CE35C3">
      <w:pPr>
        <w:spacing w:line="360" w:lineRule="auto"/>
        <w:ind w:firstLine="709"/>
        <w:jc w:val="both"/>
      </w:pPr>
      <w:r>
        <w:t>1</w:t>
      </w:r>
      <w:r w:rsidR="00CE35C3">
        <w:t>5</w:t>
      </w:r>
      <w:r>
        <w:t xml:space="preserve">) </w:t>
      </w:r>
      <w:r w:rsidRPr="00203930">
        <w:t>ГОСТ 19.404 «</w:t>
      </w:r>
      <w:r>
        <w:t>Единая система программной</w:t>
      </w:r>
      <w:r w:rsidR="001364E7">
        <w:t xml:space="preserve"> </w:t>
      </w:r>
      <w:r>
        <w:t>документации.</w:t>
      </w:r>
      <w:r w:rsidR="001364E7">
        <w:t xml:space="preserve"> </w:t>
      </w:r>
      <w:r w:rsidRPr="00203930">
        <w:t>Пояснительная записка</w:t>
      </w:r>
      <w:r w:rsidR="00A416CE">
        <w:t>.</w:t>
      </w:r>
      <w:r w:rsidRPr="00203930">
        <w:t xml:space="preserve"> Требования к содержанию и оформлению»</w:t>
      </w:r>
    </w:p>
    <w:p w:rsidR="00341DE1" w:rsidRPr="00203930" w:rsidRDefault="00341DE1" w:rsidP="00CE35C3">
      <w:pPr>
        <w:spacing w:line="360" w:lineRule="auto"/>
        <w:ind w:firstLine="709"/>
        <w:jc w:val="both"/>
      </w:pPr>
      <w:r>
        <w:t>1</w:t>
      </w:r>
      <w:r w:rsidR="00CE35C3">
        <w:t>6</w:t>
      </w:r>
      <w:r>
        <w:t xml:space="preserve">) </w:t>
      </w:r>
      <w:r w:rsidRPr="00203930">
        <w:t>ГОСТ 19.501 «</w:t>
      </w:r>
      <w:r>
        <w:t>Единая система программной</w:t>
      </w:r>
      <w:r w:rsidR="001364E7">
        <w:t xml:space="preserve"> </w:t>
      </w:r>
      <w:r>
        <w:t>документации.</w:t>
      </w:r>
      <w:r w:rsidR="001364E7">
        <w:t xml:space="preserve"> </w:t>
      </w:r>
      <w:r w:rsidRPr="00203930">
        <w:t>Формуляр Требования к содержанию и оформлению»,</w:t>
      </w:r>
    </w:p>
    <w:p w:rsidR="00341DE1" w:rsidRPr="00203930" w:rsidRDefault="00341DE1" w:rsidP="00CE35C3">
      <w:pPr>
        <w:spacing w:line="360" w:lineRule="auto"/>
        <w:ind w:firstLine="709"/>
        <w:jc w:val="both"/>
      </w:pPr>
      <w:r w:rsidRPr="00203930">
        <w:t xml:space="preserve"> </w:t>
      </w:r>
      <w:r>
        <w:t>1</w:t>
      </w:r>
      <w:r w:rsidR="00CE35C3">
        <w:t>7</w:t>
      </w:r>
      <w:r>
        <w:t xml:space="preserve">) </w:t>
      </w:r>
      <w:r w:rsidRPr="00203930">
        <w:t>ГОСТ 19.502 «</w:t>
      </w:r>
      <w:r>
        <w:t>Единая система программной</w:t>
      </w:r>
      <w:r w:rsidR="001364E7">
        <w:t xml:space="preserve"> </w:t>
      </w:r>
      <w:r>
        <w:t>документации.</w:t>
      </w:r>
      <w:r w:rsidR="001364E7">
        <w:t xml:space="preserve"> </w:t>
      </w:r>
      <w:r w:rsidRPr="00203930">
        <w:t>Описание применения</w:t>
      </w:r>
      <w:r w:rsidR="00A416CE">
        <w:t>.</w:t>
      </w:r>
      <w:r w:rsidRPr="00203930">
        <w:t xml:space="preserve"> Требования к содержанию и оформлению»; </w:t>
      </w:r>
    </w:p>
    <w:p w:rsidR="00341DE1" w:rsidRPr="00203930" w:rsidRDefault="00341DE1" w:rsidP="00CE35C3">
      <w:pPr>
        <w:spacing w:line="360" w:lineRule="auto"/>
        <w:ind w:firstLine="709"/>
        <w:jc w:val="both"/>
        <w:rPr>
          <w:bCs/>
        </w:rPr>
      </w:pPr>
      <w:r>
        <w:t>1</w:t>
      </w:r>
      <w:r w:rsidR="00CE35C3">
        <w:t>8</w:t>
      </w:r>
      <w:r>
        <w:t xml:space="preserve">) </w:t>
      </w:r>
      <w:r w:rsidRPr="00203930">
        <w:t>ГОСТ 19.507 «</w:t>
      </w:r>
      <w:r>
        <w:t>Единая система программной</w:t>
      </w:r>
      <w:r w:rsidR="001364E7">
        <w:t xml:space="preserve"> </w:t>
      </w:r>
      <w:r>
        <w:t>документации.</w:t>
      </w:r>
      <w:r w:rsidR="001364E7">
        <w:t xml:space="preserve"> </w:t>
      </w:r>
      <w:r w:rsidRPr="00203930">
        <w:t>Ведомость эксплуатационных документов»</w:t>
      </w:r>
      <w:r>
        <w:t>;</w:t>
      </w:r>
    </w:p>
    <w:p w:rsidR="00B60CB4" w:rsidRPr="00203930" w:rsidRDefault="00B60CB4" w:rsidP="00CE35C3">
      <w:pPr>
        <w:spacing w:line="360" w:lineRule="auto"/>
        <w:ind w:firstLine="709"/>
        <w:jc w:val="both"/>
        <w:rPr>
          <w:bCs/>
        </w:rPr>
      </w:pPr>
      <w:r>
        <w:t>1</w:t>
      </w:r>
      <w:r w:rsidR="00CE35C3">
        <w:t>9</w:t>
      </w:r>
      <w:r>
        <w:t xml:space="preserve">) </w:t>
      </w:r>
      <w:r w:rsidRPr="00203930">
        <w:t>ГОСТ 19.301 «</w:t>
      </w:r>
      <w:r>
        <w:t>Единая система программной</w:t>
      </w:r>
      <w:r w:rsidR="001364E7">
        <w:t xml:space="preserve"> </w:t>
      </w:r>
      <w:r>
        <w:t>документации.</w:t>
      </w:r>
      <w:r w:rsidR="001364E7">
        <w:t xml:space="preserve"> </w:t>
      </w:r>
      <w:r w:rsidRPr="00203930">
        <w:t>Программа и методика испытаний</w:t>
      </w:r>
      <w:r>
        <w:t>.</w:t>
      </w:r>
      <w:r w:rsidRPr="00203930">
        <w:t xml:space="preserve"> Требования к содержанию и оформлению»;</w:t>
      </w:r>
    </w:p>
    <w:p w:rsidR="00551388" w:rsidRDefault="00CE35C3" w:rsidP="00CE35C3">
      <w:pPr>
        <w:spacing w:line="360" w:lineRule="auto"/>
        <w:ind w:firstLine="709"/>
        <w:jc w:val="both"/>
      </w:pPr>
      <w:r>
        <w:t>20</w:t>
      </w:r>
      <w:r w:rsidR="00551388">
        <w:t xml:space="preserve">) </w:t>
      </w:r>
      <w:r w:rsidR="00551388" w:rsidRPr="00203930">
        <w:t>ГОСТ 34.201 «Комплекс стандартов на автоматизированные системы</w:t>
      </w:r>
      <w:r w:rsidR="00551388">
        <w:t>.</w:t>
      </w:r>
      <w:r w:rsidR="00551388" w:rsidRPr="00203930">
        <w:t xml:space="preserve"> Виды, Комплектность и обозначение документов при создании автоматизированных систем».</w:t>
      </w:r>
    </w:p>
    <w:p w:rsidR="00B60CB4" w:rsidRPr="00203930" w:rsidRDefault="00CE35C3" w:rsidP="00CE35C3">
      <w:pPr>
        <w:spacing w:line="360" w:lineRule="auto"/>
        <w:ind w:firstLine="709"/>
        <w:jc w:val="both"/>
      </w:pPr>
      <w:r>
        <w:t>21</w:t>
      </w:r>
      <w:r w:rsidR="00B60CB4">
        <w:t xml:space="preserve">) </w:t>
      </w:r>
      <w:r w:rsidR="00B60CB4" w:rsidRPr="00203930">
        <w:t>ГОСТ 34.603 «Информационная технология</w:t>
      </w:r>
      <w:r w:rsidR="00B60CB4">
        <w:t>.</w:t>
      </w:r>
      <w:r w:rsidR="00B60CB4" w:rsidRPr="00203930">
        <w:t xml:space="preserve"> Виды испытаний автоматизирован</w:t>
      </w:r>
      <w:r w:rsidR="00B60CB4">
        <w:t>ных систем»;</w:t>
      </w:r>
    </w:p>
    <w:p w:rsidR="00551388" w:rsidRPr="00AB22DC" w:rsidRDefault="00CE35C3" w:rsidP="00CE35C3">
      <w:pPr>
        <w:spacing w:line="360" w:lineRule="auto"/>
        <w:ind w:firstLine="709"/>
        <w:jc w:val="both"/>
      </w:pPr>
      <w:r w:rsidRPr="00AB22DC">
        <w:t>22</w:t>
      </w:r>
      <w:r w:rsidR="00551388" w:rsidRPr="00AB22DC">
        <w:t>)</w:t>
      </w:r>
      <w:r w:rsidR="001364E7" w:rsidRPr="00AB22DC">
        <w:t xml:space="preserve"> </w:t>
      </w:r>
      <w:r w:rsidR="00551388" w:rsidRPr="00AB22DC">
        <w:t>ГОСТ 3.1119 «Единая система технологической документации.</w:t>
      </w:r>
      <w:r w:rsidR="001364E7" w:rsidRPr="00AB22DC">
        <w:t xml:space="preserve"> </w:t>
      </w:r>
      <w:r w:rsidR="00551388" w:rsidRPr="00AB22DC">
        <w:t>Общие требования к комплектности и оформлению комплектов документов на единичные технологические процессы».</w:t>
      </w:r>
    </w:p>
    <w:p w:rsidR="00551388" w:rsidRPr="00203930" w:rsidRDefault="00CE35C3" w:rsidP="00CE35C3">
      <w:pPr>
        <w:spacing w:line="360" w:lineRule="auto"/>
        <w:ind w:firstLine="709"/>
        <w:jc w:val="both"/>
      </w:pPr>
      <w:r w:rsidRPr="00AB22DC">
        <w:t>23</w:t>
      </w:r>
      <w:r w:rsidR="00551388" w:rsidRPr="00AB22DC">
        <w:t>)</w:t>
      </w:r>
      <w:r w:rsidR="001364E7" w:rsidRPr="00AB22DC">
        <w:t xml:space="preserve"> </w:t>
      </w:r>
      <w:r w:rsidR="00551388" w:rsidRPr="00AB22DC">
        <w:t>ГОСТ 3.1102 «Единая система технологической документации.</w:t>
      </w:r>
      <w:r w:rsidR="00341DE1" w:rsidRPr="00AB22DC">
        <w:t xml:space="preserve"> </w:t>
      </w:r>
      <w:r w:rsidR="00551388" w:rsidRPr="00AB22DC">
        <w:t>Стадии разра</w:t>
      </w:r>
      <w:r w:rsidR="00551388" w:rsidRPr="00203930">
        <w:t>ботки и виды документов»</w:t>
      </w:r>
      <w:r w:rsidR="00B60CB4">
        <w:t>;</w:t>
      </w:r>
    </w:p>
    <w:p w:rsidR="005D6D25" w:rsidRPr="00203930" w:rsidRDefault="00CE35C3" w:rsidP="00CE35C3">
      <w:pPr>
        <w:spacing w:line="360" w:lineRule="auto"/>
        <w:ind w:firstLine="709"/>
        <w:jc w:val="both"/>
      </w:pPr>
      <w:r>
        <w:t>2</w:t>
      </w:r>
      <w:r w:rsidR="00AB22DC">
        <w:t>4</w:t>
      </w:r>
      <w:r w:rsidR="005D6D25">
        <w:t xml:space="preserve">) </w:t>
      </w:r>
      <w:r w:rsidR="005D6D25" w:rsidRPr="00203930">
        <w:t xml:space="preserve">ГОСТ 16.504 </w:t>
      </w:r>
      <w:r w:rsidR="005D6D25" w:rsidRPr="00203930">
        <w:rPr>
          <w:bCs/>
          <w:color w:val="000000"/>
        </w:rPr>
        <w:t>«Испытания и контроль качества продукции. Основные термины</w:t>
      </w:r>
      <w:r w:rsidR="001364E7">
        <w:rPr>
          <w:bCs/>
          <w:color w:val="000000"/>
        </w:rPr>
        <w:t xml:space="preserve"> </w:t>
      </w:r>
      <w:r w:rsidR="005D6D25" w:rsidRPr="00203930">
        <w:rPr>
          <w:bCs/>
          <w:color w:val="000000"/>
        </w:rPr>
        <w:t>и определения»</w:t>
      </w:r>
      <w:r w:rsidR="005D6D25" w:rsidRPr="00203930">
        <w:t xml:space="preserve">, </w:t>
      </w:r>
    </w:p>
    <w:p w:rsidR="00B60CB4" w:rsidRPr="00203930" w:rsidRDefault="00CE35C3" w:rsidP="00CE35C3">
      <w:pPr>
        <w:spacing w:line="360" w:lineRule="auto"/>
        <w:ind w:firstLine="709"/>
        <w:jc w:val="both"/>
      </w:pPr>
      <w:r>
        <w:t>2</w:t>
      </w:r>
      <w:r w:rsidR="00AB22DC">
        <w:t>5</w:t>
      </w:r>
      <w:r w:rsidR="007B2C59">
        <w:t xml:space="preserve">) </w:t>
      </w:r>
      <w:r w:rsidR="00B60CB4" w:rsidRPr="00203930">
        <w:t>РД 50-34.698-90 «Методические указания Информационная технология</w:t>
      </w:r>
      <w:r w:rsidR="00DD7325" w:rsidRPr="00DD7325">
        <w:t>.</w:t>
      </w:r>
      <w:r w:rsidR="00B60CB4" w:rsidRPr="00203930">
        <w:t xml:space="preserve"> Комплекс стандартов и руководящих документов на автоматизированные системы</w:t>
      </w:r>
      <w:r w:rsidR="00DD7325" w:rsidRPr="00DD7325">
        <w:t>.</w:t>
      </w:r>
      <w:r w:rsidR="00B60CB4" w:rsidRPr="00203930">
        <w:t xml:space="preserve"> Автоматизированные системы</w:t>
      </w:r>
      <w:r w:rsidR="00DD7325" w:rsidRPr="00DD7325">
        <w:t>.</w:t>
      </w:r>
      <w:r w:rsidR="00B60CB4" w:rsidRPr="00203930">
        <w:t xml:space="preserve"> Требования к содержанию документов»</w:t>
      </w:r>
      <w:r w:rsidR="007B2C59">
        <w:t>;</w:t>
      </w:r>
    </w:p>
    <w:p w:rsidR="005D6D25" w:rsidRDefault="00CE35C3" w:rsidP="00CE35C3">
      <w:pPr>
        <w:spacing w:line="360" w:lineRule="auto"/>
        <w:ind w:firstLine="709"/>
        <w:jc w:val="both"/>
      </w:pPr>
      <w:r>
        <w:t>2</w:t>
      </w:r>
      <w:r w:rsidR="00AB22DC">
        <w:t>6</w:t>
      </w:r>
      <w:r w:rsidR="007B2C59">
        <w:t xml:space="preserve">) </w:t>
      </w:r>
      <w:r w:rsidR="00B60CB4" w:rsidRPr="00203930">
        <w:t xml:space="preserve">ОСТ 64-02-003-2002 </w:t>
      </w:r>
      <w:r w:rsidR="007B2C59">
        <w:t>«</w:t>
      </w:r>
      <w:r w:rsidR="00B60CB4" w:rsidRPr="00203930">
        <w:t>Положение о технологических регламентах производства продукции на предприятиях химического комплекса</w:t>
      </w:r>
      <w:r w:rsidR="007B2C59">
        <w:t>»;</w:t>
      </w:r>
      <w:r w:rsidR="005D6D25" w:rsidRPr="005D6D25">
        <w:t xml:space="preserve"> </w:t>
      </w:r>
    </w:p>
    <w:p w:rsidR="007B2C59" w:rsidRPr="00203930" w:rsidRDefault="00CE35C3" w:rsidP="00CE35C3">
      <w:pPr>
        <w:spacing w:line="360" w:lineRule="auto"/>
        <w:ind w:firstLine="709"/>
        <w:jc w:val="both"/>
        <w:rPr>
          <w:rStyle w:val="FontStyle20"/>
          <w:sz w:val="24"/>
          <w:szCs w:val="24"/>
        </w:rPr>
      </w:pPr>
      <w:r>
        <w:t>2</w:t>
      </w:r>
      <w:r w:rsidR="00AB22DC">
        <w:t>7</w:t>
      </w:r>
      <w:r w:rsidR="005D6D25">
        <w:t>) ГОСТ 8.417</w:t>
      </w:r>
      <w:r w:rsidR="005D6D25" w:rsidRPr="005D6D25">
        <w:t xml:space="preserve"> </w:t>
      </w:r>
      <w:r w:rsidR="005D6D25">
        <w:t>"Государственная система обеспечения единства измерений. Единицы физических величин"</w:t>
      </w:r>
      <w:r w:rsidR="00EF2255">
        <w:t>;</w:t>
      </w:r>
    </w:p>
    <w:p w:rsidR="00A4100B" w:rsidRPr="00A4100B" w:rsidRDefault="00A4100B" w:rsidP="00A4100B">
      <w:pPr>
        <w:spacing w:line="360" w:lineRule="auto"/>
        <w:ind w:firstLine="709"/>
        <w:jc w:val="both"/>
      </w:pPr>
      <w:r>
        <w:t>2</w:t>
      </w:r>
      <w:r w:rsidR="00AB22DC">
        <w:t>8</w:t>
      </w:r>
      <w:r>
        <w:t xml:space="preserve">) </w:t>
      </w:r>
      <w:r w:rsidRPr="00A4100B">
        <w:t xml:space="preserve">РД 09-251 </w:t>
      </w:r>
      <w:r>
        <w:t>«</w:t>
      </w:r>
      <w:r w:rsidRPr="00A4100B">
        <w:t>Положение</w:t>
      </w:r>
      <w:r>
        <w:t xml:space="preserve"> </w:t>
      </w:r>
      <w:r w:rsidRPr="00A4100B">
        <w:t>о порядке разработки и содержании раздела «Безопасная эксплуатация производств» технологического регламента</w:t>
      </w:r>
      <w:r>
        <w:t>»</w:t>
      </w:r>
      <w:r w:rsidR="00EF2255">
        <w:t>;</w:t>
      </w:r>
    </w:p>
    <w:p w:rsidR="00EF2255" w:rsidRPr="00203930" w:rsidRDefault="00AB22DC" w:rsidP="00EF2255">
      <w:pPr>
        <w:spacing w:line="360" w:lineRule="auto"/>
        <w:ind w:firstLine="709"/>
        <w:jc w:val="both"/>
      </w:pPr>
      <w:r>
        <w:t>29</w:t>
      </w:r>
      <w:r w:rsidR="00EF2255">
        <w:t xml:space="preserve">) </w:t>
      </w:r>
      <w:r w:rsidR="00EF2255" w:rsidRPr="00EF2255">
        <w:t>РД 39-0148306-417-89 «Положение о технологических регламентах производства продукции на газоперерабатывающих предприятиях Министерства нефтяной промышленности»</w:t>
      </w:r>
      <w:r w:rsidR="00EF2255">
        <w:t>.</w:t>
      </w:r>
    </w:p>
    <w:p w:rsidR="009C752A" w:rsidRPr="00EC591D" w:rsidRDefault="00CE35C3" w:rsidP="00EC591D">
      <w:pPr>
        <w:spacing w:line="360" w:lineRule="auto"/>
        <w:jc w:val="center"/>
        <w:outlineLvl w:val="3"/>
        <w:rPr>
          <w:b/>
          <w:sz w:val="28"/>
          <w:szCs w:val="28"/>
          <w:highlight w:val="yellow"/>
        </w:rPr>
      </w:pPr>
      <w:r>
        <w:rPr>
          <w:b/>
          <w:highlight w:val="yellow"/>
        </w:rPr>
        <w:br w:type="page"/>
      </w:r>
      <w:bookmarkStart w:id="17" w:name="_Toc320016988"/>
      <w:bookmarkStart w:id="18" w:name="_Toc320088568"/>
      <w:bookmarkStart w:id="19" w:name="_Toc321303558"/>
      <w:bookmarkStart w:id="20" w:name="_Toc321307944"/>
      <w:bookmarkStart w:id="21" w:name="_Toc321308713"/>
      <w:bookmarkStart w:id="22" w:name="_Toc321827886"/>
      <w:bookmarkStart w:id="23" w:name="_Toc321829603"/>
      <w:bookmarkStart w:id="24" w:name="_Toc321833122"/>
      <w:bookmarkStart w:id="25" w:name="_Toc321833568"/>
      <w:bookmarkStart w:id="26" w:name="_Toc321833836"/>
      <w:bookmarkStart w:id="27" w:name="_Toc321837158"/>
      <w:r w:rsidR="00EC591D" w:rsidRPr="00EC591D">
        <w:rPr>
          <w:b/>
          <w:sz w:val="28"/>
          <w:szCs w:val="28"/>
        </w:rPr>
        <w:t xml:space="preserve">ОПРЕДЕЛЕНИЯ, ОБОЗНАЧЕНИЯ И </w:t>
      </w:r>
      <w:bookmarkEnd w:id="14"/>
      <w:bookmarkEnd w:id="15"/>
      <w:bookmarkEnd w:id="16"/>
      <w:r w:rsidR="00EC591D" w:rsidRPr="00EC591D">
        <w:rPr>
          <w:b/>
          <w:sz w:val="28"/>
          <w:szCs w:val="28"/>
        </w:rPr>
        <w:t>СОКРАЩЕНИЯ</w:t>
      </w:r>
      <w:bookmarkEnd w:id="17"/>
      <w:bookmarkEnd w:id="18"/>
      <w:bookmarkEnd w:id="19"/>
      <w:bookmarkEnd w:id="20"/>
      <w:bookmarkEnd w:id="21"/>
      <w:bookmarkEnd w:id="22"/>
      <w:bookmarkEnd w:id="23"/>
      <w:bookmarkEnd w:id="24"/>
      <w:bookmarkEnd w:id="25"/>
      <w:bookmarkEnd w:id="26"/>
      <w:bookmarkEnd w:id="27"/>
    </w:p>
    <w:p w:rsidR="00F7654A" w:rsidRDefault="00F7654A" w:rsidP="00F7654A">
      <w:pPr>
        <w:spacing w:line="360" w:lineRule="auto"/>
        <w:ind w:firstLine="709"/>
        <w:jc w:val="both"/>
      </w:pPr>
      <w:r w:rsidRPr="00B25169">
        <w:t>В настоящ</w:t>
      </w:r>
      <w:r>
        <w:t>их</w:t>
      </w:r>
      <w:r w:rsidRPr="00B25169">
        <w:t xml:space="preserve"> </w:t>
      </w:r>
      <w:r>
        <w:t>Методических рекомендациях</w:t>
      </w:r>
      <w:r w:rsidRPr="00B25169">
        <w:t xml:space="preserve"> применяют следующие определения, обозначения и сокращения</w:t>
      </w:r>
      <w:r>
        <w:t>:</w:t>
      </w:r>
    </w:p>
    <w:tbl>
      <w:tblPr>
        <w:tblW w:w="9606" w:type="dxa"/>
        <w:tblLook w:val="01E0" w:firstRow="1" w:lastRow="1" w:firstColumn="1" w:lastColumn="1" w:noHBand="0" w:noVBand="0"/>
      </w:tblPr>
      <w:tblGrid>
        <w:gridCol w:w="2943"/>
        <w:gridCol w:w="6663"/>
      </w:tblGrid>
      <w:tr w:rsidR="00F7654A" w:rsidTr="00C00F3E">
        <w:tc>
          <w:tcPr>
            <w:tcW w:w="2943" w:type="dxa"/>
          </w:tcPr>
          <w:p w:rsidR="00F7654A" w:rsidRPr="00F7654A" w:rsidRDefault="00F7654A" w:rsidP="007E5DB3">
            <w:pPr>
              <w:spacing w:line="360" w:lineRule="auto"/>
              <w:rPr>
                <w:b/>
              </w:rPr>
            </w:pPr>
            <w:r w:rsidRPr="00F7654A">
              <w:rPr>
                <w:b/>
              </w:rPr>
              <w:t>ФЦП</w:t>
            </w:r>
            <w:r w:rsidR="00D206CD">
              <w:rPr>
                <w:b/>
              </w:rPr>
              <w:t>,</w:t>
            </w:r>
          </w:p>
          <w:p w:rsidR="00F7654A" w:rsidRPr="00F41B43" w:rsidRDefault="00F7654A" w:rsidP="007E5DB3">
            <w:pPr>
              <w:spacing w:line="360" w:lineRule="auto"/>
            </w:pPr>
            <w:r w:rsidRPr="00F7654A">
              <w:rPr>
                <w:b/>
              </w:rPr>
              <w:t>Программа</w:t>
            </w:r>
          </w:p>
        </w:tc>
        <w:tc>
          <w:tcPr>
            <w:tcW w:w="6663" w:type="dxa"/>
          </w:tcPr>
          <w:p w:rsidR="00F7654A" w:rsidRDefault="00F7654A" w:rsidP="007E5DB3">
            <w:pPr>
              <w:spacing w:line="360" w:lineRule="auto"/>
            </w:pPr>
            <w:r w:rsidRPr="00F41B43">
              <w:t>Федеральная целевая программа «Исследования и разработки по приоритетным направлениям развития научно-технологического комплекса России на 2007 - 201</w:t>
            </w:r>
            <w:r w:rsidR="00961B6F">
              <w:t>3</w:t>
            </w:r>
            <w:r w:rsidRPr="00F41B43">
              <w:t> годы»</w:t>
            </w:r>
            <w:r w:rsidR="00961B6F">
              <w:t>.</w:t>
            </w:r>
          </w:p>
        </w:tc>
      </w:tr>
      <w:tr w:rsidR="00F7654A" w:rsidTr="00C00F3E">
        <w:tc>
          <w:tcPr>
            <w:tcW w:w="2943" w:type="dxa"/>
          </w:tcPr>
          <w:p w:rsidR="00F7654A" w:rsidRPr="007D007A" w:rsidRDefault="00F7654A" w:rsidP="007E5DB3">
            <w:pPr>
              <w:spacing w:line="360" w:lineRule="auto"/>
            </w:pPr>
            <w:r w:rsidRPr="00F7654A">
              <w:rPr>
                <w:b/>
              </w:rPr>
              <w:t>Заказчик</w:t>
            </w:r>
          </w:p>
        </w:tc>
        <w:tc>
          <w:tcPr>
            <w:tcW w:w="6663" w:type="dxa"/>
          </w:tcPr>
          <w:p w:rsidR="00F7654A" w:rsidRDefault="00F7654A" w:rsidP="007E5DB3">
            <w:pPr>
              <w:spacing w:line="360" w:lineRule="auto"/>
            </w:pPr>
            <w:r w:rsidRPr="007D007A">
              <w:t xml:space="preserve">Государственный заказчик </w:t>
            </w:r>
            <w:r>
              <w:t xml:space="preserve">– координатор </w:t>
            </w:r>
            <w:r w:rsidRPr="007D007A">
              <w:t xml:space="preserve">Программы в лице </w:t>
            </w:r>
            <w:r w:rsidR="00961B6F" w:rsidRPr="007D007A">
              <w:t>Министерства образования и науки Российской Федерации</w:t>
            </w:r>
            <w:r w:rsidR="00961B6F">
              <w:t xml:space="preserve"> (далее – </w:t>
            </w:r>
            <w:r w:rsidR="00961B6F" w:rsidRPr="006262DC">
              <w:t>Минобрнауки России)</w:t>
            </w:r>
            <w:r w:rsidR="00254A3C">
              <w:t>.</w:t>
            </w:r>
          </w:p>
        </w:tc>
      </w:tr>
      <w:tr w:rsidR="00F7654A" w:rsidTr="00C00F3E">
        <w:tc>
          <w:tcPr>
            <w:tcW w:w="2943" w:type="dxa"/>
          </w:tcPr>
          <w:p w:rsidR="00F7654A" w:rsidRDefault="00F7654A" w:rsidP="007E5DB3">
            <w:pPr>
              <w:spacing w:line="360" w:lineRule="auto"/>
            </w:pPr>
            <w:r w:rsidRPr="00F7654A">
              <w:rPr>
                <w:b/>
              </w:rPr>
              <w:t>Исполнитель</w:t>
            </w:r>
          </w:p>
        </w:tc>
        <w:tc>
          <w:tcPr>
            <w:tcW w:w="6663" w:type="dxa"/>
          </w:tcPr>
          <w:p w:rsidR="00F7654A" w:rsidRDefault="00F7654A" w:rsidP="007E5DB3">
            <w:pPr>
              <w:spacing w:line="360" w:lineRule="auto"/>
            </w:pPr>
            <w:r>
              <w:t>Юридическое лицо любой организационно-правовой формы и формы собственности, отобранное на конкурсной основе в соответствии с законодательством Российской Федерации и осуществляющее выполнение научно-исследовательских, опытно-конструкторских и опытно-технологических работ, предусмотренных программными мероприятиями Программы, в соответствии с государственным контрактом с Заказчиком.</w:t>
            </w:r>
          </w:p>
        </w:tc>
      </w:tr>
      <w:tr w:rsidR="00F7654A" w:rsidTr="00C00F3E">
        <w:tc>
          <w:tcPr>
            <w:tcW w:w="2943" w:type="dxa"/>
          </w:tcPr>
          <w:p w:rsidR="00254A3C" w:rsidRDefault="00F7654A" w:rsidP="007E5DB3">
            <w:pPr>
              <w:spacing w:line="360" w:lineRule="auto"/>
              <w:rPr>
                <w:b/>
              </w:rPr>
            </w:pPr>
            <w:r w:rsidRPr="00F7654A">
              <w:rPr>
                <w:b/>
              </w:rPr>
              <w:t>Государственный контракт</w:t>
            </w:r>
            <w:r w:rsidR="00E7370C">
              <w:rPr>
                <w:b/>
              </w:rPr>
              <w:t>,</w:t>
            </w:r>
          </w:p>
          <w:p w:rsidR="00254A3C" w:rsidRDefault="00F7654A" w:rsidP="007E5DB3">
            <w:pPr>
              <w:spacing w:line="360" w:lineRule="auto"/>
              <w:rPr>
                <w:b/>
              </w:rPr>
            </w:pPr>
            <w:r w:rsidRPr="00F7654A">
              <w:rPr>
                <w:b/>
              </w:rPr>
              <w:t>ГК</w:t>
            </w:r>
            <w:r w:rsidR="00E7370C">
              <w:rPr>
                <w:b/>
              </w:rPr>
              <w:t>,</w:t>
            </w:r>
          </w:p>
          <w:p w:rsidR="00F7654A" w:rsidRDefault="00F7654A" w:rsidP="007E5DB3">
            <w:pPr>
              <w:spacing w:line="360" w:lineRule="auto"/>
            </w:pPr>
            <w:r w:rsidRPr="00F7654A">
              <w:rPr>
                <w:b/>
              </w:rPr>
              <w:t>Контракт</w:t>
            </w:r>
          </w:p>
        </w:tc>
        <w:tc>
          <w:tcPr>
            <w:tcW w:w="6663" w:type="dxa"/>
          </w:tcPr>
          <w:p w:rsidR="00F7654A" w:rsidRDefault="00F7654A" w:rsidP="007E5DB3">
            <w:pPr>
              <w:spacing w:line="360" w:lineRule="auto"/>
            </w:pPr>
            <w:r>
              <w:t xml:space="preserve">Контракт, выполняемый за счет средств федерального бюджета, по которому Исполнитель обязуется провести обусловленные </w:t>
            </w:r>
            <w:r w:rsidRPr="00F7654A">
              <w:rPr>
                <w:bCs/>
              </w:rPr>
              <w:t>техническим заданием</w:t>
            </w:r>
            <w:r>
              <w:t xml:space="preserve"> Заказчика научно-исследовательские, опытно-конструкторские и опытно-технологические работы (провести научные исследования, разработать образец нового изделия, конструкторскую документацию на него или новую технологию), предусмотренные программными мероприятиями Программы, а Заказчик обязуется принять и оплатить их.</w:t>
            </w:r>
          </w:p>
        </w:tc>
      </w:tr>
      <w:tr w:rsidR="002E3F08" w:rsidTr="00C00F3E">
        <w:tc>
          <w:tcPr>
            <w:tcW w:w="2943" w:type="dxa"/>
          </w:tcPr>
          <w:p w:rsidR="002E3F08" w:rsidRPr="002E3F08" w:rsidRDefault="002E3F08" w:rsidP="007E5DB3">
            <w:pPr>
              <w:spacing w:line="360" w:lineRule="auto"/>
              <w:rPr>
                <w:b/>
              </w:rPr>
            </w:pPr>
            <w:r w:rsidRPr="002E3F08">
              <w:rPr>
                <w:b/>
              </w:rPr>
              <w:t>Дирекция</w:t>
            </w:r>
            <w:r>
              <w:rPr>
                <w:b/>
              </w:rPr>
              <w:t xml:space="preserve"> Программы</w:t>
            </w:r>
          </w:p>
        </w:tc>
        <w:tc>
          <w:tcPr>
            <w:tcW w:w="6663" w:type="dxa"/>
          </w:tcPr>
          <w:p w:rsidR="002E3F08" w:rsidRDefault="002E3F08" w:rsidP="007E5DB3">
            <w:pPr>
              <w:spacing w:line="360" w:lineRule="auto"/>
            </w:pPr>
            <w:r w:rsidRPr="002E3F08">
              <w:t>Федеральное государственное бюджетное научное учреждение «Дирекция научно-технических программ»</w:t>
            </w:r>
            <w:r>
              <w:t>.</w:t>
            </w:r>
          </w:p>
        </w:tc>
      </w:tr>
      <w:tr w:rsidR="00F7654A" w:rsidTr="00C00F3E">
        <w:tc>
          <w:tcPr>
            <w:tcW w:w="2943" w:type="dxa"/>
          </w:tcPr>
          <w:p w:rsidR="00F7654A" w:rsidRDefault="00F7654A" w:rsidP="007E5DB3">
            <w:pPr>
              <w:spacing w:line="360" w:lineRule="auto"/>
            </w:pPr>
            <w:r w:rsidRPr="00F7654A">
              <w:rPr>
                <w:b/>
                <w:bCs/>
              </w:rPr>
              <w:t>Монитор</w:t>
            </w:r>
          </w:p>
        </w:tc>
        <w:tc>
          <w:tcPr>
            <w:tcW w:w="6663" w:type="dxa"/>
          </w:tcPr>
          <w:p w:rsidR="00F7654A" w:rsidRDefault="00F7654A" w:rsidP="007E5DB3">
            <w:pPr>
              <w:spacing w:line="360" w:lineRule="auto"/>
            </w:pPr>
            <w:r>
              <w:t>Юридическое лицо любой организационно-правовой формы и формы собственности, отобранное на конкурсной основе в соответствии с законодательством Российской Федерации и осуществляющее мониторинг реализации программных мероприятий, относящихся к приоритетному направлению, в соответствии с государственным контрактом с Заказчиком.</w:t>
            </w:r>
          </w:p>
        </w:tc>
      </w:tr>
      <w:tr w:rsidR="00F7654A" w:rsidTr="00C00F3E">
        <w:tc>
          <w:tcPr>
            <w:tcW w:w="2943" w:type="dxa"/>
          </w:tcPr>
          <w:p w:rsidR="00F7654A" w:rsidRPr="00F7654A" w:rsidRDefault="00C5219E" w:rsidP="007E5DB3">
            <w:pPr>
              <w:spacing w:line="360" w:lineRule="auto"/>
              <w:rPr>
                <w:b/>
                <w:bCs/>
              </w:rPr>
            </w:pPr>
            <w:r>
              <w:rPr>
                <w:b/>
              </w:rPr>
              <w:t>Порядок приемки</w:t>
            </w:r>
          </w:p>
        </w:tc>
        <w:tc>
          <w:tcPr>
            <w:tcW w:w="6663" w:type="dxa"/>
          </w:tcPr>
          <w:p w:rsidR="002E3F08" w:rsidRPr="006262DC" w:rsidRDefault="00C5219E" w:rsidP="007E5DB3">
            <w:pPr>
              <w:spacing w:line="360" w:lineRule="auto"/>
            </w:pPr>
            <w:r w:rsidRPr="0051134C">
              <w:rPr>
                <w:rStyle w:val="FontStyle20"/>
                <w:sz w:val="24"/>
                <w:szCs w:val="24"/>
              </w:rPr>
              <w:t>«Поряд</w:t>
            </w:r>
            <w:r w:rsidR="002C122A">
              <w:rPr>
                <w:rStyle w:val="FontStyle20"/>
                <w:sz w:val="24"/>
                <w:szCs w:val="24"/>
              </w:rPr>
              <w:t>о</w:t>
            </w:r>
            <w:r w:rsidRPr="0051134C">
              <w:rPr>
                <w:rStyle w:val="FontStyle20"/>
                <w:sz w:val="24"/>
                <w:szCs w:val="24"/>
              </w:rPr>
              <w:t xml:space="preserve">к </w:t>
            </w:r>
            <w:r w:rsidRPr="0051134C">
              <w:rPr>
                <w:rStyle w:val="FontStyle19"/>
                <w:b w:val="0"/>
                <w:sz w:val="24"/>
                <w:szCs w:val="24"/>
              </w:rPr>
              <w:t xml:space="preserve">приёмки работ (этапов работ), выполненных по государственным контрактам, заключенным в рамках федеральной целевой программы «Исследования и разработки по приоритетным направлениям развития научно-технологического комплекса России на 2007 - 2013 годы»», </w:t>
            </w:r>
            <w:r>
              <w:rPr>
                <w:rStyle w:val="FontStyle19"/>
                <w:b w:val="0"/>
                <w:sz w:val="24"/>
                <w:szCs w:val="24"/>
              </w:rPr>
              <w:t>принятый Заказчиком 27 июня 2011 г.</w:t>
            </w:r>
          </w:p>
        </w:tc>
      </w:tr>
      <w:tr w:rsidR="00F7654A" w:rsidTr="00C00F3E">
        <w:tc>
          <w:tcPr>
            <w:tcW w:w="2943" w:type="dxa"/>
          </w:tcPr>
          <w:p w:rsidR="00F7654A" w:rsidRDefault="002E3F08" w:rsidP="007E5DB3">
            <w:pPr>
              <w:spacing w:line="360" w:lineRule="auto"/>
              <w:rPr>
                <w:b/>
                <w:bCs/>
              </w:rPr>
            </w:pPr>
            <w:r w:rsidRPr="00F7654A">
              <w:rPr>
                <w:b/>
                <w:bCs/>
              </w:rPr>
              <w:t>Система</w:t>
            </w:r>
            <w:r>
              <w:rPr>
                <w:b/>
                <w:bCs/>
              </w:rPr>
              <w:t xml:space="preserve"> экспертиз</w:t>
            </w:r>
            <w:r w:rsidR="00E7370C">
              <w:rPr>
                <w:b/>
                <w:bCs/>
              </w:rPr>
              <w:t>,</w:t>
            </w:r>
          </w:p>
          <w:p w:rsidR="00E7370C" w:rsidRPr="00F7654A" w:rsidRDefault="00E7370C" w:rsidP="007E5DB3">
            <w:pPr>
              <w:spacing w:line="360" w:lineRule="auto"/>
              <w:rPr>
                <w:b/>
                <w:bCs/>
              </w:rPr>
            </w:pPr>
            <w:r>
              <w:rPr>
                <w:b/>
                <w:bCs/>
              </w:rPr>
              <w:t>Система</w:t>
            </w:r>
          </w:p>
        </w:tc>
        <w:tc>
          <w:tcPr>
            <w:tcW w:w="6663" w:type="dxa"/>
          </w:tcPr>
          <w:p w:rsidR="00F7654A" w:rsidRPr="000B7434" w:rsidRDefault="00F7654A" w:rsidP="007E5DB3">
            <w:pPr>
              <w:spacing w:line="360" w:lineRule="auto"/>
            </w:pPr>
            <w:r>
              <w:t>Информационная с</w:t>
            </w:r>
            <w:r w:rsidRPr="000B7434">
              <w:t xml:space="preserve">истема </w:t>
            </w:r>
            <w:r w:rsidR="00E7370C">
              <w:t xml:space="preserve">«Система </w:t>
            </w:r>
            <w:r w:rsidRPr="000B7434">
              <w:t>экспертиз</w:t>
            </w:r>
            <w:r w:rsidR="00E7370C">
              <w:t>»</w:t>
            </w:r>
            <w:r w:rsidRPr="000B7434">
              <w:t xml:space="preserve"> исполнения контрактов, заключаемых в рамках федеральных целевых программ</w:t>
            </w:r>
            <w:r>
              <w:t xml:space="preserve"> (сайт </w:t>
            </w:r>
            <w:r w:rsidRPr="000B7434">
              <w:t>https://sstp.ru/</w:t>
            </w:r>
            <w:r>
              <w:t>).</w:t>
            </w:r>
          </w:p>
        </w:tc>
      </w:tr>
      <w:tr w:rsidR="00F7654A" w:rsidTr="00C00F3E">
        <w:tc>
          <w:tcPr>
            <w:tcW w:w="2943" w:type="dxa"/>
          </w:tcPr>
          <w:p w:rsidR="00F7654A" w:rsidRPr="00F7654A" w:rsidRDefault="00F7654A" w:rsidP="007E5DB3">
            <w:pPr>
              <w:spacing w:line="360" w:lineRule="auto"/>
              <w:rPr>
                <w:b/>
                <w:bCs/>
              </w:rPr>
            </w:pPr>
            <w:r w:rsidRPr="00F7654A">
              <w:rPr>
                <w:b/>
                <w:bCs/>
              </w:rPr>
              <w:t>ВБФ</w:t>
            </w:r>
          </w:p>
        </w:tc>
        <w:tc>
          <w:tcPr>
            <w:tcW w:w="6663" w:type="dxa"/>
          </w:tcPr>
          <w:p w:rsidR="00F7654A" w:rsidRDefault="00F7654A" w:rsidP="007E5DB3">
            <w:pPr>
              <w:spacing w:line="360" w:lineRule="auto"/>
            </w:pPr>
            <w:r>
              <w:t>Внебюджетное финансирование</w:t>
            </w:r>
          </w:p>
        </w:tc>
      </w:tr>
      <w:tr w:rsidR="00F7654A" w:rsidTr="00C00F3E">
        <w:tc>
          <w:tcPr>
            <w:tcW w:w="2943" w:type="dxa"/>
          </w:tcPr>
          <w:p w:rsidR="00F7654A" w:rsidRPr="00F7654A" w:rsidRDefault="00F7654A" w:rsidP="007E5DB3">
            <w:pPr>
              <w:spacing w:line="360" w:lineRule="auto"/>
              <w:rPr>
                <w:b/>
                <w:bCs/>
              </w:rPr>
            </w:pPr>
            <w:r w:rsidRPr="00F7654A">
              <w:rPr>
                <w:b/>
                <w:bCs/>
              </w:rPr>
              <w:t>ВБС</w:t>
            </w:r>
          </w:p>
        </w:tc>
        <w:tc>
          <w:tcPr>
            <w:tcW w:w="6663" w:type="dxa"/>
          </w:tcPr>
          <w:p w:rsidR="00F7654A" w:rsidRDefault="00F7654A" w:rsidP="007E5DB3">
            <w:pPr>
              <w:spacing w:line="360" w:lineRule="auto"/>
            </w:pPr>
            <w:r>
              <w:t>Внебюджетные средства</w:t>
            </w:r>
          </w:p>
        </w:tc>
      </w:tr>
      <w:tr w:rsidR="00F7654A" w:rsidTr="00C00F3E">
        <w:tc>
          <w:tcPr>
            <w:tcW w:w="2943" w:type="dxa"/>
          </w:tcPr>
          <w:p w:rsidR="00F7654A" w:rsidRPr="00F7654A" w:rsidRDefault="00F7654A" w:rsidP="007E5DB3">
            <w:pPr>
              <w:spacing w:line="360" w:lineRule="auto"/>
              <w:rPr>
                <w:b/>
                <w:bCs/>
              </w:rPr>
            </w:pPr>
            <w:r w:rsidRPr="00F7654A">
              <w:rPr>
                <w:b/>
                <w:bCs/>
              </w:rPr>
              <w:t>КП</w:t>
            </w:r>
          </w:p>
        </w:tc>
        <w:tc>
          <w:tcPr>
            <w:tcW w:w="6663" w:type="dxa"/>
          </w:tcPr>
          <w:p w:rsidR="00F7654A" w:rsidRDefault="00F7654A" w:rsidP="007E5DB3">
            <w:pPr>
              <w:spacing w:line="360" w:lineRule="auto"/>
            </w:pPr>
            <w:r>
              <w:t>Календарный план</w:t>
            </w:r>
          </w:p>
        </w:tc>
      </w:tr>
      <w:tr w:rsidR="00F7654A" w:rsidTr="00C00F3E">
        <w:tc>
          <w:tcPr>
            <w:tcW w:w="2943" w:type="dxa"/>
          </w:tcPr>
          <w:p w:rsidR="00F7654A" w:rsidRPr="00F7654A" w:rsidRDefault="00F7654A" w:rsidP="007E5DB3">
            <w:pPr>
              <w:spacing w:line="360" w:lineRule="auto"/>
              <w:rPr>
                <w:b/>
                <w:bCs/>
              </w:rPr>
            </w:pPr>
            <w:r w:rsidRPr="00F7654A">
              <w:rPr>
                <w:b/>
                <w:bCs/>
              </w:rPr>
              <w:t>НИР</w:t>
            </w:r>
          </w:p>
        </w:tc>
        <w:tc>
          <w:tcPr>
            <w:tcW w:w="6663" w:type="dxa"/>
          </w:tcPr>
          <w:p w:rsidR="00F7654A" w:rsidRDefault="00F7654A" w:rsidP="007E5DB3">
            <w:pPr>
              <w:spacing w:line="360" w:lineRule="auto"/>
            </w:pPr>
            <w:r>
              <w:t>Научно-исследовательские работы.</w:t>
            </w:r>
          </w:p>
        </w:tc>
      </w:tr>
      <w:tr w:rsidR="00F7654A" w:rsidTr="00C00F3E">
        <w:tc>
          <w:tcPr>
            <w:tcW w:w="2943" w:type="dxa"/>
          </w:tcPr>
          <w:p w:rsidR="00F7654A" w:rsidRPr="00F7654A" w:rsidRDefault="00F7654A" w:rsidP="007E5DB3">
            <w:pPr>
              <w:spacing w:line="360" w:lineRule="auto"/>
              <w:rPr>
                <w:b/>
                <w:bCs/>
              </w:rPr>
            </w:pPr>
            <w:r w:rsidRPr="00F7654A">
              <w:rPr>
                <w:b/>
                <w:bCs/>
              </w:rPr>
              <w:t>НИОК</w:t>
            </w:r>
            <w:r w:rsidR="0070177D">
              <w:rPr>
                <w:b/>
                <w:bCs/>
              </w:rPr>
              <w:t>Т</w:t>
            </w:r>
            <w:r w:rsidRPr="00F7654A">
              <w:rPr>
                <w:b/>
                <w:bCs/>
              </w:rPr>
              <w:t>Р</w:t>
            </w:r>
          </w:p>
        </w:tc>
        <w:tc>
          <w:tcPr>
            <w:tcW w:w="6663" w:type="dxa"/>
          </w:tcPr>
          <w:p w:rsidR="00F7654A" w:rsidRDefault="00F7654A" w:rsidP="007E5DB3">
            <w:pPr>
              <w:spacing w:line="360" w:lineRule="auto"/>
            </w:pPr>
            <w:r>
              <w:t xml:space="preserve">Научно-исследовательские и опытно-конструкторские </w:t>
            </w:r>
            <w:r w:rsidR="0070177D">
              <w:t xml:space="preserve">(опытно-технологические) </w:t>
            </w:r>
            <w:r>
              <w:t>работы</w:t>
            </w:r>
          </w:p>
        </w:tc>
      </w:tr>
      <w:tr w:rsidR="006037E8" w:rsidTr="00C00F3E">
        <w:tc>
          <w:tcPr>
            <w:tcW w:w="2943" w:type="dxa"/>
          </w:tcPr>
          <w:p w:rsidR="006037E8" w:rsidRPr="006037E8" w:rsidRDefault="006037E8" w:rsidP="007E5DB3">
            <w:pPr>
              <w:spacing w:line="360" w:lineRule="auto"/>
              <w:rPr>
                <w:b/>
                <w:bCs/>
              </w:rPr>
            </w:pPr>
            <w:r w:rsidRPr="006037E8">
              <w:rPr>
                <w:b/>
              </w:rPr>
              <w:t>НТД</w:t>
            </w:r>
          </w:p>
        </w:tc>
        <w:tc>
          <w:tcPr>
            <w:tcW w:w="6663" w:type="dxa"/>
          </w:tcPr>
          <w:p w:rsidR="006037E8" w:rsidRDefault="006037E8" w:rsidP="007E5DB3">
            <w:pPr>
              <w:spacing w:line="360" w:lineRule="auto"/>
            </w:pPr>
            <w:r>
              <w:t>Нормативно-техническая документация</w:t>
            </w:r>
            <w:r w:rsidR="001C4144">
              <w:t>, включая отраслевую</w:t>
            </w:r>
            <w:r w:rsidR="007F2E9B">
              <w:t>,</w:t>
            </w:r>
            <w:r w:rsidR="001C4144">
              <w:t xml:space="preserve"> ведомственную</w:t>
            </w:r>
            <w:r w:rsidR="007F2E9B">
              <w:t xml:space="preserve"> и корпоративную</w:t>
            </w:r>
            <w:r w:rsidR="001C4144">
              <w:t xml:space="preserve"> – технические регламенты, национальные стандарты, ГОСТ, ОСТ, СТП, РД и т.п.</w:t>
            </w:r>
          </w:p>
        </w:tc>
      </w:tr>
      <w:tr w:rsidR="00F7654A" w:rsidTr="00C00F3E">
        <w:tc>
          <w:tcPr>
            <w:tcW w:w="2943" w:type="dxa"/>
          </w:tcPr>
          <w:p w:rsidR="00F7654A" w:rsidRPr="00F7654A" w:rsidRDefault="00F7654A" w:rsidP="007E5DB3">
            <w:pPr>
              <w:spacing w:line="360" w:lineRule="auto"/>
              <w:rPr>
                <w:b/>
                <w:bCs/>
              </w:rPr>
            </w:pPr>
            <w:r w:rsidRPr="00F7654A">
              <w:rPr>
                <w:b/>
                <w:bCs/>
              </w:rPr>
              <w:t>ОД</w:t>
            </w:r>
          </w:p>
        </w:tc>
        <w:tc>
          <w:tcPr>
            <w:tcW w:w="6663" w:type="dxa"/>
          </w:tcPr>
          <w:p w:rsidR="00F7654A" w:rsidRDefault="00F7654A" w:rsidP="007E5DB3">
            <w:pPr>
              <w:spacing w:line="360" w:lineRule="auto"/>
            </w:pPr>
            <w:r>
              <w:t xml:space="preserve">Отчетная документация - </w:t>
            </w:r>
            <w:r w:rsidRPr="00132FFA">
              <w:t>комплект документов, отражающих объективную информацию о</w:t>
            </w:r>
            <w:r>
              <w:t xml:space="preserve"> выполнении государственного контракта (этапов контракта)</w:t>
            </w:r>
          </w:p>
        </w:tc>
      </w:tr>
      <w:tr w:rsidR="00F7654A" w:rsidTr="00C00F3E">
        <w:tc>
          <w:tcPr>
            <w:tcW w:w="2943" w:type="dxa"/>
          </w:tcPr>
          <w:p w:rsidR="00F7654A" w:rsidRPr="00F7654A" w:rsidRDefault="00F7654A" w:rsidP="007E5DB3">
            <w:pPr>
              <w:spacing w:line="360" w:lineRule="auto"/>
              <w:rPr>
                <w:b/>
                <w:bCs/>
              </w:rPr>
            </w:pPr>
            <w:r w:rsidRPr="00F7654A">
              <w:rPr>
                <w:b/>
                <w:bCs/>
              </w:rPr>
              <w:t>ОКР</w:t>
            </w:r>
          </w:p>
        </w:tc>
        <w:tc>
          <w:tcPr>
            <w:tcW w:w="6663" w:type="dxa"/>
          </w:tcPr>
          <w:p w:rsidR="00F7654A" w:rsidRDefault="00F7654A" w:rsidP="006C1181">
            <w:pPr>
              <w:spacing w:line="360" w:lineRule="auto"/>
            </w:pPr>
            <w:r>
              <w:t>Опытно-конструкторск</w:t>
            </w:r>
            <w:r w:rsidR="006C1181">
              <w:t>ие</w:t>
            </w:r>
            <w:r>
              <w:t xml:space="preserve"> работ</w:t>
            </w:r>
            <w:r w:rsidR="006C1181">
              <w:t>ы</w:t>
            </w:r>
            <w:r>
              <w:t>.</w:t>
            </w:r>
          </w:p>
        </w:tc>
      </w:tr>
      <w:tr w:rsidR="00F7654A" w:rsidTr="00C00F3E">
        <w:tc>
          <w:tcPr>
            <w:tcW w:w="2943" w:type="dxa"/>
          </w:tcPr>
          <w:p w:rsidR="00F7654A" w:rsidRPr="00F7654A" w:rsidRDefault="00F7654A" w:rsidP="007E5DB3">
            <w:pPr>
              <w:spacing w:line="360" w:lineRule="auto"/>
              <w:rPr>
                <w:b/>
                <w:bCs/>
              </w:rPr>
            </w:pPr>
            <w:r w:rsidRPr="00F7654A">
              <w:rPr>
                <w:b/>
                <w:bCs/>
              </w:rPr>
              <w:t>ОНТД</w:t>
            </w:r>
          </w:p>
        </w:tc>
        <w:tc>
          <w:tcPr>
            <w:tcW w:w="6663" w:type="dxa"/>
          </w:tcPr>
          <w:p w:rsidR="00F7654A" w:rsidRDefault="00F7654A" w:rsidP="007E5DB3">
            <w:pPr>
              <w:spacing w:line="360" w:lineRule="auto"/>
            </w:pPr>
            <w:r>
              <w:t xml:space="preserve">Отчетная научно-техническая документация - </w:t>
            </w:r>
            <w:r w:rsidRPr="00132FFA">
              <w:t xml:space="preserve">комплект документов, отражающих объективную информацию о </w:t>
            </w:r>
            <w:r w:rsidR="004A0213">
              <w:t xml:space="preserve">научно-технических </w:t>
            </w:r>
            <w:r w:rsidRPr="00132FFA">
              <w:t xml:space="preserve">результатах </w:t>
            </w:r>
            <w:r>
              <w:t>работ</w:t>
            </w:r>
            <w:r w:rsidRPr="00132FFA">
              <w:t xml:space="preserve"> (этапов </w:t>
            </w:r>
            <w:r>
              <w:t>работ</w:t>
            </w:r>
            <w:r w:rsidRPr="00132FFA">
              <w:t xml:space="preserve">), а также содержащих рекомендации по </w:t>
            </w:r>
            <w:r>
              <w:t>их</w:t>
            </w:r>
            <w:r w:rsidRPr="00132FFA">
              <w:t xml:space="preserve"> использованию.</w:t>
            </w:r>
          </w:p>
        </w:tc>
      </w:tr>
      <w:tr w:rsidR="008222C5" w:rsidTr="00C00F3E">
        <w:tc>
          <w:tcPr>
            <w:tcW w:w="2943" w:type="dxa"/>
          </w:tcPr>
          <w:p w:rsidR="008222C5" w:rsidRPr="00F7654A" w:rsidRDefault="008222C5" w:rsidP="007E5DB3">
            <w:pPr>
              <w:spacing w:line="360" w:lineRule="auto"/>
              <w:rPr>
                <w:b/>
                <w:bCs/>
              </w:rPr>
            </w:pPr>
            <w:r>
              <w:rPr>
                <w:b/>
                <w:bCs/>
              </w:rPr>
              <w:t>ООД</w:t>
            </w:r>
          </w:p>
        </w:tc>
        <w:tc>
          <w:tcPr>
            <w:tcW w:w="6663" w:type="dxa"/>
          </w:tcPr>
          <w:p w:rsidR="008222C5" w:rsidRDefault="008222C5" w:rsidP="007E5DB3">
            <w:pPr>
              <w:spacing w:line="360" w:lineRule="auto"/>
            </w:pPr>
            <w:r>
              <w:t>Отчетная организационная документация – отчетные документы, установленные нормативными актами Заказчика.</w:t>
            </w:r>
          </w:p>
        </w:tc>
      </w:tr>
      <w:tr w:rsidR="00F7654A" w:rsidTr="00C00F3E">
        <w:tc>
          <w:tcPr>
            <w:tcW w:w="2943" w:type="dxa"/>
          </w:tcPr>
          <w:p w:rsidR="00F7654A" w:rsidRPr="00F7654A" w:rsidRDefault="00F7654A" w:rsidP="007E5DB3">
            <w:pPr>
              <w:spacing w:line="360" w:lineRule="auto"/>
              <w:rPr>
                <w:b/>
                <w:bCs/>
              </w:rPr>
            </w:pPr>
            <w:r w:rsidRPr="00F7654A">
              <w:rPr>
                <w:b/>
                <w:bCs/>
              </w:rPr>
              <w:t>ОТР</w:t>
            </w:r>
          </w:p>
        </w:tc>
        <w:tc>
          <w:tcPr>
            <w:tcW w:w="6663" w:type="dxa"/>
          </w:tcPr>
          <w:p w:rsidR="00F7654A" w:rsidRDefault="00F7654A" w:rsidP="006C1181">
            <w:pPr>
              <w:spacing w:line="360" w:lineRule="auto"/>
            </w:pPr>
            <w:r>
              <w:t>Опытно-технологическ</w:t>
            </w:r>
            <w:r w:rsidR="006C1181">
              <w:t>ие</w:t>
            </w:r>
            <w:r>
              <w:t xml:space="preserve"> работ</w:t>
            </w:r>
            <w:r w:rsidR="006C1181">
              <w:t>ы</w:t>
            </w:r>
          </w:p>
        </w:tc>
      </w:tr>
      <w:tr w:rsidR="00F7654A" w:rsidTr="00C00F3E">
        <w:tc>
          <w:tcPr>
            <w:tcW w:w="2943" w:type="dxa"/>
          </w:tcPr>
          <w:p w:rsidR="00F7654A" w:rsidRPr="00F7654A" w:rsidRDefault="00F7654A" w:rsidP="007E5DB3">
            <w:pPr>
              <w:spacing w:line="360" w:lineRule="auto"/>
              <w:rPr>
                <w:b/>
                <w:bCs/>
              </w:rPr>
            </w:pPr>
            <w:r w:rsidRPr="00F7654A">
              <w:rPr>
                <w:b/>
                <w:bCs/>
              </w:rPr>
              <w:t>РИД</w:t>
            </w:r>
          </w:p>
        </w:tc>
        <w:tc>
          <w:tcPr>
            <w:tcW w:w="6663" w:type="dxa"/>
          </w:tcPr>
          <w:p w:rsidR="00F7654A" w:rsidRDefault="00F7654A" w:rsidP="007E5DB3">
            <w:pPr>
              <w:spacing w:line="360" w:lineRule="auto"/>
            </w:pPr>
            <w:r>
              <w:t>Результаты интеллектуальной деятельности</w:t>
            </w:r>
          </w:p>
        </w:tc>
      </w:tr>
      <w:tr w:rsidR="00F7654A" w:rsidTr="00C00F3E">
        <w:tc>
          <w:tcPr>
            <w:tcW w:w="2943" w:type="dxa"/>
          </w:tcPr>
          <w:p w:rsidR="00F7654A" w:rsidRPr="00F7654A" w:rsidRDefault="00F7654A" w:rsidP="007E5DB3">
            <w:pPr>
              <w:spacing w:line="360" w:lineRule="auto"/>
              <w:rPr>
                <w:b/>
                <w:bCs/>
              </w:rPr>
            </w:pPr>
            <w:r w:rsidRPr="00F7654A">
              <w:rPr>
                <w:b/>
                <w:bCs/>
              </w:rPr>
              <w:t>РНТД</w:t>
            </w:r>
          </w:p>
        </w:tc>
        <w:tc>
          <w:tcPr>
            <w:tcW w:w="6663" w:type="dxa"/>
          </w:tcPr>
          <w:p w:rsidR="00F7654A" w:rsidRPr="00BB2CFE" w:rsidRDefault="00F7654A" w:rsidP="007E5DB3">
            <w:pPr>
              <w:spacing w:line="360" w:lineRule="auto"/>
            </w:pPr>
            <w:r>
              <w:t xml:space="preserve">Результаты научно-технической деятельности – </w:t>
            </w:r>
            <w:r w:rsidRPr="00BB2CFE">
              <w:t>результаты научно-исследовательских, опытно-конструкторских и технологических работ гражданского назначения, выполняемых за счет средств федерального бюджета</w:t>
            </w:r>
            <w:r>
              <w:t>.</w:t>
            </w:r>
          </w:p>
        </w:tc>
      </w:tr>
      <w:tr w:rsidR="00F7654A" w:rsidTr="00C00F3E">
        <w:tc>
          <w:tcPr>
            <w:tcW w:w="2943" w:type="dxa"/>
          </w:tcPr>
          <w:p w:rsidR="00F7654A" w:rsidRPr="00F7654A" w:rsidRDefault="00F7654A" w:rsidP="007E5DB3">
            <w:pPr>
              <w:spacing w:line="360" w:lineRule="auto"/>
              <w:rPr>
                <w:b/>
                <w:bCs/>
              </w:rPr>
            </w:pPr>
            <w:r w:rsidRPr="00F7654A">
              <w:rPr>
                <w:b/>
                <w:bCs/>
              </w:rPr>
              <w:t>ТЗ</w:t>
            </w:r>
          </w:p>
        </w:tc>
        <w:tc>
          <w:tcPr>
            <w:tcW w:w="6663" w:type="dxa"/>
          </w:tcPr>
          <w:p w:rsidR="00F7654A" w:rsidRDefault="00F7654A" w:rsidP="007E5DB3">
            <w:pPr>
              <w:spacing w:line="360" w:lineRule="auto"/>
            </w:pPr>
            <w:r>
              <w:t>Техническое задание</w:t>
            </w:r>
          </w:p>
        </w:tc>
      </w:tr>
      <w:tr w:rsidR="00575A7D" w:rsidTr="00C00F3E">
        <w:tc>
          <w:tcPr>
            <w:tcW w:w="2943" w:type="dxa"/>
          </w:tcPr>
          <w:p w:rsidR="00575A7D" w:rsidRPr="00F7654A" w:rsidRDefault="00575A7D" w:rsidP="007E5DB3">
            <w:pPr>
              <w:spacing w:line="360" w:lineRule="auto"/>
              <w:rPr>
                <w:b/>
                <w:bCs/>
              </w:rPr>
            </w:pPr>
            <w:r>
              <w:rPr>
                <w:b/>
                <w:bCs/>
              </w:rPr>
              <w:t>ТД</w:t>
            </w:r>
          </w:p>
        </w:tc>
        <w:tc>
          <w:tcPr>
            <w:tcW w:w="6663" w:type="dxa"/>
          </w:tcPr>
          <w:p w:rsidR="00575A7D" w:rsidRDefault="00575A7D" w:rsidP="007E5DB3">
            <w:pPr>
              <w:spacing w:line="360" w:lineRule="auto"/>
            </w:pPr>
            <w:r>
              <w:t>Техническая документация</w:t>
            </w:r>
          </w:p>
        </w:tc>
      </w:tr>
    </w:tbl>
    <w:p w:rsidR="008E4627" w:rsidRPr="007F2E9B" w:rsidRDefault="00EF7302" w:rsidP="00EF7302">
      <w:pPr>
        <w:outlineLvl w:val="3"/>
        <w:rPr>
          <w:b/>
          <w:sz w:val="28"/>
          <w:szCs w:val="28"/>
        </w:rPr>
      </w:pPr>
      <w:r>
        <w:br w:type="page"/>
      </w:r>
      <w:bookmarkStart w:id="28" w:name="_Toc321837159"/>
      <w:r w:rsidR="00D8744F" w:rsidRPr="007F2E9B">
        <w:rPr>
          <w:b/>
          <w:sz w:val="28"/>
          <w:szCs w:val="28"/>
        </w:rPr>
        <w:t xml:space="preserve">1 </w:t>
      </w:r>
      <w:r w:rsidR="008E4627" w:rsidRPr="007F2E9B">
        <w:rPr>
          <w:b/>
          <w:sz w:val="28"/>
          <w:szCs w:val="28"/>
        </w:rPr>
        <w:t>Общие положения</w:t>
      </w:r>
      <w:bookmarkEnd w:id="28"/>
    </w:p>
    <w:p w:rsidR="00482AAC" w:rsidRDefault="00482AAC" w:rsidP="00940C39">
      <w:pPr>
        <w:pStyle w:val="Style4"/>
        <w:widowControl/>
        <w:tabs>
          <w:tab w:val="left" w:pos="696"/>
        </w:tabs>
        <w:spacing w:line="360" w:lineRule="auto"/>
        <w:ind w:firstLine="720"/>
        <w:rPr>
          <w:rStyle w:val="FontStyle20"/>
          <w:sz w:val="24"/>
          <w:szCs w:val="24"/>
        </w:rPr>
      </w:pPr>
    </w:p>
    <w:p w:rsidR="00C13056" w:rsidRPr="00C13056" w:rsidRDefault="008E4627" w:rsidP="00C13056">
      <w:pPr>
        <w:pStyle w:val="Style4"/>
        <w:widowControl/>
        <w:tabs>
          <w:tab w:val="left" w:pos="696"/>
        </w:tabs>
        <w:spacing w:line="360" w:lineRule="auto"/>
        <w:ind w:firstLine="720"/>
        <w:rPr>
          <w:rStyle w:val="FontStyle20"/>
          <w:sz w:val="24"/>
          <w:szCs w:val="24"/>
        </w:rPr>
      </w:pPr>
      <w:r w:rsidRPr="002473B9">
        <w:rPr>
          <w:rStyle w:val="FontStyle20"/>
          <w:sz w:val="24"/>
          <w:szCs w:val="24"/>
        </w:rPr>
        <w:t xml:space="preserve">1.1 Настоящие Методические рекомендации предназначены для </w:t>
      </w:r>
      <w:r w:rsidR="005453E3">
        <w:rPr>
          <w:rStyle w:val="FontStyle20"/>
          <w:sz w:val="24"/>
          <w:szCs w:val="24"/>
        </w:rPr>
        <w:t xml:space="preserve">обеспечения </w:t>
      </w:r>
      <w:r w:rsidRPr="002473B9">
        <w:rPr>
          <w:rStyle w:val="FontStyle20"/>
          <w:sz w:val="24"/>
          <w:szCs w:val="24"/>
        </w:rPr>
        <w:t xml:space="preserve">подготовки </w:t>
      </w:r>
      <w:r w:rsidR="00C13056">
        <w:rPr>
          <w:rStyle w:val="FontStyle20"/>
          <w:sz w:val="24"/>
          <w:szCs w:val="24"/>
        </w:rPr>
        <w:t xml:space="preserve">основной </w:t>
      </w:r>
      <w:r w:rsidRPr="002473B9">
        <w:rPr>
          <w:rStyle w:val="FontStyle20"/>
          <w:sz w:val="24"/>
          <w:szCs w:val="24"/>
        </w:rPr>
        <w:t>ОД по результатам выполнения НИР</w:t>
      </w:r>
      <w:r w:rsidR="002473B9">
        <w:rPr>
          <w:rStyle w:val="FontStyle20"/>
          <w:sz w:val="24"/>
          <w:szCs w:val="24"/>
        </w:rPr>
        <w:t>,</w:t>
      </w:r>
      <w:r w:rsidRPr="002473B9">
        <w:rPr>
          <w:rStyle w:val="FontStyle20"/>
          <w:sz w:val="24"/>
          <w:szCs w:val="24"/>
        </w:rPr>
        <w:t xml:space="preserve"> </w:t>
      </w:r>
      <w:r w:rsidR="00940C39" w:rsidRPr="002473B9">
        <w:rPr>
          <w:rStyle w:val="FontStyle20"/>
          <w:sz w:val="24"/>
          <w:szCs w:val="24"/>
        </w:rPr>
        <w:t>ОКР</w:t>
      </w:r>
      <w:r w:rsidR="000F7E4E" w:rsidRPr="002473B9">
        <w:rPr>
          <w:rStyle w:val="FontStyle20"/>
          <w:sz w:val="24"/>
          <w:szCs w:val="24"/>
        </w:rPr>
        <w:t>, ОТР</w:t>
      </w:r>
      <w:r w:rsidR="00940C39" w:rsidRPr="002473B9">
        <w:rPr>
          <w:rStyle w:val="FontStyle20"/>
          <w:sz w:val="24"/>
          <w:szCs w:val="24"/>
        </w:rPr>
        <w:t xml:space="preserve"> по государственным контрактам, заключенным в рамках </w:t>
      </w:r>
      <w:r w:rsidR="00C13056">
        <w:rPr>
          <w:rStyle w:val="FontStyle20"/>
          <w:sz w:val="24"/>
          <w:szCs w:val="24"/>
        </w:rPr>
        <w:t xml:space="preserve">программных мероприятий </w:t>
      </w:r>
      <w:r w:rsidR="00C13056" w:rsidRPr="00C13056">
        <w:rPr>
          <w:rStyle w:val="FontStyle20"/>
          <w:sz w:val="24"/>
          <w:szCs w:val="24"/>
        </w:rPr>
        <w:t xml:space="preserve">1.2…1.6 и 2.2…2.7 </w:t>
      </w:r>
      <w:r w:rsidR="00C13056" w:rsidRPr="002473B9">
        <w:rPr>
          <w:rStyle w:val="FontStyle20"/>
          <w:sz w:val="24"/>
          <w:szCs w:val="24"/>
        </w:rPr>
        <w:t>Программ</w:t>
      </w:r>
      <w:r w:rsidR="00C13056">
        <w:rPr>
          <w:rStyle w:val="FontStyle20"/>
          <w:sz w:val="24"/>
          <w:szCs w:val="24"/>
        </w:rPr>
        <w:t>ы</w:t>
      </w:r>
      <w:r w:rsidR="00C13056" w:rsidRPr="00C13056">
        <w:rPr>
          <w:rStyle w:val="FontStyle20"/>
          <w:sz w:val="24"/>
          <w:szCs w:val="24"/>
        </w:rPr>
        <w:t xml:space="preserve"> без учета особенностей </w:t>
      </w:r>
      <w:r w:rsidR="00C13056">
        <w:rPr>
          <w:rStyle w:val="FontStyle20"/>
          <w:sz w:val="24"/>
          <w:szCs w:val="24"/>
        </w:rPr>
        <w:t xml:space="preserve">ОД по государственным контрактам, заключенным в рамках программных </w:t>
      </w:r>
      <w:r w:rsidR="00C13056" w:rsidRPr="00C13056">
        <w:rPr>
          <w:rStyle w:val="FontStyle20"/>
          <w:sz w:val="24"/>
          <w:szCs w:val="24"/>
        </w:rPr>
        <w:t xml:space="preserve">мероприятий 1.2, 2.2, 2.7, 5.1, 5.2, 5.3. </w:t>
      </w:r>
    </w:p>
    <w:p w:rsidR="00457665" w:rsidRDefault="00457665" w:rsidP="00457665">
      <w:pPr>
        <w:spacing w:line="360" w:lineRule="auto"/>
        <w:ind w:firstLine="709"/>
        <w:jc w:val="both"/>
      </w:pPr>
      <w:r w:rsidRPr="00094E36">
        <w:t>1</w:t>
      </w:r>
      <w:r w:rsidR="0070177D">
        <w:t>.2</w:t>
      </w:r>
      <w:r>
        <w:t xml:space="preserve"> В соответствии с назначением и задачами, решаемыми при выполнении работ по государственному контракту </w:t>
      </w:r>
      <w:r w:rsidR="007742A2">
        <w:t>ОД</w:t>
      </w:r>
      <w:r w:rsidR="00822BE6">
        <w:t>,</w:t>
      </w:r>
      <w:r>
        <w:t xml:space="preserve"> делится на:</w:t>
      </w:r>
    </w:p>
    <w:p w:rsidR="00457665" w:rsidRPr="00BC1432" w:rsidRDefault="00482AAC" w:rsidP="004A0213">
      <w:pPr>
        <w:spacing w:line="360" w:lineRule="auto"/>
        <w:ind w:firstLine="709"/>
        <w:jc w:val="both"/>
      </w:pPr>
      <w:r>
        <w:t>а</w:t>
      </w:r>
      <w:r w:rsidR="004A0213">
        <w:t xml:space="preserve">) </w:t>
      </w:r>
      <w:r w:rsidR="0070177D">
        <w:t>О</w:t>
      </w:r>
      <w:r w:rsidR="007742A2">
        <w:t>О</w:t>
      </w:r>
      <w:r w:rsidR="0070177D">
        <w:t xml:space="preserve">Д, </w:t>
      </w:r>
      <w:r w:rsidR="00457665" w:rsidRPr="00BC1432">
        <w:t>определенн</w:t>
      </w:r>
      <w:r w:rsidR="00AB6E75">
        <w:t>ую</w:t>
      </w:r>
      <w:r w:rsidR="00457665" w:rsidRPr="00BC1432">
        <w:t xml:space="preserve"> нормативными актами Заказчика, подтверждающие выполнение условий и требований государственного контракта – организационно-финансовые документы и документы об объектах интеллектуальной собственности;</w:t>
      </w:r>
    </w:p>
    <w:p w:rsidR="00457665" w:rsidRDefault="00482AAC" w:rsidP="004A0213">
      <w:pPr>
        <w:spacing w:line="360" w:lineRule="auto"/>
        <w:ind w:firstLine="709"/>
        <w:jc w:val="both"/>
      </w:pPr>
      <w:r>
        <w:t>б</w:t>
      </w:r>
      <w:r w:rsidR="007742A2">
        <w:t xml:space="preserve">) </w:t>
      </w:r>
      <w:r w:rsidR="00457665" w:rsidRPr="00BC1432">
        <w:t>ОНТД, отражающ</w:t>
      </w:r>
      <w:r w:rsidR="00822BE6">
        <w:t>ую</w:t>
      </w:r>
      <w:r w:rsidR="00457665" w:rsidRPr="00BC1432">
        <w:t xml:space="preserve"> технические (конструкторские, технологические</w:t>
      </w:r>
      <w:r w:rsidR="00E42723">
        <w:t>, программные</w:t>
      </w:r>
      <w:r w:rsidR="00457665">
        <w:t>)</w:t>
      </w:r>
      <w:r w:rsidR="00457665" w:rsidRPr="00BC1432">
        <w:t xml:space="preserve"> решения, разработанные в ходе </w:t>
      </w:r>
      <w:r w:rsidR="00914215" w:rsidRPr="002473B9">
        <w:rPr>
          <w:rStyle w:val="FontStyle20"/>
          <w:sz w:val="24"/>
          <w:szCs w:val="24"/>
        </w:rPr>
        <w:t>НИР</w:t>
      </w:r>
      <w:r w:rsidR="00914215">
        <w:rPr>
          <w:rStyle w:val="FontStyle20"/>
          <w:sz w:val="24"/>
          <w:szCs w:val="24"/>
        </w:rPr>
        <w:t>,</w:t>
      </w:r>
      <w:r w:rsidR="00914215" w:rsidRPr="002473B9">
        <w:rPr>
          <w:rStyle w:val="FontStyle20"/>
          <w:sz w:val="24"/>
          <w:szCs w:val="24"/>
        </w:rPr>
        <w:t xml:space="preserve"> ОКР, ОТР</w:t>
      </w:r>
      <w:r w:rsidR="00457665" w:rsidRPr="00BC1432">
        <w:t xml:space="preserve">. </w:t>
      </w:r>
    </w:p>
    <w:p w:rsidR="00457665" w:rsidRPr="00094E36" w:rsidRDefault="00360293" w:rsidP="00457665">
      <w:pPr>
        <w:spacing w:line="360" w:lineRule="auto"/>
        <w:ind w:firstLine="709"/>
        <w:jc w:val="both"/>
      </w:pPr>
      <w:r>
        <w:t>1.3</w:t>
      </w:r>
      <w:r w:rsidR="00457665">
        <w:t xml:space="preserve"> </w:t>
      </w:r>
      <w:r w:rsidR="00457665" w:rsidRPr="00094E36">
        <w:t>ОД должна соответствовать требованиям:</w:t>
      </w:r>
    </w:p>
    <w:p w:rsidR="00360293" w:rsidRDefault="00482AAC" w:rsidP="00360293">
      <w:pPr>
        <w:spacing w:line="360" w:lineRule="auto"/>
        <w:ind w:firstLine="709"/>
        <w:jc w:val="both"/>
      </w:pPr>
      <w:r>
        <w:t>а</w:t>
      </w:r>
      <w:r w:rsidR="00AB6E75">
        <w:t xml:space="preserve">) </w:t>
      </w:r>
      <w:r w:rsidR="00AB6E75" w:rsidRPr="00094E36">
        <w:t xml:space="preserve">государственного </w:t>
      </w:r>
      <w:r w:rsidR="00457665" w:rsidRPr="00094E36">
        <w:t>контракта, заключенного между Заказчик</w:t>
      </w:r>
      <w:r w:rsidR="00AB6E75">
        <w:t>ом</w:t>
      </w:r>
      <w:r w:rsidR="00457665" w:rsidRPr="00094E36">
        <w:t xml:space="preserve"> и Исполнителем</w:t>
      </w:r>
      <w:r w:rsidR="00360293">
        <w:t>:</w:t>
      </w:r>
    </w:p>
    <w:p w:rsidR="00360293" w:rsidRPr="00360293" w:rsidRDefault="00482AAC" w:rsidP="00482AAC">
      <w:pPr>
        <w:spacing w:line="360" w:lineRule="auto"/>
        <w:ind w:firstLine="1080"/>
        <w:jc w:val="both"/>
      </w:pPr>
      <w:r>
        <w:t>1</w:t>
      </w:r>
      <w:r w:rsidR="006417B5">
        <w:t>)</w:t>
      </w:r>
      <w:r w:rsidR="00360293">
        <w:t xml:space="preserve"> </w:t>
      </w:r>
      <w:r w:rsidR="00360293" w:rsidRPr="00360293">
        <w:t>собственно сам государственный контракт, устанавливающий предмет контракта и правовые взаимоотношения между Заказчиком и Исполнителем работ.</w:t>
      </w:r>
    </w:p>
    <w:p w:rsidR="00360293" w:rsidRPr="00360293" w:rsidRDefault="00482AAC" w:rsidP="00482AAC">
      <w:pPr>
        <w:spacing w:line="360" w:lineRule="auto"/>
        <w:ind w:firstLine="1080"/>
        <w:jc w:val="both"/>
      </w:pPr>
      <w:r>
        <w:t>2</w:t>
      </w:r>
      <w:r w:rsidR="006417B5">
        <w:t>)</w:t>
      </w:r>
      <w:r w:rsidR="00360293">
        <w:t xml:space="preserve"> </w:t>
      </w:r>
      <w:r w:rsidR="00360293" w:rsidRPr="00360293">
        <w:t>Т</w:t>
      </w:r>
      <w:r w:rsidR="00360293">
        <w:t>З</w:t>
      </w:r>
      <w:r w:rsidR="00360293" w:rsidRPr="00360293">
        <w:t>, устанавливающ</w:t>
      </w:r>
      <w:r w:rsidR="00901639">
        <w:t>е</w:t>
      </w:r>
      <w:r w:rsidR="00360293" w:rsidRPr="00360293">
        <w:t>е требования к порядку проведения работ и объекту исследования (разработки)</w:t>
      </w:r>
      <w:r w:rsidR="00E42723">
        <w:t>;</w:t>
      </w:r>
    </w:p>
    <w:p w:rsidR="00360293" w:rsidRPr="00360293" w:rsidRDefault="00482AAC" w:rsidP="00482AAC">
      <w:pPr>
        <w:spacing w:line="360" w:lineRule="auto"/>
        <w:ind w:firstLine="1080"/>
        <w:jc w:val="both"/>
      </w:pPr>
      <w:r>
        <w:t>3</w:t>
      </w:r>
      <w:r w:rsidR="006417B5">
        <w:t>)</w:t>
      </w:r>
      <w:r w:rsidR="00360293" w:rsidRPr="00360293">
        <w:t xml:space="preserve"> </w:t>
      </w:r>
      <w:r w:rsidR="00360293">
        <w:t>КП</w:t>
      </w:r>
      <w:r w:rsidR="00360293" w:rsidRPr="00360293">
        <w:t xml:space="preserve">, устанавливающий этапы работ, состав работ на этапах, а также состав </w:t>
      </w:r>
      <w:r w:rsidR="00360293">
        <w:t>ОД</w:t>
      </w:r>
      <w:r w:rsidR="00360293" w:rsidRPr="00360293">
        <w:t>, представляемой Исполнителем для приемки-сдачи работ</w:t>
      </w:r>
      <w:r w:rsidR="00360293">
        <w:t>;</w:t>
      </w:r>
    </w:p>
    <w:p w:rsidR="00360293" w:rsidRPr="00360293" w:rsidRDefault="00482AAC" w:rsidP="00482AAC">
      <w:pPr>
        <w:spacing w:line="360" w:lineRule="auto"/>
        <w:ind w:firstLine="1080"/>
        <w:jc w:val="both"/>
      </w:pPr>
      <w:r>
        <w:t>4</w:t>
      </w:r>
      <w:r w:rsidR="006417B5">
        <w:t>)</w:t>
      </w:r>
      <w:r w:rsidR="00360293">
        <w:t xml:space="preserve"> для ОКР, ОТР</w:t>
      </w:r>
      <w:r w:rsidR="00360293" w:rsidRPr="00360293">
        <w:t xml:space="preserve"> </w:t>
      </w:r>
      <w:r w:rsidR="00360293">
        <w:t xml:space="preserve">- </w:t>
      </w:r>
      <w:r w:rsidR="00360293" w:rsidRPr="00360293">
        <w:t>«Комплектность технической документации, разрабатываемой в рамках государственного контракта», согласованн</w:t>
      </w:r>
      <w:r w:rsidR="000B75E8">
        <w:t>ой</w:t>
      </w:r>
      <w:r w:rsidR="00360293" w:rsidRPr="00360293">
        <w:t xml:space="preserve"> с Заказчиком (далее – Комплектность ТД)</w:t>
      </w:r>
      <w:r w:rsidR="00901639">
        <w:t>, устанавливающ</w:t>
      </w:r>
      <w:r w:rsidR="000B75E8">
        <w:t>ей</w:t>
      </w:r>
      <w:r w:rsidR="00901639">
        <w:t xml:space="preserve"> состав и комплектность ОНТД</w:t>
      </w:r>
      <w:r w:rsidR="00360293">
        <w:t>;</w:t>
      </w:r>
    </w:p>
    <w:p w:rsidR="00AB6E75" w:rsidRPr="00094E36" w:rsidRDefault="00482AAC" w:rsidP="00AB6E75">
      <w:pPr>
        <w:spacing w:line="360" w:lineRule="auto"/>
        <w:ind w:firstLine="709"/>
        <w:jc w:val="both"/>
      </w:pPr>
      <w:r>
        <w:t>б</w:t>
      </w:r>
      <w:r w:rsidR="00AB6E75">
        <w:t xml:space="preserve">) </w:t>
      </w:r>
      <w:r w:rsidR="00AB6E75" w:rsidRPr="00094E36">
        <w:t>руководящих, нормативных и методических документов по Программе, утвержденных Заказчиком</w:t>
      </w:r>
      <w:r w:rsidR="00AB6E75">
        <w:t>;</w:t>
      </w:r>
    </w:p>
    <w:p w:rsidR="00457665" w:rsidRPr="00094E36" w:rsidRDefault="00482AAC" w:rsidP="00AB6E75">
      <w:pPr>
        <w:spacing w:line="360" w:lineRule="auto"/>
        <w:ind w:firstLine="709"/>
        <w:jc w:val="both"/>
      </w:pPr>
      <w:r>
        <w:t>в</w:t>
      </w:r>
      <w:r w:rsidR="00AB6E75">
        <w:t>) НТД</w:t>
      </w:r>
      <w:r w:rsidR="00457665" w:rsidRPr="00094E36">
        <w:t>, регламентирующ</w:t>
      </w:r>
      <w:r w:rsidR="00AB6E75">
        <w:t>ей</w:t>
      </w:r>
      <w:r w:rsidR="00457665" w:rsidRPr="00094E36">
        <w:t xml:space="preserve"> выполнение НИР</w:t>
      </w:r>
      <w:r w:rsidR="00AB6E75">
        <w:t>, ОКР, ОТР</w:t>
      </w:r>
      <w:r w:rsidR="00360293">
        <w:t xml:space="preserve"> для разрабатываемого вида продукции.</w:t>
      </w:r>
    </w:p>
    <w:p w:rsidR="00457665" w:rsidRPr="00094E36" w:rsidRDefault="003222BF" w:rsidP="00457665">
      <w:pPr>
        <w:spacing w:line="360" w:lineRule="auto"/>
        <w:ind w:firstLine="709"/>
        <w:jc w:val="both"/>
      </w:pPr>
      <w:r>
        <w:t xml:space="preserve">1.4 </w:t>
      </w:r>
      <w:r w:rsidR="00457665" w:rsidRPr="00094E36">
        <w:t>Требования указанных документов относятся к:</w:t>
      </w:r>
    </w:p>
    <w:p w:rsidR="00457665" w:rsidRPr="00094E36" w:rsidRDefault="00482AAC" w:rsidP="003222BF">
      <w:pPr>
        <w:spacing w:line="360" w:lineRule="auto"/>
        <w:ind w:firstLine="709"/>
        <w:jc w:val="both"/>
      </w:pPr>
      <w:r>
        <w:t>а</w:t>
      </w:r>
      <w:r w:rsidR="003222BF">
        <w:t xml:space="preserve">) </w:t>
      </w:r>
      <w:r w:rsidR="00457665" w:rsidRPr="00094E36">
        <w:t>срокам представления ОД;</w:t>
      </w:r>
    </w:p>
    <w:p w:rsidR="00457665" w:rsidRPr="00094E36" w:rsidRDefault="00482AAC" w:rsidP="003222BF">
      <w:pPr>
        <w:spacing w:line="360" w:lineRule="auto"/>
        <w:ind w:firstLine="709"/>
        <w:jc w:val="both"/>
      </w:pPr>
      <w:r>
        <w:t>б</w:t>
      </w:r>
      <w:r w:rsidR="003222BF">
        <w:t xml:space="preserve">) </w:t>
      </w:r>
      <w:r w:rsidR="00457665" w:rsidRPr="00094E36">
        <w:t>качеству выполненных работ;</w:t>
      </w:r>
    </w:p>
    <w:p w:rsidR="00457665" w:rsidRPr="00094E36" w:rsidRDefault="00482AAC" w:rsidP="003222BF">
      <w:pPr>
        <w:spacing w:line="360" w:lineRule="auto"/>
        <w:ind w:firstLine="709"/>
        <w:jc w:val="both"/>
      </w:pPr>
      <w:r>
        <w:t>в</w:t>
      </w:r>
      <w:r w:rsidR="003222BF">
        <w:t xml:space="preserve">) </w:t>
      </w:r>
      <w:r w:rsidR="00457665" w:rsidRPr="00094E36">
        <w:t>комплектности и качеству ОД;</w:t>
      </w:r>
    </w:p>
    <w:p w:rsidR="00457665" w:rsidRPr="00094E36" w:rsidRDefault="00482AAC" w:rsidP="003222BF">
      <w:pPr>
        <w:spacing w:line="360" w:lineRule="auto"/>
        <w:ind w:firstLine="709"/>
        <w:jc w:val="both"/>
      </w:pPr>
      <w:r>
        <w:t>г</w:t>
      </w:r>
      <w:r w:rsidR="003222BF">
        <w:t xml:space="preserve">) </w:t>
      </w:r>
      <w:r w:rsidR="00457665" w:rsidRPr="00094E36">
        <w:t>правильности использования бюджетных средств, привлечения и расходования внебюджетных средств;</w:t>
      </w:r>
    </w:p>
    <w:p w:rsidR="00457665" w:rsidRPr="00094E36" w:rsidRDefault="00482AAC" w:rsidP="003222BF">
      <w:pPr>
        <w:spacing w:line="360" w:lineRule="auto"/>
        <w:ind w:firstLine="709"/>
        <w:jc w:val="both"/>
      </w:pPr>
      <w:r>
        <w:t>д</w:t>
      </w:r>
      <w:r w:rsidR="003222BF">
        <w:t xml:space="preserve">) </w:t>
      </w:r>
      <w:r w:rsidR="00457665" w:rsidRPr="00094E36">
        <w:t>правильности подтверждения выполнения иных условий и требований, заданных государственными контрактами.</w:t>
      </w:r>
    </w:p>
    <w:p w:rsidR="00457665" w:rsidRPr="005C5529" w:rsidRDefault="00457665" w:rsidP="00457665">
      <w:pPr>
        <w:pStyle w:val="Style4"/>
        <w:widowControl/>
        <w:tabs>
          <w:tab w:val="left" w:pos="696"/>
        </w:tabs>
        <w:spacing w:line="360" w:lineRule="auto"/>
        <w:ind w:firstLine="720"/>
        <w:rPr>
          <w:rStyle w:val="FontStyle20"/>
          <w:sz w:val="24"/>
          <w:szCs w:val="24"/>
        </w:rPr>
      </w:pPr>
      <w:r w:rsidRPr="005C5529">
        <w:rPr>
          <w:rStyle w:val="FontStyle20"/>
          <w:sz w:val="24"/>
          <w:szCs w:val="24"/>
        </w:rPr>
        <w:t>1.</w:t>
      </w:r>
      <w:r w:rsidR="003222BF">
        <w:rPr>
          <w:rStyle w:val="FontStyle20"/>
          <w:sz w:val="24"/>
          <w:szCs w:val="24"/>
        </w:rPr>
        <w:t>5</w:t>
      </w:r>
      <w:r w:rsidRPr="005C5529">
        <w:rPr>
          <w:rStyle w:val="FontStyle20"/>
          <w:sz w:val="24"/>
          <w:szCs w:val="24"/>
        </w:rPr>
        <w:t xml:space="preserve"> Сроки представления </w:t>
      </w:r>
      <w:r w:rsidRPr="002473B9">
        <w:rPr>
          <w:rStyle w:val="FontStyle20"/>
          <w:sz w:val="24"/>
          <w:szCs w:val="24"/>
        </w:rPr>
        <w:t xml:space="preserve">ОД </w:t>
      </w:r>
      <w:r w:rsidRPr="005C5529">
        <w:rPr>
          <w:rStyle w:val="FontStyle20"/>
          <w:sz w:val="24"/>
          <w:szCs w:val="24"/>
        </w:rPr>
        <w:t xml:space="preserve">определяются Календарным планом (Приложение № 2 </w:t>
      </w:r>
      <w:r w:rsidR="00E42723">
        <w:rPr>
          <w:rStyle w:val="FontStyle20"/>
          <w:sz w:val="24"/>
          <w:szCs w:val="24"/>
        </w:rPr>
        <w:t xml:space="preserve">к </w:t>
      </w:r>
      <w:r w:rsidRPr="005C5529">
        <w:rPr>
          <w:rStyle w:val="FontStyle20"/>
          <w:sz w:val="24"/>
          <w:szCs w:val="24"/>
        </w:rPr>
        <w:t>государственно</w:t>
      </w:r>
      <w:r w:rsidR="00E42723">
        <w:rPr>
          <w:rStyle w:val="FontStyle20"/>
          <w:sz w:val="24"/>
          <w:szCs w:val="24"/>
        </w:rPr>
        <w:t>му</w:t>
      </w:r>
      <w:r w:rsidRPr="005C5529">
        <w:rPr>
          <w:rStyle w:val="FontStyle20"/>
          <w:sz w:val="24"/>
          <w:szCs w:val="24"/>
        </w:rPr>
        <w:t xml:space="preserve"> контракт</w:t>
      </w:r>
      <w:r w:rsidR="00E42723">
        <w:rPr>
          <w:rStyle w:val="FontStyle20"/>
          <w:sz w:val="24"/>
          <w:szCs w:val="24"/>
        </w:rPr>
        <w:t>у</w:t>
      </w:r>
      <w:r w:rsidRPr="005C5529">
        <w:rPr>
          <w:rStyle w:val="FontStyle20"/>
          <w:sz w:val="24"/>
          <w:szCs w:val="24"/>
        </w:rPr>
        <w:t xml:space="preserve">) и требованиями Порядка приемки. </w:t>
      </w:r>
    </w:p>
    <w:p w:rsidR="00457665" w:rsidRPr="0051134C" w:rsidRDefault="003222BF" w:rsidP="00457665">
      <w:pPr>
        <w:pStyle w:val="Style4"/>
        <w:widowControl/>
        <w:tabs>
          <w:tab w:val="left" w:pos="696"/>
        </w:tabs>
        <w:spacing w:line="360" w:lineRule="auto"/>
        <w:ind w:firstLine="720"/>
        <w:rPr>
          <w:rStyle w:val="FontStyle20"/>
          <w:sz w:val="24"/>
          <w:szCs w:val="24"/>
        </w:rPr>
      </w:pPr>
      <w:r>
        <w:rPr>
          <w:rStyle w:val="FontStyle20"/>
          <w:sz w:val="24"/>
          <w:szCs w:val="24"/>
        </w:rPr>
        <w:t xml:space="preserve">1.6 </w:t>
      </w:r>
      <w:r w:rsidR="00FF7BA6" w:rsidRPr="002473B9">
        <w:rPr>
          <w:rStyle w:val="FontStyle20"/>
          <w:sz w:val="24"/>
          <w:szCs w:val="24"/>
        </w:rPr>
        <w:t>Процедуры</w:t>
      </w:r>
      <w:r w:rsidR="00457665" w:rsidRPr="002473B9">
        <w:rPr>
          <w:rStyle w:val="FontStyle20"/>
          <w:sz w:val="24"/>
          <w:szCs w:val="24"/>
        </w:rPr>
        <w:t>, определяющие процесс приёмки Заказчиком выполненных работ (этапов работ)</w:t>
      </w:r>
      <w:r w:rsidR="00E42723">
        <w:rPr>
          <w:rStyle w:val="FontStyle20"/>
          <w:sz w:val="24"/>
          <w:szCs w:val="24"/>
        </w:rPr>
        <w:t>,</w:t>
      </w:r>
      <w:r w:rsidR="00457665" w:rsidRPr="002473B9">
        <w:rPr>
          <w:rStyle w:val="FontStyle20"/>
          <w:sz w:val="24"/>
          <w:szCs w:val="24"/>
        </w:rPr>
        <w:t xml:space="preserve"> установлены </w:t>
      </w:r>
      <w:r w:rsidR="00457665" w:rsidRPr="0051134C">
        <w:rPr>
          <w:rStyle w:val="FontStyle20"/>
          <w:sz w:val="24"/>
          <w:szCs w:val="24"/>
        </w:rPr>
        <w:t>Порядк</w:t>
      </w:r>
      <w:r w:rsidR="00457665">
        <w:rPr>
          <w:rStyle w:val="FontStyle20"/>
          <w:sz w:val="24"/>
          <w:szCs w:val="24"/>
        </w:rPr>
        <w:t>ом</w:t>
      </w:r>
      <w:r w:rsidR="00457665" w:rsidRPr="0051134C">
        <w:rPr>
          <w:rStyle w:val="FontStyle20"/>
          <w:sz w:val="24"/>
          <w:szCs w:val="24"/>
        </w:rPr>
        <w:t xml:space="preserve"> </w:t>
      </w:r>
      <w:r w:rsidR="00457665" w:rsidRPr="002473B9">
        <w:rPr>
          <w:rStyle w:val="FontStyle20"/>
          <w:bCs/>
          <w:sz w:val="24"/>
          <w:szCs w:val="24"/>
        </w:rPr>
        <w:t>приёмки</w:t>
      </w:r>
      <w:r w:rsidR="00457665" w:rsidRPr="002473B9">
        <w:rPr>
          <w:rStyle w:val="FontStyle20"/>
          <w:sz w:val="24"/>
          <w:szCs w:val="24"/>
        </w:rPr>
        <w:t>.</w:t>
      </w:r>
    </w:p>
    <w:p w:rsidR="008E4627" w:rsidRPr="007F2E9B" w:rsidRDefault="0017225D" w:rsidP="00281E78">
      <w:pPr>
        <w:spacing w:line="360" w:lineRule="auto"/>
        <w:outlineLvl w:val="3"/>
        <w:rPr>
          <w:b/>
          <w:sz w:val="28"/>
          <w:szCs w:val="28"/>
        </w:rPr>
      </w:pPr>
      <w:r>
        <w:rPr>
          <w:b/>
        </w:rPr>
        <w:br w:type="page"/>
      </w:r>
      <w:bookmarkStart w:id="29" w:name="_Toc321837160"/>
      <w:r w:rsidR="00D8744F" w:rsidRPr="007F2E9B">
        <w:rPr>
          <w:b/>
          <w:sz w:val="28"/>
          <w:szCs w:val="28"/>
        </w:rPr>
        <w:t xml:space="preserve">2 </w:t>
      </w:r>
      <w:r w:rsidR="008E4627" w:rsidRPr="007F2E9B">
        <w:rPr>
          <w:b/>
          <w:sz w:val="28"/>
          <w:szCs w:val="28"/>
        </w:rPr>
        <w:t>Общие требования к подготовке и оформлению отчетной документации</w:t>
      </w:r>
      <w:bookmarkEnd w:id="29"/>
    </w:p>
    <w:p w:rsidR="007D1B5D" w:rsidRPr="00094E36" w:rsidRDefault="008E4627" w:rsidP="007D1B5D">
      <w:pPr>
        <w:spacing w:line="360" w:lineRule="auto"/>
        <w:ind w:firstLine="709"/>
        <w:jc w:val="both"/>
      </w:pPr>
      <w:r w:rsidRPr="007D1B5D">
        <w:t>2.</w:t>
      </w:r>
      <w:r w:rsidR="007D1B5D" w:rsidRPr="007D1B5D">
        <w:t>1</w:t>
      </w:r>
      <w:r w:rsidRPr="007D1B5D">
        <w:t xml:space="preserve"> </w:t>
      </w:r>
      <w:r w:rsidR="007D1B5D" w:rsidRPr="007D1B5D">
        <w:t>Содержание документов ОД</w:t>
      </w:r>
      <w:r w:rsidR="007D1B5D">
        <w:t xml:space="preserve"> </w:t>
      </w:r>
      <w:r w:rsidR="007D1B5D" w:rsidRPr="007D1B5D">
        <w:t xml:space="preserve">должно соответствовать содержанию </w:t>
      </w:r>
      <w:r w:rsidR="008B5697">
        <w:t xml:space="preserve">контракта, </w:t>
      </w:r>
      <w:r w:rsidR="00451610">
        <w:t xml:space="preserve">включая </w:t>
      </w:r>
      <w:r w:rsidR="008B5697">
        <w:t>ТЗ и КП</w:t>
      </w:r>
      <w:r w:rsidR="007D1B5D" w:rsidRPr="00094E36">
        <w:t xml:space="preserve">, в том числе по следующим позициям: </w:t>
      </w:r>
    </w:p>
    <w:p w:rsidR="007D1B5D" w:rsidRPr="00094E36" w:rsidRDefault="00482AAC" w:rsidP="007D1B5D">
      <w:pPr>
        <w:spacing w:line="360" w:lineRule="auto"/>
        <w:ind w:firstLine="709"/>
        <w:jc w:val="both"/>
      </w:pPr>
      <w:r>
        <w:t>а</w:t>
      </w:r>
      <w:r w:rsidR="007D1B5D" w:rsidRPr="00094E36">
        <w:t xml:space="preserve">) шифр и наименование темы; </w:t>
      </w:r>
    </w:p>
    <w:p w:rsidR="007D1B5D" w:rsidRPr="00094E36" w:rsidRDefault="00482AAC" w:rsidP="007D1B5D">
      <w:pPr>
        <w:spacing w:line="360" w:lineRule="auto"/>
        <w:ind w:firstLine="709"/>
        <w:jc w:val="both"/>
      </w:pPr>
      <w:r>
        <w:t>б</w:t>
      </w:r>
      <w:r w:rsidR="007D1B5D" w:rsidRPr="00094E36">
        <w:t>) номер контракта;</w:t>
      </w:r>
    </w:p>
    <w:p w:rsidR="007D1B5D" w:rsidRPr="00094E36" w:rsidRDefault="00482AAC" w:rsidP="007D1B5D">
      <w:pPr>
        <w:spacing w:line="360" w:lineRule="auto"/>
        <w:ind w:firstLine="709"/>
        <w:jc w:val="both"/>
      </w:pPr>
      <w:r>
        <w:t>в</w:t>
      </w:r>
      <w:r w:rsidR="007D1B5D" w:rsidRPr="00094E36">
        <w:t>) сроки выполнения работ;</w:t>
      </w:r>
    </w:p>
    <w:p w:rsidR="007D1B5D" w:rsidRPr="00094E36" w:rsidRDefault="00482AAC" w:rsidP="007D1B5D">
      <w:pPr>
        <w:spacing w:line="360" w:lineRule="auto"/>
        <w:ind w:firstLine="709"/>
        <w:jc w:val="both"/>
      </w:pPr>
      <w:r>
        <w:t>г</w:t>
      </w:r>
      <w:r w:rsidR="007D1B5D" w:rsidRPr="00094E36">
        <w:t>) наименование и реквизиты организации,</w:t>
      </w:r>
    </w:p>
    <w:p w:rsidR="007D1B5D" w:rsidRPr="00094E36" w:rsidRDefault="00482AAC" w:rsidP="007D1B5D">
      <w:pPr>
        <w:spacing w:line="360" w:lineRule="auto"/>
        <w:ind w:firstLine="709"/>
        <w:jc w:val="both"/>
      </w:pPr>
      <w:r>
        <w:t>д</w:t>
      </w:r>
      <w:r w:rsidR="007D1B5D" w:rsidRPr="00094E36">
        <w:t>) наименования должностей и Ф.И.О. подписывающих лиц с обеих сторон;</w:t>
      </w:r>
    </w:p>
    <w:p w:rsidR="007D1B5D" w:rsidRPr="00094E36" w:rsidRDefault="00482AAC" w:rsidP="007D1B5D">
      <w:pPr>
        <w:spacing w:line="360" w:lineRule="auto"/>
        <w:ind w:firstLine="709"/>
        <w:jc w:val="both"/>
      </w:pPr>
      <w:r>
        <w:t>е</w:t>
      </w:r>
      <w:r w:rsidR="007D1B5D" w:rsidRPr="00094E36">
        <w:t>) денежные суммы;</w:t>
      </w:r>
    </w:p>
    <w:p w:rsidR="007D1B5D" w:rsidRDefault="00482AAC" w:rsidP="007D1B5D">
      <w:pPr>
        <w:spacing w:line="360" w:lineRule="auto"/>
        <w:ind w:firstLine="709"/>
        <w:jc w:val="both"/>
      </w:pPr>
      <w:r>
        <w:t>ж</w:t>
      </w:r>
      <w:r w:rsidR="007D1B5D" w:rsidRPr="00094E36">
        <w:t>) Ф.И.О. руководителя работы.</w:t>
      </w:r>
    </w:p>
    <w:p w:rsidR="007D1B5D" w:rsidRPr="00094E36" w:rsidRDefault="007D1B5D" w:rsidP="007D1B5D">
      <w:pPr>
        <w:spacing w:line="360" w:lineRule="auto"/>
        <w:ind w:firstLine="709"/>
        <w:jc w:val="both"/>
      </w:pPr>
      <w:r w:rsidRPr="00094E36">
        <w:t>2.</w:t>
      </w:r>
      <w:r w:rsidR="005936E4">
        <w:t>2</w:t>
      </w:r>
      <w:r w:rsidRPr="00094E36">
        <w:t xml:space="preserve"> Даты отчетных документов должны укладываться в сроки выполнения работ (этапа работ) по</w:t>
      </w:r>
      <w:r w:rsidR="001364E7">
        <w:t xml:space="preserve"> </w:t>
      </w:r>
      <w:r w:rsidRPr="00094E36">
        <w:t>государственному контракту.</w:t>
      </w:r>
    </w:p>
    <w:p w:rsidR="00F46EB8" w:rsidRDefault="007D1B5D" w:rsidP="007D1B5D">
      <w:pPr>
        <w:spacing w:line="360" w:lineRule="auto"/>
        <w:ind w:firstLine="709"/>
        <w:jc w:val="both"/>
      </w:pPr>
      <w:r w:rsidRPr="005936E4">
        <w:t>2.</w:t>
      </w:r>
      <w:r w:rsidR="005936E4" w:rsidRPr="005936E4">
        <w:t>3</w:t>
      </w:r>
      <w:r w:rsidRPr="005936E4">
        <w:t xml:space="preserve"> Состав </w:t>
      </w:r>
      <w:r w:rsidR="00F46EB8">
        <w:t>ОД</w:t>
      </w:r>
      <w:r w:rsidRPr="005936E4">
        <w:t xml:space="preserve"> </w:t>
      </w:r>
      <w:r w:rsidR="00F46EB8">
        <w:t xml:space="preserve">формируется </w:t>
      </w:r>
      <w:r w:rsidR="00F46EB8" w:rsidRPr="00094E36">
        <w:t>с учетом следующих условий:</w:t>
      </w:r>
    </w:p>
    <w:p w:rsidR="007D1B5D" w:rsidRPr="00094E36" w:rsidRDefault="00527DA4" w:rsidP="007D1B5D">
      <w:pPr>
        <w:spacing w:line="360" w:lineRule="auto"/>
        <w:ind w:firstLine="709"/>
        <w:jc w:val="both"/>
      </w:pPr>
      <w:r>
        <w:t>а</w:t>
      </w:r>
      <w:r w:rsidR="007D1B5D" w:rsidRPr="00094E36">
        <w:t>) подготовке и предъявлению Заказчику подлежат отчетные документы:</w:t>
      </w:r>
    </w:p>
    <w:p w:rsidR="007D1B5D" w:rsidRPr="00094E36" w:rsidRDefault="00527DA4" w:rsidP="00527DA4">
      <w:pPr>
        <w:spacing w:line="360" w:lineRule="auto"/>
        <w:ind w:firstLine="1080"/>
        <w:jc w:val="both"/>
      </w:pPr>
      <w:r>
        <w:t>1</w:t>
      </w:r>
      <w:r w:rsidR="005936E4">
        <w:t>)</w:t>
      </w:r>
      <w:r w:rsidR="007D1B5D" w:rsidRPr="00094E36">
        <w:t xml:space="preserve"> помеченные знаком «плюс» в графе, соответствующей виду выполняемой работы (НИР, ОКР или ОТР) и виду этапа (промежуточный, заключительный)</w:t>
      </w:r>
      <w:r w:rsidR="00F46EB8">
        <w:t xml:space="preserve"> </w:t>
      </w:r>
      <w:r w:rsidR="00F46EB8" w:rsidRPr="00094E36">
        <w:t xml:space="preserve">в </w:t>
      </w:r>
      <w:r w:rsidR="00F46EB8">
        <w:t xml:space="preserve">Приложении № 1 к </w:t>
      </w:r>
      <w:r w:rsidR="00F46EB8" w:rsidRPr="00094E36">
        <w:t>Порядк</w:t>
      </w:r>
      <w:r w:rsidR="00F46EB8">
        <w:t>у</w:t>
      </w:r>
      <w:r w:rsidR="00F46EB8" w:rsidRPr="00094E36">
        <w:t xml:space="preserve"> приемки</w:t>
      </w:r>
      <w:r w:rsidR="007D1B5D" w:rsidRPr="00094E36">
        <w:t>;</w:t>
      </w:r>
    </w:p>
    <w:p w:rsidR="007D1B5D" w:rsidRPr="00094E36" w:rsidRDefault="00527DA4" w:rsidP="00527DA4">
      <w:pPr>
        <w:spacing w:line="360" w:lineRule="auto"/>
        <w:ind w:firstLine="1080"/>
        <w:jc w:val="both"/>
      </w:pPr>
      <w:r>
        <w:t>2</w:t>
      </w:r>
      <w:r w:rsidR="005936E4">
        <w:t>)</w:t>
      </w:r>
      <w:r w:rsidR="007D1B5D" w:rsidRPr="00094E36">
        <w:t xml:space="preserve"> по которым указан</w:t>
      </w:r>
      <w:r w:rsidR="007D1B5D">
        <w:t>ы</w:t>
      </w:r>
      <w:r w:rsidR="007D1B5D" w:rsidRPr="00094E36">
        <w:t xml:space="preserve"> конкретн</w:t>
      </w:r>
      <w:r w:rsidR="007D1B5D">
        <w:t>ы</w:t>
      </w:r>
      <w:r w:rsidR="007D1B5D" w:rsidRPr="00094E36">
        <w:t>е услови</w:t>
      </w:r>
      <w:r w:rsidR="007D1B5D">
        <w:t>я</w:t>
      </w:r>
      <w:r w:rsidR="007D1B5D" w:rsidRPr="00094E36">
        <w:t xml:space="preserve"> представления;</w:t>
      </w:r>
    </w:p>
    <w:p w:rsidR="007D1B5D" w:rsidRPr="00094E36" w:rsidRDefault="00527DA4" w:rsidP="007D1B5D">
      <w:pPr>
        <w:spacing w:line="360" w:lineRule="auto"/>
        <w:ind w:firstLine="709"/>
        <w:jc w:val="both"/>
      </w:pPr>
      <w:r w:rsidRPr="00451610">
        <w:t>б</w:t>
      </w:r>
      <w:r w:rsidR="007D1B5D" w:rsidRPr="00451610">
        <w:t>) не требуется подготовка Исполнителем документа:</w:t>
      </w:r>
    </w:p>
    <w:p w:rsidR="007D1B5D" w:rsidRPr="00094E36" w:rsidRDefault="00527DA4" w:rsidP="00527DA4">
      <w:pPr>
        <w:spacing w:line="360" w:lineRule="auto"/>
        <w:ind w:firstLine="1080"/>
        <w:jc w:val="both"/>
        <w:rPr>
          <w:rStyle w:val="FontStyle20"/>
          <w:sz w:val="24"/>
          <w:szCs w:val="24"/>
        </w:rPr>
      </w:pPr>
      <w:r>
        <w:t>1</w:t>
      </w:r>
      <w:r w:rsidR="005936E4">
        <w:t>)</w:t>
      </w:r>
      <w:r w:rsidR="007D1B5D" w:rsidRPr="00094E36">
        <w:t xml:space="preserve"> если его подготовка находится в компетенции другого </w:t>
      </w:r>
      <w:r w:rsidR="007D1B5D" w:rsidRPr="00094E36">
        <w:rPr>
          <w:rStyle w:val="FontStyle20"/>
          <w:sz w:val="24"/>
          <w:szCs w:val="24"/>
        </w:rPr>
        <w:t>участника процесса приёмки;</w:t>
      </w:r>
    </w:p>
    <w:p w:rsidR="007D1B5D" w:rsidRPr="00094E36" w:rsidRDefault="00527DA4" w:rsidP="00527DA4">
      <w:pPr>
        <w:spacing w:line="360" w:lineRule="auto"/>
        <w:ind w:firstLine="1080"/>
        <w:jc w:val="both"/>
        <w:rPr>
          <w:rStyle w:val="FontStyle20"/>
          <w:sz w:val="24"/>
          <w:szCs w:val="24"/>
        </w:rPr>
      </w:pPr>
      <w:r>
        <w:rPr>
          <w:rStyle w:val="FontStyle20"/>
          <w:sz w:val="24"/>
          <w:szCs w:val="24"/>
        </w:rPr>
        <w:t>2</w:t>
      </w:r>
      <w:r w:rsidR="005936E4">
        <w:rPr>
          <w:rStyle w:val="FontStyle20"/>
          <w:sz w:val="24"/>
          <w:szCs w:val="24"/>
        </w:rPr>
        <w:t>)</w:t>
      </w:r>
      <w:r w:rsidR="007D1B5D" w:rsidRPr="00094E36">
        <w:rPr>
          <w:rStyle w:val="FontStyle20"/>
          <w:sz w:val="24"/>
          <w:szCs w:val="24"/>
        </w:rPr>
        <w:t xml:space="preserve"> если назначением документа является подтверждение того или иного отчетного </w:t>
      </w:r>
      <w:r w:rsidR="00031AF0">
        <w:rPr>
          <w:rStyle w:val="FontStyle20"/>
          <w:sz w:val="24"/>
          <w:szCs w:val="24"/>
        </w:rPr>
        <w:t>показателя из таблицы программных индикаторов, приведенной в ТЗ</w:t>
      </w:r>
      <w:r w:rsidR="007D1B5D" w:rsidRPr="00094E36">
        <w:rPr>
          <w:rStyle w:val="FontStyle20"/>
          <w:sz w:val="24"/>
          <w:szCs w:val="24"/>
        </w:rPr>
        <w:t xml:space="preserve">, при этом в конкретном случае значение </w:t>
      </w:r>
      <w:r w:rsidR="00031AF0">
        <w:rPr>
          <w:rStyle w:val="FontStyle20"/>
          <w:sz w:val="24"/>
          <w:szCs w:val="24"/>
        </w:rPr>
        <w:t>показателя</w:t>
      </w:r>
      <w:r w:rsidR="007D1B5D" w:rsidRPr="00094E36">
        <w:rPr>
          <w:rStyle w:val="FontStyle20"/>
          <w:sz w:val="24"/>
          <w:szCs w:val="24"/>
        </w:rPr>
        <w:t xml:space="preserve"> равно нулю;</w:t>
      </w:r>
    </w:p>
    <w:p w:rsidR="007D1B5D" w:rsidRDefault="00482AAC" w:rsidP="007D1B5D">
      <w:pPr>
        <w:spacing w:line="360" w:lineRule="auto"/>
        <w:ind w:firstLine="709"/>
        <w:jc w:val="both"/>
        <w:rPr>
          <w:rStyle w:val="FontStyle20"/>
          <w:sz w:val="24"/>
          <w:szCs w:val="24"/>
        </w:rPr>
      </w:pPr>
      <w:r>
        <w:rPr>
          <w:rStyle w:val="FontStyle20"/>
          <w:sz w:val="24"/>
          <w:szCs w:val="24"/>
        </w:rPr>
        <w:t>в</w:t>
      </w:r>
      <w:r w:rsidR="007D1B5D" w:rsidRPr="00094E36">
        <w:rPr>
          <w:rStyle w:val="FontStyle20"/>
          <w:sz w:val="24"/>
          <w:szCs w:val="24"/>
        </w:rPr>
        <w:t xml:space="preserve">) в случае невозможности подготовить (предъявить) </w:t>
      </w:r>
      <w:r w:rsidR="00736BF9">
        <w:rPr>
          <w:rStyle w:val="FontStyle20"/>
          <w:sz w:val="24"/>
          <w:szCs w:val="24"/>
        </w:rPr>
        <w:t xml:space="preserve">какой-либо </w:t>
      </w:r>
      <w:r w:rsidR="007D1B5D" w:rsidRPr="00094E36">
        <w:rPr>
          <w:rStyle w:val="FontStyle20"/>
          <w:sz w:val="24"/>
          <w:szCs w:val="24"/>
        </w:rPr>
        <w:t>отчетный документ Исполнитель составляет письмо на имя Заказчика с изложением причины и возможной просьбы.</w:t>
      </w:r>
    </w:p>
    <w:p w:rsidR="007D1B5D" w:rsidRPr="00094E36" w:rsidRDefault="007D1B5D" w:rsidP="007D1B5D">
      <w:pPr>
        <w:spacing w:line="360" w:lineRule="auto"/>
        <w:ind w:firstLine="720"/>
        <w:jc w:val="both"/>
      </w:pPr>
      <w:r w:rsidRPr="00094E36">
        <w:t>2.</w:t>
      </w:r>
      <w:r w:rsidR="004414BE">
        <w:t>4</w:t>
      </w:r>
      <w:r w:rsidRPr="00094E36">
        <w:t xml:space="preserve"> При заполнении форм документов, приведенных в приложениях к Порядку приемки:</w:t>
      </w:r>
    </w:p>
    <w:p w:rsidR="007D1B5D" w:rsidRPr="00094E36" w:rsidRDefault="00527DA4" w:rsidP="007D1B5D">
      <w:pPr>
        <w:spacing w:line="360" w:lineRule="auto"/>
        <w:ind w:firstLine="720"/>
        <w:jc w:val="both"/>
      </w:pPr>
      <w:r>
        <w:t>а</w:t>
      </w:r>
      <w:r w:rsidR="007D1B5D" w:rsidRPr="00094E36">
        <w:t xml:space="preserve">) текст формы, выполненный </w:t>
      </w:r>
      <w:r w:rsidR="007D1B5D" w:rsidRPr="00094E36">
        <w:rPr>
          <w:i/>
        </w:rPr>
        <w:t>курсивом</w:t>
      </w:r>
      <w:r w:rsidR="007D1B5D" w:rsidRPr="00094E36">
        <w:t>, в том числе заключенный в знаки &lt;</w:t>
      </w:r>
      <w:r w:rsidR="007D1B5D" w:rsidRPr="00094E36">
        <w:rPr>
          <w:i/>
        </w:rPr>
        <w:t>текст</w:t>
      </w:r>
      <w:r w:rsidR="007D1B5D" w:rsidRPr="00094E36">
        <w:t>&gt; и [</w:t>
      </w:r>
      <w:r w:rsidR="007D1B5D" w:rsidRPr="00094E36">
        <w:rPr>
          <w:i/>
        </w:rPr>
        <w:t>текст</w:t>
      </w:r>
      <w:r w:rsidR="007D1B5D" w:rsidRPr="00094E36">
        <w:t xml:space="preserve">], является подсказкой для заполнения данной позиции и подлежит полному замещению текстом, определенным исполнителем. При этом написание </w:t>
      </w:r>
      <w:r w:rsidR="007D1B5D" w:rsidRPr="00094E36">
        <w:rPr>
          <w:i/>
        </w:rPr>
        <w:t>курсив</w:t>
      </w:r>
      <w:r w:rsidR="007D1B5D" w:rsidRPr="00094E36">
        <w:t xml:space="preserve"> следует изменить на обычное;</w:t>
      </w:r>
    </w:p>
    <w:p w:rsidR="007D1B5D" w:rsidRPr="00094E36" w:rsidRDefault="00527DA4" w:rsidP="007D1B5D">
      <w:pPr>
        <w:spacing w:line="360" w:lineRule="auto"/>
        <w:ind w:firstLine="720"/>
        <w:jc w:val="both"/>
      </w:pPr>
      <w:r>
        <w:t>б</w:t>
      </w:r>
      <w:r w:rsidR="007D1B5D" w:rsidRPr="00094E36">
        <w:t>) в полях для заполнения текстом (числами), обозначенных в форме знаками нижнего подчеркивания (______), знаки нижнего подчеркивания полностью замещаются текстом (числами), написание обычное, без подчеркивания;</w:t>
      </w:r>
    </w:p>
    <w:p w:rsidR="007D1B5D" w:rsidRPr="00094E36" w:rsidRDefault="00527DA4" w:rsidP="007D1B5D">
      <w:pPr>
        <w:spacing w:line="360" w:lineRule="auto"/>
        <w:ind w:firstLine="720"/>
      </w:pPr>
      <w:r>
        <w:t>в</w:t>
      </w:r>
      <w:r w:rsidR="007D1B5D" w:rsidRPr="00094E36">
        <w:t>) имеющиеся в форме тексты и индексы сносок в документе должны быть удалены;</w:t>
      </w:r>
    </w:p>
    <w:p w:rsidR="007D1B5D" w:rsidRPr="00094E36" w:rsidRDefault="00527DA4" w:rsidP="007D1B5D">
      <w:pPr>
        <w:spacing w:line="360" w:lineRule="auto"/>
        <w:ind w:firstLine="720"/>
        <w:jc w:val="both"/>
      </w:pPr>
      <w:r>
        <w:t>г</w:t>
      </w:r>
      <w:r w:rsidR="007D1B5D" w:rsidRPr="00094E36">
        <w:t>) рекомендации по составлению и оформлению документа, включенные в формы, должны быть удалены;</w:t>
      </w:r>
    </w:p>
    <w:p w:rsidR="007D1B5D" w:rsidRPr="00094E36" w:rsidRDefault="00527DA4" w:rsidP="007D1B5D">
      <w:pPr>
        <w:spacing w:line="360" w:lineRule="auto"/>
        <w:ind w:firstLine="720"/>
        <w:jc w:val="both"/>
      </w:pPr>
      <w:r>
        <w:t>д</w:t>
      </w:r>
      <w:r w:rsidR="007D1B5D" w:rsidRPr="00094E36">
        <w:t>) колонтитулы, содержащие информацию, относящуюся к нормативному документу, должны быть удалены.</w:t>
      </w:r>
    </w:p>
    <w:p w:rsidR="008E4627" w:rsidRPr="00094E36" w:rsidRDefault="00CD7FD5" w:rsidP="008E4627">
      <w:pPr>
        <w:spacing w:line="360" w:lineRule="auto"/>
        <w:ind w:firstLine="709"/>
        <w:jc w:val="both"/>
      </w:pPr>
      <w:r>
        <w:t xml:space="preserve">2.5 </w:t>
      </w:r>
      <w:r w:rsidR="008E4627" w:rsidRPr="00094E36">
        <w:t>В О</w:t>
      </w:r>
      <w:r>
        <w:t>НТ</w:t>
      </w:r>
      <w:r w:rsidR="008E4627" w:rsidRPr="00094E36">
        <w:t>Д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8E4627" w:rsidRPr="00094E36" w:rsidRDefault="008E4627" w:rsidP="008E4627">
      <w:pPr>
        <w:spacing w:line="360" w:lineRule="auto"/>
        <w:ind w:firstLine="709"/>
        <w:jc w:val="both"/>
      </w:pPr>
      <w:r w:rsidRPr="00094E36">
        <w:t>Если в ОНТД</w:t>
      </w:r>
      <w:r w:rsidR="001364E7">
        <w:t xml:space="preserve"> </w:t>
      </w:r>
      <w:r w:rsidRPr="00094E36">
        <w:t>принята специфическая терминология, то должен быть приведен перечень принятых терминов с соответствующими разъяснениями.</w:t>
      </w:r>
    </w:p>
    <w:p w:rsidR="008E4627" w:rsidRPr="00094E36" w:rsidRDefault="008E4627" w:rsidP="008E4627">
      <w:pPr>
        <w:spacing w:line="360" w:lineRule="auto"/>
        <w:ind w:firstLine="709"/>
        <w:jc w:val="both"/>
      </w:pPr>
      <w:r w:rsidRPr="00094E36">
        <w:t>Если в ОНТД принята особая система сокращения слов и наименований, то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rsidR="008E4627" w:rsidRPr="00F32AE8" w:rsidRDefault="008E4627" w:rsidP="008E4627">
      <w:pPr>
        <w:spacing w:line="360" w:lineRule="auto"/>
        <w:ind w:firstLine="709"/>
      </w:pPr>
      <w:r w:rsidRPr="00094E36">
        <w:t>2.</w:t>
      </w:r>
      <w:r w:rsidR="00CD7FD5">
        <w:t>6</w:t>
      </w:r>
      <w:r w:rsidRPr="00094E36">
        <w:t xml:space="preserve"> Обозначения и написание единиц физических величин должны соответствовать ГОСТ 8.417.</w:t>
      </w:r>
    </w:p>
    <w:p w:rsidR="008E4627" w:rsidRPr="00094E36" w:rsidRDefault="008E4627" w:rsidP="008E4627">
      <w:pPr>
        <w:spacing w:line="360" w:lineRule="auto"/>
        <w:ind w:firstLine="709"/>
        <w:jc w:val="both"/>
      </w:pPr>
      <w:r w:rsidRPr="00094E36">
        <w:t>2.</w:t>
      </w:r>
      <w:r w:rsidR="00CD7FD5">
        <w:t>7</w:t>
      </w:r>
      <w:r w:rsidRPr="00094E36">
        <w:t xml:space="preserve"> Ссылки на </w:t>
      </w:r>
      <w:r w:rsidR="00CD7FD5">
        <w:t>НТД</w:t>
      </w:r>
      <w:r w:rsidRPr="00094E36">
        <w:t xml:space="preserve"> и другие документы должны полностью и однозначно определять соответствующие положения. Ссылаться следует на документ в целом или на его разделы и приложения. Ссылки на подразделы, пункты, таблицы и иллюстрации не допускаются.</w:t>
      </w:r>
    </w:p>
    <w:p w:rsidR="008E4627" w:rsidRPr="00CD7FD5" w:rsidRDefault="008E4627" w:rsidP="008E4627">
      <w:pPr>
        <w:spacing w:line="360" w:lineRule="auto"/>
        <w:ind w:firstLine="709"/>
        <w:jc w:val="both"/>
      </w:pPr>
      <w:r w:rsidRPr="00094E36">
        <w:t>При ссылках на стандарты и технические условия указывают только их обозначения. При ссылках на другие документы указывают наименование документа. При ссылке на раздел или приложение указывают его номер и наименование, при повторных ссылках – только номер.</w:t>
      </w:r>
    </w:p>
    <w:p w:rsidR="008E4627" w:rsidRPr="00CD7FD5" w:rsidRDefault="008E4627" w:rsidP="008E4627">
      <w:pPr>
        <w:spacing w:line="360" w:lineRule="auto"/>
        <w:ind w:firstLine="709"/>
      </w:pPr>
      <w:r w:rsidRPr="00CD7FD5">
        <w:t>2.</w:t>
      </w:r>
      <w:r w:rsidR="00CD7FD5" w:rsidRPr="00CD7FD5">
        <w:t>8</w:t>
      </w:r>
      <w:r w:rsidRPr="00CD7FD5">
        <w:t xml:space="preserve"> В тексте ОНТД не допускается: </w:t>
      </w:r>
    </w:p>
    <w:p w:rsidR="008E4627" w:rsidRPr="00094E36" w:rsidRDefault="00527DA4" w:rsidP="008E4627">
      <w:pPr>
        <w:spacing w:line="360" w:lineRule="auto"/>
        <w:ind w:firstLine="709"/>
        <w:jc w:val="both"/>
      </w:pPr>
      <w:r>
        <w:t>а</w:t>
      </w:r>
      <w:r w:rsidR="008E4627" w:rsidRPr="00094E36">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8E4627" w:rsidRPr="00094E36" w:rsidRDefault="00527DA4" w:rsidP="008E4627">
      <w:pPr>
        <w:spacing w:line="360" w:lineRule="auto"/>
        <w:ind w:firstLine="709"/>
        <w:jc w:val="both"/>
      </w:pPr>
      <w:r>
        <w:t>б</w:t>
      </w:r>
      <w:r w:rsidR="008E4627" w:rsidRPr="00094E36">
        <w:t>) сокращать обозначения единиц физических величин, если они употребляются без цифр;</w:t>
      </w:r>
    </w:p>
    <w:p w:rsidR="008E4627" w:rsidRPr="00094E36" w:rsidRDefault="00527DA4" w:rsidP="008E4627">
      <w:pPr>
        <w:spacing w:line="360" w:lineRule="auto"/>
        <w:ind w:firstLine="709"/>
        <w:jc w:val="both"/>
      </w:pPr>
      <w:r>
        <w:t>в</w:t>
      </w:r>
      <w:r w:rsidR="008E4627" w:rsidRPr="00094E36">
        <w:t>) применять сокращения слов, кроме установленных правилами орфографии и пунктуации;</w:t>
      </w:r>
    </w:p>
    <w:p w:rsidR="008E4627" w:rsidRPr="00094E36" w:rsidRDefault="00527DA4" w:rsidP="008E4627">
      <w:pPr>
        <w:spacing w:line="360" w:lineRule="auto"/>
        <w:ind w:firstLine="709"/>
        <w:jc w:val="both"/>
      </w:pPr>
      <w:r>
        <w:t>г</w:t>
      </w:r>
      <w:r w:rsidR="008E4627" w:rsidRPr="00094E36">
        <w:t>) употреблять математические знаки без цифр, например (меньше или равно), (больше или равно), (не равно), а также знаки № (номер), % (процент);</w:t>
      </w:r>
    </w:p>
    <w:p w:rsidR="008E4627" w:rsidRPr="00094E36" w:rsidRDefault="00527DA4" w:rsidP="008E4627">
      <w:pPr>
        <w:spacing w:line="360" w:lineRule="auto"/>
        <w:ind w:firstLine="709"/>
        <w:jc w:val="both"/>
      </w:pPr>
      <w:r>
        <w:t>д</w:t>
      </w:r>
      <w:r w:rsidR="008E4627" w:rsidRPr="00094E36">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rsidR="008E4627" w:rsidRPr="00094E36" w:rsidRDefault="00527DA4" w:rsidP="0095635C">
      <w:pPr>
        <w:spacing w:line="360" w:lineRule="auto"/>
        <w:ind w:firstLine="709"/>
      </w:pPr>
      <w:r>
        <w:t>ж</w:t>
      </w:r>
      <w:r w:rsidR="008E4627" w:rsidRPr="00094E36">
        <w:t xml:space="preserve">) применять индексы </w:t>
      </w:r>
      <w:r w:rsidR="00376505">
        <w:t>НТД</w:t>
      </w:r>
      <w:r w:rsidR="008E4627" w:rsidRPr="00094E36">
        <w:t xml:space="preserve"> (ГОСТ, ОСТ, СТП, </w:t>
      </w:r>
      <w:r w:rsidR="00376505">
        <w:t>РД и т.п.</w:t>
      </w:r>
      <w:r w:rsidR="008E4627" w:rsidRPr="00094E36">
        <w:t>) без регистрационного номера;</w:t>
      </w:r>
    </w:p>
    <w:p w:rsidR="008E4627" w:rsidRPr="00094E36" w:rsidRDefault="00527DA4" w:rsidP="008E4627">
      <w:pPr>
        <w:spacing w:line="360" w:lineRule="auto"/>
        <w:ind w:firstLine="709"/>
        <w:jc w:val="both"/>
        <w:rPr>
          <w:highlight w:val="green"/>
        </w:rPr>
      </w:pPr>
      <w:r>
        <w:t>з</w:t>
      </w:r>
      <w:r w:rsidR="008E4627" w:rsidRPr="00094E36">
        <w:t>) размещение реквизитов подписания документа на отдельном листе, следующем за текстом документа.</w:t>
      </w:r>
    </w:p>
    <w:p w:rsidR="008E4627" w:rsidRPr="00094E36" w:rsidRDefault="008E4627" w:rsidP="008E4627">
      <w:pPr>
        <w:spacing w:line="360" w:lineRule="auto"/>
        <w:ind w:firstLine="720"/>
        <w:jc w:val="both"/>
      </w:pPr>
      <w:r w:rsidRPr="00094E36">
        <w:t>2.</w:t>
      </w:r>
      <w:r w:rsidR="00CD7FD5">
        <w:t>9</w:t>
      </w:r>
      <w:r w:rsidRPr="00094E36">
        <w:t xml:space="preserve"> Листы каждого документа должны быть пронумерованы. </w:t>
      </w:r>
      <w:r w:rsidR="00094E36" w:rsidRPr="00094E36">
        <w:t xml:space="preserve">Номер проставляется в центре нижней части листа без точки. </w:t>
      </w:r>
      <w:r w:rsidRPr="00094E36">
        <w:t>Номер страницы на первом листе не проставляют.</w:t>
      </w:r>
    </w:p>
    <w:p w:rsidR="008E4627" w:rsidRDefault="008E4627" w:rsidP="000D2A14">
      <w:pPr>
        <w:rPr>
          <w:b/>
        </w:rPr>
      </w:pPr>
    </w:p>
    <w:p w:rsidR="00D215B2" w:rsidRPr="00B81678" w:rsidRDefault="0017225D" w:rsidP="00133148">
      <w:pPr>
        <w:spacing w:line="360" w:lineRule="auto"/>
        <w:outlineLvl w:val="3"/>
        <w:rPr>
          <w:b/>
          <w:sz w:val="28"/>
          <w:szCs w:val="28"/>
        </w:rPr>
      </w:pPr>
      <w:r>
        <w:rPr>
          <w:b/>
        </w:rPr>
        <w:br w:type="page"/>
      </w:r>
      <w:hyperlink w:anchor="_Toc314234052" w:history="1">
        <w:bookmarkStart w:id="30" w:name="_Toc315786039"/>
        <w:bookmarkStart w:id="31" w:name="_Toc321837161"/>
        <w:r w:rsidR="00D8744F" w:rsidRPr="00B81678">
          <w:rPr>
            <w:b/>
            <w:sz w:val="28"/>
            <w:szCs w:val="28"/>
          </w:rPr>
          <w:t>3</w:t>
        </w:r>
        <w:r w:rsidR="00D215B2" w:rsidRPr="00B81678">
          <w:rPr>
            <w:b/>
            <w:sz w:val="28"/>
            <w:szCs w:val="28"/>
          </w:rPr>
          <w:t xml:space="preserve"> Методические рекомендации по формированию состава отчетной документации</w:t>
        </w:r>
        <w:bookmarkEnd w:id="30"/>
        <w:bookmarkEnd w:id="31"/>
      </w:hyperlink>
    </w:p>
    <w:p w:rsidR="00804D27" w:rsidRPr="00EF7302" w:rsidRDefault="00A62748" w:rsidP="00133148">
      <w:pPr>
        <w:spacing w:line="360" w:lineRule="auto"/>
        <w:outlineLvl w:val="3"/>
        <w:rPr>
          <w:b/>
          <w:sz w:val="26"/>
          <w:szCs w:val="26"/>
        </w:rPr>
      </w:pPr>
      <w:bookmarkStart w:id="32" w:name="_Toc321837162"/>
      <w:r w:rsidRPr="00EF7302">
        <w:rPr>
          <w:b/>
          <w:i/>
          <w:sz w:val="26"/>
          <w:szCs w:val="26"/>
        </w:rPr>
        <w:t xml:space="preserve">3.1 </w:t>
      </w:r>
      <w:r w:rsidR="00F75518" w:rsidRPr="00EF7302">
        <w:rPr>
          <w:b/>
          <w:i/>
          <w:sz w:val="26"/>
          <w:szCs w:val="26"/>
        </w:rPr>
        <w:t>Методические рекомендации по с</w:t>
      </w:r>
      <w:r w:rsidR="00D215B2" w:rsidRPr="00EF7302">
        <w:rPr>
          <w:b/>
          <w:i/>
          <w:sz w:val="26"/>
          <w:szCs w:val="26"/>
        </w:rPr>
        <w:t>остав</w:t>
      </w:r>
      <w:r w:rsidR="00F75518" w:rsidRPr="00EF7302">
        <w:rPr>
          <w:b/>
          <w:i/>
          <w:sz w:val="26"/>
          <w:szCs w:val="26"/>
        </w:rPr>
        <w:t>у</w:t>
      </w:r>
      <w:r w:rsidR="00D215B2" w:rsidRPr="00EF7302">
        <w:rPr>
          <w:b/>
          <w:i/>
          <w:sz w:val="26"/>
          <w:szCs w:val="26"/>
        </w:rPr>
        <w:t xml:space="preserve"> </w:t>
      </w:r>
      <w:r w:rsidRPr="00EF7302">
        <w:rPr>
          <w:b/>
          <w:i/>
          <w:sz w:val="26"/>
          <w:szCs w:val="26"/>
        </w:rPr>
        <w:t>разрабатываемой</w:t>
      </w:r>
      <w:r w:rsidR="00D215B2" w:rsidRPr="00EF7302">
        <w:rPr>
          <w:b/>
          <w:i/>
          <w:sz w:val="26"/>
          <w:szCs w:val="26"/>
        </w:rPr>
        <w:t xml:space="preserve"> ОД на НИОК</w:t>
      </w:r>
      <w:r w:rsidR="00736BF9" w:rsidRPr="00EF7302">
        <w:rPr>
          <w:b/>
          <w:i/>
          <w:sz w:val="26"/>
          <w:szCs w:val="26"/>
        </w:rPr>
        <w:t>Т</w:t>
      </w:r>
      <w:r w:rsidR="00D215B2" w:rsidRPr="00EF7302">
        <w:rPr>
          <w:b/>
          <w:i/>
          <w:sz w:val="26"/>
          <w:szCs w:val="26"/>
        </w:rPr>
        <w:t>Р (этап НИОК</w:t>
      </w:r>
      <w:r w:rsidR="00736BF9" w:rsidRPr="00EF7302">
        <w:rPr>
          <w:b/>
          <w:i/>
          <w:sz w:val="26"/>
          <w:szCs w:val="26"/>
        </w:rPr>
        <w:t>Т</w:t>
      </w:r>
      <w:r w:rsidR="00D215B2" w:rsidRPr="00EF7302">
        <w:rPr>
          <w:b/>
          <w:i/>
          <w:sz w:val="26"/>
          <w:szCs w:val="26"/>
        </w:rPr>
        <w:t>Р</w:t>
      </w:r>
      <w:r w:rsidR="00D215B2" w:rsidRPr="00EF7302">
        <w:rPr>
          <w:b/>
          <w:sz w:val="26"/>
          <w:szCs w:val="26"/>
        </w:rPr>
        <w:t>)</w:t>
      </w:r>
      <w:bookmarkEnd w:id="32"/>
      <w:r w:rsidR="00D215B2" w:rsidRPr="00EF7302">
        <w:rPr>
          <w:b/>
          <w:sz w:val="26"/>
          <w:szCs w:val="26"/>
        </w:rPr>
        <w:t xml:space="preserve"> </w:t>
      </w:r>
    </w:p>
    <w:p w:rsidR="00D215B2" w:rsidRPr="00D215B2" w:rsidRDefault="005D26C4" w:rsidP="00D215B2">
      <w:pPr>
        <w:spacing w:line="360" w:lineRule="auto"/>
        <w:ind w:firstLine="720"/>
        <w:jc w:val="both"/>
      </w:pPr>
      <w:r>
        <w:t xml:space="preserve">3.1.1 </w:t>
      </w:r>
      <w:r w:rsidR="00804D27">
        <w:t xml:space="preserve">Состав </w:t>
      </w:r>
      <w:r w:rsidR="00F75518">
        <w:t xml:space="preserve">ОД </w:t>
      </w:r>
      <w:r w:rsidR="00D215B2" w:rsidRPr="00D215B2">
        <w:rPr>
          <w:rStyle w:val="FontStyle20"/>
          <w:sz w:val="24"/>
          <w:szCs w:val="24"/>
        </w:rPr>
        <w:t>определяется требованиями</w:t>
      </w:r>
      <w:r w:rsidR="00D215B2" w:rsidRPr="00D215B2">
        <w:t>:</w:t>
      </w:r>
    </w:p>
    <w:p w:rsidR="00D215B2" w:rsidRPr="00D215B2" w:rsidRDefault="00527DA4" w:rsidP="005D26C4">
      <w:pPr>
        <w:spacing w:line="360" w:lineRule="auto"/>
        <w:ind w:firstLine="720"/>
        <w:jc w:val="both"/>
      </w:pPr>
      <w:r>
        <w:t>а</w:t>
      </w:r>
      <w:r w:rsidR="005D26C4">
        <w:t xml:space="preserve">) </w:t>
      </w:r>
      <w:r w:rsidR="00D215B2" w:rsidRPr="00D215B2">
        <w:t>государственного контракта на выполнение НИОК</w:t>
      </w:r>
      <w:r w:rsidR="006B37B1">
        <w:t>Т</w:t>
      </w:r>
      <w:r w:rsidR="00D215B2" w:rsidRPr="00D215B2">
        <w:t>Р (Т</w:t>
      </w:r>
      <w:r w:rsidR="006B37B1">
        <w:t>З</w:t>
      </w:r>
      <w:r w:rsidR="00D215B2" w:rsidRPr="00D215B2">
        <w:t xml:space="preserve"> и </w:t>
      </w:r>
      <w:r w:rsidR="00851512" w:rsidRPr="00D215B2">
        <w:t>К</w:t>
      </w:r>
      <w:r w:rsidR="006B37B1">
        <w:t>П</w:t>
      </w:r>
      <w:r w:rsidR="00D215B2" w:rsidRPr="00D215B2">
        <w:t>);</w:t>
      </w:r>
    </w:p>
    <w:p w:rsidR="00D215B2" w:rsidRPr="00D215B2" w:rsidRDefault="00527DA4" w:rsidP="005D26C4">
      <w:pPr>
        <w:spacing w:line="360" w:lineRule="auto"/>
        <w:ind w:firstLine="720"/>
        <w:jc w:val="both"/>
      </w:pPr>
      <w:r>
        <w:rPr>
          <w:rStyle w:val="FontStyle20"/>
          <w:sz w:val="24"/>
          <w:szCs w:val="24"/>
        </w:rPr>
        <w:t>б</w:t>
      </w:r>
      <w:r w:rsidR="005D26C4">
        <w:rPr>
          <w:rStyle w:val="FontStyle20"/>
          <w:sz w:val="24"/>
          <w:szCs w:val="24"/>
        </w:rPr>
        <w:t xml:space="preserve">) </w:t>
      </w:r>
      <w:r w:rsidR="00D215B2" w:rsidRPr="00D215B2">
        <w:rPr>
          <w:rStyle w:val="FontStyle20"/>
          <w:sz w:val="24"/>
          <w:szCs w:val="24"/>
        </w:rPr>
        <w:t xml:space="preserve">перечнем отчетной документации, приведенным в </w:t>
      </w:r>
      <w:r w:rsidR="00D215B2" w:rsidRPr="00D215B2">
        <w:rPr>
          <w:rStyle w:val="FontStyle20"/>
          <w:b/>
          <w:sz w:val="24"/>
          <w:szCs w:val="24"/>
        </w:rPr>
        <w:t xml:space="preserve">Приложении № 1 </w:t>
      </w:r>
      <w:r w:rsidR="006B37B1">
        <w:rPr>
          <w:rStyle w:val="FontStyle20"/>
          <w:b/>
          <w:sz w:val="24"/>
          <w:szCs w:val="24"/>
        </w:rPr>
        <w:t xml:space="preserve">к </w:t>
      </w:r>
      <w:r w:rsidR="00D215B2" w:rsidRPr="00D215B2">
        <w:rPr>
          <w:rStyle w:val="FontStyle20"/>
          <w:b/>
          <w:sz w:val="24"/>
          <w:szCs w:val="24"/>
        </w:rPr>
        <w:t>Порядк</w:t>
      </w:r>
      <w:r w:rsidR="006B37B1">
        <w:rPr>
          <w:rStyle w:val="FontStyle20"/>
          <w:b/>
          <w:sz w:val="24"/>
          <w:szCs w:val="24"/>
        </w:rPr>
        <w:t>у</w:t>
      </w:r>
      <w:r w:rsidR="00D215B2" w:rsidRPr="00D215B2">
        <w:rPr>
          <w:rStyle w:val="FontStyle20"/>
          <w:b/>
          <w:sz w:val="24"/>
          <w:szCs w:val="24"/>
        </w:rPr>
        <w:t xml:space="preserve"> приемки</w:t>
      </w:r>
      <w:r w:rsidR="00D215B2" w:rsidRPr="00D215B2">
        <w:rPr>
          <w:b/>
        </w:rPr>
        <w:t xml:space="preserve"> </w:t>
      </w:r>
      <w:r w:rsidR="00D215B2" w:rsidRPr="00D215B2">
        <w:t>и других нормативных и методических документов Заказчика по выполнению работ по Программе;</w:t>
      </w:r>
    </w:p>
    <w:p w:rsidR="00D215B2" w:rsidRPr="00D215B2" w:rsidRDefault="00527DA4" w:rsidP="005D26C4">
      <w:pPr>
        <w:spacing w:line="360" w:lineRule="auto"/>
        <w:ind w:firstLine="720"/>
        <w:jc w:val="both"/>
      </w:pPr>
      <w:r>
        <w:t>в</w:t>
      </w:r>
      <w:r w:rsidR="005D26C4">
        <w:t xml:space="preserve">) </w:t>
      </w:r>
      <w:r w:rsidR="00D215B2" w:rsidRPr="00D215B2">
        <w:t xml:space="preserve">согласованной с </w:t>
      </w:r>
      <w:r w:rsidR="00325177" w:rsidRPr="00D215B2">
        <w:t xml:space="preserve">Заказчиком </w:t>
      </w:r>
      <w:r w:rsidR="00D215B2" w:rsidRPr="00D215B2">
        <w:t xml:space="preserve">Комплектностью </w:t>
      </w:r>
      <w:r w:rsidR="00325177">
        <w:t>ТД</w:t>
      </w:r>
      <w:r w:rsidR="00D215B2" w:rsidRPr="00D215B2">
        <w:t>;</w:t>
      </w:r>
    </w:p>
    <w:p w:rsidR="00D215B2" w:rsidRPr="00D215B2" w:rsidRDefault="00D215B2" w:rsidP="005D26C4">
      <w:pPr>
        <w:spacing w:line="360" w:lineRule="auto"/>
        <w:ind w:firstLine="720"/>
        <w:jc w:val="both"/>
      </w:pPr>
      <w:r w:rsidRPr="00D215B2">
        <w:t xml:space="preserve">а также требованиям </w:t>
      </w:r>
      <w:r w:rsidR="00325177">
        <w:t>НТД</w:t>
      </w:r>
      <w:r w:rsidRPr="00D215B2">
        <w:t xml:space="preserve"> на выполнение НИОК</w:t>
      </w:r>
      <w:r w:rsidR="00325177">
        <w:t>Т</w:t>
      </w:r>
      <w:r w:rsidRPr="00D215B2">
        <w:t>Р</w:t>
      </w:r>
      <w:r w:rsidR="00851512" w:rsidRPr="009C2D67">
        <w:t>.</w:t>
      </w:r>
    </w:p>
    <w:p w:rsidR="00D215B2" w:rsidRPr="00D215B2" w:rsidRDefault="00D215B2" w:rsidP="00D215B2">
      <w:pPr>
        <w:pStyle w:val="Style4"/>
        <w:widowControl/>
        <w:tabs>
          <w:tab w:val="left" w:pos="509"/>
        </w:tabs>
        <w:spacing w:line="360" w:lineRule="auto"/>
        <w:ind w:firstLine="720"/>
      </w:pPr>
      <w:r w:rsidRPr="00D215B2">
        <w:t>На</w:t>
      </w:r>
      <w:r w:rsidR="00325177">
        <w:t>именование</w:t>
      </w:r>
      <w:r w:rsidRPr="00D215B2">
        <w:t xml:space="preserve"> отчетных документов должно соответствовать на</w:t>
      </w:r>
      <w:r w:rsidR="00325177">
        <w:t>именованиям</w:t>
      </w:r>
      <w:r w:rsidRPr="00D215B2">
        <w:t xml:space="preserve">, установленным в вышеуказанных документах. </w:t>
      </w:r>
    </w:p>
    <w:p w:rsidR="00D215B2" w:rsidRDefault="005D26C4" w:rsidP="00D215B2">
      <w:pPr>
        <w:pStyle w:val="Style4"/>
        <w:widowControl/>
        <w:tabs>
          <w:tab w:val="left" w:pos="509"/>
        </w:tabs>
        <w:spacing w:line="360" w:lineRule="auto"/>
        <w:ind w:firstLine="720"/>
        <w:rPr>
          <w:rStyle w:val="FontStyle20"/>
          <w:sz w:val="24"/>
          <w:szCs w:val="24"/>
        </w:rPr>
      </w:pPr>
      <w:r>
        <w:rPr>
          <w:rStyle w:val="FontStyle20"/>
          <w:sz w:val="24"/>
          <w:szCs w:val="24"/>
        </w:rPr>
        <w:t xml:space="preserve">3.1.2 </w:t>
      </w:r>
      <w:r w:rsidR="00D215B2" w:rsidRPr="00D215B2">
        <w:rPr>
          <w:rStyle w:val="FontStyle20"/>
          <w:sz w:val="24"/>
          <w:szCs w:val="24"/>
        </w:rPr>
        <w:t xml:space="preserve">Формы </w:t>
      </w:r>
      <w:r>
        <w:rPr>
          <w:rStyle w:val="FontStyle20"/>
          <w:sz w:val="24"/>
          <w:szCs w:val="24"/>
        </w:rPr>
        <w:t>ОД</w:t>
      </w:r>
      <w:r w:rsidR="00D215B2" w:rsidRPr="00D215B2">
        <w:rPr>
          <w:rStyle w:val="FontStyle20"/>
          <w:sz w:val="24"/>
          <w:szCs w:val="24"/>
        </w:rPr>
        <w:t xml:space="preserve"> должны соответствовать Приложениям №№ 2-30 </w:t>
      </w:r>
      <w:r w:rsidR="005C4F78">
        <w:rPr>
          <w:rStyle w:val="FontStyle20"/>
          <w:sz w:val="24"/>
          <w:szCs w:val="24"/>
        </w:rPr>
        <w:t xml:space="preserve">к </w:t>
      </w:r>
      <w:r w:rsidR="00D215B2" w:rsidRPr="00D215B2">
        <w:rPr>
          <w:rStyle w:val="FontStyle20"/>
          <w:sz w:val="24"/>
          <w:szCs w:val="24"/>
        </w:rPr>
        <w:t>Порядк</w:t>
      </w:r>
      <w:r w:rsidR="005C4F78">
        <w:rPr>
          <w:rStyle w:val="FontStyle20"/>
          <w:sz w:val="24"/>
          <w:szCs w:val="24"/>
        </w:rPr>
        <w:t>у</w:t>
      </w:r>
      <w:r w:rsidR="00D215B2" w:rsidRPr="00D215B2">
        <w:rPr>
          <w:rStyle w:val="FontStyle20"/>
          <w:sz w:val="24"/>
          <w:szCs w:val="24"/>
        </w:rPr>
        <w:t xml:space="preserve"> приемки и заполняться с учетом методических рекомендаций (Приложения </w:t>
      </w:r>
      <w:r w:rsidR="00D215B2" w:rsidRPr="00D215B2">
        <w:rPr>
          <w:rStyle w:val="FontStyle20"/>
          <w:spacing w:val="20"/>
          <w:sz w:val="24"/>
          <w:szCs w:val="24"/>
        </w:rPr>
        <w:t>№</w:t>
      </w:r>
      <w:r w:rsidR="00B81678">
        <w:rPr>
          <w:rStyle w:val="FontStyle20"/>
          <w:spacing w:val="20"/>
          <w:sz w:val="24"/>
          <w:szCs w:val="24"/>
        </w:rPr>
        <w:t xml:space="preserve"> </w:t>
      </w:r>
      <w:r w:rsidR="00D215B2" w:rsidRPr="00D215B2">
        <w:rPr>
          <w:rStyle w:val="FontStyle20"/>
          <w:spacing w:val="20"/>
          <w:sz w:val="24"/>
          <w:szCs w:val="24"/>
        </w:rPr>
        <w:t>31</w:t>
      </w:r>
      <w:r w:rsidR="00D215B2" w:rsidRPr="00D215B2">
        <w:rPr>
          <w:rStyle w:val="FontStyle20"/>
          <w:sz w:val="24"/>
          <w:szCs w:val="24"/>
        </w:rPr>
        <w:t xml:space="preserve"> и №</w:t>
      </w:r>
      <w:r w:rsidR="00B81678">
        <w:rPr>
          <w:rStyle w:val="FontStyle20"/>
          <w:sz w:val="24"/>
          <w:szCs w:val="24"/>
        </w:rPr>
        <w:t xml:space="preserve"> </w:t>
      </w:r>
      <w:r w:rsidR="00D215B2" w:rsidRPr="00D215B2">
        <w:rPr>
          <w:rStyle w:val="FontStyle20"/>
          <w:sz w:val="24"/>
          <w:szCs w:val="24"/>
        </w:rPr>
        <w:t>32</w:t>
      </w:r>
      <w:r w:rsidR="005C4F78">
        <w:rPr>
          <w:rStyle w:val="FontStyle20"/>
          <w:sz w:val="24"/>
          <w:szCs w:val="24"/>
        </w:rPr>
        <w:t xml:space="preserve"> к Порядку приемки</w:t>
      </w:r>
      <w:r w:rsidR="00D215B2" w:rsidRPr="00D215B2">
        <w:rPr>
          <w:rStyle w:val="FontStyle20"/>
          <w:sz w:val="24"/>
          <w:szCs w:val="24"/>
        </w:rPr>
        <w:t>).</w:t>
      </w:r>
    </w:p>
    <w:p w:rsidR="00804D27" w:rsidRPr="00E65EA7" w:rsidRDefault="00B64FD5" w:rsidP="00736BF9">
      <w:pPr>
        <w:pStyle w:val="Style4"/>
        <w:widowControl/>
        <w:tabs>
          <w:tab w:val="left" w:pos="509"/>
        </w:tabs>
        <w:spacing w:line="360" w:lineRule="auto"/>
        <w:ind w:firstLine="720"/>
      </w:pPr>
      <w:r w:rsidRPr="00B64FD5">
        <w:t>3.1.</w:t>
      </w:r>
      <w:r w:rsidR="005C4F78">
        <w:t>3</w:t>
      </w:r>
      <w:r>
        <w:rPr>
          <w:b/>
        </w:rPr>
        <w:t xml:space="preserve"> </w:t>
      </w:r>
      <w:r w:rsidR="00804D27" w:rsidRPr="006F65C1">
        <w:rPr>
          <w:b/>
        </w:rPr>
        <w:t xml:space="preserve">При </w:t>
      </w:r>
      <w:r w:rsidR="00804D27">
        <w:rPr>
          <w:b/>
        </w:rPr>
        <w:t xml:space="preserve">отчете о </w:t>
      </w:r>
      <w:r w:rsidR="005C4F78">
        <w:rPr>
          <w:b/>
        </w:rPr>
        <w:t>выполненных</w:t>
      </w:r>
      <w:r w:rsidR="00804D27">
        <w:rPr>
          <w:b/>
        </w:rPr>
        <w:t xml:space="preserve"> работ</w:t>
      </w:r>
      <w:r w:rsidR="005C4F78">
        <w:rPr>
          <w:b/>
        </w:rPr>
        <w:t>ах</w:t>
      </w:r>
      <w:r w:rsidR="00804D27">
        <w:rPr>
          <w:b/>
        </w:rPr>
        <w:t xml:space="preserve"> при выполнении государственного контракта</w:t>
      </w:r>
      <w:r>
        <w:rPr>
          <w:b/>
        </w:rPr>
        <w:t xml:space="preserve"> (</w:t>
      </w:r>
      <w:r w:rsidR="00804D27" w:rsidRPr="006F65C1">
        <w:rPr>
          <w:b/>
        </w:rPr>
        <w:t>этап</w:t>
      </w:r>
      <w:r>
        <w:rPr>
          <w:b/>
        </w:rPr>
        <w:t>а)</w:t>
      </w:r>
      <w:r w:rsidR="00804D27" w:rsidRPr="00E65EA7">
        <w:t xml:space="preserve"> в общем случае </w:t>
      </w:r>
      <w:r w:rsidR="00804D27">
        <w:t>должен быть представлен</w:t>
      </w:r>
      <w:r w:rsidR="00804D27" w:rsidRPr="00E65EA7">
        <w:t xml:space="preserve"> следующий комплект </w:t>
      </w:r>
      <w:r w:rsidR="005C4F78">
        <w:t>ОД</w:t>
      </w:r>
      <w:r w:rsidR="00804D27">
        <w:t>:</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 xml:space="preserve">1) Справка об устранении замечаний Монитора и Дирекции (Приложение № 5 </w:t>
      </w:r>
      <w:r w:rsidR="00DD62B8">
        <w:rPr>
          <w:rStyle w:val="FontStyle20"/>
          <w:sz w:val="24"/>
          <w:szCs w:val="24"/>
        </w:rPr>
        <w:t xml:space="preserve">к </w:t>
      </w:r>
      <w:r w:rsidRPr="00736BF9">
        <w:rPr>
          <w:rStyle w:val="FontStyle20"/>
          <w:sz w:val="24"/>
          <w:szCs w:val="24"/>
        </w:rPr>
        <w:t>Порядк</w:t>
      </w:r>
      <w:r w:rsidR="00DD62B8">
        <w:rPr>
          <w:rStyle w:val="FontStyle20"/>
          <w:sz w:val="24"/>
          <w:szCs w:val="24"/>
        </w:rPr>
        <w:t>у</w:t>
      </w:r>
      <w:r w:rsidRPr="00736BF9">
        <w:rPr>
          <w:rStyle w:val="FontStyle20"/>
          <w:sz w:val="24"/>
          <w:szCs w:val="24"/>
        </w:rPr>
        <w:t xml:space="preserve"> приемки) – при наличии замечаний;</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 xml:space="preserve">2) Ведомость соответствия результатов работы требованиям ТЗ или задания на выполнение работ (Приложение № 6 </w:t>
      </w:r>
      <w:r w:rsidR="00DD62B8">
        <w:rPr>
          <w:rStyle w:val="FontStyle20"/>
          <w:sz w:val="24"/>
          <w:szCs w:val="24"/>
        </w:rPr>
        <w:t xml:space="preserve">к </w:t>
      </w:r>
      <w:r w:rsidRPr="00736BF9">
        <w:rPr>
          <w:rStyle w:val="FontStyle20"/>
          <w:sz w:val="24"/>
          <w:szCs w:val="24"/>
        </w:rPr>
        <w:t>Порядк</w:t>
      </w:r>
      <w:r w:rsidR="00DD62B8">
        <w:rPr>
          <w:rStyle w:val="FontStyle20"/>
          <w:sz w:val="24"/>
          <w:szCs w:val="24"/>
        </w:rPr>
        <w:t>у</w:t>
      </w:r>
      <w:r w:rsidRPr="00736BF9">
        <w:rPr>
          <w:rStyle w:val="FontStyle20"/>
          <w:sz w:val="24"/>
          <w:szCs w:val="24"/>
        </w:rPr>
        <w:t xml:space="preserve"> приемки) – представляется на заключительном этапе;</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 xml:space="preserve">3) Акт приемки работ (Приложение № 7 </w:t>
      </w:r>
      <w:r w:rsidR="00174F96">
        <w:rPr>
          <w:rStyle w:val="FontStyle20"/>
          <w:sz w:val="24"/>
          <w:szCs w:val="24"/>
        </w:rPr>
        <w:t xml:space="preserve">к </w:t>
      </w:r>
      <w:r w:rsidRPr="00736BF9">
        <w:rPr>
          <w:rStyle w:val="FontStyle20"/>
          <w:sz w:val="24"/>
          <w:szCs w:val="24"/>
        </w:rPr>
        <w:t>Порядк</w:t>
      </w:r>
      <w:r w:rsidR="00174F96">
        <w:rPr>
          <w:rStyle w:val="FontStyle20"/>
          <w:sz w:val="24"/>
          <w:szCs w:val="24"/>
        </w:rPr>
        <w:t>у</w:t>
      </w:r>
      <w:r w:rsidRPr="00736BF9">
        <w:rPr>
          <w:rStyle w:val="FontStyle20"/>
          <w:sz w:val="24"/>
          <w:szCs w:val="24"/>
        </w:rPr>
        <w:t xml:space="preserve"> приемки). Перед подготовкой акта необходимо уточнить состав </w:t>
      </w:r>
      <w:r w:rsidR="00DD62B8" w:rsidRPr="00736BF9">
        <w:rPr>
          <w:rStyle w:val="FontStyle20"/>
          <w:sz w:val="24"/>
          <w:szCs w:val="24"/>
        </w:rPr>
        <w:t xml:space="preserve">Комиссии </w:t>
      </w:r>
      <w:r w:rsidR="00DD62B8">
        <w:rPr>
          <w:rStyle w:val="FontStyle20"/>
          <w:sz w:val="24"/>
          <w:szCs w:val="24"/>
        </w:rPr>
        <w:t xml:space="preserve">по приемке работ </w:t>
      </w:r>
      <w:r w:rsidRPr="00736BF9">
        <w:rPr>
          <w:rStyle w:val="FontStyle20"/>
          <w:sz w:val="24"/>
          <w:szCs w:val="24"/>
        </w:rPr>
        <w:t xml:space="preserve">на </w:t>
      </w:r>
      <w:r w:rsidRPr="00BF124C">
        <w:rPr>
          <w:rStyle w:val="FontStyle20"/>
          <w:sz w:val="24"/>
          <w:szCs w:val="24"/>
        </w:rPr>
        <w:t xml:space="preserve">сайте </w:t>
      </w:r>
      <w:r w:rsidR="00DD62B8" w:rsidRPr="00BF124C">
        <w:rPr>
          <w:rStyle w:val="FontStyle20"/>
          <w:sz w:val="24"/>
          <w:szCs w:val="24"/>
        </w:rPr>
        <w:t>Дирекции Программы</w:t>
      </w:r>
      <w:r w:rsidRPr="00736BF9">
        <w:rPr>
          <w:rStyle w:val="FontStyle20"/>
          <w:sz w:val="24"/>
          <w:szCs w:val="24"/>
        </w:rPr>
        <w:t xml:space="preserve"> </w:t>
      </w:r>
      <w:r w:rsidR="00BF124C">
        <w:rPr>
          <w:rStyle w:val="FontStyle20"/>
          <w:sz w:val="24"/>
          <w:szCs w:val="24"/>
        </w:rPr>
        <w:t>(</w:t>
      </w:r>
      <w:r w:rsidR="00BF124C" w:rsidRPr="00A42F8A">
        <w:t>http://www.fcntp.ru/page.aspx?page=172</w:t>
      </w:r>
      <w:r w:rsidR="00BF124C">
        <w:rPr>
          <w:rStyle w:val="FontStyle20"/>
          <w:sz w:val="24"/>
          <w:szCs w:val="24"/>
        </w:rPr>
        <w:t xml:space="preserve">) </w:t>
      </w:r>
      <w:r w:rsidRPr="00736BF9">
        <w:rPr>
          <w:rStyle w:val="FontStyle20"/>
          <w:sz w:val="24"/>
          <w:szCs w:val="24"/>
        </w:rPr>
        <w:t>и при необходимости внести корректировку;</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 xml:space="preserve">4) Акт сдачи-приемки работ (финансовый) для НИР и ОКР/ОТР (Приложение № 8 </w:t>
      </w:r>
      <w:r w:rsidR="00174F96">
        <w:rPr>
          <w:rStyle w:val="FontStyle20"/>
          <w:sz w:val="24"/>
          <w:szCs w:val="24"/>
        </w:rPr>
        <w:t xml:space="preserve">к </w:t>
      </w:r>
      <w:r w:rsidRPr="00736BF9">
        <w:rPr>
          <w:rStyle w:val="FontStyle20"/>
          <w:sz w:val="24"/>
          <w:szCs w:val="24"/>
        </w:rPr>
        <w:t>Порядк</w:t>
      </w:r>
      <w:r w:rsidR="00174F96">
        <w:rPr>
          <w:rStyle w:val="FontStyle20"/>
          <w:sz w:val="24"/>
          <w:szCs w:val="24"/>
        </w:rPr>
        <w:t>у</w:t>
      </w:r>
      <w:r w:rsidRPr="00736BF9">
        <w:rPr>
          <w:rStyle w:val="FontStyle20"/>
          <w:sz w:val="24"/>
          <w:szCs w:val="24"/>
        </w:rPr>
        <w:t xml:space="preserve"> приемки); </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5) Копия регистрационной карты НИОКР с заполненным полем 5436 «Регистрационный номер»</w:t>
      </w:r>
      <w:r w:rsidR="00174F96">
        <w:rPr>
          <w:rStyle w:val="FontStyle20"/>
          <w:sz w:val="24"/>
          <w:szCs w:val="24"/>
        </w:rPr>
        <w:t xml:space="preserve"> </w:t>
      </w:r>
      <w:r w:rsidRPr="00736BF9">
        <w:rPr>
          <w:rStyle w:val="FontStyle20"/>
          <w:sz w:val="24"/>
          <w:szCs w:val="24"/>
        </w:rPr>
        <w:t>- представляется на втором этапе;</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6) Копии договоров с соисполнителями работ (при наличии соисполнителей в контракте) и дополнительных соглашений к ним</w:t>
      </w:r>
      <w:r w:rsidR="00174F96">
        <w:rPr>
          <w:rStyle w:val="FontStyle20"/>
          <w:sz w:val="24"/>
          <w:szCs w:val="24"/>
        </w:rPr>
        <w:t xml:space="preserve"> – представляются на этапе, на котором был заключен дог</w:t>
      </w:r>
      <w:r w:rsidR="003F2E51">
        <w:rPr>
          <w:rStyle w:val="FontStyle20"/>
          <w:sz w:val="24"/>
          <w:szCs w:val="24"/>
        </w:rPr>
        <w:t>о</w:t>
      </w:r>
      <w:r w:rsidR="00174F96">
        <w:rPr>
          <w:rStyle w:val="FontStyle20"/>
          <w:sz w:val="24"/>
          <w:szCs w:val="24"/>
        </w:rPr>
        <w:t>вор (дополнительное соглашение)</w:t>
      </w:r>
      <w:r w:rsidRPr="00736BF9">
        <w:rPr>
          <w:rStyle w:val="FontStyle20"/>
          <w:sz w:val="24"/>
          <w:szCs w:val="24"/>
        </w:rPr>
        <w:t>;</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7) Копии актов сдачи-приемки выполненных соисполнителями работ;</w:t>
      </w:r>
    </w:p>
    <w:p w:rsidR="00174F96" w:rsidRDefault="00174F96" w:rsidP="00736BF9">
      <w:pPr>
        <w:pStyle w:val="Style4"/>
        <w:widowControl/>
        <w:tabs>
          <w:tab w:val="left" w:pos="509"/>
        </w:tabs>
        <w:spacing w:line="360" w:lineRule="auto"/>
        <w:ind w:firstLine="720"/>
        <w:rPr>
          <w:rStyle w:val="FontStyle20"/>
          <w:sz w:val="24"/>
          <w:szCs w:val="24"/>
        </w:rPr>
      </w:pPr>
      <w:r>
        <w:rPr>
          <w:rStyle w:val="FontStyle20"/>
          <w:sz w:val="24"/>
          <w:szCs w:val="24"/>
        </w:rPr>
        <w:t>8) Письмо Исполнителя в адрес Заказчика о том, что на отчетном этапе соисполнители не привлекались -</w:t>
      </w:r>
      <w:r w:rsidRPr="00174F96">
        <w:rPr>
          <w:rStyle w:val="FontStyle20"/>
          <w:sz w:val="24"/>
          <w:szCs w:val="24"/>
        </w:rPr>
        <w:t xml:space="preserve"> </w:t>
      </w:r>
      <w:r>
        <w:rPr>
          <w:rStyle w:val="FontStyle20"/>
          <w:sz w:val="24"/>
          <w:szCs w:val="24"/>
        </w:rPr>
        <w:t>в случае отсутствия соисполнителей;</w:t>
      </w:r>
    </w:p>
    <w:p w:rsidR="00804D27" w:rsidRPr="00736BF9" w:rsidRDefault="00174F96" w:rsidP="00736BF9">
      <w:pPr>
        <w:pStyle w:val="Style4"/>
        <w:widowControl/>
        <w:tabs>
          <w:tab w:val="left" w:pos="509"/>
        </w:tabs>
        <w:spacing w:line="360" w:lineRule="auto"/>
        <w:ind w:firstLine="720"/>
        <w:rPr>
          <w:rStyle w:val="FontStyle20"/>
          <w:sz w:val="24"/>
          <w:szCs w:val="24"/>
        </w:rPr>
      </w:pPr>
      <w:r>
        <w:rPr>
          <w:rStyle w:val="FontStyle20"/>
          <w:sz w:val="24"/>
          <w:szCs w:val="24"/>
        </w:rPr>
        <w:t>9</w:t>
      </w:r>
      <w:r w:rsidR="00804D27" w:rsidRPr="00736BF9">
        <w:rPr>
          <w:rStyle w:val="FontStyle20"/>
          <w:sz w:val="24"/>
          <w:szCs w:val="24"/>
        </w:rPr>
        <w:t xml:space="preserve">) Резюме проекта (Приложение № 14 </w:t>
      </w:r>
      <w:r>
        <w:rPr>
          <w:rStyle w:val="FontStyle20"/>
          <w:sz w:val="24"/>
          <w:szCs w:val="24"/>
        </w:rPr>
        <w:t xml:space="preserve">к </w:t>
      </w:r>
      <w:r w:rsidR="00804D27" w:rsidRPr="00736BF9">
        <w:rPr>
          <w:rStyle w:val="FontStyle20"/>
          <w:sz w:val="24"/>
          <w:szCs w:val="24"/>
        </w:rPr>
        <w:t>Порядк</w:t>
      </w:r>
      <w:r>
        <w:rPr>
          <w:rStyle w:val="FontStyle20"/>
          <w:sz w:val="24"/>
          <w:szCs w:val="24"/>
        </w:rPr>
        <w:t>у</w:t>
      </w:r>
      <w:r w:rsidR="00804D27" w:rsidRPr="00736BF9">
        <w:rPr>
          <w:rStyle w:val="FontStyle20"/>
          <w:sz w:val="24"/>
          <w:szCs w:val="24"/>
        </w:rPr>
        <w:t xml:space="preserve"> приемки);</w:t>
      </w:r>
    </w:p>
    <w:p w:rsidR="00804D27" w:rsidRPr="00736BF9" w:rsidRDefault="00174F96" w:rsidP="00736BF9">
      <w:pPr>
        <w:pStyle w:val="Style4"/>
        <w:widowControl/>
        <w:tabs>
          <w:tab w:val="left" w:pos="509"/>
        </w:tabs>
        <w:spacing w:line="360" w:lineRule="auto"/>
        <w:ind w:firstLine="720"/>
        <w:rPr>
          <w:rStyle w:val="FontStyle20"/>
          <w:sz w:val="24"/>
          <w:szCs w:val="24"/>
        </w:rPr>
      </w:pPr>
      <w:r>
        <w:rPr>
          <w:rStyle w:val="FontStyle20"/>
          <w:sz w:val="24"/>
          <w:szCs w:val="24"/>
        </w:rPr>
        <w:t>10</w:t>
      </w:r>
      <w:r w:rsidR="00804D27" w:rsidRPr="00736BF9">
        <w:rPr>
          <w:rStyle w:val="FontStyle20"/>
          <w:sz w:val="24"/>
          <w:szCs w:val="24"/>
        </w:rPr>
        <w:t xml:space="preserve">) Отчет о затратах внебюджетных средств, фактически произведенных при выполнении этапа контракта (Приложение № 17 </w:t>
      </w:r>
      <w:r>
        <w:rPr>
          <w:rStyle w:val="FontStyle20"/>
          <w:sz w:val="24"/>
          <w:szCs w:val="24"/>
        </w:rPr>
        <w:t xml:space="preserve">к </w:t>
      </w:r>
      <w:r w:rsidR="00804D27" w:rsidRPr="00736BF9">
        <w:rPr>
          <w:rStyle w:val="FontStyle20"/>
          <w:sz w:val="24"/>
          <w:szCs w:val="24"/>
        </w:rPr>
        <w:t>Порядк</w:t>
      </w:r>
      <w:r>
        <w:rPr>
          <w:rStyle w:val="FontStyle20"/>
          <w:sz w:val="24"/>
          <w:szCs w:val="24"/>
        </w:rPr>
        <w:t>у</w:t>
      </w:r>
      <w:r w:rsidR="00804D27" w:rsidRPr="00736BF9">
        <w:rPr>
          <w:rStyle w:val="FontStyle20"/>
          <w:sz w:val="24"/>
          <w:szCs w:val="24"/>
        </w:rPr>
        <w:t xml:space="preserve"> приемки); </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74F96">
        <w:rPr>
          <w:rStyle w:val="FontStyle20"/>
          <w:sz w:val="24"/>
          <w:szCs w:val="24"/>
        </w:rPr>
        <w:t>1</w:t>
      </w:r>
      <w:r w:rsidRPr="00736BF9">
        <w:rPr>
          <w:rStyle w:val="FontStyle20"/>
          <w:sz w:val="24"/>
          <w:szCs w:val="24"/>
        </w:rPr>
        <w:t xml:space="preserve">) Распределение внебюджетных расходов по видам работ, произведенных при выполнении этапа контракта (Приложение № 17.1 </w:t>
      </w:r>
      <w:r w:rsidR="00174F96">
        <w:rPr>
          <w:rStyle w:val="FontStyle20"/>
          <w:sz w:val="24"/>
          <w:szCs w:val="24"/>
        </w:rPr>
        <w:t xml:space="preserve">к </w:t>
      </w:r>
      <w:r w:rsidRPr="00736BF9">
        <w:rPr>
          <w:rStyle w:val="FontStyle20"/>
          <w:sz w:val="24"/>
          <w:szCs w:val="24"/>
        </w:rPr>
        <w:t>Порядк</w:t>
      </w:r>
      <w:r w:rsidR="00174F96">
        <w:rPr>
          <w:rStyle w:val="FontStyle20"/>
          <w:sz w:val="24"/>
          <w:szCs w:val="24"/>
        </w:rPr>
        <w:t>у</w:t>
      </w:r>
      <w:r w:rsidRPr="00736BF9">
        <w:rPr>
          <w:rStyle w:val="FontStyle20"/>
          <w:sz w:val="24"/>
          <w:szCs w:val="24"/>
        </w:rPr>
        <w:t xml:space="preserve"> приемки);</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74F96">
        <w:rPr>
          <w:rStyle w:val="FontStyle20"/>
          <w:sz w:val="24"/>
          <w:szCs w:val="24"/>
        </w:rPr>
        <w:t>2</w:t>
      </w:r>
      <w:r w:rsidRPr="00736BF9">
        <w:rPr>
          <w:rStyle w:val="FontStyle20"/>
          <w:sz w:val="24"/>
          <w:szCs w:val="24"/>
        </w:rPr>
        <w:t>) Сопроводительное письмо за подписью главного бухгалтера и руководителя организации о том, какие средства в качестве внебюджетных были привлечены, основание выделения средств;</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74F96">
        <w:rPr>
          <w:rStyle w:val="FontStyle20"/>
          <w:sz w:val="24"/>
          <w:szCs w:val="24"/>
        </w:rPr>
        <w:t>3</w:t>
      </w:r>
      <w:r w:rsidRPr="00736BF9">
        <w:rPr>
          <w:rStyle w:val="FontStyle20"/>
          <w:sz w:val="24"/>
          <w:szCs w:val="24"/>
        </w:rPr>
        <w:t>) Бухгалтерская справка о затратах, с пояснением и расчетом использования нефинансовых активов, или Бухгалтерская справка о затратах денежных средств;</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74F96">
        <w:rPr>
          <w:rStyle w:val="FontStyle20"/>
          <w:sz w:val="24"/>
          <w:szCs w:val="24"/>
        </w:rPr>
        <w:t>4</w:t>
      </w:r>
      <w:r w:rsidRPr="00736BF9">
        <w:rPr>
          <w:rStyle w:val="FontStyle20"/>
          <w:sz w:val="24"/>
          <w:szCs w:val="24"/>
        </w:rPr>
        <w:t>) Отчет о достижении заданных значений программных индикаторов на этапе выполнения работ по государственному контракту (Приложения 18, 18.1- 18.7</w:t>
      </w:r>
      <w:r w:rsidR="00174F96">
        <w:rPr>
          <w:rStyle w:val="FontStyle20"/>
          <w:sz w:val="24"/>
          <w:szCs w:val="24"/>
        </w:rPr>
        <w:t xml:space="preserve"> к Порядку приемки</w:t>
      </w:r>
      <w:r w:rsidRPr="00736BF9">
        <w:rPr>
          <w:rStyle w:val="FontStyle20"/>
          <w:sz w:val="24"/>
          <w:szCs w:val="24"/>
        </w:rPr>
        <w:t>). Указанные формы документов представляются только по тем показателям и индикаторам, которые требуются ТЗ и К</w:t>
      </w:r>
      <w:r w:rsidR="00174F96">
        <w:rPr>
          <w:rStyle w:val="FontStyle20"/>
          <w:sz w:val="24"/>
          <w:szCs w:val="24"/>
        </w:rPr>
        <w:t>П</w:t>
      </w:r>
      <w:r w:rsidRPr="00736BF9">
        <w:rPr>
          <w:rStyle w:val="FontStyle20"/>
          <w:sz w:val="24"/>
          <w:szCs w:val="24"/>
        </w:rPr>
        <w:t xml:space="preserve"> на текущем этапе государственного контракта;</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41C47">
        <w:rPr>
          <w:rStyle w:val="FontStyle20"/>
          <w:sz w:val="24"/>
          <w:szCs w:val="24"/>
        </w:rPr>
        <w:t>5</w:t>
      </w:r>
      <w:r w:rsidRPr="00736BF9">
        <w:rPr>
          <w:rStyle w:val="FontStyle20"/>
          <w:sz w:val="24"/>
          <w:szCs w:val="24"/>
        </w:rPr>
        <w:t xml:space="preserve">) Сведения о численности и качественном составе исполнителей работ по государственному контракту (Приложение № 19 </w:t>
      </w:r>
      <w:r w:rsidR="00141C47">
        <w:rPr>
          <w:rStyle w:val="FontStyle20"/>
          <w:sz w:val="24"/>
          <w:szCs w:val="24"/>
        </w:rPr>
        <w:t xml:space="preserve">к </w:t>
      </w:r>
      <w:r w:rsidRPr="00736BF9">
        <w:rPr>
          <w:rStyle w:val="FontStyle20"/>
          <w:sz w:val="24"/>
          <w:szCs w:val="24"/>
        </w:rPr>
        <w:t>Порядк</w:t>
      </w:r>
      <w:r w:rsidR="00141C47">
        <w:rPr>
          <w:rStyle w:val="FontStyle20"/>
          <w:sz w:val="24"/>
          <w:szCs w:val="24"/>
        </w:rPr>
        <w:t>у</w:t>
      </w:r>
      <w:r w:rsidRPr="00736BF9">
        <w:rPr>
          <w:rStyle w:val="FontStyle20"/>
          <w:sz w:val="24"/>
          <w:szCs w:val="24"/>
        </w:rPr>
        <w:t xml:space="preserve"> приемки) – представляется на последнем в отчетном году этапе;</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41C47">
        <w:rPr>
          <w:rStyle w:val="FontStyle20"/>
          <w:sz w:val="24"/>
          <w:szCs w:val="24"/>
        </w:rPr>
        <w:t>6</w:t>
      </w:r>
      <w:r w:rsidRPr="00736BF9">
        <w:rPr>
          <w:rStyle w:val="FontStyle20"/>
          <w:sz w:val="24"/>
          <w:szCs w:val="24"/>
        </w:rPr>
        <w:t xml:space="preserve">) Отчет о правах на полученные результаты интеллектуальной деятельности (Приложение № 21 </w:t>
      </w:r>
      <w:r w:rsidR="00141C47">
        <w:rPr>
          <w:rStyle w:val="FontStyle20"/>
          <w:sz w:val="24"/>
          <w:szCs w:val="24"/>
        </w:rPr>
        <w:t xml:space="preserve">к </w:t>
      </w:r>
      <w:r w:rsidRPr="00736BF9">
        <w:rPr>
          <w:rStyle w:val="FontStyle20"/>
          <w:sz w:val="24"/>
          <w:szCs w:val="24"/>
        </w:rPr>
        <w:t>Порядк</w:t>
      </w:r>
      <w:r w:rsidR="00141C47">
        <w:rPr>
          <w:rStyle w:val="FontStyle20"/>
          <w:sz w:val="24"/>
          <w:szCs w:val="24"/>
        </w:rPr>
        <w:t>у</w:t>
      </w:r>
      <w:r w:rsidRPr="00736BF9">
        <w:rPr>
          <w:rStyle w:val="FontStyle20"/>
          <w:sz w:val="24"/>
          <w:szCs w:val="24"/>
        </w:rPr>
        <w:t xml:space="preserve"> приемки)- на заключительном этапе;</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41C47">
        <w:rPr>
          <w:rStyle w:val="FontStyle20"/>
          <w:sz w:val="24"/>
          <w:szCs w:val="24"/>
        </w:rPr>
        <w:t>7</w:t>
      </w:r>
      <w:r w:rsidRPr="00736BF9">
        <w:rPr>
          <w:rStyle w:val="FontStyle20"/>
          <w:sz w:val="24"/>
          <w:szCs w:val="24"/>
        </w:rPr>
        <w:t xml:space="preserve">) Результаты интеллектуальной деятельности (Приложение № 21.1 </w:t>
      </w:r>
      <w:r w:rsidR="00141C47">
        <w:rPr>
          <w:rStyle w:val="FontStyle20"/>
          <w:sz w:val="24"/>
          <w:szCs w:val="24"/>
        </w:rPr>
        <w:t xml:space="preserve">к </w:t>
      </w:r>
      <w:r w:rsidRPr="00736BF9">
        <w:rPr>
          <w:rStyle w:val="FontStyle20"/>
          <w:sz w:val="24"/>
          <w:szCs w:val="24"/>
        </w:rPr>
        <w:t>Порядк</w:t>
      </w:r>
      <w:r w:rsidR="00141C47">
        <w:rPr>
          <w:rStyle w:val="FontStyle20"/>
          <w:sz w:val="24"/>
          <w:szCs w:val="24"/>
        </w:rPr>
        <w:t>у</w:t>
      </w:r>
      <w:r w:rsidRPr="00736BF9">
        <w:rPr>
          <w:rStyle w:val="FontStyle20"/>
          <w:sz w:val="24"/>
          <w:szCs w:val="24"/>
        </w:rPr>
        <w:t xml:space="preserve"> приемки)</w:t>
      </w:r>
      <w:r w:rsidR="00141C47">
        <w:rPr>
          <w:rStyle w:val="FontStyle20"/>
          <w:sz w:val="24"/>
          <w:szCs w:val="24"/>
        </w:rPr>
        <w:t xml:space="preserve"> </w:t>
      </w:r>
      <w:r w:rsidRPr="00736BF9">
        <w:rPr>
          <w:rStyle w:val="FontStyle20"/>
          <w:sz w:val="24"/>
          <w:szCs w:val="24"/>
        </w:rPr>
        <w:t>- представляется на последнем в отчетном году этапе;</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41C47">
        <w:rPr>
          <w:rStyle w:val="FontStyle20"/>
          <w:sz w:val="24"/>
          <w:szCs w:val="24"/>
        </w:rPr>
        <w:t>8</w:t>
      </w:r>
      <w:r w:rsidRPr="00736BF9">
        <w:rPr>
          <w:rStyle w:val="FontStyle20"/>
          <w:sz w:val="24"/>
          <w:szCs w:val="24"/>
        </w:rPr>
        <w:t>) Уведомление о полученном при выполнении государственного контракта результате интеллектуальной деятельности, способном к правовой охране. Представляется по факту получения результата;</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1</w:t>
      </w:r>
      <w:r w:rsidR="00141C47">
        <w:rPr>
          <w:rStyle w:val="FontStyle20"/>
          <w:sz w:val="24"/>
          <w:szCs w:val="24"/>
        </w:rPr>
        <w:t>9</w:t>
      </w:r>
      <w:r w:rsidRPr="00736BF9">
        <w:rPr>
          <w:rStyle w:val="FontStyle20"/>
          <w:sz w:val="24"/>
          <w:szCs w:val="24"/>
        </w:rPr>
        <w:t xml:space="preserve">) Форма 1 по учету сведений о результате научно-технической деятельности (объекте учета), полученном за счет средств федерального бюджета при выполнении </w:t>
      </w:r>
      <w:r w:rsidR="00251B78">
        <w:rPr>
          <w:rStyle w:val="FontStyle20"/>
          <w:sz w:val="24"/>
          <w:szCs w:val="24"/>
        </w:rPr>
        <w:t>НИР, ОКР, ОТР</w:t>
      </w:r>
      <w:r w:rsidRPr="00736BF9">
        <w:rPr>
          <w:rStyle w:val="FontStyle20"/>
          <w:sz w:val="24"/>
          <w:szCs w:val="24"/>
        </w:rPr>
        <w:t xml:space="preserve"> гражданского назначения - представляется в составе </w:t>
      </w:r>
      <w:r w:rsidR="00141C47">
        <w:rPr>
          <w:rStyle w:val="FontStyle20"/>
          <w:sz w:val="24"/>
          <w:szCs w:val="24"/>
        </w:rPr>
        <w:t>ОД</w:t>
      </w:r>
      <w:r w:rsidRPr="00736BF9">
        <w:rPr>
          <w:rStyle w:val="FontStyle20"/>
          <w:sz w:val="24"/>
          <w:szCs w:val="24"/>
        </w:rPr>
        <w:t xml:space="preserve"> этапа, на котором получен результат;</w:t>
      </w:r>
    </w:p>
    <w:p w:rsidR="00804D27" w:rsidRPr="00736BF9" w:rsidRDefault="009655B7" w:rsidP="00736BF9">
      <w:pPr>
        <w:pStyle w:val="Style4"/>
        <w:widowControl/>
        <w:tabs>
          <w:tab w:val="left" w:pos="509"/>
        </w:tabs>
        <w:spacing w:line="360" w:lineRule="auto"/>
        <w:ind w:firstLine="720"/>
        <w:rPr>
          <w:rStyle w:val="FontStyle20"/>
          <w:sz w:val="24"/>
          <w:szCs w:val="24"/>
        </w:rPr>
      </w:pPr>
      <w:r>
        <w:rPr>
          <w:rStyle w:val="FontStyle20"/>
          <w:sz w:val="24"/>
          <w:szCs w:val="24"/>
        </w:rPr>
        <w:t>20</w:t>
      </w:r>
      <w:r w:rsidR="00804D27" w:rsidRPr="00736BF9">
        <w:rPr>
          <w:rStyle w:val="FontStyle20"/>
          <w:sz w:val="24"/>
          <w:szCs w:val="24"/>
        </w:rPr>
        <w:t>) Копии документов, подтверждающих приведенные в Форме 1 сведения (заявление из заявки, уведомление о поступлении и регистрации заявки в ФИПС Роспатента, приказ о введении режима коммерческой тайны и т.д.) – одновременно с представлением Формы 1.</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2</w:t>
      </w:r>
      <w:r w:rsidR="009655B7">
        <w:rPr>
          <w:rStyle w:val="FontStyle20"/>
          <w:sz w:val="24"/>
          <w:szCs w:val="24"/>
        </w:rPr>
        <w:t>1</w:t>
      </w:r>
      <w:r w:rsidRPr="00736BF9">
        <w:rPr>
          <w:rStyle w:val="FontStyle20"/>
          <w:sz w:val="24"/>
          <w:szCs w:val="24"/>
        </w:rPr>
        <w:t>) Форма 2 по актуализации сведений о зарегистрированном в БД РНТД объекте учета - представляется</w:t>
      </w:r>
      <w:r w:rsidR="001364E7">
        <w:rPr>
          <w:rStyle w:val="FontStyle20"/>
          <w:sz w:val="24"/>
          <w:szCs w:val="24"/>
        </w:rPr>
        <w:t xml:space="preserve"> </w:t>
      </w:r>
      <w:r w:rsidRPr="00736BF9">
        <w:rPr>
          <w:rStyle w:val="FontStyle20"/>
          <w:sz w:val="24"/>
          <w:szCs w:val="24"/>
        </w:rPr>
        <w:t xml:space="preserve">в составе </w:t>
      </w:r>
      <w:r w:rsidR="00141C47">
        <w:rPr>
          <w:rStyle w:val="FontStyle20"/>
          <w:sz w:val="24"/>
          <w:szCs w:val="24"/>
        </w:rPr>
        <w:t>ОД</w:t>
      </w:r>
      <w:r w:rsidRPr="00736BF9">
        <w:rPr>
          <w:rStyle w:val="FontStyle20"/>
          <w:sz w:val="24"/>
          <w:szCs w:val="24"/>
        </w:rPr>
        <w:t xml:space="preserve"> этапа, на котором произошло изменение режима правовой охраны.</w:t>
      </w:r>
    </w:p>
    <w:p w:rsidR="00804D27" w:rsidRPr="00736BF9" w:rsidRDefault="00804D27" w:rsidP="00736BF9">
      <w:pPr>
        <w:pStyle w:val="Style4"/>
        <w:widowControl/>
        <w:tabs>
          <w:tab w:val="left" w:pos="509"/>
        </w:tabs>
        <w:spacing w:line="360" w:lineRule="auto"/>
        <w:ind w:firstLine="720"/>
        <w:rPr>
          <w:rStyle w:val="FontStyle20"/>
          <w:sz w:val="24"/>
          <w:szCs w:val="24"/>
        </w:rPr>
      </w:pPr>
      <w:r w:rsidRPr="00736BF9">
        <w:rPr>
          <w:rStyle w:val="FontStyle20"/>
          <w:sz w:val="24"/>
          <w:szCs w:val="24"/>
        </w:rPr>
        <w:t>2</w:t>
      </w:r>
      <w:r w:rsidR="009655B7">
        <w:rPr>
          <w:rStyle w:val="FontStyle20"/>
          <w:sz w:val="24"/>
          <w:szCs w:val="24"/>
        </w:rPr>
        <w:t>2</w:t>
      </w:r>
      <w:r w:rsidRPr="00736BF9">
        <w:rPr>
          <w:rStyle w:val="FontStyle20"/>
          <w:sz w:val="24"/>
          <w:szCs w:val="24"/>
        </w:rPr>
        <w:t>) Заверенные копии выписок из документов (</w:t>
      </w:r>
      <w:r w:rsidR="00F57264" w:rsidRPr="00736BF9">
        <w:rPr>
          <w:rStyle w:val="FontStyle20"/>
          <w:sz w:val="24"/>
          <w:szCs w:val="24"/>
        </w:rPr>
        <w:t xml:space="preserve">одновременно </w:t>
      </w:r>
      <w:r w:rsidRPr="00736BF9">
        <w:rPr>
          <w:rStyle w:val="FontStyle20"/>
          <w:sz w:val="24"/>
          <w:szCs w:val="24"/>
        </w:rPr>
        <w:t xml:space="preserve">с представлением Формы 2), подтверждающие: </w:t>
      </w:r>
    </w:p>
    <w:p w:rsidR="00804D27" w:rsidRPr="009655B7" w:rsidRDefault="009655B7" w:rsidP="009655B7">
      <w:pPr>
        <w:pStyle w:val="Style4"/>
        <w:widowControl/>
        <w:tabs>
          <w:tab w:val="left" w:pos="509"/>
        </w:tabs>
        <w:spacing w:line="360" w:lineRule="auto"/>
        <w:ind w:firstLine="720"/>
        <w:rPr>
          <w:rStyle w:val="FontStyle20"/>
          <w:sz w:val="24"/>
          <w:szCs w:val="24"/>
        </w:rPr>
      </w:pPr>
      <w:r>
        <w:rPr>
          <w:rStyle w:val="FontStyle20"/>
          <w:sz w:val="24"/>
          <w:szCs w:val="24"/>
        </w:rPr>
        <w:t xml:space="preserve">а) </w:t>
      </w:r>
      <w:r w:rsidR="00804D27" w:rsidRPr="009655B7">
        <w:rPr>
          <w:rStyle w:val="FontStyle20"/>
          <w:sz w:val="24"/>
          <w:szCs w:val="24"/>
        </w:rPr>
        <w:t xml:space="preserve">ход оформления правовой охраны или наличие правовой охраны с указанием правообладателя(ей) и авторов результата интеллектуальной деятельности; </w:t>
      </w:r>
    </w:p>
    <w:p w:rsidR="00804D27" w:rsidRPr="009655B7" w:rsidRDefault="009655B7" w:rsidP="009655B7">
      <w:pPr>
        <w:pStyle w:val="Style4"/>
        <w:widowControl/>
        <w:tabs>
          <w:tab w:val="left" w:pos="509"/>
        </w:tabs>
        <w:spacing w:line="360" w:lineRule="auto"/>
        <w:ind w:firstLine="720"/>
        <w:rPr>
          <w:rStyle w:val="FontStyle20"/>
          <w:sz w:val="24"/>
          <w:szCs w:val="24"/>
        </w:rPr>
      </w:pPr>
      <w:r>
        <w:rPr>
          <w:rStyle w:val="FontStyle20"/>
          <w:sz w:val="24"/>
          <w:szCs w:val="24"/>
        </w:rPr>
        <w:t xml:space="preserve">б) </w:t>
      </w:r>
      <w:r w:rsidR="00804D27" w:rsidRPr="009655B7">
        <w:rPr>
          <w:rStyle w:val="FontStyle20"/>
          <w:sz w:val="24"/>
          <w:szCs w:val="24"/>
        </w:rPr>
        <w:t>использование объектов учёта в гражданском обороте или в собственном производстве;</w:t>
      </w:r>
    </w:p>
    <w:p w:rsidR="00804D27" w:rsidRPr="009655B7" w:rsidRDefault="009655B7" w:rsidP="009655B7">
      <w:pPr>
        <w:pStyle w:val="Style4"/>
        <w:widowControl/>
        <w:tabs>
          <w:tab w:val="left" w:pos="509"/>
        </w:tabs>
        <w:spacing w:line="360" w:lineRule="auto"/>
        <w:ind w:firstLine="720"/>
        <w:rPr>
          <w:rStyle w:val="FontStyle20"/>
          <w:sz w:val="24"/>
          <w:szCs w:val="24"/>
        </w:rPr>
      </w:pPr>
      <w:r>
        <w:rPr>
          <w:rStyle w:val="FontStyle20"/>
          <w:sz w:val="24"/>
          <w:szCs w:val="24"/>
        </w:rPr>
        <w:t xml:space="preserve">в) </w:t>
      </w:r>
      <w:r w:rsidR="00804D27" w:rsidRPr="009655B7">
        <w:rPr>
          <w:rStyle w:val="FontStyle20"/>
          <w:sz w:val="24"/>
          <w:szCs w:val="24"/>
        </w:rPr>
        <w:t xml:space="preserve">основание для прекращения актуализации сведений об объекте учета. </w:t>
      </w:r>
    </w:p>
    <w:p w:rsidR="00804D27" w:rsidRPr="009655B7" w:rsidRDefault="00B64FD5" w:rsidP="009655B7">
      <w:pPr>
        <w:pStyle w:val="Style4"/>
        <w:widowControl/>
        <w:tabs>
          <w:tab w:val="left" w:pos="509"/>
        </w:tabs>
        <w:spacing w:line="360" w:lineRule="auto"/>
        <w:ind w:firstLine="720"/>
        <w:rPr>
          <w:rStyle w:val="FontStyle20"/>
          <w:sz w:val="24"/>
          <w:szCs w:val="24"/>
        </w:rPr>
      </w:pPr>
      <w:r w:rsidRPr="00B64FD5">
        <w:t>3.1.</w:t>
      </w:r>
      <w:r w:rsidR="009655B7">
        <w:t>4</w:t>
      </w:r>
      <w:r>
        <w:rPr>
          <w:b/>
        </w:rPr>
        <w:t xml:space="preserve"> </w:t>
      </w:r>
      <w:r w:rsidR="00804D27" w:rsidRPr="00B64FD5">
        <w:rPr>
          <w:b/>
        </w:rPr>
        <w:t>При выполнении НИР</w:t>
      </w:r>
      <w:r w:rsidR="00804D27" w:rsidRPr="00E65EA7">
        <w:t xml:space="preserve"> дополнительно к </w:t>
      </w:r>
      <w:r w:rsidRPr="00E65EA7">
        <w:t>док</w:t>
      </w:r>
      <w:r>
        <w:t>ументам,</w:t>
      </w:r>
      <w:r w:rsidR="00804D27">
        <w:t xml:space="preserve"> перечисленным в </w:t>
      </w:r>
      <w:r w:rsidR="00804D27" w:rsidRPr="00A30238">
        <w:t>п.</w:t>
      </w:r>
      <w:r w:rsidR="00804D27">
        <w:t xml:space="preserve"> </w:t>
      </w:r>
      <w:r w:rsidR="00804D27" w:rsidRPr="00B64FD5">
        <w:t>3.</w:t>
      </w:r>
      <w:r w:rsidRPr="00B64FD5">
        <w:t>1.</w:t>
      </w:r>
      <w:r w:rsidR="009655B7">
        <w:t>3</w:t>
      </w:r>
      <w:r w:rsidR="00804D27">
        <w:t xml:space="preserve"> </w:t>
      </w:r>
      <w:r w:rsidR="009655B7">
        <w:t xml:space="preserve">настоящих Методических рекомендаций, </w:t>
      </w:r>
      <w:r w:rsidR="00804D27" w:rsidRPr="00E65EA7">
        <w:t xml:space="preserve">Исполнителем </w:t>
      </w:r>
      <w:r w:rsidR="00804D27">
        <w:t xml:space="preserve">в общем случае </w:t>
      </w:r>
      <w:r w:rsidR="00804D27" w:rsidRPr="00E65EA7">
        <w:t>представляется:</w:t>
      </w:r>
    </w:p>
    <w:p w:rsidR="00804D2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1) Отчет о НИР оформленный в соответствии с ГОСТ 7.32</w:t>
      </w:r>
      <w:r w:rsidR="009655B7">
        <w:rPr>
          <w:rStyle w:val="FontStyle20"/>
          <w:sz w:val="24"/>
          <w:szCs w:val="24"/>
        </w:rPr>
        <w:t>;</w:t>
      </w:r>
    </w:p>
    <w:p w:rsidR="00804D2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2) Отчет о патентных исследованиях оформленный в соответствии с ГОСТ 15.</w:t>
      </w:r>
      <w:r w:rsidR="00FD1D11">
        <w:rPr>
          <w:rStyle w:val="FontStyle20"/>
          <w:sz w:val="24"/>
          <w:szCs w:val="24"/>
        </w:rPr>
        <w:t>01</w:t>
      </w:r>
      <w:r w:rsidRPr="009655B7">
        <w:rPr>
          <w:rStyle w:val="FontStyle20"/>
          <w:sz w:val="24"/>
          <w:szCs w:val="24"/>
        </w:rPr>
        <w:t>1</w:t>
      </w:r>
      <w:r w:rsidR="009655B7">
        <w:rPr>
          <w:rStyle w:val="FontStyle20"/>
          <w:sz w:val="24"/>
          <w:szCs w:val="24"/>
        </w:rPr>
        <w:t xml:space="preserve">. </w:t>
      </w:r>
      <w:r w:rsidRPr="009655B7">
        <w:rPr>
          <w:rStyle w:val="FontStyle20"/>
          <w:sz w:val="24"/>
          <w:szCs w:val="24"/>
        </w:rPr>
        <w:t>(При отчете за этап</w:t>
      </w:r>
      <w:r w:rsidR="009655B7">
        <w:rPr>
          <w:rStyle w:val="FontStyle20"/>
          <w:sz w:val="24"/>
          <w:szCs w:val="24"/>
        </w:rPr>
        <w:t>,</w:t>
      </w:r>
      <w:r w:rsidRPr="009655B7">
        <w:rPr>
          <w:rStyle w:val="FontStyle20"/>
          <w:sz w:val="24"/>
          <w:szCs w:val="24"/>
        </w:rPr>
        <w:t xml:space="preserve"> в ходе которого запланировано проведение патентных исследований)</w:t>
      </w:r>
      <w:r w:rsidR="009655B7">
        <w:rPr>
          <w:rStyle w:val="FontStyle20"/>
          <w:sz w:val="24"/>
          <w:szCs w:val="24"/>
        </w:rPr>
        <w:t>;</w:t>
      </w:r>
    </w:p>
    <w:p w:rsidR="00804D2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 xml:space="preserve">3) Решение (протокол) ученого или научно-технического совета (при наличии) </w:t>
      </w:r>
      <w:r w:rsidR="009655B7" w:rsidRPr="009655B7">
        <w:rPr>
          <w:rStyle w:val="FontStyle20"/>
          <w:sz w:val="24"/>
          <w:szCs w:val="24"/>
        </w:rPr>
        <w:t xml:space="preserve">Исполнителя </w:t>
      </w:r>
      <w:r w:rsidRPr="009655B7">
        <w:rPr>
          <w:rStyle w:val="FontStyle20"/>
          <w:sz w:val="24"/>
          <w:szCs w:val="24"/>
        </w:rPr>
        <w:t>по рассмотрению отчета о выполнении НИР</w:t>
      </w:r>
      <w:r w:rsidR="009655B7">
        <w:rPr>
          <w:rStyle w:val="FontStyle20"/>
          <w:sz w:val="24"/>
          <w:szCs w:val="24"/>
        </w:rPr>
        <w:t>;</w:t>
      </w:r>
    </w:p>
    <w:p w:rsidR="00804D2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 xml:space="preserve">4) Программа и методики </w:t>
      </w:r>
      <w:r w:rsidR="009B0958">
        <w:rPr>
          <w:rStyle w:val="FontStyle20"/>
          <w:sz w:val="24"/>
          <w:szCs w:val="24"/>
        </w:rPr>
        <w:t xml:space="preserve">экспериментальных </w:t>
      </w:r>
      <w:r w:rsidRPr="009655B7">
        <w:rPr>
          <w:rStyle w:val="FontStyle20"/>
          <w:sz w:val="24"/>
          <w:szCs w:val="24"/>
        </w:rPr>
        <w:t>исследований экспериментальных образцов</w:t>
      </w:r>
      <w:r w:rsidR="009B0958" w:rsidRPr="009B0958">
        <w:rPr>
          <w:rStyle w:val="FontStyle20"/>
          <w:sz w:val="24"/>
          <w:szCs w:val="24"/>
        </w:rPr>
        <w:t xml:space="preserve"> </w:t>
      </w:r>
      <w:r w:rsidR="009B0958">
        <w:rPr>
          <w:rStyle w:val="FontStyle20"/>
          <w:sz w:val="24"/>
          <w:szCs w:val="24"/>
        </w:rPr>
        <w:t>(</w:t>
      </w:r>
      <w:r w:rsidR="009B0958" w:rsidRPr="009655B7">
        <w:rPr>
          <w:rStyle w:val="FontStyle20"/>
          <w:sz w:val="24"/>
          <w:szCs w:val="24"/>
        </w:rPr>
        <w:t>макетов</w:t>
      </w:r>
      <w:r w:rsidR="009B0958">
        <w:rPr>
          <w:rStyle w:val="FontStyle20"/>
          <w:sz w:val="24"/>
          <w:szCs w:val="24"/>
        </w:rPr>
        <w:t>)</w:t>
      </w:r>
      <w:r w:rsidRPr="009655B7">
        <w:rPr>
          <w:rStyle w:val="FontStyle20"/>
          <w:sz w:val="24"/>
          <w:szCs w:val="24"/>
        </w:rPr>
        <w:t xml:space="preserve"> (</w:t>
      </w:r>
      <w:r w:rsidR="009B0958" w:rsidRPr="009655B7">
        <w:rPr>
          <w:rStyle w:val="FontStyle20"/>
          <w:sz w:val="24"/>
          <w:szCs w:val="24"/>
        </w:rPr>
        <w:t xml:space="preserve">при </w:t>
      </w:r>
      <w:r w:rsidRPr="009655B7">
        <w:rPr>
          <w:rStyle w:val="FontStyle20"/>
          <w:sz w:val="24"/>
          <w:szCs w:val="24"/>
        </w:rPr>
        <w:t>наличии работ в календарном плане)</w:t>
      </w:r>
      <w:r w:rsidR="009655B7">
        <w:rPr>
          <w:rStyle w:val="FontStyle20"/>
          <w:sz w:val="24"/>
          <w:szCs w:val="24"/>
        </w:rPr>
        <w:t>;</w:t>
      </w:r>
    </w:p>
    <w:p w:rsidR="00804D2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 xml:space="preserve">5) Протоколы </w:t>
      </w:r>
      <w:r w:rsidR="009B0958">
        <w:rPr>
          <w:rStyle w:val="FontStyle20"/>
          <w:sz w:val="24"/>
          <w:szCs w:val="24"/>
        </w:rPr>
        <w:t xml:space="preserve">экспериментальных </w:t>
      </w:r>
      <w:r w:rsidR="009B0958" w:rsidRPr="009655B7">
        <w:rPr>
          <w:rStyle w:val="FontStyle20"/>
          <w:sz w:val="24"/>
          <w:szCs w:val="24"/>
        </w:rPr>
        <w:t>исследований экспериментальных образцов</w:t>
      </w:r>
      <w:r w:rsidR="009B0958" w:rsidRPr="009B0958">
        <w:rPr>
          <w:rStyle w:val="FontStyle20"/>
          <w:sz w:val="24"/>
          <w:szCs w:val="24"/>
        </w:rPr>
        <w:t xml:space="preserve"> </w:t>
      </w:r>
      <w:r w:rsidR="009B0958">
        <w:rPr>
          <w:rStyle w:val="FontStyle20"/>
          <w:sz w:val="24"/>
          <w:szCs w:val="24"/>
        </w:rPr>
        <w:t>(</w:t>
      </w:r>
      <w:r w:rsidR="009B0958" w:rsidRPr="009655B7">
        <w:rPr>
          <w:rStyle w:val="FontStyle20"/>
          <w:sz w:val="24"/>
          <w:szCs w:val="24"/>
        </w:rPr>
        <w:t>макетов</w:t>
      </w:r>
      <w:r w:rsidR="009B0958">
        <w:rPr>
          <w:rStyle w:val="FontStyle20"/>
          <w:sz w:val="24"/>
          <w:szCs w:val="24"/>
        </w:rPr>
        <w:t>)</w:t>
      </w:r>
      <w:r w:rsidR="009B0958" w:rsidRPr="009655B7">
        <w:rPr>
          <w:rStyle w:val="FontStyle20"/>
          <w:sz w:val="24"/>
          <w:szCs w:val="24"/>
        </w:rPr>
        <w:t xml:space="preserve"> </w:t>
      </w:r>
      <w:r w:rsidRPr="009655B7">
        <w:rPr>
          <w:rStyle w:val="FontStyle20"/>
          <w:sz w:val="24"/>
          <w:szCs w:val="24"/>
        </w:rPr>
        <w:t>(</w:t>
      </w:r>
      <w:r w:rsidR="009B0958" w:rsidRPr="009655B7">
        <w:rPr>
          <w:rStyle w:val="FontStyle20"/>
          <w:sz w:val="24"/>
          <w:szCs w:val="24"/>
        </w:rPr>
        <w:t xml:space="preserve">при </w:t>
      </w:r>
      <w:r w:rsidRPr="009655B7">
        <w:rPr>
          <w:rStyle w:val="FontStyle20"/>
          <w:sz w:val="24"/>
          <w:szCs w:val="24"/>
        </w:rPr>
        <w:t>наличии работ в календарном плане).</w:t>
      </w:r>
    </w:p>
    <w:p w:rsidR="009655B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 xml:space="preserve">6) Акт изготовления объектов </w:t>
      </w:r>
      <w:r w:rsidR="009255B2">
        <w:rPr>
          <w:rStyle w:val="FontStyle20"/>
          <w:sz w:val="24"/>
          <w:szCs w:val="24"/>
        </w:rPr>
        <w:t>исследований (</w:t>
      </w:r>
      <w:r w:rsidRPr="009655B7">
        <w:rPr>
          <w:rStyle w:val="FontStyle20"/>
          <w:sz w:val="24"/>
          <w:szCs w:val="24"/>
        </w:rPr>
        <w:t>испытаний</w:t>
      </w:r>
      <w:r w:rsidR="009255B2">
        <w:rPr>
          <w:rStyle w:val="FontStyle20"/>
          <w:sz w:val="24"/>
          <w:szCs w:val="24"/>
        </w:rPr>
        <w:t>)</w:t>
      </w:r>
      <w:r w:rsidRPr="009655B7">
        <w:rPr>
          <w:rStyle w:val="FontStyle20"/>
          <w:sz w:val="24"/>
          <w:szCs w:val="24"/>
        </w:rPr>
        <w:t xml:space="preserve"> (Приложение № 22 </w:t>
      </w:r>
      <w:r w:rsidR="009655B7">
        <w:rPr>
          <w:rStyle w:val="FontStyle20"/>
          <w:sz w:val="24"/>
          <w:szCs w:val="24"/>
        </w:rPr>
        <w:t xml:space="preserve">к </w:t>
      </w:r>
      <w:r w:rsidRPr="009655B7">
        <w:rPr>
          <w:rStyle w:val="FontStyle20"/>
          <w:sz w:val="24"/>
          <w:szCs w:val="24"/>
        </w:rPr>
        <w:t>Порядк</w:t>
      </w:r>
      <w:r w:rsidR="009655B7">
        <w:rPr>
          <w:rStyle w:val="FontStyle20"/>
          <w:sz w:val="24"/>
          <w:szCs w:val="24"/>
        </w:rPr>
        <w:t>у</w:t>
      </w:r>
      <w:r w:rsidRPr="009655B7">
        <w:rPr>
          <w:rStyle w:val="FontStyle20"/>
          <w:sz w:val="24"/>
          <w:szCs w:val="24"/>
        </w:rPr>
        <w:t xml:space="preserve"> приемки).</w:t>
      </w:r>
      <w:r w:rsidR="009655B7">
        <w:rPr>
          <w:rStyle w:val="FontStyle20"/>
          <w:sz w:val="24"/>
          <w:szCs w:val="24"/>
        </w:rPr>
        <w:t xml:space="preserve"> </w:t>
      </w:r>
      <w:r w:rsidR="009655B7" w:rsidRPr="009655B7">
        <w:rPr>
          <w:rStyle w:val="FontStyle20"/>
          <w:sz w:val="24"/>
          <w:szCs w:val="24"/>
        </w:rPr>
        <w:t>(При наличии работ в календарном плане).</w:t>
      </w:r>
    </w:p>
    <w:p w:rsidR="00804D27" w:rsidRPr="009655B7" w:rsidRDefault="00804D27" w:rsidP="009655B7">
      <w:pPr>
        <w:pStyle w:val="Style4"/>
        <w:widowControl/>
        <w:tabs>
          <w:tab w:val="left" w:pos="509"/>
        </w:tabs>
        <w:spacing w:line="360" w:lineRule="auto"/>
        <w:ind w:firstLine="720"/>
        <w:rPr>
          <w:rStyle w:val="FontStyle20"/>
          <w:sz w:val="24"/>
          <w:szCs w:val="24"/>
        </w:rPr>
      </w:pPr>
      <w:r w:rsidRPr="009655B7">
        <w:rPr>
          <w:rStyle w:val="FontStyle20"/>
          <w:sz w:val="24"/>
          <w:szCs w:val="24"/>
        </w:rPr>
        <w:t xml:space="preserve">7) </w:t>
      </w:r>
      <w:r w:rsidR="009655B7">
        <w:rPr>
          <w:rStyle w:val="FontStyle20"/>
          <w:sz w:val="24"/>
          <w:szCs w:val="24"/>
        </w:rPr>
        <w:t>ОНТД</w:t>
      </w:r>
      <w:r w:rsidRPr="009655B7">
        <w:rPr>
          <w:rStyle w:val="FontStyle20"/>
          <w:sz w:val="24"/>
          <w:szCs w:val="24"/>
        </w:rPr>
        <w:t xml:space="preserve"> на экспериментальный образец/макет в соответствии с требованиями Т</w:t>
      </w:r>
      <w:r w:rsidR="009655B7">
        <w:rPr>
          <w:rStyle w:val="FontStyle20"/>
          <w:sz w:val="24"/>
          <w:szCs w:val="24"/>
        </w:rPr>
        <w:t>З</w:t>
      </w:r>
      <w:r w:rsidRPr="009655B7">
        <w:rPr>
          <w:rStyle w:val="FontStyle20"/>
          <w:sz w:val="24"/>
          <w:szCs w:val="24"/>
        </w:rPr>
        <w:t xml:space="preserve"> и К</w:t>
      </w:r>
      <w:r w:rsidR="009655B7">
        <w:rPr>
          <w:rStyle w:val="FontStyle20"/>
          <w:sz w:val="24"/>
          <w:szCs w:val="24"/>
        </w:rPr>
        <w:t>П</w:t>
      </w:r>
      <w:r w:rsidRPr="009655B7">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t>3.</w:t>
      </w:r>
      <w:r w:rsidR="00B64FD5">
        <w:t>1.</w:t>
      </w:r>
      <w:r w:rsidR="000C34A7">
        <w:t>5</w:t>
      </w:r>
      <w:r w:rsidRPr="00133148">
        <w:rPr>
          <w:b/>
        </w:rPr>
        <w:t xml:space="preserve"> При выполнении</w:t>
      </w:r>
      <w:r w:rsidRPr="007C3865">
        <w:t xml:space="preserve"> </w:t>
      </w:r>
      <w:r w:rsidRPr="00F822DC">
        <w:rPr>
          <w:b/>
        </w:rPr>
        <w:t>ОКР</w:t>
      </w:r>
      <w:r w:rsidR="001B55CF">
        <w:rPr>
          <w:b/>
        </w:rPr>
        <w:t>,</w:t>
      </w:r>
      <w:r w:rsidRPr="00F822DC">
        <w:rPr>
          <w:b/>
        </w:rPr>
        <w:t xml:space="preserve"> ОТР</w:t>
      </w:r>
      <w:r>
        <w:t xml:space="preserve"> </w:t>
      </w:r>
      <w:r w:rsidRPr="007C3865">
        <w:t>дополнительно к документам</w:t>
      </w:r>
      <w:r w:rsidR="00F57264">
        <w:t>,</w:t>
      </w:r>
      <w:r w:rsidRPr="007C3865">
        <w:t xml:space="preserve"> перечисленным в п. 3.</w:t>
      </w:r>
      <w:r w:rsidR="00B64FD5">
        <w:t>1.</w:t>
      </w:r>
      <w:r w:rsidR="001B55CF">
        <w:t>3</w:t>
      </w:r>
      <w:r>
        <w:t xml:space="preserve"> </w:t>
      </w:r>
      <w:r w:rsidR="001B55CF">
        <w:t xml:space="preserve">настоящих </w:t>
      </w:r>
      <w:r w:rsidR="001364E7">
        <w:t xml:space="preserve">Методических </w:t>
      </w:r>
      <w:r w:rsidR="001B55CF">
        <w:t>рекомендаций,</w:t>
      </w:r>
      <w:r w:rsidRPr="007C3865">
        <w:t xml:space="preserve"> Исполнителем </w:t>
      </w:r>
      <w:r>
        <w:t>в соответствии с К</w:t>
      </w:r>
      <w:r w:rsidR="001B55CF">
        <w:t>П</w:t>
      </w:r>
      <w:r>
        <w:t xml:space="preserve"> в общем случае </w:t>
      </w:r>
      <w:r w:rsidRPr="007C3865">
        <w:t>представляется:</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1) Отчет о патентных исследованиях оформленный в соответствии с ГОСТ 15.</w:t>
      </w:r>
      <w:r w:rsidR="00FD1D11">
        <w:rPr>
          <w:rStyle w:val="FontStyle20"/>
          <w:sz w:val="24"/>
          <w:szCs w:val="24"/>
        </w:rPr>
        <w:t>01</w:t>
      </w:r>
      <w:r w:rsidRPr="001B55CF">
        <w:rPr>
          <w:rStyle w:val="FontStyle20"/>
          <w:sz w:val="24"/>
          <w:szCs w:val="24"/>
        </w:rPr>
        <w:t>1 (</w:t>
      </w:r>
      <w:r w:rsidR="00BC6595" w:rsidRPr="001B55CF">
        <w:rPr>
          <w:rStyle w:val="FontStyle20"/>
          <w:sz w:val="24"/>
          <w:szCs w:val="24"/>
        </w:rPr>
        <w:t xml:space="preserve">при </w:t>
      </w:r>
      <w:r w:rsidRPr="001B55CF">
        <w:rPr>
          <w:rStyle w:val="FontStyle20"/>
          <w:sz w:val="24"/>
          <w:szCs w:val="24"/>
        </w:rPr>
        <w:t>отчете за этап</w:t>
      </w:r>
      <w:r w:rsidR="001B55CF">
        <w:rPr>
          <w:rStyle w:val="FontStyle20"/>
          <w:sz w:val="24"/>
          <w:szCs w:val="24"/>
        </w:rPr>
        <w:t>,</w:t>
      </w:r>
      <w:r w:rsidRPr="001B55CF">
        <w:rPr>
          <w:rStyle w:val="FontStyle20"/>
          <w:sz w:val="24"/>
          <w:szCs w:val="24"/>
        </w:rPr>
        <w:t xml:space="preserve"> в ходе которого запланировано проведение патентных исследований)</w:t>
      </w:r>
      <w:r w:rsidR="001B55CF">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2) Комплектность </w:t>
      </w:r>
      <w:r w:rsidR="001B55CF">
        <w:rPr>
          <w:rStyle w:val="FontStyle20"/>
          <w:sz w:val="24"/>
          <w:szCs w:val="24"/>
        </w:rPr>
        <w:t>ТД</w:t>
      </w:r>
      <w:r w:rsidRPr="001B55CF">
        <w:rPr>
          <w:rStyle w:val="FontStyle20"/>
          <w:sz w:val="24"/>
          <w:szCs w:val="24"/>
        </w:rPr>
        <w:t xml:space="preserve">, согласованная с Заказчиком (на этапе 1, если сроки разработки документа не установлены в </w:t>
      </w:r>
      <w:r w:rsidR="005309D7" w:rsidRPr="001B55CF">
        <w:rPr>
          <w:rStyle w:val="FontStyle20"/>
          <w:sz w:val="24"/>
          <w:szCs w:val="24"/>
        </w:rPr>
        <w:t>К</w:t>
      </w:r>
      <w:r w:rsidR="001B55CF">
        <w:rPr>
          <w:rStyle w:val="FontStyle20"/>
          <w:sz w:val="24"/>
          <w:szCs w:val="24"/>
        </w:rPr>
        <w:t>П</w:t>
      </w:r>
      <w:r w:rsidRPr="001B55CF">
        <w:rPr>
          <w:rStyle w:val="FontStyle20"/>
          <w:sz w:val="24"/>
          <w:szCs w:val="24"/>
        </w:rPr>
        <w:t>)</w:t>
      </w:r>
      <w:r w:rsidR="001B55CF">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3) Заключение организации-монитора на </w:t>
      </w:r>
      <w:r w:rsidR="001B55CF" w:rsidRPr="001B55CF">
        <w:rPr>
          <w:rStyle w:val="FontStyle20"/>
          <w:sz w:val="24"/>
          <w:szCs w:val="24"/>
        </w:rPr>
        <w:t xml:space="preserve">Комплектность </w:t>
      </w:r>
      <w:r w:rsidR="001B55CF">
        <w:rPr>
          <w:rStyle w:val="FontStyle20"/>
          <w:sz w:val="24"/>
          <w:szCs w:val="24"/>
        </w:rPr>
        <w:t>ТД;</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4) Акт изготовления объектов испытаний (Приложение № 22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5) Программа и методики предварительных/приемочных испытаний (</w:t>
      </w:r>
      <w:r w:rsidR="00BC6595" w:rsidRPr="001B55CF">
        <w:rPr>
          <w:rStyle w:val="FontStyle20"/>
          <w:sz w:val="24"/>
          <w:szCs w:val="24"/>
        </w:rPr>
        <w:t xml:space="preserve">в </w:t>
      </w:r>
      <w:r w:rsidRPr="001B55CF">
        <w:rPr>
          <w:rStyle w:val="FontStyle20"/>
          <w:sz w:val="24"/>
          <w:szCs w:val="24"/>
        </w:rPr>
        <w:t xml:space="preserve">соответствии с </w:t>
      </w:r>
      <w:r w:rsidR="00BC6595">
        <w:rPr>
          <w:rStyle w:val="FontStyle20"/>
          <w:sz w:val="24"/>
          <w:szCs w:val="24"/>
        </w:rPr>
        <w:t>КП</w:t>
      </w:r>
      <w:r w:rsidRPr="001B55CF">
        <w:rPr>
          <w:rStyle w:val="FontStyle20"/>
          <w:sz w:val="24"/>
          <w:szCs w:val="24"/>
        </w:rPr>
        <w:t xml:space="preserve"> и при наличии соответствующих объектов разработки в ТЗ)</w:t>
      </w:r>
      <w:r w:rsidR="00EE2C3A">
        <w:rPr>
          <w:rStyle w:val="FontStyle20"/>
          <w:sz w:val="24"/>
          <w:szCs w:val="24"/>
        </w:rPr>
        <w:t xml:space="preserve">. </w:t>
      </w:r>
      <w:r w:rsidRPr="001B55CF">
        <w:rPr>
          <w:rStyle w:val="FontStyle20"/>
          <w:sz w:val="24"/>
          <w:szCs w:val="24"/>
        </w:rPr>
        <w:t xml:space="preserve">Для изделий машиностроения и приборостроения </w:t>
      </w:r>
      <w:r w:rsidR="00EE2C3A">
        <w:rPr>
          <w:rStyle w:val="FontStyle20"/>
          <w:sz w:val="24"/>
          <w:szCs w:val="24"/>
        </w:rPr>
        <w:t xml:space="preserve">по форме </w:t>
      </w:r>
      <w:r w:rsidRPr="001B55CF">
        <w:rPr>
          <w:rStyle w:val="FontStyle20"/>
          <w:sz w:val="24"/>
          <w:szCs w:val="24"/>
        </w:rPr>
        <w:t>Приложени</w:t>
      </w:r>
      <w:r w:rsidR="00EE2C3A">
        <w:rPr>
          <w:rStyle w:val="FontStyle20"/>
          <w:sz w:val="24"/>
          <w:szCs w:val="24"/>
        </w:rPr>
        <w:t>я</w:t>
      </w:r>
      <w:r w:rsidRPr="001B55CF">
        <w:rPr>
          <w:rStyle w:val="FontStyle20"/>
          <w:sz w:val="24"/>
          <w:szCs w:val="24"/>
        </w:rPr>
        <w:t xml:space="preserve"> № 24, для технологических процессов</w:t>
      </w:r>
      <w:r w:rsidR="00EE2C3A">
        <w:rPr>
          <w:rStyle w:val="FontStyle20"/>
          <w:sz w:val="24"/>
          <w:szCs w:val="24"/>
        </w:rPr>
        <w:t xml:space="preserve"> по форме </w:t>
      </w:r>
      <w:r w:rsidRPr="001B55CF">
        <w:rPr>
          <w:rStyle w:val="FontStyle20"/>
          <w:sz w:val="24"/>
          <w:szCs w:val="24"/>
        </w:rPr>
        <w:t>Приложени</w:t>
      </w:r>
      <w:r w:rsidR="00EE2C3A">
        <w:rPr>
          <w:rStyle w:val="FontStyle20"/>
          <w:sz w:val="24"/>
          <w:szCs w:val="24"/>
        </w:rPr>
        <w:t>я</w:t>
      </w:r>
      <w:r w:rsidRPr="001B55CF">
        <w:rPr>
          <w:rStyle w:val="FontStyle20"/>
          <w:sz w:val="24"/>
          <w:szCs w:val="24"/>
        </w:rPr>
        <w:t xml:space="preserve"> № 24.1, для программ и программ</w:t>
      </w:r>
      <w:r w:rsidR="00EE2C3A">
        <w:rPr>
          <w:rStyle w:val="FontStyle20"/>
          <w:sz w:val="24"/>
          <w:szCs w:val="24"/>
        </w:rPr>
        <w:t>ных</w:t>
      </w:r>
      <w:r w:rsidRPr="001B55CF">
        <w:rPr>
          <w:rStyle w:val="FontStyle20"/>
          <w:sz w:val="24"/>
          <w:szCs w:val="24"/>
        </w:rPr>
        <w:t xml:space="preserve"> комплексов </w:t>
      </w:r>
      <w:r w:rsidR="00EE2C3A">
        <w:rPr>
          <w:rStyle w:val="FontStyle20"/>
          <w:sz w:val="24"/>
          <w:szCs w:val="24"/>
        </w:rPr>
        <w:t xml:space="preserve">по форме </w:t>
      </w:r>
      <w:r w:rsidRPr="001B55CF">
        <w:rPr>
          <w:rStyle w:val="FontStyle20"/>
          <w:sz w:val="24"/>
          <w:szCs w:val="24"/>
        </w:rPr>
        <w:t>Приложени</w:t>
      </w:r>
      <w:r w:rsidR="00EE2C3A">
        <w:rPr>
          <w:rStyle w:val="FontStyle20"/>
          <w:sz w:val="24"/>
          <w:szCs w:val="24"/>
        </w:rPr>
        <w:t>я</w:t>
      </w:r>
      <w:r w:rsidRPr="001B55CF">
        <w:rPr>
          <w:rStyle w:val="FontStyle20"/>
          <w:sz w:val="24"/>
          <w:szCs w:val="24"/>
        </w:rPr>
        <w:t xml:space="preserve"> № 24.2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6) Заключение организации-монитора на программу и методики приемочных испытаний (Приложение № 24.3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7) План-график испытаний (Приложение № 25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8) Протоколы испытаний (Приложение В к </w:t>
      </w:r>
      <w:r w:rsidR="00D33CA4">
        <w:rPr>
          <w:rStyle w:val="FontStyle20"/>
          <w:sz w:val="24"/>
          <w:szCs w:val="24"/>
        </w:rPr>
        <w:t>Приложениям</w:t>
      </w:r>
      <w:r w:rsidR="00EE2C3A">
        <w:rPr>
          <w:rStyle w:val="FontStyle20"/>
          <w:sz w:val="24"/>
          <w:szCs w:val="24"/>
        </w:rPr>
        <w:t xml:space="preserve"> </w:t>
      </w:r>
      <w:r w:rsidRPr="001B55CF">
        <w:rPr>
          <w:rStyle w:val="FontStyle20"/>
          <w:sz w:val="24"/>
          <w:szCs w:val="24"/>
        </w:rPr>
        <w:t>№ 24, 24.1 или 24.2</w:t>
      </w:r>
      <w:r w:rsidR="00EE2C3A">
        <w:rPr>
          <w:rStyle w:val="FontStyle20"/>
          <w:sz w:val="24"/>
          <w:szCs w:val="24"/>
        </w:rPr>
        <w:t xml:space="preserve"> к Порядку приемки</w:t>
      </w:r>
      <w:r w:rsidRPr="001B55CF">
        <w:rPr>
          <w:rStyle w:val="FontStyle20"/>
          <w:sz w:val="24"/>
          <w:szCs w:val="24"/>
        </w:rPr>
        <w:t>)</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9) Акт предварительных испытаний (Приложение № 26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r w:rsidRPr="001B55CF">
        <w:rPr>
          <w:rStyle w:val="FontStyle20"/>
          <w:sz w:val="24"/>
          <w:szCs w:val="24"/>
        </w:rPr>
        <w:t xml:space="preserve"> </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10) Акт готовности производства к изготовлению опытного образца/опытной партии (Приложение № 27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11) Акт готовности предприятия к приемочным (опытно-промышленным</w:t>
      </w:r>
      <w:r w:rsidR="00FB0EE9">
        <w:rPr>
          <w:rStyle w:val="FontStyle20"/>
          <w:sz w:val="24"/>
          <w:szCs w:val="24"/>
        </w:rPr>
        <w:t>)</w:t>
      </w:r>
      <w:r w:rsidRPr="001B55CF">
        <w:rPr>
          <w:rStyle w:val="FontStyle20"/>
          <w:sz w:val="24"/>
          <w:szCs w:val="24"/>
        </w:rPr>
        <w:t xml:space="preserve"> испытаниям (Приложение № 28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12) Уведомление </w:t>
      </w:r>
      <w:r w:rsidR="00EE2C3A" w:rsidRPr="001B55CF">
        <w:rPr>
          <w:rStyle w:val="FontStyle20"/>
          <w:sz w:val="24"/>
          <w:szCs w:val="24"/>
        </w:rPr>
        <w:t xml:space="preserve">Заказчика </w:t>
      </w:r>
      <w:r w:rsidRPr="001B55CF">
        <w:rPr>
          <w:rStyle w:val="FontStyle20"/>
          <w:sz w:val="24"/>
          <w:szCs w:val="24"/>
        </w:rPr>
        <w:t xml:space="preserve">о готовности к проведению приемочных/опытно-промышленных испытаний (Приложение № 29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13) Акт приёмочных/опытно-промышленных испытаний (Приложение № 30 </w:t>
      </w:r>
      <w:r w:rsidR="00EE2C3A">
        <w:rPr>
          <w:rStyle w:val="FontStyle20"/>
          <w:sz w:val="24"/>
          <w:szCs w:val="24"/>
        </w:rPr>
        <w:t xml:space="preserve">к </w:t>
      </w:r>
      <w:r w:rsidRPr="001B55CF">
        <w:rPr>
          <w:rStyle w:val="FontStyle20"/>
          <w:sz w:val="24"/>
          <w:szCs w:val="24"/>
        </w:rPr>
        <w:t>Порядк</w:t>
      </w:r>
      <w:r w:rsidR="00EE2C3A">
        <w:rPr>
          <w:rStyle w:val="FontStyle20"/>
          <w:sz w:val="24"/>
          <w:szCs w:val="24"/>
        </w:rPr>
        <w:t>у</w:t>
      </w:r>
      <w:r w:rsidRPr="001B55CF">
        <w:rPr>
          <w:rStyle w:val="FontStyle20"/>
          <w:sz w:val="24"/>
          <w:szCs w:val="24"/>
        </w:rPr>
        <w:t xml:space="preserve"> приемки)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14) Акт по результатам корректировки технической документации</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15) Акт о присвоении КД и ТД литеры «О» («О</w:t>
      </w:r>
      <w:r w:rsidRPr="00D008F5">
        <w:rPr>
          <w:rStyle w:val="FontStyle20"/>
          <w:sz w:val="24"/>
          <w:szCs w:val="24"/>
          <w:vertAlign w:val="subscript"/>
        </w:rPr>
        <w:t>1</w:t>
      </w:r>
      <w:r w:rsidRPr="001B55CF">
        <w:rPr>
          <w:rStyle w:val="FontStyle20"/>
          <w:sz w:val="24"/>
          <w:szCs w:val="24"/>
        </w:rPr>
        <w:t>») по результатам предварительных/приемочных/опытно-промышленных испытаний</w:t>
      </w:r>
      <w:r w:rsidR="00EE2C3A">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16) Акт освоения производства с присвоением КД и ТД литеры «А»</w:t>
      </w:r>
      <w:r w:rsidR="00EE2C3A">
        <w:rPr>
          <w:rStyle w:val="FontStyle20"/>
          <w:sz w:val="24"/>
          <w:szCs w:val="24"/>
        </w:rPr>
        <w:t xml:space="preserve"> </w:t>
      </w:r>
      <w:r w:rsidRPr="001B55CF">
        <w:rPr>
          <w:rStyle w:val="FontStyle20"/>
          <w:sz w:val="24"/>
          <w:szCs w:val="24"/>
        </w:rPr>
        <w:t xml:space="preserve">(при наличии соответствующих работ в </w:t>
      </w:r>
      <w:r w:rsidR="00557E4B">
        <w:rPr>
          <w:rStyle w:val="FontStyle20"/>
          <w:sz w:val="24"/>
          <w:szCs w:val="24"/>
        </w:rPr>
        <w:t>КП</w:t>
      </w:r>
      <w:r w:rsidRPr="001B55CF">
        <w:rPr>
          <w:rStyle w:val="FontStyle20"/>
          <w:sz w:val="24"/>
          <w:szCs w:val="24"/>
        </w:rPr>
        <w:t>).</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 xml:space="preserve">17) Копия сертификата продукции (при наличии соответствующих требований или работ в </w:t>
      </w:r>
      <w:r w:rsidR="00557E4B">
        <w:rPr>
          <w:rStyle w:val="FontStyle20"/>
          <w:sz w:val="24"/>
          <w:szCs w:val="24"/>
        </w:rPr>
        <w:t>ТЗ</w:t>
      </w:r>
      <w:r w:rsidRPr="001B55CF">
        <w:rPr>
          <w:rStyle w:val="FontStyle20"/>
          <w:sz w:val="24"/>
          <w:szCs w:val="24"/>
        </w:rPr>
        <w:t xml:space="preserve"> или </w:t>
      </w:r>
      <w:r w:rsidR="00557E4B">
        <w:rPr>
          <w:rStyle w:val="FontStyle20"/>
          <w:sz w:val="24"/>
          <w:szCs w:val="24"/>
        </w:rPr>
        <w:t>КП</w:t>
      </w:r>
      <w:r w:rsidRPr="001B55CF">
        <w:rPr>
          <w:rStyle w:val="FontStyle20"/>
          <w:sz w:val="24"/>
          <w:szCs w:val="24"/>
        </w:rPr>
        <w:t xml:space="preserve">). Представляется в соответствии с </w:t>
      </w:r>
      <w:r w:rsidR="00557E4B">
        <w:rPr>
          <w:rStyle w:val="FontStyle20"/>
          <w:sz w:val="24"/>
          <w:szCs w:val="24"/>
        </w:rPr>
        <w:t>КП</w:t>
      </w:r>
      <w:r w:rsidRPr="001B55CF">
        <w:rPr>
          <w:rStyle w:val="FontStyle20"/>
          <w:sz w:val="24"/>
          <w:szCs w:val="24"/>
        </w:rPr>
        <w:t xml:space="preserve"> или на заключительном этапе, если сроки в </w:t>
      </w:r>
      <w:r w:rsidR="00557E4B">
        <w:rPr>
          <w:rStyle w:val="FontStyle20"/>
          <w:sz w:val="24"/>
          <w:szCs w:val="24"/>
        </w:rPr>
        <w:t>КП</w:t>
      </w:r>
      <w:r w:rsidRPr="001B55CF">
        <w:rPr>
          <w:rStyle w:val="FontStyle20"/>
          <w:sz w:val="24"/>
          <w:szCs w:val="24"/>
        </w:rPr>
        <w:t xml:space="preserve"> не установлены.</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18) При наличии требований в ТЗ и К</w:t>
      </w:r>
      <w:r w:rsidR="00557E4B">
        <w:rPr>
          <w:rStyle w:val="FontStyle20"/>
          <w:sz w:val="24"/>
          <w:szCs w:val="24"/>
        </w:rPr>
        <w:t>П</w:t>
      </w:r>
      <w:r w:rsidRPr="001B55CF">
        <w:rPr>
          <w:rStyle w:val="FontStyle20"/>
          <w:sz w:val="24"/>
          <w:szCs w:val="24"/>
        </w:rPr>
        <w:t xml:space="preserve">: </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а) Программа и методики опытной эксплуатации;</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б) Акт готовности к опытной эксплуатации;</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в) Журнал опытной эксплуатации;</w:t>
      </w:r>
    </w:p>
    <w:p w:rsidR="00804D27" w:rsidRPr="001B55CF" w:rsidRDefault="00804D27" w:rsidP="001B55CF">
      <w:pPr>
        <w:pStyle w:val="Style4"/>
        <w:widowControl/>
        <w:tabs>
          <w:tab w:val="left" w:pos="509"/>
        </w:tabs>
        <w:spacing w:line="360" w:lineRule="auto"/>
        <w:ind w:firstLine="720"/>
        <w:rPr>
          <w:rStyle w:val="FontStyle20"/>
          <w:sz w:val="24"/>
          <w:szCs w:val="24"/>
        </w:rPr>
      </w:pPr>
      <w:r w:rsidRPr="001B55CF">
        <w:rPr>
          <w:rStyle w:val="FontStyle20"/>
          <w:sz w:val="24"/>
          <w:szCs w:val="24"/>
        </w:rPr>
        <w:t>г) Акт опытной эксплуатации.</w:t>
      </w:r>
    </w:p>
    <w:p w:rsidR="00804D27" w:rsidRDefault="00804D27" w:rsidP="000C34A7">
      <w:pPr>
        <w:pStyle w:val="Style4"/>
        <w:widowControl/>
        <w:tabs>
          <w:tab w:val="left" w:pos="509"/>
        </w:tabs>
        <w:spacing w:line="360" w:lineRule="auto"/>
        <w:ind w:firstLine="720"/>
      </w:pPr>
      <w:r w:rsidRPr="007C3865">
        <w:t>3.</w:t>
      </w:r>
      <w:r w:rsidR="00B64FD5">
        <w:t>1.</w:t>
      </w:r>
      <w:r w:rsidR="00040B03">
        <w:t>6</w:t>
      </w:r>
      <w:r w:rsidR="00B64FD5">
        <w:t xml:space="preserve"> </w:t>
      </w:r>
      <w:r w:rsidRPr="00133148">
        <w:rPr>
          <w:b/>
        </w:rPr>
        <w:t>При выполнении</w:t>
      </w:r>
      <w:r w:rsidRPr="007C3865">
        <w:t xml:space="preserve"> </w:t>
      </w:r>
      <w:r w:rsidRPr="00F822DC">
        <w:rPr>
          <w:b/>
        </w:rPr>
        <w:t>ОКР</w:t>
      </w:r>
      <w:r>
        <w:rPr>
          <w:b/>
        </w:rPr>
        <w:t xml:space="preserve"> </w:t>
      </w:r>
      <w:r w:rsidRPr="007C3865">
        <w:t>дополнительно к документам</w:t>
      </w:r>
      <w:r w:rsidR="00C55B13">
        <w:t>,</w:t>
      </w:r>
      <w:r w:rsidRPr="007C3865">
        <w:t xml:space="preserve"> перечисленным в п. 3.</w:t>
      </w:r>
      <w:r w:rsidR="00B64FD5">
        <w:t>1.</w:t>
      </w:r>
      <w:r w:rsidR="00C55B13">
        <w:t>3</w:t>
      </w:r>
      <w:r w:rsidRPr="007C3865">
        <w:t xml:space="preserve"> </w:t>
      </w:r>
      <w:r>
        <w:t xml:space="preserve">и </w:t>
      </w:r>
      <w:r w:rsidR="00C55B13">
        <w:t xml:space="preserve">п. </w:t>
      </w:r>
      <w:r>
        <w:t>3.</w:t>
      </w:r>
      <w:r w:rsidR="00B64FD5">
        <w:t>1.</w:t>
      </w:r>
      <w:r w:rsidR="00C55B13">
        <w:t>5</w:t>
      </w:r>
      <w:r>
        <w:t xml:space="preserve"> </w:t>
      </w:r>
      <w:r w:rsidR="00C55B13">
        <w:t>настоящих Методических рекомендаций,</w:t>
      </w:r>
      <w:r>
        <w:t xml:space="preserve"> </w:t>
      </w:r>
      <w:r w:rsidRPr="007C3865">
        <w:t xml:space="preserve">Исполнителем </w:t>
      </w:r>
      <w:r>
        <w:t xml:space="preserve">в соответствии с </w:t>
      </w:r>
      <w:r w:rsidR="00C55B13">
        <w:t>КП</w:t>
      </w:r>
      <w:r>
        <w:t xml:space="preserve"> </w:t>
      </w:r>
      <w:r w:rsidRPr="007C3865">
        <w:t>представляется:</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1) Схема деления изделия на составные части (ГОСТ 2.711)</w:t>
      </w:r>
      <w:r w:rsidR="0037498B">
        <w:rPr>
          <w:rStyle w:val="FontStyle20"/>
          <w:sz w:val="24"/>
          <w:szCs w:val="24"/>
        </w:rPr>
        <w:t>;</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 xml:space="preserve">2) Эскизный проект </w:t>
      </w:r>
      <w:r w:rsidR="00C55B13">
        <w:rPr>
          <w:rStyle w:val="FontStyle20"/>
          <w:sz w:val="24"/>
          <w:szCs w:val="24"/>
        </w:rPr>
        <w:t xml:space="preserve">(ЭП) </w:t>
      </w:r>
      <w:r w:rsidRPr="00C55B13">
        <w:rPr>
          <w:rStyle w:val="FontStyle20"/>
          <w:sz w:val="24"/>
          <w:szCs w:val="24"/>
        </w:rPr>
        <w:t xml:space="preserve">(при наличии в </w:t>
      </w:r>
      <w:r w:rsidR="00C55B13">
        <w:rPr>
          <w:rStyle w:val="FontStyle20"/>
          <w:sz w:val="24"/>
          <w:szCs w:val="24"/>
        </w:rPr>
        <w:t>КП</w:t>
      </w:r>
      <w:r w:rsidRPr="00C55B13">
        <w:rPr>
          <w:rStyle w:val="FontStyle20"/>
          <w:sz w:val="24"/>
          <w:szCs w:val="24"/>
        </w:rPr>
        <w:t>) (ГОСТ 2.119)</w:t>
      </w:r>
      <w:r w:rsidR="0037498B">
        <w:rPr>
          <w:rStyle w:val="FontStyle20"/>
          <w:sz w:val="24"/>
          <w:szCs w:val="24"/>
        </w:rPr>
        <w:t>;</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 xml:space="preserve">3) Технический проект (ТП) (при наличии в </w:t>
      </w:r>
      <w:r w:rsidR="00C55B13">
        <w:rPr>
          <w:rStyle w:val="FontStyle20"/>
          <w:sz w:val="24"/>
          <w:szCs w:val="24"/>
        </w:rPr>
        <w:t>КП</w:t>
      </w:r>
      <w:r w:rsidRPr="00C55B13">
        <w:rPr>
          <w:rStyle w:val="FontStyle20"/>
          <w:sz w:val="24"/>
          <w:szCs w:val="24"/>
        </w:rPr>
        <w:t>) (ГОСТ 2.120)</w:t>
      </w:r>
      <w:r w:rsidR="0037498B">
        <w:rPr>
          <w:rStyle w:val="FontStyle20"/>
          <w:sz w:val="24"/>
          <w:szCs w:val="24"/>
        </w:rPr>
        <w:t>;</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 xml:space="preserve">4) Решение НТС исполнителя по защите ЭП, ТП (при наличии НТС у Исполнителя и ЭП, ТП в </w:t>
      </w:r>
      <w:r w:rsidR="00C55B13">
        <w:rPr>
          <w:rStyle w:val="FontStyle20"/>
          <w:sz w:val="24"/>
          <w:szCs w:val="24"/>
        </w:rPr>
        <w:t>КП</w:t>
      </w:r>
      <w:r w:rsidRPr="00C55B13">
        <w:rPr>
          <w:rStyle w:val="FontStyle20"/>
          <w:sz w:val="24"/>
          <w:szCs w:val="24"/>
        </w:rPr>
        <w:t>)</w:t>
      </w:r>
      <w:r w:rsidR="0037498B">
        <w:rPr>
          <w:rStyle w:val="FontStyle20"/>
          <w:sz w:val="24"/>
          <w:szCs w:val="24"/>
        </w:rPr>
        <w:t>;</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 xml:space="preserve">5) Комплект рабочей конструкторской документации (РКД) (при наличии соответствующего объекта разработки в </w:t>
      </w:r>
      <w:r w:rsidR="00064363">
        <w:rPr>
          <w:rStyle w:val="FontStyle20"/>
          <w:sz w:val="24"/>
          <w:szCs w:val="24"/>
        </w:rPr>
        <w:t xml:space="preserve">ТЗ и </w:t>
      </w:r>
      <w:r w:rsidR="0037498B">
        <w:rPr>
          <w:rStyle w:val="FontStyle20"/>
          <w:sz w:val="24"/>
          <w:szCs w:val="24"/>
        </w:rPr>
        <w:t>Комплектности ТД</w:t>
      </w:r>
      <w:r w:rsidRPr="00C55B13">
        <w:rPr>
          <w:rStyle w:val="FontStyle20"/>
          <w:sz w:val="24"/>
          <w:szCs w:val="24"/>
        </w:rPr>
        <w:t>) (ГОСТ 2.102)</w:t>
      </w:r>
      <w:r w:rsidR="0037498B">
        <w:rPr>
          <w:rStyle w:val="FontStyle20"/>
          <w:sz w:val="24"/>
          <w:szCs w:val="24"/>
        </w:rPr>
        <w:t>;</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6) Комплект рабочей программной документации (РПД) (при наличии соответствующего объекта разработки в ТЗ</w:t>
      </w:r>
      <w:r w:rsidR="00064363">
        <w:rPr>
          <w:rStyle w:val="FontStyle20"/>
          <w:sz w:val="24"/>
          <w:szCs w:val="24"/>
        </w:rPr>
        <w:t xml:space="preserve"> и Комплектности ТД</w:t>
      </w:r>
      <w:r w:rsidRPr="00C55B13">
        <w:rPr>
          <w:rStyle w:val="FontStyle20"/>
          <w:sz w:val="24"/>
          <w:szCs w:val="24"/>
        </w:rPr>
        <w:t>) (ГОСТ 19.101</w:t>
      </w:r>
      <w:r w:rsidR="00FB0EE9">
        <w:rPr>
          <w:rStyle w:val="FontStyle20"/>
          <w:sz w:val="24"/>
          <w:szCs w:val="24"/>
        </w:rPr>
        <w:t>,</w:t>
      </w:r>
      <w:r w:rsidRPr="00C55B13">
        <w:rPr>
          <w:rStyle w:val="FontStyle20"/>
          <w:sz w:val="24"/>
          <w:szCs w:val="24"/>
        </w:rPr>
        <w:t xml:space="preserve"> ГОСТ 34.201)</w:t>
      </w:r>
      <w:r w:rsidR="0037498B">
        <w:rPr>
          <w:rStyle w:val="FontStyle20"/>
          <w:sz w:val="24"/>
          <w:szCs w:val="24"/>
        </w:rPr>
        <w:t>;</w:t>
      </w:r>
    </w:p>
    <w:p w:rsidR="00804D27" w:rsidRPr="00C55B13" w:rsidRDefault="00804D27" w:rsidP="00C55B13">
      <w:pPr>
        <w:pStyle w:val="Style4"/>
        <w:widowControl/>
        <w:tabs>
          <w:tab w:val="left" w:pos="509"/>
        </w:tabs>
        <w:spacing w:line="360" w:lineRule="auto"/>
        <w:ind w:firstLine="720"/>
        <w:rPr>
          <w:rStyle w:val="FontStyle20"/>
          <w:sz w:val="24"/>
          <w:szCs w:val="24"/>
        </w:rPr>
      </w:pPr>
      <w:r w:rsidRPr="00C55B13">
        <w:rPr>
          <w:rStyle w:val="FontStyle20"/>
          <w:sz w:val="24"/>
          <w:szCs w:val="24"/>
        </w:rPr>
        <w:t>7) Основные экономические показатели реализации проекта.</w:t>
      </w:r>
    </w:p>
    <w:p w:rsidR="00804D27" w:rsidRPr="007A791E" w:rsidRDefault="00804D27" w:rsidP="007A791E">
      <w:pPr>
        <w:pStyle w:val="Style4"/>
        <w:widowControl/>
        <w:tabs>
          <w:tab w:val="left" w:pos="509"/>
        </w:tabs>
        <w:spacing w:line="360" w:lineRule="auto"/>
        <w:ind w:firstLine="720"/>
        <w:rPr>
          <w:rStyle w:val="FontStyle20"/>
          <w:sz w:val="24"/>
          <w:szCs w:val="24"/>
        </w:rPr>
      </w:pPr>
      <w:r w:rsidRPr="007C3865">
        <w:t>3.</w:t>
      </w:r>
      <w:r w:rsidR="00B64FD5">
        <w:t>1.</w:t>
      </w:r>
      <w:r w:rsidR="00040B03">
        <w:t>7</w:t>
      </w:r>
      <w:r w:rsidR="00B64FD5">
        <w:t xml:space="preserve"> </w:t>
      </w:r>
      <w:r w:rsidRPr="00133148">
        <w:rPr>
          <w:b/>
        </w:rPr>
        <w:t>При выполнении</w:t>
      </w:r>
      <w:r w:rsidRPr="007C3865">
        <w:t xml:space="preserve"> </w:t>
      </w:r>
      <w:r w:rsidRPr="00F822DC">
        <w:rPr>
          <w:b/>
        </w:rPr>
        <w:t>О</w:t>
      </w:r>
      <w:r>
        <w:rPr>
          <w:b/>
        </w:rPr>
        <w:t>Т</w:t>
      </w:r>
      <w:r w:rsidRPr="00F822DC">
        <w:rPr>
          <w:b/>
        </w:rPr>
        <w:t xml:space="preserve">Р </w:t>
      </w:r>
      <w:r w:rsidRPr="007C3865">
        <w:t xml:space="preserve">дополнительно к документам перечисленным в </w:t>
      </w:r>
      <w:r w:rsidR="00465318" w:rsidRPr="007C3865">
        <w:t>п. 3.</w:t>
      </w:r>
      <w:r w:rsidR="00465318">
        <w:t>1.3</w:t>
      </w:r>
      <w:r w:rsidR="00465318" w:rsidRPr="007C3865">
        <w:t xml:space="preserve"> </w:t>
      </w:r>
      <w:r w:rsidR="00465318">
        <w:t>и п. 3.1.5 настоящих Методических рекомендаций,</w:t>
      </w:r>
      <w:r>
        <w:t xml:space="preserve"> </w:t>
      </w:r>
      <w:r w:rsidRPr="007C3865">
        <w:t xml:space="preserve">Исполнителем </w:t>
      </w:r>
      <w:r>
        <w:t>в соответствии с К</w:t>
      </w:r>
      <w:r w:rsidR="00A72779">
        <w:t>П</w:t>
      </w:r>
      <w:r>
        <w:t xml:space="preserve"> в общем случае п</w:t>
      </w:r>
      <w:r w:rsidRPr="007C3865">
        <w:t>редставляется:</w:t>
      </w:r>
    </w:p>
    <w:p w:rsidR="00804D27" w:rsidRPr="00A72779" w:rsidRDefault="00527DA4" w:rsidP="00A72779">
      <w:pPr>
        <w:pStyle w:val="Style4"/>
        <w:widowControl/>
        <w:tabs>
          <w:tab w:val="left" w:pos="509"/>
        </w:tabs>
        <w:spacing w:line="360" w:lineRule="auto"/>
        <w:ind w:firstLine="720"/>
        <w:rPr>
          <w:rStyle w:val="FontStyle20"/>
          <w:sz w:val="24"/>
          <w:szCs w:val="24"/>
        </w:rPr>
      </w:pPr>
      <w:r>
        <w:rPr>
          <w:rStyle w:val="FontStyle20"/>
          <w:sz w:val="24"/>
          <w:szCs w:val="24"/>
        </w:rPr>
        <w:t>а</w:t>
      </w:r>
      <w:r w:rsidR="00804D27" w:rsidRPr="00A72779">
        <w:rPr>
          <w:rStyle w:val="FontStyle20"/>
          <w:sz w:val="24"/>
          <w:szCs w:val="24"/>
        </w:rPr>
        <w:t>) Предварительный проект</w:t>
      </w:r>
      <w:r w:rsidR="00A72779">
        <w:rPr>
          <w:rStyle w:val="FontStyle20"/>
          <w:sz w:val="24"/>
          <w:szCs w:val="24"/>
        </w:rPr>
        <w:t xml:space="preserve"> </w:t>
      </w:r>
      <w:r w:rsidR="00804D27" w:rsidRPr="00A72779">
        <w:rPr>
          <w:rStyle w:val="FontStyle20"/>
          <w:sz w:val="24"/>
          <w:szCs w:val="24"/>
        </w:rPr>
        <w:t>(</w:t>
      </w:r>
      <w:r w:rsidR="00A72779" w:rsidRPr="00A72779">
        <w:rPr>
          <w:rStyle w:val="FontStyle20"/>
          <w:sz w:val="24"/>
          <w:szCs w:val="24"/>
        </w:rPr>
        <w:t>отраслевая</w:t>
      </w:r>
      <w:r w:rsidR="00B81678">
        <w:rPr>
          <w:rStyle w:val="FontStyle20"/>
          <w:sz w:val="24"/>
          <w:szCs w:val="24"/>
        </w:rPr>
        <w:t>, ведомственная, корпоративная</w:t>
      </w:r>
      <w:r w:rsidR="00A72779" w:rsidRPr="00A72779">
        <w:rPr>
          <w:rStyle w:val="FontStyle20"/>
          <w:sz w:val="24"/>
          <w:szCs w:val="24"/>
        </w:rPr>
        <w:t xml:space="preserve"> </w:t>
      </w:r>
      <w:r w:rsidR="00804D27" w:rsidRPr="00A72779">
        <w:rPr>
          <w:rStyle w:val="FontStyle20"/>
          <w:sz w:val="24"/>
          <w:szCs w:val="24"/>
        </w:rPr>
        <w:t>НТД)</w:t>
      </w:r>
      <w:r w:rsidR="00A72779">
        <w:rPr>
          <w:rStyle w:val="FontStyle20"/>
          <w:sz w:val="24"/>
          <w:szCs w:val="24"/>
        </w:rPr>
        <w:t>;</w:t>
      </w:r>
    </w:p>
    <w:p w:rsidR="00804D27" w:rsidRPr="00A72779" w:rsidRDefault="00527DA4" w:rsidP="00A72779">
      <w:pPr>
        <w:pStyle w:val="Style4"/>
        <w:widowControl/>
        <w:tabs>
          <w:tab w:val="left" w:pos="509"/>
        </w:tabs>
        <w:spacing w:line="360" w:lineRule="auto"/>
        <w:ind w:firstLine="720"/>
        <w:rPr>
          <w:rStyle w:val="FontStyle20"/>
          <w:sz w:val="24"/>
          <w:szCs w:val="24"/>
        </w:rPr>
      </w:pPr>
      <w:r>
        <w:rPr>
          <w:rStyle w:val="FontStyle20"/>
          <w:sz w:val="24"/>
          <w:szCs w:val="24"/>
        </w:rPr>
        <w:t>б</w:t>
      </w:r>
      <w:r w:rsidR="00804D27" w:rsidRPr="00A72779">
        <w:rPr>
          <w:rStyle w:val="FontStyle20"/>
          <w:sz w:val="24"/>
          <w:szCs w:val="24"/>
        </w:rPr>
        <w:t xml:space="preserve">) Решение НТС </w:t>
      </w:r>
      <w:r w:rsidR="00A72779" w:rsidRPr="00A72779">
        <w:rPr>
          <w:rStyle w:val="FontStyle20"/>
          <w:sz w:val="24"/>
          <w:szCs w:val="24"/>
        </w:rPr>
        <w:t xml:space="preserve">Исполнителя </w:t>
      </w:r>
      <w:r w:rsidR="00804D27" w:rsidRPr="00A72779">
        <w:rPr>
          <w:rStyle w:val="FontStyle20"/>
          <w:sz w:val="24"/>
          <w:szCs w:val="24"/>
        </w:rPr>
        <w:t>по защите предварительного проекта</w:t>
      </w:r>
      <w:r w:rsidR="00A72779">
        <w:rPr>
          <w:rStyle w:val="FontStyle20"/>
          <w:sz w:val="24"/>
          <w:szCs w:val="24"/>
        </w:rPr>
        <w:t>;</w:t>
      </w:r>
    </w:p>
    <w:p w:rsidR="00804D27" w:rsidRPr="00A72779" w:rsidRDefault="00527DA4" w:rsidP="00A72779">
      <w:pPr>
        <w:pStyle w:val="Style4"/>
        <w:widowControl/>
        <w:tabs>
          <w:tab w:val="left" w:pos="509"/>
        </w:tabs>
        <w:spacing w:line="360" w:lineRule="auto"/>
        <w:ind w:firstLine="720"/>
        <w:rPr>
          <w:rStyle w:val="FontStyle20"/>
          <w:sz w:val="24"/>
          <w:szCs w:val="24"/>
        </w:rPr>
      </w:pPr>
      <w:r>
        <w:rPr>
          <w:rStyle w:val="FontStyle20"/>
          <w:sz w:val="24"/>
          <w:szCs w:val="24"/>
        </w:rPr>
        <w:t>в</w:t>
      </w:r>
      <w:r w:rsidR="00804D27" w:rsidRPr="00A72779">
        <w:rPr>
          <w:rStyle w:val="FontStyle20"/>
          <w:sz w:val="24"/>
          <w:szCs w:val="24"/>
        </w:rPr>
        <w:t>) Комплект рабочей технологической документации (РТД) (</w:t>
      </w:r>
      <w:r w:rsidR="00B81678" w:rsidRPr="00A72779">
        <w:rPr>
          <w:rStyle w:val="FontStyle20"/>
          <w:sz w:val="24"/>
          <w:szCs w:val="24"/>
        </w:rPr>
        <w:t>отраслевая</w:t>
      </w:r>
      <w:r w:rsidR="00B81678">
        <w:rPr>
          <w:rStyle w:val="FontStyle20"/>
          <w:sz w:val="24"/>
          <w:szCs w:val="24"/>
        </w:rPr>
        <w:t>, ведомственная, корпоративная</w:t>
      </w:r>
      <w:r w:rsidR="00804D27" w:rsidRPr="00A72779">
        <w:rPr>
          <w:rStyle w:val="FontStyle20"/>
          <w:sz w:val="24"/>
          <w:szCs w:val="24"/>
        </w:rPr>
        <w:t xml:space="preserve"> НТД).</w:t>
      </w:r>
    </w:p>
    <w:p w:rsidR="00804D27" w:rsidRPr="00EF7302" w:rsidRDefault="00B67669" w:rsidP="00133148">
      <w:pPr>
        <w:spacing w:line="360" w:lineRule="auto"/>
        <w:outlineLvl w:val="3"/>
        <w:rPr>
          <w:b/>
          <w:i/>
          <w:sz w:val="26"/>
          <w:szCs w:val="26"/>
        </w:rPr>
      </w:pPr>
      <w:bookmarkStart w:id="33" w:name="_Toc321837163"/>
      <w:r w:rsidRPr="001958E2">
        <w:rPr>
          <w:b/>
          <w:i/>
          <w:sz w:val="26"/>
          <w:szCs w:val="26"/>
        </w:rPr>
        <w:t>3.</w:t>
      </w:r>
      <w:r w:rsidR="00A30238" w:rsidRPr="001958E2">
        <w:rPr>
          <w:b/>
          <w:i/>
          <w:sz w:val="26"/>
          <w:szCs w:val="26"/>
        </w:rPr>
        <w:t>2</w:t>
      </w:r>
      <w:r w:rsidR="00851512" w:rsidRPr="001958E2">
        <w:rPr>
          <w:b/>
          <w:i/>
          <w:sz w:val="26"/>
          <w:szCs w:val="26"/>
        </w:rPr>
        <w:t xml:space="preserve"> </w:t>
      </w:r>
      <w:r w:rsidR="00F75518" w:rsidRPr="001958E2">
        <w:rPr>
          <w:b/>
          <w:i/>
          <w:sz w:val="26"/>
          <w:szCs w:val="26"/>
        </w:rPr>
        <w:t>Рекомендации по формированию состава</w:t>
      </w:r>
      <w:r w:rsidR="00804D27" w:rsidRPr="001958E2">
        <w:rPr>
          <w:b/>
          <w:i/>
          <w:sz w:val="26"/>
          <w:szCs w:val="26"/>
        </w:rPr>
        <w:t xml:space="preserve"> О</w:t>
      </w:r>
      <w:r w:rsidR="0075127A" w:rsidRPr="001958E2">
        <w:rPr>
          <w:b/>
          <w:i/>
          <w:sz w:val="26"/>
          <w:szCs w:val="26"/>
        </w:rPr>
        <w:t>О</w:t>
      </w:r>
      <w:r w:rsidR="00804D27" w:rsidRPr="001958E2">
        <w:rPr>
          <w:b/>
          <w:i/>
          <w:sz w:val="26"/>
          <w:szCs w:val="26"/>
        </w:rPr>
        <w:t>Д</w:t>
      </w:r>
      <w:bookmarkEnd w:id="33"/>
    </w:p>
    <w:p w:rsidR="00D215B2" w:rsidRPr="00E65EA7" w:rsidRDefault="00040B03" w:rsidP="00851512">
      <w:pPr>
        <w:spacing w:line="360" w:lineRule="auto"/>
        <w:ind w:firstLine="720"/>
      </w:pPr>
      <w:r>
        <w:t xml:space="preserve">3.2.1 </w:t>
      </w:r>
      <w:r w:rsidR="00D215B2" w:rsidRPr="00E65EA7">
        <w:t xml:space="preserve">При </w:t>
      </w:r>
      <w:r>
        <w:t xml:space="preserve">привлечении к выполнению государственного контракта </w:t>
      </w:r>
      <w:r w:rsidR="00D215B2" w:rsidRPr="00E65EA7">
        <w:t>на проведение НИОК</w:t>
      </w:r>
      <w:r>
        <w:t>Т</w:t>
      </w:r>
      <w:r w:rsidR="00D215B2" w:rsidRPr="00E65EA7">
        <w:t xml:space="preserve">Р </w:t>
      </w:r>
      <w:r w:rsidR="00D215B2" w:rsidRPr="00E65EA7">
        <w:rPr>
          <w:b/>
        </w:rPr>
        <w:t>соисполнителя(-ей)</w:t>
      </w:r>
      <w:r w:rsidR="00D215B2" w:rsidRPr="00E65EA7">
        <w:t xml:space="preserve"> Исполнителем представляются:</w:t>
      </w:r>
    </w:p>
    <w:p w:rsidR="00D215B2" w:rsidRPr="00E56A39" w:rsidRDefault="00527DA4" w:rsidP="00E56A39">
      <w:pPr>
        <w:pStyle w:val="Style4"/>
        <w:widowControl/>
        <w:tabs>
          <w:tab w:val="left" w:pos="509"/>
        </w:tabs>
        <w:spacing w:line="360" w:lineRule="auto"/>
        <w:ind w:firstLine="720"/>
        <w:rPr>
          <w:rStyle w:val="FontStyle20"/>
          <w:sz w:val="24"/>
          <w:szCs w:val="24"/>
        </w:rPr>
      </w:pPr>
      <w:r>
        <w:rPr>
          <w:rStyle w:val="FontStyle20"/>
          <w:sz w:val="24"/>
          <w:szCs w:val="24"/>
        </w:rPr>
        <w:t>а</w:t>
      </w:r>
      <w:r w:rsidR="00E56A39">
        <w:rPr>
          <w:rStyle w:val="FontStyle20"/>
          <w:sz w:val="24"/>
          <w:szCs w:val="24"/>
        </w:rPr>
        <w:t xml:space="preserve">) </w:t>
      </w:r>
      <w:r w:rsidR="00D215B2" w:rsidRPr="00E56A39">
        <w:rPr>
          <w:rStyle w:val="FontStyle20"/>
          <w:sz w:val="24"/>
          <w:szCs w:val="24"/>
        </w:rPr>
        <w:t>копии договоров головного исполнителя с соисполнителем(-ями) и копии дополнительных соглашений к ним – на этапах, на которых они заключены;</w:t>
      </w:r>
    </w:p>
    <w:p w:rsidR="00D215B2" w:rsidRPr="00E56A39" w:rsidRDefault="00527DA4" w:rsidP="00E56A39">
      <w:pPr>
        <w:pStyle w:val="Style4"/>
        <w:widowControl/>
        <w:tabs>
          <w:tab w:val="left" w:pos="509"/>
        </w:tabs>
        <w:spacing w:line="360" w:lineRule="auto"/>
        <w:ind w:firstLine="720"/>
        <w:rPr>
          <w:rStyle w:val="FontStyle20"/>
          <w:sz w:val="24"/>
          <w:szCs w:val="24"/>
        </w:rPr>
      </w:pPr>
      <w:r>
        <w:rPr>
          <w:rStyle w:val="FontStyle20"/>
          <w:sz w:val="24"/>
          <w:szCs w:val="24"/>
        </w:rPr>
        <w:t>б</w:t>
      </w:r>
      <w:r w:rsidR="00E56A39">
        <w:rPr>
          <w:rStyle w:val="FontStyle20"/>
          <w:sz w:val="24"/>
          <w:szCs w:val="24"/>
        </w:rPr>
        <w:t xml:space="preserve">) </w:t>
      </w:r>
      <w:r w:rsidR="00D215B2" w:rsidRPr="00E56A39">
        <w:rPr>
          <w:rStyle w:val="FontStyle20"/>
          <w:sz w:val="24"/>
          <w:szCs w:val="24"/>
        </w:rPr>
        <w:t>копии актов сдачи-приемки выполненных соисполнителем работ – на всех этапах работ.</w:t>
      </w:r>
    </w:p>
    <w:p w:rsidR="000A4C8A" w:rsidRDefault="00E56A39" w:rsidP="00D215B2">
      <w:pPr>
        <w:spacing w:line="360" w:lineRule="auto"/>
        <w:ind w:firstLine="720"/>
        <w:jc w:val="both"/>
      </w:pPr>
      <w:r>
        <w:t xml:space="preserve">Если соисполнители на отчетном этапе не привлекались (соисполнительские договора отсутствуют), Исполнитель </w:t>
      </w:r>
      <w:r w:rsidRPr="00BF124C">
        <w:t>представляет письмо в адрес Заказчика о не</w:t>
      </w:r>
      <w:r w:rsidR="006C35CA" w:rsidRPr="00BF124C">
        <w:t xml:space="preserve"> </w:t>
      </w:r>
      <w:r w:rsidRPr="00BF124C">
        <w:t>привлечении соисполнителей на отчетном этапе</w:t>
      </w:r>
      <w:r w:rsidR="000A4C8A" w:rsidRPr="00BF124C">
        <w:t>.</w:t>
      </w:r>
      <w:r w:rsidRPr="000A4C8A">
        <w:t xml:space="preserve"> </w:t>
      </w:r>
    </w:p>
    <w:p w:rsidR="00D215B2" w:rsidRPr="00E65EA7" w:rsidRDefault="00F57185" w:rsidP="00D215B2">
      <w:pPr>
        <w:spacing w:line="360" w:lineRule="auto"/>
        <w:ind w:firstLine="720"/>
        <w:jc w:val="both"/>
      </w:pPr>
      <w:r>
        <w:t xml:space="preserve">3.2.2 </w:t>
      </w:r>
      <w:r w:rsidR="00D215B2" w:rsidRPr="00E65EA7">
        <w:t xml:space="preserve">В соответствии с требованиями государственного контракта </w:t>
      </w:r>
      <w:r w:rsidR="00D215B2" w:rsidRPr="00E65EA7">
        <w:rPr>
          <w:b/>
        </w:rPr>
        <w:t xml:space="preserve">незамедлительно по получении </w:t>
      </w:r>
      <w:r>
        <w:rPr>
          <w:b/>
        </w:rPr>
        <w:t>РИД</w:t>
      </w:r>
      <w:r w:rsidR="00D215B2" w:rsidRPr="00E65EA7">
        <w:t>, способном к правовой охране, Заказчику направляется «Уведомление о полученном при выполнении государственного контракта результате интеллектуальной деятельности, способном к правовой охране». Заполняется в режиме удаленного доступа в БД РНТД (www.intelpro.extech.ru), распечатывается, подписывается</w:t>
      </w:r>
      <w:r w:rsidR="001364E7">
        <w:t xml:space="preserve"> </w:t>
      </w:r>
      <w:r w:rsidR="00D215B2" w:rsidRPr="00E65EA7">
        <w:t xml:space="preserve">и заверяется печатью. Копия «Уведомления…» включается в комплект ОД, предъявляемой </w:t>
      </w:r>
      <w:r w:rsidRPr="00E65EA7">
        <w:t xml:space="preserve">Заказчику </w:t>
      </w:r>
      <w:r w:rsidR="00D215B2" w:rsidRPr="00E65EA7">
        <w:t>при сдаче этапов работ.</w:t>
      </w:r>
    </w:p>
    <w:p w:rsidR="00D215B2" w:rsidRPr="00E65EA7" w:rsidRDefault="00F57185" w:rsidP="00D215B2">
      <w:pPr>
        <w:spacing w:line="360" w:lineRule="auto"/>
        <w:ind w:firstLine="720"/>
        <w:jc w:val="both"/>
      </w:pPr>
      <w:r>
        <w:t xml:space="preserve">3.2.3 </w:t>
      </w:r>
      <w:r w:rsidR="00D215B2" w:rsidRPr="00E65EA7">
        <w:t xml:space="preserve">В составе </w:t>
      </w:r>
      <w:r>
        <w:t>ОД</w:t>
      </w:r>
      <w:r w:rsidR="00D215B2" w:rsidRPr="00E65EA7">
        <w:t xml:space="preserve"> этапа, на котором получен </w:t>
      </w:r>
      <w:r>
        <w:t>РНТД</w:t>
      </w:r>
      <w:r w:rsidR="00D215B2" w:rsidRPr="00E65EA7">
        <w:t>, представляется «Форма 1 по учету сведений о результате научно-технической деятельности (объекте учета), полученном за счет средств федерального бюджета при выполнении научно-исследовательской, опытно-конструкторской и технологической работы гражданского назначения». Заполняется в режиме удаленного доступа в БД РНТД (www.intelpro.extech.ru), распечатывается, подписывается и заверяется</w:t>
      </w:r>
      <w:r w:rsidR="001364E7">
        <w:t xml:space="preserve"> </w:t>
      </w:r>
      <w:r w:rsidR="00D215B2" w:rsidRPr="00E65EA7">
        <w:t>печатью. Одновременно с Формой 1 представляются копии документов, подтверждающих приведенные в Форме 1 сведения (заявк</w:t>
      </w:r>
      <w:r w:rsidR="00794E34">
        <w:t>а</w:t>
      </w:r>
      <w:r w:rsidR="00D215B2" w:rsidRPr="00E65EA7">
        <w:t>, уведомление о поступлении и регистрации заявки в ФИПС Роспатента, приказ о введении режима коммерческой тайны и т.д.)</w:t>
      </w:r>
      <w:r w:rsidR="00794E34">
        <w:t>.</w:t>
      </w:r>
    </w:p>
    <w:p w:rsidR="00D215B2" w:rsidRPr="00E65EA7" w:rsidRDefault="00794E34" w:rsidP="00D215B2">
      <w:pPr>
        <w:spacing w:line="360" w:lineRule="auto"/>
        <w:ind w:firstLine="720"/>
        <w:jc w:val="both"/>
      </w:pPr>
      <w:r w:rsidRPr="00794E34">
        <w:t xml:space="preserve">3.2.4 </w:t>
      </w:r>
      <w:r w:rsidR="00D215B2" w:rsidRPr="00E65EA7">
        <w:rPr>
          <w:b/>
        </w:rPr>
        <w:t>В период действия контракта</w:t>
      </w:r>
      <w:r w:rsidR="00D215B2" w:rsidRPr="00E65EA7">
        <w:t xml:space="preserve"> представляется в составе </w:t>
      </w:r>
      <w:r w:rsidR="00F01746">
        <w:t>ОД</w:t>
      </w:r>
      <w:r w:rsidR="00D215B2" w:rsidRPr="00E65EA7">
        <w:t xml:space="preserve"> этапа, на котором произошло изменение режима правовой охраны и по окончании действия контракта</w:t>
      </w:r>
      <w:r w:rsidR="001364E7">
        <w:t xml:space="preserve"> </w:t>
      </w:r>
      <w:r w:rsidR="00D215B2" w:rsidRPr="00E65EA7">
        <w:t>по факту изменения режима правовой охраны «Форма 2 по актуализации сведений о зарегистрированном в БД РНТД</w:t>
      </w:r>
      <w:r w:rsidR="001364E7">
        <w:t xml:space="preserve"> </w:t>
      </w:r>
      <w:r w:rsidR="00D215B2" w:rsidRPr="00E65EA7">
        <w:t xml:space="preserve">объекте учета». Заполняется в режиме удаленного доступа в БД РНТД (www.intelpro.extech.ru), распечатывается, подписывается и заверяется печатью. Одновременно с представлением Формы 2 в состав </w:t>
      </w:r>
      <w:r w:rsidR="00F01746">
        <w:t>ОД</w:t>
      </w:r>
      <w:r w:rsidR="00D215B2" w:rsidRPr="00E65EA7">
        <w:t xml:space="preserve"> должны быть включены заверенные копии выписок из документов, подтверждающие: </w:t>
      </w:r>
    </w:p>
    <w:p w:rsidR="00D215B2" w:rsidRPr="00E65EA7" w:rsidRDefault="00527DA4" w:rsidP="00F01746">
      <w:pPr>
        <w:spacing w:line="360" w:lineRule="auto"/>
        <w:ind w:firstLine="720"/>
        <w:jc w:val="both"/>
      </w:pPr>
      <w:r>
        <w:t>а</w:t>
      </w:r>
      <w:r w:rsidR="00F01746">
        <w:t xml:space="preserve">) </w:t>
      </w:r>
      <w:r w:rsidR="00D215B2" w:rsidRPr="00E65EA7">
        <w:t xml:space="preserve">ход оформления правовой охраны или наличие правовой охраны с указанием правообладателя(ей) и авторов </w:t>
      </w:r>
      <w:r w:rsidR="00F01746">
        <w:t>РИД</w:t>
      </w:r>
      <w:r w:rsidR="00D215B2" w:rsidRPr="00E65EA7">
        <w:t>;</w:t>
      </w:r>
    </w:p>
    <w:p w:rsidR="00D215B2" w:rsidRPr="00E65EA7" w:rsidRDefault="00527DA4" w:rsidP="00F01746">
      <w:pPr>
        <w:spacing w:line="360" w:lineRule="auto"/>
        <w:ind w:firstLine="720"/>
        <w:jc w:val="both"/>
      </w:pPr>
      <w:r>
        <w:t>б</w:t>
      </w:r>
      <w:r w:rsidR="00F01746">
        <w:t xml:space="preserve">) </w:t>
      </w:r>
      <w:r w:rsidR="00D215B2" w:rsidRPr="00E65EA7">
        <w:t xml:space="preserve">использование объектов учёта в гражданском обороте или в собственном производстве; </w:t>
      </w:r>
    </w:p>
    <w:p w:rsidR="00D215B2" w:rsidRPr="00E65EA7" w:rsidRDefault="00527DA4" w:rsidP="00F01746">
      <w:pPr>
        <w:spacing w:line="360" w:lineRule="auto"/>
        <w:ind w:firstLine="720"/>
        <w:jc w:val="both"/>
      </w:pPr>
      <w:r>
        <w:t>в</w:t>
      </w:r>
      <w:r w:rsidR="00F01746">
        <w:t xml:space="preserve">) </w:t>
      </w:r>
      <w:r w:rsidR="00D215B2" w:rsidRPr="00E65EA7">
        <w:t>основание для прекращения актуализации сведений об объекте учета.</w:t>
      </w:r>
    </w:p>
    <w:p w:rsidR="00D215B2" w:rsidRPr="00E65EA7" w:rsidRDefault="00F01746" w:rsidP="00D215B2">
      <w:pPr>
        <w:pStyle w:val="21"/>
        <w:spacing w:line="360" w:lineRule="auto"/>
        <w:ind w:firstLine="720"/>
        <w:rPr>
          <w:sz w:val="24"/>
          <w:szCs w:val="24"/>
        </w:rPr>
      </w:pPr>
      <w:r w:rsidRPr="00F01746">
        <w:rPr>
          <w:sz w:val="24"/>
          <w:szCs w:val="24"/>
        </w:rPr>
        <w:t xml:space="preserve">3.2.5 </w:t>
      </w:r>
      <w:r w:rsidR="00D215B2" w:rsidRPr="00E65EA7">
        <w:rPr>
          <w:b/>
          <w:sz w:val="24"/>
          <w:szCs w:val="24"/>
        </w:rPr>
        <w:t>На втором этапе</w:t>
      </w:r>
      <w:r w:rsidR="00D215B2" w:rsidRPr="00E65EA7">
        <w:rPr>
          <w:sz w:val="24"/>
          <w:szCs w:val="24"/>
        </w:rPr>
        <w:t xml:space="preserve"> НИОК</w:t>
      </w:r>
      <w:r>
        <w:rPr>
          <w:sz w:val="24"/>
          <w:szCs w:val="24"/>
        </w:rPr>
        <w:t>Т</w:t>
      </w:r>
      <w:r w:rsidR="00D215B2" w:rsidRPr="00E65EA7">
        <w:rPr>
          <w:sz w:val="24"/>
          <w:szCs w:val="24"/>
        </w:rPr>
        <w:t>Р Исполнитель представляет «Копию регистрационной карты НИОКР с заполненным полем 5436 «Регистрационный номер».</w:t>
      </w:r>
    </w:p>
    <w:p w:rsidR="00D215B2" w:rsidRPr="00E65EA7" w:rsidRDefault="00F01746" w:rsidP="00D215B2">
      <w:pPr>
        <w:spacing w:line="360" w:lineRule="auto"/>
        <w:ind w:firstLine="720"/>
        <w:jc w:val="both"/>
      </w:pPr>
      <w:r w:rsidRPr="00F01746">
        <w:t xml:space="preserve">3.2.6 </w:t>
      </w:r>
      <w:r w:rsidR="00D215B2" w:rsidRPr="00E65EA7">
        <w:rPr>
          <w:b/>
        </w:rPr>
        <w:t>На последнем в отчетном году</w:t>
      </w:r>
      <w:r w:rsidR="00D215B2" w:rsidRPr="00E65EA7">
        <w:t xml:space="preserve"> этапе НИОК</w:t>
      </w:r>
      <w:r>
        <w:t>Т</w:t>
      </w:r>
      <w:r w:rsidR="00D215B2" w:rsidRPr="00E65EA7">
        <w:t xml:space="preserve">Р </w:t>
      </w:r>
      <w:r>
        <w:t xml:space="preserve">представляется документ </w:t>
      </w:r>
      <w:r w:rsidR="00D215B2" w:rsidRPr="00E65EA7">
        <w:t>«</w:t>
      </w:r>
      <w:r w:rsidR="00D215B2" w:rsidRPr="00E65EA7">
        <w:rPr>
          <w:bCs/>
        </w:rPr>
        <w:t xml:space="preserve">Результаты интеллектуальной деятельности» (Приложение № 21.1 </w:t>
      </w:r>
      <w:r>
        <w:rPr>
          <w:bCs/>
        </w:rPr>
        <w:t xml:space="preserve">к </w:t>
      </w:r>
      <w:r w:rsidR="00D215B2" w:rsidRPr="00E65EA7">
        <w:rPr>
          <w:bCs/>
        </w:rPr>
        <w:t>Порядк</w:t>
      </w:r>
      <w:r>
        <w:rPr>
          <w:bCs/>
        </w:rPr>
        <w:t>у</w:t>
      </w:r>
      <w:r w:rsidR="00D215B2" w:rsidRPr="00E65EA7">
        <w:rPr>
          <w:bCs/>
        </w:rPr>
        <w:t xml:space="preserve"> приемки). </w:t>
      </w:r>
      <w:r>
        <w:rPr>
          <w:bCs/>
        </w:rPr>
        <w:t>Указанный документ</w:t>
      </w:r>
      <w:r w:rsidR="00D215B2" w:rsidRPr="00E65EA7">
        <w:rPr>
          <w:bCs/>
        </w:rPr>
        <w:t xml:space="preserve"> представляется, </w:t>
      </w:r>
      <w:r w:rsidR="00D215B2" w:rsidRPr="00E65EA7">
        <w:rPr>
          <w:b/>
          <w:bCs/>
        </w:rPr>
        <w:t>даже если не планировались</w:t>
      </w:r>
      <w:r w:rsidR="00D215B2" w:rsidRPr="00E65EA7">
        <w:rPr>
          <w:bCs/>
        </w:rPr>
        <w:t xml:space="preserve"> </w:t>
      </w:r>
      <w:r w:rsidR="00D215B2" w:rsidRPr="00E65EA7">
        <w:rPr>
          <w:b/>
          <w:bCs/>
        </w:rPr>
        <w:t>и не получены</w:t>
      </w:r>
      <w:r w:rsidR="00D215B2" w:rsidRPr="00E65EA7">
        <w:rPr>
          <w:bCs/>
        </w:rPr>
        <w:t xml:space="preserve"> </w:t>
      </w:r>
      <w:r>
        <w:rPr>
          <w:bCs/>
        </w:rPr>
        <w:t>РИД</w:t>
      </w:r>
      <w:r w:rsidR="00D215B2" w:rsidRPr="00E65EA7">
        <w:t>, способные к правовой охране.</w:t>
      </w:r>
    </w:p>
    <w:p w:rsidR="00D215B2" w:rsidRPr="00E65EA7" w:rsidRDefault="00F01746" w:rsidP="00D215B2">
      <w:pPr>
        <w:spacing w:line="360" w:lineRule="auto"/>
        <w:ind w:firstLine="720"/>
        <w:jc w:val="both"/>
      </w:pPr>
      <w:r w:rsidRPr="00F01746">
        <w:t xml:space="preserve">3.2.7 </w:t>
      </w:r>
      <w:r w:rsidR="00D215B2" w:rsidRPr="00E65EA7">
        <w:rPr>
          <w:b/>
        </w:rPr>
        <w:t>На последнем в отчетном году</w:t>
      </w:r>
      <w:r w:rsidR="00D215B2" w:rsidRPr="00E65EA7">
        <w:t xml:space="preserve"> этапе НИОК</w:t>
      </w:r>
      <w:r>
        <w:t>Т</w:t>
      </w:r>
      <w:r w:rsidR="00D215B2" w:rsidRPr="00E65EA7">
        <w:t xml:space="preserve">Р Исполнитель представляет «Сведения о численности и качественном составе исполнителей работ по государственному контракту» (Приложение № 19 </w:t>
      </w:r>
      <w:r>
        <w:t xml:space="preserve">к </w:t>
      </w:r>
      <w:r w:rsidR="00D215B2" w:rsidRPr="00E65EA7">
        <w:t>Порядк</w:t>
      </w:r>
      <w:r>
        <w:t>у</w:t>
      </w:r>
      <w:r w:rsidR="00D215B2" w:rsidRPr="00E65EA7">
        <w:t xml:space="preserve"> приемки).</w:t>
      </w:r>
    </w:p>
    <w:p w:rsidR="00D215B2" w:rsidRPr="00E65EA7" w:rsidRDefault="00011DE1" w:rsidP="00773CC0">
      <w:pPr>
        <w:widowControl w:val="0"/>
        <w:spacing w:line="360" w:lineRule="auto"/>
        <w:ind w:firstLine="720"/>
        <w:jc w:val="both"/>
      </w:pPr>
      <w:r>
        <w:t xml:space="preserve">3.2.8 </w:t>
      </w:r>
      <w:r w:rsidR="00D215B2" w:rsidRPr="00E65EA7">
        <w:t xml:space="preserve">Для </w:t>
      </w:r>
      <w:r w:rsidR="00D215B2" w:rsidRPr="00E65EA7">
        <w:rPr>
          <w:b/>
        </w:rPr>
        <w:t xml:space="preserve">отчета по расходованию </w:t>
      </w:r>
      <w:r w:rsidR="00DD561C">
        <w:rPr>
          <w:b/>
        </w:rPr>
        <w:t>ВБС</w:t>
      </w:r>
      <w:r w:rsidR="00D215B2" w:rsidRPr="00E65EA7">
        <w:t>, дополнительно к указанным в Приложении № 1</w:t>
      </w:r>
      <w:r>
        <w:t xml:space="preserve"> к</w:t>
      </w:r>
      <w:r w:rsidR="00D215B2" w:rsidRPr="00E65EA7">
        <w:t xml:space="preserve"> Порядк</w:t>
      </w:r>
      <w:r>
        <w:t>у</w:t>
      </w:r>
      <w:r w:rsidR="00D215B2" w:rsidRPr="00E65EA7">
        <w:t xml:space="preserve"> приемки «Отчету о затратах внебюджетных средств, фактически произведенных при выполнении этапа работ» и «Распределению внебюджетных расходов по видам работ» представляются подтверждающие документы</w:t>
      </w:r>
      <w:r>
        <w:t>,</w:t>
      </w:r>
      <w:r w:rsidR="00D215B2" w:rsidRPr="00E65EA7">
        <w:t xml:space="preserve"> перечисленные в соответствующих пунктах раздела 2 «Методических рекомендаций </w:t>
      </w:r>
      <w:r w:rsidR="00D215B2" w:rsidRPr="00E65EA7">
        <w:rPr>
          <w:bCs/>
        </w:rPr>
        <w:t>по учету внебюджетных средств софинансирования при выполнении работ»</w:t>
      </w:r>
      <w:r w:rsidR="00D215B2" w:rsidRPr="00E65EA7">
        <w:t xml:space="preserve"> (Приложение № 31 </w:t>
      </w:r>
      <w:r>
        <w:t>к</w:t>
      </w:r>
      <w:r w:rsidR="00D215B2" w:rsidRPr="00E65EA7">
        <w:t xml:space="preserve"> Порядк</w:t>
      </w:r>
      <w:r>
        <w:t>у</w:t>
      </w:r>
      <w:r w:rsidR="00D215B2" w:rsidRPr="00E65EA7">
        <w:t xml:space="preserve"> приемки), Исполнитель должен представить:</w:t>
      </w:r>
    </w:p>
    <w:p w:rsidR="00D215B2" w:rsidRPr="00E65EA7" w:rsidRDefault="006454D2" w:rsidP="00773CC0">
      <w:pPr>
        <w:widowControl w:val="0"/>
        <w:spacing w:line="360" w:lineRule="auto"/>
        <w:ind w:firstLine="720"/>
        <w:jc w:val="both"/>
      </w:pPr>
      <w:r>
        <w:t>3.2.8.</w:t>
      </w:r>
      <w:r w:rsidR="00011DE1">
        <w:t>1</w:t>
      </w:r>
      <w:r w:rsidR="00D215B2" w:rsidRPr="00E65EA7">
        <w:t xml:space="preserve"> В подтверждение привлечения/расходования</w:t>
      </w:r>
      <w:r w:rsidR="00D215B2" w:rsidRPr="00E65EA7">
        <w:rPr>
          <w:b/>
        </w:rPr>
        <w:t xml:space="preserve"> собственных средств</w:t>
      </w:r>
      <w:r w:rsidR="00D215B2" w:rsidRPr="00E65EA7">
        <w:t xml:space="preserve">, в качестве внебюджетных, для выполнения работ согласно </w:t>
      </w:r>
      <w:r w:rsidR="00773CC0">
        <w:t>КП</w:t>
      </w:r>
      <w:r w:rsidR="00D215B2" w:rsidRPr="00E65EA7">
        <w:t>, Исполнитель обязан предоставить:</w:t>
      </w:r>
    </w:p>
    <w:p w:rsidR="00D215B2" w:rsidRPr="00773CC0" w:rsidRDefault="00773CC0" w:rsidP="00773CC0">
      <w:pPr>
        <w:widowControl w:val="0"/>
        <w:spacing w:line="360" w:lineRule="auto"/>
        <w:ind w:firstLine="720"/>
        <w:jc w:val="both"/>
      </w:pPr>
      <w:r>
        <w:t xml:space="preserve">а) </w:t>
      </w:r>
      <w:r w:rsidRPr="00E65EA7">
        <w:t xml:space="preserve">сопроводительное </w:t>
      </w:r>
      <w:r w:rsidR="00D215B2" w:rsidRPr="00E65EA7">
        <w:t xml:space="preserve">письмо за подписью главного бухгалтера и руководителя организации о том, </w:t>
      </w:r>
      <w:r w:rsidR="00D215B2" w:rsidRPr="00E65EA7">
        <w:rPr>
          <w:b/>
        </w:rPr>
        <w:t>какие средства в качестве внебюджетных были привлечены, основание выделения средств;</w:t>
      </w:r>
    </w:p>
    <w:p w:rsidR="00D215B2" w:rsidRPr="00E65EA7" w:rsidRDefault="00773CC0" w:rsidP="00CB03A7">
      <w:pPr>
        <w:widowControl w:val="0"/>
        <w:spacing w:line="360" w:lineRule="auto"/>
        <w:ind w:firstLine="720"/>
        <w:jc w:val="both"/>
      </w:pPr>
      <w:r>
        <w:t xml:space="preserve">б) </w:t>
      </w:r>
      <w:r w:rsidRPr="00E65EA7">
        <w:t xml:space="preserve">бухгалтерскую </w:t>
      </w:r>
      <w:r w:rsidR="00D215B2" w:rsidRPr="00E65EA7">
        <w:t xml:space="preserve">справку о затратах, </w:t>
      </w:r>
      <w:r w:rsidR="00D215B2" w:rsidRPr="00E65EA7">
        <w:rPr>
          <w:b/>
        </w:rPr>
        <w:t>с пояснением и расчетом использования</w:t>
      </w:r>
      <w:r w:rsidR="00D215B2" w:rsidRPr="00E65EA7">
        <w:t xml:space="preserve"> нефинансовых активов</w:t>
      </w:r>
      <w:r w:rsidR="00D215B2" w:rsidRPr="00E65EA7">
        <w:rPr>
          <w:b/>
          <w:i/>
        </w:rPr>
        <w:t>, или</w:t>
      </w:r>
    </w:p>
    <w:p w:rsidR="00D215B2" w:rsidRPr="00E65EA7" w:rsidRDefault="00773CC0" w:rsidP="00CB03A7">
      <w:pPr>
        <w:widowControl w:val="0"/>
        <w:spacing w:line="360" w:lineRule="auto"/>
        <w:ind w:firstLine="720"/>
        <w:jc w:val="both"/>
      </w:pPr>
      <w:r>
        <w:t xml:space="preserve">в) </w:t>
      </w:r>
      <w:r w:rsidRPr="00E65EA7">
        <w:t xml:space="preserve">бухгалтерскую </w:t>
      </w:r>
      <w:r w:rsidR="00D215B2" w:rsidRPr="00E65EA7">
        <w:t>справку о затратах денежных средств.</w:t>
      </w:r>
    </w:p>
    <w:p w:rsidR="00D215B2" w:rsidRPr="00E65EA7" w:rsidRDefault="006454D2" w:rsidP="00CB03A7">
      <w:pPr>
        <w:widowControl w:val="0"/>
        <w:spacing w:line="360" w:lineRule="auto"/>
        <w:ind w:firstLine="708"/>
        <w:jc w:val="both"/>
      </w:pPr>
      <w:r>
        <w:t>3.2.8.</w:t>
      </w:r>
      <w:r w:rsidR="00773CC0">
        <w:t>2</w:t>
      </w:r>
      <w:r w:rsidR="00D215B2" w:rsidRPr="00E65EA7">
        <w:t xml:space="preserve"> В подтверждение привлечения/расходования </w:t>
      </w:r>
      <w:r w:rsidR="00D215B2" w:rsidRPr="00E65EA7">
        <w:rPr>
          <w:b/>
        </w:rPr>
        <w:t>кредитных средств</w:t>
      </w:r>
      <w:r w:rsidR="00D215B2" w:rsidRPr="00E65EA7">
        <w:t xml:space="preserve">, в качестве внебюджетных, для выполнения работ согласно </w:t>
      </w:r>
      <w:r w:rsidR="00800BB9">
        <w:t>КП</w:t>
      </w:r>
      <w:r w:rsidR="00D215B2" w:rsidRPr="00E65EA7">
        <w:t>, Исполнитель обязан предоста</w:t>
      </w:r>
      <w:r w:rsidR="00527DA4">
        <w:t>вить</w:t>
      </w:r>
      <w:r w:rsidR="00CB03A7">
        <w:t xml:space="preserve"> </w:t>
      </w:r>
      <w:r w:rsidR="00CB03A7" w:rsidRPr="00E65EA7">
        <w:t xml:space="preserve">бухгалтерскую </w:t>
      </w:r>
      <w:r w:rsidR="00D215B2" w:rsidRPr="00E65EA7">
        <w:t>справку, о затратах средств по соответствующему кредитному договору.</w:t>
      </w:r>
    </w:p>
    <w:p w:rsidR="00D215B2" w:rsidRPr="00E65EA7" w:rsidRDefault="006454D2" w:rsidP="00CB03A7">
      <w:pPr>
        <w:widowControl w:val="0"/>
        <w:spacing w:line="360" w:lineRule="auto"/>
        <w:ind w:firstLine="709"/>
        <w:jc w:val="both"/>
      </w:pPr>
      <w:r>
        <w:t>3.2.8.</w:t>
      </w:r>
      <w:r w:rsidR="00CB03A7">
        <w:t>3</w:t>
      </w:r>
      <w:r w:rsidR="00D215B2" w:rsidRPr="00E65EA7">
        <w:t xml:space="preserve"> В подтверждение привлечения/расходования </w:t>
      </w:r>
      <w:r w:rsidR="00D215B2" w:rsidRPr="00E65EA7">
        <w:rPr>
          <w:b/>
        </w:rPr>
        <w:t>заемных средств (имущества),</w:t>
      </w:r>
      <w:r w:rsidR="00D215B2" w:rsidRPr="00E65EA7">
        <w:t xml:space="preserve"> в качестве внебюджетных, для выполнения работ согласно </w:t>
      </w:r>
      <w:r w:rsidR="00CB03A7">
        <w:t>КП</w:t>
      </w:r>
      <w:r w:rsidR="00D215B2" w:rsidRPr="00E65EA7">
        <w:t>, Исполнитель обязан предоставить:</w:t>
      </w:r>
    </w:p>
    <w:p w:rsidR="00D215B2" w:rsidRPr="00E65EA7" w:rsidRDefault="00CB03A7" w:rsidP="00CB03A7">
      <w:pPr>
        <w:widowControl w:val="0"/>
        <w:spacing w:line="360" w:lineRule="auto"/>
        <w:ind w:firstLine="708"/>
        <w:jc w:val="both"/>
      </w:pPr>
      <w:r>
        <w:t xml:space="preserve">а) </w:t>
      </w:r>
      <w:r w:rsidRPr="00E65EA7">
        <w:t xml:space="preserve">бухгалтерскую </w:t>
      </w:r>
      <w:r w:rsidR="00D215B2" w:rsidRPr="00E65EA7">
        <w:t xml:space="preserve">справку о затратах, </w:t>
      </w:r>
      <w:r w:rsidR="00D215B2" w:rsidRPr="00E65EA7">
        <w:rPr>
          <w:b/>
        </w:rPr>
        <w:t xml:space="preserve">с пояснением и расчетом использования </w:t>
      </w:r>
      <w:r w:rsidR="00D215B2" w:rsidRPr="00E65EA7">
        <w:t>имущества по договору займа</w:t>
      </w:r>
      <w:r w:rsidR="00D215B2" w:rsidRPr="00E65EA7">
        <w:rPr>
          <w:b/>
        </w:rPr>
        <w:t>,</w:t>
      </w:r>
      <w:r w:rsidR="00D215B2" w:rsidRPr="00E65EA7">
        <w:t xml:space="preserve"> </w:t>
      </w:r>
      <w:r w:rsidR="00D215B2" w:rsidRPr="00E65EA7">
        <w:rPr>
          <w:b/>
          <w:i/>
        </w:rPr>
        <w:t>или</w:t>
      </w:r>
    </w:p>
    <w:p w:rsidR="00D215B2" w:rsidRPr="00E65EA7" w:rsidRDefault="00CB03A7" w:rsidP="00CB03A7">
      <w:pPr>
        <w:widowControl w:val="0"/>
        <w:spacing w:line="360" w:lineRule="auto"/>
        <w:ind w:firstLine="708"/>
        <w:jc w:val="both"/>
      </w:pPr>
      <w:r>
        <w:t xml:space="preserve">б) </w:t>
      </w:r>
      <w:r w:rsidRPr="00E65EA7">
        <w:t xml:space="preserve">бухгалтерскую </w:t>
      </w:r>
      <w:r w:rsidR="00D215B2" w:rsidRPr="00E65EA7">
        <w:t>справку, о затратах заемных средств по соответствующему договору займа.</w:t>
      </w:r>
    </w:p>
    <w:p w:rsidR="00D215B2" w:rsidRPr="00E65EA7" w:rsidRDefault="006454D2" w:rsidP="00CB03A7">
      <w:pPr>
        <w:widowControl w:val="0"/>
        <w:spacing w:line="360" w:lineRule="auto"/>
        <w:ind w:firstLine="709"/>
        <w:jc w:val="both"/>
      </w:pPr>
      <w:r>
        <w:t>3.2.8.</w:t>
      </w:r>
      <w:r w:rsidR="00CB03A7">
        <w:t>4</w:t>
      </w:r>
      <w:r w:rsidR="00D215B2" w:rsidRPr="00E65EA7">
        <w:t xml:space="preserve"> В подтверждение привлечения/расходования </w:t>
      </w:r>
      <w:r w:rsidR="00D215B2" w:rsidRPr="00E65EA7">
        <w:rPr>
          <w:b/>
        </w:rPr>
        <w:t>иных средств</w:t>
      </w:r>
      <w:r w:rsidR="00D215B2" w:rsidRPr="00E65EA7">
        <w:t xml:space="preserve">, в качестве внебюджетных, для выполнения работ согласно </w:t>
      </w:r>
      <w:r w:rsidR="00CB03A7">
        <w:t>КП</w:t>
      </w:r>
      <w:r w:rsidR="00D215B2" w:rsidRPr="00E65EA7">
        <w:t>, Исполнитель обязан предоставить:</w:t>
      </w:r>
    </w:p>
    <w:p w:rsidR="00D215B2" w:rsidRPr="00E65EA7" w:rsidRDefault="007059A0" w:rsidP="007059A0">
      <w:pPr>
        <w:widowControl w:val="0"/>
        <w:spacing w:line="360" w:lineRule="auto"/>
        <w:ind w:firstLine="709"/>
        <w:jc w:val="both"/>
      </w:pPr>
      <w:r>
        <w:t xml:space="preserve">а) </w:t>
      </w:r>
      <w:r w:rsidRPr="00E65EA7">
        <w:t xml:space="preserve">сопроводительное </w:t>
      </w:r>
      <w:r w:rsidR="00D215B2" w:rsidRPr="00E65EA7">
        <w:t>письмо за подписью главного бухгалтера и руководителя организации о том, какие средства в качестве внебюджетных были привлечены;</w:t>
      </w:r>
    </w:p>
    <w:p w:rsidR="00D215B2" w:rsidRPr="007059A0" w:rsidRDefault="007059A0" w:rsidP="007059A0">
      <w:pPr>
        <w:widowControl w:val="0"/>
        <w:spacing w:line="360" w:lineRule="auto"/>
        <w:ind w:firstLine="709"/>
        <w:jc w:val="both"/>
      </w:pPr>
      <w:r>
        <w:t xml:space="preserve">б) </w:t>
      </w:r>
      <w:r w:rsidRPr="00E65EA7">
        <w:t xml:space="preserve">бухгалтерскую </w:t>
      </w:r>
      <w:r w:rsidR="00D215B2" w:rsidRPr="00E65EA7">
        <w:t xml:space="preserve">справку о затратах иных средств, </w:t>
      </w:r>
      <w:r w:rsidR="00D215B2" w:rsidRPr="00E65EA7">
        <w:rPr>
          <w:b/>
        </w:rPr>
        <w:t>с пояснением и расчетом их использования.</w:t>
      </w:r>
    </w:p>
    <w:p w:rsidR="006454D2" w:rsidRDefault="006454D2" w:rsidP="007059A0">
      <w:pPr>
        <w:widowControl w:val="0"/>
        <w:spacing w:line="360" w:lineRule="auto"/>
        <w:ind w:firstLine="708"/>
        <w:jc w:val="both"/>
      </w:pPr>
      <w:r>
        <w:t>3.2.8.</w:t>
      </w:r>
      <w:r w:rsidR="006116D6">
        <w:t>5 В случае привлечения соисполнителя (соисполнителей)</w:t>
      </w:r>
      <w:r>
        <w:t xml:space="preserve"> и </w:t>
      </w:r>
      <w:r w:rsidRPr="00E65EA7">
        <w:t>привлечения/расходования</w:t>
      </w:r>
      <w:r>
        <w:t xml:space="preserve"> им (ими) ВБС, каждый соисполнитель должен представить головному Исполнителю в составе ОД по договору на выполнение составной части НИОКТР документы, указанные в п.п.</w:t>
      </w:r>
      <w:r w:rsidRPr="006454D2">
        <w:t xml:space="preserve"> </w:t>
      </w:r>
      <w:r>
        <w:t>3.2.8.1…3.2.8.4 настоящих Методических рекомендаций.</w:t>
      </w:r>
    </w:p>
    <w:p w:rsidR="007059A0" w:rsidRPr="007059A0" w:rsidRDefault="007059A0" w:rsidP="007059A0">
      <w:pPr>
        <w:widowControl w:val="0"/>
        <w:spacing w:line="360" w:lineRule="auto"/>
        <w:ind w:firstLine="708"/>
        <w:jc w:val="both"/>
      </w:pPr>
      <w:r>
        <w:t xml:space="preserve">3.2.9 </w:t>
      </w:r>
      <w:r w:rsidRPr="007059A0">
        <w:t>Отнес</w:t>
      </w:r>
      <w:r>
        <w:t>ение</w:t>
      </w:r>
      <w:r w:rsidRPr="007059A0">
        <w:t xml:space="preserve"> </w:t>
      </w:r>
      <w:r>
        <w:t>ВБС</w:t>
      </w:r>
      <w:r w:rsidRPr="007059A0">
        <w:t xml:space="preserve"> к категории «прочие» в «Отчёте о затратах</w:t>
      </w:r>
      <w:r>
        <w:t xml:space="preserve"> </w:t>
      </w:r>
      <w:r w:rsidRPr="00E65EA7">
        <w:t>внебюджетных средств, фактически произведенных при выполнении этапа работ»</w:t>
      </w:r>
      <w:r w:rsidRPr="007059A0">
        <w:t>» производится по согласованию с Заказчиком.</w:t>
      </w:r>
    </w:p>
    <w:p w:rsidR="00D215B2" w:rsidRPr="007059A0" w:rsidRDefault="00052F2E" w:rsidP="007059A0">
      <w:pPr>
        <w:widowControl w:val="0"/>
        <w:spacing w:line="360" w:lineRule="auto"/>
        <w:ind w:firstLine="709"/>
        <w:jc w:val="both"/>
      </w:pPr>
      <w:r>
        <w:rPr>
          <w:bCs/>
        </w:rPr>
        <w:t xml:space="preserve">3.2.10 </w:t>
      </w:r>
      <w:r w:rsidR="00D215B2" w:rsidRPr="00E65EA7">
        <w:rPr>
          <w:bCs/>
        </w:rPr>
        <w:t xml:space="preserve">По дополнительному требованию Заказчика Исполнитель обязан предоставить копии документов на </w:t>
      </w:r>
      <w:r w:rsidR="00D215B2" w:rsidRPr="00E65EA7">
        <w:rPr>
          <w:b/>
          <w:bCs/>
        </w:rPr>
        <w:t>выделение (привлечение) средств, на выполнение и о выполнении работ</w:t>
      </w:r>
      <w:r w:rsidR="00D215B2" w:rsidRPr="00E65EA7">
        <w:rPr>
          <w:bCs/>
        </w:rPr>
        <w:t>, указанны</w:t>
      </w:r>
      <w:r w:rsidR="005441EE">
        <w:rPr>
          <w:bCs/>
        </w:rPr>
        <w:t>х</w:t>
      </w:r>
      <w:r w:rsidR="00D215B2" w:rsidRPr="00E65EA7">
        <w:rPr>
          <w:bCs/>
        </w:rPr>
        <w:t xml:space="preserve"> в </w:t>
      </w:r>
      <w:r w:rsidR="00D215B2" w:rsidRPr="00E65EA7">
        <w:t>«Распределени</w:t>
      </w:r>
      <w:r w:rsidR="005441EE">
        <w:t>и</w:t>
      </w:r>
      <w:r w:rsidR="00D215B2" w:rsidRPr="00E65EA7">
        <w:t xml:space="preserve"> внебюджетных расходов по видам работ»</w:t>
      </w:r>
      <w:r w:rsidR="00D215B2" w:rsidRPr="00E65EA7">
        <w:rPr>
          <w:bCs/>
        </w:rPr>
        <w:t xml:space="preserve">. </w:t>
      </w:r>
    </w:p>
    <w:p w:rsidR="00011DE1" w:rsidRPr="00011DE1" w:rsidRDefault="00C42CFC" w:rsidP="00011DE1">
      <w:pPr>
        <w:widowControl w:val="0"/>
        <w:spacing w:line="360" w:lineRule="auto"/>
        <w:ind w:firstLine="720"/>
        <w:jc w:val="both"/>
      </w:pPr>
      <w:r>
        <w:t xml:space="preserve">3.2.11 Если </w:t>
      </w:r>
      <w:r w:rsidR="005441EE">
        <w:t xml:space="preserve">в </w:t>
      </w:r>
      <w:r>
        <w:t xml:space="preserve">КП за счет ВБС предусмотрено </w:t>
      </w:r>
      <w:r w:rsidR="00011DE1" w:rsidRPr="00011DE1">
        <w:t>участие в мероприятиях, направленных на освещение и популяризацию промежуточных и окончательных результатов НИР (конференции, семинары, симпозиумы, выставки и т.п., в том числе, международные)</w:t>
      </w:r>
      <w:r>
        <w:t xml:space="preserve">, Исполнитель предоставляет материалы (копии материалов), </w:t>
      </w:r>
      <w:r w:rsidR="00D33CA4" w:rsidRPr="00C42CFC">
        <w:rPr>
          <w:b/>
        </w:rPr>
        <w:t>подтверждающие</w:t>
      </w:r>
      <w:r w:rsidRPr="00C42CFC">
        <w:rPr>
          <w:b/>
        </w:rPr>
        <w:t xml:space="preserve"> участие в конкретном мероприятии</w:t>
      </w:r>
      <w:r>
        <w:t xml:space="preserve"> </w:t>
      </w:r>
      <w:r w:rsidR="005441EE" w:rsidRPr="00C42CFC">
        <w:rPr>
          <w:b/>
        </w:rPr>
        <w:t xml:space="preserve">именно </w:t>
      </w:r>
      <w:r w:rsidR="005441EE">
        <w:rPr>
          <w:b/>
        </w:rPr>
        <w:t xml:space="preserve">по теме проекта </w:t>
      </w:r>
      <w:r>
        <w:t xml:space="preserve">– сообщение, доклад, </w:t>
      </w:r>
      <w:r w:rsidR="001364E7">
        <w:t xml:space="preserve">презентация, </w:t>
      </w:r>
      <w:r>
        <w:t>фотографии выставочного образца и т.п.</w:t>
      </w:r>
    </w:p>
    <w:p w:rsidR="00C42CFC" w:rsidRDefault="00C42CFC" w:rsidP="00011DE1">
      <w:pPr>
        <w:widowControl w:val="0"/>
        <w:spacing w:line="360" w:lineRule="auto"/>
        <w:ind w:firstLine="720"/>
        <w:jc w:val="both"/>
      </w:pPr>
      <w:r>
        <w:t>3.2.12 Если КП за счет ВБС предусмотрены:</w:t>
      </w:r>
    </w:p>
    <w:p w:rsidR="00011DE1" w:rsidRPr="00011DE1" w:rsidRDefault="00527DA4" w:rsidP="00011DE1">
      <w:pPr>
        <w:widowControl w:val="0"/>
        <w:spacing w:line="360" w:lineRule="auto"/>
        <w:ind w:firstLine="720"/>
        <w:jc w:val="both"/>
      </w:pPr>
      <w:r>
        <w:t>а</w:t>
      </w:r>
      <w:r w:rsidR="00C42CFC">
        <w:t xml:space="preserve">) </w:t>
      </w:r>
      <w:r w:rsidR="00011DE1" w:rsidRPr="00011DE1">
        <w:t>расходы на проведение оценки РИД, полученных при выполнении НИР, с целью их вовлечения в хозяйственный оборот;</w:t>
      </w:r>
    </w:p>
    <w:p w:rsidR="00011DE1" w:rsidRPr="00011DE1" w:rsidRDefault="00527DA4" w:rsidP="00011DE1">
      <w:pPr>
        <w:widowControl w:val="0"/>
        <w:spacing w:line="360" w:lineRule="auto"/>
        <w:ind w:firstLine="720"/>
        <w:jc w:val="both"/>
      </w:pPr>
      <w:r>
        <w:t>б</w:t>
      </w:r>
      <w:r w:rsidR="00C42CFC">
        <w:t>)</w:t>
      </w:r>
      <w:r w:rsidR="00011DE1" w:rsidRPr="00011DE1">
        <w:t xml:space="preserve"> расходы на проведение маркетинговых исследований с целью изучения перспектив коммерциализации РИД, полученных при выполнении НИР</w:t>
      </w:r>
      <w:r>
        <w:t>,</w:t>
      </w:r>
    </w:p>
    <w:p w:rsidR="00C373B9" w:rsidRDefault="00C42CFC" w:rsidP="00D215B2">
      <w:pPr>
        <w:widowControl w:val="0"/>
        <w:spacing w:line="360" w:lineRule="auto"/>
        <w:ind w:firstLine="720"/>
        <w:jc w:val="both"/>
      </w:pPr>
      <w:r>
        <w:t xml:space="preserve">Исполнитель предоставляет копии </w:t>
      </w:r>
      <w:r w:rsidR="00E123BF">
        <w:t>соответствующих</w:t>
      </w:r>
      <w:r>
        <w:t xml:space="preserve"> отчетов.</w:t>
      </w:r>
    </w:p>
    <w:p w:rsidR="00D215B2" w:rsidRPr="00E65EA7" w:rsidRDefault="00096065" w:rsidP="00D215B2">
      <w:pPr>
        <w:widowControl w:val="0"/>
        <w:spacing w:line="360" w:lineRule="auto"/>
        <w:ind w:firstLine="720"/>
        <w:jc w:val="both"/>
      </w:pPr>
      <w:r>
        <w:t xml:space="preserve">3.2.13 </w:t>
      </w:r>
      <w:r w:rsidR="00D215B2" w:rsidRPr="00E65EA7">
        <w:t xml:space="preserve">В соответствии с требованиями государственного контракта Исполнитель обязан представить документы, подтверждающие </w:t>
      </w:r>
      <w:r w:rsidR="00D215B2" w:rsidRPr="00E65EA7">
        <w:rPr>
          <w:b/>
        </w:rPr>
        <w:t>выполнение заданий по достижению программных индикаторов и показателей</w:t>
      </w:r>
      <w:r w:rsidR="00D215B2" w:rsidRPr="00E65EA7">
        <w:t>. Состав документов и порядок оформления отчетности указан в «</w:t>
      </w:r>
      <w:r w:rsidR="00D215B2" w:rsidRPr="00E65EA7">
        <w:rPr>
          <w:bCs/>
        </w:rPr>
        <w:t xml:space="preserve">Методических указаниях </w:t>
      </w:r>
      <w:r w:rsidR="00D215B2" w:rsidRPr="00E65EA7">
        <w:t xml:space="preserve">по оформлению отчётности о достижении заданных значений индикаторов и показателей Программы» (Приложение № 32 </w:t>
      </w:r>
      <w:r w:rsidR="00842C81">
        <w:t xml:space="preserve">к </w:t>
      </w:r>
      <w:r w:rsidR="00D215B2" w:rsidRPr="00E65EA7">
        <w:t>Порядк</w:t>
      </w:r>
      <w:r w:rsidR="00842C81">
        <w:t>у</w:t>
      </w:r>
      <w:r w:rsidR="00D215B2" w:rsidRPr="00E65EA7">
        <w:t xml:space="preserve"> приемки).</w:t>
      </w:r>
    </w:p>
    <w:p w:rsidR="00D215B2" w:rsidRPr="00E65EA7" w:rsidRDefault="00D215B2" w:rsidP="00D215B2">
      <w:pPr>
        <w:widowControl w:val="0"/>
        <w:spacing w:line="360" w:lineRule="auto"/>
        <w:ind w:firstLine="720"/>
        <w:jc w:val="both"/>
      </w:pPr>
      <w:r w:rsidRPr="00E65EA7">
        <w:t>Для подтверждения выполнения заданий по достижению программных индикаторов и показателей разрабатывается</w:t>
      </w:r>
      <w:r w:rsidR="001364E7">
        <w:t xml:space="preserve"> </w:t>
      </w:r>
      <w:r w:rsidRPr="00E65EA7">
        <w:t xml:space="preserve">«Отчет о достижении заданных программных индикаторов» (Приложение № 18 </w:t>
      </w:r>
      <w:r w:rsidR="00842C81">
        <w:t xml:space="preserve">к </w:t>
      </w:r>
      <w:r w:rsidRPr="00E65EA7">
        <w:t>Порядк</w:t>
      </w:r>
      <w:r w:rsidR="00842C81">
        <w:t>у</w:t>
      </w:r>
      <w:r w:rsidRPr="00E65EA7">
        <w:t xml:space="preserve"> приемки). К Отчету прилагаются справочные материалы (Приложения 18.1-18.7 </w:t>
      </w:r>
      <w:r w:rsidR="00842C81">
        <w:t xml:space="preserve">к </w:t>
      </w:r>
      <w:r w:rsidRPr="00E65EA7">
        <w:t>Порядк</w:t>
      </w:r>
      <w:r w:rsidR="00842C81">
        <w:t>у</w:t>
      </w:r>
      <w:r w:rsidRPr="00E65EA7">
        <w:t xml:space="preserve"> приемки), оформляемые согласно Методическим указаниям (Приложение № 32 </w:t>
      </w:r>
      <w:r w:rsidR="00842C81">
        <w:t xml:space="preserve">к </w:t>
      </w:r>
      <w:r w:rsidRPr="00E65EA7">
        <w:t>Порядк</w:t>
      </w:r>
      <w:r w:rsidR="00842C81">
        <w:t>у</w:t>
      </w:r>
      <w:r w:rsidRPr="00E65EA7">
        <w:t xml:space="preserve"> приемки). Справочные материалы представляются только по тем показателям и индикаторам, требования к которым имеются в ТЗ государственного контракта на данном отчетном этапе НИОК</w:t>
      </w:r>
      <w:r w:rsidR="00842C81">
        <w:t>Т</w:t>
      </w:r>
      <w:r w:rsidRPr="00E65EA7">
        <w:t>Р.</w:t>
      </w:r>
    </w:p>
    <w:p w:rsidR="00D215B2" w:rsidRPr="00E65EA7" w:rsidRDefault="006116D6" w:rsidP="00EC128D">
      <w:pPr>
        <w:widowControl w:val="0"/>
        <w:spacing w:line="360" w:lineRule="auto"/>
        <w:ind w:firstLine="720"/>
        <w:jc w:val="both"/>
      </w:pPr>
      <w:r>
        <w:t>3.2.13.</w:t>
      </w:r>
      <w:r w:rsidR="00EC128D">
        <w:t xml:space="preserve">1 </w:t>
      </w:r>
      <w:r w:rsidR="00D215B2" w:rsidRPr="006F65C1">
        <w:t xml:space="preserve">В состав справочной документации </w:t>
      </w:r>
      <w:r w:rsidR="00D215B2" w:rsidRPr="00EC128D">
        <w:t>по числу публикаций</w:t>
      </w:r>
      <w:r w:rsidR="00D215B2" w:rsidRPr="006F65C1">
        <w:t xml:space="preserve"> должны входить:</w:t>
      </w:r>
    </w:p>
    <w:p w:rsidR="00D215B2" w:rsidRPr="00E65EA7" w:rsidRDefault="00EC128D" w:rsidP="00EC128D">
      <w:pPr>
        <w:widowControl w:val="0"/>
        <w:spacing w:line="360" w:lineRule="auto"/>
        <w:ind w:firstLine="720"/>
        <w:jc w:val="both"/>
      </w:pPr>
      <w:r>
        <w:t xml:space="preserve">а) </w:t>
      </w:r>
      <w:r w:rsidR="00D215B2" w:rsidRPr="00E65EA7">
        <w:t xml:space="preserve">справка, форма которой приведена в </w:t>
      </w:r>
      <w:r w:rsidR="006F65C1" w:rsidRPr="00E65EA7">
        <w:t>П</w:t>
      </w:r>
      <w:r w:rsidR="00D215B2" w:rsidRPr="00E65EA7">
        <w:t>риложении № 18.1</w:t>
      </w:r>
      <w:r w:rsidR="00D215B2">
        <w:t xml:space="preserve"> </w:t>
      </w:r>
      <w:r>
        <w:t xml:space="preserve">к </w:t>
      </w:r>
      <w:r w:rsidR="00D215B2">
        <w:t>Порядк</w:t>
      </w:r>
      <w:r>
        <w:t>у</w:t>
      </w:r>
      <w:r w:rsidR="00D215B2">
        <w:t xml:space="preserve"> приемки</w:t>
      </w:r>
      <w:r w:rsidR="00D215B2" w:rsidRPr="00E65EA7">
        <w:t>;</w:t>
      </w:r>
    </w:p>
    <w:p w:rsidR="00D215B2" w:rsidRPr="00E65EA7" w:rsidRDefault="00EC128D" w:rsidP="00EC128D">
      <w:pPr>
        <w:widowControl w:val="0"/>
        <w:spacing w:line="360" w:lineRule="auto"/>
        <w:ind w:firstLine="720"/>
        <w:jc w:val="both"/>
      </w:pPr>
      <w:r>
        <w:t xml:space="preserve">б) </w:t>
      </w:r>
      <w:r w:rsidR="00D215B2" w:rsidRPr="00E65EA7">
        <w:t xml:space="preserve">копии публикаций, вышедших в ведущих научных изданиях на отчетном этапе выполнения государственного контракта с приложением листов изданий, содержащих выходную информацию о них. Каждая публикация может быть представлена в отчетной документации по проектам, реализуемым в рамках Программы, только один раз. </w:t>
      </w:r>
    </w:p>
    <w:p w:rsidR="00D215B2" w:rsidRPr="00E65EA7" w:rsidRDefault="006116D6" w:rsidP="0012398A">
      <w:pPr>
        <w:widowControl w:val="0"/>
        <w:spacing w:line="360" w:lineRule="auto"/>
        <w:ind w:firstLine="720"/>
        <w:jc w:val="both"/>
      </w:pPr>
      <w:r>
        <w:t>3.2.13.</w:t>
      </w:r>
      <w:r w:rsidR="00AA640E">
        <w:t xml:space="preserve">2 </w:t>
      </w:r>
      <w:r w:rsidR="00D215B2" w:rsidRPr="00E65EA7">
        <w:t xml:space="preserve">В состав справочной документации </w:t>
      </w:r>
      <w:r w:rsidR="00D215B2" w:rsidRPr="0012398A">
        <w:t>о числе охранных документов</w:t>
      </w:r>
      <w:r w:rsidR="00D215B2" w:rsidRPr="00E65EA7">
        <w:t xml:space="preserve"> должны входить:</w:t>
      </w:r>
    </w:p>
    <w:p w:rsidR="00D215B2" w:rsidRPr="00E65EA7" w:rsidRDefault="00AA640E" w:rsidP="00AA640E">
      <w:pPr>
        <w:widowControl w:val="0"/>
        <w:spacing w:line="360" w:lineRule="auto"/>
        <w:ind w:firstLine="720"/>
        <w:jc w:val="both"/>
      </w:pPr>
      <w:r>
        <w:t xml:space="preserve">а) </w:t>
      </w:r>
      <w:r w:rsidRPr="00E65EA7">
        <w:t>справка</w:t>
      </w:r>
      <w:r w:rsidR="00D215B2" w:rsidRPr="00E65EA7">
        <w:t xml:space="preserve">, форма которой приведена в </w:t>
      </w:r>
      <w:r w:rsidR="003A5A9A">
        <w:t>П</w:t>
      </w:r>
      <w:r w:rsidR="00D215B2" w:rsidRPr="00E65EA7">
        <w:t>риложении № 18.2</w:t>
      </w:r>
      <w:r w:rsidR="00D215B2" w:rsidRPr="0084228E">
        <w:t xml:space="preserve"> </w:t>
      </w:r>
      <w:r w:rsidR="003E7DDD">
        <w:t xml:space="preserve">к </w:t>
      </w:r>
      <w:r w:rsidR="00D215B2">
        <w:t>Порядк</w:t>
      </w:r>
      <w:r w:rsidR="003E7DDD">
        <w:t>у</w:t>
      </w:r>
      <w:r w:rsidR="00D215B2">
        <w:t xml:space="preserve"> приемки</w:t>
      </w:r>
      <w:r w:rsidR="00D215B2" w:rsidRPr="00E65EA7">
        <w:t>;</w:t>
      </w:r>
    </w:p>
    <w:p w:rsidR="00D215B2" w:rsidRPr="00E65EA7" w:rsidRDefault="00AA640E" w:rsidP="00AA640E">
      <w:pPr>
        <w:widowControl w:val="0"/>
        <w:spacing w:line="360" w:lineRule="auto"/>
        <w:ind w:firstLine="720"/>
        <w:jc w:val="both"/>
      </w:pPr>
      <w:r>
        <w:t xml:space="preserve">б) </w:t>
      </w:r>
      <w:r w:rsidR="00D215B2" w:rsidRPr="00E65EA7">
        <w:t>копии охранных документов или зарегистрированных заявок на получение охранных документов.</w:t>
      </w:r>
    </w:p>
    <w:p w:rsidR="00D215B2" w:rsidRPr="00E65EA7" w:rsidRDefault="006116D6" w:rsidP="003E7DDD">
      <w:pPr>
        <w:widowControl w:val="0"/>
        <w:spacing w:line="360" w:lineRule="auto"/>
        <w:ind w:firstLine="720"/>
        <w:jc w:val="both"/>
      </w:pPr>
      <w:r>
        <w:t>3.2.13.</w:t>
      </w:r>
      <w:r w:rsidR="00AA640E">
        <w:t xml:space="preserve">3 </w:t>
      </w:r>
      <w:r w:rsidR="00D215B2" w:rsidRPr="00E65EA7">
        <w:t xml:space="preserve">В состав справочной документации </w:t>
      </w:r>
      <w:r w:rsidR="00D215B2" w:rsidRPr="003E7DDD">
        <w:t>о подготовленных диссертациях</w:t>
      </w:r>
      <w:r w:rsidR="00D215B2" w:rsidRPr="00E65EA7">
        <w:t xml:space="preserve"> должны входить:</w:t>
      </w:r>
    </w:p>
    <w:p w:rsidR="00D215B2" w:rsidRPr="00E65EA7" w:rsidRDefault="00D87332" w:rsidP="00D87332">
      <w:pPr>
        <w:widowControl w:val="0"/>
        <w:spacing w:line="360" w:lineRule="auto"/>
        <w:ind w:firstLine="720"/>
        <w:jc w:val="both"/>
      </w:pPr>
      <w:r>
        <w:t xml:space="preserve">а) </w:t>
      </w:r>
      <w:r w:rsidR="00D215B2" w:rsidRPr="00E65EA7">
        <w:t xml:space="preserve">справка, форма которой приведена в </w:t>
      </w:r>
      <w:r w:rsidR="006F65C1" w:rsidRPr="00E65EA7">
        <w:t>П</w:t>
      </w:r>
      <w:r w:rsidR="00D215B2" w:rsidRPr="00E65EA7">
        <w:t>риложении № 18.3</w:t>
      </w:r>
      <w:r w:rsidR="00D215B2">
        <w:t xml:space="preserve"> </w:t>
      </w:r>
      <w:r w:rsidR="003E7DDD">
        <w:t xml:space="preserve">к </w:t>
      </w:r>
      <w:r w:rsidR="00D215B2">
        <w:t>Порядк</w:t>
      </w:r>
      <w:r w:rsidR="003E7DDD">
        <w:t>у</w:t>
      </w:r>
      <w:r w:rsidR="00D215B2">
        <w:t xml:space="preserve"> приемки</w:t>
      </w:r>
      <w:r w:rsidR="00D215B2" w:rsidRPr="00E65EA7">
        <w:t>;</w:t>
      </w:r>
    </w:p>
    <w:p w:rsidR="00D215B2" w:rsidRPr="00E65EA7" w:rsidRDefault="00D87332" w:rsidP="00D87332">
      <w:pPr>
        <w:widowControl w:val="0"/>
        <w:spacing w:line="360" w:lineRule="auto"/>
        <w:ind w:firstLine="720"/>
        <w:jc w:val="both"/>
      </w:pPr>
      <w:r>
        <w:t xml:space="preserve">б) </w:t>
      </w:r>
      <w:r w:rsidR="00D215B2" w:rsidRPr="00E65EA7">
        <w:t>копии положительных решений по результатам заседаний диссертационных советов.</w:t>
      </w:r>
    </w:p>
    <w:p w:rsidR="00D215B2" w:rsidRPr="00E65EA7" w:rsidRDefault="006116D6" w:rsidP="003E7DDD">
      <w:pPr>
        <w:widowControl w:val="0"/>
        <w:spacing w:line="360" w:lineRule="auto"/>
        <w:ind w:firstLine="720"/>
        <w:jc w:val="both"/>
      </w:pPr>
      <w:r>
        <w:t>3.2.13.</w:t>
      </w:r>
      <w:r w:rsidR="00D87332">
        <w:t xml:space="preserve">4 </w:t>
      </w:r>
      <w:r w:rsidR="00D215B2" w:rsidRPr="00E65EA7">
        <w:t xml:space="preserve">В подтверждение данных </w:t>
      </w:r>
      <w:r w:rsidR="00D215B2" w:rsidRPr="00E65EA7">
        <w:rPr>
          <w:b/>
        </w:rPr>
        <w:t>о численности привлеченных молодых</w:t>
      </w:r>
      <w:r w:rsidR="00D215B2" w:rsidRPr="00E65EA7">
        <w:t xml:space="preserve"> специалистов</w:t>
      </w:r>
      <w:r w:rsidR="003E7DDD">
        <w:rPr>
          <w:b/>
          <w:i/>
          <w:iCs/>
        </w:rPr>
        <w:t xml:space="preserve"> </w:t>
      </w:r>
      <w:r w:rsidR="00D215B2" w:rsidRPr="00E65EA7">
        <w:t xml:space="preserve">должна представляться справка, форма которой приведена в </w:t>
      </w:r>
      <w:r w:rsidR="006F65C1" w:rsidRPr="00E65EA7">
        <w:t>П</w:t>
      </w:r>
      <w:r w:rsidR="00D215B2" w:rsidRPr="00E65EA7">
        <w:t>риложении № 18.4</w:t>
      </w:r>
      <w:r w:rsidR="00D215B2">
        <w:t xml:space="preserve"> </w:t>
      </w:r>
      <w:r w:rsidR="00615813">
        <w:t xml:space="preserve">к </w:t>
      </w:r>
      <w:r w:rsidR="00D215B2" w:rsidRPr="0084228E">
        <w:t>Порядк</w:t>
      </w:r>
      <w:r w:rsidR="00615813">
        <w:t>у</w:t>
      </w:r>
      <w:r w:rsidR="00D215B2" w:rsidRPr="0084228E">
        <w:t xml:space="preserve"> приемки.</w:t>
      </w:r>
    </w:p>
    <w:p w:rsidR="00D215B2" w:rsidRPr="00B62742" w:rsidRDefault="006116D6" w:rsidP="00D215B2">
      <w:pPr>
        <w:widowControl w:val="0"/>
        <w:spacing w:line="360" w:lineRule="auto"/>
        <w:ind w:firstLine="709"/>
        <w:jc w:val="both"/>
      </w:pPr>
      <w:r>
        <w:t>3.2.13.</w:t>
      </w:r>
      <w:r w:rsidR="00615813">
        <w:t xml:space="preserve">5 </w:t>
      </w:r>
      <w:r w:rsidR="00D215B2" w:rsidRPr="00E65EA7">
        <w:t xml:space="preserve">В подтверждение </w:t>
      </w:r>
      <w:r w:rsidR="00D215B2" w:rsidRPr="00E65EA7">
        <w:rPr>
          <w:b/>
        </w:rPr>
        <w:t>числа новых рабочих мест</w:t>
      </w:r>
      <w:r w:rsidR="00D215B2" w:rsidRPr="00E65EA7">
        <w:t xml:space="preserve">, созданных в рамках реализации проектов, должна представляться справка, форма которой приведена в </w:t>
      </w:r>
      <w:r w:rsidR="006F65C1" w:rsidRPr="00E65EA7">
        <w:t>П</w:t>
      </w:r>
      <w:r w:rsidR="00D215B2" w:rsidRPr="00E65EA7">
        <w:t>риложении № 18.5</w:t>
      </w:r>
      <w:r w:rsidR="00615813">
        <w:t xml:space="preserve"> к Порядку приемки.</w:t>
      </w:r>
    </w:p>
    <w:p w:rsidR="00D215B2" w:rsidRPr="00E65EA7" w:rsidRDefault="006116D6" w:rsidP="00D215B2">
      <w:pPr>
        <w:spacing w:line="360" w:lineRule="auto"/>
        <w:ind w:firstLine="709"/>
        <w:jc w:val="both"/>
      </w:pPr>
      <w:r>
        <w:t>3.2.13.</w:t>
      </w:r>
      <w:r w:rsidR="00615813">
        <w:t xml:space="preserve">6 </w:t>
      </w:r>
      <w:r w:rsidR="00D215B2" w:rsidRPr="00E65EA7">
        <w:t xml:space="preserve">В подтверждение </w:t>
      </w:r>
      <w:r w:rsidR="00D215B2" w:rsidRPr="00E65EA7">
        <w:rPr>
          <w:b/>
        </w:rPr>
        <w:t>количества подготовленных дипломных работ</w:t>
      </w:r>
      <w:r w:rsidR="00D215B2" w:rsidRPr="00E65EA7">
        <w:t xml:space="preserve"> должны быть представлены копия дипломной работы и справка, форма которой приведена в </w:t>
      </w:r>
      <w:r w:rsidR="006F65C1" w:rsidRPr="00E65EA7">
        <w:t>П</w:t>
      </w:r>
      <w:r w:rsidR="00D215B2" w:rsidRPr="00E65EA7">
        <w:t>риложении № 18.7</w:t>
      </w:r>
      <w:r w:rsidR="00B64FD5">
        <w:t xml:space="preserve"> </w:t>
      </w:r>
      <w:r w:rsidR="00615813">
        <w:t xml:space="preserve">к </w:t>
      </w:r>
      <w:r w:rsidR="00B64FD5">
        <w:t>Порядк</w:t>
      </w:r>
      <w:r w:rsidR="00615813">
        <w:t>у</w:t>
      </w:r>
      <w:r w:rsidR="00B64FD5">
        <w:t xml:space="preserve"> приемки</w:t>
      </w:r>
      <w:r w:rsidR="00D215B2" w:rsidRPr="00E65EA7">
        <w:t>.</w:t>
      </w:r>
    </w:p>
    <w:p w:rsidR="00D215B2" w:rsidRDefault="006116D6" w:rsidP="00615813">
      <w:pPr>
        <w:spacing w:line="360" w:lineRule="auto"/>
        <w:ind w:firstLine="709"/>
        <w:jc w:val="both"/>
      </w:pPr>
      <w:r>
        <w:t>3.2.13.</w:t>
      </w:r>
      <w:r w:rsidR="00615813">
        <w:t xml:space="preserve">7 </w:t>
      </w:r>
      <w:r w:rsidR="00D215B2" w:rsidRPr="00E65EA7">
        <w:t xml:space="preserve">В подтверждение </w:t>
      </w:r>
      <w:r w:rsidR="00D215B2" w:rsidRPr="00E65EA7">
        <w:rPr>
          <w:b/>
        </w:rPr>
        <w:t xml:space="preserve">перехода завершённых НИР в стадию опытно-конструкторских работ </w:t>
      </w:r>
      <w:r w:rsidR="00D215B2" w:rsidRPr="00E65EA7">
        <w:t>в отчётности по заключительному этапу НИР должен быть представлен проект ТЗ на ОКР (ОТР), предусматривающий использование в ОКР (ОТР) результатов интеллектуальной деятельности, полученных в процессе выполнения НИР.</w:t>
      </w:r>
    </w:p>
    <w:p w:rsidR="00D215B2" w:rsidRPr="0021128A" w:rsidRDefault="006116D6" w:rsidP="00615813">
      <w:pPr>
        <w:spacing w:line="360" w:lineRule="auto"/>
        <w:ind w:firstLine="709"/>
        <w:jc w:val="both"/>
      </w:pPr>
      <w:r>
        <w:t>3.2.13.</w:t>
      </w:r>
      <w:r w:rsidR="00615813" w:rsidRPr="00615813">
        <w:t>8</w:t>
      </w:r>
      <w:r w:rsidR="00615813">
        <w:rPr>
          <w:b/>
        </w:rPr>
        <w:t xml:space="preserve"> </w:t>
      </w:r>
      <w:r w:rsidR="00D215B2" w:rsidRPr="0021128A">
        <w:rPr>
          <w:b/>
        </w:rPr>
        <w:t>Переход проектов в стадию коммерциализации</w:t>
      </w:r>
      <w:r w:rsidR="00D215B2" w:rsidRPr="0021128A">
        <w:t xml:space="preserve"> должен быть подтвер</w:t>
      </w:r>
      <w:r w:rsidR="00527DA4">
        <w:t xml:space="preserve">ждён </w:t>
      </w:r>
      <w:r w:rsidR="00D215B2" w:rsidRPr="0021128A">
        <w:t>Актом о присвоении литеры «О</w:t>
      </w:r>
      <w:r w:rsidR="00D215B2" w:rsidRPr="0021128A">
        <w:rPr>
          <w:vertAlign w:val="subscript"/>
        </w:rPr>
        <w:t>1</w:t>
      </w:r>
      <w:r w:rsidR="00D215B2" w:rsidRPr="0021128A">
        <w:t xml:space="preserve">» комплекту разработанной документации или Актом по результатам государственных приемочных (опытно-промышленных испытаний) испытаний или другим документом, установленным для соответствующей отрасли, свидетельствующим о завершении разработки и её пригодности для промышленного освоения. </w:t>
      </w:r>
    </w:p>
    <w:p w:rsidR="00D215B2" w:rsidRPr="0021128A" w:rsidRDefault="006116D6" w:rsidP="00D215B2">
      <w:pPr>
        <w:spacing w:line="360" w:lineRule="auto"/>
        <w:ind w:firstLine="709"/>
        <w:jc w:val="both"/>
      </w:pPr>
      <w:r>
        <w:t>3.2.13.</w:t>
      </w:r>
      <w:r w:rsidR="00615813">
        <w:t xml:space="preserve">9 </w:t>
      </w:r>
      <w:r w:rsidR="00D215B2" w:rsidRPr="0021128A">
        <w:t xml:space="preserve">В подтверждение внедрения в экономику передовых технологий должны представляться: </w:t>
      </w:r>
    </w:p>
    <w:p w:rsidR="00D215B2" w:rsidRPr="0021128A" w:rsidRDefault="00527DA4" w:rsidP="00D215B2">
      <w:pPr>
        <w:spacing w:line="360" w:lineRule="auto"/>
        <w:ind w:firstLine="709"/>
        <w:jc w:val="both"/>
      </w:pPr>
      <w:r>
        <w:t>а</w:t>
      </w:r>
      <w:r w:rsidR="00D215B2" w:rsidRPr="0021128A">
        <w:t>) справка, содержащая:</w:t>
      </w:r>
    </w:p>
    <w:p w:rsidR="00D215B2" w:rsidRPr="0021128A" w:rsidRDefault="00527DA4" w:rsidP="00527DA4">
      <w:pPr>
        <w:spacing w:line="360" w:lineRule="auto"/>
        <w:ind w:firstLine="1080"/>
        <w:jc w:val="both"/>
      </w:pPr>
      <w:r>
        <w:t>1</w:t>
      </w:r>
      <w:r w:rsidR="00D008F5">
        <w:t xml:space="preserve">) </w:t>
      </w:r>
      <w:r w:rsidR="00D215B2" w:rsidRPr="0021128A">
        <w:t xml:space="preserve">название и конструкторское обозначение внедренной технологии (освоенной производством продукции); </w:t>
      </w:r>
    </w:p>
    <w:p w:rsidR="00D215B2" w:rsidRPr="0021128A" w:rsidRDefault="00527DA4" w:rsidP="00527DA4">
      <w:pPr>
        <w:spacing w:line="360" w:lineRule="auto"/>
        <w:ind w:firstLine="1080"/>
        <w:jc w:val="both"/>
      </w:pPr>
      <w:r>
        <w:t>2</w:t>
      </w:r>
      <w:r w:rsidR="00D008F5">
        <w:t xml:space="preserve">) </w:t>
      </w:r>
      <w:r w:rsidR="00D215B2" w:rsidRPr="0021128A">
        <w:t>наименование и местонахождение организации, на чьём производстве осуществлено внедрение;</w:t>
      </w:r>
    </w:p>
    <w:p w:rsidR="00D215B2" w:rsidRPr="0021128A" w:rsidRDefault="00527DA4" w:rsidP="00D215B2">
      <w:pPr>
        <w:spacing w:line="360" w:lineRule="auto"/>
        <w:ind w:firstLine="709"/>
        <w:jc w:val="both"/>
      </w:pPr>
      <w:r>
        <w:t>б</w:t>
      </w:r>
      <w:r w:rsidR="00D215B2" w:rsidRPr="0021128A">
        <w:t>) копия:</w:t>
      </w:r>
    </w:p>
    <w:p w:rsidR="00D215B2" w:rsidRPr="0021128A" w:rsidRDefault="00527DA4" w:rsidP="00527DA4">
      <w:pPr>
        <w:spacing w:line="360" w:lineRule="auto"/>
        <w:ind w:firstLine="1080"/>
        <w:jc w:val="both"/>
      </w:pPr>
      <w:r>
        <w:t>1</w:t>
      </w:r>
      <w:r w:rsidR="00D008F5">
        <w:t xml:space="preserve">) </w:t>
      </w:r>
      <w:r w:rsidR="00D215B2" w:rsidRPr="0021128A">
        <w:t>для внедрения результатов ОТР – акта о завершении работ по технологическому оснащению производства и изготовлении с его использованием установочной серии (первой промышленной партии) в соответствии с требованиями КД (литеры О</w:t>
      </w:r>
      <w:r w:rsidR="00D215B2" w:rsidRPr="00D008F5">
        <w:t>1</w:t>
      </w:r>
      <w:r w:rsidR="00D215B2" w:rsidRPr="0021128A">
        <w:t xml:space="preserve"> или более высокой);</w:t>
      </w:r>
    </w:p>
    <w:p w:rsidR="00D215B2" w:rsidRPr="0021128A" w:rsidRDefault="00527DA4" w:rsidP="00527DA4">
      <w:pPr>
        <w:spacing w:line="360" w:lineRule="auto"/>
        <w:ind w:firstLine="1080"/>
        <w:jc w:val="both"/>
      </w:pPr>
      <w:r>
        <w:t>2</w:t>
      </w:r>
      <w:r w:rsidR="00D008F5">
        <w:t xml:space="preserve">) </w:t>
      </w:r>
      <w:r w:rsidR="00D215B2" w:rsidRPr="0021128A">
        <w:t>для внедрения результатов ОКР – акта об изготовлении установочной серии (первой промышленной партии) в соответствии с требованиями КД (литеры О</w:t>
      </w:r>
      <w:r w:rsidR="00D215B2" w:rsidRPr="00D008F5">
        <w:t>1</w:t>
      </w:r>
      <w:r w:rsidR="00D215B2" w:rsidRPr="0021128A">
        <w:t xml:space="preserve"> или более высокой) или акта квалификационных испытаний продукции или сертификата на продукцию.</w:t>
      </w:r>
    </w:p>
    <w:p w:rsidR="00D215B2" w:rsidRPr="0084228E" w:rsidRDefault="002B5C43" w:rsidP="002E5E8E">
      <w:pPr>
        <w:spacing w:line="360" w:lineRule="auto"/>
        <w:ind w:firstLine="720"/>
        <w:jc w:val="both"/>
      </w:pPr>
      <w:r>
        <w:t>3.2.13.1</w:t>
      </w:r>
      <w:r w:rsidR="00615813">
        <w:t xml:space="preserve">0 </w:t>
      </w:r>
      <w:r w:rsidR="00D215B2" w:rsidRPr="00EE2C14">
        <w:t xml:space="preserve">Объем новой и усовершенствованной высокотехнологичной продукции, произведенной в результате реализации проектов и объём её экспорта, должен быть подтвержден «Справкой о номенклатуре и объемах реализованной продукции (технологии), разработанной в рамках государственного контракта» по форме, приведённой в Приложении № 16 </w:t>
      </w:r>
      <w:r w:rsidR="00615813">
        <w:t xml:space="preserve">к </w:t>
      </w:r>
      <w:r w:rsidR="00D215B2" w:rsidRPr="00EE2C14">
        <w:t>Порядк</w:t>
      </w:r>
      <w:r w:rsidR="00615813">
        <w:t>у</w:t>
      </w:r>
      <w:r w:rsidR="00D215B2" w:rsidRPr="00EE2C14">
        <w:t xml:space="preserve"> приемки.</w:t>
      </w:r>
    </w:p>
    <w:p w:rsidR="00824EF3" w:rsidRPr="00E65EA7" w:rsidRDefault="002B5C43" w:rsidP="00824EF3">
      <w:pPr>
        <w:spacing w:line="360" w:lineRule="auto"/>
        <w:ind w:firstLine="720"/>
        <w:jc w:val="both"/>
      </w:pPr>
      <w:r>
        <w:t xml:space="preserve">3.2.14 </w:t>
      </w:r>
      <w:r w:rsidR="00824EF3" w:rsidRPr="00E65EA7">
        <w:t xml:space="preserve">При </w:t>
      </w:r>
      <w:r w:rsidR="00824EF3" w:rsidRPr="00E65EA7">
        <w:rPr>
          <w:b/>
        </w:rPr>
        <w:t>повторном</w:t>
      </w:r>
      <w:r w:rsidR="00824EF3" w:rsidRPr="00E65EA7">
        <w:t xml:space="preserve"> предъявлении Монитору ОД на рассмотрение, при наличии замечаний организации-монитора и Дирекции в состав комплекта ОД включается «Справка об устранении замечаний Монитора и Дирекции» (Приложение № 5 </w:t>
      </w:r>
      <w:r w:rsidR="00824EF3">
        <w:t xml:space="preserve">к </w:t>
      </w:r>
      <w:r w:rsidR="00824EF3" w:rsidRPr="00E65EA7">
        <w:t>Порядк</w:t>
      </w:r>
      <w:r w:rsidR="00824EF3">
        <w:t>у</w:t>
      </w:r>
      <w:r w:rsidR="00824EF3" w:rsidRPr="00E65EA7">
        <w:t xml:space="preserve"> приемки)</w:t>
      </w:r>
      <w:r w:rsidR="000C79C9">
        <w:t>,</w:t>
      </w:r>
      <w:r w:rsidR="00824EF3" w:rsidRPr="00E65EA7">
        <w:t xml:space="preserve"> «Заключение Монитора на отчетную документацию» (Приложение № 3</w:t>
      </w:r>
      <w:r w:rsidR="00824EF3" w:rsidRPr="003A5A9A">
        <w:t xml:space="preserve"> </w:t>
      </w:r>
      <w:r w:rsidR="00824EF3">
        <w:t xml:space="preserve">к </w:t>
      </w:r>
      <w:r w:rsidR="00824EF3" w:rsidRPr="00E65EA7">
        <w:t>Порядк</w:t>
      </w:r>
      <w:r w:rsidR="00824EF3">
        <w:t>у</w:t>
      </w:r>
      <w:r w:rsidR="00824EF3" w:rsidRPr="00E65EA7">
        <w:t xml:space="preserve"> прием</w:t>
      </w:r>
      <w:r w:rsidR="000C79C9">
        <w:t>ки)</w:t>
      </w:r>
      <w:r w:rsidR="001364E7">
        <w:t xml:space="preserve"> </w:t>
      </w:r>
      <w:r w:rsidR="00824EF3" w:rsidRPr="00E65EA7">
        <w:t>и</w:t>
      </w:r>
      <w:r w:rsidR="001364E7">
        <w:t xml:space="preserve"> </w:t>
      </w:r>
      <w:r w:rsidR="00824EF3" w:rsidRPr="00E65EA7">
        <w:t>«Заключение Дирекции на отчетную документацию» (Приложение № 4</w:t>
      </w:r>
      <w:r w:rsidR="00824EF3" w:rsidRPr="003A5A9A">
        <w:t xml:space="preserve"> </w:t>
      </w:r>
      <w:r w:rsidR="00824EF3">
        <w:t xml:space="preserve">к </w:t>
      </w:r>
      <w:r w:rsidR="00824EF3" w:rsidRPr="00E65EA7">
        <w:t>Порядк</w:t>
      </w:r>
      <w:r w:rsidR="00824EF3">
        <w:t>у</w:t>
      </w:r>
      <w:r w:rsidR="00824EF3" w:rsidRPr="00E65EA7">
        <w:t xml:space="preserve"> приемки). При отсутствии замечаний Исполнитель направляет Заказчику «Заключение Монитора на отчетную документацию» и</w:t>
      </w:r>
      <w:r w:rsidR="001364E7">
        <w:t xml:space="preserve"> </w:t>
      </w:r>
      <w:r w:rsidR="00824EF3" w:rsidRPr="00E65EA7">
        <w:t>«Заключение Дирекции на отчетную документацию». Заключение Монитора готовит организация-монитор по результатам рассмотрения ОД</w:t>
      </w:r>
      <w:r w:rsidR="00824EF3">
        <w:t>.</w:t>
      </w:r>
    </w:p>
    <w:p w:rsidR="00824EF3" w:rsidRPr="00E65EA7" w:rsidRDefault="002B5C43" w:rsidP="00824EF3">
      <w:pPr>
        <w:spacing w:line="360" w:lineRule="auto"/>
        <w:ind w:firstLine="720"/>
        <w:jc w:val="both"/>
      </w:pPr>
      <w:r>
        <w:t xml:space="preserve">3.2.15 </w:t>
      </w:r>
      <w:r w:rsidR="00824EF3" w:rsidRPr="00E65EA7">
        <w:t>Для пояснения причин невыполнения (неполного или несвоевременного выполнения) тех или иных заданий государственный контракта Исполнитель составляет письмо на имя должностного лица, подписавшего государственный</w:t>
      </w:r>
      <w:r w:rsidR="001364E7">
        <w:t xml:space="preserve"> </w:t>
      </w:r>
      <w:r w:rsidR="00824EF3" w:rsidRPr="00E65EA7">
        <w:t>контракт от имени Заказчика, с изложением ситуации, причин и предложений по устранению указанного недостатка. Данное письмо включается в состав комплекта ОД.</w:t>
      </w:r>
    </w:p>
    <w:p w:rsidR="00087D68" w:rsidRPr="00EF7302" w:rsidRDefault="00087D68" w:rsidP="00087D68">
      <w:pPr>
        <w:spacing w:line="360" w:lineRule="auto"/>
        <w:outlineLvl w:val="3"/>
        <w:rPr>
          <w:b/>
          <w:i/>
          <w:sz w:val="26"/>
          <w:szCs w:val="26"/>
        </w:rPr>
      </w:pPr>
      <w:bookmarkStart w:id="34" w:name="_Toc321837164"/>
      <w:r w:rsidRPr="00F32AC4">
        <w:rPr>
          <w:b/>
          <w:i/>
          <w:sz w:val="26"/>
          <w:szCs w:val="26"/>
        </w:rPr>
        <w:t>3.3 Рекомендации по формированию состава ОНТД</w:t>
      </w:r>
      <w:bookmarkEnd w:id="34"/>
    </w:p>
    <w:p w:rsidR="00946374" w:rsidRDefault="00B27C3D" w:rsidP="00B27C3D">
      <w:pPr>
        <w:spacing w:line="360" w:lineRule="auto"/>
        <w:ind w:firstLine="854"/>
        <w:jc w:val="both"/>
      </w:pPr>
      <w:r w:rsidRPr="00B27C3D">
        <w:t>3.3.1</w:t>
      </w:r>
      <w:r>
        <w:rPr>
          <w:b/>
        </w:rPr>
        <w:t xml:space="preserve"> </w:t>
      </w:r>
      <w:r>
        <w:t xml:space="preserve">При выполнении НИР </w:t>
      </w:r>
      <w:r w:rsidRPr="007A00F5">
        <w:t xml:space="preserve">состав </w:t>
      </w:r>
      <w:r>
        <w:t>ОНТД</w:t>
      </w:r>
      <w:r w:rsidRPr="007A00F5">
        <w:t xml:space="preserve"> зависит от общей области (направления) исследований НИР и от разрабатываемых объектов экспериментальных исследований, может предусматривать разработку только конструкторской или только программной документации или их различных сочетаний. Состав технической документации устанавливаются отдельно по каждому объекту экспериментальных исследований.</w:t>
      </w:r>
      <w:r w:rsidR="000B75E8">
        <w:t xml:space="preserve"> </w:t>
      </w:r>
      <w:r w:rsidR="00946374" w:rsidRPr="007A00F5">
        <w:rPr>
          <w:b/>
        </w:rPr>
        <w:t>ОНТД, отражающ</w:t>
      </w:r>
      <w:r>
        <w:rPr>
          <w:b/>
        </w:rPr>
        <w:t>ая</w:t>
      </w:r>
      <w:r w:rsidR="00946374" w:rsidRPr="007A00F5">
        <w:rPr>
          <w:b/>
        </w:rPr>
        <w:t xml:space="preserve"> результаты исследований и разработок</w:t>
      </w:r>
      <w:r w:rsidR="00946374" w:rsidRPr="00E65EA7">
        <w:t>, и другие материалы, связанные с выполненной НИР (Программа и методики проведения экспериментальных исследований, Протоколы экспериментов; конструкторскую и программную документацию, инструкции, методики, разработанные в процессе выполнения НИР, протокол рассмотрения выполненной НИР (этапа НИР) на научно-техническом (Ученом) совете,</w:t>
      </w:r>
      <w:r w:rsidR="001364E7">
        <w:t xml:space="preserve"> </w:t>
      </w:r>
      <w:r w:rsidR="00946374" w:rsidRPr="00E65EA7">
        <w:t>вспомогательные таблицы и иллюстрации; акты внедрения результатов НИР) в соответствии с ГОСТ 7.32 рекомендуется включать в состав Отчета о НИР в качестве приложений к нему. Так</w:t>
      </w:r>
      <w:r>
        <w:t xml:space="preserve"> </w:t>
      </w:r>
      <w:r w:rsidR="00946374" w:rsidRPr="00E65EA7">
        <w:t>же</w:t>
      </w:r>
      <w:r>
        <w:t>,</w:t>
      </w:r>
      <w:r w:rsidR="00946374" w:rsidRPr="00E65EA7">
        <w:t xml:space="preserve"> как приложение к Отчету о НИР</w:t>
      </w:r>
      <w:r>
        <w:t>,</w:t>
      </w:r>
      <w:r w:rsidR="00946374" w:rsidRPr="00E65EA7">
        <w:t xml:space="preserve"> оформляется «Отчет о проведении патентных исследований».</w:t>
      </w:r>
    </w:p>
    <w:p w:rsidR="000B75E8" w:rsidRDefault="000B75E8" w:rsidP="004238B8">
      <w:pPr>
        <w:spacing w:line="360" w:lineRule="auto"/>
        <w:ind w:firstLine="720"/>
        <w:jc w:val="both"/>
      </w:pPr>
      <w:r>
        <w:t xml:space="preserve">3.3.2 При выполнении ОКР (ОТР) </w:t>
      </w:r>
      <w:r w:rsidRPr="007A00F5">
        <w:t xml:space="preserve">состав </w:t>
      </w:r>
      <w:r>
        <w:t xml:space="preserve">ОНТД </w:t>
      </w:r>
      <w:r w:rsidR="003B6E49">
        <w:t xml:space="preserve">устанавливается </w:t>
      </w:r>
      <w:r w:rsidR="003B6E49" w:rsidRPr="00360293">
        <w:t>Комплектность</w:t>
      </w:r>
      <w:r w:rsidR="003B6E49">
        <w:t>ю</w:t>
      </w:r>
      <w:r w:rsidR="003B6E49" w:rsidRPr="00360293">
        <w:t xml:space="preserve"> ТД</w:t>
      </w:r>
      <w:r w:rsidR="003B6E49">
        <w:t xml:space="preserve">, </w:t>
      </w:r>
      <w:r w:rsidRPr="00360293">
        <w:t>согласованн</w:t>
      </w:r>
      <w:r>
        <w:t>ой</w:t>
      </w:r>
      <w:r w:rsidRPr="00360293">
        <w:t xml:space="preserve"> с Заказчиком</w:t>
      </w:r>
      <w:r w:rsidR="003B6E49">
        <w:t>.</w:t>
      </w:r>
    </w:p>
    <w:p w:rsidR="00F32AC4" w:rsidRPr="00700031" w:rsidRDefault="00104F5E" w:rsidP="00F32AC4">
      <w:pPr>
        <w:spacing w:line="360" w:lineRule="auto"/>
        <w:ind w:firstLine="720"/>
        <w:jc w:val="both"/>
      </w:pPr>
      <w:r>
        <w:t xml:space="preserve">3.3.2.1 </w:t>
      </w:r>
      <w:r w:rsidR="00F32AC4">
        <w:t>При определении состава конструкторской и программной документации,</w:t>
      </w:r>
      <w:r w:rsidR="001364E7">
        <w:t xml:space="preserve"> </w:t>
      </w:r>
      <w:r w:rsidR="00F32AC4">
        <w:t>разрабатываемых</w:t>
      </w:r>
      <w:r w:rsidR="001364E7">
        <w:t xml:space="preserve"> </w:t>
      </w:r>
      <w:r w:rsidR="00F32AC4">
        <w:t xml:space="preserve">на этапах ОКР (ОТР, в случае наличия в ТЗ требований к разработке технологического оборудования и технологического ПО), должна быть предусмотрена разработка конструкторской документации на устройство (аппаратную часть аппаратно-программного комплекса) до </w:t>
      </w:r>
      <w:r w:rsidR="00F32AC4" w:rsidRPr="003A5A9A">
        <w:rPr>
          <w:b/>
        </w:rPr>
        <w:t>сборочной единицы</w:t>
      </w:r>
      <w:r w:rsidR="00F32AC4">
        <w:t xml:space="preserve">, а на программный комплекс (программное обеспечение) до </w:t>
      </w:r>
      <w:r w:rsidR="00F32AC4" w:rsidRPr="003A5A9A">
        <w:rPr>
          <w:b/>
        </w:rPr>
        <w:t xml:space="preserve">программной компоненты. </w:t>
      </w:r>
    </w:p>
    <w:p w:rsidR="00654830" w:rsidRPr="00104F5E" w:rsidRDefault="00104F5E" w:rsidP="00654830">
      <w:pPr>
        <w:spacing w:line="360" w:lineRule="auto"/>
        <w:ind w:firstLine="720"/>
        <w:jc w:val="both"/>
      </w:pPr>
      <w:r>
        <w:t>3.3.2.2 П</w:t>
      </w:r>
      <w:r w:rsidR="00654830" w:rsidRPr="00104F5E">
        <w:t xml:space="preserve">ри наличии в </w:t>
      </w:r>
      <w:r>
        <w:t>ТЗ</w:t>
      </w:r>
      <w:r w:rsidR="00654830" w:rsidRPr="00104F5E">
        <w:t xml:space="preserve"> требований по проведению работ </w:t>
      </w:r>
      <w:r w:rsidR="00654830" w:rsidRPr="00104F5E">
        <w:rPr>
          <w:b/>
        </w:rPr>
        <w:t>по макетированию отдельных узлов и устройств</w:t>
      </w:r>
      <w:r w:rsidR="00654830" w:rsidRPr="00104F5E">
        <w:t xml:space="preserve"> разрабатываемого изделия, в разделе «Конструкторская документация» Комплектности ТД необходимо указывать также </w:t>
      </w:r>
      <w:r w:rsidR="00BA65D5">
        <w:t xml:space="preserve">эскизную </w:t>
      </w:r>
      <w:r w:rsidR="00654830" w:rsidRPr="00104F5E">
        <w:t>конструкторскую (программную) документацию, на разрабатываемые макеты.</w:t>
      </w:r>
    </w:p>
    <w:p w:rsidR="00654830" w:rsidRPr="00104F5E" w:rsidRDefault="00104F5E" w:rsidP="00654830">
      <w:pPr>
        <w:spacing w:line="360" w:lineRule="auto"/>
        <w:ind w:firstLine="720"/>
        <w:jc w:val="both"/>
      </w:pPr>
      <w:r>
        <w:t xml:space="preserve">3.3.2.3 </w:t>
      </w:r>
      <w:r w:rsidR="00654830" w:rsidRPr="00104F5E">
        <w:t>Как правило, в состав документации на макеты включают:</w:t>
      </w:r>
    </w:p>
    <w:p w:rsidR="00654830" w:rsidRPr="00104F5E" w:rsidRDefault="00654830" w:rsidP="00654830">
      <w:pPr>
        <w:spacing w:line="360" w:lineRule="auto"/>
        <w:ind w:firstLine="720"/>
        <w:jc w:val="both"/>
      </w:pPr>
      <w:r w:rsidRPr="00104F5E">
        <w:t>а) Схемы в соответствии с ГОСТ 2.701</w:t>
      </w:r>
      <w:r w:rsidR="00D008F5">
        <w:t xml:space="preserve"> </w:t>
      </w:r>
      <w:r w:rsidRPr="00104F5E">
        <w:t>(структурные, функциональные, подключения, соединений, электрические, гидравлические и т.п.);</w:t>
      </w:r>
    </w:p>
    <w:p w:rsidR="00654830" w:rsidRPr="00104F5E" w:rsidRDefault="00654830" w:rsidP="00654830">
      <w:pPr>
        <w:spacing w:line="360" w:lineRule="auto"/>
        <w:ind w:firstLine="720"/>
        <w:jc w:val="both"/>
      </w:pPr>
      <w:r w:rsidRPr="00104F5E">
        <w:t>б) Сборочный чертеж;</w:t>
      </w:r>
    </w:p>
    <w:p w:rsidR="00654830" w:rsidRPr="00104F5E" w:rsidRDefault="00654830" w:rsidP="00654830">
      <w:pPr>
        <w:spacing w:line="360" w:lineRule="auto"/>
        <w:ind w:firstLine="720"/>
        <w:jc w:val="both"/>
      </w:pPr>
      <w:r w:rsidRPr="00104F5E">
        <w:t>в) Программу и методику испытаний.</w:t>
      </w:r>
    </w:p>
    <w:p w:rsidR="00F32AC4" w:rsidRDefault="00104F5E" w:rsidP="00104F5E">
      <w:pPr>
        <w:spacing w:line="360" w:lineRule="auto"/>
        <w:ind w:firstLine="720"/>
        <w:jc w:val="both"/>
      </w:pPr>
      <w:r>
        <w:t xml:space="preserve">3.3.3 </w:t>
      </w:r>
      <w:r w:rsidR="00654830" w:rsidRPr="00104F5E">
        <w:t>В Комплектность ТД (как при выполнении ОКР, так и при выполнении ОТР) решением Заказчика включен</w:t>
      </w:r>
      <w:r w:rsidR="00BF124C">
        <w:t>ы</w:t>
      </w:r>
      <w:r w:rsidR="00654830" w:rsidRPr="00104F5E">
        <w:t xml:space="preserve"> </w:t>
      </w:r>
      <w:r w:rsidR="00BF124C">
        <w:t>также</w:t>
      </w:r>
      <w:r w:rsidR="00F32AC4">
        <w:t>:</w:t>
      </w:r>
    </w:p>
    <w:p w:rsidR="00F32AC4" w:rsidRDefault="00F32AC4" w:rsidP="00EC6E04">
      <w:pPr>
        <w:spacing w:line="360" w:lineRule="auto"/>
        <w:ind w:firstLine="720"/>
        <w:jc w:val="both"/>
      </w:pPr>
      <w:r>
        <w:t xml:space="preserve">а) </w:t>
      </w:r>
      <w:r w:rsidRPr="00BF124C">
        <w:t>Каталожный лист</w:t>
      </w:r>
      <w:r w:rsidRPr="001C47C7">
        <w:t xml:space="preserve"> продукции</w:t>
      </w:r>
      <w:r>
        <w:t>, - документ разрабатывается при наличии в государственном контракте требований об объёмах продаж разработанной продукции.</w:t>
      </w:r>
    </w:p>
    <w:p w:rsidR="00F32AC4" w:rsidRDefault="00F32AC4" w:rsidP="00EC6E04">
      <w:pPr>
        <w:spacing w:line="360" w:lineRule="auto"/>
        <w:ind w:firstLine="720"/>
        <w:jc w:val="both"/>
      </w:pPr>
      <w:r>
        <w:t xml:space="preserve">б) </w:t>
      </w:r>
      <w:r w:rsidRPr="00BF124C">
        <w:t>Патентный формуляр,</w:t>
      </w:r>
      <w:r w:rsidRPr="00700031">
        <w:t xml:space="preserve"> - </w:t>
      </w:r>
      <w:r>
        <w:t xml:space="preserve">документ разрабатывается при наличии в государственном контракте требований об обеспечении патентной чистоты объектов разработки. </w:t>
      </w:r>
    </w:p>
    <w:p w:rsidR="00BF124C" w:rsidRDefault="00BF124C" w:rsidP="00BF124C">
      <w:pPr>
        <w:spacing w:line="360" w:lineRule="auto"/>
        <w:ind w:firstLine="720"/>
        <w:jc w:val="both"/>
      </w:pPr>
      <w:r w:rsidRPr="00BF124C">
        <w:t xml:space="preserve">в) </w:t>
      </w:r>
      <w:r w:rsidR="00BA65D5" w:rsidRPr="00BF124C">
        <w:t xml:space="preserve">Программы и методики предварительных/приемочных испытаний </w:t>
      </w:r>
    </w:p>
    <w:p w:rsidR="00B7671C" w:rsidRDefault="0017225D" w:rsidP="006A0968">
      <w:pPr>
        <w:spacing w:line="360" w:lineRule="auto"/>
        <w:outlineLvl w:val="3"/>
        <w:rPr>
          <w:b/>
          <w:sz w:val="28"/>
          <w:szCs w:val="28"/>
        </w:rPr>
      </w:pPr>
      <w:r w:rsidRPr="00BF124C">
        <w:br w:type="page"/>
      </w:r>
      <w:bookmarkStart w:id="35" w:name="_Toc321837165"/>
      <w:r w:rsidR="00D8744F" w:rsidRPr="00DD06B9">
        <w:rPr>
          <w:b/>
          <w:sz w:val="28"/>
          <w:szCs w:val="28"/>
        </w:rPr>
        <w:t>4</w:t>
      </w:r>
      <w:r w:rsidR="001364E7">
        <w:rPr>
          <w:b/>
          <w:sz w:val="28"/>
          <w:szCs w:val="28"/>
        </w:rPr>
        <w:t xml:space="preserve"> </w:t>
      </w:r>
      <w:r w:rsidR="00D8744F" w:rsidRPr="00DD06B9">
        <w:rPr>
          <w:b/>
          <w:sz w:val="28"/>
          <w:szCs w:val="28"/>
        </w:rPr>
        <w:t>Рекомендации по</w:t>
      </w:r>
      <w:r w:rsidR="001364E7">
        <w:rPr>
          <w:b/>
          <w:sz w:val="28"/>
          <w:szCs w:val="28"/>
        </w:rPr>
        <w:t xml:space="preserve"> </w:t>
      </w:r>
      <w:r w:rsidR="000D2A14" w:rsidRPr="00DD06B9">
        <w:rPr>
          <w:b/>
          <w:sz w:val="28"/>
          <w:szCs w:val="28"/>
        </w:rPr>
        <w:t xml:space="preserve">оформлению </w:t>
      </w:r>
      <w:r w:rsidR="00227A96" w:rsidRPr="00DD06B9">
        <w:rPr>
          <w:b/>
          <w:sz w:val="28"/>
          <w:szCs w:val="28"/>
        </w:rPr>
        <w:t>ООД</w:t>
      </w:r>
      <w:r w:rsidR="00EF725D" w:rsidRPr="00DD06B9">
        <w:rPr>
          <w:b/>
          <w:sz w:val="28"/>
          <w:szCs w:val="28"/>
        </w:rPr>
        <w:t xml:space="preserve"> при выполнении </w:t>
      </w:r>
      <w:r w:rsidR="00C2530B" w:rsidRPr="00DD06B9">
        <w:rPr>
          <w:b/>
          <w:sz w:val="28"/>
          <w:szCs w:val="28"/>
        </w:rPr>
        <w:t>НИОКТР</w:t>
      </w:r>
      <w:bookmarkEnd w:id="35"/>
      <w:r w:rsidR="00EF725D" w:rsidRPr="00DD06B9">
        <w:rPr>
          <w:b/>
          <w:sz w:val="28"/>
          <w:szCs w:val="28"/>
        </w:rPr>
        <w:t xml:space="preserve"> </w:t>
      </w:r>
    </w:p>
    <w:p w:rsidR="00126253" w:rsidRPr="00DD06B9" w:rsidRDefault="00E841A6" w:rsidP="006A0968">
      <w:pPr>
        <w:spacing w:line="360" w:lineRule="auto"/>
        <w:outlineLvl w:val="3"/>
        <w:rPr>
          <w:i/>
          <w:sz w:val="26"/>
          <w:szCs w:val="26"/>
        </w:rPr>
      </w:pPr>
      <w:bookmarkStart w:id="36" w:name="_Toc321837166"/>
      <w:r w:rsidRPr="00DD06B9">
        <w:rPr>
          <w:b/>
          <w:i/>
          <w:sz w:val="26"/>
          <w:szCs w:val="26"/>
        </w:rPr>
        <w:t>4.</w:t>
      </w:r>
      <w:r w:rsidR="008B51AC" w:rsidRPr="00DD06B9">
        <w:rPr>
          <w:b/>
          <w:i/>
          <w:sz w:val="26"/>
          <w:szCs w:val="26"/>
        </w:rPr>
        <w:t>1</w:t>
      </w:r>
      <w:r w:rsidRPr="00DD06B9">
        <w:rPr>
          <w:b/>
          <w:i/>
          <w:sz w:val="26"/>
          <w:szCs w:val="26"/>
        </w:rPr>
        <w:t xml:space="preserve"> </w:t>
      </w:r>
      <w:r w:rsidR="00126253" w:rsidRPr="00DD06B9">
        <w:rPr>
          <w:b/>
          <w:i/>
          <w:sz w:val="26"/>
          <w:szCs w:val="26"/>
        </w:rPr>
        <w:t>Справка об устранении замечаний Мо</w:t>
      </w:r>
      <w:r w:rsidR="007724FB" w:rsidRPr="00DD06B9">
        <w:rPr>
          <w:b/>
          <w:i/>
          <w:sz w:val="26"/>
          <w:szCs w:val="26"/>
        </w:rPr>
        <w:t>нитора и Дирекции</w:t>
      </w:r>
      <w:bookmarkEnd w:id="36"/>
    </w:p>
    <w:p w:rsidR="00F75518" w:rsidRPr="00F75518" w:rsidRDefault="00D965B7" w:rsidP="00F75518">
      <w:pPr>
        <w:spacing w:line="360" w:lineRule="auto"/>
        <w:ind w:firstLine="720"/>
      </w:pPr>
      <w:r>
        <w:t xml:space="preserve">4.1.1 </w:t>
      </w:r>
      <w:r w:rsidR="00F75518">
        <w:t xml:space="preserve">Документ разрабатывается и оформляется в соответствии с Приложением № 5 </w:t>
      </w:r>
      <w:r w:rsidR="003A5A9A">
        <w:t xml:space="preserve">к </w:t>
      </w:r>
      <w:r w:rsidR="00F75518">
        <w:t>Порядк</w:t>
      </w:r>
      <w:r w:rsidR="003A5A9A">
        <w:t>у</w:t>
      </w:r>
      <w:r w:rsidR="00F75518">
        <w:t xml:space="preserve"> приемки.</w:t>
      </w:r>
    </w:p>
    <w:p w:rsidR="0097137F" w:rsidRPr="00BF4C7B" w:rsidRDefault="00D965B7" w:rsidP="00F75518">
      <w:pPr>
        <w:spacing w:line="360" w:lineRule="auto"/>
        <w:ind w:firstLine="720"/>
        <w:jc w:val="both"/>
      </w:pPr>
      <w:r>
        <w:t xml:space="preserve">4.1.2 </w:t>
      </w:r>
      <w:r w:rsidR="0097137F" w:rsidRPr="00A838E8">
        <w:t xml:space="preserve">В строках графы «№ пункта Заключения» последовательно указываются номера пунктов заключения организации-монитора </w:t>
      </w:r>
      <w:r w:rsidR="00BF4C7B">
        <w:t xml:space="preserve">Дирекции </w:t>
      </w:r>
      <w:r w:rsidR="0097137F" w:rsidRPr="00A838E8">
        <w:t xml:space="preserve">на отчетную документацию, </w:t>
      </w:r>
      <w:r w:rsidR="0097137F" w:rsidRPr="00BF4C7B">
        <w:t>содержащие замечания по отчетной документации.</w:t>
      </w:r>
    </w:p>
    <w:p w:rsidR="0097137F" w:rsidRPr="00BF4C7B" w:rsidRDefault="00D965B7" w:rsidP="00F75518">
      <w:pPr>
        <w:spacing w:line="360" w:lineRule="auto"/>
        <w:ind w:firstLine="720"/>
        <w:jc w:val="both"/>
      </w:pPr>
      <w:r w:rsidRPr="00BF4C7B">
        <w:t xml:space="preserve">4.1.3 </w:t>
      </w:r>
      <w:r w:rsidR="00BF4C7B" w:rsidRPr="00BF4C7B">
        <w:t xml:space="preserve">В графе «Замечание Монитора»/«Замечание Дирекции» в соответствующих строках </w:t>
      </w:r>
      <w:r w:rsidR="00BF4C7B" w:rsidRPr="00BF4C7B">
        <w:rPr>
          <w:b/>
        </w:rPr>
        <w:t>дословно</w:t>
      </w:r>
      <w:r w:rsidR="00BF4C7B" w:rsidRPr="00BF4C7B">
        <w:t xml:space="preserve"> воспроизводятся формулировки замечаний по отчетной документации.</w:t>
      </w:r>
      <w:r w:rsidR="0097137F" w:rsidRPr="00BF4C7B">
        <w:t xml:space="preserve"> В графе «Согласие/возражение» вписываются аргументированные возражения, если объем велик –</w:t>
      </w:r>
      <w:r w:rsidR="001364E7" w:rsidRPr="00BF4C7B">
        <w:t xml:space="preserve"> </w:t>
      </w:r>
      <w:r w:rsidR="0097137F" w:rsidRPr="00BF4C7B">
        <w:t>выносятся в приложения.</w:t>
      </w:r>
      <w:r w:rsidR="002A091C" w:rsidRPr="00BF4C7B">
        <w:t xml:space="preserve"> В графе «Что сделано для устранения…», вписывается</w:t>
      </w:r>
      <w:r w:rsidR="001364E7" w:rsidRPr="00BF4C7B">
        <w:t xml:space="preserve"> </w:t>
      </w:r>
      <w:r w:rsidR="0097137F" w:rsidRPr="00BF4C7B">
        <w:t xml:space="preserve">как </w:t>
      </w:r>
      <w:r w:rsidR="002A091C" w:rsidRPr="00BF4C7B">
        <w:t xml:space="preserve">и какой </w:t>
      </w:r>
      <w:r w:rsidR="0097137F" w:rsidRPr="00BF4C7B">
        <w:t xml:space="preserve">документ доработан, </w:t>
      </w:r>
      <w:r w:rsidR="00BF4C7B" w:rsidRPr="00BF4C7B">
        <w:t xml:space="preserve">указывается наименование документа (для многостраничных документов поясняются раздел/глава/номера страниц), </w:t>
      </w:r>
      <w:r w:rsidR="0097137F" w:rsidRPr="00BF4C7B">
        <w:t>какие дополнительные материалы представлены и т. п.</w:t>
      </w:r>
      <w:r w:rsidR="002A091C" w:rsidRPr="00BF4C7B">
        <w:t xml:space="preserve"> В графе «Вывод» делается вывод об устранении замечания или в случае разногласий пометка о необходимости их рассмотрений заказчиком.</w:t>
      </w:r>
      <w:r w:rsidR="001C21C9" w:rsidRPr="00BF4C7B">
        <w:t xml:space="preserve"> </w:t>
      </w:r>
    </w:p>
    <w:p w:rsidR="001C21C9" w:rsidRPr="00BF4C7B" w:rsidRDefault="00D965B7" w:rsidP="00383E08">
      <w:pPr>
        <w:spacing w:line="360" w:lineRule="auto"/>
        <w:ind w:firstLine="720"/>
        <w:jc w:val="both"/>
      </w:pPr>
      <w:r w:rsidRPr="00BF4C7B">
        <w:t xml:space="preserve">4.1.4 </w:t>
      </w:r>
      <w:r w:rsidR="001C21C9" w:rsidRPr="00BF4C7B">
        <w:t xml:space="preserve">Пример оформления Справки об устранении замечаний Монитора и дирекции приведен в Приложении </w:t>
      </w:r>
      <w:r w:rsidR="00944368" w:rsidRPr="00BF4C7B">
        <w:t>А</w:t>
      </w:r>
      <w:r w:rsidR="001C21C9" w:rsidRPr="00BF4C7B">
        <w:t xml:space="preserve"> </w:t>
      </w:r>
      <w:r w:rsidR="00E46FF9" w:rsidRPr="00BF4C7B">
        <w:t xml:space="preserve">к </w:t>
      </w:r>
      <w:r w:rsidR="001C21C9" w:rsidRPr="00BF4C7B">
        <w:t>настоящи</w:t>
      </w:r>
      <w:r w:rsidR="00E46FF9" w:rsidRPr="00BF4C7B">
        <w:t>м</w:t>
      </w:r>
      <w:r w:rsidR="001C21C9" w:rsidRPr="00BF4C7B">
        <w:t xml:space="preserve"> Методически</w:t>
      </w:r>
      <w:r w:rsidR="00E46FF9" w:rsidRPr="00BF4C7B">
        <w:t>м</w:t>
      </w:r>
      <w:r w:rsidR="001C21C9" w:rsidRPr="00BF4C7B">
        <w:t xml:space="preserve"> рекомендаци</w:t>
      </w:r>
      <w:r w:rsidR="00E46FF9" w:rsidRPr="00BF4C7B">
        <w:t>ям</w:t>
      </w:r>
      <w:r w:rsidR="001C21C9" w:rsidRPr="00BF4C7B">
        <w:t>.</w:t>
      </w:r>
    </w:p>
    <w:p w:rsidR="00126253" w:rsidRPr="00BF4C7B" w:rsidRDefault="00383E08" w:rsidP="006A0968">
      <w:pPr>
        <w:spacing w:line="360" w:lineRule="auto"/>
        <w:outlineLvl w:val="3"/>
        <w:rPr>
          <w:b/>
          <w:i/>
          <w:sz w:val="26"/>
          <w:szCs w:val="26"/>
        </w:rPr>
      </w:pPr>
      <w:bookmarkStart w:id="37" w:name="_Toc321837167"/>
      <w:r w:rsidRPr="00BF4C7B">
        <w:rPr>
          <w:b/>
          <w:i/>
          <w:sz w:val="26"/>
          <w:szCs w:val="26"/>
        </w:rPr>
        <w:t>4.</w:t>
      </w:r>
      <w:r w:rsidR="003A2A41" w:rsidRPr="00BF4C7B">
        <w:rPr>
          <w:b/>
          <w:i/>
          <w:sz w:val="26"/>
          <w:szCs w:val="26"/>
        </w:rPr>
        <w:t>2</w:t>
      </w:r>
      <w:r w:rsidRPr="00BF4C7B">
        <w:rPr>
          <w:b/>
          <w:i/>
          <w:sz w:val="26"/>
          <w:szCs w:val="26"/>
        </w:rPr>
        <w:t xml:space="preserve"> </w:t>
      </w:r>
      <w:r w:rsidR="007724FB" w:rsidRPr="00BF4C7B">
        <w:rPr>
          <w:b/>
          <w:i/>
          <w:sz w:val="26"/>
          <w:szCs w:val="26"/>
        </w:rPr>
        <w:t xml:space="preserve">Акт приемки </w:t>
      </w:r>
      <w:r w:rsidR="00A85B56" w:rsidRPr="00BF4C7B">
        <w:rPr>
          <w:b/>
          <w:i/>
          <w:sz w:val="26"/>
          <w:szCs w:val="26"/>
        </w:rPr>
        <w:t xml:space="preserve">выполненных </w:t>
      </w:r>
      <w:r w:rsidR="007724FB" w:rsidRPr="00BF4C7B">
        <w:rPr>
          <w:b/>
          <w:i/>
          <w:sz w:val="26"/>
          <w:szCs w:val="26"/>
        </w:rPr>
        <w:t>работ</w:t>
      </w:r>
      <w:bookmarkEnd w:id="37"/>
    </w:p>
    <w:p w:rsidR="00421666" w:rsidRPr="00F75518" w:rsidRDefault="00972667" w:rsidP="00383E08">
      <w:pPr>
        <w:spacing w:line="360" w:lineRule="auto"/>
        <w:ind w:firstLine="720"/>
      </w:pPr>
      <w:r w:rsidRPr="00BF4C7B">
        <w:t>4.</w:t>
      </w:r>
      <w:r w:rsidR="003A2A41" w:rsidRPr="00BF4C7B">
        <w:t>2</w:t>
      </w:r>
      <w:r w:rsidRPr="00BF4C7B">
        <w:t xml:space="preserve">.1 </w:t>
      </w:r>
      <w:r w:rsidR="00421666" w:rsidRPr="00BF4C7B">
        <w:t>Документ разрабатывается и оформляется в соответствии с Приложением № 7</w:t>
      </w:r>
      <w:r w:rsidR="00421666">
        <w:t xml:space="preserve"> </w:t>
      </w:r>
      <w:r w:rsidR="003A5A9A">
        <w:t xml:space="preserve">к </w:t>
      </w:r>
      <w:r w:rsidR="00421666">
        <w:t>Порядк</w:t>
      </w:r>
      <w:r w:rsidR="003A5A9A">
        <w:t>у</w:t>
      </w:r>
      <w:r w:rsidR="00421666">
        <w:t xml:space="preserve"> приемки.</w:t>
      </w:r>
    </w:p>
    <w:p w:rsidR="0083417D" w:rsidRDefault="00972667" w:rsidP="00383E08">
      <w:pPr>
        <w:spacing w:line="360" w:lineRule="auto"/>
        <w:ind w:firstLine="720"/>
        <w:jc w:val="both"/>
      </w:pPr>
      <w:r>
        <w:t>4.</w:t>
      </w:r>
      <w:r w:rsidR="003A2A41">
        <w:t>2</w:t>
      </w:r>
      <w:r>
        <w:t xml:space="preserve">.2 </w:t>
      </w:r>
      <w:r w:rsidR="00595574" w:rsidRPr="00E82F86">
        <w:t>Н</w:t>
      </w:r>
      <w:r w:rsidR="0083417D" w:rsidRPr="00E82F86">
        <w:t>аименование комиссии должно строго соответствовать установленному приказом Заказчика, без изме</w:t>
      </w:r>
      <w:r w:rsidR="00595574">
        <w:t>нения формулировок и сокращений.</w:t>
      </w:r>
    </w:p>
    <w:p w:rsidR="00E82F86" w:rsidRPr="00E82F86" w:rsidRDefault="00972667" w:rsidP="00383E08">
      <w:pPr>
        <w:spacing w:line="360" w:lineRule="auto"/>
        <w:ind w:firstLine="720"/>
        <w:jc w:val="both"/>
      </w:pPr>
      <w:r>
        <w:t>4.</w:t>
      </w:r>
      <w:r w:rsidR="003A2A41">
        <w:t>2</w:t>
      </w:r>
      <w:r>
        <w:t xml:space="preserve">.3 </w:t>
      </w:r>
      <w:r w:rsidR="00595574">
        <w:t>Ч</w:t>
      </w:r>
      <w:r w:rsidR="00E82F86">
        <w:t>лены комиссии перечисляются в алфавитном порядке в соответствии с приказом</w:t>
      </w:r>
      <w:r w:rsidR="001364E7">
        <w:t xml:space="preserve"> </w:t>
      </w:r>
      <w:r w:rsidR="00E82F86">
        <w:t>Минобрнауки России, утвердившим состав комиссии</w:t>
      </w:r>
      <w:r w:rsidR="00595574">
        <w:t>.</w:t>
      </w:r>
    </w:p>
    <w:p w:rsidR="00E82F86" w:rsidRDefault="00972667" w:rsidP="00595574">
      <w:pPr>
        <w:pStyle w:val="a9"/>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3A2A41">
        <w:rPr>
          <w:rFonts w:ascii="Times New Roman" w:hAnsi="Times New Roman" w:cs="Times New Roman"/>
          <w:sz w:val="24"/>
          <w:szCs w:val="24"/>
        </w:rPr>
        <w:t>2</w:t>
      </w:r>
      <w:r>
        <w:rPr>
          <w:rFonts w:ascii="Times New Roman" w:hAnsi="Times New Roman" w:cs="Times New Roman"/>
          <w:sz w:val="24"/>
          <w:szCs w:val="24"/>
        </w:rPr>
        <w:t xml:space="preserve">.4 </w:t>
      </w:r>
      <w:r w:rsidR="00595574" w:rsidRPr="00E82F86">
        <w:rPr>
          <w:rFonts w:ascii="Times New Roman" w:hAnsi="Times New Roman" w:cs="Times New Roman"/>
          <w:sz w:val="24"/>
          <w:szCs w:val="24"/>
        </w:rPr>
        <w:t xml:space="preserve">В </w:t>
      </w:r>
      <w:r w:rsidR="0083417D" w:rsidRPr="00E82F86">
        <w:rPr>
          <w:rFonts w:ascii="Times New Roman" w:hAnsi="Times New Roman" w:cs="Times New Roman"/>
          <w:sz w:val="24"/>
          <w:szCs w:val="24"/>
        </w:rPr>
        <w:t xml:space="preserve">разделе «2. Комиссии предъявлены:» в соответствии с </w:t>
      </w:r>
      <w:r w:rsidR="0083417D" w:rsidRPr="005C76CA">
        <w:rPr>
          <w:rFonts w:ascii="Times New Roman" w:hAnsi="Times New Roman" w:cs="Times New Roman"/>
          <w:sz w:val="24"/>
          <w:szCs w:val="24"/>
        </w:rPr>
        <w:t>ГОСТ 15.101</w:t>
      </w:r>
      <w:r w:rsidR="000917A5">
        <w:rPr>
          <w:rFonts w:ascii="Times New Roman" w:hAnsi="Times New Roman" w:cs="Times New Roman"/>
          <w:sz w:val="24"/>
          <w:szCs w:val="24"/>
        </w:rPr>
        <w:t xml:space="preserve"> </w:t>
      </w:r>
      <w:r w:rsidR="0083417D" w:rsidRPr="00E82F86">
        <w:rPr>
          <w:rFonts w:ascii="Times New Roman" w:hAnsi="Times New Roman" w:cs="Times New Roman"/>
          <w:sz w:val="24"/>
          <w:szCs w:val="24"/>
        </w:rPr>
        <w:t>перечисляются отчетные документы, разработанные на заключительном (промежуточном) этапе НИР и все научно-технические документы, разработанные в ходе выполнения всех этапов НИР</w:t>
      </w:r>
      <w:r w:rsidR="00E82F86" w:rsidRPr="00E82F86">
        <w:rPr>
          <w:rFonts w:ascii="Times New Roman" w:hAnsi="Times New Roman" w:cs="Times New Roman"/>
          <w:sz w:val="24"/>
          <w:szCs w:val="24"/>
        </w:rPr>
        <w:t xml:space="preserve"> по категориям</w:t>
      </w:r>
      <w:r w:rsidR="00E82F86">
        <w:rPr>
          <w:rFonts w:ascii="Times New Roman" w:hAnsi="Times New Roman" w:cs="Times New Roman"/>
          <w:sz w:val="24"/>
          <w:szCs w:val="24"/>
        </w:rPr>
        <w:t>.</w:t>
      </w:r>
      <w:r w:rsidR="00E82F86" w:rsidRPr="00E82F86">
        <w:rPr>
          <w:rFonts w:ascii="Times New Roman" w:hAnsi="Times New Roman" w:cs="Times New Roman"/>
          <w:sz w:val="24"/>
          <w:szCs w:val="24"/>
        </w:rPr>
        <w:t xml:space="preserve"> </w:t>
      </w:r>
    </w:p>
    <w:p w:rsidR="00E82F86" w:rsidRPr="00E82F86" w:rsidRDefault="00972667" w:rsidP="00E82F86">
      <w:pPr>
        <w:pStyle w:val="a9"/>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3A2A41">
        <w:rPr>
          <w:rFonts w:ascii="Times New Roman" w:hAnsi="Times New Roman" w:cs="Times New Roman"/>
          <w:sz w:val="24"/>
          <w:szCs w:val="24"/>
        </w:rPr>
        <w:t>2</w:t>
      </w:r>
      <w:r>
        <w:rPr>
          <w:rFonts w:ascii="Times New Roman" w:hAnsi="Times New Roman" w:cs="Times New Roman"/>
          <w:sz w:val="24"/>
          <w:szCs w:val="24"/>
        </w:rPr>
        <w:t xml:space="preserve">.5 </w:t>
      </w:r>
      <w:r w:rsidR="00E82F86">
        <w:rPr>
          <w:rFonts w:ascii="Times New Roman" w:hAnsi="Times New Roman" w:cs="Times New Roman"/>
          <w:sz w:val="24"/>
          <w:szCs w:val="24"/>
        </w:rPr>
        <w:t xml:space="preserve">В </w:t>
      </w:r>
      <w:r w:rsidR="00595574">
        <w:rPr>
          <w:rFonts w:ascii="Times New Roman" w:hAnsi="Times New Roman" w:cs="Times New Roman"/>
          <w:sz w:val="24"/>
          <w:szCs w:val="24"/>
        </w:rPr>
        <w:t>под</w:t>
      </w:r>
      <w:r w:rsidR="00E82F86">
        <w:rPr>
          <w:rFonts w:ascii="Times New Roman" w:hAnsi="Times New Roman" w:cs="Times New Roman"/>
          <w:sz w:val="24"/>
          <w:szCs w:val="24"/>
        </w:rPr>
        <w:t>разделе «</w:t>
      </w:r>
      <w:r w:rsidR="00E82F86" w:rsidRPr="00E82F86">
        <w:rPr>
          <w:rFonts w:ascii="Times New Roman" w:hAnsi="Times New Roman" w:cs="Times New Roman"/>
          <w:sz w:val="24"/>
          <w:szCs w:val="24"/>
        </w:rPr>
        <w:t>2.1. Отчетная документация о работах календарного плана, выполненных за счет средств федерального бюджета</w:t>
      </w:r>
      <w:r w:rsidR="00E82F86">
        <w:rPr>
          <w:rFonts w:ascii="Times New Roman" w:hAnsi="Times New Roman" w:cs="Times New Roman"/>
          <w:sz w:val="24"/>
          <w:szCs w:val="24"/>
        </w:rPr>
        <w:t>»</w:t>
      </w:r>
      <w:r w:rsidR="00595574">
        <w:rPr>
          <w:rFonts w:ascii="Times New Roman" w:hAnsi="Times New Roman" w:cs="Times New Roman"/>
          <w:sz w:val="24"/>
          <w:szCs w:val="24"/>
        </w:rPr>
        <w:t xml:space="preserve"> в </w:t>
      </w:r>
      <w:r w:rsidR="00595574" w:rsidRPr="00B93609">
        <w:rPr>
          <w:rFonts w:ascii="Times New Roman" w:hAnsi="Times New Roman" w:cs="Times New Roman"/>
          <w:b/>
          <w:sz w:val="24"/>
          <w:szCs w:val="24"/>
        </w:rPr>
        <w:t>общем случае</w:t>
      </w:r>
      <w:r w:rsidR="00E82F86">
        <w:rPr>
          <w:rFonts w:ascii="Times New Roman" w:hAnsi="Times New Roman" w:cs="Times New Roman"/>
          <w:sz w:val="24"/>
          <w:szCs w:val="24"/>
        </w:rPr>
        <w:t>:</w:t>
      </w:r>
      <w:r w:rsidR="00E82F86" w:rsidRPr="00E82F86">
        <w:rPr>
          <w:rFonts w:ascii="Times New Roman" w:hAnsi="Times New Roman" w:cs="Times New Roman"/>
          <w:sz w:val="24"/>
          <w:szCs w:val="24"/>
        </w:rPr>
        <w:t xml:space="preserve"> </w:t>
      </w:r>
    </w:p>
    <w:p w:rsidR="00E82F86" w:rsidRPr="00DB7A4C" w:rsidRDefault="00E82F86" w:rsidP="00E82F86">
      <w:pPr>
        <w:spacing w:line="360" w:lineRule="auto"/>
        <w:ind w:firstLine="720"/>
        <w:jc w:val="both"/>
      </w:pPr>
      <w:r>
        <w:t>1</w:t>
      </w:r>
      <w:r w:rsidRPr="00DB7A4C">
        <w:t>) Утвержденный Исполнителем научно-технический отчет о НИР (оформленный в соответствии с ГОСТ 7.32)</w:t>
      </w:r>
      <w:r w:rsidR="00D77428">
        <w:t xml:space="preserve">. </w:t>
      </w:r>
      <w:r w:rsidR="00D77428" w:rsidRPr="00D77428">
        <w:t xml:space="preserve">Если в составе отчета о НИР имеются Приложения, они перечисляются в данном подразделе </w:t>
      </w:r>
      <w:r w:rsidR="00D77428">
        <w:t>(</w:t>
      </w:r>
      <w:r w:rsidR="00D77428" w:rsidRPr="00D77428">
        <w:t>Отчет о патентных исследованиях</w:t>
      </w:r>
      <w:r w:rsidR="00D77428">
        <w:t xml:space="preserve"> и др.)</w:t>
      </w:r>
      <w:r w:rsidR="00D77428" w:rsidRPr="00D77428">
        <w:t>;</w:t>
      </w:r>
    </w:p>
    <w:p w:rsidR="00E82F86" w:rsidRPr="00A416CE" w:rsidRDefault="00E82F86" w:rsidP="00E82F86">
      <w:pPr>
        <w:spacing w:line="360" w:lineRule="auto"/>
        <w:ind w:firstLine="720"/>
        <w:jc w:val="both"/>
        <w:rPr>
          <w:color w:val="000000"/>
        </w:rPr>
      </w:pPr>
      <w:r w:rsidRPr="00DB7A4C">
        <w:t xml:space="preserve">2) </w:t>
      </w:r>
      <w:r w:rsidR="00D77428" w:rsidRPr="00DB7A4C">
        <w:t xml:space="preserve">Подписанные акты приемки завершенных этапов НИР, при представлении ОНТД на заключительном </w:t>
      </w:r>
      <w:r w:rsidR="00D77428" w:rsidRPr="00A416CE">
        <w:rPr>
          <w:color w:val="000000"/>
        </w:rPr>
        <w:t>этапе;</w:t>
      </w:r>
    </w:p>
    <w:p w:rsidR="00E82F86" w:rsidRDefault="00E82F86" w:rsidP="00E82F86">
      <w:pPr>
        <w:spacing w:line="360" w:lineRule="auto"/>
        <w:ind w:firstLine="720"/>
        <w:jc w:val="both"/>
      </w:pPr>
      <w:r>
        <w:t>3</w:t>
      </w:r>
      <w:r w:rsidRPr="00DB7A4C">
        <w:t xml:space="preserve">) </w:t>
      </w:r>
      <w:r w:rsidR="00D77428" w:rsidRPr="00DB7A4C">
        <w:t>Ведомость соответствия результатов НИР требованиям ТЗ, при представлении ОНТД на заключительном этапе;</w:t>
      </w:r>
    </w:p>
    <w:p w:rsidR="00E82F86" w:rsidRDefault="00E82F86" w:rsidP="00E82F86">
      <w:pPr>
        <w:spacing w:line="360" w:lineRule="auto"/>
        <w:ind w:firstLine="720"/>
        <w:jc w:val="both"/>
      </w:pPr>
      <w:r w:rsidRPr="00A85B56">
        <w:t xml:space="preserve">4) </w:t>
      </w:r>
      <w:r w:rsidR="00D77428" w:rsidRPr="00A85B56">
        <w:t xml:space="preserve">Акт </w:t>
      </w:r>
      <w:r w:rsidR="00D77428">
        <w:t>сдачи-приемки выполненных работ</w:t>
      </w:r>
      <w:r w:rsidR="002C2902">
        <w:t>;</w:t>
      </w:r>
    </w:p>
    <w:p w:rsidR="00D77428" w:rsidRPr="00A85B56" w:rsidRDefault="00D77428" w:rsidP="00E82F86">
      <w:pPr>
        <w:spacing w:line="360" w:lineRule="auto"/>
        <w:ind w:firstLine="720"/>
        <w:jc w:val="both"/>
      </w:pPr>
      <w:r>
        <w:t>5) Акт приемки работ этапа.</w:t>
      </w:r>
    </w:p>
    <w:p w:rsidR="000B187F" w:rsidRPr="00E82F86" w:rsidRDefault="00972667" w:rsidP="000B187F">
      <w:pPr>
        <w:pStyle w:val="a9"/>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3A2A41">
        <w:rPr>
          <w:rFonts w:ascii="Times New Roman" w:hAnsi="Times New Roman" w:cs="Times New Roman"/>
          <w:sz w:val="24"/>
          <w:szCs w:val="24"/>
        </w:rPr>
        <w:t>2</w:t>
      </w:r>
      <w:r>
        <w:rPr>
          <w:rFonts w:ascii="Times New Roman" w:hAnsi="Times New Roman" w:cs="Times New Roman"/>
          <w:sz w:val="24"/>
          <w:szCs w:val="24"/>
        </w:rPr>
        <w:t xml:space="preserve">.6 </w:t>
      </w:r>
      <w:r w:rsidR="000B187F">
        <w:rPr>
          <w:rFonts w:ascii="Times New Roman" w:hAnsi="Times New Roman" w:cs="Times New Roman"/>
          <w:sz w:val="24"/>
          <w:szCs w:val="24"/>
        </w:rPr>
        <w:t xml:space="preserve">В </w:t>
      </w:r>
      <w:r w:rsidR="00595574">
        <w:rPr>
          <w:rFonts w:ascii="Times New Roman" w:hAnsi="Times New Roman" w:cs="Times New Roman"/>
          <w:sz w:val="24"/>
          <w:szCs w:val="24"/>
        </w:rPr>
        <w:t>под</w:t>
      </w:r>
      <w:r w:rsidR="000B187F">
        <w:rPr>
          <w:rFonts w:ascii="Times New Roman" w:hAnsi="Times New Roman" w:cs="Times New Roman"/>
          <w:sz w:val="24"/>
          <w:szCs w:val="24"/>
        </w:rPr>
        <w:t>разделе «</w:t>
      </w:r>
      <w:r w:rsidR="000B187F" w:rsidRPr="00E82F86">
        <w:rPr>
          <w:rFonts w:ascii="Times New Roman" w:hAnsi="Times New Roman" w:cs="Times New Roman"/>
          <w:sz w:val="24"/>
          <w:szCs w:val="24"/>
        </w:rPr>
        <w:t>2.</w:t>
      </w:r>
      <w:r w:rsidR="000B187F">
        <w:rPr>
          <w:rFonts w:ascii="Times New Roman" w:hAnsi="Times New Roman" w:cs="Times New Roman"/>
          <w:sz w:val="24"/>
          <w:szCs w:val="24"/>
        </w:rPr>
        <w:t>2</w:t>
      </w:r>
      <w:r w:rsidR="000B187F" w:rsidRPr="00E82F86">
        <w:rPr>
          <w:rFonts w:ascii="Times New Roman" w:hAnsi="Times New Roman" w:cs="Times New Roman"/>
          <w:sz w:val="24"/>
          <w:szCs w:val="24"/>
        </w:rPr>
        <w:t xml:space="preserve">. Отчетная документация о работах календарного плана, выполненных за счет </w:t>
      </w:r>
      <w:r w:rsidR="000B187F">
        <w:rPr>
          <w:rFonts w:ascii="Times New Roman" w:hAnsi="Times New Roman" w:cs="Times New Roman"/>
          <w:sz w:val="24"/>
          <w:szCs w:val="24"/>
        </w:rPr>
        <w:t>внебюджетных средств»</w:t>
      </w:r>
      <w:r w:rsidR="00595574">
        <w:rPr>
          <w:rFonts w:ascii="Times New Roman" w:hAnsi="Times New Roman" w:cs="Times New Roman"/>
          <w:sz w:val="24"/>
          <w:szCs w:val="24"/>
        </w:rPr>
        <w:t xml:space="preserve"> в общем случае</w:t>
      </w:r>
      <w:r w:rsidR="000B187F">
        <w:rPr>
          <w:rFonts w:ascii="Times New Roman" w:hAnsi="Times New Roman" w:cs="Times New Roman"/>
          <w:sz w:val="24"/>
          <w:szCs w:val="24"/>
        </w:rPr>
        <w:t>:</w:t>
      </w:r>
      <w:r w:rsidR="000B187F" w:rsidRPr="00E82F86">
        <w:rPr>
          <w:rFonts w:ascii="Times New Roman" w:hAnsi="Times New Roman" w:cs="Times New Roman"/>
          <w:sz w:val="24"/>
          <w:szCs w:val="24"/>
        </w:rPr>
        <w:t xml:space="preserve"> </w:t>
      </w:r>
    </w:p>
    <w:p w:rsidR="000B187F" w:rsidRPr="000B187F" w:rsidRDefault="000B187F" w:rsidP="000B187F">
      <w:pPr>
        <w:spacing w:line="360" w:lineRule="auto"/>
        <w:ind w:firstLine="720"/>
        <w:jc w:val="both"/>
      </w:pPr>
      <w:r w:rsidRPr="000B187F">
        <w:t>1) Отчет о затратах внебюджетных средств, фактически произведенных при выполнении Контракта;</w:t>
      </w:r>
    </w:p>
    <w:p w:rsidR="000B187F" w:rsidRDefault="000B187F" w:rsidP="000B187F">
      <w:pPr>
        <w:spacing w:line="360" w:lineRule="auto"/>
        <w:ind w:firstLine="720"/>
        <w:jc w:val="both"/>
      </w:pPr>
      <w:r w:rsidRPr="000B187F">
        <w:t>2) Распределение внебюджетных расходов по видам работ, произведенных при выполнении Контракта;</w:t>
      </w:r>
    </w:p>
    <w:p w:rsidR="000B187F" w:rsidRDefault="000B187F" w:rsidP="000B187F">
      <w:pPr>
        <w:widowControl w:val="0"/>
        <w:spacing w:line="360" w:lineRule="auto"/>
        <w:ind w:firstLine="720"/>
        <w:jc w:val="both"/>
      </w:pPr>
      <w:r>
        <w:t xml:space="preserve">3) </w:t>
      </w:r>
      <w:r w:rsidRPr="000B187F">
        <w:rPr>
          <w:bCs/>
        </w:rPr>
        <w:t>Сопроводительно</w:t>
      </w:r>
      <w:r>
        <w:rPr>
          <w:bCs/>
        </w:rPr>
        <w:t>е</w:t>
      </w:r>
      <w:r w:rsidRPr="000B187F">
        <w:rPr>
          <w:bCs/>
        </w:rPr>
        <w:t xml:space="preserve"> письм</w:t>
      </w:r>
      <w:r>
        <w:rPr>
          <w:bCs/>
        </w:rPr>
        <w:t>о</w:t>
      </w:r>
      <w:r w:rsidRPr="000B187F">
        <w:rPr>
          <w:bCs/>
        </w:rPr>
        <w:t xml:space="preserve"> </w:t>
      </w:r>
      <w:r w:rsidRPr="000B187F">
        <w:t>о том, какие средства в качестве внебюджетных были привлечены</w:t>
      </w:r>
      <w:r>
        <w:t>;</w:t>
      </w:r>
    </w:p>
    <w:p w:rsidR="000B187F" w:rsidRPr="00C46476" w:rsidRDefault="000B187F" w:rsidP="000B187F">
      <w:pPr>
        <w:widowControl w:val="0"/>
        <w:spacing w:line="360" w:lineRule="auto"/>
        <w:ind w:firstLine="720"/>
        <w:jc w:val="both"/>
        <w:rPr>
          <w:highlight w:val="green"/>
        </w:rPr>
      </w:pPr>
      <w:r>
        <w:t xml:space="preserve">4) </w:t>
      </w:r>
      <w:r w:rsidRPr="000B187F">
        <w:t>Бухгалтерск</w:t>
      </w:r>
      <w:r>
        <w:t>ая</w:t>
      </w:r>
      <w:r w:rsidRPr="000B187F">
        <w:t xml:space="preserve"> справк</w:t>
      </w:r>
      <w:r>
        <w:t>а</w:t>
      </w:r>
      <w:r w:rsidRPr="000B187F">
        <w:t xml:space="preserve"> о затратах</w:t>
      </w:r>
      <w:r w:rsidR="001364E7">
        <w:t xml:space="preserve"> </w:t>
      </w:r>
      <w:r w:rsidRPr="000B187F">
        <w:t>денежных средств</w:t>
      </w:r>
      <w:r w:rsidR="00595574">
        <w:t>.</w:t>
      </w:r>
    </w:p>
    <w:p w:rsidR="00595574" w:rsidRPr="00E82F86" w:rsidRDefault="00972667" w:rsidP="00595574">
      <w:pPr>
        <w:pStyle w:val="a9"/>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3A2A41">
        <w:rPr>
          <w:rFonts w:ascii="Times New Roman" w:hAnsi="Times New Roman" w:cs="Times New Roman"/>
          <w:sz w:val="24"/>
          <w:szCs w:val="24"/>
        </w:rPr>
        <w:t>2</w:t>
      </w:r>
      <w:r>
        <w:rPr>
          <w:rFonts w:ascii="Times New Roman" w:hAnsi="Times New Roman" w:cs="Times New Roman"/>
          <w:sz w:val="24"/>
          <w:szCs w:val="24"/>
        </w:rPr>
        <w:t xml:space="preserve">.7 </w:t>
      </w:r>
      <w:r w:rsidR="00595574">
        <w:rPr>
          <w:rFonts w:ascii="Times New Roman" w:hAnsi="Times New Roman" w:cs="Times New Roman"/>
          <w:sz w:val="24"/>
          <w:szCs w:val="24"/>
        </w:rPr>
        <w:t>В подразделе «</w:t>
      </w:r>
      <w:r w:rsidR="00595574" w:rsidRPr="00E82F86">
        <w:rPr>
          <w:rFonts w:ascii="Times New Roman" w:hAnsi="Times New Roman" w:cs="Times New Roman"/>
          <w:sz w:val="24"/>
          <w:szCs w:val="24"/>
        </w:rPr>
        <w:t>2.</w:t>
      </w:r>
      <w:r w:rsidR="00595574">
        <w:rPr>
          <w:rFonts w:ascii="Times New Roman" w:hAnsi="Times New Roman" w:cs="Times New Roman"/>
          <w:sz w:val="24"/>
          <w:szCs w:val="24"/>
        </w:rPr>
        <w:t>3</w:t>
      </w:r>
      <w:r w:rsidR="00595574" w:rsidRPr="00E82F86">
        <w:rPr>
          <w:rFonts w:ascii="Times New Roman" w:hAnsi="Times New Roman" w:cs="Times New Roman"/>
          <w:sz w:val="24"/>
          <w:szCs w:val="24"/>
        </w:rPr>
        <w:t xml:space="preserve">. </w:t>
      </w:r>
      <w:r w:rsidR="00595574">
        <w:rPr>
          <w:rFonts w:ascii="Times New Roman" w:hAnsi="Times New Roman" w:cs="Times New Roman"/>
          <w:sz w:val="24"/>
          <w:szCs w:val="24"/>
        </w:rPr>
        <w:t>Иная документация …» в общем случае:</w:t>
      </w:r>
      <w:r w:rsidR="00595574" w:rsidRPr="00E82F86">
        <w:rPr>
          <w:rFonts w:ascii="Times New Roman" w:hAnsi="Times New Roman" w:cs="Times New Roman"/>
          <w:sz w:val="24"/>
          <w:szCs w:val="24"/>
        </w:rPr>
        <w:t xml:space="preserve"> </w:t>
      </w:r>
    </w:p>
    <w:p w:rsidR="002C2902" w:rsidRPr="00F61AEF" w:rsidRDefault="002C2902" w:rsidP="00972667">
      <w:pPr>
        <w:widowControl w:val="0"/>
        <w:spacing w:line="360" w:lineRule="auto"/>
        <w:ind w:firstLine="720"/>
        <w:jc w:val="both"/>
      </w:pPr>
      <w:r w:rsidRPr="00F61AEF">
        <w:t>1)</w:t>
      </w:r>
      <w:r w:rsidR="00972667">
        <w:t xml:space="preserve"> </w:t>
      </w:r>
      <w:r w:rsidRPr="00F61AEF">
        <w:t>Отчет о достижении заданных значений программных индикаторов;</w:t>
      </w:r>
    </w:p>
    <w:p w:rsidR="002C2902" w:rsidRPr="00F61AEF" w:rsidRDefault="002C2902" w:rsidP="00972667">
      <w:pPr>
        <w:widowControl w:val="0"/>
        <w:spacing w:line="360" w:lineRule="auto"/>
        <w:ind w:firstLine="720"/>
        <w:jc w:val="both"/>
      </w:pPr>
      <w:r w:rsidRPr="00F61AEF">
        <w:t>2) Справка о числе публикаций, содержащих результаты интеллектуальной деятельности, полученные в рамках выполнения государственного контракта (с приложением);</w:t>
      </w:r>
    </w:p>
    <w:p w:rsidR="002C2902" w:rsidRPr="00F61AEF" w:rsidRDefault="002C2902" w:rsidP="00972667">
      <w:pPr>
        <w:widowControl w:val="0"/>
        <w:spacing w:line="360" w:lineRule="auto"/>
        <w:ind w:firstLine="720"/>
        <w:jc w:val="both"/>
      </w:pPr>
      <w:r w:rsidRPr="00F61AEF">
        <w:t>3) Справка о числе патентов и поданных заявок на результаты интеллектуальной деятельности (РИД), полученные в рамках работ по государственному контракту (с приложением);</w:t>
      </w:r>
    </w:p>
    <w:p w:rsidR="002C2902" w:rsidRPr="00F61AEF" w:rsidRDefault="002C2902" w:rsidP="00972667">
      <w:pPr>
        <w:widowControl w:val="0"/>
        <w:spacing w:line="360" w:lineRule="auto"/>
        <w:ind w:firstLine="720"/>
        <w:jc w:val="both"/>
      </w:pPr>
      <w:r w:rsidRPr="00F61AEF">
        <w:t>4) Справка о численности молодых специалистов, принимающих участие в проведении исследований в рамках работ</w:t>
      </w:r>
      <w:r w:rsidR="001364E7">
        <w:t xml:space="preserve"> </w:t>
      </w:r>
      <w:r w:rsidRPr="00F61AEF">
        <w:t>по государственному контракту;</w:t>
      </w:r>
      <w:r w:rsidR="001364E7">
        <w:t xml:space="preserve"> </w:t>
      </w:r>
    </w:p>
    <w:p w:rsidR="002C2902" w:rsidRPr="00F61AEF" w:rsidRDefault="002C2902" w:rsidP="00972667">
      <w:pPr>
        <w:widowControl w:val="0"/>
        <w:spacing w:line="360" w:lineRule="auto"/>
        <w:ind w:firstLine="720"/>
        <w:jc w:val="both"/>
      </w:pPr>
      <w:r w:rsidRPr="00F61AEF">
        <w:t>5) Справка о числе новых рабочих мест для высококвалифицированных работников, созданных в рамках реализации проекта;</w:t>
      </w:r>
    </w:p>
    <w:p w:rsidR="002C2902" w:rsidRPr="00F61AEF" w:rsidRDefault="002C2902" w:rsidP="00972667">
      <w:pPr>
        <w:widowControl w:val="0"/>
        <w:spacing w:line="360" w:lineRule="auto"/>
        <w:ind w:firstLine="720"/>
        <w:jc w:val="both"/>
      </w:pPr>
      <w:r w:rsidRPr="00F61AEF">
        <w:t xml:space="preserve">6) Справка о числе организаций-пользователей уникальных стендов, установок и объектов научной инфраструктуры в рамках государственного контракта; </w:t>
      </w:r>
    </w:p>
    <w:p w:rsidR="002C2902" w:rsidRPr="00F61AEF" w:rsidRDefault="002C2902" w:rsidP="00972667">
      <w:pPr>
        <w:widowControl w:val="0"/>
        <w:spacing w:line="360" w:lineRule="auto"/>
        <w:ind w:firstLine="720"/>
        <w:jc w:val="both"/>
      </w:pPr>
      <w:r w:rsidRPr="00F61AEF">
        <w:t>7) Справка о количестве дипломных работ, подготовленных по результатам исследований с использованием научного оборудования сети центров в рамках государственного контракта;</w:t>
      </w:r>
    </w:p>
    <w:p w:rsidR="002C2902" w:rsidRPr="00F61AEF" w:rsidRDefault="002C2902" w:rsidP="00972667">
      <w:pPr>
        <w:widowControl w:val="0"/>
        <w:spacing w:line="360" w:lineRule="auto"/>
        <w:ind w:firstLine="720"/>
        <w:jc w:val="both"/>
      </w:pPr>
      <w:r w:rsidRPr="00F61AEF">
        <w:t>8) Справка о числе диссертационных работ на соискание ученых степеней, защищенных в рамках выполнения работ;</w:t>
      </w:r>
    </w:p>
    <w:p w:rsidR="002C2902" w:rsidRPr="00F61AEF" w:rsidRDefault="002C2902" w:rsidP="00972667">
      <w:pPr>
        <w:widowControl w:val="0"/>
        <w:spacing w:line="360" w:lineRule="auto"/>
        <w:ind w:firstLine="720"/>
        <w:jc w:val="both"/>
      </w:pPr>
      <w:r w:rsidRPr="00F61AEF">
        <w:t xml:space="preserve">9) Заключение (справка) организации-монитора; </w:t>
      </w:r>
    </w:p>
    <w:p w:rsidR="00BF4C7B" w:rsidRPr="00F61AEF" w:rsidRDefault="00BF4C7B" w:rsidP="00BF4C7B">
      <w:pPr>
        <w:widowControl w:val="0"/>
        <w:spacing w:line="360" w:lineRule="auto"/>
        <w:ind w:firstLine="720"/>
        <w:jc w:val="both"/>
      </w:pPr>
      <w:r w:rsidRPr="00BF4C7B">
        <w:t>10) Заключение Дирекции;</w:t>
      </w:r>
    </w:p>
    <w:p w:rsidR="002C2902" w:rsidRPr="00F61AEF" w:rsidRDefault="002C2902" w:rsidP="00972667">
      <w:pPr>
        <w:widowControl w:val="0"/>
        <w:spacing w:line="360" w:lineRule="auto"/>
        <w:ind w:firstLine="720"/>
        <w:jc w:val="both"/>
      </w:pPr>
      <w:r w:rsidRPr="00F61AEF">
        <w:t>1</w:t>
      </w:r>
      <w:r w:rsidR="00BF4C7B">
        <w:t>1</w:t>
      </w:r>
      <w:r w:rsidRPr="00F61AEF">
        <w:t>) Справка об устранении замечаний организации-монитора;</w:t>
      </w:r>
    </w:p>
    <w:p w:rsidR="00595574" w:rsidRPr="00F61AEF" w:rsidRDefault="002C2902" w:rsidP="00972667">
      <w:pPr>
        <w:widowControl w:val="0"/>
        <w:spacing w:line="360" w:lineRule="auto"/>
        <w:ind w:firstLine="720"/>
        <w:jc w:val="both"/>
      </w:pPr>
      <w:r w:rsidRPr="00F61AEF">
        <w:t>1</w:t>
      </w:r>
      <w:r w:rsidR="00BF4C7B">
        <w:t>2</w:t>
      </w:r>
      <w:r w:rsidRPr="00F61AEF">
        <w:t xml:space="preserve">) </w:t>
      </w:r>
      <w:r w:rsidR="00595574" w:rsidRPr="00F61AEF">
        <w:t>Результаты интеллектуальной деятельности, представляется на последнем в отчетном году этапе;</w:t>
      </w:r>
    </w:p>
    <w:p w:rsidR="000B187F" w:rsidRPr="00F61AEF" w:rsidRDefault="002C2902" w:rsidP="00972667">
      <w:pPr>
        <w:widowControl w:val="0"/>
        <w:spacing w:line="360" w:lineRule="auto"/>
        <w:ind w:firstLine="720"/>
        <w:jc w:val="both"/>
      </w:pPr>
      <w:r w:rsidRPr="00F61AEF">
        <w:t>1</w:t>
      </w:r>
      <w:r w:rsidR="00BF4C7B">
        <w:t>3</w:t>
      </w:r>
      <w:r w:rsidR="00595574" w:rsidRPr="00F61AEF">
        <w:t>) Протокол (выписка из протокола) заседания НТС (секции НТС) Исполнителя о рассмотрении научно-технического отчета о НИР, при наличии НТС у Исполнителя, с сопроводительным письмом</w:t>
      </w:r>
      <w:r w:rsidRPr="00F61AEF">
        <w:t>;</w:t>
      </w:r>
    </w:p>
    <w:p w:rsidR="00595574" w:rsidRPr="00F61AEF" w:rsidRDefault="002C2902" w:rsidP="00972667">
      <w:pPr>
        <w:widowControl w:val="0"/>
        <w:spacing w:line="360" w:lineRule="auto"/>
        <w:ind w:firstLine="720"/>
        <w:jc w:val="both"/>
      </w:pPr>
      <w:r w:rsidRPr="00F61AEF">
        <w:t>1</w:t>
      </w:r>
      <w:r w:rsidR="00BF4C7B">
        <w:t>4</w:t>
      </w:r>
      <w:r w:rsidR="00595574" w:rsidRPr="00F61AEF">
        <w:t>) Программы и методики экспериментальных исследований (испытаний) макетов, если это предусмотрено ТЗ, календарным планом и Контрактом;</w:t>
      </w:r>
    </w:p>
    <w:p w:rsidR="00595574" w:rsidRPr="00F61AEF" w:rsidRDefault="00595574" w:rsidP="00972667">
      <w:pPr>
        <w:widowControl w:val="0"/>
        <w:spacing w:line="360" w:lineRule="auto"/>
        <w:ind w:firstLine="720"/>
        <w:jc w:val="both"/>
      </w:pPr>
      <w:r w:rsidRPr="00F61AEF">
        <w:t>1</w:t>
      </w:r>
      <w:r w:rsidR="00BF4C7B">
        <w:t>5</w:t>
      </w:r>
      <w:r w:rsidRPr="00F61AEF">
        <w:t xml:space="preserve">) Протоколы </w:t>
      </w:r>
      <w:r w:rsidRPr="00BF124C">
        <w:t>экспериментальных</w:t>
      </w:r>
      <w:r w:rsidRPr="00F61AEF">
        <w:t xml:space="preserve"> исследований (испытаний) макетов;</w:t>
      </w:r>
    </w:p>
    <w:p w:rsidR="00595574" w:rsidRPr="00F61AEF" w:rsidRDefault="00F61AEF" w:rsidP="00972667">
      <w:pPr>
        <w:widowControl w:val="0"/>
        <w:spacing w:line="360" w:lineRule="auto"/>
        <w:ind w:firstLine="720"/>
        <w:jc w:val="both"/>
      </w:pPr>
      <w:r w:rsidRPr="00F61AEF">
        <w:t>1</w:t>
      </w:r>
      <w:r w:rsidR="00BF4C7B">
        <w:t>6</w:t>
      </w:r>
      <w:r w:rsidRPr="00F61AEF">
        <w:t>) Резюме проекта</w:t>
      </w:r>
      <w:r w:rsidR="00595574" w:rsidRPr="00F61AEF">
        <w:t>;</w:t>
      </w:r>
    </w:p>
    <w:p w:rsidR="00595574" w:rsidRPr="00F61AEF" w:rsidRDefault="00595574" w:rsidP="00972667">
      <w:pPr>
        <w:widowControl w:val="0"/>
        <w:spacing w:line="360" w:lineRule="auto"/>
        <w:ind w:firstLine="720"/>
        <w:jc w:val="both"/>
      </w:pPr>
      <w:r w:rsidRPr="00F61AEF">
        <w:t>1</w:t>
      </w:r>
      <w:r w:rsidR="00BF4C7B">
        <w:t>7</w:t>
      </w:r>
      <w:r w:rsidRPr="00F61AEF">
        <w:t>) Копии договоров с соисполнителями работ и копии актов сдачи-приемки выполненных работ по этим договорам, при отсутствии соисполнителей представляется Письмо в адрес Заказчика о том, что соисполнители для выполнения работ на отчетном этапе не привлекались;</w:t>
      </w:r>
    </w:p>
    <w:p w:rsidR="00595574" w:rsidRPr="00F61AEF" w:rsidRDefault="00595574" w:rsidP="00972667">
      <w:pPr>
        <w:widowControl w:val="0"/>
        <w:spacing w:line="360" w:lineRule="auto"/>
        <w:ind w:firstLine="720"/>
        <w:jc w:val="both"/>
      </w:pPr>
      <w:r w:rsidRPr="00F61AEF">
        <w:t>1</w:t>
      </w:r>
      <w:r w:rsidR="00BF4C7B">
        <w:t>8</w:t>
      </w:r>
      <w:r w:rsidRPr="00F61AEF">
        <w:t>) Сведения о численности и качественном составе исполнителей работ по государственному контракту, представляется на последнем в отчетном году этапе;</w:t>
      </w:r>
    </w:p>
    <w:p w:rsidR="00595574" w:rsidRDefault="00AE240D" w:rsidP="00972667">
      <w:pPr>
        <w:widowControl w:val="0"/>
        <w:spacing w:line="360" w:lineRule="auto"/>
        <w:ind w:firstLine="720"/>
        <w:jc w:val="both"/>
      </w:pPr>
      <w:r w:rsidRPr="00F61AEF">
        <w:t>1</w:t>
      </w:r>
      <w:r w:rsidR="00BF4C7B">
        <w:t>9</w:t>
      </w:r>
      <w:r w:rsidR="00595574" w:rsidRPr="00F61AEF">
        <w:t>) Отчет о правах на полученные результаты</w:t>
      </w:r>
      <w:r w:rsidR="00595574" w:rsidRPr="002C2902">
        <w:t xml:space="preserve"> интеллектуальной деятельности на заключительном этапе;</w:t>
      </w:r>
    </w:p>
    <w:p w:rsidR="005B6748" w:rsidRPr="005B6748" w:rsidRDefault="00BF4C7B" w:rsidP="00972667">
      <w:pPr>
        <w:widowControl w:val="0"/>
        <w:spacing w:line="360" w:lineRule="auto"/>
        <w:ind w:firstLine="720"/>
        <w:jc w:val="both"/>
      </w:pPr>
      <w:r>
        <w:t>20</w:t>
      </w:r>
      <w:r w:rsidR="005B6748" w:rsidRPr="005B6748">
        <w:t>) Копия регистрационной карты НИОКР с заполненным полем 5436 «Регистрационный номер» -</w:t>
      </w:r>
      <w:r w:rsidR="001364E7">
        <w:t xml:space="preserve"> </w:t>
      </w:r>
      <w:r w:rsidR="005B6748" w:rsidRPr="005B6748">
        <w:t>представляется на втором этапе;</w:t>
      </w:r>
    </w:p>
    <w:p w:rsidR="00595574" w:rsidRDefault="005B6748" w:rsidP="00972667">
      <w:pPr>
        <w:widowControl w:val="0"/>
        <w:spacing w:line="360" w:lineRule="auto"/>
        <w:ind w:firstLine="720"/>
        <w:jc w:val="both"/>
      </w:pPr>
      <w:r>
        <w:t>2</w:t>
      </w:r>
      <w:r w:rsidR="00BF4C7B">
        <w:t>1</w:t>
      </w:r>
      <w:r w:rsidR="00595574" w:rsidRPr="002C2902">
        <w:t>) Другие дополнительные отчетные материалы по требованию комиссии,</w:t>
      </w:r>
      <w:r w:rsidR="002C2902">
        <w:t xml:space="preserve"> необходимые для приемки работы.</w:t>
      </w:r>
    </w:p>
    <w:p w:rsidR="004E1F74" w:rsidRPr="00287B66" w:rsidRDefault="00383E08" w:rsidP="004E1F74">
      <w:pPr>
        <w:spacing w:line="360" w:lineRule="auto"/>
        <w:jc w:val="both"/>
        <w:rPr>
          <w:b/>
        </w:rPr>
      </w:pPr>
      <w:r>
        <w:rPr>
          <w:b/>
        </w:rPr>
        <w:t>Примечание:</w:t>
      </w:r>
    </w:p>
    <w:p w:rsidR="004E1F74" w:rsidRPr="00DF05B4" w:rsidRDefault="004E1F74" w:rsidP="00DF05B4">
      <w:pPr>
        <w:widowControl w:val="0"/>
        <w:spacing w:line="360" w:lineRule="auto"/>
        <w:ind w:firstLine="720"/>
        <w:jc w:val="both"/>
      </w:pPr>
      <w:r w:rsidRPr="005C76CA">
        <w:rPr>
          <w:i/>
        </w:rPr>
        <w:t xml:space="preserve">При оформлении подразделов 2.1; 2.2; 2.3 следует руководствоваться Приложением №1 </w:t>
      </w:r>
      <w:r w:rsidRPr="005C76CA">
        <w:rPr>
          <w:b/>
          <w:i/>
        </w:rPr>
        <w:t xml:space="preserve">«Состав отчетной документации, оформляемой при выполнении и приемке работ (этапов работ)» </w:t>
      </w:r>
      <w:r w:rsidR="003A5A9A" w:rsidRPr="005C76CA">
        <w:rPr>
          <w:i/>
        </w:rPr>
        <w:t>к</w:t>
      </w:r>
      <w:r w:rsidR="003A5A9A" w:rsidRPr="005C76CA">
        <w:rPr>
          <w:b/>
          <w:i/>
        </w:rPr>
        <w:t xml:space="preserve"> </w:t>
      </w:r>
      <w:r w:rsidRPr="005C76CA">
        <w:rPr>
          <w:i/>
        </w:rPr>
        <w:t>Порядк</w:t>
      </w:r>
      <w:r w:rsidR="003A5A9A" w:rsidRPr="005C76CA">
        <w:rPr>
          <w:i/>
        </w:rPr>
        <w:t>у</w:t>
      </w:r>
      <w:r w:rsidRPr="005C76CA">
        <w:rPr>
          <w:i/>
        </w:rPr>
        <w:t xml:space="preserve"> приемки. </w:t>
      </w:r>
    </w:p>
    <w:p w:rsidR="0083417D" w:rsidRPr="00DB7A4C" w:rsidRDefault="00DF05B4" w:rsidP="005B6748">
      <w:pPr>
        <w:spacing w:line="360" w:lineRule="auto"/>
        <w:ind w:firstLine="720"/>
      </w:pPr>
      <w:r>
        <w:t>4</w:t>
      </w:r>
      <w:r w:rsidRPr="00BF4C7B">
        <w:t>.</w:t>
      </w:r>
      <w:r w:rsidR="003A2A41" w:rsidRPr="00BF4C7B">
        <w:t>2</w:t>
      </w:r>
      <w:r w:rsidRPr="00BF4C7B">
        <w:t xml:space="preserve">.8 </w:t>
      </w:r>
      <w:r w:rsidR="00595574" w:rsidRPr="00BF4C7B">
        <w:t>В</w:t>
      </w:r>
      <w:r w:rsidR="0083417D" w:rsidRPr="00BF4C7B">
        <w:t xml:space="preserve"> подразделе «3.2 Состав выполненных работ и содержание отчетной документации» </w:t>
      </w:r>
      <w:r w:rsidR="00BF4C7B" w:rsidRPr="00BF4C7B">
        <w:t>приводится краткое перечисление выполненных работ этапа (как за бюджетные, так и внебюджетные средства)</w:t>
      </w:r>
      <w:r w:rsidR="004E1F74" w:rsidRPr="00BF4C7B">
        <w:t xml:space="preserve"> в строгом соответствии с календарным планом</w:t>
      </w:r>
      <w:r w:rsidR="0083417D" w:rsidRPr="00BF4C7B">
        <w:t>, без детализации и повторов по этапам.</w:t>
      </w:r>
      <w:r w:rsidR="00BF4C7B" w:rsidRPr="00BF4C7B">
        <w:t xml:space="preserve"> Наименования выполненных работ приводятся в совершенном виде.</w:t>
      </w:r>
    </w:p>
    <w:p w:rsidR="0083417D" w:rsidRDefault="00DF05B4" w:rsidP="00DF05B4">
      <w:pPr>
        <w:spacing w:line="360" w:lineRule="auto"/>
        <w:ind w:firstLine="720"/>
        <w:jc w:val="both"/>
      </w:pPr>
      <w:r>
        <w:t>4.</w:t>
      </w:r>
      <w:r w:rsidR="003A2A41">
        <w:t>2</w:t>
      </w:r>
      <w:r>
        <w:t xml:space="preserve">.9 </w:t>
      </w:r>
      <w:r w:rsidR="00C4760C" w:rsidRPr="00DB7A4C">
        <w:t>В подразделе «3.</w:t>
      </w:r>
      <w:r w:rsidR="00C4760C">
        <w:t>3</w:t>
      </w:r>
      <w:r w:rsidR="00C4760C" w:rsidRPr="00C4760C">
        <w:t xml:space="preserve"> </w:t>
      </w:r>
      <w:r w:rsidR="00C4760C">
        <w:t xml:space="preserve">Достижения программах индикаторов» заполняется таблица по результатам выполнения программах индикаторов в соответствии с требованиями ТЗ отдельно по каждому году за весь период исполнения государственного контракта. </w:t>
      </w:r>
    </w:p>
    <w:p w:rsidR="00706F62" w:rsidRPr="00706F62" w:rsidRDefault="00DF05B4" w:rsidP="00DF05B4">
      <w:pPr>
        <w:spacing w:line="360" w:lineRule="auto"/>
        <w:ind w:firstLine="720"/>
        <w:jc w:val="both"/>
      </w:pPr>
      <w:r>
        <w:t>4.</w:t>
      </w:r>
      <w:r w:rsidR="003A2A41">
        <w:t>2</w:t>
      </w:r>
      <w:r>
        <w:t xml:space="preserve">.10 </w:t>
      </w:r>
      <w:r w:rsidR="00C4760C" w:rsidRPr="00DB7A4C">
        <w:t>В подразделе «3.</w:t>
      </w:r>
      <w:r w:rsidR="00C4760C">
        <w:t>4</w:t>
      </w:r>
      <w:r w:rsidR="00C4760C" w:rsidRPr="00DB7A4C">
        <w:t xml:space="preserve"> </w:t>
      </w:r>
      <w:r w:rsidR="00C4760C">
        <w:t xml:space="preserve">Объем работ, выполненных за счет внебюджетных средств» </w:t>
      </w:r>
      <w:r w:rsidRPr="00706F62">
        <w:t xml:space="preserve">указываются </w:t>
      </w:r>
      <w:r w:rsidR="00706F62" w:rsidRPr="00706F62">
        <w:t>средства внебюджетных источников, заданные в Календарном плане государственного контракта</w:t>
      </w:r>
      <w:r w:rsidR="00706F62">
        <w:t xml:space="preserve"> и достигнутые головным исполнителем, соисполнителями и инициаторами проекта</w:t>
      </w:r>
      <w:r w:rsidR="00706F62" w:rsidRPr="00706F62">
        <w:t xml:space="preserve">, отдельно по каждому году </w:t>
      </w:r>
      <w:r w:rsidR="0070497C">
        <w:t>(</w:t>
      </w:r>
      <w:r w:rsidR="0070497C" w:rsidRPr="007F4876">
        <w:t>этапу</w:t>
      </w:r>
      <w:r w:rsidR="0070497C">
        <w:t xml:space="preserve">) </w:t>
      </w:r>
      <w:r w:rsidR="00706F62">
        <w:t xml:space="preserve">и виду внебюджетных источников </w:t>
      </w:r>
      <w:r w:rsidR="00706F62" w:rsidRPr="00706F62">
        <w:t>и их сумма.</w:t>
      </w:r>
    </w:p>
    <w:p w:rsidR="00076D34" w:rsidRPr="0083417D" w:rsidRDefault="00076D34" w:rsidP="00076D34">
      <w:pPr>
        <w:spacing w:line="360" w:lineRule="auto"/>
        <w:ind w:firstLine="720"/>
        <w:jc w:val="both"/>
      </w:pPr>
      <w:r>
        <w:t>4.</w:t>
      </w:r>
      <w:r w:rsidR="003A2A41">
        <w:t>2</w:t>
      </w:r>
      <w:r>
        <w:t xml:space="preserve">.11 Пример заполнения Акта приемки выполненных работ приведен в </w:t>
      </w:r>
      <w:r w:rsidRPr="00F75518">
        <w:t xml:space="preserve">Приложении </w:t>
      </w:r>
      <w:r w:rsidR="001C2C90">
        <w:t>Б</w:t>
      </w:r>
      <w:r>
        <w:t xml:space="preserve"> к настоящим Методическим рекомендациям.</w:t>
      </w:r>
    </w:p>
    <w:p w:rsidR="00D95ADB" w:rsidRPr="009155FA" w:rsidRDefault="00383E08" w:rsidP="006A0968">
      <w:pPr>
        <w:spacing w:line="360" w:lineRule="auto"/>
        <w:outlineLvl w:val="3"/>
        <w:rPr>
          <w:b/>
          <w:i/>
          <w:sz w:val="26"/>
          <w:szCs w:val="26"/>
        </w:rPr>
      </w:pPr>
      <w:bookmarkStart w:id="38" w:name="_Toc321837168"/>
      <w:r w:rsidRPr="009155FA">
        <w:rPr>
          <w:b/>
          <w:i/>
          <w:sz w:val="26"/>
          <w:szCs w:val="26"/>
        </w:rPr>
        <w:t>4.</w:t>
      </w:r>
      <w:r w:rsidR="003A2A41">
        <w:rPr>
          <w:b/>
          <w:i/>
          <w:sz w:val="26"/>
          <w:szCs w:val="26"/>
        </w:rPr>
        <w:t>3</w:t>
      </w:r>
      <w:r w:rsidRPr="009155FA">
        <w:rPr>
          <w:b/>
          <w:i/>
          <w:sz w:val="26"/>
          <w:szCs w:val="26"/>
        </w:rPr>
        <w:t xml:space="preserve"> </w:t>
      </w:r>
      <w:r w:rsidR="005D43A8" w:rsidRPr="009155FA">
        <w:rPr>
          <w:b/>
          <w:i/>
          <w:sz w:val="26"/>
          <w:szCs w:val="26"/>
        </w:rPr>
        <w:t>Акт сдачи-приемки выполненных работ</w:t>
      </w:r>
      <w:r w:rsidR="00A071D2" w:rsidRPr="009155FA">
        <w:rPr>
          <w:b/>
          <w:i/>
          <w:sz w:val="26"/>
          <w:szCs w:val="26"/>
        </w:rPr>
        <w:t xml:space="preserve"> (финансовый)</w:t>
      </w:r>
      <w:bookmarkEnd w:id="38"/>
    </w:p>
    <w:p w:rsidR="0037472C" w:rsidRPr="009A2960" w:rsidRDefault="00DF05B4" w:rsidP="0037472C">
      <w:pPr>
        <w:spacing w:line="360" w:lineRule="auto"/>
        <w:ind w:firstLine="709"/>
        <w:jc w:val="both"/>
      </w:pPr>
      <w:r>
        <w:t>4.</w:t>
      </w:r>
      <w:r w:rsidR="00BA36DC">
        <w:t>3</w:t>
      </w:r>
      <w:r>
        <w:t xml:space="preserve">.1 </w:t>
      </w:r>
      <w:r w:rsidR="0037472C">
        <w:t>Документ</w:t>
      </w:r>
      <w:r w:rsidR="0037472C" w:rsidRPr="009A2960">
        <w:t xml:space="preserve"> подготавливается строго по </w:t>
      </w:r>
      <w:r w:rsidR="0037472C" w:rsidRPr="00C21C88">
        <w:t xml:space="preserve">форме Приложения </w:t>
      </w:r>
      <w:r w:rsidR="0070497C">
        <w:t xml:space="preserve">№ </w:t>
      </w:r>
      <w:r w:rsidR="0037472C">
        <w:t xml:space="preserve">8 </w:t>
      </w:r>
      <w:r w:rsidR="008A6A98">
        <w:t xml:space="preserve">к </w:t>
      </w:r>
      <w:r w:rsidR="0037472C">
        <w:t>Порядк</w:t>
      </w:r>
      <w:r w:rsidR="008A6A98">
        <w:t>у</w:t>
      </w:r>
      <w:r w:rsidR="0037472C">
        <w:t xml:space="preserve"> приемки и подписывается руководителем организации.</w:t>
      </w:r>
    </w:p>
    <w:p w:rsidR="00BF4C7B" w:rsidRPr="009A2960" w:rsidRDefault="00BF4C7B" w:rsidP="00BF4C7B">
      <w:pPr>
        <w:spacing w:line="360" w:lineRule="auto"/>
        <w:ind w:firstLine="709"/>
        <w:jc w:val="both"/>
      </w:pPr>
      <w:r w:rsidRPr="00BF4C7B">
        <w:t>4.3.2 Дата составления документа не заполняется Исполнителем.</w:t>
      </w:r>
    </w:p>
    <w:p w:rsidR="0037472C" w:rsidRPr="009A2960" w:rsidRDefault="00DF05B4" w:rsidP="0037472C">
      <w:pPr>
        <w:spacing w:line="360" w:lineRule="auto"/>
        <w:ind w:firstLine="709"/>
        <w:jc w:val="both"/>
      </w:pPr>
      <w:r w:rsidRPr="00BF4C7B">
        <w:t>4.</w:t>
      </w:r>
      <w:r w:rsidR="00BA36DC" w:rsidRPr="00BF4C7B">
        <w:t>3</w:t>
      </w:r>
      <w:r w:rsidRPr="00BF4C7B">
        <w:t>.</w:t>
      </w:r>
      <w:r w:rsidR="00BF4C7B" w:rsidRPr="00BF4C7B">
        <w:t>3</w:t>
      </w:r>
      <w:r w:rsidRPr="00BF4C7B">
        <w:t xml:space="preserve"> </w:t>
      </w:r>
      <w:r w:rsidR="0037472C" w:rsidRPr="00BF4C7B">
        <w:t>Приводится краткое описание выполненных работ, соответствующих ТЗ (КП) и отчетным документам.</w:t>
      </w:r>
      <w:r w:rsidR="00BF4C7B" w:rsidRPr="00BF4C7B">
        <w:t xml:space="preserve"> Наименования работ перечисляются в строгом соответствии с календарным планом, без детализации и повторов по этапам, только в совершенном виде.</w:t>
      </w:r>
    </w:p>
    <w:p w:rsidR="0037472C" w:rsidRDefault="00DF05B4" w:rsidP="0037472C">
      <w:pPr>
        <w:spacing w:line="360" w:lineRule="auto"/>
        <w:ind w:firstLine="709"/>
        <w:jc w:val="both"/>
      </w:pPr>
      <w:r>
        <w:t>4.</w:t>
      </w:r>
      <w:r w:rsidR="00BA36DC">
        <w:t>3</w:t>
      </w:r>
      <w:r>
        <w:t>.</w:t>
      </w:r>
      <w:r w:rsidR="00BF4C7B">
        <w:t>4</w:t>
      </w:r>
      <w:r>
        <w:t xml:space="preserve"> </w:t>
      </w:r>
      <w:r w:rsidR="0037472C" w:rsidRPr="009A2960">
        <w:t xml:space="preserve">Перечисленный аванс вычитается из последнего этапа отчетного (текущего) года. Если в текущем году запланировано 3 этапа, аванс вычитается из третьего. В связи с этим, сумма «Следует к перечислению» указывается для промежуточных в текущем году этапов (в примере – первого и второго этапов) как полная стоимость этого этапа работ. Для заключительных в текущем году этапов (в примере – третьего) сумма рассчитывается как разность между контрактной ценой по государственному контракту на текущий год и уже перечисленными суммами (авансовой и оплаченных сумм промежуточных этапов) по данному контракту. </w:t>
      </w:r>
    </w:p>
    <w:p w:rsidR="003F3F23" w:rsidRDefault="003F3F23" w:rsidP="003F3F23">
      <w:pPr>
        <w:spacing w:line="360" w:lineRule="auto"/>
        <w:ind w:firstLine="720"/>
      </w:pPr>
      <w:r>
        <w:t>4.</w:t>
      </w:r>
      <w:r w:rsidR="00BA36DC">
        <w:t>3</w:t>
      </w:r>
      <w:r>
        <w:t>.</w:t>
      </w:r>
      <w:r w:rsidR="00BF4C7B">
        <w:t>5</w:t>
      </w:r>
      <w:r>
        <w:t xml:space="preserve"> Пример заполнения Акта сдачи-приемки выполненных работ приведен в </w:t>
      </w:r>
      <w:r w:rsidRPr="001C2C90">
        <w:t xml:space="preserve">Приложении </w:t>
      </w:r>
      <w:r w:rsidR="001C2C90" w:rsidRPr="001C2C90">
        <w:t>В</w:t>
      </w:r>
      <w:r>
        <w:t xml:space="preserve"> к настоящим Методическим рекомендациям.</w:t>
      </w:r>
    </w:p>
    <w:p w:rsidR="002E6428" w:rsidRPr="009155FA" w:rsidRDefault="002E6428" w:rsidP="00DF05B4">
      <w:pPr>
        <w:spacing w:line="360" w:lineRule="auto"/>
        <w:outlineLvl w:val="3"/>
        <w:rPr>
          <w:b/>
          <w:i/>
          <w:sz w:val="26"/>
          <w:szCs w:val="26"/>
        </w:rPr>
      </w:pPr>
      <w:bookmarkStart w:id="39" w:name="_Toc321837169"/>
      <w:r w:rsidRPr="009155FA">
        <w:rPr>
          <w:b/>
          <w:i/>
          <w:sz w:val="26"/>
          <w:szCs w:val="26"/>
        </w:rPr>
        <w:t>4.</w:t>
      </w:r>
      <w:r w:rsidR="00BA36DC">
        <w:rPr>
          <w:b/>
          <w:i/>
          <w:sz w:val="26"/>
          <w:szCs w:val="26"/>
        </w:rPr>
        <w:t>4</w:t>
      </w:r>
      <w:r w:rsidRPr="009155FA">
        <w:rPr>
          <w:b/>
          <w:i/>
          <w:sz w:val="26"/>
          <w:szCs w:val="26"/>
        </w:rPr>
        <w:t xml:space="preserve"> Резюме проекта</w:t>
      </w:r>
      <w:bookmarkEnd w:id="39"/>
    </w:p>
    <w:p w:rsidR="002E6428" w:rsidRPr="00DF05B4" w:rsidRDefault="00DF05B4" w:rsidP="00DF05B4">
      <w:pPr>
        <w:widowControl w:val="0"/>
        <w:autoSpaceDE w:val="0"/>
        <w:autoSpaceDN w:val="0"/>
        <w:adjustRightInd w:val="0"/>
        <w:spacing w:line="360" w:lineRule="auto"/>
        <w:ind w:firstLine="720"/>
        <w:jc w:val="both"/>
        <w:rPr>
          <w:color w:val="000000"/>
        </w:rPr>
      </w:pPr>
      <w:r>
        <w:rPr>
          <w:color w:val="000000"/>
        </w:rPr>
        <w:t>4.</w:t>
      </w:r>
      <w:r w:rsidR="00271D6C">
        <w:rPr>
          <w:color w:val="000000"/>
        </w:rPr>
        <w:t>4</w:t>
      </w:r>
      <w:r>
        <w:rPr>
          <w:color w:val="000000"/>
        </w:rPr>
        <w:t xml:space="preserve">.1 </w:t>
      </w:r>
      <w:r w:rsidR="002E6428" w:rsidRPr="00DF05B4">
        <w:rPr>
          <w:color w:val="000000"/>
        </w:rPr>
        <w:t>Документ подготавливается по форме Приложения</w:t>
      </w:r>
      <w:r w:rsidR="001364E7">
        <w:rPr>
          <w:color w:val="000000"/>
        </w:rPr>
        <w:t xml:space="preserve"> </w:t>
      </w:r>
      <w:r w:rsidR="002E6428" w:rsidRPr="00DF05B4">
        <w:rPr>
          <w:color w:val="000000"/>
        </w:rPr>
        <w:t>№ 14</w:t>
      </w:r>
      <w:r w:rsidR="001364E7">
        <w:rPr>
          <w:color w:val="000000"/>
        </w:rPr>
        <w:t xml:space="preserve"> </w:t>
      </w:r>
      <w:r w:rsidR="002E6428" w:rsidRPr="00DF05B4">
        <w:rPr>
          <w:color w:val="000000"/>
        </w:rPr>
        <w:t>к Порядку приемки.</w:t>
      </w:r>
    </w:p>
    <w:p w:rsidR="002E6428" w:rsidRPr="00DF05B4" w:rsidRDefault="00DF05B4" w:rsidP="002E6428">
      <w:pPr>
        <w:widowControl w:val="0"/>
        <w:autoSpaceDE w:val="0"/>
        <w:autoSpaceDN w:val="0"/>
        <w:adjustRightInd w:val="0"/>
        <w:spacing w:line="360" w:lineRule="auto"/>
        <w:ind w:firstLine="720"/>
        <w:jc w:val="both"/>
        <w:rPr>
          <w:color w:val="000000"/>
        </w:rPr>
      </w:pPr>
      <w:r>
        <w:rPr>
          <w:color w:val="000000"/>
        </w:rPr>
        <w:t>4.</w:t>
      </w:r>
      <w:r w:rsidR="00271D6C">
        <w:rPr>
          <w:color w:val="000000"/>
        </w:rPr>
        <w:t>4</w:t>
      </w:r>
      <w:r>
        <w:rPr>
          <w:color w:val="000000"/>
        </w:rPr>
        <w:t xml:space="preserve">.2 </w:t>
      </w:r>
      <w:r w:rsidR="002E6428" w:rsidRPr="00DF05B4">
        <w:rPr>
          <w:color w:val="000000"/>
        </w:rPr>
        <w:t>Резюме предоставляется на каждом отчетном этапе. Наиболее существенные и интересные результаты работы описываются «нарастающим итогом» с начала выполнения проекта. В резюме сохраняются описания наиболее значимых результатов предыдущих этапов. На последнем этапе предоставляется итоговое резюме по всей работе в целом.</w:t>
      </w:r>
    </w:p>
    <w:p w:rsidR="002E6428" w:rsidRPr="00DC3FFF" w:rsidRDefault="00DF05B4" w:rsidP="002E6428">
      <w:pPr>
        <w:widowControl w:val="0"/>
        <w:autoSpaceDE w:val="0"/>
        <w:autoSpaceDN w:val="0"/>
        <w:adjustRightInd w:val="0"/>
        <w:spacing w:line="360" w:lineRule="auto"/>
        <w:ind w:firstLine="720"/>
        <w:jc w:val="both"/>
        <w:rPr>
          <w:color w:val="000000"/>
        </w:rPr>
      </w:pPr>
      <w:r>
        <w:rPr>
          <w:color w:val="000000"/>
        </w:rPr>
        <w:t>4.</w:t>
      </w:r>
      <w:r w:rsidR="00271D6C">
        <w:rPr>
          <w:color w:val="000000"/>
        </w:rPr>
        <w:t>4</w:t>
      </w:r>
      <w:r>
        <w:rPr>
          <w:color w:val="000000"/>
        </w:rPr>
        <w:t xml:space="preserve">.3 </w:t>
      </w:r>
      <w:r w:rsidR="002E6428" w:rsidRPr="00DC3FFF">
        <w:rPr>
          <w:color w:val="000000"/>
        </w:rPr>
        <w:t>При необходимости для описания характеристик полученных результатов могут быть приведены иллюстрационные материалы: фотографии, схемы, графики и др.</w:t>
      </w:r>
    </w:p>
    <w:p w:rsidR="002E6428" w:rsidRPr="00DC3FFF" w:rsidRDefault="00DF05B4" w:rsidP="00DF05B4">
      <w:pPr>
        <w:widowControl w:val="0"/>
        <w:autoSpaceDE w:val="0"/>
        <w:autoSpaceDN w:val="0"/>
        <w:adjustRightInd w:val="0"/>
        <w:spacing w:line="360" w:lineRule="auto"/>
        <w:ind w:firstLine="720"/>
        <w:jc w:val="both"/>
        <w:rPr>
          <w:color w:val="000000"/>
        </w:rPr>
      </w:pPr>
      <w:r>
        <w:rPr>
          <w:color w:val="000000"/>
        </w:rPr>
        <w:t>4.</w:t>
      </w:r>
      <w:r w:rsidR="00271D6C">
        <w:rPr>
          <w:color w:val="000000"/>
        </w:rPr>
        <w:t>4</w:t>
      </w:r>
      <w:r>
        <w:rPr>
          <w:color w:val="000000"/>
        </w:rPr>
        <w:t xml:space="preserve">.4 </w:t>
      </w:r>
      <w:r w:rsidR="002E6428" w:rsidRPr="00DC3FFF">
        <w:rPr>
          <w:color w:val="000000"/>
        </w:rPr>
        <w:t>Результаты работы должны быть описаны обоснованно, с указанием точности и надежности данных</w:t>
      </w:r>
      <w:r w:rsidR="002E6428">
        <w:rPr>
          <w:color w:val="000000"/>
        </w:rPr>
        <w:t>.</w:t>
      </w:r>
    </w:p>
    <w:p w:rsidR="002E6428" w:rsidRPr="00DC3FFF" w:rsidRDefault="00DF05B4" w:rsidP="002E6428">
      <w:pPr>
        <w:widowControl w:val="0"/>
        <w:autoSpaceDE w:val="0"/>
        <w:autoSpaceDN w:val="0"/>
        <w:adjustRightInd w:val="0"/>
        <w:spacing w:line="360" w:lineRule="auto"/>
        <w:ind w:firstLine="720"/>
        <w:jc w:val="both"/>
        <w:rPr>
          <w:i/>
          <w:color w:val="000000"/>
        </w:rPr>
      </w:pPr>
      <w:r>
        <w:rPr>
          <w:color w:val="000000"/>
        </w:rPr>
        <w:t>4.</w:t>
      </w:r>
      <w:r w:rsidR="00271D6C">
        <w:rPr>
          <w:color w:val="000000"/>
        </w:rPr>
        <w:t>4</w:t>
      </w:r>
      <w:r>
        <w:rPr>
          <w:color w:val="000000"/>
        </w:rPr>
        <w:t xml:space="preserve">.5 </w:t>
      </w:r>
      <w:r w:rsidR="002E6428" w:rsidRPr="00DC3FFF">
        <w:rPr>
          <w:color w:val="000000"/>
        </w:rPr>
        <w:t>Максимальный объем резюме 2 стр. (при наличии иллюстративного материала - 3 стр.).</w:t>
      </w:r>
      <w:r w:rsidR="002E6428">
        <w:rPr>
          <w:color w:val="000000"/>
        </w:rPr>
        <w:t xml:space="preserve"> </w:t>
      </w:r>
      <w:r w:rsidR="002E6428" w:rsidRPr="00DC3FFF">
        <w:rPr>
          <w:color w:val="000000"/>
        </w:rPr>
        <w:t>Текст резюме должен дать возможность Заказчику использовать его для публикации в сборниках презентаций научных исследований и разработок</w:t>
      </w:r>
      <w:r w:rsidR="002E6428" w:rsidRPr="00DC3FFF">
        <w:rPr>
          <w:i/>
          <w:color w:val="000000"/>
        </w:rPr>
        <w:t>.</w:t>
      </w:r>
    </w:p>
    <w:p w:rsidR="002E6428" w:rsidRPr="00DC3FFF" w:rsidRDefault="00DF05B4" w:rsidP="002E6428">
      <w:pPr>
        <w:widowControl w:val="0"/>
        <w:autoSpaceDE w:val="0"/>
        <w:autoSpaceDN w:val="0"/>
        <w:adjustRightInd w:val="0"/>
        <w:spacing w:line="360" w:lineRule="auto"/>
        <w:ind w:firstLine="720"/>
        <w:jc w:val="both"/>
      </w:pPr>
      <w:r>
        <w:t>4.</w:t>
      </w:r>
      <w:r w:rsidR="00271D6C">
        <w:t>4</w:t>
      </w:r>
      <w:r>
        <w:t xml:space="preserve">.6 </w:t>
      </w:r>
      <w:r w:rsidR="002E6428" w:rsidRPr="00DC3FFF">
        <w:t xml:space="preserve">В строку «Плановое финансирование проекта» вносится сумма финансирования проекта </w:t>
      </w:r>
      <w:r>
        <w:t xml:space="preserve">(контракта) </w:t>
      </w:r>
      <w:r w:rsidR="002E6428" w:rsidRPr="00DC3FFF">
        <w:t>в целом</w:t>
      </w:r>
      <w:r w:rsidR="002E6428">
        <w:t>.</w:t>
      </w:r>
    </w:p>
    <w:p w:rsidR="002E6428" w:rsidRPr="00DC3FFF" w:rsidRDefault="00DF05B4" w:rsidP="002E6428">
      <w:pPr>
        <w:widowControl w:val="0"/>
        <w:autoSpaceDE w:val="0"/>
        <w:autoSpaceDN w:val="0"/>
        <w:adjustRightInd w:val="0"/>
        <w:spacing w:line="360" w:lineRule="auto"/>
        <w:ind w:firstLine="720"/>
        <w:jc w:val="both"/>
      </w:pPr>
      <w:r>
        <w:t>4.</w:t>
      </w:r>
      <w:r w:rsidR="00271D6C">
        <w:t>4</w:t>
      </w:r>
      <w:r>
        <w:t xml:space="preserve">.7 </w:t>
      </w:r>
      <w:r w:rsidR="002E6428" w:rsidRPr="00DC3FFF">
        <w:t>В разделе «1 Цель исследования, разработки» в краткой форме приводятся:</w:t>
      </w:r>
    </w:p>
    <w:p w:rsidR="002E6428" w:rsidRPr="00DC3FFF" w:rsidRDefault="00527DA4" w:rsidP="00DF05B4">
      <w:pPr>
        <w:widowControl w:val="0"/>
        <w:autoSpaceDE w:val="0"/>
        <w:autoSpaceDN w:val="0"/>
        <w:adjustRightInd w:val="0"/>
        <w:spacing w:line="360" w:lineRule="auto"/>
        <w:ind w:firstLine="720"/>
        <w:jc w:val="both"/>
      </w:pPr>
      <w:r>
        <w:t>а</w:t>
      </w:r>
      <w:r w:rsidR="00DF05B4">
        <w:t xml:space="preserve">) </w:t>
      </w:r>
      <w:r w:rsidR="00837DA7">
        <w:t xml:space="preserve">для промежуточных этапов </w:t>
      </w:r>
      <w:r w:rsidR="002E6428" w:rsidRPr="00DC3FFF">
        <w:t>формулировки задач, на решение которых был направлен реализованный этап;</w:t>
      </w:r>
    </w:p>
    <w:p w:rsidR="002E6428" w:rsidRPr="00DF05B4" w:rsidRDefault="00527DA4" w:rsidP="00DF05B4">
      <w:pPr>
        <w:widowControl w:val="0"/>
        <w:autoSpaceDE w:val="0"/>
        <w:autoSpaceDN w:val="0"/>
        <w:adjustRightInd w:val="0"/>
        <w:spacing w:line="360" w:lineRule="auto"/>
        <w:ind w:firstLine="720"/>
        <w:jc w:val="both"/>
      </w:pPr>
      <w:r>
        <w:t>б</w:t>
      </w:r>
      <w:r w:rsidR="00DF05B4">
        <w:t xml:space="preserve">) </w:t>
      </w:r>
      <w:r w:rsidR="002E6428" w:rsidRPr="00DC3FFF">
        <w:t>для заключительного этапа</w:t>
      </w:r>
      <w:r w:rsidR="002E6428" w:rsidRPr="00DF05B4">
        <w:t xml:space="preserve"> формулировку:</w:t>
      </w:r>
    </w:p>
    <w:p w:rsidR="002E6428" w:rsidRDefault="00527DA4" w:rsidP="00527DA4">
      <w:pPr>
        <w:widowControl w:val="0"/>
        <w:autoSpaceDE w:val="0"/>
        <w:autoSpaceDN w:val="0"/>
        <w:adjustRightInd w:val="0"/>
        <w:spacing w:line="360" w:lineRule="auto"/>
        <w:ind w:firstLine="1080"/>
        <w:jc w:val="both"/>
        <w:rPr>
          <w:color w:val="000000"/>
        </w:rPr>
      </w:pPr>
      <w:r>
        <w:rPr>
          <w:color w:val="000000"/>
        </w:rPr>
        <w:t>1</w:t>
      </w:r>
      <w:r w:rsidR="002E6428">
        <w:rPr>
          <w:color w:val="000000"/>
        </w:rPr>
        <w:t xml:space="preserve">) </w:t>
      </w:r>
      <w:r w:rsidR="002E6428" w:rsidRPr="00DC3FFF">
        <w:rPr>
          <w:color w:val="000000"/>
        </w:rPr>
        <w:t>цели реализованного п</w:t>
      </w:r>
      <w:r w:rsidR="002E6428">
        <w:rPr>
          <w:color w:val="000000"/>
        </w:rPr>
        <w:t>роекта;</w:t>
      </w:r>
    </w:p>
    <w:p w:rsidR="002E6428" w:rsidRDefault="00527DA4" w:rsidP="00527DA4">
      <w:pPr>
        <w:widowControl w:val="0"/>
        <w:autoSpaceDE w:val="0"/>
        <w:autoSpaceDN w:val="0"/>
        <w:adjustRightInd w:val="0"/>
        <w:spacing w:line="360" w:lineRule="auto"/>
        <w:ind w:firstLine="1080"/>
        <w:jc w:val="both"/>
      </w:pPr>
      <w:r>
        <w:t>2</w:t>
      </w:r>
      <w:r w:rsidR="002E6428">
        <w:t xml:space="preserve">) </w:t>
      </w:r>
      <w:r w:rsidR="002E6428" w:rsidRPr="00DC3FFF">
        <w:t>конечного продукта, созданного с использованием результатов, по</w:t>
      </w:r>
      <w:r w:rsidR="002E6428">
        <w:t>лученных при выполнении проекта;</w:t>
      </w:r>
    </w:p>
    <w:p w:rsidR="002E6428" w:rsidRPr="00DC3FFF" w:rsidRDefault="00527DA4" w:rsidP="00527DA4">
      <w:pPr>
        <w:widowControl w:val="0"/>
        <w:autoSpaceDE w:val="0"/>
        <w:autoSpaceDN w:val="0"/>
        <w:adjustRightInd w:val="0"/>
        <w:spacing w:line="360" w:lineRule="auto"/>
        <w:ind w:firstLine="1080"/>
        <w:jc w:val="both"/>
      </w:pPr>
      <w:r>
        <w:t>3</w:t>
      </w:r>
      <w:r w:rsidR="002E6428">
        <w:t xml:space="preserve">) </w:t>
      </w:r>
      <w:r w:rsidR="002E6428" w:rsidRPr="00DC3FFF">
        <w:t>места и роли проекта и его результатов в решении проблемы</w:t>
      </w:r>
      <w:r w:rsidR="002E6428">
        <w:t>.</w:t>
      </w:r>
    </w:p>
    <w:p w:rsidR="002E6428" w:rsidRPr="00DC3FFF" w:rsidRDefault="00442A99" w:rsidP="002E6428">
      <w:pPr>
        <w:spacing w:line="360" w:lineRule="auto"/>
        <w:ind w:firstLine="720"/>
      </w:pPr>
      <w:r>
        <w:t>4.</w:t>
      </w:r>
      <w:r w:rsidR="00271D6C">
        <w:t>4</w:t>
      </w:r>
      <w:r>
        <w:t xml:space="preserve">.8 </w:t>
      </w:r>
      <w:r w:rsidR="002E6428" w:rsidRPr="00DC3FFF">
        <w:t>В разделе «2. Основные результаты проекта</w:t>
      </w:r>
      <w:r w:rsidR="00696477">
        <w:t>»</w:t>
      </w:r>
      <w:r w:rsidR="002E6428" w:rsidRPr="00DC3FFF">
        <w:t xml:space="preserve"> должны содержаться:</w:t>
      </w:r>
    </w:p>
    <w:p w:rsidR="002E6428" w:rsidRPr="003021AB" w:rsidRDefault="00527DA4" w:rsidP="00442A99">
      <w:pPr>
        <w:widowControl w:val="0"/>
        <w:autoSpaceDE w:val="0"/>
        <w:autoSpaceDN w:val="0"/>
        <w:adjustRightInd w:val="0"/>
        <w:spacing w:line="360" w:lineRule="auto"/>
        <w:ind w:firstLine="720"/>
        <w:jc w:val="both"/>
      </w:pPr>
      <w:r>
        <w:t>а</w:t>
      </w:r>
      <w:r w:rsidR="00442A99">
        <w:t xml:space="preserve">) </w:t>
      </w:r>
      <w:r w:rsidR="002E6428" w:rsidRPr="003021AB">
        <w:t>для промежуточных этапов краткое описание основных полученных результатов (основные теоретические и экспериментальные результаты, фактические данные, обнаруженные взаимосвязи и закономерности);</w:t>
      </w:r>
    </w:p>
    <w:p w:rsidR="002E6428" w:rsidRPr="003021AB" w:rsidRDefault="00527DA4" w:rsidP="00442A99">
      <w:pPr>
        <w:widowControl w:val="0"/>
        <w:autoSpaceDE w:val="0"/>
        <w:autoSpaceDN w:val="0"/>
        <w:adjustRightInd w:val="0"/>
        <w:spacing w:line="360" w:lineRule="auto"/>
        <w:ind w:firstLine="720"/>
        <w:jc w:val="both"/>
      </w:pPr>
      <w:r>
        <w:t>б</w:t>
      </w:r>
      <w:r w:rsidR="00442A99">
        <w:t xml:space="preserve">) </w:t>
      </w:r>
      <w:r w:rsidR="002E6428" w:rsidRPr="003021AB">
        <w:t xml:space="preserve">для заключительного этапа: </w:t>
      </w:r>
    </w:p>
    <w:p w:rsidR="002E6428" w:rsidRPr="00DC3FFF" w:rsidRDefault="00527DA4" w:rsidP="00527DA4">
      <w:pPr>
        <w:spacing w:line="360" w:lineRule="auto"/>
        <w:ind w:firstLine="1080"/>
      </w:pPr>
      <w:r>
        <w:t>1</w:t>
      </w:r>
      <w:r w:rsidR="002E6428">
        <w:t xml:space="preserve">) </w:t>
      </w:r>
      <w:r w:rsidR="002E6428" w:rsidRPr="00DC3FFF">
        <w:t>основные характеристики созданной научной (научно-технической, инновационной) продукции;</w:t>
      </w:r>
    </w:p>
    <w:p w:rsidR="002E6428" w:rsidRPr="00DC3FFF" w:rsidRDefault="00527DA4" w:rsidP="00527DA4">
      <w:pPr>
        <w:spacing w:line="360" w:lineRule="auto"/>
        <w:ind w:firstLine="1080"/>
      </w:pPr>
      <w:r>
        <w:t>2</w:t>
      </w:r>
      <w:r w:rsidR="002E6428">
        <w:t>) о</w:t>
      </w:r>
      <w:r w:rsidR="002E6428" w:rsidRPr="00DC3FFF">
        <w:t>ценку элементов новизны научных (конструкторских, технологических) решений;</w:t>
      </w:r>
    </w:p>
    <w:p w:rsidR="002E6428" w:rsidRPr="00DC3FFF" w:rsidRDefault="00527DA4" w:rsidP="00527DA4">
      <w:pPr>
        <w:spacing w:line="360" w:lineRule="auto"/>
        <w:ind w:firstLine="1080"/>
      </w:pPr>
      <w:r>
        <w:t>3</w:t>
      </w:r>
      <w:r w:rsidR="002E6428">
        <w:t xml:space="preserve">) </w:t>
      </w:r>
      <w:r w:rsidR="002E6428" w:rsidRPr="00DC3FFF">
        <w:t>сопоставление с результатами аналогичных работ, определяющими мировой уровень.</w:t>
      </w:r>
    </w:p>
    <w:p w:rsidR="002E6428" w:rsidRPr="00DC3FFF" w:rsidRDefault="00442A99" w:rsidP="002E6428">
      <w:pPr>
        <w:spacing w:line="360" w:lineRule="auto"/>
        <w:ind w:firstLine="720"/>
      </w:pPr>
      <w:r>
        <w:t>4.</w:t>
      </w:r>
      <w:r w:rsidR="00271D6C">
        <w:t>4</w:t>
      </w:r>
      <w:r>
        <w:t xml:space="preserve">.9 </w:t>
      </w:r>
      <w:r w:rsidR="002E6428" w:rsidRPr="00DC3FFF">
        <w:t>В разделе «3. Охраноспособные результаты» приводится перечень всех созданных охраняемых РИД или поданных заявок</w:t>
      </w:r>
      <w:r w:rsidR="001364E7">
        <w:t xml:space="preserve"> </w:t>
      </w:r>
      <w:r w:rsidR="002E6428" w:rsidRPr="00DC3FFF">
        <w:t xml:space="preserve">с начала выполнения проекта. </w:t>
      </w:r>
    </w:p>
    <w:p w:rsidR="002E6428" w:rsidRPr="00DC3FFF" w:rsidRDefault="00442A99" w:rsidP="00442A99">
      <w:pPr>
        <w:spacing w:line="360" w:lineRule="auto"/>
        <w:ind w:firstLine="720"/>
      </w:pPr>
      <w:r>
        <w:t>4.</w:t>
      </w:r>
      <w:r w:rsidR="00271D6C">
        <w:t>4</w:t>
      </w:r>
      <w:r>
        <w:t xml:space="preserve">.10 </w:t>
      </w:r>
      <w:r w:rsidR="002E6428" w:rsidRPr="00DC3FFF">
        <w:t>Перечень охраняемых РИД указывается в формате: вид охраняемого РИД, название, вид охранного документа, № документа/№заявки, дата выдачи документа/дата подачи заявки, страна патентования.</w:t>
      </w:r>
    </w:p>
    <w:p w:rsidR="002E6428" w:rsidRPr="00DC3FFF" w:rsidRDefault="002E6428" w:rsidP="00442A99">
      <w:pPr>
        <w:spacing w:line="360" w:lineRule="auto"/>
        <w:ind w:firstLine="720"/>
      </w:pPr>
      <w:r w:rsidRPr="00DC3FFF">
        <w:t>Пример:</w:t>
      </w:r>
    </w:p>
    <w:p w:rsidR="002E6428" w:rsidRPr="00442A99" w:rsidRDefault="002E6428" w:rsidP="002E6428">
      <w:pPr>
        <w:spacing w:line="360" w:lineRule="auto"/>
        <w:rPr>
          <w:i/>
        </w:rPr>
      </w:pPr>
      <w:r w:rsidRPr="00442A99">
        <w:rPr>
          <w:i/>
        </w:rPr>
        <w:t>изобретение патент №….. от … «название», РФ;</w:t>
      </w:r>
    </w:p>
    <w:p w:rsidR="002E6428" w:rsidRPr="00442A99" w:rsidRDefault="002E6428" w:rsidP="002E6428">
      <w:pPr>
        <w:spacing w:line="360" w:lineRule="auto"/>
        <w:rPr>
          <w:i/>
        </w:rPr>
      </w:pPr>
      <w:r w:rsidRPr="00442A99">
        <w:rPr>
          <w:i/>
        </w:rPr>
        <w:t>изобретение заявка №</w:t>
      </w:r>
      <w:r w:rsidR="001364E7">
        <w:rPr>
          <w:i/>
        </w:rPr>
        <w:t xml:space="preserve"> </w:t>
      </w:r>
      <w:r w:rsidRPr="00442A99">
        <w:rPr>
          <w:i/>
        </w:rPr>
        <w:t xml:space="preserve">2009137613 от 12.10.2009 «Способ оценки современной активности тектонических нарушений», РФ. </w:t>
      </w:r>
    </w:p>
    <w:p w:rsidR="002E6428" w:rsidRPr="00DC3FFF" w:rsidRDefault="00442A99" w:rsidP="00442A99">
      <w:pPr>
        <w:spacing w:line="360" w:lineRule="auto"/>
        <w:ind w:firstLine="720"/>
        <w:jc w:val="both"/>
      </w:pPr>
      <w:r>
        <w:t>4.</w:t>
      </w:r>
      <w:r w:rsidR="00271D6C">
        <w:t>4</w:t>
      </w:r>
      <w:r>
        <w:t xml:space="preserve">.11 </w:t>
      </w:r>
      <w:r w:rsidR="002E6428" w:rsidRPr="00DC3FFF">
        <w:t>В разделе «4 Назначение и область применения результатов проекта» должны содержаться</w:t>
      </w:r>
      <w:r w:rsidR="002E6428">
        <w:t>:</w:t>
      </w:r>
    </w:p>
    <w:p w:rsidR="002E6428" w:rsidRPr="00DC3FFF" w:rsidRDefault="00527DA4" w:rsidP="00442A99">
      <w:pPr>
        <w:spacing w:line="360" w:lineRule="auto"/>
        <w:ind w:firstLine="720"/>
        <w:jc w:val="both"/>
      </w:pPr>
      <w:r>
        <w:t>а</w:t>
      </w:r>
      <w:r w:rsidR="00442A99">
        <w:t xml:space="preserve">) </w:t>
      </w:r>
      <w:r w:rsidR="002E6428" w:rsidRPr="00DC3FFF">
        <w:t>Описание областей применения полученных результатов (области науки и техники; отрасли промышленности и социальной сферы, в которых могут или уже используются полученные результаты или созданная на их основе инновационная продукция);</w:t>
      </w:r>
    </w:p>
    <w:p w:rsidR="002E6428" w:rsidRPr="00DC3FFF" w:rsidRDefault="00527DA4" w:rsidP="00442A99">
      <w:pPr>
        <w:spacing w:line="360" w:lineRule="auto"/>
        <w:ind w:firstLine="720"/>
        <w:jc w:val="both"/>
      </w:pPr>
      <w:r>
        <w:t>б</w:t>
      </w:r>
      <w:r w:rsidR="00442A99">
        <w:t xml:space="preserve">) </w:t>
      </w:r>
      <w:r w:rsidR="002E6428" w:rsidRPr="00DC3FFF">
        <w:t>Описание практического внедрения полученных результатов или перспектив их использования;</w:t>
      </w:r>
    </w:p>
    <w:p w:rsidR="002E6428" w:rsidRPr="00DC3FFF" w:rsidRDefault="00527DA4" w:rsidP="00442A99">
      <w:pPr>
        <w:spacing w:line="360" w:lineRule="auto"/>
        <w:ind w:firstLine="720"/>
        <w:jc w:val="both"/>
      </w:pPr>
      <w:r>
        <w:t>в</w:t>
      </w:r>
      <w:r w:rsidR="00442A99">
        <w:t xml:space="preserve">) </w:t>
      </w:r>
      <w:r w:rsidR="002E6428" w:rsidRPr="00DC3FFF">
        <w:t>Оценк</w:t>
      </w:r>
      <w:r w:rsidR="00442A99">
        <w:t>а</w:t>
      </w:r>
      <w:r w:rsidR="002E6428" w:rsidRPr="00DC3FFF">
        <w:t xml:space="preserve"> или прогноз влияния полученных результатов на развитие научно-технических и технологических направлений; разработку новых технических решений; на изменение структуры производства и потребления товаров и услуг в соответствующих секторах рынка и социальной сферы.</w:t>
      </w:r>
    </w:p>
    <w:p w:rsidR="002E6428" w:rsidRPr="00DC3FFF" w:rsidRDefault="00442A99" w:rsidP="00442A99">
      <w:pPr>
        <w:spacing w:line="360" w:lineRule="auto"/>
        <w:ind w:firstLine="720"/>
        <w:jc w:val="both"/>
      </w:pPr>
      <w:r>
        <w:t>4.</w:t>
      </w:r>
      <w:r w:rsidR="00271D6C">
        <w:t>4</w:t>
      </w:r>
      <w:r>
        <w:t xml:space="preserve">.12 </w:t>
      </w:r>
      <w:r w:rsidR="002E6428" w:rsidRPr="00DC3FFF">
        <w:t>В разделе «5 Эффекты от внедрения результатов проекта» должны содержаться</w:t>
      </w:r>
      <w:r>
        <w:t xml:space="preserve"> </w:t>
      </w:r>
      <w:r w:rsidRPr="00DC3FFF">
        <w:t xml:space="preserve">описания </w:t>
      </w:r>
      <w:r w:rsidR="002E6428" w:rsidRPr="00DC3FFF">
        <w:t>ожидаемых социально-экономических и др. эффектов от использования товаров и услуг, созданных на основе полученных результатов (повышение производительности труда, снижение материало- и энергоёмкости производства, уменьшение отрицательного техногенного воздействия на окружающую среду, снижение риска смертности, повышение качества жизни и т.п.);</w:t>
      </w:r>
    </w:p>
    <w:p w:rsidR="002E6428" w:rsidRPr="00DC3FFF" w:rsidRDefault="00442A99" w:rsidP="00442A99">
      <w:pPr>
        <w:spacing w:line="360" w:lineRule="auto"/>
        <w:ind w:firstLine="720"/>
      </w:pPr>
      <w:r>
        <w:t>4.</w:t>
      </w:r>
      <w:r w:rsidR="00271D6C">
        <w:t>4</w:t>
      </w:r>
      <w:r>
        <w:t xml:space="preserve">.13 </w:t>
      </w:r>
      <w:r w:rsidR="002E6428" w:rsidRPr="00DC3FFF">
        <w:t>В разделе «6 Формы и объемы коммерциализации результатов проекта»</w:t>
      </w:r>
      <w:r>
        <w:t xml:space="preserve"> </w:t>
      </w:r>
      <w:r w:rsidR="002E6428" w:rsidRPr="00DC3FFF">
        <w:t>должны содержаться:</w:t>
      </w:r>
    </w:p>
    <w:p w:rsidR="002E6428" w:rsidRPr="00DC3FFF" w:rsidRDefault="00527DA4" w:rsidP="00442A99">
      <w:pPr>
        <w:spacing w:line="360" w:lineRule="auto"/>
        <w:ind w:firstLine="720"/>
      </w:pPr>
      <w:r>
        <w:t>а</w:t>
      </w:r>
      <w:r w:rsidR="00442A99">
        <w:t xml:space="preserve">) </w:t>
      </w:r>
      <w:r w:rsidR="002E6428" w:rsidRPr="00DC3FFF">
        <w:t>Существующие или возможные формы коммерциализации полученных результатов: организация производства продукции и/или оказание услуг, в том числе с образованием нового юридического лица или без него;</w:t>
      </w:r>
      <w:r w:rsidR="001364E7">
        <w:t xml:space="preserve"> </w:t>
      </w:r>
      <w:r w:rsidR="002E6428" w:rsidRPr="00DC3FFF">
        <w:t>заключение лицензионных договоров, заключение договоров уступки прав на РИД, либо указать: «Коммерциализация проектом не предусмотрена».</w:t>
      </w:r>
    </w:p>
    <w:p w:rsidR="002E6428" w:rsidRPr="00DC3FFF" w:rsidRDefault="00527DA4" w:rsidP="00442A99">
      <w:pPr>
        <w:spacing w:line="360" w:lineRule="auto"/>
        <w:ind w:firstLine="720"/>
      </w:pPr>
      <w:r>
        <w:t>б</w:t>
      </w:r>
      <w:r w:rsidR="00442A99">
        <w:t xml:space="preserve">) </w:t>
      </w:r>
      <w:r w:rsidR="002E6428" w:rsidRPr="00DC3FFF">
        <w:t>Описание видов новой и усовершенствованной продукции (услуги), которые могут быть созданы или</w:t>
      </w:r>
      <w:r w:rsidR="001364E7">
        <w:t xml:space="preserve"> </w:t>
      </w:r>
      <w:r w:rsidR="002E6428" w:rsidRPr="00DC3FFF">
        <w:t>уже созданы</w:t>
      </w:r>
      <w:r w:rsidR="001364E7">
        <w:t xml:space="preserve"> </w:t>
      </w:r>
      <w:r w:rsidR="002E6428" w:rsidRPr="00DC3FFF">
        <w:t>на основе полученных результатов интеллектуальной деятельности (РИД); предполагаемые или фактические рынки сбыта (с указанием сегмента, емкости и доли рынка и прогноза развития рынков сбыта на 5 лет), прогнозируемые или фактические объемы продаж на внутреннем и внешних рынка, предполагаемые сроки окупаемости.</w:t>
      </w:r>
    </w:p>
    <w:p w:rsidR="002E6428" w:rsidRDefault="00442A99" w:rsidP="002E6428">
      <w:pPr>
        <w:spacing w:line="360" w:lineRule="auto"/>
        <w:ind w:firstLine="720"/>
        <w:jc w:val="both"/>
        <w:rPr>
          <w:bCs/>
        </w:rPr>
      </w:pPr>
      <w:r>
        <w:t>4.</w:t>
      </w:r>
      <w:r w:rsidR="00271D6C">
        <w:t>4</w:t>
      </w:r>
      <w:r>
        <w:t xml:space="preserve">.14 </w:t>
      </w:r>
      <w:r w:rsidR="00A416CE">
        <w:t xml:space="preserve">Пример оформления </w:t>
      </w:r>
      <w:r w:rsidR="00A416CE">
        <w:rPr>
          <w:bCs/>
        </w:rPr>
        <w:t xml:space="preserve">Резюме проекта </w:t>
      </w:r>
      <w:r w:rsidR="002E6428" w:rsidRPr="001C2C90">
        <w:rPr>
          <w:bCs/>
        </w:rPr>
        <w:t xml:space="preserve">приведен в Приложении </w:t>
      </w:r>
      <w:r w:rsidR="001C2C90" w:rsidRPr="001C2C90">
        <w:rPr>
          <w:bCs/>
        </w:rPr>
        <w:t>Г</w:t>
      </w:r>
      <w:r w:rsidR="002E6428" w:rsidRPr="001C2C90">
        <w:rPr>
          <w:bCs/>
        </w:rPr>
        <w:t xml:space="preserve"> к</w:t>
      </w:r>
      <w:r w:rsidR="002E6428">
        <w:rPr>
          <w:bCs/>
        </w:rPr>
        <w:t xml:space="preserve"> настоящим Методическим рекомендациям.</w:t>
      </w:r>
    </w:p>
    <w:p w:rsidR="00EE15F2" w:rsidRDefault="00EE15F2" w:rsidP="006A0968">
      <w:pPr>
        <w:spacing w:line="360" w:lineRule="auto"/>
        <w:outlineLvl w:val="3"/>
        <w:rPr>
          <w:b/>
          <w:i/>
          <w:sz w:val="26"/>
          <w:szCs w:val="26"/>
        </w:rPr>
      </w:pPr>
      <w:bookmarkStart w:id="40" w:name="_Toc321837170"/>
      <w:r>
        <w:rPr>
          <w:b/>
          <w:i/>
          <w:sz w:val="26"/>
          <w:szCs w:val="26"/>
        </w:rPr>
        <w:t>4.</w:t>
      </w:r>
      <w:r w:rsidR="00FB0BE9">
        <w:rPr>
          <w:b/>
          <w:i/>
          <w:sz w:val="26"/>
          <w:szCs w:val="26"/>
        </w:rPr>
        <w:t>5</w:t>
      </w:r>
      <w:r>
        <w:rPr>
          <w:b/>
          <w:i/>
          <w:sz w:val="26"/>
          <w:szCs w:val="26"/>
        </w:rPr>
        <w:t xml:space="preserve"> </w:t>
      </w:r>
      <w:r w:rsidR="00AA7F9D">
        <w:rPr>
          <w:b/>
          <w:i/>
          <w:sz w:val="26"/>
          <w:szCs w:val="26"/>
        </w:rPr>
        <w:t>ОД, подтверждающая привлечение/расходование внебюджетных средств</w:t>
      </w:r>
      <w:bookmarkEnd w:id="40"/>
    </w:p>
    <w:p w:rsidR="00126253" w:rsidRPr="009155FA" w:rsidRDefault="002949B8" w:rsidP="006A0968">
      <w:pPr>
        <w:spacing w:line="360" w:lineRule="auto"/>
        <w:outlineLvl w:val="3"/>
        <w:rPr>
          <w:b/>
          <w:i/>
          <w:sz w:val="26"/>
          <w:szCs w:val="26"/>
        </w:rPr>
      </w:pPr>
      <w:bookmarkStart w:id="41" w:name="_Toc321837171"/>
      <w:r>
        <w:rPr>
          <w:b/>
          <w:i/>
          <w:sz w:val="26"/>
          <w:szCs w:val="26"/>
        </w:rPr>
        <w:t>4.</w:t>
      </w:r>
      <w:r w:rsidR="00012580">
        <w:rPr>
          <w:b/>
          <w:i/>
          <w:sz w:val="26"/>
          <w:szCs w:val="26"/>
        </w:rPr>
        <w:t>5</w:t>
      </w:r>
      <w:r>
        <w:rPr>
          <w:b/>
          <w:i/>
          <w:sz w:val="26"/>
          <w:szCs w:val="26"/>
        </w:rPr>
        <w:t>.1</w:t>
      </w:r>
      <w:r w:rsidR="002E6428" w:rsidRPr="009155FA">
        <w:rPr>
          <w:b/>
          <w:i/>
          <w:sz w:val="26"/>
          <w:szCs w:val="26"/>
        </w:rPr>
        <w:t xml:space="preserve"> </w:t>
      </w:r>
      <w:r w:rsidR="00126253" w:rsidRPr="009155FA">
        <w:rPr>
          <w:b/>
          <w:i/>
          <w:sz w:val="26"/>
          <w:szCs w:val="26"/>
        </w:rPr>
        <w:t>Отчет о затратах внебюджетных средств, фактически произведенных при в</w:t>
      </w:r>
      <w:r w:rsidR="00642B59" w:rsidRPr="009155FA">
        <w:rPr>
          <w:b/>
          <w:i/>
          <w:sz w:val="26"/>
          <w:szCs w:val="26"/>
        </w:rPr>
        <w:t>ыполнении этапа контракта</w:t>
      </w:r>
      <w:bookmarkEnd w:id="41"/>
      <w:r w:rsidR="00126253" w:rsidRPr="009155FA">
        <w:rPr>
          <w:b/>
          <w:i/>
          <w:sz w:val="26"/>
          <w:szCs w:val="26"/>
        </w:rPr>
        <w:t xml:space="preserve"> </w:t>
      </w:r>
    </w:p>
    <w:p w:rsidR="0062490D" w:rsidRDefault="004B7B87" w:rsidP="0062490D">
      <w:pPr>
        <w:spacing w:line="360" w:lineRule="auto"/>
        <w:ind w:firstLine="709"/>
        <w:jc w:val="both"/>
      </w:pPr>
      <w:r>
        <w:t>4.</w:t>
      </w:r>
      <w:r w:rsidR="00012580">
        <w:t>5</w:t>
      </w:r>
      <w:r>
        <w:t>.1</w:t>
      </w:r>
      <w:r w:rsidR="002949B8">
        <w:t>.1</w:t>
      </w:r>
      <w:r>
        <w:t xml:space="preserve"> </w:t>
      </w:r>
      <w:r w:rsidR="0062490D">
        <w:t>Документ</w:t>
      </w:r>
      <w:r w:rsidR="0062490D" w:rsidRPr="009A2960">
        <w:t xml:space="preserve"> подготавливается строго по </w:t>
      </w:r>
      <w:r w:rsidR="0062490D" w:rsidRPr="00C21C88">
        <w:t xml:space="preserve">форме Приложения </w:t>
      </w:r>
      <w:r w:rsidR="0062490D">
        <w:t xml:space="preserve">№ </w:t>
      </w:r>
      <w:r w:rsidR="0062490D" w:rsidRPr="00BE007F">
        <w:t>1</w:t>
      </w:r>
      <w:r w:rsidR="00BE007F" w:rsidRPr="00BE007F">
        <w:t>7</w:t>
      </w:r>
      <w:r w:rsidR="00BE007F">
        <w:t xml:space="preserve"> </w:t>
      </w:r>
      <w:r w:rsidR="008A6A98">
        <w:t xml:space="preserve">к </w:t>
      </w:r>
      <w:r w:rsidR="0062490D">
        <w:t>Порядк</w:t>
      </w:r>
      <w:r w:rsidR="008A6A98">
        <w:t xml:space="preserve">у </w:t>
      </w:r>
      <w:r w:rsidR="0062490D">
        <w:t>приемки и подписывается руководителем организации.</w:t>
      </w:r>
    </w:p>
    <w:p w:rsidR="001252C7" w:rsidRPr="00D95ADB" w:rsidRDefault="004B7B87" w:rsidP="001252C7">
      <w:pPr>
        <w:spacing w:line="360" w:lineRule="auto"/>
        <w:ind w:firstLine="720"/>
        <w:jc w:val="both"/>
      </w:pPr>
      <w:r>
        <w:t>4.</w:t>
      </w:r>
      <w:r w:rsidR="00012580">
        <w:t>5</w:t>
      </w:r>
      <w:r>
        <w:t>.</w:t>
      </w:r>
      <w:r w:rsidR="002949B8">
        <w:t>1.</w:t>
      </w:r>
      <w:r>
        <w:t xml:space="preserve">2 </w:t>
      </w:r>
      <w:r w:rsidR="001252C7" w:rsidRPr="00D95ADB">
        <w:t xml:space="preserve">Указание в названии Отчета даты, по состоянию на которую представлены сведения о фактически произведенных затратах </w:t>
      </w:r>
      <w:r w:rsidR="00686D4D">
        <w:t>ВБС</w:t>
      </w:r>
      <w:r w:rsidR="001252C7" w:rsidRPr="00D95ADB">
        <w:t>, является обязательным</w:t>
      </w:r>
      <w:r w:rsidR="00F93DA3">
        <w:t>.</w:t>
      </w:r>
    </w:p>
    <w:p w:rsidR="00F93DA3" w:rsidRPr="006D34BE" w:rsidRDefault="004B7B87" w:rsidP="00F93DA3">
      <w:pPr>
        <w:spacing w:line="360" w:lineRule="auto"/>
        <w:ind w:firstLine="720"/>
        <w:jc w:val="both"/>
      </w:pPr>
      <w:r>
        <w:t>4.</w:t>
      </w:r>
      <w:r w:rsidR="00012580">
        <w:t>5</w:t>
      </w:r>
      <w:r>
        <w:t>.</w:t>
      </w:r>
      <w:r w:rsidR="002949B8">
        <w:t>1.</w:t>
      </w:r>
      <w:r>
        <w:t xml:space="preserve">3 </w:t>
      </w:r>
      <w:r w:rsidR="00F93DA3" w:rsidRPr="006D34BE">
        <w:t>В строках графы «Задано,</w:t>
      </w:r>
      <w:r w:rsidR="00B84841">
        <w:t xml:space="preserve"> млн</w:t>
      </w:r>
      <w:r w:rsidR="00B84841" w:rsidRPr="00B84841">
        <w:t>.</w:t>
      </w:r>
      <w:r w:rsidR="00F93DA3" w:rsidRPr="006D34BE">
        <w:t xml:space="preserve"> рублей» указываются средства внебюджетных источников, заданные в календарном плане государственного контракта, отдельно по каждому году исполнения государственного контракта и их сумма (в </w:t>
      </w:r>
      <w:r w:rsidR="00F93DA3" w:rsidRPr="006D34BE">
        <w:rPr>
          <w:b/>
        </w:rPr>
        <w:t>миллионах рублей</w:t>
      </w:r>
      <w:r w:rsidR="00F93DA3" w:rsidRPr="006D34BE">
        <w:t>);</w:t>
      </w:r>
    </w:p>
    <w:p w:rsidR="00F93DA3" w:rsidRPr="006D34BE" w:rsidRDefault="004B7B87" w:rsidP="00F93DA3">
      <w:pPr>
        <w:pStyle w:val="ab"/>
        <w:spacing w:line="360" w:lineRule="auto"/>
        <w:ind w:firstLine="720"/>
        <w:jc w:val="both"/>
        <w:rPr>
          <w:sz w:val="24"/>
          <w:szCs w:val="24"/>
        </w:rPr>
      </w:pPr>
      <w:r>
        <w:rPr>
          <w:sz w:val="24"/>
          <w:szCs w:val="24"/>
        </w:rPr>
        <w:t>4.</w:t>
      </w:r>
      <w:r w:rsidR="00012580">
        <w:rPr>
          <w:sz w:val="24"/>
          <w:szCs w:val="24"/>
        </w:rPr>
        <w:t>5</w:t>
      </w:r>
      <w:r>
        <w:rPr>
          <w:sz w:val="24"/>
          <w:szCs w:val="24"/>
        </w:rPr>
        <w:t>.</w:t>
      </w:r>
      <w:r w:rsidR="002949B8">
        <w:rPr>
          <w:sz w:val="24"/>
          <w:szCs w:val="24"/>
        </w:rPr>
        <w:t>1.</w:t>
      </w:r>
      <w:r>
        <w:rPr>
          <w:sz w:val="24"/>
          <w:szCs w:val="24"/>
        </w:rPr>
        <w:t xml:space="preserve">4 </w:t>
      </w:r>
      <w:r w:rsidR="00F93DA3" w:rsidRPr="006D34BE">
        <w:rPr>
          <w:sz w:val="24"/>
          <w:szCs w:val="24"/>
        </w:rPr>
        <w:t>Значение в строке «Достигнуто,</w:t>
      </w:r>
      <w:r w:rsidR="00B84841" w:rsidRPr="00B84841">
        <w:rPr>
          <w:sz w:val="24"/>
          <w:szCs w:val="24"/>
        </w:rPr>
        <w:t xml:space="preserve"> </w:t>
      </w:r>
      <w:r w:rsidR="00B84841">
        <w:rPr>
          <w:sz w:val="24"/>
          <w:szCs w:val="24"/>
        </w:rPr>
        <w:t xml:space="preserve">млн. </w:t>
      </w:r>
      <w:r w:rsidR="00F93DA3" w:rsidRPr="006D34BE">
        <w:rPr>
          <w:sz w:val="24"/>
          <w:szCs w:val="24"/>
        </w:rPr>
        <w:t>рублей»</w:t>
      </w:r>
      <w:r w:rsidR="00F93DA3" w:rsidRPr="006D34BE">
        <w:rPr>
          <w:color w:val="FF0000"/>
          <w:sz w:val="24"/>
          <w:szCs w:val="24"/>
        </w:rPr>
        <w:t xml:space="preserve"> </w:t>
      </w:r>
      <w:r w:rsidR="00F93DA3">
        <w:rPr>
          <w:sz w:val="24"/>
          <w:szCs w:val="24"/>
        </w:rPr>
        <w:t>у</w:t>
      </w:r>
      <w:r w:rsidR="00F93DA3" w:rsidRPr="006D34BE">
        <w:rPr>
          <w:sz w:val="24"/>
          <w:szCs w:val="24"/>
        </w:rPr>
        <w:t>казываются средства внебюджетных источников, совокупно головного исполнителя, соисполнителей и инициатора проекта за каждый год исполнения государственного контракта, отдельно и их сумма.</w:t>
      </w:r>
    </w:p>
    <w:p w:rsidR="004B7B87" w:rsidRPr="00F93DA3" w:rsidRDefault="004B7B87" w:rsidP="00F93DA3">
      <w:pPr>
        <w:pStyle w:val="ab"/>
        <w:spacing w:line="360" w:lineRule="auto"/>
        <w:ind w:firstLine="720"/>
        <w:jc w:val="both"/>
        <w:rPr>
          <w:sz w:val="24"/>
          <w:szCs w:val="24"/>
        </w:rPr>
      </w:pPr>
      <w:r>
        <w:rPr>
          <w:sz w:val="24"/>
          <w:szCs w:val="24"/>
        </w:rPr>
        <w:t>4.</w:t>
      </w:r>
      <w:r w:rsidR="00012580">
        <w:rPr>
          <w:sz w:val="24"/>
          <w:szCs w:val="24"/>
        </w:rPr>
        <w:t>5</w:t>
      </w:r>
      <w:r>
        <w:rPr>
          <w:sz w:val="24"/>
          <w:szCs w:val="24"/>
        </w:rPr>
        <w:t>.</w:t>
      </w:r>
      <w:r w:rsidR="002949B8">
        <w:rPr>
          <w:sz w:val="24"/>
          <w:szCs w:val="24"/>
        </w:rPr>
        <w:t>1.</w:t>
      </w:r>
      <w:r>
        <w:rPr>
          <w:sz w:val="24"/>
          <w:szCs w:val="24"/>
        </w:rPr>
        <w:t xml:space="preserve">5 </w:t>
      </w:r>
      <w:r w:rsidR="00F93DA3" w:rsidRPr="00F93DA3">
        <w:rPr>
          <w:sz w:val="24"/>
          <w:szCs w:val="24"/>
        </w:rPr>
        <w:t>В таблице «Распределение затрат внебюджетных средств по видам источников»</w:t>
      </w:r>
      <w:r w:rsidR="001364E7">
        <w:rPr>
          <w:sz w:val="24"/>
          <w:szCs w:val="24"/>
        </w:rPr>
        <w:t xml:space="preserve"> </w:t>
      </w:r>
      <w:r w:rsidR="00F93DA3" w:rsidRPr="00F93DA3">
        <w:rPr>
          <w:sz w:val="24"/>
          <w:szCs w:val="24"/>
        </w:rPr>
        <w:t xml:space="preserve">указываются затраты внебюджетных средств, привлеченные в совокупности головным исполнителем, соисполнителями и инициатором проекта по каждому из видов внебюджетных источников. Заполняется с учетом п. 2 «Методических рекомендаций по учету внебюджетных средств софинансирования при выполнении работ» (Приложение 31 </w:t>
      </w:r>
      <w:r w:rsidR="008A6A98">
        <w:rPr>
          <w:sz w:val="24"/>
          <w:szCs w:val="24"/>
        </w:rPr>
        <w:t xml:space="preserve">к </w:t>
      </w:r>
      <w:r w:rsidR="00F93DA3" w:rsidRPr="00F93DA3">
        <w:rPr>
          <w:sz w:val="24"/>
          <w:szCs w:val="24"/>
        </w:rPr>
        <w:t>Порядк</w:t>
      </w:r>
      <w:r w:rsidR="008A6A98">
        <w:rPr>
          <w:sz w:val="24"/>
          <w:szCs w:val="24"/>
        </w:rPr>
        <w:t>у</w:t>
      </w:r>
      <w:r w:rsidR="00F93DA3" w:rsidRPr="00F93DA3">
        <w:rPr>
          <w:sz w:val="24"/>
          <w:szCs w:val="24"/>
        </w:rPr>
        <w:t xml:space="preserve"> приемки).</w:t>
      </w:r>
      <w:r w:rsidR="00B84841">
        <w:rPr>
          <w:sz w:val="24"/>
          <w:szCs w:val="24"/>
        </w:rPr>
        <w:t xml:space="preserve"> </w:t>
      </w:r>
      <w:r w:rsidR="00F93DA3" w:rsidRPr="00F93DA3">
        <w:rPr>
          <w:sz w:val="24"/>
          <w:szCs w:val="24"/>
        </w:rPr>
        <w:t>В</w:t>
      </w:r>
      <w:r w:rsidR="001252C7" w:rsidRPr="00F93DA3">
        <w:rPr>
          <w:sz w:val="24"/>
          <w:szCs w:val="24"/>
        </w:rPr>
        <w:t xml:space="preserve"> каждую из строк 1 … 5 должны включаться затраты внебюджетных средств головного исполнителя, соисполнителей и инициатора проекта суммированием затраченных средств каждого из них по каждому и</w:t>
      </w:r>
      <w:r w:rsidR="00B84841">
        <w:rPr>
          <w:sz w:val="24"/>
          <w:szCs w:val="24"/>
        </w:rPr>
        <w:t>з видов внебюджетных источников.</w:t>
      </w:r>
    </w:p>
    <w:p w:rsidR="00642B59" w:rsidRPr="002949B8" w:rsidRDefault="002949B8" w:rsidP="002949B8">
      <w:pPr>
        <w:spacing w:line="360" w:lineRule="auto"/>
        <w:outlineLvl w:val="3"/>
        <w:rPr>
          <w:b/>
          <w:i/>
          <w:sz w:val="26"/>
          <w:szCs w:val="26"/>
        </w:rPr>
      </w:pPr>
      <w:bookmarkStart w:id="42" w:name="_Toc321837172"/>
      <w:r>
        <w:rPr>
          <w:b/>
          <w:i/>
          <w:sz w:val="26"/>
          <w:szCs w:val="26"/>
        </w:rPr>
        <w:t>4.</w:t>
      </w:r>
      <w:r w:rsidR="00012580">
        <w:rPr>
          <w:b/>
          <w:i/>
          <w:sz w:val="26"/>
          <w:szCs w:val="26"/>
        </w:rPr>
        <w:t>5</w:t>
      </w:r>
      <w:r>
        <w:rPr>
          <w:b/>
          <w:i/>
          <w:sz w:val="26"/>
          <w:szCs w:val="26"/>
        </w:rPr>
        <w:t>.2</w:t>
      </w:r>
      <w:r w:rsidR="007724FB" w:rsidRPr="002949B8">
        <w:rPr>
          <w:b/>
          <w:i/>
          <w:sz w:val="26"/>
          <w:szCs w:val="26"/>
        </w:rPr>
        <w:t xml:space="preserve"> </w:t>
      </w:r>
      <w:r w:rsidR="00126253" w:rsidRPr="002949B8">
        <w:rPr>
          <w:b/>
          <w:i/>
          <w:sz w:val="26"/>
          <w:szCs w:val="26"/>
        </w:rPr>
        <w:t>Распределение внебюджетных расходов по видам работ, произведенных</w:t>
      </w:r>
      <w:r w:rsidR="00642B59" w:rsidRPr="002949B8">
        <w:rPr>
          <w:b/>
          <w:i/>
          <w:sz w:val="26"/>
          <w:szCs w:val="26"/>
        </w:rPr>
        <w:t xml:space="preserve"> при выполнении этапа контракта</w:t>
      </w:r>
      <w:bookmarkEnd w:id="42"/>
      <w:r w:rsidR="00642B59" w:rsidRPr="002949B8">
        <w:rPr>
          <w:b/>
          <w:i/>
          <w:sz w:val="26"/>
          <w:szCs w:val="26"/>
        </w:rPr>
        <w:t xml:space="preserve"> </w:t>
      </w:r>
    </w:p>
    <w:p w:rsidR="001908D5" w:rsidRDefault="002949B8" w:rsidP="001908D5">
      <w:pPr>
        <w:widowControl w:val="0"/>
        <w:spacing w:line="360" w:lineRule="auto"/>
        <w:ind w:right="-6" w:firstLine="720"/>
      </w:pPr>
      <w:r>
        <w:t>4.</w:t>
      </w:r>
      <w:r w:rsidR="00012580">
        <w:t>5</w:t>
      </w:r>
      <w:r>
        <w:t xml:space="preserve">.2.1 </w:t>
      </w:r>
      <w:r w:rsidR="00386B5C">
        <w:t>Исполняется в соответствии</w:t>
      </w:r>
      <w:r w:rsidR="001364E7">
        <w:t xml:space="preserve"> </w:t>
      </w:r>
      <w:r w:rsidR="00386B5C">
        <w:t>с Приложением</w:t>
      </w:r>
      <w:r w:rsidR="001364E7">
        <w:t xml:space="preserve"> </w:t>
      </w:r>
      <w:r w:rsidR="00525543">
        <w:t xml:space="preserve">№ </w:t>
      </w:r>
      <w:r w:rsidR="00386B5C">
        <w:t xml:space="preserve">17.1 с учетом рекомендаций Приложения </w:t>
      </w:r>
      <w:r w:rsidR="00525543">
        <w:t xml:space="preserve">№ </w:t>
      </w:r>
      <w:r w:rsidR="00386B5C">
        <w:t xml:space="preserve">31 </w:t>
      </w:r>
      <w:r w:rsidR="008A6A98">
        <w:t xml:space="preserve">к </w:t>
      </w:r>
      <w:r w:rsidR="00386B5C">
        <w:t>Порядк</w:t>
      </w:r>
      <w:r w:rsidR="008A6A98">
        <w:t>у</w:t>
      </w:r>
      <w:r w:rsidR="00386B5C">
        <w:t xml:space="preserve"> приемки. </w:t>
      </w:r>
    </w:p>
    <w:p w:rsidR="00A4717E" w:rsidRPr="00A4717E" w:rsidRDefault="002949B8" w:rsidP="001908D5">
      <w:pPr>
        <w:widowControl w:val="0"/>
        <w:spacing w:line="360" w:lineRule="auto"/>
        <w:ind w:right="-6" w:firstLine="720"/>
        <w:jc w:val="both"/>
      </w:pPr>
      <w:r>
        <w:t>4.</w:t>
      </w:r>
      <w:r w:rsidR="00012580">
        <w:t>5</w:t>
      </w:r>
      <w:r>
        <w:t xml:space="preserve">.2.2 </w:t>
      </w:r>
      <w:r w:rsidR="00386B5C">
        <w:t>В документе должна быть сделана</w:t>
      </w:r>
      <w:r w:rsidR="001364E7">
        <w:t xml:space="preserve"> </w:t>
      </w:r>
      <w:r w:rsidR="00386B5C">
        <w:t>запись «</w:t>
      </w:r>
      <w:r w:rsidR="00A4717E" w:rsidRPr="00B84841">
        <w:rPr>
          <w:b/>
          <w:i/>
        </w:rPr>
        <w:t>Первичная документация, подтверждающая данные настоящей справки, хранятся у [</w:t>
      </w:r>
      <w:r w:rsidR="00A4717E" w:rsidRPr="00B84841">
        <w:rPr>
          <w:i/>
        </w:rPr>
        <w:t xml:space="preserve">Наименование организации – исполнителя, или Инициатора </w:t>
      </w:r>
      <w:r w:rsidR="00A4717E" w:rsidRPr="00B84841">
        <w:rPr>
          <w:b/>
          <w:i/>
        </w:rPr>
        <w:t>].</w:t>
      </w:r>
      <w:r w:rsidR="001364E7">
        <w:rPr>
          <w:b/>
          <w:i/>
        </w:rPr>
        <w:t xml:space="preserve"> </w:t>
      </w:r>
      <w:r w:rsidR="00A4717E" w:rsidRPr="00B84841">
        <w:rPr>
          <w:b/>
          <w:i/>
        </w:rPr>
        <w:t>[</w:t>
      </w:r>
      <w:r w:rsidR="00A4717E" w:rsidRPr="00B84841">
        <w:rPr>
          <w:i/>
        </w:rPr>
        <w:t>Наименование организации – исполнителя или Инициатора ]</w:t>
      </w:r>
      <w:r w:rsidR="00A4717E" w:rsidRPr="00B84841">
        <w:rPr>
          <w:b/>
          <w:i/>
        </w:rPr>
        <w:t xml:space="preserve"> подтверждает, что в качестве внебюджетных средств, привлеченных для выполнения работ этапа № </w:t>
      </w:r>
      <w:r w:rsidR="004B7B87">
        <w:rPr>
          <w:b/>
          <w:i/>
        </w:rPr>
        <w:t xml:space="preserve">__ </w:t>
      </w:r>
      <w:r w:rsidR="00A4717E" w:rsidRPr="00B84841">
        <w:rPr>
          <w:b/>
          <w:i/>
        </w:rPr>
        <w:t xml:space="preserve">государственного контракта </w:t>
      </w:r>
      <w:r w:rsidR="00386B5C" w:rsidRPr="00B84841">
        <w:rPr>
          <w:b/>
          <w:i/>
        </w:rPr>
        <w:t>ХХХХ.ХХ.ХХХ</w:t>
      </w:r>
      <w:r w:rsidR="00A4717E" w:rsidRPr="00B84841">
        <w:rPr>
          <w:b/>
          <w:i/>
        </w:rPr>
        <w:t>, не использованы бюджетные средства целевого финансирования и иные бюджетные средства, поступившие на счет [</w:t>
      </w:r>
      <w:r w:rsidR="00A4717E" w:rsidRPr="00B84841">
        <w:rPr>
          <w:i/>
        </w:rPr>
        <w:t>Наименование организации - исполнителя</w:t>
      </w:r>
      <w:r w:rsidR="001364E7">
        <w:rPr>
          <w:i/>
        </w:rPr>
        <w:t xml:space="preserve"> </w:t>
      </w:r>
      <w:r w:rsidR="00A4717E" w:rsidRPr="00B84841">
        <w:rPr>
          <w:i/>
        </w:rPr>
        <w:t>или Инициатора]</w:t>
      </w:r>
      <w:r w:rsidR="00A4717E" w:rsidRPr="00B84841">
        <w:rPr>
          <w:b/>
          <w:i/>
        </w:rPr>
        <w:t>.</w:t>
      </w:r>
      <w:r w:rsidR="00386B5C">
        <w:t>»</w:t>
      </w:r>
      <w:r w:rsidR="005B575A">
        <w:t xml:space="preserve"> Первичная финансовая документация подтверждающая данные справки представляется дополнительно по требованию Заказчика.</w:t>
      </w:r>
    </w:p>
    <w:p w:rsidR="00126253" w:rsidRDefault="002949B8" w:rsidP="001908D5">
      <w:pPr>
        <w:spacing w:line="360" w:lineRule="auto"/>
        <w:ind w:firstLine="720"/>
        <w:jc w:val="both"/>
      </w:pPr>
      <w:r>
        <w:t>4.</w:t>
      </w:r>
      <w:r w:rsidR="00012580">
        <w:t>5</w:t>
      </w:r>
      <w:r>
        <w:t xml:space="preserve">.2.3 </w:t>
      </w:r>
      <w:r w:rsidR="00885FD8">
        <w:t>В</w:t>
      </w:r>
      <w:r w:rsidR="00885FD8" w:rsidRPr="0010631D">
        <w:t xml:space="preserve"> графах "Документ на выделение средств", "Исполнитель", "Документ об исполнении"</w:t>
      </w:r>
      <w:r w:rsidR="00885FD8">
        <w:t xml:space="preserve"> должны указываться полные реквизиты документов.</w:t>
      </w:r>
    </w:p>
    <w:p w:rsidR="005B575A" w:rsidRPr="0012207A" w:rsidRDefault="002949B8" w:rsidP="001908D5">
      <w:pPr>
        <w:spacing w:line="360" w:lineRule="auto"/>
        <w:ind w:firstLine="720"/>
        <w:jc w:val="both"/>
      </w:pPr>
      <w:r>
        <w:t>4.</w:t>
      </w:r>
      <w:r w:rsidR="00012580">
        <w:t>5</w:t>
      </w:r>
      <w:r>
        <w:t xml:space="preserve">.2.4 </w:t>
      </w:r>
      <w:r w:rsidR="00885FD8" w:rsidRPr="00886774">
        <w:t xml:space="preserve">В столбце таблицы «Полное название исполнителя», должен быть прописан поставщик оборудования, в столбце «Наименование документа на выполнение» должны быть прописаны счета или СФ поставщика и в столбце «Наименование документа на выполнение работ» должны быть прописаны акт (для услуги) или товарная накладная (для </w:t>
      </w:r>
      <w:r w:rsidR="00885FD8" w:rsidRPr="00502754">
        <w:t>товара).</w:t>
      </w:r>
      <w:r w:rsidR="00135765" w:rsidRPr="00502754">
        <w:t xml:space="preserve"> </w:t>
      </w:r>
      <w:r w:rsidR="005B575A">
        <w:t>Между указываемыми документами – на выделение средств, на выполнение работ, об их исполнение должна быть логическая и хронологическая связь.</w:t>
      </w:r>
    </w:p>
    <w:p w:rsidR="005B575A" w:rsidRPr="00C80D7C" w:rsidRDefault="002949B8" w:rsidP="001908D5">
      <w:pPr>
        <w:widowControl w:val="0"/>
        <w:spacing w:line="360" w:lineRule="auto"/>
        <w:ind w:firstLine="720"/>
        <w:jc w:val="both"/>
      </w:pPr>
      <w:r>
        <w:t>4.</w:t>
      </w:r>
      <w:r w:rsidR="00012580">
        <w:t>5</w:t>
      </w:r>
      <w:r>
        <w:t xml:space="preserve">.2.5 </w:t>
      </w:r>
      <w:r w:rsidR="005B575A" w:rsidRPr="00C80D7C">
        <w:t>В</w:t>
      </w:r>
      <w:r w:rsidR="005B575A" w:rsidRPr="00500417">
        <w:rPr>
          <w:szCs w:val="26"/>
        </w:rPr>
        <w:t xml:space="preserve"> «Распределение внебюджетных расходов</w:t>
      </w:r>
      <w:r w:rsidR="005B575A">
        <w:rPr>
          <w:szCs w:val="26"/>
        </w:rPr>
        <w:t xml:space="preserve"> по видам работ</w:t>
      </w:r>
      <w:r w:rsidR="005B575A" w:rsidRPr="00500417">
        <w:rPr>
          <w:szCs w:val="26"/>
        </w:rPr>
        <w:t xml:space="preserve">» включается и принимается </w:t>
      </w:r>
      <w:r w:rsidR="005B575A" w:rsidRPr="00C80D7C">
        <w:rPr>
          <w:szCs w:val="26"/>
        </w:rPr>
        <w:t>к</w:t>
      </w:r>
      <w:r w:rsidR="005B575A" w:rsidRPr="00C80D7C">
        <w:t xml:space="preserve"> учёту</w:t>
      </w:r>
      <w:r w:rsidR="005B575A" w:rsidRPr="00500417">
        <w:rPr>
          <w:szCs w:val="26"/>
        </w:rPr>
        <w:t xml:space="preserve"> объём</w:t>
      </w:r>
      <w:r w:rsidR="005B575A" w:rsidRPr="00C80D7C">
        <w:rPr>
          <w:szCs w:val="26"/>
        </w:rPr>
        <w:t xml:space="preserve"> </w:t>
      </w:r>
      <w:r w:rsidR="005B575A" w:rsidRPr="00C80D7C">
        <w:t xml:space="preserve">внебюджетных средств, </w:t>
      </w:r>
      <w:r w:rsidR="005B575A" w:rsidRPr="005B575A">
        <w:rPr>
          <w:b/>
        </w:rPr>
        <w:t>израсходованных (использованных)</w:t>
      </w:r>
      <w:r w:rsidR="005B575A" w:rsidRPr="00C80D7C">
        <w:t xml:space="preserve"> </w:t>
      </w:r>
      <w:r w:rsidR="005B575A" w:rsidRPr="005B575A">
        <w:rPr>
          <w:b/>
        </w:rPr>
        <w:t>в соответствии с номенклатурой работ, установленной календарным планом на отчетном этапе</w:t>
      </w:r>
      <w:r w:rsidR="005B575A" w:rsidRPr="00C80D7C">
        <w:t xml:space="preserve"> государственного контракта (но не объём получения и/или выделения внебюджетных средств).</w:t>
      </w:r>
    </w:p>
    <w:p w:rsidR="009F6147" w:rsidRPr="0083417D" w:rsidRDefault="009F6147" w:rsidP="009F6147">
      <w:pPr>
        <w:spacing w:line="360" w:lineRule="auto"/>
        <w:ind w:firstLine="720"/>
        <w:jc w:val="both"/>
      </w:pPr>
      <w:r>
        <w:t>4.</w:t>
      </w:r>
      <w:r w:rsidR="00012580">
        <w:t>5</w:t>
      </w:r>
      <w:r>
        <w:t xml:space="preserve">.2.6 </w:t>
      </w:r>
      <w:r w:rsidRPr="00502754">
        <w:t>Пример</w:t>
      </w:r>
      <w:r>
        <w:t xml:space="preserve"> заполнения </w:t>
      </w:r>
      <w:r w:rsidRPr="00502754">
        <w:t>Распределения внебюджетных расходов по видам работ</w:t>
      </w:r>
      <w:r>
        <w:t xml:space="preserve"> приведен </w:t>
      </w:r>
      <w:r w:rsidRPr="001C2C90">
        <w:t xml:space="preserve">в Приложении </w:t>
      </w:r>
      <w:r w:rsidR="001C2C90" w:rsidRPr="001C2C90">
        <w:t xml:space="preserve">Д </w:t>
      </w:r>
      <w:r w:rsidRPr="001C2C90">
        <w:t>к настоящим</w:t>
      </w:r>
      <w:r>
        <w:t xml:space="preserve"> Методическим рекомендациям.</w:t>
      </w:r>
    </w:p>
    <w:p w:rsidR="006D34BE" w:rsidRPr="002949B8" w:rsidRDefault="002949B8" w:rsidP="002949B8">
      <w:pPr>
        <w:spacing w:line="360" w:lineRule="auto"/>
        <w:outlineLvl w:val="3"/>
        <w:rPr>
          <w:b/>
          <w:i/>
          <w:sz w:val="26"/>
          <w:szCs w:val="26"/>
        </w:rPr>
      </w:pPr>
      <w:bookmarkStart w:id="43" w:name="_Toc321837173"/>
      <w:r>
        <w:rPr>
          <w:b/>
          <w:i/>
          <w:sz w:val="26"/>
          <w:szCs w:val="26"/>
        </w:rPr>
        <w:t>4.</w:t>
      </w:r>
      <w:r w:rsidR="00012580">
        <w:rPr>
          <w:b/>
          <w:i/>
          <w:sz w:val="26"/>
          <w:szCs w:val="26"/>
        </w:rPr>
        <w:t>5</w:t>
      </w:r>
      <w:r>
        <w:rPr>
          <w:b/>
          <w:i/>
          <w:sz w:val="26"/>
          <w:szCs w:val="26"/>
        </w:rPr>
        <w:t xml:space="preserve">.3 </w:t>
      </w:r>
      <w:r w:rsidR="00126253" w:rsidRPr="002949B8">
        <w:rPr>
          <w:b/>
          <w:i/>
          <w:sz w:val="26"/>
          <w:szCs w:val="26"/>
        </w:rPr>
        <w:t>Сопроводительное письмо о том, какие средства в качестве внебюджетных были привлечены, основание выделения средств</w:t>
      </w:r>
      <w:bookmarkEnd w:id="43"/>
      <w:r w:rsidR="00126253" w:rsidRPr="002949B8">
        <w:rPr>
          <w:b/>
          <w:i/>
          <w:sz w:val="26"/>
          <w:szCs w:val="26"/>
        </w:rPr>
        <w:t xml:space="preserve"> </w:t>
      </w:r>
    </w:p>
    <w:p w:rsidR="00885FD8" w:rsidRPr="00885FD8" w:rsidRDefault="00AA4329" w:rsidP="001908D5">
      <w:pPr>
        <w:spacing w:line="360" w:lineRule="auto"/>
        <w:ind w:firstLine="720"/>
        <w:jc w:val="both"/>
      </w:pPr>
      <w:r>
        <w:t>4.</w:t>
      </w:r>
      <w:r w:rsidR="00012580">
        <w:t>5</w:t>
      </w:r>
      <w:r>
        <w:t xml:space="preserve">.3.1 </w:t>
      </w:r>
      <w:r w:rsidR="00885FD8" w:rsidRPr="00885FD8">
        <w:t>Письмо пишется на фирменном бланке Исполнителя государственного контракта и подписывается руководителем организации исполнителя государственного контракта, главным бухгалтером о</w:t>
      </w:r>
      <w:r w:rsidR="00885FD8">
        <w:t>рганизации и заверяется печатью.</w:t>
      </w:r>
    </w:p>
    <w:p w:rsidR="00885FD8" w:rsidRPr="00885FD8" w:rsidRDefault="00AA4329" w:rsidP="001908D5">
      <w:pPr>
        <w:spacing w:line="360" w:lineRule="auto"/>
        <w:ind w:firstLine="720"/>
        <w:jc w:val="both"/>
      </w:pPr>
      <w:r>
        <w:t>4.</w:t>
      </w:r>
      <w:r w:rsidR="00012580">
        <w:t>5</w:t>
      </w:r>
      <w:r>
        <w:t xml:space="preserve">.3.2 </w:t>
      </w:r>
      <w:r w:rsidR="00885FD8" w:rsidRPr="00885FD8">
        <w:t>В пунктах 1; 2; 3; перечисляются источники поступления средств для выполнения работ финансируемых из ВБС и их сумма в цифрах и прописью</w:t>
      </w:r>
      <w:r w:rsidR="00885FD8">
        <w:t>.</w:t>
      </w:r>
    </w:p>
    <w:p w:rsidR="00885FD8" w:rsidRPr="001C2C90" w:rsidRDefault="00383E08" w:rsidP="001908D5">
      <w:pPr>
        <w:spacing w:line="360" w:lineRule="auto"/>
        <w:jc w:val="both"/>
        <w:rPr>
          <w:b/>
        </w:rPr>
      </w:pPr>
      <w:r w:rsidRPr="001C2C90">
        <w:rPr>
          <w:b/>
        </w:rPr>
        <w:t>Примечание</w:t>
      </w:r>
    </w:p>
    <w:p w:rsidR="00885FD8" w:rsidRPr="000A4C8A" w:rsidRDefault="00885FD8" w:rsidP="001908D5">
      <w:pPr>
        <w:spacing w:line="360" w:lineRule="auto"/>
        <w:jc w:val="both"/>
        <w:rPr>
          <w:i/>
        </w:rPr>
      </w:pPr>
      <w:r w:rsidRPr="001C2C90">
        <w:rPr>
          <w:i/>
        </w:rPr>
        <w:t>При формировании источников средств внебюджетного финансирования следует руководствоваться</w:t>
      </w:r>
      <w:r w:rsidRPr="000A4C8A">
        <w:rPr>
          <w:i/>
        </w:rPr>
        <w:t xml:space="preserve"> </w:t>
      </w:r>
      <w:r w:rsidR="009221F9" w:rsidRPr="000A4C8A">
        <w:rPr>
          <w:i/>
        </w:rPr>
        <w:t>«</w:t>
      </w:r>
      <w:r w:rsidRPr="000A4C8A">
        <w:rPr>
          <w:i/>
        </w:rPr>
        <w:t>М</w:t>
      </w:r>
      <w:r w:rsidR="009221F9" w:rsidRPr="000A4C8A">
        <w:rPr>
          <w:i/>
        </w:rPr>
        <w:t>етодическими</w:t>
      </w:r>
      <w:r w:rsidR="001364E7">
        <w:rPr>
          <w:i/>
        </w:rPr>
        <w:t xml:space="preserve"> </w:t>
      </w:r>
      <w:r w:rsidR="009221F9" w:rsidRPr="000A4C8A">
        <w:rPr>
          <w:i/>
        </w:rPr>
        <w:t>указаниями п</w:t>
      </w:r>
      <w:r w:rsidRPr="000A4C8A">
        <w:rPr>
          <w:i/>
        </w:rPr>
        <w:t>о учету внебюджетных средств софинансирования выполнения работ»</w:t>
      </w:r>
      <w:r w:rsidR="009221F9" w:rsidRPr="000A4C8A">
        <w:rPr>
          <w:i/>
        </w:rPr>
        <w:t xml:space="preserve"> (Приложение </w:t>
      </w:r>
      <w:r w:rsidR="0070497C" w:rsidRPr="000A4C8A">
        <w:rPr>
          <w:i/>
        </w:rPr>
        <w:t xml:space="preserve">№ </w:t>
      </w:r>
      <w:r w:rsidR="009221F9" w:rsidRPr="000A4C8A">
        <w:rPr>
          <w:i/>
        </w:rPr>
        <w:t xml:space="preserve">31 </w:t>
      </w:r>
      <w:r w:rsidR="008A6A98" w:rsidRPr="000A4C8A">
        <w:rPr>
          <w:i/>
        </w:rPr>
        <w:t xml:space="preserve">к </w:t>
      </w:r>
      <w:r w:rsidR="009221F9" w:rsidRPr="000A4C8A">
        <w:rPr>
          <w:i/>
        </w:rPr>
        <w:t>Порядк</w:t>
      </w:r>
      <w:r w:rsidR="008A6A98" w:rsidRPr="000A4C8A">
        <w:rPr>
          <w:i/>
        </w:rPr>
        <w:t>у</w:t>
      </w:r>
      <w:r w:rsidR="009221F9" w:rsidRPr="000A4C8A">
        <w:rPr>
          <w:i/>
        </w:rPr>
        <w:t xml:space="preserve"> приемки)</w:t>
      </w:r>
      <w:r w:rsidRPr="000A4C8A">
        <w:rPr>
          <w:i/>
        </w:rPr>
        <w:t>.</w:t>
      </w:r>
    </w:p>
    <w:p w:rsidR="00885FD8" w:rsidRPr="00885FD8" w:rsidRDefault="00AA4329" w:rsidP="001908D5">
      <w:pPr>
        <w:spacing w:line="360" w:lineRule="auto"/>
        <w:ind w:firstLine="720"/>
        <w:jc w:val="both"/>
      </w:pPr>
      <w:r>
        <w:t>4.</w:t>
      </w:r>
      <w:r w:rsidR="00012580">
        <w:t>5</w:t>
      </w:r>
      <w:r>
        <w:t xml:space="preserve">.3.3 </w:t>
      </w:r>
      <w:r w:rsidR="00885FD8" w:rsidRPr="00885FD8">
        <w:t>Строка «Основание для выделения средств»: в общем случае здесь указываются наименование документа (приказ, договор и др.) на выделение средств его номер и дата подписания;</w:t>
      </w:r>
    </w:p>
    <w:p w:rsidR="00885FD8" w:rsidRPr="00885FD8" w:rsidRDefault="00AA4329" w:rsidP="00AA4329">
      <w:pPr>
        <w:spacing w:line="360" w:lineRule="auto"/>
        <w:ind w:firstLine="720"/>
        <w:jc w:val="both"/>
      </w:pPr>
      <w:r>
        <w:t>4.</w:t>
      </w:r>
      <w:r w:rsidR="00012580">
        <w:t>5</w:t>
      </w:r>
      <w:r>
        <w:t xml:space="preserve">.3.4 </w:t>
      </w:r>
      <w:r w:rsidR="00885FD8" w:rsidRPr="00885FD8">
        <w:t>Строка «Итоговая сумма» заполняется в случае нескольких источников софинансирования выполнения работ;</w:t>
      </w:r>
      <w:r w:rsidR="001364E7">
        <w:t xml:space="preserve"> </w:t>
      </w:r>
    </w:p>
    <w:p w:rsidR="00885FD8" w:rsidRPr="00502754" w:rsidRDefault="00AA4329" w:rsidP="001908D5">
      <w:pPr>
        <w:spacing w:line="360" w:lineRule="auto"/>
        <w:ind w:firstLine="720"/>
        <w:jc w:val="both"/>
      </w:pPr>
      <w:r>
        <w:t>4.</w:t>
      </w:r>
      <w:r w:rsidR="00012580">
        <w:t>5</w:t>
      </w:r>
      <w:r>
        <w:t xml:space="preserve">.3.5 </w:t>
      </w:r>
      <w:r w:rsidR="00885FD8" w:rsidRPr="00502754">
        <w:t xml:space="preserve">Строка «Приложения» - </w:t>
      </w:r>
      <w:r w:rsidR="00502754" w:rsidRPr="00502754">
        <w:t>заполняется при представлении</w:t>
      </w:r>
      <w:r w:rsidR="00502754">
        <w:t>,</w:t>
      </w:r>
      <w:r w:rsidR="00502754" w:rsidRPr="00502754">
        <w:t xml:space="preserve"> </w:t>
      </w:r>
      <w:r w:rsidR="00885FD8" w:rsidRPr="00502754">
        <w:t>по требованию Заказчика, документов подтверждающих выделение средств софинансирования работ:</w:t>
      </w:r>
    </w:p>
    <w:p w:rsidR="00885FD8" w:rsidRPr="00502754" w:rsidRDefault="00527DA4" w:rsidP="00AA4329">
      <w:pPr>
        <w:spacing w:line="360" w:lineRule="auto"/>
        <w:ind w:firstLine="720"/>
        <w:jc w:val="both"/>
      </w:pPr>
      <w:r>
        <w:t>а</w:t>
      </w:r>
      <w:r w:rsidR="00AA4329">
        <w:t xml:space="preserve">) </w:t>
      </w:r>
      <w:r w:rsidR="00B62B97">
        <w:t xml:space="preserve">приказ </w:t>
      </w:r>
      <w:r w:rsidR="00885FD8" w:rsidRPr="00502754">
        <w:t>руководителя о выделении внебюджетных средств на софинансирование выполнения работ;</w:t>
      </w:r>
    </w:p>
    <w:p w:rsidR="00885FD8" w:rsidRPr="00502754" w:rsidRDefault="00527DA4" w:rsidP="00AA4329">
      <w:pPr>
        <w:spacing w:line="360" w:lineRule="auto"/>
        <w:ind w:firstLine="720"/>
        <w:jc w:val="both"/>
      </w:pPr>
      <w:r>
        <w:t>б</w:t>
      </w:r>
      <w:r w:rsidR="00AA4329">
        <w:t xml:space="preserve">) </w:t>
      </w:r>
      <w:r w:rsidR="00885FD8" w:rsidRPr="00502754">
        <w:t>приказ о выделении нефинансовых активов;</w:t>
      </w:r>
    </w:p>
    <w:p w:rsidR="00885FD8" w:rsidRPr="00502754" w:rsidRDefault="00527DA4" w:rsidP="00AA4329">
      <w:pPr>
        <w:spacing w:line="360" w:lineRule="auto"/>
        <w:ind w:firstLine="720"/>
        <w:jc w:val="both"/>
      </w:pPr>
      <w:r>
        <w:t>в</w:t>
      </w:r>
      <w:r w:rsidR="00AA4329">
        <w:t xml:space="preserve">) </w:t>
      </w:r>
      <w:r w:rsidR="00885FD8" w:rsidRPr="00502754">
        <w:t>договор о добровольном п</w:t>
      </w:r>
      <w:r w:rsidR="009221F9" w:rsidRPr="00502754">
        <w:t>ожертвовании.</w:t>
      </w:r>
    </w:p>
    <w:p w:rsidR="006D34BE" w:rsidRPr="006D34BE" w:rsidRDefault="00AA4329" w:rsidP="001908D5">
      <w:pPr>
        <w:spacing w:line="360" w:lineRule="auto"/>
        <w:ind w:firstLine="720"/>
        <w:jc w:val="both"/>
      </w:pPr>
      <w:r>
        <w:t>4.</w:t>
      </w:r>
      <w:r w:rsidR="00012580">
        <w:t>5</w:t>
      </w:r>
      <w:r>
        <w:t xml:space="preserve">.3.6 </w:t>
      </w:r>
      <w:r w:rsidR="009221F9" w:rsidRPr="00774230">
        <w:t xml:space="preserve">Рекомендуемая форма письма и порядок ее заполнения приведены в </w:t>
      </w:r>
      <w:r w:rsidR="009221F9" w:rsidRPr="001C2C90">
        <w:t xml:space="preserve">Приложении </w:t>
      </w:r>
      <w:r w:rsidR="001C2C90" w:rsidRPr="001C2C90">
        <w:t>Е</w:t>
      </w:r>
      <w:r w:rsidR="00525543" w:rsidRPr="001C2C90">
        <w:t xml:space="preserve"> </w:t>
      </w:r>
      <w:r w:rsidR="009221F9" w:rsidRPr="001C2C90">
        <w:t>к настоящим Методическим рекомендациям.</w:t>
      </w:r>
    </w:p>
    <w:p w:rsidR="00126253" w:rsidRPr="00AA4329" w:rsidRDefault="00AA4329" w:rsidP="00AA4329">
      <w:pPr>
        <w:spacing w:line="360" w:lineRule="auto"/>
        <w:outlineLvl w:val="3"/>
        <w:rPr>
          <w:b/>
          <w:i/>
          <w:sz w:val="26"/>
          <w:szCs w:val="26"/>
        </w:rPr>
      </w:pPr>
      <w:bookmarkStart w:id="44" w:name="_Toc321837174"/>
      <w:r>
        <w:rPr>
          <w:b/>
          <w:i/>
          <w:sz w:val="26"/>
          <w:szCs w:val="26"/>
        </w:rPr>
        <w:t>4.</w:t>
      </w:r>
      <w:r w:rsidR="00012580">
        <w:rPr>
          <w:b/>
          <w:i/>
          <w:sz w:val="26"/>
          <w:szCs w:val="26"/>
        </w:rPr>
        <w:t>5</w:t>
      </w:r>
      <w:r>
        <w:rPr>
          <w:b/>
          <w:i/>
          <w:sz w:val="26"/>
          <w:szCs w:val="26"/>
        </w:rPr>
        <w:t>.4</w:t>
      </w:r>
      <w:r w:rsidR="006D34BE" w:rsidRPr="00AA4329">
        <w:rPr>
          <w:b/>
          <w:i/>
          <w:sz w:val="26"/>
          <w:szCs w:val="26"/>
        </w:rPr>
        <w:t xml:space="preserve"> </w:t>
      </w:r>
      <w:r w:rsidR="00126253" w:rsidRPr="00AA4329">
        <w:rPr>
          <w:b/>
          <w:i/>
          <w:sz w:val="26"/>
          <w:szCs w:val="26"/>
        </w:rPr>
        <w:t>Бухгалтерская справка о затратах, с пояснением и расчетом использования нефинансовых активов, или Бухгалтерская спра</w:t>
      </w:r>
      <w:r w:rsidR="007724FB" w:rsidRPr="00AA4329">
        <w:rPr>
          <w:b/>
          <w:i/>
          <w:sz w:val="26"/>
          <w:szCs w:val="26"/>
        </w:rPr>
        <w:t>вка о затратах денежных средств</w:t>
      </w:r>
      <w:bookmarkEnd w:id="44"/>
    </w:p>
    <w:p w:rsidR="006C1D3B" w:rsidRDefault="00AA4329" w:rsidP="001908D5">
      <w:pPr>
        <w:spacing w:line="360" w:lineRule="auto"/>
        <w:ind w:firstLine="720"/>
        <w:jc w:val="both"/>
      </w:pPr>
      <w:r>
        <w:t>4.</w:t>
      </w:r>
      <w:r w:rsidR="00012580">
        <w:t>5</w:t>
      </w:r>
      <w:r>
        <w:t xml:space="preserve">.4.1 </w:t>
      </w:r>
      <w:r w:rsidR="006C1D3B" w:rsidRPr="006A4D65">
        <w:t>Рекомендуем</w:t>
      </w:r>
      <w:r w:rsidR="00DB4C4E">
        <w:t>ые</w:t>
      </w:r>
      <w:r w:rsidR="006C1D3B" w:rsidRPr="006A4D65">
        <w:t xml:space="preserve"> форм</w:t>
      </w:r>
      <w:r w:rsidR="00DB4C4E">
        <w:t>ы</w:t>
      </w:r>
      <w:r w:rsidR="006C1D3B" w:rsidRPr="006A4D65">
        <w:t xml:space="preserve"> </w:t>
      </w:r>
      <w:r w:rsidR="006C1D3B" w:rsidRPr="001C2C90">
        <w:t>Бухгалтерск</w:t>
      </w:r>
      <w:r w:rsidR="00DB4C4E" w:rsidRPr="001C2C90">
        <w:t>их</w:t>
      </w:r>
      <w:r w:rsidR="006C1D3B" w:rsidRPr="001C2C90">
        <w:t xml:space="preserve"> справ</w:t>
      </w:r>
      <w:r w:rsidR="00DB4C4E" w:rsidRPr="001C2C90">
        <w:t>ок</w:t>
      </w:r>
      <w:r w:rsidR="006C1D3B" w:rsidRPr="006A4D65">
        <w:t xml:space="preserve"> и порядок </w:t>
      </w:r>
      <w:r w:rsidR="00DB4C4E">
        <w:t>их</w:t>
      </w:r>
      <w:r w:rsidR="006C1D3B" w:rsidRPr="006A4D65">
        <w:t xml:space="preserve"> заполнения приведены </w:t>
      </w:r>
      <w:r w:rsidR="006C1D3B" w:rsidRPr="001C2C90">
        <w:t xml:space="preserve">в Приложении </w:t>
      </w:r>
      <w:r w:rsidR="001C2C90">
        <w:t xml:space="preserve">Ж </w:t>
      </w:r>
      <w:r w:rsidR="006C1D3B" w:rsidRPr="006A4D65">
        <w:t>к настоящим Методическим рекомендациям.</w:t>
      </w:r>
    </w:p>
    <w:p w:rsidR="004B7B87" w:rsidRDefault="00AA4329" w:rsidP="004B7B87">
      <w:pPr>
        <w:widowControl w:val="0"/>
        <w:spacing w:line="360" w:lineRule="auto"/>
        <w:ind w:firstLine="708"/>
        <w:jc w:val="both"/>
      </w:pPr>
      <w:r>
        <w:t>4.</w:t>
      </w:r>
      <w:r w:rsidR="00012580">
        <w:t>5</w:t>
      </w:r>
      <w:r>
        <w:t>.</w:t>
      </w:r>
      <w:r w:rsidR="00256D32">
        <w:t>4.2</w:t>
      </w:r>
      <w:r w:rsidR="004B7B87">
        <w:t xml:space="preserve"> В случае привлечения соисполнителя (соисполнителей) и </w:t>
      </w:r>
      <w:r w:rsidR="004B7B87" w:rsidRPr="00E65EA7">
        <w:t>привлечения/расходования</w:t>
      </w:r>
      <w:r w:rsidR="004B7B87">
        <w:t xml:space="preserve"> им (ими) ВБС, каждый соисполнитель должен представить головному Исполнителю в составе ОД по договору на выполнение составной части НИОКТР документы, указанные в </w:t>
      </w:r>
      <w:r>
        <w:t>подразделах 4.</w:t>
      </w:r>
      <w:r w:rsidR="00012580">
        <w:t>5</w:t>
      </w:r>
      <w:r>
        <w:t>.1</w:t>
      </w:r>
      <w:r w:rsidR="004B7B87">
        <w:t>…</w:t>
      </w:r>
      <w:r>
        <w:t>4.</w:t>
      </w:r>
      <w:r w:rsidR="00012580">
        <w:t>5</w:t>
      </w:r>
      <w:r>
        <w:t>.4</w:t>
      </w:r>
      <w:r w:rsidR="004B7B87">
        <w:t xml:space="preserve"> настоящих Методических рекомендаций.</w:t>
      </w:r>
    </w:p>
    <w:p w:rsidR="00E46A88" w:rsidRPr="00854F7F" w:rsidRDefault="00854F7F" w:rsidP="00854F7F">
      <w:pPr>
        <w:spacing w:line="360" w:lineRule="auto"/>
        <w:outlineLvl w:val="3"/>
        <w:rPr>
          <w:b/>
          <w:i/>
          <w:sz w:val="26"/>
          <w:szCs w:val="26"/>
        </w:rPr>
      </w:pPr>
      <w:bookmarkStart w:id="45" w:name="_Toc321837175"/>
      <w:r w:rsidRPr="00854F7F">
        <w:rPr>
          <w:b/>
          <w:i/>
          <w:sz w:val="26"/>
          <w:szCs w:val="26"/>
        </w:rPr>
        <w:t>4.</w:t>
      </w:r>
      <w:r w:rsidR="00012580">
        <w:rPr>
          <w:b/>
          <w:i/>
          <w:sz w:val="26"/>
          <w:szCs w:val="26"/>
        </w:rPr>
        <w:t>6</w:t>
      </w:r>
      <w:r w:rsidRPr="00854F7F">
        <w:rPr>
          <w:b/>
          <w:i/>
          <w:sz w:val="26"/>
          <w:szCs w:val="26"/>
        </w:rPr>
        <w:t xml:space="preserve"> Письмо об отсутствии соисполнителей на отчетном этапе</w:t>
      </w:r>
      <w:bookmarkEnd w:id="45"/>
    </w:p>
    <w:p w:rsidR="00854F7F" w:rsidRDefault="00854F7F" w:rsidP="00854F7F">
      <w:pPr>
        <w:spacing w:line="360" w:lineRule="auto"/>
        <w:ind w:firstLine="720"/>
        <w:jc w:val="both"/>
      </w:pPr>
      <w:r>
        <w:t>4.</w:t>
      </w:r>
      <w:r w:rsidR="00012580">
        <w:t>6</w:t>
      </w:r>
      <w:r>
        <w:t xml:space="preserve">.1 </w:t>
      </w:r>
      <w:r w:rsidRPr="00135B39">
        <w:t>При отсутствии соисполнителей Исполнитель представляет письмо в адрес Заказчика о том, что соисполнители для выполнения работ на отчетном этапе не привлекались</w:t>
      </w:r>
      <w:r>
        <w:t>.</w:t>
      </w:r>
    </w:p>
    <w:p w:rsidR="00854F7F" w:rsidRDefault="00854F7F" w:rsidP="00854F7F">
      <w:pPr>
        <w:spacing w:line="360" w:lineRule="auto"/>
        <w:ind w:firstLine="720"/>
        <w:jc w:val="both"/>
      </w:pPr>
      <w:r>
        <w:t>4.</w:t>
      </w:r>
      <w:r w:rsidR="00012580">
        <w:t>6</w:t>
      </w:r>
      <w:r>
        <w:t xml:space="preserve">.2 </w:t>
      </w:r>
      <w:r w:rsidRPr="007A6776">
        <w:t xml:space="preserve">Письмо об отсутствии соисполнителей представляется в произвольной форме на бланке организации Исполнителя, за подписью руководителя организации по форме </w:t>
      </w:r>
      <w:r w:rsidRPr="001C2C90">
        <w:t xml:space="preserve">Приложения </w:t>
      </w:r>
      <w:r w:rsidR="001C2C90">
        <w:t>И</w:t>
      </w:r>
      <w:r w:rsidRPr="007A6776">
        <w:t xml:space="preserve"> к настоящим Методическим рекомендациям.</w:t>
      </w:r>
    </w:p>
    <w:p w:rsidR="006A4D65" w:rsidRPr="006A0968" w:rsidRDefault="00012580" w:rsidP="00383E08">
      <w:pPr>
        <w:spacing w:line="360" w:lineRule="auto"/>
        <w:outlineLvl w:val="3"/>
        <w:rPr>
          <w:b/>
          <w:i/>
          <w:sz w:val="26"/>
          <w:szCs w:val="26"/>
        </w:rPr>
      </w:pPr>
      <w:bookmarkStart w:id="46" w:name="_Toc321837176"/>
      <w:r>
        <w:rPr>
          <w:b/>
          <w:i/>
          <w:sz w:val="26"/>
          <w:szCs w:val="26"/>
        </w:rPr>
        <w:t>4</w:t>
      </w:r>
      <w:r w:rsidR="00383E08" w:rsidRPr="006A0968">
        <w:rPr>
          <w:b/>
          <w:i/>
          <w:sz w:val="26"/>
          <w:szCs w:val="26"/>
        </w:rPr>
        <w:t>.</w:t>
      </w:r>
      <w:r>
        <w:rPr>
          <w:b/>
          <w:i/>
          <w:sz w:val="26"/>
          <w:szCs w:val="26"/>
        </w:rPr>
        <w:t>7</w:t>
      </w:r>
      <w:r w:rsidR="00383E08" w:rsidRPr="006A0968">
        <w:rPr>
          <w:b/>
          <w:i/>
          <w:sz w:val="26"/>
          <w:szCs w:val="26"/>
        </w:rPr>
        <w:t xml:space="preserve"> </w:t>
      </w:r>
      <w:r w:rsidR="006A4D65" w:rsidRPr="006A0968">
        <w:rPr>
          <w:b/>
          <w:i/>
          <w:sz w:val="26"/>
          <w:szCs w:val="26"/>
        </w:rPr>
        <w:t>Копии договоров с соисполнителями работ (при наличии соисполнителей в контракте) и дополнительных соглаше</w:t>
      </w:r>
      <w:r w:rsidR="001908D5" w:rsidRPr="006A0968">
        <w:rPr>
          <w:b/>
          <w:i/>
          <w:sz w:val="26"/>
          <w:szCs w:val="26"/>
        </w:rPr>
        <w:t>ний к ним</w:t>
      </w:r>
      <w:bookmarkEnd w:id="46"/>
    </w:p>
    <w:p w:rsidR="0083789E" w:rsidRDefault="00854F7F" w:rsidP="000A4C8A">
      <w:pPr>
        <w:spacing w:line="360" w:lineRule="auto"/>
        <w:ind w:firstLine="720"/>
        <w:jc w:val="both"/>
      </w:pPr>
      <w:r>
        <w:t>4.</w:t>
      </w:r>
      <w:r w:rsidR="00E36479">
        <w:t>7</w:t>
      </w:r>
      <w:r>
        <w:t xml:space="preserve">.1 При наличии соисполнителя (соисполнителей) в состав ОД включаются </w:t>
      </w:r>
      <w:r w:rsidR="0057622B" w:rsidRPr="00135B39">
        <w:t>копии договор</w:t>
      </w:r>
      <w:r>
        <w:t>а</w:t>
      </w:r>
      <w:r w:rsidR="0057622B" w:rsidRPr="00135B39">
        <w:t xml:space="preserve"> с ним </w:t>
      </w:r>
      <w:r>
        <w:t xml:space="preserve">(на этапе, на котором был заключен договор) </w:t>
      </w:r>
      <w:r w:rsidR="0057622B" w:rsidRPr="00135B39">
        <w:t>и актов приемки работ от н</w:t>
      </w:r>
      <w:r>
        <w:t>его</w:t>
      </w:r>
      <w:r w:rsidR="0083789E">
        <w:t xml:space="preserve"> (на отчетном этапе)</w:t>
      </w:r>
      <w:r w:rsidR="00135B39" w:rsidRPr="00135B39">
        <w:t xml:space="preserve">. </w:t>
      </w:r>
    </w:p>
    <w:p w:rsidR="00E46A88" w:rsidRDefault="0083789E" w:rsidP="000A4C8A">
      <w:pPr>
        <w:spacing w:line="360" w:lineRule="auto"/>
        <w:ind w:firstLine="720"/>
        <w:jc w:val="both"/>
      </w:pPr>
      <w:r>
        <w:t>4.</w:t>
      </w:r>
      <w:r w:rsidR="00E36479">
        <w:t>7</w:t>
      </w:r>
      <w:r>
        <w:t xml:space="preserve">.2 </w:t>
      </w:r>
      <w:r w:rsidR="00135B39" w:rsidRPr="00135B39">
        <w:t>Соисполнителями могут являться только юридические лица. Физические лица могут выполнять работы только по договорам</w:t>
      </w:r>
      <w:r w:rsidR="00BF124C">
        <w:t xml:space="preserve"> </w:t>
      </w:r>
      <w:r w:rsidR="00135B39" w:rsidRPr="00135B39">
        <w:t xml:space="preserve">подряда. </w:t>
      </w:r>
    </w:p>
    <w:p w:rsidR="00B06EB2" w:rsidRPr="00135B39" w:rsidRDefault="0083789E" w:rsidP="00135B39">
      <w:pPr>
        <w:spacing w:line="360" w:lineRule="auto"/>
        <w:ind w:firstLine="720"/>
      </w:pPr>
      <w:r>
        <w:t>4.</w:t>
      </w:r>
      <w:r w:rsidR="00E36479">
        <w:t>7</w:t>
      </w:r>
      <w:r>
        <w:t xml:space="preserve">.3 </w:t>
      </w:r>
      <w:r w:rsidR="00135B39" w:rsidRPr="00135B39">
        <w:t xml:space="preserve">Для </w:t>
      </w:r>
      <w:r w:rsidR="00B06EB2" w:rsidRPr="00135B39">
        <w:t>документальн</w:t>
      </w:r>
      <w:r w:rsidR="00135B39" w:rsidRPr="00135B39">
        <w:t>ого подтверждения</w:t>
      </w:r>
      <w:r w:rsidR="00B06EB2" w:rsidRPr="00135B39">
        <w:t xml:space="preserve"> расходов </w:t>
      </w:r>
      <w:r w:rsidR="00135B39" w:rsidRPr="00135B39">
        <w:t>И</w:t>
      </w:r>
      <w:r w:rsidR="00B06EB2" w:rsidRPr="00135B39">
        <w:t xml:space="preserve">сполнителя </w:t>
      </w:r>
      <w:r w:rsidR="00135B39" w:rsidRPr="00135B39">
        <w:t xml:space="preserve">прикладываются копии </w:t>
      </w:r>
      <w:r w:rsidR="00B06EB2" w:rsidRPr="00135B39">
        <w:t>акт</w:t>
      </w:r>
      <w:r w:rsidR="00135B39" w:rsidRPr="00135B39">
        <w:t>ов</w:t>
      </w:r>
      <w:r w:rsidR="00B06EB2" w:rsidRPr="00135B39">
        <w:t xml:space="preserve"> выполненных работ (этапа работ) по </w:t>
      </w:r>
      <w:r w:rsidR="00135B39" w:rsidRPr="00135B39">
        <w:t>договору,</w:t>
      </w:r>
      <w:r w:rsidR="00B06EB2" w:rsidRPr="00135B39">
        <w:t xml:space="preserve"> подписанн</w:t>
      </w:r>
      <w:r w:rsidR="00135B39">
        <w:t>ому</w:t>
      </w:r>
      <w:r w:rsidR="00B06EB2" w:rsidRPr="00135B39">
        <w:t xml:space="preserve"> между </w:t>
      </w:r>
      <w:r w:rsidRPr="00135B39">
        <w:t xml:space="preserve">Исполнителем </w:t>
      </w:r>
      <w:r w:rsidR="00B06EB2" w:rsidRPr="00135B39">
        <w:t>и соисполнителем, составленны</w:t>
      </w:r>
      <w:r w:rsidR="00135B39">
        <w:t>е</w:t>
      </w:r>
      <w:r w:rsidR="00B06EB2" w:rsidRPr="00135B39">
        <w:t xml:space="preserve"> в произвольной форме, и отвечающий требованиям статьи 9 Закона о бухгалтерском учете.</w:t>
      </w:r>
    </w:p>
    <w:p w:rsidR="006A4D65" w:rsidRDefault="0083789E" w:rsidP="006A4D65">
      <w:pPr>
        <w:spacing w:line="360" w:lineRule="auto"/>
        <w:ind w:firstLine="720"/>
      </w:pPr>
      <w:r>
        <w:t>4.</w:t>
      </w:r>
      <w:r w:rsidR="00E36479">
        <w:t>7</w:t>
      </w:r>
      <w:r>
        <w:t xml:space="preserve">.4 </w:t>
      </w:r>
      <w:r w:rsidR="006A4D65" w:rsidRPr="006A4D65">
        <w:t xml:space="preserve">Рекомендуемая форма </w:t>
      </w:r>
      <w:r w:rsidR="006A4D65">
        <w:t>Договора с соисполнителями</w:t>
      </w:r>
      <w:r w:rsidR="001364E7">
        <w:t xml:space="preserve"> </w:t>
      </w:r>
      <w:r w:rsidR="006A4D65" w:rsidRPr="006A4D65">
        <w:t xml:space="preserve">и порядок ее заполнения приведены в </w:t>
      </w:r>
      <w:r w:rsidR="006A4D65" w:rsidRPr="001C2C90">
        <w:t xml:space="preserve">Приложении </w:t>
      </w:r>
      <w:r w:rsidR="001C2C90" w:rsidRPr="001C2C90">
        <w:t>К</w:t>
      </w:r>
      <w:r w:rsidR="001364E7">
        <w:t xml:space="preserve"> </w:t>
      </w:r>
      <w:r w:rsidR="006A4D65" w:rsidRPr="006A4D65">
        <w:t>к настоящим Методическим рекомендациям.</w:t>
      </w:r>
    </w:p>
    <w:p w:rsidR="00126253" w:rsidRPr="006A0968" w:rsidRDefault="00383E08" w:rsidP="00383E08">
      <w:pPr>
        <w:spacing w:line="360" w:lineRule="auto"/>
        <w:outlineLvl w:val="3"/>
        <w:rPr>
          <w:b/>
          <w:i/>
          <w:sz w:val="26"/>
          <w:szCs w:val="26"/>
        </w:rPr>
      </w:pPr>
      <w:bookmarkStart w:id="47" w:name="_Toc321837177"/>
      <w:r w:rsidRPr="006A0968">
        <w:rPr>
          <w:b/>
          <w:i/>
          <w:sz w:val="26"/>
          <w:szCs w:val="26"/>
        </w:rPr>
        <w:t>4.</w:t>
      </w:r>
      <w:r w:rsidR="00EA2036">
        <w:rPr>
          <w:b/>
          <w:i/>
          <w:sz w:val="26"/>
          <w:szCs w:val="26"/>
        </w:rPr>
        <w:t>8</w:t>
      </w:r>
      <w:r w:rsidR="002E6428" w:rsidRPr="006A0968">
        <w:rPr>
          <w:b/>
          <w:i/>
          <w:sz w:val="26"/>
          <w:szCs w:val="26"/>
        </w:rPr>
        <w:t xml:space="preserve"> </w:t>
      </w:r>
      <w:r w:rsidR="00126253" w:rsidRPr="006A0968">
        <w:rPr>
          <w:b/>
          <w:i/>
          <w:sz w:val="26"/>
          <w:szCs w:val="26"/>
        </w:rPr>
        <w:t>Отчет о достижении заданных значений программных индикаторов на этапе выполнения работ по государственному контра</w:t>
      </w:r>
      <w:r w:rsidR="007724FB" w:rsidRPr="006A0968">
        <w:rPr>
          <w:b/>
          <w:i/>
          <w:sz w:val="26"/>
          <w:szCs w:val="26"/>
        </w:rPr>
        <w:t>кту (Приложения 18, 18.1</w:t>
      </w:r>
      <w:r w:rsidR="00DD0AF3">
        <w:rPr>
          <w:b/>
          <w:i/>
          <w:sz w:val="26"/>
          <w:szCs w:val="26"/>
        </w:rPr>
        <w:t>…</w:t>
      </w:r>
      <w:r w:rsidR="007724FB" w:rsidRPr="006A0968">
        <w:rPr>
          <w:b/>
          <w:i/>
          <w:sz w:val="26"/>
          <w:szCs w:val="26"/>
        </w:rPr>
        <w:t>18.7</w:t>
      </w:r>
      <w:r w:rsidR="008F6CE9" w:rsidRPr="006A0968">
        <w:rPr>
          <w:b/>
          <w:i/>
          <w:sz w:val="26"/>
          <w:szCs w:val="26"/>
        </w:rPr>
        <w:t xml:space="preserve"> Порядка приемки</w:t>
      </w:r>
      <w:r w:rsidR="007724FB" w:rsidRPr="006A0968">
        <w:rPr>
          <w:b/>
          <w:i/>
          <w:sz w:val="26"/>
          <w:szCs w:val="26"/>
        </w:rPr>
        <w:t>)</w:t>
      </w:r>
      <w:bookmarkEnd w:id="47"/>
    </w:p>
    <w:p w:rsidR="00B227C8" w:rsidRPr="00063813" w:rsidRDefault="006A4D65" w:rsidP="00B227C8">
      <w:pPr>
        <w:widowControl w:val="0"/>
        <w:spacing w:line="360" w:lineRule="auto"/>
        <w:ind w:firstLine="720"/>
        <w:jc w:val="both"/>
        <w:rPr>
          <w:sz w:val="28"/>
          <w:szCs w:val="28"/>
        </w:rPr>
      </w:pPr>
      <w:r w:rsidRPr="00553C88">
        <w:t xml:space="preserve">Отчет </w:t>
      </w:r>
      <w:r w:rsidR="00B227C8" w:rsidRPr="00553C88">
        <w:t xml:space="preserve">разрабатывается </w:t>
      </w:r>
      <w:r w:rsidRPr="00553C88">
        <w:t xml:space="preserve">по </w:t>
      </w:r>
      <w:r w:rsidR="00B227C8" w:rsidRPr="00553C88">
        <w:t>форме,</w:t>
      </w:r>
      <w:r w:rsidRPr="00553C88">
        <w:t xml:space="preserve"> приведенной в Приложении №</w:t>
      </w:r>
      <w:r w:rsidR="00B227C8" w:rsidRPr="00553C88">
        <w:t xml:space="preserve"> </w:t>
      </w:r>
      <w:r w:rsidRPr="00553C88">
        <w:t xml:space="preserve">18 </w:t>
      </w:r>
      <w:r w:rsidR="008A6A98">
        <w:t xml:space="preserve">к </w:t>
      </w:r>
      <w:r w:rsidR="008A6A98" w:rsidRPr="00553C88">
        <w:t>Порядк</w:t>
      </w:r>
      <w:r w:rsidR="008A6A98">
        <w:t>у</w:t>
      </w:r>
      <w:r w:rsidR="008A6A98" w:rsidRPr="00553C88">
        <w:t xml:space="preserve"> приемки </w:t>
      </w:r>
      <w:r w:rsidRPr="00553C88">
        <w:t>с</w:t>
      </w:r>
      <w:r w:rsidR="001364E7">
        <w:t xml:space="preserve"> </w:t>
      </w:r>
      <w:r w:rsidRPr="00553C88">
        <w:t xml:space="preserve">учетом требований изложенных в Приложении № 32 </w:t>
      </w:r>
      <w:r w:rsidR="008A6A98">
        <w:t xml:space="preserve">к </w:t>
      </w:r>
      <w:r w:rsidRPr="00553C88">
        <w:t>Порядк</w:t>
      </w:r>
      <w:r w:rsidR="008A6A98">
        <w:t>у</w:t>
      </w:r>
      <w:r w:rsidRPr="00553C88">
        <w:t xml:space="preserve"> приемки</w:t>
      </w:r>
      <w:r w:rsidR="00B227C8" w:rsidRPr="00553C88">
        <w:t xml:space="preserve">. К отчету в качестве доказательной базы прилагаются справочные материалы, оформляемые согласно требованиям приложения № 32 </w:t>
      </w:r>
      <w:r w:rsidR="008A6A98">
        <w:t xml:space="preserve">к </w:t>
      </w:r>
      <w:r w:rsidR="00B227C8" w:rsidRPr="00553C88">
        <w:t>Порядк</w:t>
      </w:r>
      <w:r w:rsidR="008A6A98">
        <w:t>у</w:t>
      </w:r>
      <w:r w:rsidR="00B227C8" w:rsidRPr="00553C88">
        <w:t xml:space="preserve"> приемки и по формам Приложений </w:t>
      </w:r>
      <w:r w:rsidR="00024E92">
        <w:t>№№</w:t>
      </w:r>
      <w:r w:rsidR="00B227C8" w:rsidRPr="00553C88">
        <w:t>18.1</w:t>
      </w:r>
      <w:r w:rsidR="00EB4B0C">
        <w:t>…</w:t>
      </w:r>
      <w:r w:rsidR="00B227C8" w:rsidRPr="00553C88">
        <w:t xml:space="preserve">18.7 </w:t>
      </w:r>
      <w:r w:rsidR="008A6A98">
        <w:t xml:space="preserve">к </w:t>
      </w:r>
      <w:r w:rsidR="00B227C8" w:rsidRPr="00553C88">
        <w:t>Порядк</w:t>
      </w:r>
      <w:r w:rsidR="008A6A98">
        <w:t>у</w:t>
      </w:r>
      <w:r w:rsidR="00B227C8" w:rsidRPr="00553C88">
        <w:t xml:space="preserve"> приемки.</w:t>
      </w:r>
    </w:p>
    <w:p w:rsidR="001B2CB4" w:rsidRPr="00C507A4" w:rsidRDefault="0083789E" w:rsidP="00C507A4">
      <w:pPr>
        <w:spacing w:line="360" w:lineRule="auto"/>
        <w:outlineLvl w:val="3"/>
        <w:rPr>
          <w:b/>
          <w:i/>
          <w:sz w:val="26"/>
          <w:szCs w:val="26"/>
        </w:rPr>
      </w:pPr>
      <w:bookmarkStart w:id="48" w:name="_Toc321837178"/>
      <w:r w:rsidRPr="00C507A4">
        <w:rPr>
          <w:b/>
          <w:i/>
          <w:sz w:val="26"/>
          <w:szCs w:val="26"/>
        </w:rPr>
        <w:t>4.</w:t>
      </w:r>
      <w:r w:rsidR="00EA2036">
        <w:rPr>
          <w:b/>
          <w:i/>
          <w:sz w:val="26"/>
          <w:szCs w:val="26"/>
        </w:rPr>
        <w:t>8</w:t>
      </w:r>
      <w:r w:rsidRPr="00C507A4">
        <w:rPr>
          <w:b/>
          <w:i/>
          <w:sz w:val="26"/>
          <w:szCs w:val="26"/>
        </w:rPr>
        <w:t>.</w:t>
      </w:r>
      <w:r w:rsidR="001367DE" w:rsidRPr="00C507A4">
        <w:rPr>
          <w:b/>
          <w:i/>
          <w:sz w:val="26"/>
          <w:szCs w:val="26"/>
        </w:rPr>
        <w:t>1</w:t>
      </w:r>
      <w:r w:rsidR="001B2CB4" w:rsidRPr="00C507A4">
        <w:rPr>
          <w:b/>
          <w:i/>
          <w:sz w:val="26"/>
          <w:szCs w:val="26"/>
        </w:rPr>
        <w:t xml:space="preserve"> </w:t>
      </w:r>
      <w:r w:rsidR="00764CCC" w:rsidRPr="00C507A4">
        <w:rPr>
          <w:b/>
          <w:i/>
          <w:sz w:val="26"/>
          <w:szCs w:val="26"/>
        </w:rPr>
        <w:t>Справка о числе публикаций, содержащих результаты интеллектуальной деятельности</w:t>
      </w:r>
      <w:bookmarkEnd w:id="48"/>
    </w:p>
    <w:p w:rsidR="001B2CB4" w:rsidRPr="001B2CB4" w:rsidRDefault="001367DE" w:rsidP="00174B2F">
      <w:pPr>
        <w:spacing w:line="360" w:lineRule="auto"/>
        <w:ind w:firstLine="720"/>
        <w:jc w:val="both"/>
      </w:pPr>
      <w:r>
        <w:t>4.</w:t>
      </w:r>
      <w:r w:rsidR="00EA2036">
        <w:t>8</w:t>
      </w:r>
      <w:r>
        <w:t xml:space="preserve">.1.1 </w:t>
      </w:r>
      <w:r w:rsidR="001B2CB4" w:rsidRPr="001B2CB4">
        <w:t>В состав справочной документации по числу публикаций должны входить:</w:t>
      </w:r>
    </w:p>
    <w:p w:rsidR="001B2CB4" w:rsidRPr="001B2CB4" w:rsidRDefault="00527DA4" w:rsidP="00174B2F">
      <w:pPr>
        <w:spacing w:line="360" w:lineRule="auto"/>
        <w:ind w:firstLine="720"/>
        <w:jc w:val="both"/>
      </w:pPr>
      <w:r>
        <w:t>а</w:t>
      </w:r>
      <w:r w:rsidR="001B2CB4" w:rsidRPr="001B2CB4">
        <w:t xml:space="preserve">) справка, форма которой приведена в </w:t>
      </w:r>
      <w:r w:rsidR="006F65C1" w:rsidRPr="001B2CB4">
        <w:t>П</w:t>
      </w:r>
      <w:r w:rsidR="001B2CB4" w:rsidRPr="001B2CB4">
        <w:t>риложении № 18.1 к Порядку приемки работ (этапов работ);</w:t>
      </w:r>
    </w:p>
    <w:p w:rsidR="001B2CB4" w:rsidRPr="001B2CB4" w:rsidRDefault="00527DA4" w:rsidP="00174B2F">
      <w:pPr>
        <w:spacing w:line="360" w:lineRule="auto"/>
        <w:ind w:firstLine="720"/>
        <w:jc w:val="both"/>
      </w:pPr>
      <w:r>
        <w:t>б</w:t>
      </w:r>
      <w:r w:rsidR="001B2CB4" w:rsidRPr="001B2CB4">
        <w:t xml:space="preserve">) копии публикаций, вышедших в ведущих научных изданиях на отчетном этапе выполнения государственного контракта с приложением листов изданий, содержащих выходную информацию о них. </w:t>
      </w:r>
    </w:p>
    <w:p w:rsidR="001B2CB4" w:rsidRPr="001B2CB4" w:rsidRDefault="001367DE" w:rsidP="00174B2F">
      <w:pPr>
        <w:spacing w:line="360" w:lineRule="auto"/>
        <w:ind w:firstLine="720"/>
        <w:jc w:val="both"/>
      </w:pPr>
      <w:r>
        <w:t>4.</w:t>
      </w:r>
      <w:r w:rsidR="00EA2036">
        <w:t>8</w:t>
      </w:r>
      <w:r>
        <w:t xml:space="preserve">.1.2 </w:t>
      </w:r>
      <w:r w:rsidR="001B2CB4" w:rsidRPr="001B2CB4">
        <w:t>Для целей отчётности исполнителей к публикациям предъявляются следующие требования:</w:t>
      </w:r>
    </w:p>
    <w:p w:rsidR="001B2CB4" w:rsidRPr="001B2CB4" w:rsidRDefault="00527DA4" w:rsidP="00174B2F">
      <w:pPr>
        <w:spacing w:line="360" w:lineRule="auto"/>
        <w:ind w:firstLine="720"/>
        <w:jc w:val="both"/>
      </w:pPr>
      <w:r>
        <w:t>а</w:t>
      </w:r>
      <w:r w:rsidR="001B2CB4" w:rsidRPr="001B2CB4">
        <w:t>) под публикацией понимается документ, доступный для массового использования, предназначенный для распространения содержащейся в нем информации, прошедший редакционно-издательскую обработку, имеющий выходные сведения. К ним относятся статьи и монографии;</w:t>
      </w:r>
    </w:p>
    <w:p w:rsidR="001B2CB4" w:rsidRPr="001B2CB4" w:rsidRDefault="00527DA4" w:rsidP="00174B2F">
      <w:pPr>
        <w:spacing w:line="360" w:lineRule="auto"/>
        <w:ind w:firstLine="720"/>
        <w:jc w:val="both"/>
      </w:pPr>
      <w:r>
        <w:t>б</w:t>
      </w:r>
      <w:r w:rsidR="001B2CB4" w:rsidRPr="001B2CB4">
        <w:t xml:space="preserve">) под ведущими научными журналами понимаются издания, приведенные в «Перечне ведущих рецензируемых научных журналов и изданий», формируемом Высшей аттестационной комиссией Министерства образования и науки Российской Федерации, а также электронные научные издания, зарегистрированные НТЦ «Информрегистр» в «Реестре электронных научных изданий» </w:t>
      </w:r>
      <w:r w:rsidR="001B2CB4" w:rsidRPr="00764CCC">
        <w:t>(</w:t>
      </w:r>
      <w:r w:rsidR="001B2CB4" w:rsidRPr="00A42F8A">
        <w:t>http://db.inforeg.ru/eni/vakList.asp</w:t>
      </w:r>
      <w:r w:rsidR="001B2CB4" w:rsidRPr="00764CCC">
        <w:t>),</w:t>
      </w:r>
      <w:r w:rsidR="001B2CB4" w:rsidRPr="001B2CB4">
        <w:t xml:space="preserve"> публикации в которых приравниваются к опубликованным работам;</w:t>
      </w:r>
    </w:p>
    <w:p w:rsidR="001B2CB4" w:rsidRPr="001B2CB4" w:rsidRDefault="00527DA4" w:rsidP="00174B2F">
      <w:pPr>
        <w:spacing w:line="360" w:lineRule="auto"/>
        <w:ind w:firstLine="720"/>
        <w:jc w:val="both"/>
      </w:pPr>
      <w:r>
        <w:t>в</w:t>
      </w:r>
      <w:r w:rsidR="001B2CB4" w:rsidRPr="001B2CB4">
        <w:t>) к зачёту принимаются монографии, изданные в научных издательствах и имеющие шифр ISBN;</w:t>
      </w:r>
    </w:p>
    <w:p w:rsidR="001B2CB4" w:rsidRPr="001B2CB4" w:rsidRDefault="00527DA4" w:rsidP="00174B2F">
      <w:pPr>
        <w:spacing w:line="360" w:lineRule="auto"/>
        <w:ind w:firstLine="720"/>
        <w:jc w:val="both"/>
      </w:pPr>
      <w:r>
        <w:t>г</w:t>
      </w:r>
      <w:r w:rsidR="001B2CB4" w:rsidRPr="001B2CB4">
        <w:t>) содержание публикации должно соответствовать результатам интеллектуальной деятельности, полученным в рамках выполнения проекта;</w:t>
      </w:r>
    </w:p>
    <w:p w:rsidR="001B2CB4" w:rsidRPr="001B2CB4" w:rsidRDefault="00527DA4" w:rsidP="00174B2F">
      <w:pPr>
        <w:spacing w:line="360" w:lineRule="auto"/>
        <w:ind w:firstLine="720"/>
        <w:jc w:val="both"/>
      </w:pPr>
      <w:r>
        <w:t>д</w:t>
      </w:r>
      <w:r w:rsidR="001B2CB4" w:rsidRPr="001B2CB4">
        <w:t xml:space="preserve">) дата публикации должна приходиться на период выполнения этапа проекта, по которому предоставляется отчет, но </w:t>
      </w:r>
      <w:r w:rsidR="001B2CB4" w:rsidRPr="008A6A98">
        <w:rPr>
          <w:b/>
        </w:rPr>
        <w:t>не ранее одного месяца</w:t>
      </w:r>
      <w:r w:rsidR="001B2CB4" w:rsidRPr="001B2CB4">
        <w:t xml:space="preserve"> с даты начала работ;</w:t>
      </w:r>
    </w:p>
    <w:p w:rsidR="001B2CB4" w:rsidRPr="001B2CB4" w:rsidRDefault="00527DA4" w:rsidP="00174B2F">
      <w:pPr>
        <w:spacing w:line="360" w:lineRule="auto"/>
        <w:ind w:firstLine="720"/>
        <w:jc w:val="both"/>
      </w:pPr>
      <w:r>
        <w:t>е</w:t>
      </w:r>
      <w:r w:rsidR="001B2CB4" w:rsidRPr="001B2CB4">
        <w:t xml:space="preserve">) хотя бы </w:t>
      </w:r>
      <w:r w:rsidR="001B2CB4" w:rsidRPr="00907027">
        <w:rPr>
          <w:b/>
        </w:rPr>
        <w:t>один из авторов публикации</w:t>
      </w:r>
      <w:r w:rsidR="001B2CB4" w:rsidRPr="001B2CB4">
        <w:t xml:space="preserve"> </w:t>
      </w:r>
      <w:r w:rsidR="001B2CB4" w:rsidRPr="00907027">
        <w:rPr>
          <w:b/>
        </w:rPr>
        <w:t>должен являться</w:t>
      </w:r>
      <w:r w:rsidR="001B2CB4" w:rsidRPr="001B2CB4">
        <w:t xml:space="preserve"> о</w:t>
      </w:r>
      <w:r w:rsidR="001B2CB4" w:rsidRPr="00907027">
        <w:rPr>
          <w:b/>
        </w:rPr>
        <w:t>дним из исполнителей проекта</w:t>
      </w:r>
      <w:r w:rsidR="001B2CB4" w:rsidRPr="001B2CB4">
        <w:t>, что подтверждается его наличием в списке исполнителей НИР/НИОКР (в отчете о НИР) или другими документами, подтверждающими его участие в НИР/НИОКР (например, справкой об исполнителях, если эти исполнители не подписывают конструкторскую, программную или технологическую документацию или не являются Руководителями работ);</w:t>
      </w:r>
    </w:p>
    <w:p w:rsidR="001B2CB4" w:rsidRPr="001B2CB4" w:rsidRDefault="00527DA4" w:rsidP="00174B2F">
      <w:pPr>
        <w:spacing w:line="360" w:lineRule="auto"/>
        <w:ind w:firstLine="720"/>
        <w:jc w:val="both"/>
      </w:pPr>
      <w:r>
        <w:t>ж</w:t>
      </w:r>
      <w:r w:rsidR="001B2CB4" w:rsidRPr="001B2CB4">
        <w:t xml:space="preserve">) каждая публикация может быть представлена в отчетной документации по проектам, реализуемым в рамках Программы, </w:t>
      </w:r>
      <w:r w:rsidR="001B2CB4" w:rsidRPr="00907027">
        <w:rPr>
          <w:b/>
        </w:rPr>
        <w:t>только один раз</w:t>
      </w:r>
      <w:r w:rsidR="001B2CB4" w:rsidRPr="001B2CB4">
        <w:t>;</w:t>
      </w:r>
    </w:p>
    <w:p w:rsidR="001B2CB4" w:rsidRPr="001B2CB4" w:rsidRDefault="00527DA4" w:rsidP="00174B2F">
      <w:pPr>
        <w:spacing w:line="360" w:lineRule="auto"/>
        <w:ind w:firstLine="720"/>
        <w:jc w:val="both"/>
      </w:pPr>
      <w:r>
        <w:t>и</w:t>
      </w:r>
      <w:r w:rsidR="001B2CB4" w:rsidRPr="001B2CB4">
        <w:t>) при написании статьи обязательно выполнение пункта 9.3 государственного контракта «В случае опубликования в средствах массовой информации, размещения в Интернете материалов о результатах, полученных в ходе выполнения работы за счет средств федерального бюджета, и демонстрации их на выставочно-ярмарочных мероприятиях Исполнитель обязан указать, что работа проводилась при</w:t>
      </w:r>
      <w:r>
        <w:t xml:space="preserve"> финансовой поддержке Заказчика»</w:t>
      </w:r>
      <w:r w:rsidR="00D90B9E">
        <w:t xml:space="preserve"> </w:t>
      </w:r>
      <w:r w:rsidR="00D90B9E" w:rsidRPr="00D90B9E">
        <w:t>(Пример: Работа выполнена при финансовой поддержке Минобрнауки России по государственному контракту от</w:t>
      </w:r>
      <w:r w:rsidR="007F3254">
        <w:t xml:space="preserve"> 01.03.2011 г. </w:t>
      </w:r>
      <w:r w:rsidR="00D90B9E" w:rsidRPr="00D90B9E">
        <w:t xml:space="preserve">№ </w:t>
      </w:r>
      <w:r w:rsidR="007F3254" w:rsidRPr="007F3254">
        <w:t>14.521.11.1004</w:t>
      </w:r>
      <w:r w:rsidR="00D90B9E" w:rsidRPr="00D90B9E">
        <w:t xml:space="preserve"> в рамках ФЦП «Исследования и разработки по приоритетным направлениям развития научно-технологического комплекса России на 2007-2013 годы».)</w:t>
      </w:r>
      <w:r w:rsidR="001B2CB4" w:rsidRPr="00D90B9E">
        <w:t>;</w:t>
      </w:r>
    </w:p>
    <w:p w:rsidR="001B2CB4" w:rsidRPr="001B2CB4" w:rsidRDefault="00527DA4" w:rsidP="00174B2F">
      <w:pPr>
        <w:spacing w:line="360" w:lineRule="auto"/>
        <w:ind w:firstLine="720"/>
        <w:jc w:val="both"/>
      </w:pPr>
      <w:r>
        <w:t>к</w:t>
      </w:r>
      <w:r w:rsidR="001B2CB4" w:rsidRPr="001B2CB4">
        <w:t>) копии публикаций изданные на иностранном языке в обязательном порядке должны иметь перевод текста и выходных данных.</w:t>
      </w:r>
    </w:p>
    <w:p w:rsidR="0083417D" w:rsidRDefault="001367DE" w:rsidP="00174B2F">
      <w:pPr>
        <w:spacing w:line="360" w:lineRule="auto"/>
        <w:ind w:firstLine="720"/>
        <w:jc w:val="both"/>
        <w:rPr>
          <w:bCs/>
        </w:rPr>
      </w:pPr>
      <w:r>
        <w:t>4.</w:t>
      </w:r>
      <w:r w:rsidR="00EA2036">
        <w:t>8</w:t>
      </w:r>
      <w:r>
        <w:t xml:space="preserve">.1.3 </w:t>
      </w:r>
      <w:r w:rsidR="008F6CE9">
        <w:t>Образец заполнения</w:t>
      </w:r>
      <w:r w:rsidR="001364E7">
        <w:t xml:space="preserve"> </w:t>
      </w:r>
      <w:r w:rsidR="008F6CE9" w:rsidRPr="008F6CE9">
        <w:rPr>
          <w:bCs/>
        </w:rPr>
        <w:t>Справк</w:t>
      </w:r>
      <w:r w:rsidR="008F6CE9">
        <w:rPr>
          <w:bCs/>
        </w:rPr>
        <w:t xml:space="preserve">и </w:t>
      </w:r>
      <w:r w:rsidR="008F6CE9" w:rsidRPr="008F6CE9">
        <w:rPr>
          <w:bCs/>
        </w:rPr>
        <w:t>о числе публикаций</w:t>
      </w:r>
      <w:r w:rsidR="008F6CE9">
        <w:rPr>
          <w:bCs/>
        </w:rPr>
        <w:t xml:space="preserve"> приведен в </w:t>
      </w:r>
      <w:r w:rsidR="008F6CE9" w:rsidRPr="0059494F">
        <w:rPr>
          <w:bCs/>
        </w:rPr>
        <w:t xml:space="preserve">Приложении </w:t>
      </w:r>
      <w:r w:rsidR="000A7595">
        <w:rPr>
          <w:bCs/>
        </w:rPr>
        <w:t>Л</w:t>
      </w:r>
      <w:r w:rsidR="008F6CE9" w:rsidRPr="0059494F">
        <w:rPr>
          <w:bCs/>
        </w:rPr>
        <w:t xml:space="preserve"> </w:t>
      </w:r>
      <w:r w:rsidR="008B11CD" w:rsidRPr="0059494F">
        <w:rPr>
          <w:bCs/>
        </w:rPr>
        <w:t xml:space="preserve">к </w:t>
      </w:r>
      <w:r w:rsidR="008F6CE9" w:rsidRPr="0059494F">
        <w:rPr>
          <w:bCs/>
        </w:rPr>
        <w:t>настоящи</w:t>
      </w:r>
      <w:r w:rsidR="008B11CD" w:rsidRPr="0059494F">
        <w:rPr>
          <w:bCs/>
        </w:rPr>
        <w:t>м</w:t>
      </w:r>
      <w:r w:rsidR="008F6CE9" w:rsidRPr="0059494F">
        <w:rPr>
          <w:bCs/>
        </w:rPr>
        <w:t xml:space="preserve"> Методически</w:t>
      </w:r>
      <w:r w:rsidR="008B11CD" w:rsidRPr="0059494F">
        <w:rPr>
          <w:bCs/>
        </w:rPr>
        <w:t>м</w:t>
      </w:r>
      <w:r w:rsidR="008F6CE9" w:rsidRPr="0059494F">
        <w:rPr>
          <w:bCs/>
        </w:rPr>
        <w:t xml:space="preserve"> рекомендаци</w:t>
      </w:r>
      <w:r w:rsidR="008B11CD" w:rsidRPr="0059494F">
        <w:rPr>
          <w:bCs/>
        </w:rPr>
        <w:t>ям</w:t>
      </w:r>
      <w:r w:rsidR="008F6CE9" w:rsidRPr="0059494F">
        <w:rPr>
          <w:bCs/>
        </w:rPr>
        <w:t>.</w:t>
      </w:r>
    </w:p>
    <w:p w:rsidR="00764CCC" w:rsidRPr="00C507A4" w:rsidRDefault="00A57452" w:rsidP="00C507A4">
      <w:pPr>
        <w:spacing w:line="360" w:lineRule="auto"/>
        <w:outlineLvl w:val="3"/>
        <w:rPr>
          <w:b/>
          <w:i/>
          <w:sz w:val="26"/>
          <w:szCs w:val="26"/>
        </w:rPr>
      </w:pPr>
      <w:bookmarkStart w:id="49" w:name="_Toc321837179"/>
      <w:r w:rsidRPr="00C507A4">
        <w:rPr>
          <w:b/>
          <w:i/>
          <w:sz w:val="26"/>
          <w:szCs w:val="26"/>
        </w:rPr>
        <w:t>4.</w:t>
      </w:r>
      <w:r w:rsidR="00EA2036">
        <w:rPr>
          <w:b/>
          <w:i/>
          <w:sz w:val="26"/>
          <w:szCs w:val="26"/>
        </w:rPr>
        <w:t>8</w:t>
      </w:r>
      <w:r w:rsidRPr="00C507A4">
        <w:rPr>
          <w:b/>
          <w:i/>
          <w:sz w:val="26"/>
          <w:szCs w:val="26"/>
        </w:rPr>
        <w:t>.2</w:t>
      </w:r>
      <w:r w:rsidR="00764CCC" w:rsidRPr="00C507A4">
        <w:rPr>
          <w:b/>
          <w:i/>
          <w:sz w:val="26"/>
          <w:szCs w:val="26"/>
        </w:rPr>
        <w:t xml:space="preserve"> Справка о числе патентов и поданных заявок на результаты интеллектуальной деятельности, полученные в рамках работ по государственному контракту</w:t>
      </w:r>
      <w:bookmarkEnd w:id="49"/>
      <w:r w:rsidR="00764CCC" w:rsidRPr="00C507A4">
        <w:rPr>
          <w:b/>
          <w:i/>
          <w:sz w:val="26"/>
          <w:szCs w:val="26"/>
        </w:rPr>
        <w:t xml:space="preserve"> </w:t>
      </w:r>
    </w:p>
    <w:p w:rsidR="00764CCC" w:rsidRPr="00764CCC" w:rsidRDefault="00A57452" w:rsidP="00174B2F">
      <w:pPr>
        <w:spacing w:line="360" w:lineRule="auto"/>
        <w:ind w:firstLine="720"/>
        <w:jc w:val="both"/>
      </w:pPr>
      <w:r>
        <w:t>4.</w:t>
      </w:r>
      <w:r w:rsidR="00EA2036">
        <w:t>8</w:t>
      </w:r>
      <w:r>
        <w:t xml:space="preserve">.2.1 </w:t>
      </w:r>
      <w:r w:rsidR="00764CCC" w:rsidRPr="00764CCC">
        <w:t xml:space="preserve">В целях настоящих </w:t>
      </w:r>
      <w:r>
        <w:t>Методических рекомендаций</w:t>
      </w:r>
      <w:r w:rsidR="00764CCC" w:rsidRPr="00764CCC">
        <w:t xml:space="preserve"> под термином «патент» понимаются следующие документы (далее именуемые "Охранный документ") на РИД:</w:t>
      </w:r>
    </w:p>
    <w:p w:rsidR="00764CCC" w:rsidRPr="00764CCC" w:rsidRDefault="003E4096" w:rsidP="00174B2F">
      <w:pPr>
        <w:spacing w:line="360" w:lineRule="auto"/>
        <w:ind w:firstLine="720"/>
        <w:jc w:val="both"/>
      </w:pPr>
      <w:r>
        <w:t>а</w:t>
      </w:r>
      <w:r w:rsidR="00764CCC" w:rsidRPr="00764CCC">
        <w:t>) для изобретения, полезной модели, промышленного образца, селекционного достижения – патент и зарегистрированная заявка на выдачу патента;</w:t>
      </w:r>
    </w:p>
    <w:p w:rsidR="00764CCC" w:rsidRPr="00764CCC" w:rsidRDefault="003E4096" w:rsidP="00174B2F">
      <w:pPr>
        <w:spacing w:line="360" w:lineRule="auto"/>
        <w:ind w:firstLine="720"/>
        <w:jc w:val="both"/>
      </w:pPr>
      <w:r>
        <w:t>б</w:t>
      </w:r>
      <w:r w:rsidR="00764CCC" w:rsidRPr="00764CCC">
        <w:t>) для программ для ЭВМ, баз данных, топологии интегральных микросхем – свидетельство о регистрации (если во владении правами на РИД должна участвовать Российская Федерация) или документ, подтверждающий создание указанного РИД;</w:t>
      </w:r>
    </w:p>
    <w:p w:rsidR="00764CCC" w:rsidRPr="00764CCC" w:rsidRDefault="003E4096" w:rsidP="00174B2F">
      <w:pPr>
        <w:spacing w:line="360" w:lineRule="auto"/>
        <w:ind w:firstLine="720"/>
        <w:jc w:val="both"/>
      </w:pPr>
      <w:r>
        <w:t>в</w:t>
      </w:r>
      <w:r w:rsidR="00764CCC" w:rsidRPr="00764CCC">
        <w:t xml:space="preserve">) для секретов производства (ноу-хау) – копия приказа на введение режима </w:t>
      </w:r>
      <w:r w:rsidR="00764CCC" w:rsidRPr="00A42F8A">
        <w:t>коммерческой тайны</w:t>
      </w:r>
      <w:r w:rsidR="00764CCC" w:rsidRPr="00764CCC">
        <w:t xml:space="preserve"> на соответствующие сведения.</w:t>
      </w:r>
    </w:p>
    <w:p w:rsidR="008902D6" w:rsidRDefault="008902D6" w:rsidP="00174B2F">
      <w:pPr>
        <w:spacing w:line="360" w:lineRule="auto"/>
        <w:ind w:firstLine="720"/>
        <w:jc w:val="both"/>
      </w:pPr>
      <w:r>
        <w:t xml:space="preserve">Следует отметить, что введение </w:t>
      </w:r>
      <w:r w:rsidRPr="00764CCC">
        <w:t xml:space="preserve">режима </w:t>
      </w:r>
      <w:r w:rsidRPr="005C0720">
        <w:t>коммерческой тайны</w:t>
      </w:r>
      <w:r>
        <w:t xml:space="preserve"> требует для последующего рассмотрения ОД заключения Соглашения о конфиденциальности между Исполнителем и Заказчиком (</w:t>
      </w:r>
      <w:r w:rsidR="003E4096">
        <w:t>Дирекцией Программы, Монитором);</w:t>
      </w:r>
    </w:p>
    <w:p w:rsidR="00764CCC" w:rsidRPr="00764CCC" w:rsidRDefault="003E4096" w:rsidP="00174B2F">
      <w:pPr>
        <w:spacing w:line="360" w:lineRule="auto"/>
        <w:ind w:firstLine="720"/>
        <w:jc w:val="both"/>
      </w:pPr>
      <w:r>
        <w:t>г</w:t>
      </w:r>
      <w:r w:rsidR="00764CCC" w:rsidRPr="00764CCC">
        <w:t xml:space="preserve">) </w:t>
      </w:r>
      <w:r w:rsidR="00527DA4">
        <w:t>д</w:t>
      </w:r>
      <w:r w:rsidR="00764CCC" w:rsidRPr="00764CCC">
        <w:t>опускается представление заявок на получение патентов и свидетельств, зарегистрированных в установленном порядке.</w:t>
      </w:r>
    </w:p>
    <w:p w:rsidR="00764CCC" w:rsidRPr="00764CCC" w:rsidRDefault="00A57452" w:rsidP="00174B2F">
      <w:pPr>
        <w:spacing w:line="360" w:lineRule="auto"/>
        <w:ind w:firstLine="720"/>
        <w:jc w:val="both"/>
      </w:pPr>
      <w:r>
        <w:t>4.</w:t>
      </w:r>
      <w:r w:rsidR="00EA2036">
        <w:t>8</w:t>
      </w:r>
      <w:r>
        <w:t xml:space="preserve">.2.2 </w:t>
      </w:r>
      <w:r w:rsidR="00764CCC" w:rsidRPr="00764CCC">
        <w:t>В состав справочной документации о числе охранных документов должны входить:</w:t>
      </w:r>
    </w:p>
    <w:p w:rsidR="00764CCC" w:rsidRPr="00764CCC" w:rsidRDefault="003E4096" w:rsidP="00174B2F">
      <w:pPr>
        <w:spacing w:line="360" w:lineRule="auto"/>
        <w:ind w:firstLine="720"/>
        <w:jc w:val="both"/>
      </w:pPr>
      <w:r>
        <w:t>а</w:t>
      </w:r>
      <w:r w:rsidR="00764CCC" w:rsidRPr="00764CCC">
        <w:t xml:space="preserve">) справка, форма которой приведена в </w:t>
      </w:r>
      <w:r w:rsidR="006F65C1" w:rsidRPr="00764CCC">
        <w:t>П</w:t>
      </w:r>
      <w:r w:rsidR="00764CCC" w:rsidRPr="00764CCC">
        <w:t>риложении № 18.2 к Порядку приемки работ (этапов работ);</w:t>
      </w:r>
    </w:p>
    <w:p w:rsidR="00764CCC" w:rsidRPr="00764CCC" w:rsidRDefault="003E4096" w:rsidP="00174B2F">
      <w:pPr>
        <w:spacing w:line="360" w:lineRule="auto"/>
        <w:ind w:firstLine="720"/>
        <w:jc w:val="both"/>
      </w:pPr>
      <w:r>
        <w:t>б</w:t>
      </w:r>
      <w:r w:rsidR="00764CCC" w:rsidRPr="00764CCC">
        <w:t>) копии охранных документов или зарегистрированных заявок на получение охранных документов.</w:t>
      </w:r>
    </w:p>
    <w:p w:rsidR="00764CCC" w:rsidRPr="00764CCC" w:rsidRDefault="00A57452" w:rsidP="00174B2F">
      <w:pPr>
        <w:spacing w:line="360" w:lineRule="auto"/>
        <w:ind w:firstLine="720"/>
        <w:jc w:val="both"/>
      </w:pPr>
      <w:r>
        <w:t>4.</w:t>
      </w:r>
      <w:r w:rsidR="00EA2036">
        <w:t>8</w:t>
      </w:r>
      <w:r>
        <w:t xml:space="preserve">.2.3 </w:t>
      </w:r>
      <w:r w:rsidR="00764CCC" w:rsidRPr="00764CCC">
        <w:t>Для целей отчётности исполнителей к охранным документам и заявкам предъявляются следующие требования:</w:t>
      </w:r>
    </w:p>
    <w:p w:rsidR="00764CCC" w:rsidRPr="00764CCC" w:rsidRDefault="003E4096" w:rsidP="00174B2F">
      <w:pPr>
        <w:spacing w:line="360" w:lineRule="auto"/>
        <w:ind w:firstLine="720"/>
        <w:jc w:val="both"/>
      </w:pPr>
      <w:r>
        <w:t>а</w:t>
      </w:r>
      <w:r w:rsidR="00764CCC" w:rsidRPr="00764CCC">
        <w:t>) дата получения охранного документа (регистрации заявки) должна приходиться на период выполнения этапа проекта, по которому предоставляется отчет, но не ранее трех месяцев с даты начала работ;</w:t>
      </w:r>
    </w:p>
    <w:p w:rsidR="00764CCC" w:rsidRPr="00764CCC" w:rsidRDefault="003E4096" w:rsidP="00174B2F">
      <w:pPr>
        <w:spacing w:line="360" w:lineRule="auto"/>
        <w:ind w:firstLine="720"/>
        <w:jc w:val="both"/>
      </w:pPr>
      <w:r>
        <w:t>б</w:t>
      </w:r>
      <w:r w:rsidR="00764CCC" w:rsidRPr="00764CCC">
        <w:t>) хотя бы один из авторов должен являться одним из исполнителей проекта, что подтверждается его наличием в списке исполнителей НИР/НИОКР (в отчете о НИР) или другими документами;</w:t>
      </w:r>
    </w:p>
    <w:p w:rsidR="00764CCC" w:rsidRPr="00BE470B" w:rsidRDefault="003E4096" w:rsidP="00BE470B">
      <w:pPr>
        <w:spacing w:line="360" w:lineRule="auto"/>
        <w:ind w:firstLine="720"/>
        <w:jc w:val="both"/>
      </w:pPr>
      <w:r>
        <w:t>в</w:t>
      </w:r>
      <w:r w:rsidR="00764CCC" w:rsidRPr="00764CCC">
        <w:t xml:space="preserve">) РИД, на который оформляется охранный документ, должен соответствовать теме и </w:t>
      </w:r>
      <w:r w:rsidR="00764CCC" w:rsidRPr="00BE470B">
        <w:t>требованиям технического задания и документации, разработанной в рамках выполнения проекта;</w:t>
      </w:r>
    </w:p>
    <w:p w:rsidR="00764CCC" w:rsidRPr="00BE470B" w:rsidRDefault="003E4096" w:rsidP="00BE470B">
      <w:pPr>
        <w:spacing w:line="360" w:lineRule="auto"/>
        <w:ind w:firstLine="720"/>
        <w:jc w:val="both"/>
      </w:pPr>
      <w:r>
        <w:t>г</w:t>
      </w:r>
      <w:r w:rsidR="00764CCC" w:rsidRPr="00BE470B">
        <w:t xml:space="preserve">) каждый охранный документ может быть представлен в отчетной документации по проектам, реализуемым в рамках Программы, только один раз; </w:t>
      </w:r>
    </w:p>
    <w:p w:rsidR="00764CCC" w:rsidRPr="00BE470B" w:rsidRDefault="003E4096" w:rsidP="00BE470B">
      <w:pPr>
        <w:spacing w:line="360" w:lineRule="auto"/>
        <w:ind w:firstLine="720"/>
        <w:jc w:val="both"/>
      </w:pPr>
      <w:r>
        <w:t>д</w:t>
      </w:r>
      <w:r w:rsidR="00764CCC" w:rsidRPr="00BE470B">
        <w:t>) если в составе отчета представлена копия регистрации заявки на получение охранного документа, то полученный впоследствии охранный документ в отчетность не включается.</w:t>
      </w:r>
    </w:p>
    <w:p w:rsidR="00EC34BE" w:rsidRPr="00BE470B" w:rsidRDefault="00A57452" w:rsidP="00BE470B">
      <w:pPr>
        <w:spacing w:line="360" w:lineRule="auto"/>
        <w:ind w:firstLine="720"/>
        <w:jc w:val="both"/>
      </w:pPr>
      <w:r>
        <w:t>4.</w:t>
      </w:r>
      <w:r w:rsidR="00EA2036">
        <w:t>8</w:t>
      </w:r>
      <w:r>
        <w:t xml:space="preserve">.2.4 </w:t>
      </w:r>
      <w:r w:rsidR="00EC34BE" w:rsidRPr="00BE470B">
        <w:t>Образец заполнения</w:t>
      </w:r>
      <w:r w:rsidR="001364E7">
        <w:t xml:space="preserve"> </w:t>
      </w:r>
      <w:r w:rsidR="00EC34BE" w:rsidRPr="00BE470B">
        <w:t xml:space="preserve">Справки о числе </w:t>
      </w:r>
      <w:r w:rsidR="00174B2F" w:rsidRPr="00BE470B">
        <w:t>патентов и поданных заявок на РИД</w:t>
      </w:r>
      <w:r w:rsidR="00EC34BE" w:rsidRPr="00BE470B">
        <w:t xml:space="preserve"> приведен в </w:t>
      </w:r>
      <w:r w:rsidR="00EC34BE" w:rsidRPr="0059494F">
        <w:t xml:space="preserve">Приложении </w:t>
      </w:r>
      <w:r w:rsidR="000A7595">
        <w:t>М</w:t>
      </w:r>
      <w:r w:rsidR="001255B7">
        <w:t xml:space="preserve"> </w:t>
      </w:r>
      <w:r w:rsidR="00907027">
        <w:t xml:space="preserve">к </w:t>
      </w:r>
      <w:r w:rsidR="00EC34BE" w:rsidRPr="00BE470B">
        <w:t>настоящи</w:t>
      </w:r>
      <w:r w:rsidR="00907027">
        <w:t>м</w:t>
      </w:r>
      <w:r w:rsidR="00EC34BE" w:rsidRPr="00BE470B">
        <w:t xml:space="preserve"> Методически</w:t>
      </w:r>
      <w:r w:rsidR="00907027">
        <w:t>м</w:t>
      </w:r>
      <w:r w:rsidR="00EC34BE" w:rsidRPr="00BE470B">
        <w:t xml:space="preserve"> рекомендаци</w:t>
      </w:r>
      <w:r w:rsidR="00907027">
        <w:t>ям</w:t>
      </w:r>
      <w:r w:rsidR="00EC34BE" w:rsidRPr="00BE470B">
        <w:t>.</w:t>
      </w:r>
    </w:p>
    <w:p w:rsidR="00174B2F" w:rsidRPr="00C507A4" w:rsidRDefault="00A57452" w:rsidP="00C507A4">
      <w:pPr>
        <w:spacing w:line="360" w:lineRule="auto"/>
        <w:outlineLvl w:val="3"/>
        <w:rPr>
          <w:b/>
          <w:i/>
          <w:sz w:val="26"/>
          <w:szCs w:val="26"/>
        </w:rPr>
      </w:pPr>
      <w:bookmarkStart w:id="50" w:name="_Toc321837180"/>
      <w:r w:rsidRPr="00C507A4">
        <w:rPr>
          <w:b/>
          <w:i/>
          <w:sz w:val="26"/>
          <w:szCs w:val="26"/>
        </w:rPr>
        <w:t>4.</w:t>
      </w:r>
      <w:r w:rsidR="00EA2036">
        <w:rPr>
          <w:b/>
          <w:i/>
          <w:sz w:val="26"/>
          <w:szCs w:val="26"/>
        </w:rPr>
        <w:t>8</w:t>
      </w:r>
      <w:r w:rsidRPr="00C507A4">
        <w:rPr>
          <w:b/>
          <w:i/>
          <w:sz w:val="26"/>
          <w:szCs w:val="26"/>
        </w:rPr>
        <w:t>.3</w:t>
      </w:r>
      <w:r w:rsidR="00174B2F" w:rsidRPr="00C507A4">
        <w:rPr>
          <w:b/>
          <w:i/>
          <w:sz w:val="26"/>
          <w:szCs w:val="26"/>
        </w:rPr>
        <w:t xml:space="preserve"> Справка о числе диссертационных работ на соискание ученых степеней, защищенных в рамках выполнения работ (подготовленных по результатам исследований с использованием научного оборудования сети центров коллективного пользования) по государственному контракту</w:t>
      </w:r>
      <w:bookmarkEnd w:id="50"/>
      <w:r w:rsidR="001364E7">
        <w:rPr>
          <w:b/>
          <w:i/>
          <w:sz w:val="26"/>
          <w:szCs w:val="26"/>
        </w:rPr>
        <w:t xml:space="preserve"> </w:t>
      </w:r>
    </w:p>
    <w:p w:rsidR="00174B2F" w:rsidRPr="00174B2F" w:rsidRDefault="00C73037" w:rsidP="00174B2F">
      <w:pPr>
        <w:spacing w:line="360" w:lineRule="auto"/>
        <w:ind w:firstLine="720"/>
        <w:jc w:val="both"/>
      </w:pPr>
      <w:r>
        <w:t>4.</w:t>
      </w:r>
      <w:r w:rsidR="00EA2036">
        <w:t>8</w:t>
      </w:r>
      <w:r>
        <w:t xml:space="preserve">.3.1 </w:t>
      </w:r>
      <w:r w:rsidR="00174B2F" w:rsidRPr="00174B2F">
        <w:t xml:space="preserve">В подтверждение данных о числе диссертаций должна представляться справка, форма которой приведена в </w:t>
      </w:r>
      <w:r w:rsidR="006F65C1" w:rsidRPr="00174B2F">
        <w:t>П</w:t>
      </w:r>
      <w:r w:rsidR="00174B2F" w:rsidRPr="00174B2F">
        <w:t>риложении</w:t>
      </w:r>
      <w:r w:rsidR="00907027">
        <w:t xml:space="preserve"> № 18.3 к Порядку приемки работ</w:t>
      </w:r>
      <w:r w:rsidR="00174B2F" w:rsidRPr="00174B2F">
        <w:t>.</w:t>
      </w:r>
    </w:p>
    <w:p w:rsidR="00174B2F" w:rsidRPr="00174B2F" w:rsidRDefault="00C73037" w:rsidP="00174B2F">
      <w:pPr>
        <w:spacing w:line="360" w:lineRule="auto"/>
        <w:ind w:firstLine="720"/>
        <w:jc w:val="both"/>
      </w:pPr>
      <w:r>
        <w:t>4.</w:t>
      </w:r>
      <w:r w:rsidR="00EA2036">
        <w:t>8</w:t>
      </w:r>
      <w:r>
        <w:t xml:space="preserve">.3.2 </w:t>
      </w:r>
      <w:r w:rsidR="00174B2F" w:rsidRPr="00174B2F">
        <w:t xml:space="preserve">В целях настоящих </w:t>
      </w:r>
      <w:r>
        <w:t>Методических рекомендаций</w:t>
      </w:r>
      <w:r w:rsidR="00174B2F" w:rsidRPr="00174B2F">
        <w:t xml:space="preserve"> под термином «защищённая диссертация» понимаются диссертационные работы, получившие положительное решение о присвоении учёной степени кандидата и доктора наук по результатам предварительного рассмотрения диссертации по месту ее выполнения или заседания диссертационного совета.</w:t>
      </w:r>
    </w:p>
    <w:p w:rsidR="008C6158" w:rsidRDefault="00C73037" w:rsidP="008C6158">
      <w:pPr>
        <w:spacing w:line="360" w:lineRule="auto"/>
        <w:ind w:firstLine="720"/>
        <w:jc w:val="both"/>
      </w:pPr>
      <w:r>
        <w:t>4.</w:t>
      </w:r>
      <w:r w:rsidR="00EA2036">
        <w:t>8</w:t>
      </w:r>
      <w:r>
        <w:t xml:space="preserve">.3.3 </w:t>
      </w:r>
      <w:r w:rsidR="00174B2F" w:rsidRPr="00174B2F">
        <w:t>В состав справочной документации о подготовленных диссертациях должны входить копии положительных решений по результатам предварительного рассмотрения диссертаций по месту их выполнения или заседаний диссертационных советов.</w:t>
      </w:r>
      <w:r w:rsidR="00391757">
        <w:t xml:space="preserve"> </w:t>
      </w:r>
      <w:r w:rsidR="008C6158">
        <w:t xml:space="preserve">В связи с вступлением в силу </w:t>
      </w:r>
      <w:r w:rsidR="008C6158" w:rsidRPr="008C6158">
        <w:t>приказ</w:t>
      </w:r>
      <w:r w:rsidR="008C6158">
        <w:t>а Минобрнауки России от 12 декабря 2011 г. № 2817 (зарегистрирован Минюстом России 31 января 2012 г., регистрационный № 23080) об утверждении новой редакции «</w:t>
      </w:r>
      <w:r w:rsidR="008C6158" w:rsidRPr="008C6158">
        <w:t>Положения</w:t>
      </w:r>
      <w:r w:rsidR="008C6158">
        <w:t xml:space="preserve"> о совете по защите диссертаций на соискание ученой степени кандидата наук, на соискание ученой степени доктора наук», Заключение диссертационного совета должно быть оформлено в соответствии с </w:t>
      </w:r>
      <w:r w:rsidR="008C6158" w:rsidRPr="008C6158">
        <w:t>формой</w:t>
      </w:r>
      <w:r w:rsidR="008C6158">
        <w:t>, установленной письмом от 15 февраля 2012 г. № СИ-137/09 Минобрнауки России «О форме заключения диссертационного совета по диссертации» и одобренной решением Высшей аттестационной комиссии Минобрнауки России от 27 января 2012 г. № 1/4.</w:t>
      </w:r>
    </w:p>
    <w:p w:rsidR="00174B2F" w:rsidRPr="00174B2F" w:rsidRDefault="00C507A4" w:rsidP="00174B2F">
      <w:pPr>
        <w:spacing w:line="360" w:lineRule="auto"/>
        <w:ind w:firstLine="720"/>
        <w:jc w:val="both"/>
      </w:pPr>
      <w:r>
        <w:t>4.</w:t>
      </w:r>
      <w:r w:rsidR="00EA2036">
        <w:t>8</w:t>
      </w:r>
      <w:r>
        <w:t xml:space="preserve">.3.4 </w:t>
      </w:r>
      <w:r w:rsidR="00174B2F" w:rsidRPr="00174B2F">
        <w:t>Для целей отчётности исполнителей к диссертациям на соискание ученых степеней предъявляются следующие требования:</w:t>
      </w:r>
    </w:p>
    <w:p w:rsidR="00174B2F" w:rsidRPr="00174B2F" w:rsidRDefault="003E4096" w:rsidP="00174B2F">
      <w:pPr>
        <w:spacing w:line="360" w:lineRule="auto"/>
        <w:ind w:firstLine="720"/>
        <w:jc w:val="both"/>
      </w:pPr>
      <w:r>
        <w:t>а</w:t>
      </w:r>
      <w:r w:rsidR="00174B2F" w:rsidRPr="00174B2F">
        <w:t>) тематика и результаты диссертационной работы должны соответствовать результатам работ, полученным в рамках выполнения проекта, по которому предоставляется отчетная документация;</w:t>
      </w:r>
    </w:p>
    <w:p w:rsidR="00174B2F" w:rsidRPr="00174B2F" w:rsidRDefault="003E4096" w:rsidP="00174B2F">
      <w:pPr>
        <w:spacing w:line="360" w:lineRule="auto"/>
        <w:ind w:firstLine="720"/>
        <w:jc w:val="both"/>
      </w:pPr>
      <w:r>
        <w:t>б</w:t>
      </w:r>
      <w:r w:rsidR="00174B2F" w:rsidRPr="00174B2F">
        <w:t xml:space="preserve">) дата предварительного рассмотрения или защиты диссертации должна приходиться на период выполнения этапа проекта, по которому предоставляется отчет, но </w:t>
      </w:r>
      <w:r w:rsidR="00174B2F" w:rsidRPr="00907027">
        <w:rPr>
          <w:b/>
        </w:rPr>
        <w:t>не ранее 6 месяцев</w:t>
      </w:r>
      <w:r w:rsidR="00174B2F" w:rsidRPr="00174B2F">
        <w:t xml:space="preserve"> с даты начала работ по государственному контракту;</w:t>
      </w:r>
    </w:p>
    <w:p w:rsidR="00174B2F" w:rsidRPr="00174B2F" w:rsidRDefault="003E4096" w:rsidP="00174B2F">
      <w:pPr>
        <w:spacing w:line="360" w:lineRule="auto"/>
        <w:ind w:firstLine="720"/>
        <w:jc w:val="both"/>
      </w:pPr>
      <w:r>
        <w:t>в</w:t>
      </w:r>
      <w:r w:rsidR="00174B2F" w:rsidRPr="00174B2F">
        <w:t>) если в составе отчета представлены сведения о предварительной защите диссертации, то представление документов о последующей защите диссертации в отчетность не включается;</w:t>
      </w:r>
    </w:p>
    <w:p w:rsidR="00174B2F" w:rsidRPr="00174B2F" w:rsidRDefault="003E4096" w:rsidP="00174B2F">
      <w:pPr>
        <w:spacing w:line="360" w:lineRule="auto"/>
        <w:ind w:firstLine="720"/>
        <w:jc w:val="both"/>
      </w:pPr>
      <w:r>
        <w:t>г</w:t>
      </w:r>
      <w:r w:rsidR="00174B2F" w:rsidRPr="00174B2F">
        <w:t xml:space="preserve">) </w:t>
      </w:r>
      <w:r w:rsidR="00174B2F" w:rsidRPr="00907027">
        <w:rPr>
          <w:b/>
        </w:rPr>
        <w:t>автор диссертационной работы должен являться одним из исполнителей проекта,</w:t>
      </w:r>
      <w:r w:rsidR="00174B2F" w:rsidRPr="00174B2F">
        <w:t xml:space="preserve"> что подтверждается его наличием в списке исполнителей НИР/НИОКР (в отчете о НИР) или другими документами;</w:t>
      </w:r>
    </w:p>
    <w:p w:rsidR="00174B2F" w:rsidRPr="00174B2F" w:rsidRDefault="003E4096" w:rsidP="00174B2F">
      <w:pPr>
        <w:spacing w:line="360" w:lineRule="auto"/>
        <w:ind w:firstLine="720"/>
        <w:jc w:val="both"/>
      </w:pPr>
      <w:r>
        <w:t>д</w:t>
      </w:r>
      <w:r w:rsidR="00174B2F" w:rsidRPr="00174B2F">
        <w:t xml:space="preserve">) </w:t>
      </w:r>
      <w:r w:rsidR="00174B2F" w:rsidRPr="00907027">
        <w:rPr>
          <w:b/>
        </w:rPr>
        <w:t>каждая диссертация может быть представлена</w:t>
      </w:r>
      <w:r w:rsidR="00174B2F" w:rsidRPr="00174B2F">
        <w:t xml:space="preserve"> в отчетной документации по проектам, реализуемым в рамках Программы, </w:t>
      </w:r>
      <w:r w:rsidR="00174B2F" w:rsidRPr="00907027">
        <w:rPr>
          <w:b/>
        </w:rPr>
        <w:t>только один раз.</w:t>
      </w:r>
      <w:r w:rsidR="00174B2F" w:rsidRPr="00174B2F">
        <w:t xml:space="preserve"> </w:t>
      </w:r>
    </w:p>
    <w:p w:rsidR="00174B2F" w:rsidRDefault="00C507A4" w:rsidP="00174B2F">
      <w:pPr>
        <w:spacing w:line="360" w:lineRule="auto"/>
        <w:ind w:firstLine="720"/>
        <w:jc w:val="both"/>
        <w:rPr>
          <w:bCs/>
        </w:rPr>
      </w:pPr>
      <w:r>
        <w:t>4.</w:t>
      </w:r>
      <w:r w:rsidR="00EA2036">
        <w:t>8</w:t>
      </w:r>
      <w:r>
        <w:t xml:space="preserve">.3.5 </w:t>
      </w:r>
      <w:r w:rsidR="00174B2F" w:rsidRPr="00A50047">
        <w:t>Образец заполнения</w:t>
      </w:r>
      <w:r w:rsidR="001364E7">
        <w:t xml:space="preserve"> </w:t>
      </w:r>
      <w:r w:rsidR="00174B2F" w:rsidRPr="00A50047">
        <w:rPr>
          <w:bCs/>
        </w:rPr>
        <w:t xml:space="preserve">Справки о числе </w:t>
      </w:r>
      <w:r w:rsidR="00BE470B" w:rsidRPr="00A50047">
        <w:rPr>
          <w:bCs/>
        </w:rPr>
        <w:t>диссертационных работ</w:t>
      </w:r>
      <w:r w:rsidR="00174B2F" w:rsidRPr="00A50047">
        <w:rPr>
          <w:bCs/>
        </w:rPr>
        <w:t xml:space="preserve"> приведен в </w:t>
      </w:r>
      <w:r w:rsidR="00174B2F" w:rsidRPr="0059494F">
        <w:rPr>
          <w:bCs/>
        </w:rPr>
        <w:t xml:space="preserve">Приложении </w:t>
      </w:r>
      <w:r w:rsidR="000A7595">
        <w:rPr>
          <w:bCs/>
        </w:rPr>
        <w:t>Н</w:t>
      </w:r>
      <w:r w:rsidR="001364E7">
        <w:rPr>
          <w:bCs/>
        </w:rPr>
        <w:t xml:space="preserve"> </w:t>
      </w:r>
      <w:r w:rsidR="00907027" w:rsidRPr="0059494F">
        <w:rPr>
          <w:bCs/>
        </w:rPr>
        <w:t>к</w:t>
      </w:r>
      <w:r w:rsidR="00907027">
        <w:rPr>
          <w:bCs/>
        </w:rPr>
        <w:t xml:space="preserve"> </w:t>
      </w:r>
      <w:r w:rsidR="00174B2F" w:rsidRPr="00A50047">
        <w:rPr>
          <w:bCs/>
        </w:rPr>
        <w:t>настоящи</w:t>
      </w:r>
      <w:r w:rsidR="00907027">
        <w:rPr>
          <w:bCs/>
        </w:rPr>
        <w:t xml:space="preserve">м </w:t>
      </w:r>
      <w:r w:rsidR="00174B2F" w:rsidRPr="00A50047">
        <w:rPr>
          <w:bCs/>
        </w:rPr>
        <w:t>Методически</w:t>
      </w:r>
      <w:r w:rsidR="00907027">
        <w:rPr>
          <w:bCs/>
        </w:rPr>
        <w:t>м</w:t>
      </w:r>
      <w:r w:rsidR="00174B2F" w:rsidRPr="00A50047">
        <w:rPr>
          <w:bCs/>
        </w:rPr>
        <w:t xml:space="preserve"> рекомендаци</w:t>
      </w:r>
      <w:r w:rsidR="00907027">
        <w:rPr>
          <w:bCs/>
        </w:rPr>
        <w:t>ям</w:t>
      </w:r>
      <w:r w:rsidR="00174B2F" w:rsidRPr="00A50047">
        <w:rPr>
          <w:bCs/>
        </w:rPr>
        <w:t>.</w:t>
      </w:r>
    </w:p>
    <w:p w:rsidR="00437108" w:rsidRPr="00C507A4" w:rsidRDefault="00C507A4" w:rsidP="00C507A4">
      <w:pPr>
        <w:spacing w:line="360" w:lineRule="auto"/>
        <w:outlineLvl w:val="3"/>
        <w:rPr>
          <w:b/>
          <w:i/>
          <w:sz w:val="26"/>
          <w:szCs w:val="26"/>
        </w:rPr>
      </w:pPr>
      <w:bookmarkStart w:id="51" w:name="_Toc321837181"/>
      <w:r>
        <w:rPr>
          <w:b/>
          <w:i/>
          <w:sz w:val="26"/>
          <w:szCs w:val="26"/>
        </w:rPr>
        <w:t>4.</w:t>
      </w:r>
      <w:r w:rsidR="00EA2036">
        <w:rPr>
          <w:b/>
          <w:i/>
          <w:sz w:val="26"/>
          <w:szCs w:val="26"/>
        </w:rPr>
        <w:t>8</w:t>
      </w:r>
      <w:r>
        <w:rPr>
          <w:b/>
          <w:i/>
          <w:sz w:val="26"/>
          <w:szCs w:val="26"/>
        </w:rPr>
        <w:t>.4</w:t>
      </w:r>
      <w:r w:rsidR="00437108" w:rsidRPr="00C507A4">
        <w:rPr>
          <w:b/>
          <w:i/>
          <w:sz w:val="26"/>
          <w:szCs w:val="26"/>
        </w:rPr>
        <w:t xml:space="preserve"> Справка о численности молодых специалистов, принимающих участие в проведении исследований в рамках работ</w:t>
      </w:r>
      <w:r w:rsidR="001364E7">
        <w:rPr>
          <w:b/>
          <w:i/>
          <w:sz w:val="26"/>
          <w:szCs w:val="26"/>
        </w:rPr>
        <w:t xml:space="preserve"> </w:t>
      </w:r>
      <w:r w:rsidR="00437108" w:rsidRPr="00C507A4">
        <w:rPr>
          <w:b/>
          <w:i/>
          <w:sz w:val="26"/>
          <w:szCs w:val="26"/>
        </w:rPr>
        <w:t>по государственному контракту</w:t>
      </w:r>
      <w:bookmarkEnd w:id="51"/>
    </w:p>
    <w:p w:rsidR="00437108" w:rsidRPr="00437108" w:rsidRDefault="00C507A4" w:rsidP="00437108">
      <w:pPr>
        <w:spacing w:line="360" w:lineRule="auto"/>
        <w:ind w:firstLine="720"/>
        <w:jc w:val="both"/>
      </w:pPr>
      <w:r>
        <w:t>4.</w:t>
      </w:r>
      <w:r w:rsidR="00EA2036">
        <w:t>8</w:t>
      </w:r>
      <w:r>
        <w:t xml:space="preserve">.4.1 </w:t>
      </w:r>
      <w:r w:rsidR="00437108" w:rsidRPr="00437108">
        <w:t>В подтверждение данных о численности привлеченных молодых специалистов должна представляться справка, форма которой приведена в приложении № 18.4 к Порядку приемки.</w:t>
      </w:r>
    </w:p>
    <w:p w:rsidR="00437108" w:rsidRPr="00437108" w:rsidRDefault="00C507A4" w:rsidP="00437108">
      <w:pPr>
        <w:spacing w:line="360" w:lineRule="auto"/>
        <w:ind w:firstLine="720"/>
        <w:jc w:val="both"/>
      </w:pPr>
      <w:r>
        <w:t>4.</w:t>
      </w:r>
      <w:r w:rsidR="00EA2036">
        <w:t>8</w:t>
      </w:r>
      <w:r>
        <w:t xml:space="preserve">.4.2 </w:t>
      </w:r>
      <w:r w:rsidR="00437108" w:rsidRPr="00437108">
        <w:t xml:space="preserve">Для целей отчётности исполнителей к данным о численности молодых специалистов предъявляются следующие требования: </w:t>
      </w:r>
    </w:p>
    <w:p w:rsidR="00437108" w:rsidRPr="00437108" w:rsidRDefault="003E4096" w:rsidP="00437108">
      <w:pPr>
        <w:spacing w:line="360" w:lineRule="auto"/>
        <w:ind w:firstLine="720"/>
        <w:jc w:val="both"/>
      </w:pPr>
      <w:r>
        <w:t>а</w:t>
      </w:r>
      <w:r w:rsidR="00437108" w:rsidRPr="00437108">
        <w:t>) к молодым специалистам относятся работники не старше 35 лет включительно, имеющие высшее или среднее профессиональное образование, либо учащиеся последнего курса учреждения профессионального образования, в т.ч. начинающие самостоятельную работу, не имеющие опыта работы;</w:t>
      </w:r>
    </w:p>
    <w:p w:rsidR="00437108" w:rsidRPr="00437108" w:rsidRDefault="003E4096" w:rsidP="00437108">
      <w:pPr>
        <w:spacing w:line="360" w:lineRule="auto"/>
        <w:ind w:firstLine="720"/>
        <w:jc w:val="both"/>
      </w:pPr>
      <w:r>
        <w:t>б</w:t>
      </w:r>
      <w:r w:rsidR="00437108" w:rsidRPr="00437108">
        <w:t>) время участия молодых специалистов в проведении исследований должно быть не менее двух недель непрерывно;</w:t>
      </w:r>
    </w:p>
    <w:p w:rsidR="00437108" w:rsidRPr="00437108" w:rsidRDefault="003E4096" w:rsidP="00437108">
      <w:pPr>
        <w:spacing w:line="360" w:lineRule="auto"/>
        <w:ind w:firstLine="720"/>
        <w:jc w:val="both"/>
      </w:pPr>
      <w:r>
        <w:t>в</w:t>
      </w:r>
      <w:r w:rsidR="00437108" w:rsidRPr="00437108">
        <w:t xml:space="preserve">) один молодой специалист может быть учтен в течение отчетного года </w:t>
      </w:r>
      <w:r w:rsidR="00437108" w:rsidRPr="00907027">
        <w:rPr>
          <w:b/>
        </w:rPr>
        <w:t>только один раз</w:t>
      </w:r>
      <w:r w:rsidR="00437108" w:rsidRPr="00437108">
        <w:t xml:space="preserve"> и на том отчетном этапе проекта, на котором он впервые в отчетном году был привлечен к участию в проекте. В последующие годы привлечение молодого специалиста к проведению исследований учитывается аналогичным образом; </w:t>
      </w:r>
    </w:p>
    <w:p w:rsidR="00437108" w:rsidRPr="00437108" w:rsidRDefault="003E4096" w:rsidP="00437108">
      <w:pPr>
        <w:spacing w:line="360" w:lineRule="auto"/>
        <w:ind w:firstLine="720"/>
        <w:jc w:val="both"/>
      </w:pPr>
      <w:r>
        <w:t>г</w:t>
      </w:r>
      <w:r w:rsidR="00437108" w:rsidRPr="00437108">
        <w:t xml:space="preserve">) для исключения двойного учета один молодой специалист может учитываться </w:t>
      </w:r>
      <w:r w:rsidR="00437108" w:rsidRPr="00907027">
        <w:rPr>
          <w:b/>
        </w:rPr>
        <w:t>только в рамках одного проекта</w:t>
      </w:r>
      <w:r w:rsidR="00437108" w:rsidRPr="00437108">
        <w:t xml:space="preserve">, выполняемого данным исполнителем (соисполнителем) в составе Программы. </w:t>
      </w:r>
    </w:p>
    <w:p w:rsidR="00437108" w:rsidRDefault="00C507A4" w:rsidP="004424A7">
      <w:pPr>
        <w:spacing w:line="360" w:lineRule="auto"/>
        <w:ind w:firstLine="720"/>
        <w:jc w:val="both"/>
        <w:rPr>
          <w:bCs/>
        </w:rPr>
      </w:pPr>
      <w:r>
        <w:t>4.</w:t>
      </w:r>
      <w:r w:rsidR="00EA2036">
        <w:t>8</w:t>
      </w:r>
      <w:r>
        <w:t xml:space="preserve">.4.3 </w:t>
      </w:r>
      <w:r w:rsidR="00437108">
        <w:t>Образец заполнения</w:t>
      </w:r>
      <w:r w:rsidR="001364E7">
        <w:t xml:space="preserve"> </w:t>
      </w:r>
      <w:r w:rsidR="00437108" w:rsidRPr="008F6CE9">
        <w:rPr>
          <w:bCs/>
        </w:rPr>
        <w:t>Справк</w:t>
      </w:r>
      <w:r w:rsidR="00437108">
        <w:rPr>
          <w:bCs/>
        </w:rPr>
        <w:t xml:space="preserve">и </w:t>
      </w:r>
      <w:r w:rsidR="00437108" w:rsidRPr="008F6CE9">
        <w:rPr>
          <w:bCs/>
        </w:rPr>
        <w:t xml:space="preserve">о </w:t>
      </w:r>
      <w:r w:rsidR="006D5309">
        <w:rPr>
          <w:bCs/>
        </w:rPr>
        <w:t xml:space="preserve">численности </w:t>
      </w:r>
      <w:r w:rsidR="004424A7">
        <w:rPr>
          <w:bCs/>
        </w:rPr>
        <w:t>молодых специалистов</w:t>
      </w:r>
      <w:r w:rsidR="00437108">
        <w:rPr>
          <w:bCs/>
        </w:rPr>
        <w:t xml:space="preserve"> приведен </w:t>
      </w:r>
      <w:r w:rsidR="00437108" w:rsidRPr="0059494F">
        <w:rPr>
          <w:bCs/>
        </w:rPr>
        <w:t xml:space="preserve">в Приложении </w:t>
      </w:r>
      <w:r w:rsidR="000A7595">
        <w:rPr>
          <w:bCs/>
        </w:rPr>
        <w:t>П</w:t>
      </w:r>
      <w:r w:rsidR="00B62B97" w:rsidRPr="0059494F">
        <w:rPr>
          <w:bCs/>
        </w:rPr>
        <w:t xml:space="preserve"> </w:t>
      </w:r>
      <w:r w:rsidR="00907027" w:rsidRPr="0059494F">
        <w:rPr>
          <w:bCs/>
        </w:rPr>
        <w:t>к</w:t>
      </w:r>
      <w:r w:rsidR="00907027">
        <w:rPr>
          <w:bCs/>
        </w:rPr>
        <w:t xml:space="preserve"> </w:t>
      </w:r>
      <w:r w:rsidR="00437108">
        <w:rPr>
          <w:bCs/>
        </w:rPr>
        <w:t>настоящи</w:t>
      </w:r>
      <w:r w:rsidR="00907027">
        <w:rPr>
          <w:bCs/>
        </w:rPr>
        <w:t>м</w:t>
      </w:r>
      <w:r w:rsidR="00437108">
        <w:rPr>
          <w:bCs/>
        </w:rPr>
        <w:t xml:space="preserve"> Методически</w:t>
      </w:r>
      <w:r w:rsidR="00907027">
        <w:rPr>
          <w:bCs/>
        </w:rPr>
        <w:t>м</w:t>
      </w:r>
      <w:r w:rsidR="00437108">
        <w:rPr>
          <w:bCs/>
        </w:rPr>
        <w:t xml:space="preserve"> рекомендаци</w:t>
      </w:r>
      <w:r w:rsidR="00907027">
        <w:rPr>
          <w:bCs/>
        </w:rPr>
        <w:t>ям</w:t>
      </w:r>
      <w:r w:rsidR="00437108">
        <w:rPr>
          <w:bCs/>
        </w:rPr>
        <w:t>.</w:t>
      </w:r>
    </w:p>
    <w:p w:rsidR="004424A7" w:rsidRPr="00C507A4" w:rsidRDefault="00C507A4" w:rsidP="00C507A4">
      <w:pPr>
        <w:spacing w:line="360" w:lineRule="auto"/>
        <w:outlineLvl w:val="3"/>
        <w:rPr>
          <w:b/>
          <w:i/>
          <w:sz w:val="26"/>
          <w:szCs w:val="26"/>
        </w:rPr>
      </w:pPr>
      <w:bookmarkStart w:id="52" w:name="_Toc321837182"/>
      <w:r>
        <w:rPr>
          <w:b/>
          <w:i/>
          <w:sz w:val="26"/>
          <w:szCs w:val="26"/>
        </w:rPr>
        <w:t>4.</w:t>
      </w:r>
      <w:r w:rsidR="005B3722">
        <w:rPr>
          <w:b/>
          <w:i/>
          <w:sz w:val="26"/>
          <w:szCs w:val="26"/>
        </w:rPr>
        <w:t>8</w:t>
      </w:r>
      <w:r>
        <w:rPr>
          <w:b/>
          <w:i/>
          <w:sz w:val="26"/>
          <w:szCs w:val="26"/>
        </w:rPr>
        <w:t>.5</w:t>
      </w:r>
      <w:r w:rsidR="004424A7" w:rsidRPr="00C507A4">
        <w:rPr>
          <w:b/>
          <w:i/>
          <w:sz w:val="26"/>
          <w:szCs w:val="26"/>
        </w:rPr>
        <w:t xml:space="preserve"> Справка о числе новых рабочих мест для высококвалифицированных работников, созданных в рамках реализации проекта</w:t>
      </w:r>
      <w:bookmarkEnd w:id="52"/>
    </w:p>
    <w:p w:rsidR="004424A7" w:rsidRPr="004424A7" w:rsidRDefault="00C507A4" w:rsidP="004424A7">
      <w:pPr>
        <w:spacing w:line="360" w:lineRule="auto"/>
        <w:ind w:firstLine="720"/>
      </w:pPr>
      <w:r>
        <w:t>4.</w:t>
      </w:r>
      <w:r w:rsidR="005B3722">
        <w:t>8</w:t>
      </w:r>
      <w:r>
        <w:t xml:space="preserve">.5.1 </w:t>
      </w:r>
      <w:r w:rsidR="004424A7" w:rsidRPr="004424A7">
        <w:t xml:space="preserve">В подтверждение числа новых рабочих мест, созданных в рамках реализации проектов, должна представляться справка, форма которой приведена в приложении № </w:t>
      </w:r>
      <w:r w:rsidR="00B00C9A" w:rsidRPr="00B00C9A">
        <w:t>18.5</w:t>
      </w:r>
      <w:r w:rsidR="001364E7">
        <w:t xml:space="preserve"> </w:t>
      </w:r>
      <w:r w:rsidR="00907027">
        <w:t xml:space="preserve">к </w:t>
      </w:r>
      <w:r w:rsidR="00B00C9A" w:rsidRPr="00B00C9A">
        <w:t>Порядк</w:t>
      </w:r>
      <w:r w:rsidR="00907027">
        <w:t>у</w:t>
      </w:r>
      <w:r w:rsidR="00B00C9A" w:rsidRPr="00B00C9A">
        <w:t xml:space="preserve"> приемки</w:t>
      </w:r>
      <w:r w:rsidR="00907027">
        <w:t>.</w:t>
      </w:r>
    </w:p>
    <w:p w:rsidR="004424A7" w:rsidRPr="004424A7" w:rsidRDefault="00C507A4" w:rsidP="004424A7">
      <w:pPr>
        <w:spacing w:line="360" w:lineRule="auto"/>
        <w:ind w:firstLine="720"/>
      </w:pPr>
      <w:r>
        <w:t>4.</w:t>
      </w:r>
      <w:r w:rsidR="005B3722">
        <w:t>8</w:t>
      </w:r>
      <w:r>
        <w:t xml:space="preserve">.5.2 </w:t>
      </w:r>
      <w:r w:rsidR="004424A7" w:rsidRPr="004424A7">
        <w:t>Для целей отчётности исполнителей о числе новых рабочих мест предъявляются следующие требования:</w:t>
      </w:r>
    </w:p>
    <w:p w:rsidR="004424A7" w:rsidRPr="004424A7" w:rsidRDefault="00AF2232" w:rsidP="004424A7">
      <w:pPr>
        <w:spacing w:line="360" w:lineRule="auto"/>
        <w:ind w:firstLine="720"/>
      </w:pPr>
      <w:r>
        <w:t>а</w:t>
      </w:r>
      <w:r w:rsidR="004424A7" w:rsidRPr="004424A7">
        <w:t>)</w:t>
      </w:r>
      <w:r w:rsidR="00E14B31">
        <w:t xml:space="preserve"> </w:t>
      </w:r>
      <w:r w:rsidR="004424A7" w:rsidRPr="004424A7">
        <w:t>рабочим местом называется пространственная зона трудовой деятельности, оснащенная необходимыми основными и вспомогательными средствами</w:t>
      </w:r>
      <w:r w:rsidR="00A50047">
        <w:t>,</w:t>
      </w:r>
      <w:r w:rsidR="004424A7" w:rsidRPr="004424A7">
        <w:t xml:space="preserve"> закрепленная за одним или группой работников для выполнения определенных производственных или управленче</w:t>
      </w:r>
      <w:r w:rsidR="00A50047">
        <w:t>ских работ,</w:t>
      </w:r>
      <w:r w:rsidR="004424A7" w:rsidRPr="004424A7">
        <w:t xml:space="preserve"> определенная на основании трудовых и других норм;</w:t>
      </w:r>
    </w:p>
    <w:p w:rsidR="004424A7" w:rsidRPr="004424A7" w:rsidRDefault="00AF2232" w:rsidP="004424A7">
      <w:pPr>
        <w:spacing w:line="360" w:lineRule="auto"/>
        <w:ind w:firstLine="720"/>
      </w:pPr>
      <w:r>
        <w:t>б</w:t>
      </w:r>
      <w:r w:rsidR="004424A7" w:rsidRPr="004424A7">
        <w:t>) к высококвалифицированным работникам относятся следующие категории работников:</w:t>
      </w:r>
    </w:p>
    <w:p w:rsidR="004424A7" w:rsidRPr="004424A7" w:rsidRDefault="00AF2232" w:rsidP="00C7559D">
      <w:pPr>
        <w:spacing w:line="360" w:lineRule="auto"/>
        <w:ind w:firstLine="1080"/>
        <w:jc w:val="both"/>
      </w:pPr>
      <w:r>
        <w:t>1</w:t>
      </w:r>
      <w:r w:rsidR="00C507A4">
        <w:t xml:space="preserve">) </w:t>
      </w:r>
      <w:r w:rsidR="004424A7" w:rsidRPr="004424A7">
        <w:t>имеющие диплом о высшем образовании;</w:t>
      </w:r>
    </w:p>
    <w:p w:rsidR="004424A7" w:rsidRPr="004424A7" w:rsidRDefault="00AF2232" w:rsidP="00C7559D">
      <w:pPr>
        <w:spacing w:line="360" w:lineRule="auto"/>
        <w:ind w:firstLine="1080"/>
        <w:jc w:val="both"/>
      </w:pPr>
      <w:r>
        <w:t>2</w:t>
      </w:r>
      <w:r w:rsidR="00C507A4">
        <w:t xml:space="preserve">) </w:t>
      </w:r>
      <w:r w:rsidR="004424A7" w:rsidRPr="004424A7">
        <w:t>имеющие диплом о среднем профессиональном образовании по программе углубленной подготовки;</w:t>
      </w:r>
    </w:p>
    <w:p w:rsidR="004424A7" w:rsidRPr="004424A7" w:rsidRDefault="00AF2232" w:rsidP="00C7559D">
      <w:pPr>
        <w:spacing w:line="360" w:lineRule="auto"/>
        <w:ind w:firstLine="1080"/>
        <w:jc w:val="both"/>
      </w:pPr>
      <w:r>
        <w:t>3</w:t>
      </w:r>
      <w:r w:rsidR="00C507A4">
        <w:t xml:space="preserve">) </w:t>
      </w:r>
      <w:r w:rsidR="004424A7" w:rsidRPr="004424A7">
        <w:t>имеющие диплом о начальном или среднем профессиональном образовании базового уровня в основной области и прошедшие переподготовку или повышение квалификации – решение по такой категории работников принимается индивидуально в каждом случае на основании соотнесения присвоенной работнику квалификации с тарифно-квалификационной сеткой, установленной для его профессии.</w:t>
      </w:r>
    </w:p>
    <w:p w:rsidR="004424A7" w:rsidRPr="004424A7" w:rsidRDefault="00AF2232" w:rsidP="004424A7">
      <w:pPr>
        <w:spacing w:line="360" w:lineRule="auto"/>
        <w:ind w:firstLine="720"/>
      </w:pPr>
      <w:r>
        <w:t>в</w:t>
      </w:r>
      <w:r w:rsidR="004424A7" w:rsidRPr="004424A7">
        <w:t>) новое рабочее место признаётся созданным при выполнении двух условий:</w:t>
      </w:r>
    </w:p>
    <w:p w:rsidR="004424A7" w:rsidRPr="004424A7" w:rsidRDefault="00AF2232" w:rsidP="00C7559D">
      <w:pPr>
        <w:spacing w:line="360" w:lineRule="auto"/>
        <w:ind w:firstLine="1080"/>
        <w:jc w:val="both"/>
      </w:pPr>
      <w:r>
        <w:t>1</w:t>
      </w:r>
      <w:r w:rsidR="0077768F">
        <w:t xml:space="preserve">) </w:t>
      </w:r>
      <w:r w:rsidR="004424A7" w:rsidRPr="004424A7">
        <w:t>издан приказ о введении в штатное расписание новой штатной единицы;</w:t>
      </w:r>
    </w:p>
    <w:p w:rsidR="004424A7" w:rsidRPr="004424A7" w:rsidRDefault="00AF2232" w:rsidP="00C7559D">
      <w:pPr>
        <w:spacing w:line="360" w:lineRule="auto"/>
        <w:ind w:firstLine="1080"/>
        <w:jc w:val="both"/>
      </w:pPr>
      <w:r>
        <w:t>2</w:t>
      </w:r>
      <w:r w:rsidR="0077768F">
        <w:t xml:space="preserve">) </w:t>
      </w:r>
      <w:r w:rsidR="004424A7" w:rsidRPr="004424A7">
        <w:t xml:space="preserve">издан приказ о зачислении работника в штат или по совместительству на вновь созданную штатную единицу; </w:t>
      </w:r>
    </w:p>
    <w:p w:rsidR="004424A7" w:rsidRPr="004424A7" w:rsidRDefault="00AF2232" w:rsidP="004424A7">
      <w:pPr>
        <w:spacing w:line="360" w:lineRule="auto"/>
        <w:ind w:firstLine="720"/>
      </w:pPr>
      <w:r>
        <w:t>г</w:t>
      </w:r>
      <w:r w:rsidR="004424A7" w:rsidRPr="004424A7">
        <w:t xml:space="preserve">) учитываются штатные единицы, созданные как в штате головного исполнителя государственного контракта, так и в штате организаций-соисполнителей; </w:t>
      </w:r>
    </w:p>
    <w:p w:rsidR="004424A7" w:rsidRPr="004424A7" w:rsidRDefault="00AF2232" w:rsidP="004424A7">
      <w:pPr>
        <w:spacing w:line="360" w:lineRule="auto"/>
        <w:ind w:firstLine="720"/>
      </w:pPr>
      <w:r>
        <w:t>д</w:t>
      </w:r>
      <w:r w:rsidR="004424A7" w:rsidRPr="004424A7">
        <w:t>) учитываются штатные единицы с занятостью на них в течение полного рабочего времени и занятостью на неполное рабочее время;</w:t>
      </w:r>
    </w:p>
    <w:p w:rsidR="004424A7" w:rsidRPr="004424A7" w:rsidRDefault="00AF2232" w:rsidP="004424A7">
      <w:pPr>
        <w:spacing w:line="360" w:lineRule="auto"/>
        <w:ind w:firstLine="720"/>
      </w:pPr>
      <w:r>
        <w:t>е</w:t>
      </w:r>
      <w:r w:rsidR="004424A7" w:rsidRPr="004424A7">
        <w:t>) рабочие места полного рабочего времени – рабочие места, на которых продолжительность рабочего времени (времени,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соответствует установленной законом нормальной продолжительности рабочего времени для данной категории работников или для определенных условий труда;</w:t>
      </w:r>
    </w:p>
    <w:p w:rsidR="004424A7" w:rsidRDefault="00AF2232" w:rsidP="004424A7">
      <w:pPr>
        <w:spacing w:line="360" w:lineRule="auto"/>
        <w:ind w:firstLine="720"/>
      </w:pPr>
      <w:r>
        <w:t>ж</w:t>
      </w:r>
      <w:r w:rsidR="004424A7" w:rsidRPr="004424A7">
        <w:t>) рабочие места неполного рабочего времени (продолжительность которого уменьшена относительно установленной законом нормы рабочего времени для данной категории работников или для определенных условий труда пропорционально доли ставки, оклада). Неполное рабочее время представляет собой часть полной нормы рабочего времени, в отличие от сокращенной продолжительности рабочего времени.</w:t>
      </w:r>
    </w:p>
    <w:p w:rsidR="00B00C9A" w:rsidRDefault="0077768F" w:rsidP="00B00C9A">
      <w:pPr>
        <w:spacing w:line="360" w:lineRule="auto"/>
        <w:ind w:firstLine="720"/>
        <w:jc w:val="both"/>
        <w:rPr>
          <w:bCs/>
        </w:rPr>
      </w:pPr>
      <w:r>
        <w:t>4.</w:t>
      </w:r>
      <w:r w:rsidR="005B3722">
        <w:t>8</w:t>
      </w:r>
      <w:r>
        <w:t xml:space="preserve">.5.3 </w:t>
      </w:r>
      <w:r w:rsidR="00A50047">
        <w:t>Пример</w:t>
      </w:r>
      <w:r w:rsidR="00B00C9A">
        <w:t xml:space="preserve"> заполнения</w:t>
      </w:r>
      <w:r w:rsidR="001364E7">
        <w:t xml:space="preserve"> </w:t>
      </w:r>
      <w:r w:rsidR="00B00C9A" w:rsidRPr="008F6CE9">
        <w:rPr>
          <w:bCs/>
        </w:rPr>
        <w:t>Справк</w:t>
      </w:r>
      <w:r w:rsidR="00B00C9A">
        <w:rPr>
          <w:bCs/>
        </w:rPr>
        <w:t xml:space="preserve">и о </w:t>
      </w:r>
      <w:r w:rsidR="00B00C9A" w:rsidRPr="00B00C9A">
        <w:t>числе новых рабочих мест для высококвалифицированных работников, созданных в рамках реализации проекта</w:t>
      </w:r>
      <w:r w:rsidR="00B00C9A" w:rsidRPr="00B227C8">
        <w:rPr>
          <w:bCs/>
        </w:rPr>
        <w:t xml:space="preserve"> </w:t>
      </w:r>
      <w:r w:rsidR="00B00C9A" w:rsidRPr="0059494F">
        <w:rPr>
          <w:bCs/>
        </w:rPr>
        <w:t xml:space="preserve">Приложении </w:t>
      </w:r>
      <w:r w:rsidR="000A7595">
        <w:rPr>
          <w:bCs/>
        </w:rPr>
        <w:t>Р</w:t>
      </w:r>
      <w:r w:rsidR="00B00C9A" w:rsidRPr="00B227C8">
        <w:rPr>
          <w:bCs/>
        </w:rPr>
        <w:t xml:space="preserve"> </w:t>
      </w:r>
      <w:r w:rsidR="00907027">
        <w:rPr>
          <w:bCs/>
        </w:rPr>
        <w:t xml:space="preserve">к </w:t>
      </w:r>
      <w:r w:rsidR="00B00C9A" w:rsidRPr="00B227C8">
        <w:rPr>
          <w:bCs/>
        </w:rPr>
        <w:t>настоящи</w:t>
      </w:r>
      <w:r w:rsidR="00907027">
        <w:rPr>
          <w:bCs/>
        </w:rPr>
        <w:t>м</w:t>
      </w:r>
      <w:r w:rsidR="00B00C9A" w:rsidRPr="00B227C8">
        <w:rPr>
          <w:bCs/>
        </w:rPr>
        <w:t xml:space="preserve"> Методически</w:t>
      </w:r>
      <w:r w:rsidR="00907027">
        <w:rPr>
          <w:bCs/>
        </w:rPr>
        <w:t xml:space="preserve">м </w:t>
      </w:r>
      <w:r w:rsidR="00B00C9A" w:rsidRPr="00B227C8">
        <w:rPr>
          <w:bCs/>
        </w:rPr>
        <w:t>рекомендаци</w:t>
      </w:r>
      <w:r w:rsidR="00907027">
        <w:rPr>
          <w:bCs/>
        </w:rPr>
        <w:t>ям</w:t>
      </w:r>
      <w:r w:rsidR="00B00C9A" w:rsidRPr="00B227C8">
        <w:rPr>
          <w:bCs/>
        </w:rPr>
        <w:t>.</w:t>
      </w:r>
    </w:p>
    <w:p w:rsidR="00126253" w:rsidRPr="008902D6" w:rsidRDefault="00383E08" w:rsidP="00383E08">
      <w:pPr>
        <w:spacing w:line="360" w:lineRule="auto"/>
        <w:outlineLvl w:val="3"/>
        <w:rPr>
          <w:b/>
          <w:i/>
          <w:sz w:val="26"/>
          <w:szCs w:val="26"/>
        </w:rPr>
      </w:pPr>
      <w:bookmarkStart w:id="53" w:name="_Toc321837183"/>
      <w:r w:rsidRPr="008902D6">
        <w:rPr>
          <w:b/>
          <w:i/>
          <w:sz w:val="26"/>
          <w:szCs w:val="26"/>
        </w:rPr>
        <w:t>4.</w:t>
      </w:r>
      <w:r w:rsidR="00F91625">
        <w:rPr>
          <w:b/>
          <w:i/>
          <w:sz w:val="26"/>
          <w:szCs w:val="26"/>
        </w:rPr>
        <w:t>9</w:t>
      </w:r>
      <w:r w:rsidRPr="008902D6">
        <w:rPr>
          <w:b/>
          <w:i/>
          <w:sz w:val="26"/>
          <w:szCs w:val="26"/>
        </w:rPr>
        <w:t xml:space="preserve"> </w:t>
      </w:r>
      <w:r w:rsidR="00126253" w:rsidRPr="008902D6">
        <w:rPr>
          <w:b/>
          <w:i/>
          <w:sz w:val="26"/>
          <w:szCs w:val="26"/>
        </w:rPr>
        <w:t>Сведения о численности и качественном составе исполнителей работ по государственному кон</w:t>
      </w:r>
      <w:r w:rsidR="007724FB" w:rsidRPr="008902D6">
        <w:rPr>
          <w:b/>
          <w:i/>
          <w:sz w:val="26"/>
          <w:szCs w:val="26"/>
        </w:rPr>
        <w:t>тракту</w:t>
      </w:r>
      <w:bookmarkEnd w:id="53"/>
      <w:r w:rsidR="001A757E" w:rsidRPr="008902D6">
        <w:rPr>
          <w:b/>
          <w:i/>
          <w:sz w:val="26"/>
          <w:szCs w:val="26"/>
        </w:rPr>
        <w:t xml:space="preserve"> </w:t>
      </w:r>
    </w:p>
    <w:p w:rsidR="00E14B31" w:rsidRDefault="00C04B52" w:rsidP="00E14B31">
      <w:pPr>
        <w:spacing w:line="360" w:lineRule="auto"/>
        <w:ind w:firstLine="709"/>
        <w:jc w:val="both"/>
      </w:pPr>
      <w:r>
        <w:t>4.</w:t>
      </w:r>
      <w:r w:rsidR="00F91625">
        <w:t>9</w:t>
      </w:r>
      <w:r>
        <w:t xml:space="preserve">.1 </w:t>
      </w:r>
      <w:r w:rsidR="00E14B31" w:rsidRPr="009B36B9">
        <w:t>Документ подготавливается по фор</w:t>
      </w:r>
      <w:r w:rsidR="00E14B31" w:rsidRPr="00834D75">
        <w:t>ме Приложения</w:t>
      </w:r>
      <w:r w:rsidR="001A757E">
        <w:t xml:space="preserve"> № </w:t>
      </w:r>
      <w:r w:rsidR="00E14B31">
        <w:t>19</w:t>
      </w:r>
      <w:r w:rsidR="001A757E">
        <w:t xml:space="preserve"> </w:t>
      </w:r>
      <w:r w:rsidR="008B11CD">
        <w:t xml:space="preserve">к </w:t>
      </w:r>
      <w:r w:rsidR="00E14B31">
        <w:t>Порядк</w:t>
      </w:r>
      <w:r w:rsidR="008B11CD">
        <w:t>у</w:t>
      </w:r>
      <w:r w:rsidR="00E14B31">
        <w:t xml:space="preserve"> приемки.</w:t>
      </w:r>
    </w:p>
    <w:p w:rsidR="00E14B31" w:rsidRDefault="00C04B52" w:rsidP="00B7204A">
      <w:pPr>
        <w:spacing w:line="360" w:lineRule="auto"/>
        <w:ind w:firstLine="709"/>
        <w:jc w:val="both"/>
      </w:pPr>
      <w:r>
        <w:t>4.</w:t>
      </w:r>
      <w:r w:rsidR="00F91625">
        <w:t>9</w:t>
      </w:r>
      <w:r>
        <w:t xml:space="preserve">.2 </w:t>
      </w:r>
      <w:r w:rsidR="001A757E">
        <w:t xml:space="preserve">При заполнении формы необходимо учесть то, что она состоит из </w:t>
      </w:r>
      <w:r w:rsidR="001A757E" w:rsidRPr="004E7CEF">
        <w:rPr>
          <w:b/>
        </w:rPr>
        <w:t>двух листов.</w:t>
      </w:r>
      <w:r w:rsidR="001A757E">
        <w:t xml:space="preserve"> </w:t>
      </w:r>
      <w:r w:rsidR="00E14B31">
        <w:t xml:space="preserve">Указываются все исполнители, включая штатных сотрудников и лиц, привлекавшихся по договорам гражданско-правового характера, получавших оплату по данному </w:t>
      </w:r>
      <w:r w:rsidR="00DC1D95">
        <w:t>государственному</w:t>
      </w:r>
      <w:r w:rsidR="00DC1D95" w:rsidRPr="00DC1D95">
        <w:t xml:space="preserve"> </w:t>
      </w:r>
      <w:r w:rsidR="00E14B31">
        <w:t>контракту. Должности указываются в соответствии со штатным расписанием.</w:t>
      </w:r>
    </w:p>
    <w:p w:rsidR="00126253" w:rsidRPr="00B7204A" w:rsidRDefault="00383E08" w:rsidP="00383E08">
      <w:pPr>
        <w:spacing w:line="360" w:lineRule="auto"/>
        <w:outlineLvl w:val="3"/>
        <w:rPr>
          <w:b/>
          <w:i/>
          <w:sz w:val="26"/>
          <w:szCs w:val="26"/>
        </w:rPr>
      </w:pPr>
      <w:bookmarkStart w:id="54" w:name="_Toc321837184"/>
      <w:r w:rsidRPr="00B7204A">
        <w:rPr>
          <w:b/>
          <w:i/>
          <w:sz w:val="26"/>
          <w:szCs w:val="26"/>
        </w:rPr>
        <w:t>4.1</w:t>
      </w:r>
      <w:r w:rsidR="00F91625">
        <w:rPr>
          <w:b/>
          <w:i/>
          <w:sz w:val="26"/>
          <w:szCs w:val="26"/>
        </w:rPr>
        <w:t>0</w:t>
      </w:r>
      <w:r w:rsidRPr="00B7204A">
        <w:rPr>
          <w:b/>
          <w:i/>
          <w:sz w:val="26"/>
          <w:szCs w:val="26"/>
        </w:rPr>
        <w:t xml:space="preserve"> </w:t>
      </w:r>
      <w:r w:rsidR="00126253" w:rsidRPr="00B7204A">
        <w:rPr>
          <w:b/>
          <w:i/>
          <w:sz w:val="26"/>
          <w:szCs w:val="26"/>
        </w:rPr>
        <w:t>Отчет о правах на полученные результаты интеллектуальной деятель</w:t>
      </w:r>
      <w:r w:rsidR="007724FB" w:rsidRPr="00B7204A">
        <w:rPr>
          <w:b/>
          <w:i/>
          <w:sz w:val="26"/>
          <w:szCs w:val="26"/>
        </w:rPr>
        <w:t>ности</w:t>
      </w:r>
      <w:bookmarkEnd w:id="54"/>
      <w:r w:rsidR="00A95E13" w:rsidRPr="00B7204A">
        <w:rPr>
          <w:b/>
          <w:i/>
          <w:sz w:val="26"/>
          <w:szCs w:val="26"/>
        </w:rPr>
        <w:t xml:space="preserve"> </w:t>
      </w:r>
    </w:p>
    <w:p w:rsidR="0024390B" w:rsidRPr="00024E92" w:rsidRDefault="00C04B52" w:rsidP="00383E08">
      <w:pPr>
        <w:spacing w:line="360" w:lineRule="auto"/>
        <w:ind w:firstLine="709"/>
        <w:jc w:val="both"/>
      </w:pPr>
      <w:r>
        <w:t>4.1</w:t>
      </w:r>
      <w:r w:rsidR="00F91625">
        <w:t>0</w:t>
      </w:r>
      <w:r>
        <w:t xml:space="preserve">.1 </w:t>
      </w:r>
      <w:r w:rsidR="0024390B" w:rsidRPr="00024E92">
        <w:t>Документ подготавливается по форме Приложения</w:t>
      </w:r>
      <w:r w:rsidR="001364E7">
        <w:t xml:space="preserve"> </w:t>
      </w:r>
      <w:r w:rsidR="0024390B" w:rsidRPr="00024E92">
        <w:t>№ 21</w:t>
      </w:r>
      <w:r w:rsidR="00A95E13" w:rsidRPr="00024E92">
        <w:t xml:space="preserve"> </w:t>
      </w:r>
      <w:r w:rsidR="008B11CD">
        <w:t xml:space="preserve">к </w:t>
      </w:r>
      <w:r w:rsidR="0024390B" w:rsidRPr="00024E92">
        <w:t>Порядк</w:t>
      </w:r>
      <w:r w:rsidR="008B11CD">
        <w:t>у</w:t>
      </w:r>
      <w:r w:rsidR="0024390B" w:rsidRPr="00024E92">
        <w:t xml:space="preserve"> приемки.</w:t>
      </w:r>
    </w:p>
    <w:p w:rsidR="00024E92" w:rsidRPr="00024E92" w:rsidRDefault="00C04B52" w:rsidP="00383E08">
      <w:pPr>
        <w:spacing w:line="360" w:lineRule="auto"/>
        <w:ind w:firstLine="720"/>
        <w:jc w:val="both"/>
      </w:pPr>
      <w:r>
        <w:t>4.1</w:t>
      </w:r>
      <w:r w:rsidR="00F91625">
        <w:t>0</w:t>
      </w:r>
      <w:r>
        <w:t xml:space="preserve">.2 </w:t>
      </w:r>
      <w:r w:rsidR="00024E92" w:rsidRPr="00024E92">
        <w:t>Отчет разрабатывается и представляется на последнем этапе работ, должен соответствовать требованиям ТЗ и раздела 6 государственного контракта.</w:t>
      </w:r>
    </w:p>
    <w:p w:rsidR="00024E92" w:rsidRPr="00024E92" w:rsidRDefault="00C04B52" w:rsidP="00024E92">
      <w:pPr>
        <w:spacing w:line="360" w:lineRule="auto"/>
        <w:ind w:firstLine="720"/>
        <w:jc w:val="both"/>
      </w:pPr>
      <w:r>
        <w:t>4.1</w:t>
      </w:r>
      <w:r w:rsidR="00F91625">
        <w:t>0</w:t>
      </w:r>
      <w:r>
        <w:t xml:space="preserve">.3 </w:t>
      </w:r>
      <w:r w:rsidR="00024E92" w:rsidRPr="00024E92">
        <w:t>Отчет должен основываться на</w:t>
      </w:r>
      <w:r w:rsidR="001364E7">
        <w:t xml:space="preserve"> </w:t>
      </w:r>
      <w:r w:rsidR="00024E92" w:rsidRPr="00024E92">
        <w:t>«Уведомлениях о РИД»</w:t>
      </w:r>
      <w:r w:rsidR="001364E7">
        <w:t xml:space="preserve"> </w:t>
      </w:r>
      <w:r w:rsidR="00024E92" w:rsidRPr="00024E92">
        <w:t>направленных Исполнителем</w:t>
      </w:r>
      <w:r w:rsidR="001364E7">
        <w:t xml:space="preserve"> </w:t>
      </w:r>
      <w:r w:rsidR="00024E92" w:rsidRPr="00024E92">
        <w:t>для регистрации</w:t>
      </w:r>
      <w:r w:rsidR="001364E7">
        <w:t xml:space="preserve"> </w:t>
      </w:r>
      <w:r w:rsidR="00024E92" w:rsidRPr="00024E92">
        <w:t xml:space="preserve">в ходе проведения работ, содержать номера заявок (патентов), присвоенных Роспатентом, реквизиты нормативных документов, устанавливающих режимы коммерческой тайны. </w:t>
      </w:r>
    </w:p>
    <w:p w:rsidR="004C40C4" w:rsidRPr="005D1BEF" w:rsidRDefault="00C04B52" w:rsidP="00024E92">
      <w:pPr>
        <w:spacing w:line="360" w:lineRule="auto"/>
        <w:ind w:firstLine="720"/>
        <w:jc w:val="both"/>
      </w:pPr>
      <w:r>
        <w:t>4.1</w:t>
      </w:r>
      <w:r w:rsidR="00F91625">
        <w:t>0</w:t>
      </w:r>
      <w:r>
        <w:t xml:space="preserve">.4 </w:t>
      </w:r>
      <w:r w:rsidR="004C40C4" w:rsidRPr="005D1BEF">
        <w:t>Правообладатель, указанный в соответствующей графе таблицы, должен соответствовать требованиям раздела 6 контракта. Иное, в том числе указание Правообладателем соисполнителя, является нарушением требований гос</w:t>
      </w:r>
      <w:r w:rsidR="005D1BEF" w:rsidRPr="005D1BEF">
        <w:t>ударственного</w:t>
      </w:r>
      <w:r w:rsidR="004C40C4" w:rsidRPr="005D1BEF">
        <w:t>. контракта.</w:t>
      </w:r>
    </w:p>
    <w:p w:rsidR="004C40C4" w:rsidRPr="005D1BEF" w:rsidRDefault="00C04B52" w:rsidP="004C40C4">
      <w:pPr>
        <w:spacing w:line="360" w:lineRule="auto"/>
        <w:ind w:firstLine="720"/>
        <w:jc w:val="both"/>
      </w:pPr>
      <w:r>
        <w:t>4.1</w:t>
      </w:r>
      <w:r w:rsidR="00F91625">
        <w:t>0</w:t>
      </w:r>
      <w:r>
        <w:t xml:space="preserve">.5 </w:t>
      </w:r>
      <w:r w:rsidR="004C40C4" w:rsidRPr="005D1BEF">
        <w:t xml:space="preserve">Если при выполнении работ по государственному контракту не были получены </w:t>
      </w:r>
      <w:r>
        <w:t>РИД</w:t>
      </w:r>
      <w:r w:rsidR="004C40C4" w:rsidRPr="005D1BEF">
        <w:t>, способные к правовой охране, то:</w:t>
      </w:r>
    </w:p>
    <w:p w:rsidR="004C40C4" w:rsidRPr="005D1BEF" w:rsidRDefault="00AF2232" w:rsidP="00C04B52">
      <w:pPr>
        <w:spacing w:line="360" w:lineRule="auto"/>
        <w:ind w:firstLine="720"/>
        <w:jc w:val="both"/>
      </w:pPr>
      <w:r>
        <w:t>а</w:t>
      </w:r>
      <w:r w:rsidR="00C04B52">
        <w:t xml:space="preserve">) </w:t>
      </w:r>
      <w:r w:rsidR="004C40C4" w:rsidRPr="005D1BEF">
        <w:t>из таблицы Отчета удаляются все пустые строки кроме одной;</w:t>
      </w:r>
    </w:p>
    <w:p w:rsidR="004C40C4" w:rsidRPr="005D1BEF" w:rsidRDefault="00AF2232" w:rsidP="00C04B52">
      <w:pPr>
        <w:spacing w:line="360" w:lineRule="auto"/>
        <w:ind w:firstLine="720"/>
        <w:jc w:val="both"/>
      </w:pPr>
      <w:r>
        <w:t>б</w:t>
      </w:r>
      <w:r w:rsidR="00C04B52">
        <w:t xml:space="preserve">) </w:t>
      </w:r>
      <w:r w:rsidR="004C40C4" w:rsidRPr="005D1BEF">
        <w:t>во всех графах оставшейся пустой строки проставляется прочерк – знак тире (–);</w:t>
      </w:r>
    </w:p>
    <w:p w:rsidR="00DC3FFF" w:rsidRDefault="00AF2232" w:rsidP="00C04B52">
      <w:pPr>
        <w:spacing w:line="360" w:lineRule="auto"/>
        <w:ind w:firstLine="720"/>
        <w:jc w:val="both"/>
      </w:pPr>
      <w:r>
        <w:t>в</w:t>
      </w:r>
      <w:r w:rsidR="00C04B52">
        <w:t xml:space="preserve">) </w:t>
      </w:r>
      <w:r w:rsidR="004C40C4" w:rsidRPr="005D1BEF">
        <w:t>ниже таблицы Отчета, но перед реквизитами подписания Отчета, приводится текст следующего содержания «При выполнении работ по государственному контракту не были получены результаты интеллектуальной деятельности, способные к правовой охране».</w:t>
      </w:r>
    </w:p>
    <w:p w:rsidR="006F65C1" w:rsidRPr="00B7204A" w:rsidRDefault="00383E08" w:rsidP="00383E08">
      <w:pPr>
        <w:spacing w:line="360" w:lineRule="auto"/>
        <w:outlineLvl w:val="3"/>
        <w:rPr>
          <w:b/>
          <w:i/>
          <w:sz w:val="26"/>
          <w:szCs w:val="26"/>
        </w:rPr>
      </w:pPr>
      <w:bookmarkStart w:id="55" w:name="_Toc321837185"/>
      <w:r w:rsidRPr="00B7204A">
        <w:rPr>
          <w:b/>
          <w:i/>
          <w:sz w:val="26"/>
          <w:szCs w:val="26"/>
        </w:rPr>
        <w:t>4.1</w:t>
      </w:r>
      <w:r w:rsidR="00F91625">
        <w:rPr>
          <w:b/>
          <w:i/>
          <w:sz w:val="26"/>
          <w:szCs w:val="26"/>
        </w:rPr>
        <w:t>1</w:t>
      </w:r>
      <w:r w:rsidRPr="00B7204A">
        <w:rPr>
          <w:b/>
          <w:i/>
          <w:sz w:val="26"/>
          <w:szCs w:val="26"/>
        </w:rPr>
        <w:t xml:space="preserve"> </w:t>
      </w:r>
      <w:r w:rsidR="006F65C1" w:rsidRPr="00B7204A">
        <w:rPr>
          <w:b/>
          <w:i/>
          <w:sz w:val="26"/>
          <w:szCs w:val="26"/>
        </w:rPr>
        <w:t>Результаты интеллектуальной деятельности</w:t>
      </w:r>
      <w:bookmarkEnd w:id="55"/>
      <w:r w:rsidR="009A103D" w:rsidRPr="00B7204A">
        <w:rPr>
          <w:b/>
          <w:i/>
          <w:sz w:val="26"/>
          <w:szCs w:val="26"/>
        </w:rPr>
        <w:t xml:space="preserve"> </w:t>
      </w:r>
    </w:p>
    <w:p w:rsidR="00761321" w:rsidRDefault="009970D9" w:rsidP="00F0075B">
      <w:pPr>
        <w:spacing w:line="360" w:lineRule="auto"/>
        <w:ind w:firstLine="709"/>
        <w:jc w:val="both"/>
      </w:pPr>
      <w:r>
        <w:t>4.1</w:t>
      </w:r>
      <w:r w:rsidR="00F91625">
        <w:t>1</w:t>
      </w:r>
      <w:r>
        <w:t xml:space="preserve">.1 </w:t>
      </w:r>
      <w:r w:rsidR="00761321" w:rsidRPr="009B36B9">
        <w:t>Документ подготавливается по фор</w:t>
      </w:r>
      <w:r w:rsidR="00761321" w:rsidRPr="00834D75">
        <w:t>ме Приложения</w:t>
      </w:r>
      <w:r w:rsidR="00761321">
        <w:t xml:space="preserve"> № 21.1 </w:t>
      </w:r>
      <w:r w:rsidR="008B11CD">
        <w:t xml:space="preserve">к </w:t>
      </w:r>
      <w:r w:rsidR="00761321">
        <w:t>Порядк</w:t>
      </w:r>
      <w:r w:rsidR="008B11CD">
        <w:t>у</w:t>
      </w:r>
      <w:r w:rsidR="00761321">
        <w:t xml:space="preserve"> приемки.</w:t>
      </w:r>
    </w:p>
    <w:p w:rsidR="00A95E13" w:rsidRPr="00A95E13" w:rsidRDefault="009970D9" w:rsidP="00F0075B">
      <w:pPr>
        <w:spacing w:line="360" w:lineRule="auto"/>
        <w:ind w:firstLine="720"/>
        <w:jc w:val="both"/>
        <w:rPr>
          <w:bCs/>
        </w:rPr>
      </w:pPr>
      <w:r>
        <w:rPr>
          <w:bCs/>
        </w:rPr>
        <w:t>4.1</w:t>
      </w:r>
      <w:r w:rsidR="00F91625">
        <w:rPr>
          <w:bCs/>
        </w:rPr>
        <w:t>1</w:t>
      </w:r>
      <w:r>
        <w:rPr>
          <w:bCs/>
        </w:rPr>
        <w:t xml:space="preserve">.2 </w:t>
      </w:r>
      <w:r w:rsidR="00A95E13" w:rsidRPr="00A95E13">
        <w:rPr>
          <w:bCs/>
        </w:rPr>
        <w:t xml:space="preserve">Форма заполняется отдельно по </w:t>
      </w:r>
      <w:r w:rsidR="00A95E13" w:rsidRPr="00A95E13">
        <w:rPr>
          <w:b/>
          <w:bCs/>
        </w:rPr>
        <w:t>каждому</w:t>
      </w:r>
      <w:r w:rsidR="00A95E13" w:rsidRPr="00A95E13">
        <w:rPr>
          <w:bCs/>
        </w:rPr>
        <w:t xml:space="preserve"> результату, </w:t>
      </w:r>
      <w:r w:rsidR="00A95E13" w:rsidRPr="00A95E13">
        <w:rPr>
          <w:b/>
          <w:bCs/>
        </w:rPr>
        <w:t>полученному</w:t>
      </w:r>
      <w:r w:rsidR="00A95E13" w:rsidRPr="00A95E13">
        <w:rPr>
          <w:bCs/>
        </w:rPr>
        <w:t xml:space="preserve"> при выполнении государственных контрактов в ходе реализации Программы. </w:t>
      </w:r>
    </w:p>
    <w:p w:rsidR="00A95E13" w:rsidRPr="00A95E13" w:rsidRDefault="009970D9" w:rsidP="00F0075B">
      <w:pPr>
        <w:spacing w:line="360" w:lineRule="auto"/>
        <w:ind w:firstLine="720"/>
        <w:jc w:val="both"/>
        <w:rPr>
          <w:bCs/>
        </w:rPr>
      </w:pPr>
      <w:r>
        <w:rPr>
          <w:bCs/>
        </w:rPr>
        <w:t>4.1</w:t>
      </w:r>
      <w:r w:rsidR="00F91625">
        <w:rPr>
          <w:bCs/>
        </w:rPr>
        <w:t>1</w:t>
      </w:r>
      <w:r>
        <w:rPr>
          <w:bCs/>
        </w:rPr>
        <w:t xml:space="preserve">.3 </w:t>
      </w:r>
      <w:r w:rsidR="00A95E13" w:rsidRPr="00A95E13">
        <w:rPr>
          <w:bCs/>
        </w:rPr>
        <w:t>В таблицу сл</w:t>
      </w:r>
      <w:r w:rsidR="001908D5">
        <w:rPr>
          <w:bCs/>
        </w:rPr>
        <w:t>едует вносить информацию о РИД,</w:t>
      </w:r>
      <w:r w:rsidR="00A95E13" w:rsidRPr="00A95E13">
        <w:rPr>
          <w:bCs/>
        </w:rPr>
        <w:t xml:space="preserve"> созданных в результате выполнения работ по контракту, в т.ч.:</w:t>
      </w:r>
    </w:p>
    <w:p w:rsidR="00A95E13" w:rsidRPr="00A95E13" w:rsidRDefault="00A95E13" w:rsidP="004E4262">
      <w:pPr>
        <w:numPr>
          <w:ilvl w:val="0"/>
          <w:numId w:val="36"/>
        </w:numPr>
        <w:tabs>
          <w:tab w:val="clear" w:pos="1800"/>
        </w:tabs>
        <w:spacing w:line="360" w:lineRule="auto"/>
        <w:ind w:left="1080"/>
        <w:jc w:val="both"/>
        <w:rPr>
          <w:bCs/>
        </w:rPr>
      </w:pPr>
      <w:r w:rsidRPr="00A95E13">
        <w:rPr>
          <w:bCs/>
        </w:rPr>
        <w:t>изобретение;</w:t>
      </w:r>
    </w:p>
    <w:p w:rsidR="00A95E13" w:rsidRPr="00A95E13" w:rsidRDefault="00A95E13" w:rsidP="004E4262">
      <w:pPr>
        <w:numPr>
          <w:ilvl w:val="0"/>
          <w:numId w:val="36"/>
        </w:numPr>
        <w:tabs>
          <w:tab w:val="clear" w:pos="1800"/>
        </w:tabs>
        <w:spacing w:line="360" w:lineRule="auto"/>
        <w:ind w:left="1080"/>
        <w:jc w:val="both"/>
        <w:rPr>
          <w:bCs/>
        </w:rPr>
      </w:pPr>
      <w:r w:rsidRPr="00A95E13">
        <w:rPr>
          <w:bCs/>
        </w:rPr>
        <w:t>полезная модель;</w:t>
      </w:r>
    </w:p>
    <w:p w:rsidR="00A95E13" w:rsidRPr="00A95E13" w:rsidRDefault="00A95E13" w:rsidP="004E4262">
      <w:pPr>
        <w:numPr>
          <w:ilvl w:val="0"/>
          <w:numId w:val="36"/>
        </w:numPr>
        <w:tabs>
          <w:tab w:val="clear" w:pos="1800"/>
        </w:tabs>
        <w:spacing w:line="360" w:lineRule="auto"/>
        <w:ind w:left="1080"/>
        <w:jc w:val="both"/>
        <w:rPr>
          <w:bCs/>
        </w:rPr>
      </w:pPr>
      <w:r w:rsidRPr="00A95E13">
        <w:rPr>
          <w:bCs/>
        </w:rPr>
        <w:t xml:space="preserve">промышленный образец; </w:t>
      </w:r>
    </w:p>
    <w:p w:rsidR="00A95E13" w:rsidRPr="00A95E13" w:rsidRDefault="00A95E13" w:rsidP="004E4262">
      <w:pPr>
        <w:numPr>
          <w:ilvl w:val="0"/>
          <w:numId w:val="36"/>
        </w:numPr>
        <w:tabs>
          <w:tab w:val="clear" w:pos="1800"/>
        </w:tabs>
        <w:spacing w:line="360" w:lineRule="auto"/>
        <w:ind w:left="1080"/>
        <w:jc w:val="both"/>
        <w:rPr>
          <w:bCs/>
        </w:rPr>
      </w:pPr>
      <w:r w:rsidRPr="00A95E13">
        <w:rPr>
          <w:bCs/>
        </w:rPr>
        <w:t>программа ЭВМ;</w:t>
      </w:r>
    </w:p>
    <w:p w:rsidR="00A95E13" w:rsidRPr="00A95E13" w:rsidRDefault="00A95E13" w:rsidP="004E4262">
      <w:pPr>
        <w:numPr>
          <w:ilvl w:val="0"/>
          <w:numId w:val="36"/>
        </w:numPr>
        <w:tabs>
          <w:tab w:val="clear" w:pos="1800"/>
        </w:tabs>
        <w:spacing w:line="360" w:lineRule="auto"/>
        <w:ind w:left="1080"/>
        <w:jc w:val="both"/>
        <w:rPr>
          <w:bCs/>
        </w:rPr>
      </w:pPr>
      <w:r w:rsidRPr="00A95E13">
        <w:rPr>
          <w:bCs/>
        </w:rPr>
        <w:t>база данных;</w:t>
      </w:r>
    </w:p>
    <w:p w:rsidR="00A95E13" w:rsidRPr="00A95E13" w:rsidRDefault="00A95E13" w:rsidP="004E4262">
      <w:pPr>
        <w:numPr>
          <w:ilvl w:val="0"/>
          <w:numId w:val="36"/>
        </w:numPr>
        <w:tabs>
          <w:tab w:val="clear" w:pos="1800"/>
        </w:tabs>
        <w:spacing w:line="360" w:lineRule="auto"/>
        <w:ind w:left="1080"/>
        <w:jc w:val="both"/>
        <w:rPr>
          <w:bCs/>
        </w:rPr>
      </w:pPr>
      <w:r w:rsidRPr="00A95E13">
        <w:rPr>
          <w:bCs/>
        </w:rPr>
        <w:t>топология интегральной микросхемы;</w:t>
      </w:r>
    </w:p>
    <w:p w:rsidR="00A95E13" w:rsidRPr="00A95E13" w:rsidRDefault="00A95E13" w:rsidP="004E4262">
      <w:pPr>
        <w:numPr>
          <w:ilvl w:val="0"/>
          <w:numId w:val="36"/>
        </w:numPr>
        <w:tabs>
          <w:tab w:val="clear" w:pos="1800"/>
        </w:tabs>
        <w:spacing w:line="360" w:lineRule="auto"/>
        <w:ind w:left="1080"/>
        <w:jc w:val="both"/>
        <w:rPr>
          <w:bCs/>
        </w:rPr>
      </w:pPr>
      <w:r w:rsidRPr="00A95E13">
        <w:rPr>
          <w:bCs/>
        </w:rPr>
        <w:t>ноу-хау (секрет производства, охраняемый в режиме коммерческой тайны);</w:t>
      </w:r>
    </w:p>
    <w:p w:rsidR="00A95E13" w:rsidRDefault="00A95E13" w:rsidP="004E4262">
      <w:pPr>
        <w:numPr>
          <w:ilvl w:val="0"/>
          <w:numId w:val="36"/>
        </w:numPr>
        <w:tabs>
          <w:tab w:val="clear" w:pos="1800"/>
        </w:tabs>
        <w:spacing w:line="360" w:lineRule="auto"/>
        <w:ind w:left="1080"/>
        <w:jc w:val="both"/>
        <w:rPr>
          <w:bCs/>
        </w:rPr>
      </w:pPr>
      <w:r w:rsidRPr="00A95E13">
        <w:rPr>
          <w:bCs/>
        </w:rPr>
        <w:t>единая технология.</w:t>
      </w:r>
    </w:p>
    <w:p w:rsidR="00F0075B" w:rsidRPr="00F0075B" w:rsidRDefault="009970D9" w:rsidP="00F0075B">
      <w:pPr>
        <w:spacing w:line="360" w:lineRule="auto"/>
        <w:ind w:firstLine="720"/>
        <w:jc w:val="both"/>
        <w:rPr>
          <w:bCs/>
        </w:rPr>
      </w:pPr>
      <w:r>
        <w:rPr>
          <w:bCs/>
        </w:rPr>
        <w:t>4.1</w:t>
      </w:r>
      <w:r w:rsidR="00F91625">
        <w:rPr>
          <w:bCs/>
        </w:rPr>
        <w:t>1</w:t>
      </w:r>
      <w:r>
        <w:rPr>
          <w:bCs/>
        </w:rPr>
        <w:t xml:space="preserve">.4 </w:t>
      </w:r>
      <w:r w:rsidR="00F0075B" w:rsidRPr="00F0075B">
        <w:rPr>
          <w:bCs/>
        </w:rPr>
        <w:t xml:space="preserve">В строке «Номер контракта, в рамках которого получен РИД» указывается номер государственного контракта на выполнение научно-исследовательских и опытно-конструкторских работ в рамках Программы. Формат указания номера контракта: </w:t>
      </w:r>
      <w:r w:rsidR="00261634">
        <w:rPr>
          <w:bCs/>
        </w:rPr>
        <w:t>ХХ</w:t>
      </w:r>
      <w:r w:rsidR="00F0075B" w:rsidRPr="00F0075B">
        <w:rPr>
          <w:bCs/>
        </w:rPr>
        <w:t>.ХХХ.ХХ.ХХХХ.</w:t>
      </w:r>
    </w:p>
    <w:p w:rsidR="00F0075B" w:rsidRPr="00F0075B" w:rsidRDefault="009970D9" w:rsidP="00F0075B">
      <w:pPr>
        <w:spacing w:line="360" w:lineRule="auto"/>
        <w:ind w:firstLine="720"/>
        <w:jc w:val="both"/>
        <w:rPr>
          <w:bCs/>
        </w:rPr>
      </w:pPr>
      <w:r>
        <w:rPr>
          <w:bCs/>
        </w:rPr>
        <w:t>4.1</w:t>
      </w:r>
      <w:r w:rsidR="00F91625">
        <w:rPr>
          <w:bCs/>
        </w:rPr>
        <w:t>1</w:t>
      </w:r>
      <w:r>
        <w:rPr>
          <w:bCs/>
        </w:rPr>
        <w:t xml:space="preserve">.5 </w:t>
      </w:r>
      <w:r w:rsidR="00F0075B" w:rsidRPr="00F0075B">
        <w:rPr>
          <w:bCs/>
        </w:rPr>
        <w:t>В поле «Наименование РИД (классификатор БД РНТД)» выбирается один из предложенных вариантов в соответствии с классификатором БД Заказчика.</w:t>
      </w:r>
    </w:p>
    <w:p w:rsidR="00F0075B" w:rsidRPr="00F0075B" w:rsidRDefault="009970D9" w:rsidP="00F0075B">
      <w:pPr>
        <w:spacing w:line="360" w:lineRule="auto"/>
        <w:ind w:firstLine="720"/>
        <w:jc w:val="both"/>
        <w:rPr>
          <w:bCs/>
        </w:rPr>
      </w:pPr>
      <w:r>
        <w:rPr>
          <w:bCs/>
        </w:rPr>
        <w:t>4.1</w:t>
      </w:r>
      <w:r w:rsidR="00F91625">
        <w:rPr>
          <w:bCs/>
        </w:rPr>
        <w:t>1</w:t>
      </w:r>
      <w:r>
        <w:rPr>
          <w:bCs/>
        </w:rPr>
        <w:t xml:space="preserve">.6 </w:t>
      </w:r>
      <w:r w:rsidR="00F0075B" w:rsidRPr="00F0075B">
        <w:rPr>
          <w:bCs/>
        </w:rPr>
        <w:t>В поле «Наименование РИД (не вошедшее в классификатор БД РНТД)» выбирается один из предложенных вариантов неохраноспособных РИД. В нижеприведенном текстовом поле указываются РИД, не вошедшие в предложенный список.</w:t>
      </w:r>
    </w:p>
    <w:p w:rsidR="00F0075B" w:rsidRPr="00F0075B" w:rsidRDefault="009970D9" w:rsidP="00F0075B">
      <w:pPr>
        <w:spacing w:line="360" w:lineRule="auto"/>
        <w:ind w:firstLine="720"/>
        <w:jc w:val="both"/>
        <w:rPr>
          <w:bCs/>
        </w:rPr>
      </w:pPr>
      <w:r>
        <w:rPr>
          <w:bCs/>
        </w:rPr>
        <w:t>4.1</w:t>
      </w:r>
      <w:r w:rsidR="00F91625">
        <w:rPr>
          <w:bCs/>
        </w:rPr>
        <w:t>1</w:t>
      </w:r>
      <w:r>
        <w:rPr>
          <w:bCs/>
        </w:rPr>
        <w:t xml:space="preserve">.7 </w:t>
      </w:r>
      <w:r w:rsidR="00F0075B" w:rsidRPr="00F0075B">
        <w:rPr>
          <w:bCs/>
        </w:rPr>
        <w:t>В разделе «Критическая технология, к которой относится полученный РИД» можно указать до пяти критических технологий; обязательно указывается только одна.</w:t>
      </w:r>
    </w:p>
    <w:p w:rsidR="00F0075B" w:rsidRPr="00F0075B" w:rsidRDefault="009970D9" w:rsidP="00F0075B">
      <w:pPr>
        <w:spacing w:line="360" w:lineRule="auto"/>
        <w:ind w:firstLine="720"/>
        <w:jc w:val="both"/>
        <w:rPr>
          <w:bCs/>
        </w:rPr>
      </w:pPr>
      <w:r>
        <w:rPr>
          <w:bCs/>
        </w:rPr>
        <w:t>4.1</w:t>
      </w:r>
      <w:r w:rsidR="00F91625">
        <w:rPr>
          <w:bCs/>
        </w:rPr>
        <w:t>1</w:t>
      </w:r>
      <w:r>
        <w:rPr>
          <w:bCs/>
        </w:rPr>
        <w:t xml:space="preserve">.8 </w:t>
      </w:r>
      <w:r w:rsidR="00F0075B" w:rsidRPr="00F0075B">
        <w:rPr>
          <w:bCs/>
        </w:rPr>
        <w:t xml:space="preserve">Строки раздела «Правовая охрана» заполняются, если подана заявка на получение патента, свидетельства о регистрации РИД; получен патент, свидетельство о регистрации РИД или установлен режим коммерческой тайны. Сведения вносятся, даже если по какой-то причине заявка была отклонена или отозвана (об отзыве или отклонении заявки следует написать в примечаниях). </w:t>
      </w:r>
    </w:p>
    <w:p w:rsidR="00F0075B" w:rsidRPr="00F0075B" w:rsidRDefault="009970D9" w:rsidP="00F0075B">
      <w:pPr>
        <w:spacing w:line="360" w:lineRule="auto"/>
        <w:ind w:firstLine="720"/>
        <w:jc w:val="both"/>
        <w:rPr>
          <w:bCs/>
        </w:rPr>
      </w:pPr>
      <w:r>
        <w:rPr>
          <w:bCs/>
        </w:rPr>
        <w:t>4.1</w:t>
      </w:r>
      <w:r w:rsidR="00F91625">
        <w:rPr>
          <w:bCs/>
        </w:rPr>
        <w:t>1</w:t>
      </w:r>
      <w:r>
        <w:rPr>
          <w:bCs/>
        </w:rPr>
        <w:t xml:space="preserve">.9 </w:t>
      </w:r>
      <w:r w:rsidR="00F0075B" w:rsidRPr="00F0075B">
        <w:rPr>
          <w:bCs/>
        </w:rPr>
        <w:t>В полях «Дата подачи заявки» и «Дата выдачи (охранного документа)» проставляется дата в формате день.месяц.год (</w:t>
      </w:r>
      <w:r w:rsidR="00F0075B" w:rsidRPr="00F0075B">
        <w:rPr>
          <w:bCs/>
          <w:lang w:val="en-US"/>
        </w:rPr>
        <w:t>xx</w:t>
      </w:r>
      <w:r w:rsidR="00F0075B" w:rsidRPr="00F0075B">
        <w:rPr>
          <w:bCs/>
        </w:rPr>
        <w:t>.</w:t>
      </w:r>
      <w:r w:rsidR="00F0075B" w:rsidRPr="00F0075B">
        <w:rPr>
          <w:bCs/>
          <w:lang w:val="en-US"/>
        </w:rPr>
        <w:t>xx</w:t>
      </w:r>
      <w:r w:rsidR="00F0075B" w:rsidRPr="00F0075B">
        <w:rPr>
          <w:bCs/>
        </w:rPr>
        <w:t>.</w:t>
      </w:r>
      <w:r w:rsidR="00F0075B" w:rsidRPr="00F0075B">
        <w:rPr>
          <w:bCs/>
          <w:lang w:val="en-US"/>
        </w:rPr>
        <w:t>xxxx</w:t>
      </w:r>
      <w:r w:rsidR="00F0075B" w:rsidRPr="00F0075B">
        <w:rPr>
          <w:bCs/>
        </w:rPr>
        <w:t>), указанная в заявлении на подачу заявки, или дата регистрации охранного документа. Для ноу-хау в строке «Дата подачи заявки» следует указать дату установления режима коммерческой тайны для ноу-хау.</w:t>
      </w:r>
    </w:p>
    <w:p w:rsidR="00F0075B" w:rsidRPr="00F0075B" w:rsidRDefault="009970D9" w:rsidP="00F0075B">
      <w:pPr>
        <w:spacing w:line="360" w:lineRule="auto"/>
        <w:ind w:firstLine="720"/>
        <w:jc w:val="both"/>
        <w:rPr>
          <w:bCs/>
        </w:rPr>
      </w:pPr>
      <w:r>
        <w:rPr>
          <w:bCs/>
        </w:rPr>
        <w:t>4.1</w:t>
      </w:r>
      <w:r w:rsidR="00F91625">
        <w:rPr>
          <w:bCs/>
        </w:rPr>
        <w:t>1</w:t>
      </w:r>
      <w:r>
        <w:rPr>
          <w:bCs/>
        </w:rPr>
        <w:t xml:space="preserve">.10 </w:t>
      </w:r>
      <w:r w:rsidR="00F0075B" w:rsidRPr="00F0075B">
        <w:rPr>
          <w:bCs/>
        </w:rPr>
        <w:t xml:space="preserve">В полях «Правообладатели на момент выдачи» и «Правообладатели на момент подачи сведений» правообладатели выбираются из предложенного списка. </w:t>
      </w:r>
    </w:p>
    <w:p w:rsidR="00F0075B" w:rsidRPr="00F0075B" w:rsidRDefault="009970D9" w:rsidP="00F0075B">
      <w:pPr>
        <w:spacing w:line="360" w:lineRule="auto"/>
        <w:ind w:firstLine="720"/>
        <w:jc w:val="both"/>
        <w:rPr>
          <w:bCs/>
        </w:rPr>
      </w:pPr>
      <w:r>
        <w:rPr>
          <w:bCs/>
        </w:rPr>
        <w:t>4.1</w:t>
      </w:r>
      <w:r w:rsidR="00F91625">
        <w:rPr>
          <w:bCs/>
        </w:rPr>
        <w:t>1</w:t>
      </w:r>
      <w:r>
        <w:rPr>
          <w:bCs/>
        </w:rPr>
        <w:t xml:space="preserve">.11 </w:t>
      </w:r>
      <w:r w:rsidR="00F0075B" w:rsidRPr="00F0075B">
        <w:rPr>
          <w:bCs/>
        </w:rPr>
        <w:t>В случае если права на РИД были учтены на балансе в виде нематериального актива (НМА), в поле «Оценка стоимости» следует указать балансовую стоимость, а в строке</w:t>
      </w:r>
      <w:r w:rsidR="001364E7">
        <w:rPr>
          <w:bCs/>
        </w:rPr>
        <w:t xml:space="preserve"> </w:t>
      </w:r>
      <w:r w:rsidR="00F0075B" w:rsidRPr="00F0075B">
        <w:rPr>
          <w:bCs/>
        </w:rPr>
        <w:t>указать балансодержателя. В случае если права на РИД на балансе в виде НМА не учтены, но была проведена оценка его стоимости в соответствии с Федеральным законом от 29 июля 1998 года № 135-ФЗ "Об оценочной деятельности в Российской Федерации" (например, с целью продажи), эту оценку следует внести в указанную графу.</w:t>
      </w:r>
    </w:p>
    <w:p w:rsidR="00F0075B" w:rsidRPr="001741E8" w:rsidRDefault="009970D9" w:rsidP="00F0075B">
      <w:pPr>
        <w:spacing w:line="360" w:lineRule="auto"/>
        <w:ind w:firstLine="720"/>
        <w:jc w:val="both"/>
        <w:rPr>
          <w:bCs/>
        </w:rPr>
      </w:pPr>
      <w:r>
        <w:rPr>
          <w:bCs/>
        </w:rPr>
        <w:t>4.1</w:t>
      </w:r>
      <w:r w:rsidR="00F91625">
        <w:rPr>
          <w:bCs/>
        </w:rPr>
        <w:t>1</w:t>
      </w:r>
      <w:r>
        <w:rPr>
          <w:bCs/>
        </w:rPr>
        <w:t xml:space="preserve">.12 </w:t>
      </w:r>
      <w:r w:rsidR="00F0075B" w:rsidRPr="001741E8">
        <w:rPr>
          <w:bCs/>
        </w:rPr>
        <w:t>В поле «Вид использования» выбирается один из предложенных вариантов.</w:t>
      </w:r>
    </w:p>
    <w:p w:rsidR="00F0075B" w:rsidRPr="001741E8" w:rsidRDefault="009970D9" w:rsidP="00F0075B">
      <w:pPr>
        <w:spacing w:line="360" w:lineRule="auto"/>
        <w:ind w:firstLine="720"/>
        <w:jc w:val="both"/>
        <w:rPr>
          <w:bCs/>
        </w:rPr>
      </w:pPr>
      <w:r>
        <w:rPr>
          <w:bCs/>
        </w:rPr>
        <w:t>4.1</w:t>
      </w:r>
      <w:r w:rsidR="00F91625">
        <w:rPr>
          <w:bCs/>
        </w:rPr>
        <w:t>1</w:t>
      </w:r>
      <w:r>
        <w:rPr>
          <w:bCs/>
        </w:rPr>
        <w:t xml:space="preserve">.13 </w:t>
      </w:r>
      <w:r w:rsidR="00F0075B" w:rsidRPr="001741E8">
        <w:rPr>
          <w:bCs/>
        </w:rPr>
        <w:t xml:space="preserve">В поле «Использование в собственной организации/производстве» ставится 1, если РИД используется в собственной организации. </w:t>
      </w:r>
    </w:p>
    <w:p w:rsidR="00F0075B" w:rsidRPr="001741E8" w:rsidRDefault="009970D9" w:rsidP="00F0075B">
      <w:pPr>
        <w:spacing w:line="360" w:lineRule="auto"/>
        <w:ind w:firstLine="720"/>
        <w:jc w:val="both"/>
        <w:rPr>
          <w:bCs/>
        </w:rPr>
      </w:pPr>
      <w:r>
        <w:rPr>
          <w:bCs/>
        </w:rPr>
        <w:t>4.1</w:t>
      </w:r>
      <w:r w:rsidR="00F91625">
        <w:rPr>
          <w:bCs/>
        </w:rPr>
        <w:t>1</w:t>
      </w:r>
      <w:r>
        <w:rPr>
          <w:bCs/>
        </w:rPr>
        <w:t xml:space="preserve">.14 </w:t>
      </w:r>
      <w:r w:rsidR="00F0075B" w:rsidRPr="001741E8">
        <w:rPr>
          <w:bCs/>
        </w:rPr>
        <w:t>В текстовом поле «Наименование организаций-пользователей» указываются в порядке перечисления названия юридических лиц, с которыми заключены лицензионные соглашения или договоры отчуждения прав использования с указанием страны происхождения.</w:t>
      </w:r>
    </w:p>
    <w:p w:rsidR="00F0075B" w:rsidRPr="00F0075B" w:rsidRDefault="009970D9" w:rsidP="00F0075B">
      <w:pPr>
        <w:spacing w:line="360" w:lineRule="auto"/>
        <w:ind w:firstLine="720"/>
        <w:jc w:val="both"/>
        <w:rPr>
          <w:bCs/>
        </w:rPr>
      </w:pPr>
      <w:r>
        <w:rPr>
          <w:bCs/>
        </w:rPr>
        <w:t>4.1</w:t>
      </w:r>
      <w:r w:rsidR="00F91625">
        <w:rPr>
          <w:bCs/>
        </w:rPr>
        <w:t>1</w:t>
      </w:r>
      <w:r>
        <w:rPr>
          <w:bCs/>
        </w:rPr>
        <w:t xml:space="preserve">.15 </w:t>
      </w:r>
      <w:r w:rsidR="00F0075B" w:rsidRPr="001741E8">
        <w:rPr>
          <w:bCs/>
        </w:rPr>
        <w:t>В полях «Объем платежей за предоставление прав на использование объекта в текущем году» и «Объем платежей за отчуждение прав на использование объекта</w:t>
      </w:r>
      <w:r w:rsidR="00F0075B" w:rsidRPr="00F0075B">
        <w:rPr>
          <w:bCs/>
        </w:rPr>
        <w:t xml:space="preserve"> в текущем году» следует указать объем платежей в рублях в соответствии с лицензионным договором или договором об отчуждении прав (ст. 1365, 1367 части 4 ГК РФ).</w:t>
      </w:r>
    </w:p>
    <w:p w:rsidR="00F0075B" w:rsidRPr="00F0075B" w:rsidRDefault="009970D9" w:rsidP="00F0075B">
      <w:pPr>
        <w:spacing w:line="360" w:lineRule="auto"/>
        <w:ind w:firstLine="720"/>
        <w:jc w:val="both"/>
        <w:rPr>
          <w:bCs/>
        </w:rPr>
      </w:pPr>
      <w:r>
        <w:rPr>
          <w:bCs/>
        </w:rPr>
        <w:t>4.1</w:t>
      </w:r>
      <w:r w:rsidR="00F91625">
        <w:rPr>
          <w:bCs/>
        </w:rPr>
        <w:t>1</w:t>
      </w:r>
      <w:r>
        <w:rPr>
          <w:bCs/>
        </w:rPr>
        <w:t xml:space="preserve">.16 </w:t>
      </w:r>
      <w:r w:rsidR="00F0075B" w:rsidRPr="00F0075B">
        <w:rPr>
          <w:bCs/>
        </w:rPr>
        <w:t xml:space="preserve">В текстовом поле «Виды новой и усовершенствованной продукции (услуги), произведенной на основе созданного РИД» следует перечислить продукцию и предоставляемые услуги (в том числе в области ИТ), при производстве (предоставлении) которых используется созданный РИД. </w:t>
      </w:r>
    </w:p>
    <w:p w:rsidR="00F0075B" w:rsidRPr="00F0075B" w:rsidRDefault="009970D9" w:rsidP="00F0075B">
      <w:pPr>
        <w:spacing w:line="360" w:lineRule="auto"/>
        <w:ind w:firstLine="720"/>
        <w:jc w:val="both"/>
        <w:rPr>
          <w:bCs/>
        </w:rPr>
      </w:pPr>
      <w:r>
        <w:rPr>
          <w:bCs/>
        </w:rPr>
        <w:t>4.1</w:t>
      </w:r>
      <w:r w:rsidR="00F91625">
        <w:rPr>
          <w:bCs/>
        </w:rPr>
        <w:t>1</w:t>
      </w:r>
      <w:r>
        <w:rPr>
          <w:bCs/>
        </w:rPr>
        <w:t xml:space="preserve">.17 </w:t>
      </w:r>
      <w:r w:rsidR="00F0075B" w:rsidRPr="00F0075B">
        <w:rPr>
          <w:bCs/>
        </w:rPr>
        <w:t xml:space="preserve">В поле «Область применения продукции в реальном секторе экономики (по ОКВЭД)» из выпадающего списка выбирается название области применения продукции в реальном секторе экономики, в которых используется созданный РИД. </w:t>
      </w:r>
    </w:p>
    <w:p w:rsidR="00F0075B" w:rsidRDefault="009970D9" w:rsidP="00F0075B">
      <w:pPr>
        <w:spacing w:line="360" w:lineRule="auto"/>
        <w:ind w:firstLine="720"/>
        <w:jc w:val="both"/>
        <w:rPr>
          <w:bCs/>
        </w:rPr>
      </w:pPr>
      <w:r>
        <w:rPr>
          <w:bCs/>
        </w:rPr>
        <w:t>4.1</w:t>
      </w:r>
      <w:r w:rsidR="00F91625">
        <w:rPr>
          <w:bCs/>
        </w:rPr>
        <w:t>1</w:t>
      </w:r>
      <w:r>
        <w:rPr>
          <w:bCs/>
        </w:rPr>
        <w:t xml:space="preserve">.18 </w:t>
      </w:r>
      <w:r w:rsidR="00F0075B" w:rsidRPr="00F0075B">
        <w:rPr>
          <w:bCs/>
        </w:rPr>
        <w:t>В случае, когда необходимо дополнительно указать области применения продукции в реальном секторе экономики, перечислите их в текстовом поле «Примечания», указав численное значение кода (одно или несколько через запятую).</w:t>
      </w:r>
    </w:p>
    <w:p w:rsidR="00261634" w:rsidRPr="00B7204A" w:rsidRDefault="00383E08" w:rsidP="00383E08">
      <w:pPr>
        <w:spacing w:line="360" w:lineRule="auto"/>
        <w:outlineLvl w:val="3"/>
        <w:rPr>
          <w:b/>
          <w:i/>
          <w:sz w:val="26"/>
          <w:szCs w:val="26"/>
        </w:rPr>
      </w:pPr>
      <w:bookmarkStart w:id="56" w:name="_Toc321837186"/>
      <w:r w:rsidRPr="00B7204A">
        <w:rPr>
          <w:b/>
          <w:i/>
          <w:sz w:val="26"/>
          <w:szCs w:val="26"/>
        </w:rPr>
        <w:t>4.1</w:t>
      </w:r>
      <w:r w:rsidR="00F91625">
        <w:rPr>
          <w:b/>
          <w:i/>
          <w:sz w:val="26"/>
          <w:szCs w:val="26"/>
        </w:rPr>
        <w:t>2</w:t>
      </w:r>
      <w:r w:rsidRPr="00B7204A">
        <w:rPr>
          <w:b/>
          <w:i/>
          <w:sz w:val="26"/>
          <w:szCs w:val="26"/>
        </w:rPr>
        <w:t xml:space="preserve"> </w:t>
      </w:r>
      <w:r w:rsidR="00126253" w:rsidRPr="00B7204A">
        <w:rPr>
          <w:b/>
          <w:i/>
          <w:sz w:val="26"/>
          <w:szCs w:val="26"/>
        </w:rPr>
        <w:t>Уведомление о полученном при выполнении государственного контракта результате интеллектуальной деятельности, способном к правовой охра</w:t>
      </w:r>
      <w:r w:rsidR="007724FB" w:rsidRPr="00B7204A">
        <w:rPr>
          <w:b/>
          <w:i/>
          <w:sz w:val="26"/>
          <w:szCs w:val="26"/>
        </w:rPr>
        <w:t>не</w:t>
      </w:r>
      <w:bookmarkEnd w:id="56"/>
      <w:r w:rsidR="001364E7">
        <w:rPr>
          <w:b/>
          <w:i/>
          <w:sz w:val="26"/>
          <w:szCs w:val="26"/>
        </w:rPr>
        <w:t xml:space="preserve"> </w:t>
      </w:r>
    </w:p>
    <w:p w:rsidR="00892F89" w:rsidRPr="00892F89" w:rsidRDefault="009970D9" w:rsidP="00A91706">
      <w:pPr>
        <w:spacing w:line="360" w:lineRule="auto"/>
        <w:ind w:firstLine="720"/>
        <w:jc w:val="both"/>
      </w:pPr>
      <w:r>
        <w:t>4.1</w:t>
      </w:r>
      <w:r w:rsidR="00F91625">
        <w:t>2</w:t>
      </w:r>
      <w:r>
        <w:t xml:space="preserve">.1 </w:t>
      </w:r>
      <w:r w:rsidR="00892F89" w:rsidRPr="00892F89">
        <w:t>Представляется по факту получения результата.</w:t>
      </w:r>
      <w:r w:rsidR="00A91706">
        <w:t xml:space="preserve"> </w:t>
      </w:r>
      <w:r w:rsidR="00892F89" w:rsidRPr="00892F89">
        <w:t>Заполняется</w:t>
      </w:r>
      <w:r w:rsidR="001364E7">
        <w:t xml:space="preserve"> </w:t>
      </w:r>
      <w:r w:rsidR="00892F89" w:rsidRPr="00892F89">
        <w:t>в режиме удаленного доступа в БД РНТД (www.intelpro.extech.ru), распечатывается, подписывается</w:t>
      </w:r>
      <w:r w:rsidR="001364E7">
        <w:t xml:space="preserve"> </w:t>
      </w:r>
      <w:r w:rsidR="00892F89" w:rsidRPr="00892F89">
        <w:t>и заверяется печатью</w:t>
      </w:r>
      <w:r w:rsidR="00A91706">
        <w:t>.</w:t>
      </w:r>
    </w:p>
    <w:p w:rsidR="007724FB" w:rsidRDefault="009970D9" w:rsidP="007724FB">
      <w:pPr>
        <w:spacing w:line="360" w:lineRule="auto"/>
        <w:ind w:firstLine="720"/>
        <w:jc w:val="both"/>
      </w:pPr>
      <w:r>
        <w:t>4.1</w:t>
      </w:r>
      <w:r w:rsidR="00F91625">
        <w:t>2</w:t>
      </w:r>
      <w:r>
        <w:t xml:space="preserve">.2 </w:t>
      </w:r>
      <w:r w:rsidR="007724FB" w:rsidRPr="00A838E8">
        <w:t>Указание регистрационных реквизитов (№ и дата) является обязательным, так как они указываются в «Отчете о правах на полученные результаты интеллектуальной деятельности».</w:t>
      </w:r>
    </w:p>
    <w:p w:rsidR="007724FB" w:rsidRDefault="009970D9" w:rsidP="007724FB">
      <w:pPr>
        <w:spacing w:line="360" w:lineRule="auto"/>
        <w:ind w:firstLine="720"/>
        <w:jc w:val="both"/>
      </w:pPr>
      <w:r>
        <w:t>4.1</w:t>
      </w:r>
      <w:r w:rsidR="00F91625">
        <w:t>2</w:t>
      </w:r>
      <w:r>
        <w:t xml:space="preserve">.3 </w:t>
      </w:r>
      <w:r w:rsidR="007724FB" w:rsidRPr="00A838E8">
        <w:t xml:space="preserve">В соответствии с Постановлением Правительства Российской Федерации от 18 августа </w:t>
      </w:r>
      <w:smartTag w:uri="urn:schemas-microsoft-com:office:smarttags" w:element="metricconverter">
        <w:smartTagPr>
          <w:attr w:name="ProductID" w:val="2008 г"/>
        </w:smartTagPr>
        <w:r w:rsidR="007724FB" w:rsidRPr="00A838E8">
          <w:t>2008 г</w:t>
        </w:r>
      </w:smartTag>
      <w:r w:rsidR="007724FB" w:rsidRPr="00A838E8">
        <w:t>. № 622 отражению в Уведомлении подлежат полученные при выполнении государственного контракта результаты интеллектуальной деятельности, имеющие правовую охрану или способные к правовой охране в качестве изобретения, полезной модели, промышленного образца, топологии интегральных микросхем, программы для электронно-вычислительных машин, базы данных, секрета производства (ноу-хау), единой технологии</w:t>
      </w:r>
      <w:r w:rsidR="007724FB">
        <w:t>.</w:t>
      </w:r>
    </w:p>
    <w:p w:rsidR="00851512" w:rsidRPr="00B7204A" w:rsidRDefault="00383E08" w:rsidP="00383E08">
      <w:pPr>
        <w:spacing w:line="360" w:lineRule="auto"/>
        <w:outlineLvl w:val="3"/>
        <w:rPr>
          <w:b/>
          <w:i/>
          <w:sz w:val="26"/>
          <w:szCs w:val="26"/>
        </w:rPr>
      </w:pPr>
      <w:bookmarkStart w:id="57" w:name="_Toc321837187"/>
      <w:r w:rsidRPr="00B7204A">
        <w:rPr>
          <w:b/>
          <w:i/>
          <w:sz w:val="26"/>
          <w:szCs w:val="26"/>
        </w:rPr>
        <w:t>4.1</w:t>
      </w:r>
      <w:r w:rsidR="00F91625">
        <w:rPr>
          <w:b/>
          <w:i/>
          <w:sz w:val="26"/>
          <w:szCs w:val="26"/>
        </w:rPr>
        <w:t>3</w:t>
      </w:r>
      <w:r w:rsidRPr="00B7204A">
        <w:rPr>
          <w:b/>
          <w:i/>
          <w:sz w:val="26"/>
          <w:szCs w:val="26"/>
        </w:rPr>
        <w:t xml:space="preserve"> </w:t>
      </w:r>
      <w:r w:rsidR="00126253" w:rsidRPr="00B7204A">
        <w:rPr>
          <w:b/>
          <w:i/>
          <w:sz w:val="26"/>
          <w:szCs w:val="26"/>
        </w:rPr>
        <w:t>Форма 1 по учету сведений о результате научно-технической деятельности (объекте учета), полученном за счет средств федерального бюджета при выполнении научно-исследовательской, опытно-конструкторской и технологической</w:t>
      </w:r>
      <w:r w:rsidR="007724FB" w:rsidRPr="00B7204A">
        <w:rPr>
          <w:b/>
          <w:i/>
          <w:sz w:val="26"/>
          <w:szCs w:val="26"/>
        </w:rPr>
        <w:t xml:space="preserve"> работы гражданского назначения</w:t>
      </w:r>
      <w:bookmarkEnd w:id="57"/>
      <w:r w:rsidR="00851512" w:rsidRPr="00B7204A">
        <w:rPr>
          <w:b/>
          <w:i/>
          <w:sz w:val="26"/>
          <w:szCs w:val="26"/>
        </w:rPr>
        <w:t xml:space="preserve"> </w:t>
      </w:r>
    </w:p>
    <w:p w:rsidR="00ED16EE" w:rsidRPr="00E65EA7" w:rsidRDefault="009970D9" w:rsidP="00AD6DB1">
      <w:pPr>
        <w:spacing w:line="360" w:lineRule="auto"/>
        <w:ind w:firstLine="720"/>
        <w:jc w:val="both"/>
      </w:pPr>
      <w:r>
        <w:t>4.1</w:t>
      </w:r>
      <w:r w:rsidR="00F91625">
        <w:t>3</w:t>
      </w:r>
      <w:r>
        <w:t xml:space="preserve">.1 </w:t>
      </w:r>
      <w:r w:rsidR="004C40C4" w:rsidRPr="00A838E8">
        <w:t>Форма 1 заполняется в удаленном режиме в интерактивной Базе данных результатов научно-технической деятельности</w:t>
      </w:r>
      <w:r w:rsidR="00800F29">
        <w:t xml:space="preserve"> (далее –</w:t>
      </w:r>
      <w:r w:rsidR="000917A5">
        <w:t xml:space="preserve"> </w:t>
      </w:r>
      <w:r w:rsidR="00800F29">
        <w:t>БД РНТД)</w:t>
      </w:r>
      <w:r w:rsidR="004C40C4" w:rsidRPr="00A838E8">
        <w:t>, доступной по адресу</w:t>
      </w:r>
      <w:r w:rsidR="004C40C4">
        <w:t xml:space="preserve"> в Интернет </w:t>
      </w:r>
      <w:r w:rsidR="004C40C4" w:rsidRPr="00A838E8">
        <w:t xml:space="preserve">http://intelpro.extech.ru. Логин и пароль для входа в </w:t>
      </w:r>
      <w:r w:rsidR="00800F29">
        <w:t>БД РНТД</w:t>
      </w:r>
      <w:r w:rsidR="004C40C4" w:rsidRPr="00A838E8">
        <w:t xml:space="preserve"> сообщается головному исполнителю государственного контракта Научно-исследовательским институтом «Республиканский исследовательский научно-консультационный центр экспертизы (ФГУ «НИИ «РИНКЦЭ»). Бумажная версия Формы 1 </w:t>
      </w:r>
      <w:r w:rsidR="00ED16EE">
        <w:t>являющаяся</w:t>
      </w:r>
      <w:r w:rsidR="004C40C4" w:rsidRPr="00A838E8">
        <w:t xml:space="preserve"> распечаткой заполн</w:t>
      </w:r>
      <w:r w:rsidR="004C40C4" w:rsidRPr="009730E2">
        <w:t xml:space="preserve">енной </w:t>
      </w:r>
      <w:r w:rsidR="009730E2" w:rsidRPr="009730E2">
        <w:t>и завершенной редакции</w:t>
      </w:r>
      <w:r w:rsidR="009730E2" w:rsidRPr="00A838E8">
        <w:t xml:space="preserve"> </w:t>
      </w:r>
      <w:r w:rsidR="004C40C4" w:rsidRPr="00A838E8">
        <w:t>интерактивной формы</w:t>
      </w:r>
      <w:r w:rsidR="00ED16EE">
        <w:t>,</w:t>
      </w:r>
      <w:r w:rsidR="00ED16EE" w:rsidRPr="00ED16EE">
        <w:t xml:space="preserve"> </w:t>
      </w:r>
      <w:r w:rsidR="00ED16EE" w:rsidRPr="00E65EA7">
        <w:t>подписывается</w:t>
      </w:r>
      <w:r w:rsidR="001364E7">
        <w:t xml:space="preserve"> </w:t>
      </w:r>
      <w:r w:rsidR="00ED16EE" w:rsidRPr="00E65EA7">
        <w:t>и заверяется печатью</w:t>
      </w:r>
      <w:r w:rsidR="004C40C4" w:rsidRPr="00A838E8">
        <w:t>. Иной способ подготовки и представления бумажной версии Формы 1 не допускается.</w:t>
      </w:r>
      <w:r w:rsidR="00ED16EE">
        <w:t xml:space="preserve"> </w:t>
      </w:r>
      <w:r w:rsidR="00ED16EE" w:rsidRPr="00E65EA7">
        <w:t>Одновременно с Формой 1 представляются копии документов, подтверждающих приведенные в Форме 1 сведения (заявление из заявки, уведомление о поступлении и регистрации заявки в ФИПС Роспатента, приказ о введении режима коммерческой тайны и т.д.)</w:t>
      </w:r>
      <w:r w:rsidR="00800F29">
        <w:t>.</w:t>
      </w:r>
    </w:p>
    <w:p w:rsidR="004C40C4" w:rsidRDefault="009970D9" w:rsidP="00AD6DB1">
      <w:pPr>
        <w:spacing w:line="360" w:lineRule="auto"/>
        <w:ind w:firstLine="720"/>
        <w:jc w:val="both"/>
      </w:pPr>
      <w:r>
        <w:t>4.1</w:t>
      </w:r>
      <w:r w:rsidR="00F91625">
        <w:t>3</w:t>
      </w:r>
      <w:r>
        <w:t xml:space="preserve">.2 </w:t>
      </w:r>
      <w:r w:rsidR="004C40C4" w:rsidRPr="00A838E8">
        <w:t xml:space="preserve">Наличие в распечатке Формы 1 слов «Предварительная версия» означает, что информация о данном результате интеллектуальной деятельности не включена в </w:t>
      </w:r>
      <w:r w:rsidR="00800F29">
        <w:t>БД РНТД</w:t>
      </w:r>
      <w:r w:rsidR="004C40C4" w:rsidRPr="00A838E8">
        <w:t xml:space="preserve"> в связи с не</w:t>
      </w:r>
      <w:r w:rsidR="00F87B4F">
        <w:t xml:space="preserve"> </w:t>
      </w:r>
      <w:r w:rsidR="004C40C4" w:rsidRPr="00A838E8">
        <w:t xml:space="preserve">завершением головным исполнителем государственного контракта </w:t>
      </w:r>
      <w:r w:rsidR="004C40C4" w:rsidRPr="009730E2">
        <w:t>процедуры заполнения этой Базы данных.</w:t>
      </w:r>
      <w:r w:rsidR="009730E2" w:rsidRPr="009730E2">
        <w:t xml:space="preserve"> Предварительный вариант Формы 1 не предоставляется.</w:t>
      </w:r>
    </w:p>
    <w:p w:rsidR="00800F29" w:rsidRDefault="009970D9" w:rsidP="00800F29">
      <w:pPr>
        <w:spacing w:line="360" w:lineRule="auto"/>
        <w:ind w:firstLine="720"/>
        <w:jc w:val="both"/>
      </w:pPr>
      <w:r>
        <w:t>4.1</w:t>
      </w:r>
      <w:r w:rsidR="00F91625">
        <w:t>3</w:t>
      </w:r>
      <w:r>
        <w:t xml:space="preserve">.3 </w:t>
      </w:r>
      <w:r w:rsidR="004C40C4" w:rsidRPr="00A838E8">
        <w:t xml:space="preserve">При заполнении Формы 1 следует руководствоваться приложениями № 2 и № 14 к </w:t>
      </w:r>
      <w:r w:rsidR="004C40C4" w:rsidRPr="00A605D3">
        <w:t>«Методическим рекомендациям, необходимым для государственного учета результатов научно-исследовательских, опытно-конструкторских и технологических работ гражданского назначения, выполняемых за счет средств федерального бюджета», утвержденны</w:t>
      </w:r>
      <w:r w:rsidR="00FC58D5" w:rsidRPr="00A605D3">
        <w:t>х</w:t>
      </w:r>
      <w:r w:rsidR="004C40C4" w:rsidRPr="00A605D3">
        <w:t xml:space="preserve"> приказом Министерства образования и науки Российской Федерации от 22 марта 2006 года № 63.</w:t>
      </w:r>
      <w:r w:rsidR="004C40C4" w:rsidRPr="00956CFB">
        <w:t xml:space="preserve"> Указанные «Методические рекомендации</w:t>
      </w:r>
      <w:r w:rsidR="004C40C4" w:rsidRPr="00A838E8">
        <w:t xml:space="preserve"> …» </w:t>
      </w:r>
      <w:r w:rsidR="00800F29">
        <w:t xml:space="preserve">размещены по адресу </w:t>
      </w:r>
      <w:r w:rsidR="00800F29" w:rsidRPr="00800F29">
        <w:t>http://intelpro.extech.ru/docs/newf12.php</w:t>
      </w:r>
      <w:r w:rsidR="00800F29">
        <w:t>.</w:t>
      </w:r>
      <w:r>
        <w:t xml:space="preserve"> </w:t>
      </w:r>
      <w:r w:rsidR="00800F29">
        <w:t xml:space="preserve">Нормативно-правовая документация по организации и проведению государственного учета </w:t>
      </w:r>
      <w:r w:rsidR="00E75FD1">
        <w:t xml:space="preserve">РНТД </w:t>
      </w:r>
      <w:r w:rsidR="00800F29">
        <w:t xml:space="preserve">размещена по адресу </w:t>
      </w:r>
      <w:r w:rsidR="00800F29" w:rsidRPr="00800F29">
        <w:t>http://intelpro.extech.ru/docs/index.php</w:t>
      </w:r>
      <w:r w:rsidR="00800F29">
        <w:t xml:space="preserve">. </w:t>
      </w:r>
    </w:p>
    <w:p w:rsidR="00956CFB" w:rsidRPr="00FD497A" w:rsidRDefault="00E67959" w:rsidP="00E75FD1">
      <w:pPr>
        <w:spacing w:line="360" w:lineRule="auto"/>
        <w:ind w:right="-6" w:firstLine="720"/>
        <w:jc w:val="both"/>
      </w:pPr>
      <w:r>
        <w:t>4.1</w:t>
      </w:r>
      <w:r w:rsidR="00F91625">
        <w:t>3</w:t>
      </w:r>
      <w:r>
        <w:t xml:space="preserve">.4 </w:t>
      </w:r>
      <w:r w:rsidR="00956CFB" w:rsidRPr="00DB5DAA">
        <w:t xml:space="preserve">Приведенные в </w:t>
      </w:r>
      <w:r w:rsidR="00956CFB" w:rsidRPr="00DB5DAA">
        <w:rPr>
          <w:caps/>
        </w:rPr>
        <w:t>ф</w:t>
      </w:r>
      <w:r w:rsidR="00956CFB" w:rsidRPr="00DB5DAA">
        <w:t xml:space="preserve">орме 1 сведения заверяются руководителем Уполномоченного подразделения Заказчика и Исполнителем. При изменении сведений, содержащихся в подразделах </w:t>
      </w:r>
      <w:r w:rsidR="00956CFB" w:rsidRPr="00DB5DAA">
        <w:rPr>
          <w:caps/>
        </w:rPr>
        <w:t>ф</w:t>
      </w:r>
      <w:r w:rsidR="00956CFB" w:rsidRPr="00DB5DAA">
        <w:t>ормы 1, соответствующие изменения также заверяются руководителем Уполномоченного подразделения Заказчика и Исполнителем.</w:t>
      </w:r>
    </w:p>
    <w:p w:rsidR="00126253" w:rsidRPr="005E3F0B" w:rsidRDefault="00383E08" w:rsidP="00383E08">
      <w:pPr>
        <w:spacing w:line="360" w:lineRule="auto"/>
        <w:outlineLvl w:val="3"/>
        <w:rPr>
          <w:b/>
          <w:i/>
          <w:sz w:val="26"/>
          <w:szCs w:val="26"/>
        </w:rPr>
      </w:pPr>
      <w:bookmarkStart w:id="58" w:name="forma2"/>
      <w:bookmarkStart w:id="59" w:name="_Toc321837188"/>
      <w:bookmarkEnd w:id="58"/>
      <w:r w:rsidRPr="005E3F0B">
        <w:rPr>
          <w:b/>
          <w:i/>
          <w:sz w:val="26"/>
          <w:szCs w:val="26"/>
        </w:rPr>
        <w:t>4.1</w:t>
      </w:r>
      <w:r w:rsidR="00F91625">
        <w:rPr>
          <w:b/>
          <w:i/>
          <w:sz w:val="26"/>
          <w:szCs w:val="26"/>
        </w:rPr>
        <w:t>4</w:t>
      </w:r>
      <w:r w:rsidR="001364E7">
        <w:rPr>
          <w:b/>
          <w:i/>
          <w:sz w:val="26"/>
          <w:szCs w:val="26"/>
        </w:rPr>
        <w:t xml:space="preserve"> </w:t>
      </w:r>
      <w:r w:rsidR="00126253" w:rsidRPr="005E3F0B">
        <w:rPr>
          <w:b/>
          <w:i/>
          <w:sz w:val="26"/>
          <w:szCs w:val="26"/>
        </w:rPr>
        <w:t>Форма 2 по актуализации сведений о зарегистрированном в БД РНТД объек</w:t>
      </w:r>
      <w:r w:rsidR="007724FB" w:rsidRPr="005E3F0B">
        <w:rPr>
          <w:b/>
          <w:i/>
          <w:sz w:val="26"/>
          <w:szCs w:val="26"/>
        </w:rPr>
        <w:t>те учета</w:t>
      </w:r>
      <w:bookmarkEnd w:id="59"/>
    </w:p>
    <w:p w:rsidR="00851512" w:rsidRDefault="00E67959" w:rsidP="00ED16EE">
      <w:pPr>
        <w:spacing w:line="360" w:lineRule="auto"/>
        <w:ind w:firstLine="720"/>
        <w:jc w:val="both"/>
      </w:pPr>
      <w:r>
        <w:t>4.1</w:t>
      </w:r>
      <w:r w:rsidR="00F91625">
        <w:t>4</w:t>
      </w:r>
      <w:r>
        <w:t xml:space="preserve">.1 </w:t>
      </w:r>
      <w:r w:rsidR="00851512">
        <w:t>Подготавливается и п</w:t>
      </w:r>
      <w:r w:rsidR="00851512" w:rsidRPr="00E65EA7">
        <w:t>редставляется</w:t>
      </w:r>
      <w:r w:rsidR="001364E7">
        <w:t xml:space="preserve"> </w:t>
      </w:r>
      <w:r w:rsidR="00851512" w:rsidRPr="00E65EA7">
        <w:t>в составе отчетной документации этапа, на котором</w:t>
      </w:r>
      <w:r w:rsidR="001364E7">
        <w:t xml:space="preserve"> </w:t>
      </w:r>
      <w:r w:rsidR="00851512" w:rsidRPr="00E65EA7">
        <w:t>произошло изменение режима правовой охраны и по окончании действия контракта</w:t>
      </w:r>
      <w:r w:rsidR="001364E7">
        <w:t xml:space="preserve"> </w:t>
      </w:r>
      <w:r w:rsidR="00851512" w:rsidRPr="00E65EA7">
        <w:t>по факту изменения режима правовой охраны</w:t>
      </w:r>
      <w:r w:rsidR="00851512">
        <w:t>.</w:t>
      </w:r>
    </w:p>
    <w:p w:rsidR="009A103D" w:rsidRPr="00E65EA7" w:rsidRDefault="00E67959" w:rsidP="00E16DBD">
      <w:pPr>
        <w:spacing w:line="360" w:lineRule="auto"/>
        <w:ind w:firstLine="720"/>
        <w:jc w:val="both"/>
      </w:pPr>
      <w:r>
        <w:t>4.1</w:t>
      </w:r>
      <w:r w:rsidR="00F91625">
        <w:t>4</w:t>
      </w:r>
      <w:r>
        <w:t>.2</w:t>
      </w:r>
      <w:r w:rsidR="00E16DBD" w:rsidRPr="00E16DBD">
        <w:t xml:space="preserve"> </w:t>
      </w:r>
      <w:r w:rsidR="009A103D" w:rsidRPr="00E65EA7">
        <w:t>Заполняется</w:t>
      </w:r>
      <w:r w:rsidR="001364E7">
        <w:t xml:space="preserve"> </w:t>
      </w:r>
      <w:r w:rsidR="009A103D" w:rsidRPr="00E65EA7">
        <w:t>в режиме удаленного доступа в БД РНТД (www.intelpro.extech.ru), распечатывается, подписывается</w:t>
      </w:r>
      <w:r w:rsidR="001364E7">
        <w:t xml:space="preserve"> </w:t>
      </w:r>
      <w:r w:rsidR="009A103D" w:rsidRPr="00E65EA7">
        <w:t>и заверяется</w:t>
      </w:r>
      <w:r w:rsidR="001364E7">
        <w:t xml:space="preserve"> </w:t>
      </w:r>
      <w:r w:rsidR="009A103D" w:rsidRPr="00E65EA7">
        <w:t xml:space="preserve">печатью. Одновременно с представлением Формы 2 в состав отчетных документов должны быть включены заверенные копии выписок из документов, подтверждающие: </w:t>
      </w:r>
    </w:p>
    <w:p w:rsidR="009A103D" w:rsidRPr="00E65EA7" w:rsidRDefault="00AF2232" w:rsidP="00E67959">
      <w:pPr>
        <w:spacing w:line="360" w:lineRule="auto"/>
        <w:ind w:firstLine="720"/>
        <w:jc w:val="both"/>
      </w:pPr>
      <w:r>
        <w:t>а</w:t>
      </w:r>
      <w:r w:rsidR="00E67959">
        <w:t xml:space="preserve">) </w:t>
      </w:r>
      <w:r w:rsidR="009A103D" w:rsidRPr="00E65EA7">
        <w:t xml:space="preserve">ход оформления правовой охраны или наличие правовой охраны с указанием правообладателя(ей) и авторов результата интеллектуальной деятельности; </w:t>
      </w:r>
    </w:p>
    <w:p w:rsidR="009A103D" w:rsidRPr="00E65EA7" w:rsidRDefault="00AF2232" w:rsidP="00E67959">
      <w:pPr>
        <w:spacing w:line="360" w:lineRule="auto"/>
        <w:ind w:firstLine="720"/>
        <w:jc w:val="both"/>
      </w:pPr>
      <w:r>
        <w:t>б</w:t>
      </w:r>
      <w:r w:rsidR="00E67959">
        <w:t xml:space="preserve">) </w:t>
      </w:r>
      <w:r w:rsidR="009A103D" w:rsidRPr="00E65EA7">
        <w:t xml:space="preserve">использование объектов учёта в гражданском обороте или в собственном производстве; </w:t>
      </w:r>
    </w:p>
    <w:p w:rsidR="009A103D" w:rsidRDefault="00AF2232" w:rsidP="00E67959">
      <w:pPr>
        <w:spacing w:line="360" w:lineRule="auto"/>
        <w:ind w:firstLine="720"/>
        <w:jc w:val="both"/>
      </w:pPr>
      <w:r>
        <w:t>в</w:t>
      </w:r>
      <w:r w:rsidR="00E67959">
        <w:t xml:space="preserve">) </w:t>
      </w:r>
      <w:r w:rsidR="009A103D" w:rsidRPr="00E65EA7">
        <w:t>основание для прекращения актуализации сведений об объекте учета.</w:t>
      </w:r>
    </w:p>
    <w:p w:rsidR="00EF725D" w:rsidRPr="00F14CB2" w:rsidRDefault="00F14CB2" w:rsidP="00F14CB2">
      <w:pPr>
        <w:spacing w:line="360" w:lineRule="auto"/>
        <w:outlineLvl w:val="3"/>
        <w:rPr>
          <w:b/>
          <w:sz w:val="28"/>
          <w:szCs w:val="28"/>
        </w:rPr>
      </w:pPr>
      <w:r>
        <w:rPr>
          <w:b/>
          <w:i/>
        </w:rPr>
        <w:br w:type="page"/>
      </w:r>
      <w:bookmarkStart w:id="60" w:name="_Toc321837189"/>
      <w:r w:rsidR="00383E08" w:rsidRPr="00103A2B">
        <w:rPr>
          <w:b/>
          <w:sz w:val="28"/>
          <w:szCs w:val="28"/>
        </w:rPr>
        <w:t>5</w:t>
      </w:r>
      <w:r w:rsidR="001364E7">
        <w:rPr>
          <w:b/>
          <w:sz w:val="28"/>
          <w:szCs w:val="28"/>
        </w:rPr>
        <w:t xml:space="preserve"> </w:t>
      </w:r>
      <w:r w:rsidR="00024E92" w:rsidRPr="00103A2B">
        <w:rPr>
          <w:b/>
          <w:sz w:val="28"/>
          <w:szCs w:val="28"/>
        </w:rPr>
        <w:t>Рекомендации по</w:t>
      </w:r>
      <w:r w:rsidR="001364E7">
        <w:rPr>
          <w:b/>
          <w:sz w:val="28"/>
          <w:szCs w:val="28"/>
        </w:rPr>
        <w:t xml:space="preserve"> </w:t>
      </w:r>
      <w:r w:rsidR="00EF725D" w:rsidRPr="00103A2B">
        <w:rPr>
          <w:b/>
          <w:sz w:val="28"/>
          <w:szCs w:val="28"/>
        </w:rPr>
        <w:t xml:space="preserve">оформлению </w:t>
      </w:r>
      <w:r w:rsidR="00227A96" w:rsidRPr="00103A2B">
        <w:rPr>
          <w:b/>
          <w:sz w:val="28"/>
          <w:szCs w:val="28"/>
        </w:rPr>
        <w:t>ОНТД</w:t>
      </w:r>
      <w:r w:rsidR="00EF725D" w:rsidRPr="00103A2B">
        <w:rPr>
          <w:b/>
          <w:sz w:val="28"/>
          <w:szCs w:val="28"/>
        </w:rPr>
        <w:t xml:space="preserve"> при выполнении </w:t>
      </w:r>
      <w:r w:rsidR="00496E67" w:rsidRPr="00103A2B">
        <w:rPr>
          <w:b/>
          <w:sz w:val="28"/>
          <w:szCs w:val="28"/>
        </w:rPr>
        <w:t>НИОКТР</w:t>
      </w:r>
      <w:bookmarkEnd w:id="60"/>
    </w:p>
    <w:p w:rsidR="00A75FCA" w:rsidRPr="00F14CB2" w:rsidRDefault="001549E2" w:rsidP="00327315">
      <w:pPr>
        <w:spacing w:line="360" w:lineRule="auto"/>
        <w:outlineLvl w:val="3"/>
        <w:rPr>
          <w:b/>
          <w:i/>
          <w:sz w:val="26"/>
          <w:szCs w:val="26"/>
        </w:rPr>
      </w:pPr>
      <w:bookmarkStart w:id="61" w:name="_Toc321837190"/>
      <w:r w:rsidRPr="00F14CB2">
        <w:rPr>
          <w:b/>
          <w:i/>
          <w:sz w:val="26"/>
          <w:szCs w:val="26"/>
        </w:rPr>
        <w:t>5.1 Особенности разработки и оформления</w:t>
      </w:r>
      <w:r w:rsidR="00A75FCA" w:rsidRPr="00F14CB2">
        <w:rPr>
          <w:b/>
          <w:i/>
          <w:sz w:val="26"/>
          <w:szCs w:val="26"/>
        </w:rPr>
        <w:t xml:space="preserve"> Отчета о патентных исследованиях</w:t>
      </w:r>
      <w:bookmarkEnd w:id="61"/>
    </w:p>
    <w:p w:rsidR="004D04C5" w:rsidRPr="004D04C5" w:rsidRDefault="004D04C5" w:rsidP="004D04C5">
      <w:pPr>
        <w:spacing w:line="360" w:lineRule="auto"/>
        <w:outlineLvl w:val="3"/>
        <w:rPr>
          <w:b/>
          <w:i/>
          <w:sz w:val="26"/>
          <w:szCs w:val="26"/>
        </w:rPr>
      </w:pPr>
      <w:bookmarkStart w:id="62" w:name="_Toc321837191"/>
      <w:r w:rsidRPr="004D04C5">
        <w:rPr>
          <w:b/>
          <w:i/>
          <w:sz w:val="26"/>
          <w:szCs w:val="26"/>
        </w:rPr>
        <w:t>5.1.1 Проведение патентных исследований</w:t>
      </w:r>
      <w:bookmarkEnd w:id="62"/>
    </w:p>
    <w:p w:rsidR="00FD6C40" w:rsidRPr="00F14CB2" w:rsidRDefault="000F459E" w:rsidP="00FD6C40">
      <w:pPr>
        <w:spacing w:line="360" w:lineRule="auto"/>
        <w:ind w:firstLine="720"/>
        <w:jc w:val="both"/>
        <w:rPr>
          <w:b/>
        </w:rPr>
      </w:pPr>
      <w:r>
        <w:t xml:space="preserve">5.1.1.1 </w:t>
      </w:r>
      <w:r w:rsidR="00FD6C40" w:rsidRPr="001103A7">
        <w:t>В соответствии с</w:t>
      </w:r>
      <w:r w:rsidR="00FD6C40" w:rsidRPr="001103A7">
        <w:rPr>
          <w:bCs/>
        </w:rPr>
        <w:t xml:space="preserve"> ГОСТ Р 15.011</w:t>
      </w:r>
      <w:r w:rsidR="000C3519">
        <w:rPr>
          <w:bCs/>
        </w:rPr>
        <w:t xml:space="preserve"> </w:t>
      </w:r>
      <w:r w:rsidR="00FD6C40" w:rsidRPr="00FD6C40">
        <w:t xml:space="preserve">патентные исследования - </w:t>
      </w:r>
      <w:r w:rsidR="00FD6C40" w:rsidRPr="00F14CB2">
        <w:rPr>
          <w:b/>
        </w:rPr>
        <w:t>это исследования технического уровня объектов хозяйственной деятельности, их патентоспособности, патентной чистоты, конкурентоспособности (эффективности использования по назначению) на основе патентной и другой информации.</w:t>
      </w:r>
    </w:p>
    <w:p w:rsidR="001103A7" w:rsidRDefault="000F459E" w:rsidP="00FD6C40">
      <w:pPr>
        <w:spacing w:line="360" w:lineRule="auto"/>
        <w:ind w:firstLine="720"/>
        <w:jc w:val="both"/>
      </w:pPr>
      <w:r>
        <w:t xml:space="preserve">5.1.1.2 </w:t>
      </w:r>
      <w:r w:rsidR="001103A7" w:rsidRPr="00FD6C40">
        <w:t>Общие требования, регламентирующие порядок проведения патентных исследований и представления отчетной документации установлены треб</w:t>
      </w:r>
      <w:r w:rsidR="001103A7">
        <w:t xml:space="preserve">ованиями раздела 4 вышеуказанного ГОСТ. </w:t>
      </w:r>
      <w:r w:rsidR="001103A7" w:rsidRPr="00EE576E">
        <w:t xml:space="preserve">Вопросы правовой охраны и использования результатов работ, проведения патентных исследований включены в форму государственного контракта, заключаемого Минобрнауки </w:t>
      </w:r>
      <w:r w:rsidR="002D79D2">
        <w:t xml:space="preserve">России </w:t>
      </w:r>
      <w:r w:rsidR="001103A7" w:rsidRPr="00EE576E">
        <w:t xml:space="preserve">с исполнителями НИОКР, ОТР (подраздел 4.3 контракта ), выполняемых в рамках </w:t>
      </w:r>
      <w:r w:rsidR="002D79D2">
        <w:t>Программы</w:t>
      </w:r>
      <w:r w:rsidR="001103A7">
        <w:t xml:space="preserve">. Конкретные требования по проведению патентных исследований включаются в соответствующие разделы приложений к контракту – </w:t>
      </w:r>
      <w:r w:rsidR="002D79D2">
        <w:t>ТЗ</w:t>
      </w:r>
      <w:r w:rsidR="001103A7">
        <w:t xml:space="preserve"> на проведение работ и </w:t>
      </w:r>
      <w:r w:rsidR="002D79D2">
        <w:t>КП</w:t>
      </w:r>
      <w:r w:rsidR="001103A7">
        <w:t xml:space="preserve"> проведения работ.</w:t>
      </w:r>
    </w:p>
    <w:p w:rsidR="001103A7" w:rsidRPr="00674740" w:rsidRDefault="000F459E" w:rsidP="001103A7">
      <w:pPr>
        <w:spacing w:line="360" w:lineRule="auto"/>
        <w:ind w:firstLine="720"/>
        <w:jc w:val="both"/>
      </w:pPr>
      <w:r w:rsidRPr="000F459E">
        <w:t>5.1.1.3</w:t>
      </w:r>
      <w:r w:rsidR="00DA456F" w:rsidRPr="000F459E">
        <w:t xml:space="preserve"> </w:t>
      </w:r>
      <w:r w:rsidR="00DA456F" w:rsidRPr="000F459E">
        <w:rPr>
          <w:b/>
        </w:rPr>
        <w:t>патентные исследования при проведении НИР</w:t>
      </w:r>
      <w:r>
        <w:t xml:space="preserve"> - </w:t>
      </w:r>
      <w:r w:rsidRPr="00911E01">
        <w:t xml:space="preserve">первым </w:t>
      </w:r>
      <w:r w:rsidR="001103A7" w:rsidRPr="00911E01">
        <w:t xml:space="preserve">этапом выполнения </w:t>
      </w:r>
      <w:r w:rsidR="00F05237">
        <w:t>НИР</w:t>
      </w:r>
      <w:r w:rsidR="001103A7" w:rsidRPr="00911E01">
        <w:t xml:space="preserve"> является, как правило, этап "</w:t>
      </w:r>
      <w:r w:rsidR="001103A7" w:rsidRPr="009B3E93">
        <w:rPr>
          <w:b/>
          <w:i/>
          <w:iCs/>
        </w:rPr>
        <w:t>Выбор направлений исследований</w:t>
      </w:r>
      <w:r w:rsidR="001103A7" w:rsidRPr="00911E01">
        <w:t xml:space="preserve">". Данный этап выполняется с целью анализа состояния исследуемого вопроса и определения на его основе направления научных исследований. Он предполагает проведение работ по подбору, изучению и анализу научно-технической и нормативной литературы, патентной информации и других материалов, имеющих отношение к выполняемой теме, обобщении полученных данных. </w:t>
      </w:r>
      <w:r w:rsidR="001103A7">
        <w:t xml:space="preserve">Как правило, на этом этапе работ </w:t>
      </w:r>
      <w:r w:rsidR="00DA456F">
        <w:t>Исполнителем</w:t>
      </w:r>
      <w:r w:rsidR="001103A7">
        <w:t xml:space="preserve"> предполагается проведение основных патентных исследований, на что дается указание </w:t>
      </w:r>
      <w:r w:rsidR="001103A7" w:rsidRPr="00911E01">
        <w:t xml:space="preserve">в техническом задании </w:t>
      </w:r>
      <w:r w:rsidR="001103A7">
        <w:t>и календарном плане НИР. Патентные исследования на</w:t>
      </w:r>
      <w:r w:rsidR="001103A7" w:rsidRPr="00911E01">
        <w:t xml:space="preserve"> этап</w:t>
      </w:r>
      <w:r w:rsidR="001103A7">
        <w:t xml:space="preserve">е </w:t>
      </w:r>
      <w:r w:rsidR="001103A7" w:rsidRPr="00911E01">
        <w:t>заканчива</w:t>
      </w:r>
      <w:r w:rsidR="001103A7">
        <w:t xml:space="preserve">ются </w:t>
      </w:r>
      <w:r w:rsidR="001103A7" w:rsidRPr="00911E01">
        <w:t>выпуском отчета о патентных исследова</w:t>
      </w:r>
      <w:r w:rsidR="001103A7" w:rsidRPr="00F05237">
        <w:t xml:space="preserve">ниях в соответствии с требованиями </w:t>
      </w:r>
      <w:r w:rsidR="001103A7" w:rsidRPr="00A42F8A">
        <w:t>ГОСТ Р 15.011</w:t>
      </w:r>
      <w:r w:rsidR="001103A7">
        <w:t xml:space="preserve">, который входит в состав </w:t>
      </w:r>
      <w:r w:rsidR="00DA456F">
        <w:t>ОНТД</w:t>
      </w:r>
      <w:r w:rsidR="001103A7">
        <w:t xml:space="preserve"> по данному этапу, помимо промежуточного отчета о НИР. В дальнейшем, исходя из целей и содержания выполняемой НИР, на последующих этапах, при получении конкретных результатов интеллектуальной деятельности, необходимо проведение дополнительных патентных исследований, которые так же оформляются отчетом. Проведение дополнительных патентных исследований </w:t>
      </w:r>
      <w:r w:rsidR="001103A7" w:rsidRPr="00674740">
        <w:t>регламентируется соответствующими требованиями ТЗ и календарного плана НИР.</w:t>
      </w:r>
    </w:p>
    <w:p w:rsidR="001103A7" w:rsidRPr="00AD2EB8" w:rsidRDefault="000F459E" w:rsidP="001103A7">
      <w:pPr>
        <w:spacing w:line="360" w:lineRule="auto"/>
        <w:ind w:firstLine="720"/>
        <w:jc w:val="both"/>
      </w:pPr>
      <w:r>
        <w:t xml:space="preserve">5.1.1.4 </w:t>
      </w:r>
      <w:r w:rsidR="00DA456F" w:rsidRPr="000F459E">
        <w:rPr>
          <w:b/>
        </w:rPr>
        <w:t>патентные исследования при проведении ОКР (ОТР)</w:t>
      </w:r>
      <w:r>
        <w:t xml:space="preserve"> - </w:t>
      </w:r>
      <w:r w:rsidRPr="00674740">
        <w:t xml:space="preserve">этапы </w:t>
      </w:r>
      <w:r w:rsidR="001103A7" w:rsidRPr="00674740">
        <w:t>ОКР</w:t>
      </w:r>
      <w:r w:rsidR="00824EF3" w:rsidRPr="00824EF3">
        <w:t xml:space="preserve"> </w:t>
      </w:r>
      <w:r w:rsidR="001103A7" w:rsidRPr="00674740">
        <w:t>(ОТР) на которых выполняются патентные исследования</w:t>
      </w:r>
      <w:r w:rsidR="00824EF3">
        <w:t>,</w:t>
      </w:r>
      <w:r w:rsidR="001103A7" w:rsidRPr="00674740">
        <w:t xml:space="preserve"> определены требованиями НТД и</w:t>
      </w:r>
      <w:r w:rsidR="001364E7">
        <w:t xml:space="preserve"> </w:t>
      </w:r>
      <w:r w:rsidR="001103A7" w:rsidRPr="00674740">
        <w:t>заключенного государственного</w:t>
      </w:r>
      <w:r w:rsidR="001364E7">
        <w:t xml:space="preserve"> </w:t>
      </w:r>
      <w:r w:rsidR="001103A7" w:rsidRPr="00674740">
        <w:t>контракта. Обычно, патентные исследования проводятся на первом этапе работ – этапе разработки технического предложения</w:t>
      </w:r>
      <w:r w:rsidR="00824EF3">
        <w:t xml:space="preserve"> (</w:t>
      </w:r>
      <w:r w:rsidR="001103A7" w:rsidRPr="00674740">
        <w:t>или эскизного проекта) и на последнем этапе выполнения ОКР(ОТР).</w:t>
      </w:r>
      <w:r>
        <w:t xml:space="preserve"> </w:t>
      </w:r>
    </w:p>
    <w:p w:rsidR="001103A7" w:rsidRPr="00327315" w:rsidRDefault="00EB0CAB" w:rsidP="00327315">
      <w:pPr>
        <w:spacing w:line="360" w:lineRule="auto"/>
        <w:outlineLvl w:val="3"/>
        <w:rPr>
          <w:b/>
          <w:i/>
          <w:sz w:val="26"/>
          <w:szCs w:val="26"/>
        </w:rPr>
      </w:pPr>
      <w:bookmarkStart w:id="63" w:name="_Toc321837192"/>
      <w:r w:rsidRPr="00327315">
        <w:rPr>
          <w:b/>
          <w:i/>
          <w:sz w:val="26"/>
          <w:szCs w:val="26"/>
        </w:rPr>
        <w:t>5.</w:t>
      </w:r>
      <w:r w:rsidR="004C40E9" w:rsidRPr="00327315">
        <w:rPr>
          <w:b/>
          <w:i/>
          <w:sz w:val="26"/>
          <w:szCs w:val="26"/>
        </w:rPr>
        <w:t>1</w:t>
      </w:r>
      <w:r w:rsidRPr="00327315">
        <w:rPr>
          <w:b/>
          <w:i/>
          <w:sz w:val="26"/>
          <w:szCs w:val="26"/>
        </w:rPr>
        <w:t>.</w:t>
      </w:r>
      <w:r w:rsidR="004D04C5">
        <w:rPr>
          <w:b/>
          <w:i/>
          <w:sz w:val="26"/>
          <w:szCs w:val="26"/>
        </w:rPr>
        <w:t>2</w:t>
      </w:r>
      <w:r w:rsidRPr="00327315">
        <w:rPr>
          <w:b/>
          <w:i/>
          <w:sz w:val="26"/>
          <w:szCs w:val="26"/>
        </w:rPr>
        <w:t xml:space="preserve"> </w:t>
      </w:r>
      <w:r w:rsidR="001103A7" w:rsidRPr="00327315">
        <w:rPr>
          <w:b/>
          <w:i/>
          <w:sz w:val="26"/>
          <w:szCs w:val="26"/>
        </w:rPr>
        <w:t>Оформление результатов</w:t>
      </w:r>
      <w:r w:rsidR="00017C79" w:rsidRPr="00327315">
        <w:rPr>
          <w:b/>
          <w:i/>
          <w:sz w:val="26"/>
          <w:szCs w:val="26"/>
        </w:rPr>
        <w:t xml:space="preserve"> патентных исследований</w:t>
      </w:r>
      <w:bookmarkEnd w:id="63"/>
    </w:p>
    <w:p w:rsidR="001103A7" w:rsidRPr="001103A7" w:rsidRDefault="00103A2B" w:rsidP="001103A7">
      <w:pPr>
        <w:spacing w:line="360" w:lineRule="auto"/>
        <w:ind w:firstLine="720"/>
        <w:jc w:val="both"/>
        <w:rPr>
          <w:bCs/>
        </w:rPr>
      </w:pPr>
      <w:r>
        <w:t xml:space="preserve">5.1.2.1 </w:t>
      </w:r>
      <w:r w:rsidR="001103A7" w:rsidRPr="001103A7">
        <w:t xml:space="preserve">Правила оформления и содержание документов, разрабатываемых в ходе проведения патентных исследований определены требованиями вышеуказанного ГОСТ </w:t>
      </w:r>
      <w:r w:rsidR="001103A7" w:rsidRPr="001103A7">
        <w:rPr>
          <w:bCs/>
        </w:rPr>
        <w:t>Р 15.011, а также ГОСТ 7.32.</w:t>
      </w:r>
    </w:p>
    <w:p w:rsidR="001103A7" w:rsidRPr="001103A7" w:rsidRDefault="00103A2B" w:rsidP="001103A7">
      <w:pPr>
        <w:pStyle w:val="ConsPlusNormal"/>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5.1.2.2 </w:t>
      </w:r>
      <w:r w:rsidR="001103A7" w:rsidRPr="001103A7">
        <w:rPr>
          <w:rFonts w:ascii="Times New Roman" w:hAnsi="Times New Roman" w:cs="Times New Roman"/>
          <w:bCs/>
          <w:sz w:val="24"/>
          <w:szCs w:val="24"/>
        </w:rPr>
        <w:t xml:space="preserve">В соответствии с требованиями </w:t>
      </w:r>
      <w:r w:rsidR="00327315">
        <w:rPr>
          <w:rFonts w:ascii="Times New Roman" w:hAnsi="Times New Roman" w:cs="Times New Roman"/>
          <w:bCs/>
          <w:sz w:val="24"/>
          <w:szCs w:val="24"/>
        </w:rPr>
        <w:t>НТД,</w:t>
      </w:r>
      <w:r w:rsidR="001103A7" w:rsidRPr="001103A7">
        <w:rPr>
          <w:rFonts w:ascii="Times New Roman" w:hAnsi="Times New Roman" w:cs="Times New Roman"/>
          <w:bCs/>
          <w:sz w:val="24"/>
          <w:szCs w:val="24"/>
        </w:rPr>
        <w:t xml:space="preserve"> по результатам патентных исследований подготавливается </w:t>
      </w:r>
      <w:r w:rsidR="001103A7" w:rsidRPr="003E20F2">
        <w:rPr>
          <w:rFonts w:ascii="Times New Roman" w:hAnsi="Times New Roman" w:cs="Times New Roman"/>
          <w:bCs/>
          <w:sz w:val="24"/>
          <w:szCs w:val="24"/>
        </w:rPr>
        <w:t>отчет, построение, изложение и оформление которого</w:t>
      </w:r>
      <w:r w:rsidR="001103A7" w:rsidRPr="001103A7">
        <w:rPr>
          <w:rFonts w:ascii="Times New Roman" w:hAnsi="Times New Roman" w:cs="Times New Roman"/>
          <w:bCs/>
          <w:sz w:val="24"/>
          <w:szCs w:val="24"/>
        </w:rPr>
        <w:t xml:space="preserve"> должны соответствовать требованиям ГОСТ 7.32, с особенностями, изложенными в п.п. 7.2-7.4 ГОСТ 15.011. Отчет о патентных исследованиях оформляется как приложение к основному отчету о НИР - либо в виде отдельного самостоятельного документа, либо как продолжение отчета о НИР на его последующих листах. При этом, приложение </w:t>
      </w:r>
      <w:r w:rsidR="001103A7" w:rsidRPr="001103A7">
        <w:rPr>
          <w:rFonts w:ascii="Times New Roman" w:hAnsi="Times New Roman" w:cs="Times New Roman"/>
          <w:sz w:val="24"/>
          <w:szCs w:val="24"/>
        </w:rPr>
        <w:t xml:space="preserve">должно иметь общую с остальной частью документа (отчета о НИР) сквозную нумерацию страниц. Общие требования к оформлению приложений к отчету о НИР установлены требованиями п.6.14 </w:t>
      </w:r>
      <w:r w:rsidR="001103A7" w:rsidRPr="001103A7">
        <w:rPr>
          <w:rFonts w:ascii="Times New Roman" w:hAnsi="Times New Roman" w:cs="Times New Roman"/>
          <w:bCs/>
          <w:sz w:val="24"/>
          <w:szCs w:val="24"/>
        </w:rPr>
        <w:t>ГОСТ 7.32.</w:t>
      </w:r>
    </w:p>
    <w:p w:rsidR="001103A7" w:rsidRPr="001103A7" w:rsidRDefault="00103A2B" w:rsidP="001103A7">
      <w:pPr>
        <w:spacing w:line="360" w:lineRule="auto"/>
        <w:ind w:firstLine="720"/>
        <w:jc w:val="both"/>
        <w:rPr>
          <w:bCs/>
        </w:rPr>
      </w:pPr>
      <w:r>
        <w:rPr>
          <w:bCs/>
        </w:rPr>
        <w:t>5.1.2.3</w:t>
      </w:r>
      <w:r w:rsidR="001103A7" w:rsidRPr="001103A7">
        <w:rPr>
          <w:bCs/>
        </w:rPr>
        <w:t xml:space="preserve"> </w:t>
      </w:r>
      <w:r w:rsidR="001103A7" w:rsidRPr="001103A7">
        <w:t xml:space="preserve">Отчет о патентных исследованиях должен содержать (п.7.2 ГОСТ </w:t>
      </w:r>
      <w:r w:rsidR="001103A7" w:rsidRPr="001103A7">
        <w:rPr>
          <w:bCs/>
        </w:rPr>
        <w:t>15.011</w:t>
      </w:r>
      <w:r w:rsidR="001103A7" w:rsidRPr="001103A7">
        <w:t>):</w:t>
      </w:r>
    </w:p>
    <w:p w:rsidR="001103A7" w:rsidRPr="001103A7" w:rsidRDefault="001103A7" w:rsidP="004E4262">
      <w:pPr>
        <w:pStyle w:val="FORMATTEXT"/>
        <w:numPr>
          <w:ilvl w:val="0"/>
          <w:numId w:val="37"/>
        </w:numPr>
        <w:tabs>
          <w:tab w:val="clear" w:pos="1440"/>
        </w:tabs>
        <w:spacing w:line="360" w:lineRule="auto"/>
        <w:ind w:left="1080"/>
        <w:jc w:val="both"/>
      </w:pPr>
      <w:r w:rsidRPr="001103A7">
        <w:t xml:space="preserve">титульный лист; </w:t>
      </w:r>
    </w:p>
    <w:p w:rsidR="001103A7" w:rsidRPr="001103A7" w:rsidRDefault="001103A7" w:rsidP="004E4262">
      <w:pPr>
        <w:pStyle w:val="FORMATTEXT"/>
        <w:numPr>
          <w:ilvl w:val="0"/>
          <w:numId w:val="37"/>
        </w:numPr>
        <w:tabs>
          <w:tab w:val="clear" w:pos="1440"/>
        </w:tabs>
        <w:spacing w:line="360" w:lineRule="auto"/>
        <w:ind w:left="1080"/>
        <w:jc w:val="both"/>
      </w:pPr>
      <w:r w:rsidRPr="001103A7">
        <w:t xml:space="preserve">список исполнителей; </w:t>
      </w:r>
    </w:p>
    <w:p w:rsidR="001103A7" w:rsidRPr="001103A7" w:rsidRDefault="001103A7" w:rsidP="004E4262">
      <w:pPr>
        <w:pStyle w:val="FORMATTEXT"/>
        <w:numPr>
          <w:ilvl w:val="0"/>
          <w:numId w:val="37"/>
        </w:numPr>
        <w:tabs>
          <w:tab w:val="clear" w:pos="1440"/>
        </w:tabs>
        <w:spacing w:line="360" w:lineRule="auto"/>
        <w:ind w:left="1080"/>
        <w:jc w:val="both"/>
      </w:pPr>
      <w:r w:rsidRPr="001103A7">
        <w:t xml:space="preserve">содержание; </w:t>
      </w:r>
    </w:p>
    <w:p w:rsidR="001103A7" w:rsidRPr="001103A7" w:rsidRDefault="001103A7" w:rsidP="004E4262">
      <w:pPr>
        <w:pStyle w:val="FORMATTEXT"/>
        <w:numPr>
          <w:ilvl w:val="0"/>
          <w:numId w:val="37"/>
        </w:numPr>
        <w:tabs>
          <w:tab w:val="clear" w:pos="1440"/>
        </w:tabs>
        <w:spacing w:line="360" w:lineRule="auto"/>
        <w:ind w:left="1080"/>
        <w:jc w:val="both"/>
      </w:pPr>
      <w:r w:rsidRPr="001103A7">
        <w:t>перечень сокращений,</w:t>
      </w:r>
      <w:r w:rsidR="001364E7">
        <w:t xml:space="preserve"> </w:t>
      </w:r>
      <w:r w:rsidRPr="001103A7">
        <w:t xml:space="preserve">условных обозначений, символов, единиц, терминов; </w:t>
      </w:r>
    </w:p>
    <w:p w:rsidR="001103A7" w:rsidRPr="001103A7" w:rsidRDefault="001103A7" w:rsidP="004E4262">
      <w:pPr>
        <w:pStyle w:val="FORMATTEXT"/>
        <w:numPr>
          <w:ilvl w:val="0"/>
          <w:numId w:val="37"/>
        </w:numPr>
        <w:tabs>
          <w:tab w:val="clear" w:pos="1440"/>
        </w:tabs>
        <w:spacing w:line="360" w:lineRule="auto"/>
        <w:ind w:left="1080"/>
        <w:jc w:val="both"/>
      </w:pPr>
      <w:r w:rsidRPr="001103A7">
        <w:t xml:space="preserve">общие данные об объекте исследований; </w:t>
      </w:r>
    </w:p>
    <w:p w:rsidR="001103A7" w:rsidRPr="001103A7" w:rsidRDefault="001103A7" w:rsidP="004E4262">
      <w:pPr>
        <w:pStyle w:val="FORMATTEXT"/>
        <w:numPr>
          <w:ilvl w:val="0"/>
          <w:numId w:val="37"/>
        </w:numPr>
        <w:tabs>
          <w:tab w:val="clear" w:pos="1440"/>
        </w:tabs>
        <w:spacing w:line="360" w:lineRule="auto"/>
        <w:ind w:left="1080"/>
        <w:jc w:val="both"/>
      </w:pPr>
      <w:r w:rsidRPr="001103A7">
        <w:t xml:space="preserve">основную (аналитическую) часть; </w:t>
      </w:r>
    </w:p>
    <w:p w:rsidR="001103A7" w:rsidRPr="001103A7" w:rsidRDefault="001103A7" w:rsidP="004E4262">
      <w:pPr>
        <w:pStyle w:val="FORMATTEXT"/>
        <w:numPr>
          <w:ilvl w:val="0"/>
          <w:numId w:val="37"/>
        </w:numPr>
        <w:tabs>
          <w:tab w:val="clear" w:pos="1440"/>
        </w:tabs>
        <w:spacing w:line="360" w:lineRule="auto"/>
        <w:ind w:left="1080"/>
        <w:jc w:val="both"/>
      </w:pPr>
      <w:r w:rsidRPr="001103A7">
        <w:t xml:space="preserve">заключение; </w:t>
      </w:r>
    </w:p>
    <w:p w:rsidR="001103A7" w:rsidRPr="001103A7" w:rsidRDefault="001103A7" w:rsidP="004E4262">
      <w:pPr>
        <w:pStyle w:val="FORMATTEXT"/>
        <w:numPr>
          <w:ilvl w:val="0"/>
          <w:numId w:val="37"/>
        </w:numPr>
        <w:tabs>
          <w:tab w:val="clear" w:pos="1440"/>
        </w:tabs>
        <w:spacing w:line="360" w:lineRule="auto"/>
        <w:ind w:left="1080"/>
        <w:jc w:val="both"/>
      </w:pPr>
      <w:r w:rsidRPr="001103A7">
        <w:t>приложения.</w:t>
      </w:r>
    </w:p>
    <w:p w:rsidR="001103A7" w:rsidRDefault="00103A2B" w:rsidP="006F329F">
      <w:pPr>
        <w:pStyle w:val="FORMATTEXT"/>
        <w:spacing w:line="360" w:lineRule="auto"/>
        <w:ind w:firstLine="720"/>
        <w:jc w:val="both"/>
      </w:pPr>
      <w:r>
        <w:t xml:space="preserve">5.1.2.4 </w:t>
      </w:r>
      <w:r w:rsidR="001103A7" w:rsidRPr="001103A7">
        <w:t xml:space="preserve">Титульный лист отчета о патентных исследованиях </w:t>
      </w:r>
      <w:r w:rsidR="006F329F" w:rsidRPr="001103A7">
        <w:t>оформляется,</w:t>
      </w:r>
      <w:r w:rsidR="001103A7" w:rsidRPr="001103A7">
        <w:t xml:space="preserve"> как и титульный </w:t>
      </w:r>
      <w:r w:rsidR="001103A7" w:rsidRPr="001F5369">
        <w:t>лист отчета о НИР, за одним</w:t>
      </w:r>
      <w:r w:rsidR="001364E7">
        <w:t xml:space="preserve"> </w:t>
      </w:r>
      <w:r w:rsidR="001103A7" w:rsidRPr="001103A7">
        <w:t xml:space="preserve">исключением - </w:t>
      </w:r>
      <w:r w:rsidR="001103A7" w:rsidRPr="00563A64">
        <w:rPr>
          <w:b/>
        </w:rPr>
        <w:t>отчет о патентных исследованиях утверждает ответственный руководитель работы</w:t>
      </w:r>
      <w:r w:rsidR="001103A7" w:rsidRPr="001103A7">
        <w:t xml:space="preserve">, выдавший задание на проведение патентных исследований, а не руководитель организации. Содержание общих данных об объекте исследований, аналитической части, заключения в общем плане определено требованиями п.7.2 ГОСТ </w:t>
      </w:r>
      <w:r w:rsidR="001103A7" w:rsidRPr="001103A7">
        <w:rPr>
          <w:bCs/>
        </w:rPr>
        <w:t xml:space="preserve">15.011. Конкретное содержание данных разделов отчета зависит от характера и содержания выполняемых патентных исследований. В соответствии с требованиями </w:t>
      </w:r>
      <w:r w:rsidR="00713C7F" w:rsidRPr="001103A7">
        <w:t xml:space="preserve">ГОСТ </w:t>
      </w:r>
      <w:r w:rsidR="00713C7F" w:rsidRPr="001103A7">
        <w:rPr>
          <w:bCs/>
        </w:rPr>
        <w:t>15.011</w:t>
      </w:r>
      <w:r w:rsidR="001103A7" w:rsidRPr="001103A7">
        <w:rPr>
          <w:bCs/>
        </w:rPr>
        <w:t xml:space="preserve"> отчет о патентных исследованиях должен</w:t>
      </w:r>
      <w:r w:rsidR="001364E7">
        <w:rPr>
          <w:bCs/>
        </w:rPr>
        <w:t xml:space="preserve"> </w:t>
      </w:r>
      <w:r w:rsidR="001103A7" w:rsidRPr="001103A7">
        <w:rPr>
          <w:bCs/>
        </w:rPr>
        <w:t xml:space="preserve">содержать приложения – обязательные и рекомендуемые. Их оформление и содержание должно выполнено в строгом соответствии с приложенными к </w:t>
      </w:r>
      <w:r w:rsidR="00713C7F" w:rsidRPr="001103A7">
        <w:t xml:space="preserve">ГОСТ </w:t>
      </w:r>
      <w:r w:rsidR="00713C7F" w:rsidRPr="001103A7">
        <w:rPr>
          <w:bCs/>
        </w:rPr>
        <w:t>15.011</w:t>
      </w:r>
      <w:r w:rsidR="001103A7" w:rsidRPr="001103A7">
        <w:rPr>
          <w:bCs/>
        </w:rPr>
        <w:t xml:space="preserve"> формами. Обязательные приложения – это приложения А,</w:t>
      </w:r>
      <w:r w:rsidR="00AF2232">
        <w:rPr>
          <w:bCs/>
        </w:rPr>
        <w:t xml:space="preserve"> </w:t>
      </w:r>
      <w:r w:rsidR="001103A7" w:rsidRPr="001103A7">
        <w:rPr>
          <w:bCs/>
        </w:rPr>
        <w:t>Б,</w:t>
      </w:r>
      <w:r w:rsidR="00AF2232">
        <w:rPr>
          <w:bCs/>
        </w:rPr>
        <w:t xml:space="preserve"> </w:t>
      </w:r>
      <w:r w:rsidR="001103A7" w:rsidRPr="001103A7">
        <w:rPr>
          <w:bCs/>
        </w:rPr>
        <w:t>В. Рекомендуемые – приложения Г и Д. Приложение А- «Задание на проведение патентных исследований», Б- «Регламент поиска», В- «Отчет о поиске»., Г- «Анализ деятельности хозяйствующего субъекта и перспектив ее развития», Д- формы к разделам основной части отчета.</w:t>
      </w:r>
      <w:r w:rsidR="001103A7" w:rsidRPr="001103A7">
        <w:t xml:space="preserve"> </w:t>
      </w:r>
    </w:p>
    <w:p w:rsidR="00F76FC9" w:rsidRPr="00103A2B" w:rsidRDefault="00103A2B" w:rsidP="00103A2B">
      <w:pPr>
        <w:spacing w:line="360" w:lineRule="auto"/>
        <w:ind w:firstLine="720"/>
        <w:jc w:val="both"/>
        <w:rPr>
          <w:bCs/>
        </w:rPr>
      </w:pPr>
      <w:r>
        <w:rPr>
          <w:bCs/>
        </w:rPr>
        <w:t xml:space="preserve">5.1.2.5 </w:t>
      </w:r>
      <w:r w:rsidR="00F76FC9" w:rsidRPr="00103A2B">
        <w:rPr>
          <w:bCs/>
        </w:rPr>
        <w:t xml:space="preserve">Задание на проведение патентных исследований утверждает ответственный руководитель работы (например, руководитель научно-исследовательской работы, разработки аванпроекта, главный конструктор </w:t>
      </w:r>
      <w:r w:rsidR="003C3B32">
        <w:rPr>
          <w:bCs/>
        </w:rPr>
        <w:t>ОКР</w:t>
      </w:r>
      <w:r w:rsidR="00F76FC9" w:rsidRPr="00103A2B">
        <w:rPr>
          <w:bCs/>
        </w:rPr>
        <w:t>, главный инженер проекта).</w:t>
      </w:r>
    </w:p>
    <w:p w:rsidR="00D30B31" w:rsidRDefault="00785008" w:rsidP="00D30B31">
      <w:pPr>
        <w:spacing w:line="360" w:lineRule="auto"/>
        <w:outlineLvl w:val="3"/>
        <w:rPr>
          <w:b/>
          <w:i/>
          <w:sz w:val="26"/>
          <w:szCs w:val="26"/>
        </w:rPr>
      </w:pPr>
      <w:bookmarkStart w:id="64" w:name="_Toc321837193"/>
      <w:r>
        <w:rPr>
          <w:b/>
          <w:i/>
          <w:sz w:val="26"/>
          <w:szCs w:val="26"/>
        </w:rPr>
        <w:t>5</w:t>
      </w:r>
      <w:r w:rsidR="00D30B31" w:rsidRPr="00B817D5">
        <w:rPr>
          <w:b/>
          <w:i/>
          <w:sz w:val="26"/>
          <w:szCs w:val="26"/>
        </w:rPr>
        <w:t>.</w:t>
      </w:r>
      <w:r>
        <w:rPr>
          <w:b/>
          <w:i/>
          <w:sz w:val="26"/>
          <w:szCs w:val="26"/>
        </w:rPr>
        <w:t>2</w:t>
      </w:r>
      <w:r w:rsidR="00D30B31" w:rsidRPr="00B817D5">
        <w:rPr>
          <w:b/>
          <w:i/>
          <w:sz w:val="26"/>
          <w:szCs w:val="26"/>
        </w:rPr>
        <w:t xml:space="preserve"> Методические рекомендации по разработке</w:t>
      </w:r>
      <w:r w:rsidR="00D30B31">
        <w:rPr>
          <w:b/>
          <w:i/>
          <w:sz w:val="26"/>
          <w:szCs w:val="26"/>
        </w:rPr>
        <w:t xml:space="preserve"> ОНТД</w:t>
      </w:r>
      <w:r w:rsidR="0083129A">
        <w:rPr>
          <w:b/>
          <w:i/>
          <w:sz w:val="26"/>
          <w:szCs w:val="26"/>
        </w:rPr>
        <w:t xml:space="preserve"> </w:t>
      </w:r>
      <w:r w:rsidR="00D30B31">
        <w:rPr>
          <w:b/>
          <w:i/>
          <w:sz w:val="26"/>
          <w:szCs w:val="26"/>
        </w:rPr>
        <w:t>по проведению испытаний</w:t>
      </w:r>
      <w:bookmarkEnd w:id="64"/>
      <w:r w:rsidR="00D30B31" w:rsidRPr="00B817D5">
        <w:rPr>
          <w:b/>
          <w:i/>
          <w:sz w:val="26"/>
          <w:szCs w:val="26"/>
        </w:rPr>
        <w:t xml:space="preserve"> </w:t>
      </w:r>
    </w:p>
    <w:p w:rsidR="005B62C4" w:rsidRPr="00CB3779" w:rsidRDefault="005B62C4" w:rsidP="005B62C4">
      <w:pPr>
        <w:spacing w:line="360" w:lineRule="auto"/>
        <w:outlineLvl w:val="3"/>
        <w:rPr>
          <w:b/>
          <w:i/>
          <w:sz w:val="26"/>
          <w:szCs w:val="26"/>
        </w:rPr>
      </w:pPr>
      <w:bookmarkStart w:id="65" w:name="_Toc321837194"/>
      <w:r w:rsidRPr="00CB3779">
        <w:rPr>
          <w:b/>
          <w:i/>
          <w:sz w:val="26"/>
          <w:szCs w:val="26"/>
        </w:rPr>
        <w:t>5.</w:t>
      </w:r>
      <w:r w:rsidR="00785008">
        <w:rPr>
          <w:b/>
          <w:i/>
          <w:sz w:val="26"/>
          <w:szCs w:val="26"/>
        </w:rPr>
        <w:t>2.1</w:t>
      </w:r>
      <w:r w:rsidR="001364E7">
        <w:rPr>
          <w:b/>
          <w:i/>
          <w:sz w:val="26"/>
          <w:szCs w:val="26"/>
        </w:rPr>
        <w:t xml:space="preserve"> </w:t>
      </w:r>
      <w:r w:rsidRPr="00CB3779">
        <w:rPr>
          <w:b/>
          <w:i/>
          <w:sz w:val="26"/>
          <w:szCs w:val="26"/>
        </w:rPr>
        <w:t>Методические рекомендации по оформлению Акта изготовления объектов испытаний</w:t>
      </w:r>
      <w:bookmarkEnd w:id="65"/>
    </w:p>
    <w:p w:rsidR="005B62C4" w:rsidRPr="00701C32" w:rsidRDefault="005B62C4" w:rsidP="005B62C4">
      <w:pPr>
        <w:spacing w:line="360" w:lineRule="auto"/>
        <w:ind w:firstLine="720"/>
      </w:pPr>
      <w:r>
        <w:t>5.</w:t>
      </w:r>
      <w:r w:rsidR="00785008">
        <w:t>2</w:t>
      </w:r>
      <w:r>
        <w:t>.1.</w:t>
      </w:r>
      <w:r w:rsidR="00785008">
        <w:t>1</w:t>
      </w:r>
      <w:r>
        <w:t xml:space="preserve"> </w:t>
      </w:r>
      <w:r w:rsidRPr="00701C32">
        <w:t>До начала испытаний (исследований) оформляется Акт изготовления объекта испытаний</w:t>
      </w:r>
      <w:r w:rsidRPr="00701C32">
        <w:rPr>
          <w:b/>
        </w:rPr>
        <w:t xml:space="preserve">, </w:t>
      </w:r>
      <w:r w:rsidRPr="00701C32">
        <w:t>форма которого определена в Приложении № 22 к Порядку приемки работ.</w:t>
      </w:r>
    </w:p>
    <w:p w:rsidR="005B62C4" w:rsidRDefault="005B62C4" w:rsidP="005B62C4">
      <w:pPr>
        <w:spacing w:line="360" w:lineRule="auto"/>
        <w:ind w:firstLine="720"/>
      </w:pPr>
      <w:r>
        <w:t>5.</w:t>
      </w:r>
      <w:r w:rsidR="00785008">
        <w:t>2</w:t>
      </w:r>
      <w:r>
        <w:t>.</w:t>
      </w:r>
      <w:r w:rsidR="00785008">
        <w:t>1.</w:t>
      </w:r>
      <w:r>
        <w:t xml:space="preserve">2 </w:t>
      </w:r>
      <w:r w:rsidRPr="00701C32">
        <w:t>Пример оформлении</w:t>
      </w:r>
      <w:r w:rsidR="001364E7">
        <w:t xml:space="preserve"> </w:t>
      </w:r>
      <w:r w:rsidRPr="00701C32">
        <w:t>Акта изготовления объектов испытаний приведен</w:t>
      </w:r>
      <w:r w:rsidR="001364E7">
        <w:t xml:space="preserve"> </w:t>
      </w:r>
      <w:r w:rsidRPr="00701C32">
        <w:t xml:space="preserve">в </w:t>
      </w:r>
      <w:r w:rsidRPr="00DD2A87">
        <w:t xml:space="preserve">Приложении </w:t>
      </w:r>
      <w:r w:rsidR="000A7595">
        <w:t>С</w:t>
      </w:r>
      <w:r w:rsidRPr="00DD2A87">
        <w:t xml:space="preserve"> к настоящим</w:t>
      </w:r>
      <w:r w:rsidRPr="00701C32">
        <w:t xml:space="preserve"> Методическим рекомендациям.</w:t>
      </w:r>
    </w:p>
    <w:p w:rsidR="00055464" w:rsidRPr="000960CB" w:rsidRDefault="00055464" w:rsidP="00055464">
      <w:pPr>
        <w:spacing w:line="360" w:lineRule="auto"/>
        <w:outlineLvl w:val="3"/>
        <w:rPr>
          <w:b/>
          <w:i/>
          <w:sz w:val="26"/>
          <w:szCs w:val="26"/>
        </w:rPr>
      </w:pPr>
      <w:bookmarkStart w:id="66" w:name="_Toc321837195"/>
      <w:r w:rsidRPr="00055464">
        <w:rPr>
          <w:b/>
          <w:i/>
          <w:sz w:val="26"/>
          <w:szCs w:val="26"/>
        </w:rPr>
        <w:t xml:space="preserve">5.2.2 Рекомендации по разработке Программ и методик </w:t>
      </w:r>
      <w:r>
        <w:rPr>
          <w:b/>
          <w:i/>
          <w:sz w:val="26"/>
          <w:szCs w:val="26"/>
        </w:rPr>
        <w:t>испытаний</w:t>
      </w:r>
      <w:r w:rsidR="009B4786">
        <w:rPr>
          <w:b/>
          <w:i/>
          <w:sz w:val="26"/>
          <w:szCs w:val="26"/>
        </w:rPr>
        <w:t xml:space="preserve"> (исследований)</w:t>
      </w:r>
      <w:bookmarkEnd w:id="66"/>
    </w:p>
    <w:p w:rsidR="00055464" w:rsidRDefault="00055464" w:rsidP="005B62C4">
      <w:pPr>
        <w:spacing w:line="360" w:lineRule="auto"/>
        <w:outlineLvl w:val="3"/>
        <w:rPr>
          <w:b/>
          <w:i/>
          <w:sz w:val="26"/>
          <w:szCs w:val="26"/>
        </w:rPr>
      </w:pPr>
      <w:bookmarkStart w:id="67" w:name="_Toc321837196"/>
      <w:r>
        <w:rPr>
          <w:b/>
          <w:i/>
          <w:sz w:val="26"/>
          <w:szCs w:val="26"/>
        </w:rPr>
        <w:t xml:space="preserve">5.2.2.1 Общие </w:t>
      </w:r>
      <w:r w:rsidR="009B4786">
        <w:rPr>
          <w:b/>
          <w:i/>
          <w:sz w:val="26"/>
          <w:szCs w:val="26"/>
        </w:rPr>
        <w:t>требования к Программам и методикам испытаний (исследований)</w:t>
      </w:r>
      <w:bookmarkEnd w:id="67"/>
    </w:p>
    <w:p w:rsidR="00124AF5" w:rsidRPr="00466AF5" w:rsidRDefault="00124AF5" w:rsidP="00124AF5">
      <w:pPr>
        <w:spacing w:line="360" w:lineRule="auto"/>
        <w:ind w:firstLine="720"/>
        <w:jc w:val="both"/>
      </w:pPr>
      <w:r>
        <w:t xml:space="preserve">5.2.2.1.1 </w:t>
      </w:r>
      <w:r w:rsidRPr="00466AF5">
        <w:t xml:space="preserve">В соответствие с Порядком приемки, в зависимости от </w:t>
      </w:r>
      <w:r>
        <w:t xml:space="preserve">вида работ (НИР, ОКР/ОТР) и </w:t>
      </w:r>
      <w:r w:rsidRPr="00466AF5">
        <w:t>объекта проведения испытаний (исследований), оформляются:</w:t>
      </w:r>
    </w:p>
    <w:p w:rsidR="00124AF5" w:rsidRDefault="001169F5" w:rsidP="00124AF5">
      <w:pPr>
        <w:spacing w:line="360" w:lineRule="auto"/>
        <w:ind w:firstLine="720"/>
        <w:jc w:val="both"/>
      </w:pPr>
      <w:r>
        <w:t>а</w:t>
      </w:r>
      <w:r w:rsidR="00124AF5">
        <w:t xml:space="preserve">) </w:t>
      </w:r>
      <w:r w:rsidR="00124AF5" w:rsidRPr="009B6A77">
        <w:t>Программ</w:t>
      </w:r>
      <w:r w:rsidR="00124AF5">
        <w:t>а</w:t>
      </w:r>
      <w:r w:rsidR="00124AF5" w:rsidRPr="009B6A77">
        <w:t xml:space="preserve"> и методики </w:t>
      </w:r>
      <w:r w:rsidR="00124AF5" w:rsidRPr="00480F1D">
        <w:t>экспериментальных исследований экспериментальных образцов (макетов)</w:t>
      </w:r>
      <w:r w:rsidR="001124FC">
        <w:t xml:space="preserve"> (далее – ПМ ЭИ)</w:t>
      </w:r>
      <w:r w:rsidR="001364E7">
        <w:t xml:space="preserve"> </w:t>
      </w:r>
      <w:r w:rsidR="00025B65">
        <w:t>- в ходе НИР</w:t>
      </w:r>
      <w:r w:rsidR="00124AF5">
        <w:t>;</w:t>
      </w:r>
    </w:p>
    <w:p w:rsidR="00770211" w:rsidRDefault="001169F5" w:rsidP="00124AF5">
      <w:pPr>
        <w:spacing w:line="360" w:lineRule="auto"/>
        <w:ind w:firstLine="720"/>
        <w:jc w:val="both"/>
      </w:pPr>
      <w:r>
        <w:t>б</w:t>
      </w:r>
      <w:r w:rsidR="00124AF5" w:rsidRPr="00466AF5">
        <w:t>) Программа и методик</w:t>
      </w:r>
      <w:r w:rsidR="00124AF5">
        <w:t>а</w:t>
      </w:r>
      <w:r w:rsidR="00124AF5" w:rsidRPr="00466AF5">
        <w:t xml:space="preserve"> </w:t>
      </w:r>
      <w:r w:rsidR="005C2E2B">
        <w:t xml:space="preserve">(далее – ПМ) </w:t>
      </w:r>
      <w:r w:rsidR="00770211">
        <w:t xml:space="preserve">предварительных и приемочных </w:t>
      </w:r>
      <w:r w:rsidR="00124AF5" w:rsidRPr="00466AF5">
        <w:t>испытаний</w:t>
      </w:r>
      <w:r w:rsidR="00B35BE0">
        <w:t xml:space="preserve"> об</w:t>
      </w:r>
      <w:r w:rsidR="00025B65">
        <w:t>ъ</w:t>
      </w:r>
      <w:r w:rsidR="00B35BE0">
        <w:t>ектов разработки</w:t>
      </w:r>
      <w:r w:rsidR="00025B65">
        <w:t xml:space="preserve"> – в ходе ОКР/ОТР</w:t>
      </w:r>
      <w:r w:rsidR="00B35BE0">
        <w:t>;</w:t>
      </w:r>
      <w:r w:rsidR="00124AF5" w:rsidRPr="00466AF5">
        <w:t xml:space="preserve"> </w:t>
      </w:r>
    </w:p>
    <w:p w:rsidR="00B35BE0" w:rsidRDefault="00B35BE0" w:rsidP="00055464">
      <w:pPr>
        <w:widowControl w:val="0"/>
        <w:spacing w:line="360" w:lineRule="auto"/>
        <w:ind w:firstLine="720"/>
        <w:jc w:val="both"/>
      </w:pPr>
      <w:r>
        <w:t xml:space="preserve">Кроме того, при наличии требований в ТЗ и КП контракта </w:t>
      </w:r>
      <w:r w:rsidR="00025B65">
        <w:t>на выполнение ОКР/ОТР</w:t>
      </w:r>
      <w:r w:rsidR="007E2AE4">
        <w:t>,</w:t>
      </w:r>
      <w:r w:rsidR="00025B65">
        <w:t xml:space="preserve"> </w:t>
      </w:r>
      <w:r>
        <w:t>оформляются:</w:t>
      </w:r>
    </w:p>
    <w:p w:rsidR="00025B65" w:rsidRDefault="00025B65" w:rsidP="004E4262">
      <w:pPr>
        <w:widowControl w:val="0"/>
        <w:numPr>
          <w:ilvl w:val="0"/>
          <w:numId w:val="61"/>
        </w:numPr>
        <w:tabs>
          <w:tab w:val="clear" w:pos="680"/>
        </w:tabs>
        <w:spacing w:line="360" w:lineRule="auto"/>
        <w:ind w:left="1080" w:hanging="360"/>
        <w:jc w:val="both"/>
      </w:pPr>
      <w:r>
        <w:t>ПМ испытаний макетов составных частей (узлов) объекта разработки;</w:t>
      </w:r>
    </w:p>
    <w:p w:rsidR="00D27F67" w:rsidRDefault="00B35BE0" w:rsidP="004E4262">
      <w:pPr>
        <w:widowControl w:val="0"/>
        <w:numPr>
          <w:ilvl w:val="0"/>
          <w:numId w:val="61"/>
        </w:numPr>
        <w:tabs>
          <w:tab w:val="clear" w:pos="680"/>
        </w:tabs>
        <w:spacing w:line="360" w:lineRule="auto"/>
        <w:ind w:left="1080" w:hanging="360"/>
        <w:jc w:val="both"/>
      </w:pPr>
      <w:r>
        <w:t>ПМ опытной эксплуатации АС;</w:t>
      </w:r>
    </w:p>
    <w:p w:rsidR="00B35BE0" w:rsidRDefault="00B35BE0" w:rsidP="004E4262">
      <w:pPr>
        <w:widowControl w:val="0"/>
        <w:numPr>
          <w:ilvl w:val="0"/>
          <w:numId w:val="61"/>
        </w:numPr>
        <w:tabs>
          <w:tab w:val="clear" w:pos="680"/>
        </w:tabs>
        <w:spacing w:line="360" w:lineRule="auto"/>
        <w:ind w:left="1080" w:hanging="360"/>
        <w:jc w:val="both"/>
      </w:pPr>
      <w:r>
        <w:t xml:space="preserve">ПМ опытной </w:t>
      </w:r>
      <w:r w:rsidR="00DF12E9">
        <w:t>эксплуатации</w:t>
      </w:r>
      <w:r>
        <w:t xml:space="preserve"> технологического процесса.</w:t>
      </w:r>
    </w:p>
    <w:p w:rsidR="00055464" w:rsidRPr="00466AF5" w:rsidRDefault="00055464" w:rsidP="00055464">
      <w:pPr>
        <w:widowControl w:val="0"/>
        <w:spacing w:line="360" w:lineRule="auto"/>
        <w:ind w:firstLine="720"/>
        <w:jc w:val="both"/>
      </w:pPr>
      <w:r>
        <w:t>5.2.2.</w:t>
      </w:r>
      <w:r w:rsidR="004B1AFA">
        <w:t>1.</w:t>
      </w:r>
      <w:r w:rsidR="00124AF5">
        <w:t>2</w:t>
      </w:r>
      <w:r>
        <w:t xml:space="preserve"> </w:t>
      </w:r>
      <w:r w:rsidRPr="00F40F9B">
        <w:t xml:space="preserve">Разработка </w:t>
      </w:r>
      <w:r w:rsidR="001124FC">
        <w:t xml:space="preserve">ПМ </w:t>
      </w:r>
      <w:r w:rsidRPr="00F40F9B">
        <w:t>в Российской Федерации регламентирована рядом нормативн</w:t>
      </w:r>
      <w:r>
        <w:t>о-технических</w:t>
      </w:r>
      <w:r w:rsidRPr="00F40F9B">
        <w:t xml:space="preserve"> документов.</w:t>
      </w:r>
      <w:r>
        <w:t xml:space="preserve"> </w:t>
      </w:r>
      <w:r w:rsidR="00124AF5" w:rsidRPr="00466AF5">
        <w:t>Руководящи</w:t>
      </w:r>
      <w:r w:rsidR="00124AF5">
        <w:t>ми</w:t>
      </w:r>
      <w:r w:rsidR="00124AF5" w:rsidRPr="00466AF5">
        <w:t xml:space="preserve"> </w:t>
      </w:r>
      <w:r w:rsidRPr="00466AF5">
        <w:t>документ</w:t>
      </w:r>
      <w:r w:rsidR="00124AF5">
        <w:t>ами</w:t>
      </w:r>
      <w:r w:rsidRPr="00466AF5">
        <w:t>, в зависимости от объект</w:t>
      </w:r>
      <w:r w:rsidR="002A2A79">
        <w:t>ов</w:t>
      </w:r>
      <w:r w:rsidRPr="00466AF5">
        <w:t xml:space="preserve"> проведения испытаний</w:t>
      </w:r>
      <w:r>
        <w:t xml:space="preserve"> (исследований)</w:t>
      </w:r>
      <w:r w:rsidR="002A2A79">
        <w:t>,</w:t>
      </w:r>
      <w:r w:rsidR="00124AF5">
        <w:t xml:space="preserve"> являются</w:t>
      </w:r>
      <w:r w:rsidRPr="00466AF5">
        <w:t>:</w:t>
      </w:r>
    </w:p>
    <w:p w:rsidR="00055464" w:rsidRPr="00466AF5" w:rsidRDefault="00826536" w:rsidP="004E4262">
      <w:pPr>
        <w:numPr>
          <w:ilvl w:val="0"/>
          <w:numId w:val="62"/>
        </w:numPr>
        <w:tabs>
          <w:tab w:val="clear" w:pos="1760"/>
        </w:tabs>
        <w:spacing w:line="360" w:lineRule="auto"/>
        <w:ind w:hanging="360"/>
        <w:jc w:val="both"/>
      </w:pPr>
      <w:r w:rsidRPr="00466AF5">
        <w:t xml:space="preserve">для </w:t>
      </w:r>
      <w:r w:rsidR="00055464" w:rsidRPr="00466AF5">
        <w:t>изделий машиностроения и приборостроения - ГОСТ 2.106;</w:t>
      </w:r>
    </w:p>
    <w:p w:rsidR="00055464" w:rsidRDefault="00826536" w:rsidP="004E4262">
      <w:pPr>
        <w:numPr>
          <w:ilvl w:val="0"/>
          <w:numId w:val="62"/>
        </w:numPr>
        <w:tabs>
          <w:tab w:val="clear" w:pos="1760"/>
        </w:tabs>
        <w:spacing w:line="360" w:lineRule="auto"/>
        <w:ind w:hanging="360"/>
        <w:jc w:val="both"/>
      </w:pPr>
      <w:r w:rsidRPr="00466AF5">
        <w:t xml:space="preserve">для </w:t>
      </w:r>
      <w:r w:rsidR="00055464" w:rsidRPr="00466AF5">
        <w:t xml:space="preserve">программ, программных комплексов </w:t>
      </w:r>
      <w:r>
        <w:t xml:space="preserve">для ЭВМ </w:t>
      </w:r>
      <w:r w:rsidR="00055464" w:rsidRPr="00466AF5">
        <w:t>- ГОСТ 19.301</w:t>
      </w:r>
      <w:r>
        <w:t>;</w:t>
      </w:r>
    </w:p>
    <w:p w:rsidR="0004678E" w:rsidRPr="00466AF5" w:rsidRDefault="00826536" w:rsidP="004E4262">
      <w:pPr>
        <w:numPr>
          <w:ilvl w:val="0"/>
          <w:numId w:val="62"/>
        </w:numPr>
        <w:tabs>
          <w:tab w:val="clear" w:pos="1760"/>
        </w:tabs>
        <w:spacing w:line="360" w:lineRule="auto"/>
        <w:ind w:hanging="360"/>
        <w:jc w:val="both"/>
      </w:pPr>
      <w:r>
        <w:t xml:space="preserve">для автоматизированных систем - </w:t>
      </w:r>
      <w:r w:rsidRPr="00826536">
        <w:t>РД 50-34.698-90</w:t>
      </w:r>
      <w:r>
        <w:t>;</w:t>
      </w:r>
    </w:p>
    <w:p w:rsidR="00055464" w:rsidRPr="00466AF5" w:rsidRDefault="00826536" w:rsidP="004E4262">
      <w:pPr>
        <w:numPr>
          <w:ilvl w:val="0"/>
          <w:numId w:val="62"/>
        </w:numPr>
        <w:tabs>
          <w:tab w:val="clear" w:pos="1760"/>
        </w:tabs>
        <w:spacing w:line="360" w:lineRule="auto"/>
        <w:ind w:hanging="360"/>
        <w:jc w:val="both"/>
      </w:pPr>
      <w:r w:rsidRPr="00466AF5">
        <w:t xml:space="preserve">для </w:t>
      </w:r>
      <w:r w:rsidR="00055464" w:rsidRPr="00466AF5">
        <w:t>технологических процессов - ГОСТ 14.201</w:t>
      </w:r>
      <w:r w:rsidR="00055464">
        <w:t>,</w:t>
      </w:r>
      <w:r w:rsidR="00055464" w:rsidRPr="00466AF5">
        <w:t xml:space="preserve"> ГОСТ Р 50995.0.1</w:t>
      </w:r>
      <w:r w:rsidR="00055464">
        <w:t>,</w:t>
      </w:r>
      <w:r w:rsidR="00055464" w:rsidRPr="00466AF5">
        <w:t xml:space="preserve"> ГОСТ Р 50995.3.1</w:t>
      </w:r>
      <w:r w:rsidR="00055464">
        <w:t>,</w:t>
      </w:r>
      <w:r w:rsidR="00055464" w:rsidRPr="00466AF5">
        <w:t xml:space="preserve"> отраслевая</w:t>
      </w:r>
      <w:r w:rsidR="00055464">
        <w:t>, ведомственная и корпоративная</w:t>
      </w:r>
      <w:r w:rsidR="00055464" w:rsidRPr="00466AF5">
        <w:t xml:space="preserve"> НТД</w:t>
      </w:r>
      <w:r>
        <w:t>.</w:t>
      </w:r>
    </w:p>
    <w:p w:rsidR="00055464" w:rsidRPr="00466AF5" w:rsidRDefault="00055464" w:rsidP="00055464">
      <w:pPr>
        <w:spacing w:line="360" w:lineRule="auto"/>
        <w:ind w:firstLine="720"/>
        <w:jc w:val="both"/>
      </w:pPr>
      <w:r>
        <w:t>5.2.2.</w:t>
      </w:r>
      <w:r w:rsidR="004B1AFA">
        <w:t>1.3</w:t>
      </w:r>
      <w:r w:rsidR="001364E7">
        <w:t xml:space="preserve"> </w:t>
      </w:r>
      <w:r w:rsidRPr="00466AF5">
        <w:t xml:space="preserve">При оформлении </w:t>
      </w:r>
      <w:r w:rsidR="00770211">
        <w:t>ПМ</w:t>
      </w:r>
      <w:r>
        <w:t xml:space="preserve"> </w:t>
      </w:r>
      <w:r w:rsidRPr="00466AF5">
        <w:t>следует обратить внимание на необходимость соблюдения требований ГОСТ 2.105, определяющего порядок оформления текстовых документов.</w:t>
      </w:r>
    </w:p>
    <w:p w:rsidR="002A2A79" w:rsidRDefault="00055464" w:rsidP="00055464">
      <w:pPr>
        <w:spacing w:line="360" w:lineRule="auto"/>
        <w:ind w:firstLine="720"/>
        <w:jc w:val="both"/>
      </w:pPr>
      <w:r>
        <w:t>5.2.2.</w:t>
      </w:r>
      <w:r w:rsidR="004B1AFA">
        <w:t>1.4</w:t>
      </w:r>
      <w:r w:rsidR="001364E7">
        <w:t xml:space="preserve"> </w:t>
      </w:r>
      <w:r w:rsidRPr="006D4AB1">
        <w:t xml:space="preserve">При разработке </w:t>
      </w:r>
      <w:r w:rsidR="00770211">
        <w:t>ПМ</w:t>
      </w:r>
      <w:r w:rsidR="002A2A79">
        <w:t xml:space="preserve"> </w:t>
      </w:r>
      <w:r w:rsidRPr="006D4AB1">
        <w:t>должн</w:t>
      </w:r>
      <w:r w:rsidR="001A536F">
        <w:t>о</w:t>
      </w:r>
      <w:r w:rsidRPr="006D4AB1">
        <w:t xml:space="preserve"> </w:t>
      </w:r>
      <w:r w:rsidR="001A536F">
        <w:t>соблюдаться соответствие:</w:t>
      </w:r>
      <w:r w:rsidR="001A536F" w:rsidRPr="006D4AB1">
        <w:t xml:space="preserve"> п.п. ТЗ — п.п. Программы — п.п. Методик.</w:t>
      </w:r>
    </w:p>
    <w:p w:rsidR="004B1AFA" w:rsidRPr="006C4DCC" w:rsidRDefault="004B1AFA" w:rsidP="00533CD7">
      <w:pPr>
        <w:spacing w:line="360" w:lineRule="auto"/>
        <w:ind w:firstLine="720"/>
        <w:jc w:val="both"/>
      </w:pPr>
      <w:r>
        <w:t>5.2.</w:t>
      </w:r>
      <w:r w:rsidR="00533CD7">
        <w:t>2.</w:t>
      </w:r>
      <w:r w:rsidR="00BE037F">
        <w:t>1</w:t>
      </w:r>
      <w:r w:rsidR="00533CD7">
        <w:t>.</w:t>
      </w:r>
      <w:r w:rsidR="00BE037F">
        <w:t>5</w:t>
      </w:r>
      <w:r>
        <w:t xml:space="preserve"> </w:t>
      </w:r>
      <w:r w:rsidRPr="005309D7">
        <w:t>Сроки разработки П</w:t>
      </w:r>
      <w:r w:rsidR="00BE037F">
        <w:t>М</w:t>
      </w:r>
      <w:r w:rsidRPr="005309D7">
        <w:t xml:space="preserve"> устанавливаются Календарным планом.</w:t>
      </w:r>
      <w:r>
        <w:t xml:space="preserve"> </w:t>
      </w:r>
      <w:r w:rsidRPr="005309D7">
        <w:t xml:space="preserve">При этом следует отметить, что документ «Программа и методика приемочных испытаний» должен представляться уже согласованным с Заказчиком в составе </w:t>
      </w:r>
      <w:r>
        <w:t>ОД</w:t>
      </w:r>
      <w:r w:rsidRPr="005309D7">
        <w:t xml:space="preserve"> за этап, т.е. согласование данного документа с Заказчиком должно проводиться в ходе проведения работ на отчетном этапе и </w:t>
      </w:r>
      <w:r>
        <w:t xml:space="preserve">должно быть </w:t>
      </w:r>
      <w:r w:rsidRPr="005309D7">
        <w:t xml:space="preserve">завершено до предъявления </w:t>
      </w:r>
      <w:r>
        <w:t>ОД</w:t>
      </w:r>
      <w:r w:rsidRPr="005309D7">
        <w:t xml:space="preserve"> за этап.</w:t>
      </w:r>
    </w:p>
    <w:p w:rsidR="004B1AFA" w:rsidRPr="006C4DCC" w:rsidRDefault="004B1AFA" w:rsidP="004B1AFA">
      <w:pPr>
        <w:spacing w:line="360" w:lineRule="auto"/>
        <w:ind w:firstLine="720"/>
        <w:jc w:val="both"/>
      </w:pPr>
      <w:r>
        <w:t>5.2.</w:t>
      </w:r>
      <w:r w:rsidR="00533CD7">
        <w:t>2.</w:t>
      </w:r>
      <w:r w:rsidR="00BE037F">
        <w:t>1</w:t>
      </w:r>
      <w:r w:rsidR="00533CD7">
        <w:t>.</w:t>
      </w:r>
      <w:r w:rsidR="00BE037F">
        <w:t>6</w:t>
      </w:r>
      <w:r w:rsidR="001364E7">
        <w:t xml:space="preserve"> </w:t>
      </w:r>
      <w:r w:rsidRPr="006C4DCC">
        <w:t>П</w:t>
      </w:r>
      <w:r w:rsidR="00BE037F">
        <w:t>М</w:t>
      </w:r>
      <w:r w:rsidRPr="006C4DCC">
        <w:t xml:space="preserve"> предварительных испытаний</w:t>
      </w:r>
      <w:r w:rsidR="001364E7">
        <w:t xml:space="preserve"> </w:t>
      </w:r>
      <w:r w:rsidRPr="006C4DCC">
        <w:t>отличается</w:t>
      </w:r>
      <w:r w:rsidR="001364E7">
        <w:t xml:space="preserve"> </w:t>
      </w:r>
      <w:r w:rsidRPr="006C4DCC">
        <w:t>от П</w:t>
      </w:r>
      <w:r w:rsidR="00BE037F">
        <w:t>М</w:t>
      </w:r>
      <w:r w:rsidRPr="006C4DCC">
        <w:t xml:space="preserve"> приемочных испытаний, поскольку</w:t>
      </w:r>
      <w:r w:rsidR="001364E7">
        <w:t xml:space="preserve"> </w:t>
      </w:r>
      <w:r w:rsidR="00BE037F" w:rsidRPr="006C4DCC">
        <w:t xml:space="preserve">предварительные </w:t>
      </w:r>
      <w:r w:rsidRPr="006C4DCC">
        <w:t xml:space="preserve">испытания отличаются от </w:t>
      </w:r>
      <w:r w:rsidR="00BE037F" w:rsidRPr="006C4DCC">
        <w:t xml:space="preserve">приемочных </w:t>
      </w:r>
      <w:r w:rsidRPr="006C4DCC">
        <w:t>испытаний в части:</w:t>
      </w:r>
    </w:p>
    <w:p w:rsidR="004B1AFA" w:rsidRPr="006C4DCC" w:rsidRDefault="001169F5" w:rsidP="004B1AFA">
      <w:pPr>
        <w:spacing w:line="360" w:lineRule="auto"/>
        <w:ind w:firstLine="720"/>
        <w:jc w:val="both"/>
      </w:pPr>
      <w:r>
        <w:t>а</w:t>
      </w:r>
      <w:r w:rsidR="004B1AFA" w:rsidRPr="006C4DCC">
        <w:t xml:space="preserve">) </w:t>
      </w:r>
      <w:r w:rsidR="00BE037F" w:rsidRPr="006C4DCC">
        <w:t>цел</w:t>
      </w:r>
      <w:r w:rsidR="00BE037F">
        <w:t>ей</w:t>
      </w:r>
      <w:r w:rsidR="00BE037F" w:rsidRPr="006C4DCC">
        <w:t xml:space="preserve"> </w:t>
      </w:r>
      <w:r w:rsidR="004B1AFA" w:rsidRPr="006C4DCC">
        <w:t>проведения испытаний:</w:t>
      </w:r>
    </w:p>
    <w:p w:rsidR="004B1AFA" w:rsidRPr="006C4DCC" w:rsidRDefault="001169F5" w:rsidP="001169F5">
      <w:pPr>
        <w:spacing w:line="360" w:lineRule="auto"/>
        <w:ind w:left="1134"/>
        <w:jc w:val="both"/>
      </w:pPr>
      <w:r>
        <w:t>1</w:t>
      </w:r>
      <w:r w:rsidR="004B1AFA">
        <w:t>) п</w:t>
      </w:r>
      <w:r w:rsidR="004B1AFA" w:rsidRPr="006C4DCC">
        <w:t>редварительны</w:t>
      </w:r>
      <w:r w:rsidR="00BE037F">
        <w:t>е</w:t>
      </w:r>
      <w:r w:rsidR="004B1AFA" w:rsidRPr="006C4DCC">
        <w:t xml:space="preserve"> испытани</w:t>
      </w:r>
      <w:r w:rsidR="00BE037F">
        <w:t>я -</w:t>
      </w:r>
      <w:r w:rsidR="004B1AFA" w:rsidRPr="006C4DCC">
        <w:t xml:space="preserve"> с целью предварительной оценки соответствия опытного образца продукции требованиям ТЗ, а также для определения готовности опытного образца к приемочным испытаниям; </w:t>
      </w:r>
    </w:p>
    <w:p w:rsidR="004B1AFA" w:rsidRPr="006C4DCC" w:rsidRDefault="001169F5" w:rsidP="001169F5">
      <w:pPr>
        <w:spacing w:line="360" w:lineRule="auto"/>
        <w:ind w:left="1134"/>
        <w:jc w:val="both"/>
      </w:pPr>
      <w:r>
        <w:t>2</w:t>
      </w:r>
      <w:r w:rsidR="004B1AFA">
        <w:t>) п</w:t>
      </w:r>
      <w:r w:rsidR="004B1AFA" w:rsidRPr="006C4DCC">
        <w:t xml:space="preserve">риемочные испытания </w:t>
      </w:r>
      <w:r w:rsidR="00BE037F">
        <w:t xml:space="preserve">- </w:t>
      </w:r>
      <w:r w:rsidR="004B1AFA" w:rsidRPr="006C4DCC">
        <w:t>с целью оценки всех определенных ТЗ характеристик продукции, проверки и подтверждения соответствия опытного образца продукции требованиям ТЗ, а также для принятия решений о возможности промышленного производства и реализации продукции.</w:t>
      </w:r>
    </w:p>
    <w:p w:rsidR="004B1AFA" w:rsidRPr="006C4DCC" w:rsidRDefault="001169F5" w:rsidP="004B1AFA">
      <w:pPr>
        <w:spacing w:line="360" w:lineRule="auto"/>
        <w:ind w:firstLine="720"/>
        <w:jc w:val="both"/>
      </w:pPr>
      <w:r>
        <w:t>б</w:t>
      </w:r>
      <w:r w:rsidR="001F1D41">
        <w:t xml:space="preserve">) </w:t>
      </w:r>
      <w:r w:rsidR="00BE037F">
        <w:t xml:space="preserve">объемов </w:t>
      </w:r>
      <w:r w:rsidR="001F1D41">
        <w:t xml:space="preserve">проведения испытаний - </w:t>
      </w:r>
      <w:r w:rsidR="001F1D41" w:rsidRPr="006C4DCC">
        <w:t xml:space="preserve">при </w:t>
      </w:r>
      <w:r w:rsidR="004B1AFA" w:rsidRPr="006C4DCC">
        <w:t xml:space="preserve">проведении приемочных испытаний в обязательном порядке </w:t>
      </w:r>
      <w:r w:rsidR="005C7C7D">
        <w:t>наряду</w:t>
      </w:r>
      <w:r w:rsidR="004B1AFA" w:rsidRPr="006C4DCC">
        <w:t xml:space="preserve"> </w:t>
      </w:r>
      <w:r w:rsidR="005C7C7D">
        <w:t xml:space="preserve">с </w:t>
      </w:r>
      <w:r w:rsidR="004B1AFA" w:rsidRPr="006C4DCC">
        <w:t>проверк</w:t>
      </w:r>
      <w:r w:rsidR="005C7C7D">
        <w:t>ами</w:t>
      </w:r>
      <w:r w:rsidR="004B1AFA" w:rsidRPr="006C4DCC">
        <w:t xml:space="preserve"> (испытани</w:t>
      </w:r>
      <w:r w:rsidR="005C7C7D">
        <w:t>ями</w:t>
      </w:r>
      <w:r w:rsidR="004B1AFA" w:rsidRPr="006C4DCC">
        <w:t>), предусмотренны</w:t>
      </w:r>
      <w:r w:rsidR="005C7C7D">
        <w:t>ми</w:t>
      </w:r>
      <w:r w:rsidR="004B1AFA" w:rsidRPr="006C4DCC">
        <w:t xml:space="preserve"> при проведении</w:t>
      </w:r>
      <w:r w:rsidR="001364E7">
        <w:t xml:space="preserve"> </w:t>
      </w:r>
      <w:r w:rsidR="00BE037F" w:rsidRPr="006C4DCC">
        <w:t xml:space="preserve">предварительных </w:t>
      </w:r>
      <w:r w:rsidR="004B1AFA" w:rsidRPr="006C4DCC">
        <w:t>испытаний</w:t>
      </w:r>
      <w:r w:rsidR="005C7C7D">
        <w:t>,</w:t>
      </w:r>
      <w:r w:rsidR="001364E7">
        <w:t xml:space="preserve"> </w:t>
      </w:r>
      <w:r w:rsidR="004B1AFA" w:rsidRPr="006C4DCC">
        <w:t xml:space="preserve">должны быть проведены: </w:t>
      </w:r>
    </w:p>
    <w:p w:rsidR="004B1AFA" w:rsidRPr="006C4DCC" w:rsidRDefault="001169F5" w:rsidP="003E4096">
      <w:pPr>
        <w:spacing w:line="360" w:lineRule="auto"/>
        <w:ind w:firstLine="1080"/>
        <w:jc w:val="both"/>
      </w:pPr>
      <w:r>
        <w:t>1</w:t>
      </w:r>
      <w:r w:rsidR="004B1AFA">
        <w:t xml:space="preserve">) </w:t>
      </w:r>
      <w:r w:rsidR="004B1AFA" w:rsidRPr="006C4DCC">
        <w:t>проверка</w:t>
      </w:r>
      <w:r w:rsidR="001364E7">
        <w:t xml:space="preserve"> </w:t>
      </w:r>
      <w:r w:rsidR="004B1AFA" w:rsidRPr="006C4DCC">
        <w:t xml:space="preserve">качества рабочей конструкторской </w:t>
      </w:r>
      <w:r w:rsidR="005C7C7D">
        <w:t xml:space="preserve">(программной) </w:t>
      </w:r>
      <w:r w:rsidR="004B1AFA" w:rsidRPr="006C4DCC">
        <w:t>и эксплуатационной документации (включая проект технических условий для промышленного производства продукции);</w:t>
      </w:r>
    </w:p>
    <w:p w:rsidR="004B1AFA" w:rsidRPr="006C4DCC" w:rsidRDefault="001169F5" w:rsidP="003E4096">
      <w:pPr>
        <w:spacing w:line="360" w:lineRule="auto"/>
        <w:ind w:firstLine="1080"/>
        <w:jc w:val="both"/>
      </w:pPr>
      <w:r>
        <w:t>2</w:t>
      </w:r>
      <w:r w:rsidR="004B1AFA">
        <w:t xml:space="preserve">) </w:t>
      </w:r>
      <w:r w:rsidR="004B1AFA" w:rsidRPr="006C4DCC">
        <w:t>проверка всех определенных ТЗ характеристик продукции.</w:t>
      </w:r>
    </w:p>
    <w:p w:rsidR="004B1AFA" w:rsidRPr="006C4DCC" w:rsidRDefault="001169F5" w:rsidP="004B1AFA">
      <w:pPr>
        <w:spacing w:line="360" w:lineRule="auto"/>
        <w:ind w:firstLine="720"/>
      </w:pPr>
      <w:r>
        <w:t>в</w:t>
      </w:r>
      <w:r w:rsidR="004B1AFA" w:rsidRPr="006C4DCC">
        <w:t xml:space="preserve">) </w:t>
      </w:r>
      <w:r w:rsidR="00BE037F" w:rsidRPr="006C4DCC">
        <w:t>организаци</w:t>
      </w:r>
      <w:r w:rsidR="00BE037F">
        <w:t>и</w:t>
      </w:r>
      <w:r w:rsidR="00BE037F" w:rsidRPr="006C4DCC">
        <w:t xml:space="preserve"> </w:t>
      </w:r>
      <w:r w:rsidR="004B1AFA" w:rsidRPr="006C4DCC">
        <w:t>проведения испытаний:</w:t>
      </w:r>
    </w:p>
    <w:p w:rsidR="004B1AFA" w:rsidRPr="006C4DCC" w:rsidRDefault="001169F5" w:rsidP="001169F5">
      <w:pPr>
        <w:spacing w:line="360" w:lineRule="auto"/>
        <w:ind w:left="1080"/>
      </w:pPr>
      <w:r>
        <w:t>1</w:t>
      </w:r>
      <w:r w:rsidR="004B1AFA">
        <w:t>) п</w:t>
      </w:r>
      <w:r w:rsidR="004B1AFA" w:rsidRPr="006C4DCC">
        <w:t xml:space="preserve">редварительные испытания организует и проводит Исполнитель </w:t>
      </w:r>
      <w:r w:rsidR="00854566">
        <w:t>самостоятельно</w:t>
      </w:r>
      <w:r w:rsidR="004B1AFA" w:rsidRPr="006C4DCC">
        <w:t>;</w:t>
      </w:r>
    </w:p>
    <w:p w:rsidR="00854566" w:rsidRDefault="001169F5" w:rsidP="001169F5">
      <w:pPr>
        <w:spacing w:line="360" w:lineRule="auto"/>
        <w:ind w:left="1080"/>
      </w:pPr>
      <w:r>
        <w:t>2</w:t>
      </w:r>
      <w:r w:rsidR="004B1AFA">
        <w:t>) п</w:t>
      </w:r>
      <w:r w:rsidR="004B1AFA" w:rsidRPr="006C4DCC">
        <w:t xml:space="preserve">риемочные испытания организует Исполнитель, а проводит комиссия, </w:t>
      </w:r>
      <w:r w:rsidR="00854566">
        <w:t>формируемая и утверждаемая Исполнителем (</w:t>
      </w:r>
      <w:r w:rsidR="00854566" w:rsidRPr="00A92D3D">
        <w:t>при наличии Инициатора - формирует Исполнитель совместно с Инициатором, утверждает Инициатор</w:t>
      </w:r>
      <w:r w:rsidR="00854566">
        <w:t>), с включением в</w:t>
      </w:r>
      <w:r w:rsidR="004B1AFA" w:rsidRPr="006C4DCC">
        <w:t xml:space="preserve"> </w:t>
      </w:r>
      <w:r w:rsidR="00854566">
        <w:t xml:space="preserve">ее </w:t>
      </w:r>
      <w:r w:rsidR="00854566" w:rsidRPr="00A92D3D">
        <w:t>состав (по согласованию) представител</w:t>
      </w:r>
      <w:r w:rsidR="00854566">
        <w:t>ей</w:t>
      </w:r>
      <w:r w:rsidR="00854566" w:rsidRPr="00A92D3D">
        <w:t xml:space="preserve"> Монитора, </w:t>
      </w:r>
      <w:r w:rsidR="00854566" w:rsidRPr="004E1D32">
        <w:t>Заказчика</w:t>
      </w:r>
      <w:r w:rsidR="00854566" w:rsidRPr="00A92D3D">
        <w:t xml:space="preserve">, Инициатора (при наличии), в случае </w:t>
      </w:r>
      <w:r w:rsidR="00854566" w:rsidRPr="00C51C53">
        <w:t xml:space="preserve">необходимости – </w:t>
      </w:r>
      <w:r w:rsidR="00DB125E" w:rsidRPr="00C51C53">
        <w:t xml:space="preserve">представителей </w:t>
      </w:r>
      <w:r w:rsidR="00854566" w:rsidRPr="00C51C53">
        <w:t>других заинтересованных организаций.</w:t>
      </w:r>
    </w:p>
    <w:p w:rsidR="005B62C4" w:rsidRPr="00C51C53" w:rsidRDefault="005B62C4" w:rsidP="005B62C4">
      <w:pPr>
        <w:spacing w:line="360" w:lineRule="auto"/>
        <w:outlineLvl w:val="3"/>
        <w:rPr>
          <w:b/>
          <w:i/>
          <w:sz w:val="26"/>
          <w:szCs w:val="26"/>
        </w:rPr>
      </w:pPr>
      <w:bookmarkStart w:id="68" w:name="_Toc321837197"/>
      <w:r w:rsidRPr="00C51C53">
        <w:rPr>
          <w:b/>
          <w:i/>
          <w:sz w:val="26"/>
          <w:szCs w:val="26"/>
        </w:rPr>
        <w:t>5.</w:t>
      </w:r>
      <w:r w:rsidR="001E3090" w:rsidRPr="00C51C53">
        <w:rPr>
          <w:b/>
          <w:i/>
          <w:sz w:val="26"/>
          <w:szCs w:val="26"/>
        </w:rPr>
        <w:t>2.2</w:t>
      </w:r>
      <w:r w:rsidR="00117222" w:rsidRPr="00C51C53">
        <w:rPr>
          <w:b/>
          <w:i/>
          <w:sz w:val="26"/>
          <w:szCs w:val="26"/>
        </w:rPr>
        <w:t>.</w:t>
      </w:r>
      <w:r w:rsidR="00D15B6F" w:rsidRPr="00C51C53">
        <w:rPr>
          <w:b/>
          <w:i/>
          <w:sz w:val="26"/>
          <w:szCs w:val="26"/>
        </w:rPr>
        <w:t>2</w:t>
      </w:r>
      <w:r w:rsidR="001E3090" w:rsidRPr="00C51C53">
        <w:rPr>
          <w:b/>
          <w:i/>
          <w:sz w:val="26"/>
          <w:szCs w:val="26"/>
        </w:rPr>
        <w:t xml:space="preserve"> </w:t>
      </w:r>
      <w:r w:rsidRPr="00C51C53">
        <w:rPr>
          <w:b/>
          <w:i/>
          <w:sz w:val="26"/>
          <w:szCs w:val="26"/>
        </w:rPr>
        <w:t>Рекомендации по разработке Программ</w:t>
      </w:r>
      <w:r w:rsidR="00055464" w:rsidRPr="00C51C53">
        <w:rPr>
          <w:b/>
          <w:i/>
          <w:sz w:val="26"/>
          <w:szCs w:val="26"/>
        </w:rPr>
        <w:t>ы</w:t>
      </w:r>
      <w:r w:rsidRPr="00C51C53">
        <w:rPr>
          <w:b/>
          <w:i/>
          <w:sz w:val="26"/>
          <w:szCs w:val="26"/>
        </w:rPr>
        <w:t xml:space="preserve"> и методик</w:t>
      </w:r>
      <w:r w:rsidR="00055464" w:rsidRPr="00C51C53">
        <w:rPr>
          <w:b/>
          <w:i/>
          <w:sz w:val="26"/>
          <w:szCs w:val="26"/>
        </w:rPr>
        <w:t>и</w:t>
      </w:r>
      <w:r w:rsidRPr="00C51C53">
        <w:rPr>
          <w:b/>
          <w:i/>
          <w:sz w:val="26"/>
          <w:szCs w:val="26"/>
        </w:rPr>
        <w:t xml:space="preserve"> </w:t>
      </w:r>
      <w:r w:rsidR="00480F1D" w:rsidRPr="004E1D32">
        <w:rPr>
          <w:b/>
          <w:i/>
          <w:sz w:val="26"/>
          <w:szCs w:val="26"/>
        </w:rPr>
        <w:t>экспериментальных</w:t>
      </w:r>
      <w:r w:rsidRPr="00C51C53">
        <w:rPr>
          <w:b/>
          <w:i/>
          <w:sz w:val="26"/>
          <w:szCs w:val="26"/>
        </w:rPr>
        <w:t xml:space="preserve"> исследований </w:t>
      </w:r>
      <w:r w:rsidRPr="004E1D32">
        <w:rPr>
          <w:b/>
          <w:i/>
          <w:sz w:val="26"/>
          <w:szCs w:val="26"/>
        </w:rPr>
        <w:t>экспериментальных</w:t>
      </w:r>
      <w:r w:rsidRPr="00C51C53">
        <w:rPr>
          <w:b/>
          <w:i/>
          <w:sz w:val="26"/>
          <w:szCs w:val="26"/>
        </w:rPr>
        <w:t xml:space="preserve"> образцов</w:t>
      </w:r>
      <w:r w:rsidR="00480F1D" w:rsidRPr="00C51C53">
        <w:rPr>
          <w:b/>
          <w:i/>
          <w:sz w:val="26"/>
          <w:szCs w:val="26"/>
        </w:rPr>
        <w:t xml:space="preserve"> (макетов)</w:t>
      </w:r>
      <w:bookmarkEnd w:id="68"/>
    </w:p>
    <w:p w:rsidR="00D15B6F" w:rsidRPr="00A76D7E" w:rsidRDefault="009B6A77" w:rsidP="00D15B6F">
      <w:pPr>
        <w:spacing w:line="360" w:lineRule="auto"/>
        <w:ind w:firstLine="720"/>
        <w:jc w:val="both"/>
      </w:pPr>
      <w:r w:rsidRPr="00A76D7E">
        <w:t>5.2.</w:t>
      </w:r>
      <w:r w:rsidR="00480F1D" w:rsidRPr="00A76D7E">
        <w:t>2</w:t>
      </w:r>
      <w:r w:rsidR="00454DA8" w:rsidRPr="00A76D7E">
        <w:t>.</w:t>
      </w:r>
      <w:r w:rsidR="00D15B6F" w:rsidRPr="00A76D7E">
        <w:t>2.1</w:t>
      </w:r>
      <w:r w:rsidRPr="00A76D7E">
        <w:t xml:space="preserve"> Программа и методики </w:t>
      </w:r>
      <w:r w:rsidR="00480F1D" w:rsidRPr="00A76D7E">
        <w:t>экспериментальных исследований экспериментальных образцов (макетов)</w:t>
      </w:r>
      <w:r w:rsidRPr="00A76D7E">
        <w:t xml:space="preserve"> </w:t>
      </w:r>
      <w:r w:rsidR="00A212F0" w:rsidRPr="00A76D7E">
        <w:t xml:space="preserve">(далее – ПМ ЭИ) </w:t>
      </w:r>
      <w:r w:rsidRPr="00A76D7E">
        <w:t xml:space="preserve">разрабатывается </w:t>
      </w:r>
      <w:r w:rsidR="009C6031" w:rsidRPr="00A76D7E">
        <w:t>п</w:t>
      </w:r>
      <w:r w:rsidR="00EF725D" w:rsidRPr="00A76D7E">
        <w:t xml:space="preserve">ри наличии работ </w:t>
      </w:r>
      <w:r w:rsidR="009C6031" w:rsidRPr="00A76D7E">
        <w:t xml:space="preserve">по проведению </w:t>
      </w:r>
      <w:r w:rsidR="00480F1D" w:rsidRPr="00A76D7E">
        <w:t>экспериментальных исследований экспериментальных образцов (макетов)</w:t>
      </w:r>
      <w:r w:rsidR="009C6031" w:rsidRPr="00A76D7E">
        <w:t xml:space="preserve"> </w:t>
      </w:r>
      <w:r w:rsidR="00EF725D" w:rsidRPr="00A76D7E">
        <w:t>в календарном пла</w:t>
      </w:r>
      <w:r w:rsidR="005C0647" w:rsidRPr="00A76D7E">
        <w:t>не</w:t>
      </w:r>
      <w:r w:rsidR="00480F1D" w:rsidRPr="00A76D7E">
        <w:t xml:space="preserve"> выполнения НИР</w:t>
      </w:r>
      <w:r w:rsidR="005C0647" w:rsidRPr="00A76D7E">
        <w:t>.</w:t>
      </w:r>
    </w:p>
    <w:p w:rsidR="000F4557" w:rsidRDefault="000F4557" w:rsidP="000F4557">
      <w:pPr>
        <w:widowControl w:val="0"/>
        <w:spacing w:line="360" w:lineRule="auto"/>
        <w:ind w:firstLine="709"/>
        <w:jc w:val="both"/>
        <w:rPr>
          <w:b/>
        </w:rPr>
      </w:pPr>
      <w:r w:rsidRPr="00A76D7E">
        <w:t>5.2.2.2</w:t>
      </w:r>
      <w:r w:rsidR="00D15B6F" w:rsidRPr="00A76D7E">
        <w:t>.2</w:t>
      </w:r>
      <w:r w:rsidRPr="00A76D7E">
        <w:t xml:space="preserve"> Экспериментальные исследования – </w:t>
      </w:r>
      <w:r w:rsidRPr="00A76D7E">
        <w:rPr>
          <w:b/>
        </w:rPr>
        <w:t>экспериментальное определение</w:t>
      </w:r>
      <w:r w:rsidRPr="00A76D7E">
        <w:t xml:space="preserve"> количественных или качественных характеристик свойств объекта испытаний как результат воздействия на него, при его функционировании, при моделировании объекта и (или) воздействии. Поэтому, для корректного исполнения ПМ ЭИ, а так же Протокола ЭИ при выполнении НИР, рекомендуется употреблять формулировки: </w:t>
      </w:r>
      <w:r w:rsidRPr="00A76D7E">
        <w:rPr>
          <w:b/>
        </w:rPr>
        <w:t>Программа и методика экспериментальных исследований,</w:t>
      </w:r>
      <w:r w:rsidRPr="00A76D7E">
        <w:t xml:space="preserve"> и, соответственно, </w:t>
      </w:r>
      <w:r w:rsidRPr="00A76D7E">
        <w:rPr>
          <w:b/>
        </w:rPr>
        <w:t>Протокол экспериментальных исследований.</w:t>
      </w:r>
    </w:p>
    <w:p w:rsidR="008E37E2" w:rsidRPr="00466AF5" w:rsidRDefault="008E37E2" w:rsidP="008E37E2">
      <w:pPr>
        <w:spacing w:line="360" w:lineRule="auto"/>
        <w:ind w:firstLine="720"/>
        <w:jc w:val="both"/>
      </w:pPr>
      <w:r>
        <w:t>5.2.2.</w:t>
      </w:r>
      <w:r w:rsidR="00D15B6F">
        <w:t>2.</w:t>
      </w:r>
      <w:r>
        <w:t>3 ПМ ЭИ</w:t>
      </w:r>
      <w:r w:rsidRPr="00466AF5">
        <w:t xml:space="preserve"> - документ, предназначенный для организации и выполнения работ, обеспечивающих проведение испытаний (исследований) конкретного объекта</w:t>
      </w:r>
      <w:r>
        <w:t>.</w:t>
      </w:r>
      <w:r w:rsidRPr="00466AF5">
        <w:t xml:space="preserve"> </w:t>
      </w:r>
      <w:r>
        <w:t>ПМ ЭИ</w:t>
      </w:r>
      <w:r w:rsidRPr="00466AF5">
        <w:t xml:space="preserve"> устанавливается объект и цели испытаний (исследований), порядок, условия, место и сроки проведения испытаний. </w:t>
      </w:r>
      <w:r>
        <w:t>ПМ ЭИ</w:t>
      </w:r>
      <w:r w:rsidRPr="00466AF5">
        <w:t xml:space="preserve"> должна содержать методики исследований</w:t>
      </w:r>
      <w:r>
        <w:t xml:space="preserve"> (испытаний)</w:t>
      </w:r>
      <w:r w:rsidRPr="00466AF5">
        <w:t xml:space="preserve"> или ссылки на них, если методики оформлены как самостоятельный документ.</w:t>
      </w:r>
    </w:p>
    <w:p w:rsidR="008E37E2" w:rsidRDefault="008E37E2" w:rsidP="008E37E2">
      <w:pPr>
        <w:spacing w:line="360" w:lineRule="auto"/>
        <w:ind w:firstLine="720"/>
        <w:jc w:val="both"/>
        <w:rPr>
          <w:b/>
        </w:rPr>
      </w:pPr>
      <w:r>
        <w:t>5.2.2.</w:t>
      </w:r>
      <w:r w:rsidR="00D15B6F">
        <w:t>2.</w:t>
      </w:r>
      <w:r>
        <w:t xml:space="preserve">4 </w:t>
      </w:r>
      <w:r w:rsidRPr="008751D8">
        <w:t xml:space="preserve">При разработке </w:t>
      </w:r>
      <w:r>
        <w:t xml:space="preserve">ПМ ЭИ </w:t>
      </w:r>
      <w:r w:rsidRPr="005C0647">
        <w:t>экспериментальных образцов</w:t>
      </w:r>
      <w:r w:rsidR="001364E7">
        <w:t xml:space="preserve"> </w:t>
      </w:r>
      <w:r>
        <w:t>(</w:t>
      </w:r>
      <w:r w:rsidRPr="005C0647">
        <w:t xml:space="preserve">макетов) </w:t>
      </w:r>
      <w:r w:rsidRPr="008751D8">
        <w:t>следует обратить внимание, что</w:t>
      </w:r>
      <w:r w:rsidR="001364E7">
        <w:t xml:space="preserve"> </w:t>
      </w:r>
      <w:r w:rsidRPr="008751D8">
        <w:t xml:space="preserve">в ходе выполнения НИР </w:t>
      </w:r>
      <w:r w:rsidRPr="008751D8">
        <w:rPr>
          <w:b/>
        </w:rPr>
        <w:t>продукция не разрабатывается.</w:t>
      </w:r>
      <w:r>
        <w:rPr>
          <w:b/>
        </w:rPr>
        <w:t xml:space="preserve"> </w:t>
      </w:r>
    </w:p>
    <w:p w:rsidR="009C6031" w:rsidRDefault="008E37E2" w:rsidP="006513F2">
      <w:pPr>
        <w:spacing w:line="360" w:lineRule="auto"/>
        <w:ind w:firstLine="720"/>
        <w:jc w:val="both"/>
        <w:rPr>
          <w:highlight w:val="yellow"/>
        </w:rPr>
      </w:pPr>
      <w:r>
        <w:t>5.2.2.</w:t>
      </w:r>
      <w:r w:rsidR="00D15B6F">
        <w:t>2.5</w:t>
      </w:r>
      <w:r>
        <w:t xml:space="preserve"> </w:t>
      </w:r>
      <w:r w:rsidR="005C0647" w:rsidRPr="008751D8">
        <w:t>П</w:t>
      </w:r>
      <w:r w:rsidR="00EF725D" w:rsidRPr="008751D8">
        <w:t xml:space="preserve">ри разработке </w:t>
      </w:r>
      <w:r w:rsidR="00A212F0">
        <w:t xml:space="preserve">ПМ ЭИ </w:t>
      </w:r>
      <w:r w:rsidR="00AF43AC">
        <w:t xml:space="preserve">следует </w:t>
      </w:r>
      <w:r w:rsidR="00EF725D" w:rsidRPr="008751D8">
        <w:t>придерживаться требований к соответствующим документам для ОКР/ОТР</w:t>
      </w:r>
      <w:r w:rsidR="00887C9A" w:rsidRPr="008751D8">
        <w:t xml:space="preserve"> (Приложение 24, 24.1</w:t>
      </w:r>
      <w:r w:rsidR="00F81D41">
        <w:t>,</w:t>
      </w:r>
      <w:r w:rsidR="00ED252D">
        <w:t xml:space="preserve"> </w:t>
      </w:r>
      <w:r w:rsidR="00887C9A" w:rsidRPr="008751D8">
        <w:t xml:space="preserve">24.2 </w:t>
      </w:r>
      <w:r w:rsidR="00EB0CAB">
        <w:t xml:space="preserve">к </w:t>
      </w:r>
      <w:r w:rsidR="00887C9A" w:rsidRPr="008751D8">
        <w:t>Порядк</w:t>
      </w:r>
      <w:r w:rsidR="00EB0CAB">
        <w:t>у</w:t>
      </w:r>
      <w:r w:rsidR="00887C9A" w:rsidRPr="008751D8">
        <w:t xml:space="preserve"> приемки).</w:t>
      </w:r>
      <w:r w:rsidR="00D12546">
        <w:t xml:space="preserve"> </w:t>
      </w:r>
      <w:r w:rsidR="00D12546" w:rsidRPr="009F3660">
        <w:t>Пример оформлении</w:t>
      </w:r>
      <w:r w:rsidR="001364E7">
        <w:t xml:space="preserve"> </w:t>
      </w:r>
      <w:r w:rsidR="00A212F0">
        <w:t>П</w:t>
      </w:r>
      <w:r w:rsidR="00E9512C">
        <w:t>М</w:t>
      </w:r>
      <w:r w:rsidR="00A212F0">
        <w:t xml:space="preserve"> ЭИ</w:t>
      </w:r>
      <w:r w:rsidR="00D12546" w:rsidRPr="009F3660">
        <w:t xml:space="preserve"> приведен</w:t>
      </w:r>
      <w:r w:rsidR="001364E7">
        <w:t xml:space="preserve"> </w:t>
      </w:r>
      <w:r w:rsidR="00D12546" w:rsidRPr="009F3660">
        <w:t xml:space="preserve">в </w:t>
      </w:r>
      <w:r w:rsidR="00D12546" w:rsidRPr="0059494F">
        <w:t xml:space="preserve">Приложении </w:t>
      </w:r>
      <w:r w:rsidR="000A7595">
        <w:t>Т</w:t>
      </w:r>
      <w:r w:rsidR="001255B7" w:rsidRPr="0059494F">
        <w:t xml:space="preserve"> </w:t>
      </w:r>
      <w:r w:rsidR="00632D9F" w:rsidRPr="0059494F">
        <w:t>к</w:t>
      </w:r>
      <w:r w:rsidR="00632D9F" w:rsidRPr="00DD2A87">
        <w:t xml:space="preserve"> </w:t>
      </w:r>
      <w:r w:rsidR="00D12546" w:rsidRPr="00DD2A87">
        <w:t>настоящи</w:t>
      </w:r>
      <w:r w:rsidR="00632D9F" w:rsidRPr="00DD2A87">
        <w:t>м</w:t>
      </w:r>
      <w:r w:rsidR="00D12546" w:rsidRPr="009F3660">
        <w:t xml:space="preserve"> Методически</w:t>
      </w:r>
      <w:r w:rsidR="00632D9F">
        <w:t>м</w:t>
      </w:r>
      <w:r w:rsidR="00D12546" w:rsidRPr="009F3660">
        <w:t xml:space="preserve"> рекомендаци</w:t>
      </w:r>
      <w:r w:rsidR="00632D9F">
        <w:t>ям</w:t>
      </w:r>
      <w:r w:rsidR="00D12546" w:rsidRPr="009F3660">
        <w:t>.</w:t>
      </w:r>
      <w:r w:rsidR="009C6031" w:rsidRPr="009C6031">
        <w:rPr>
          <w:highlight w:val="yellow"/>
        </w:rPr>
        <w:t xml:space="preserve"> </w:t>
      </w:r>
    </w:p>
    <w:p w:rsidR="009B2A57" w:rsidRPr="005F587E" w:rsidRDefault="00855DB8" w:rsidP="005F587E">
      <w:pPr>
        <w:spacing w:line="360" w:lineRule="auto"/>
        <w:outlineLvl w:val="3"/>
        <w:rPr>
          <w:b/>
          <w:i/>
          <w:sz w:val="26"/>
          <w:szCs w:val="26"/>
        </w:rPr>
      </w:pPr>
      <w:bookmarkStart w:id="69" w:name="_Toc321837198"/>
      <w:r w:rsidRPr="001E2969">
        <w:rPr>
          <w:b/>
          <w:i/>
          <w:sz w:val="26"/>
          <w:szCs w:val="26"/>
        </w:rPr>
        <w:t>5.</w:t>
      </w:r>
      <w:r w:rsidR="004C40E9" w:rsidRPr="001E2969">
        <w:rPr>
          <w:b/>
          <w:i/>
          <w:sz w:val="26"/>
          <w:szCs w:val="26"/>
        </w:rPr>
        <w:t>2</w:t>
      </w:r>
      <w:r w:rsidRPr="001E2969">
        <w:rPr>
          <w:b/>
          <w:i/>
          <w:sz w:val="26"/>
          <w:szCs w:val="26"/>
        </w:rPr>
        <w:t>.</w:t>
      </w:r>
      <w:r w:rsidR="00583617">
        <w:rPr>
          <w:b/>
          <w:i/>
          <w:sz w:val="26"/>
          <w:szCs w:val="26"/>
        </w:rPr>
        <w:t>2.</w:t>
      </w:r>
      <w:r w:rsidR="006C12F7">
        <w:rPr>
          <w:b/>
          <w:i/>
          <w:sz w:val="26"/>
          <w:szCs w:val="26"/>
        </w:rPr>
        <w:t>3</w:t>
      </w:r>
      <w:r w:rsidRPr="001E2969">
        <w:rPr>
          <w:b/>
          <w:i/>
          <w:sz w:val="26"/>
          <w:szCs w:val="26"/>
        </w:rPr>
        <w:t xml:space="preserve"> </w:t>
      </w:r>
      <w:r w:rsidR="00865502">
        <w:rPr>
          <w:b/>
          <w:i/>
          <w:sz w:val="26"/>
          <w:szCs w:val="26"/>
        </w:rPr>
        <w:t>Разработка</w:t>
      </w:r>
      <w:r w:rsidR="00540BB0" w:rsidRPr="001E2969">
        <w:rPr>
          <w:b/>
          <w:i/>
          <w:sz w:val="26"/>
          <w:szCs w:val="26"/>
        </w:rPr>
        <w:t xml:space="preserve"> Программы и методики испытаний </w:t>
      </w:r>
      <w:r w:rsidR="00D1798E">
        <w:rPr>
          <w:b/>
          <w:i/>
          <w:sz w:val="26"/>
          <w:szCs w:val="26"/>
        </w:rPr>
        <w:t>макетов/опытных</w:t>
      </w:r>
      <w:r w:rsidR="009B2A57" w:rsidRPr="001E2969">
        <w:rPr>
          <w:b/>
          <w:i/>
          <w:sz w:val="26"/>
          <w:szCs w:val="26"/>
        </w:rPr>
        <w:t xml:space="preserve"> образцов</w:t>
      </w:r>
      <w:r w:rsidR="00DA0A5A">
        <w:rPr>
          <w:b/>
          <w:i/>
          <w:sz w:val="26"/>
          <w:szCs w:val="26"/>
        </w:rPr>
        <w:t xml:space="preserve"> устройств</w:t>
      </w:r>
      <w:bookmarkEnd w:id="69"/>
      <w:r w:rsidR="009B2A57" w:rsidRPr="001E2969">
        <w:rPr>
          <w:b/>
          <w:i/>
          <w:sz w:val="26"/>
          <w:szCs w:val="26"/>
        </w:rPr>
        <w:t xml:space="preserve"> </w:t>
      </w:r>
    </w:p>
    <w:p w:rsidR="009B2A57" w:rsidRDefault="00CB6BD5" w:rsidP="009C6031">
      <w:pPr>
        <w:spacing w:line="360" w:lineRule="auto"/>
        <w:ind w:firstLine="720"/>
        <w:jc w:val="both"/>
      </w:pPr>
      <w:r>
        <w:t>5.2.</w:t>
      </w:r>
      <w:r w:rsidR="00583617">
        <w:t>2.</w:t>
      </w:r>
      <w:r w:rsidR="006C12F7">
        <w:t>3</w:t>
      </w:r>
      <w:r>
        <w:t xml:space="preserve">.1 </w:t>
      </w:r>
      <w:r w:rsidR="00583617">
        <w:t>ПМ</w:t>
      </w:r>
      <w:r w:rsidR="009F3660">
        <w:t xml:space="preserve"> испытаний</w:t>
      </w:r>
      <w:r w:rsidR="009B2A57" w:rsidRPr="0063523D">
        <w:t xml:space="preserve"> макетов/</w:t>
      </w:r>
      <w:r w:rsidR="00583617">
        <w:t>опытных</w:t>
      </w:r>
      <w:r w:rsidR="009B2A57" w:rsidRPr="0063523D">
        <w:t xml:space="preserve"> образцов </w:t>
      </w:r>
      <w:r w:rsidR="009B2A57" w:rsidRPr="00466AF5">
        <w:t xml:space="preserve">изделий машиностроения и приборостроения оформляются </w:t>
      </w:r>
      <w:r w:rsidR="00BF572E">
        <w:t xml:space="preserve">в соответствии с </w:t>
      </w:r>
      <w:r w:rsidR="009B2A57" w:rsidRPr="00466AF5">
        <w:t>форм</w:t>
      </w:r>
      <w:r w:rsidR="00BF572E">
        <w:t xml:space="preserve">ами </w:t>
      </w:r>
      <w:r w:rsidR="009B2A57" w:rsidRPr="00466AF5">
        <w:t>9 и 9а ГОСТ 2.106, при этом необходимые схемы, таблицы и чертежи допускается выполнять на форматах А3 по ГОСТ 2.301, при этом основн</w:t>
      </w:r>
      <w:r w:rsidR="009B2A57">
        <w:t xml:space="preserve">ую надпись и дополнительные графы к ней выполняют в </w:t>
      </w:r>
      <w:r w:rsidR="009B2A57" w:rsidRPr="0063523D">
        <w:t xml:space="preserve">ПМ может разрабатываться </w:t>
      </w:r>
      <w:r w:rsidR="009B2A57">
        <w:t>как на изделие в целом, так и на его составные части.</w:t>
      </w:r>
    </w:p>
    <w:p w:rsidR="009B2A57" w:rsidRDefault="00CB6BD5" w:rsidP="009C6031">
      <w:pPr>
        <w:spacing w:line="360" w:lineRule="auto"/>
        <w:ind w:firstLine="720"/>
        <w:jc w:val="both"/>
      </w:pPr>
      <w:r>
        <w:t>5.2.</w:t>
      </w:r>
      <w:r w:rsidR="00583617">
        <w:t>2.</w:t>
      </w:r>
      <w:r w:rsidR="006C12F7">
        <w:t>3</w:t>
      </w:r>
      <w:r>
        <w:t xml:space="preserve">.2 </w:t>
      </w:r>
      <w:r w:rsidR="009F3660">
        <w:t>П</w:t>
      </w:r>
      <w:r w:rsidR="00583617">
        <w:t>М</w:t>
      </w:r>
      <w:r w:rsidR="009F3660">
        <w:t xml:space="preserve"> испытаний</w:t>
      </w:r>
      <w:r w:rsidR="009B2A57">
        <w:t xml:space="preserve"> в общем случае должна состоять из следующих разделов:</w:t>
      </w:r>
    </w:p>
    <w:p w:rsidR="009B2A57" w:rsidRDefault="009B2A57" w:rsidP="004E4262">
      <w:pPr>
        <w:numPr>
          <w:ilvl w:val="0"/>
          <w:numId w:val="63"/>
        </w:numPr>
        <w:tabs>
          <w:tab w:val="clear" w:pos="1760"/>
        </w:tabs>
        <w:spacing w:line="360" w:lineRule="auto"/>
        <w:ind w:hanging="360"/>
        <w:jc w:val="both"/>
      </w:pPr>
      <w:r>
        <w:t>общие положения;</w:t>
      </w:r>
    </w:p>
    <w:p w:rsidR="009B2A57" w:rsidRDefault="009B2A57" w:rsidP="004E4262">
      <w:pPr>
        <w:numPr>
          <w:ilvl w:val="0"/>
          <w:numId w:val="63"/>
        </w:numPr>
        <w:tabs>
          <w:tab w:val="clear" w:pos="1760"/>
        </w:tabs>
        <w:spacing w:line="360" w:lineRule="auto"/>
        <w:ind w:hanging="360"/>
        <w:jc w:val="both"/>
      </w:pPr>
      <w:r>
        <w:t>общие требования к условиям, обеспечению и проведению испытаний;</w:t>
      </w:r>
    </w:p>
    <w:p w:rsidR="009B2A57" w:rsidRDefault="009B2A57" w:rsidP="004E4262">
      <w:pPr>
        <w:numPr>
          <w:ilvl w:val="0"/>
          <w:numId w:val="63"/>
        </w:numPr>
        <w:tabs>
          <w:tab w:val="clear" w:pos="1760"/>
        </w:tabs>
        <w:spacing w:line="360" w:lineRule="auto"/>
        <w:ind w:hanging="360"/>
        <w:jc w:val="both"/>
      </w:pPr>
      <w:r>
        <w:t>требования безопасности;</w:t>
      </w:r>
    </w:p>
    <w:p w:rsidR="009B2A57" w:rsidRDefault="009B2A57" w:rsidP="004E4262">
      <w:pPr>
        <w:numPr>
          <w:ilvl w:val="0"/>
          <w:numId w:val="63"/>
        </w:numPr>
        <w:tabs>
          <w:tab w:val="clear" w:pos="1760"/>
        </w:tabs>
        <w:spacing w:line="360" w:lineRule="auto"/>
        <w:ind w:hanging="360"/>
        <w:jc w:val="both"/>
      </w:pPr>
      <w:r>
        <w:t>определяемые показатели (характеристики) и точность их измерения;</w:t>
      </w:r>
    </w:p>
    <w:p w:rsidR="009B2A57" w:rsidRDefault="009B2A57" w:rsidP="004E4262">
      <w:pPr>
        <w:numPr>
          <w:ilvl w:val="0"/>
          <w:numId w:val="63"/>
        </w:numPr>
        <w:tabs>
          <w:tab w:val="clear" w:pos="1760"/>
        </w:tabs>
        <w:spacing w:line="360" w:lineRule="auto"/>
        <w:ind w:hanging="360"/>
        <w:jc w:val="both"/>
      </w:pPr>
      <w:r>
        <w:t>режимы испытаний изделия;</w:t>
      </w:r>
    </w:p>
    <w:p w:rsidR="009B2A57" w:rsidRDefault="009B2A57" w:rsidP="004E4262">
      <w:pPr>
        <w:numPr>
          <w:ilvl w:val="0"/>
          <w:numId w:val="63"/>
        </w:numPr>
        <w:tabs>
          <w:tab w:val="clear" w:pos="1760"/>
        </w:tabs>
        <w:spacing w:line="360" w:lineRule="auto"/>
        <w:ind w:hanging="360"/>
        <w:jc w:val="both"/>
      </w:pPr>
      <w:r>
        <w:t>методы испытаний и (или) измерений;</w:t>
      </w:r>
    </w:p>
    <w:p w:rsidR="009B2A57" w:rsidRDefault="009B2A57" w:rsidP="004E4262">
      <w:pPr>
        <w:numPr>
          <w:ilvl w:val="0"/>
          <w:numId w:val="63"/>
        </w:numPr>
        <w:tabs>
          <w:tab w:val="clear" w:pos="1760"/>
        </w:tabs>
        <w:spacing w:line="360" w:lineRule="auto"/>
        <w:ind w:hanging="360"/>
        <w:jc w:val="both"/>
      </w:pPr>
      <w:r>
        <w:t>отчетность.</w:t>
      </w:r>
      <w:r w:rsidR="001364E7">
        <w:t xml:space="preserve"> </w:t>
      </w:r>
    </w:p>
    <w:p w:rsidR="009B2A57" w:rsidRPr="00775AEF" w:rsidRDefault="009B2A57" w:rsidP="009C6031">
      <w:pPr>
        <w:spacing w:line="360" w:lineRule="auto"/>
        <w:ind w:firstLine="720"/>
        <w:jc w:val="both"/>
      </w:pPr>
      <w:r w:rsidRPr="00775AEF">
        <w:t>В</w:t>
      </w:r>
      <w:r>
        <w:t xml:space="preserve"> зависимости от особенностей изделия и специфики его испытаний допускается объединять или исключать отдельные разделы, а также включать в нее дополнительные разделы.</w:t>
      </w:r>
    </w:p>
    <w:p w:rsidR="009B2A57" w:rsidRPr="00E13B29" w:rsidRDefault="00637B2D" w:rsidP="009C6031">
      <w:pPr>
        <w:spacing w:line="360" w:lineRule="auto"/>
        <w:ind w:firstLine="720"/>
        <w:jc w:val="both"/>
      </w:pPr>
      <w:r>
        <w:t>5.2.</w:t>
      </w:r>
      <w:r w:rsidR="00583617">
        <w:t>2.</w:t>
      </w:r>
      <w:r w:rsidR="006C12F7">
        <w:t>3</w:t>
      </w:r>
      <w:r>
        <w:t xml:space="preserve">.3 </w:t>
      </w:r>
      <w:r w:rsidR="009B2A57" w:rsidRPr="00E13B29">
        <w:t>В разделе "Общие положения" помещают:</w:t>
      </w:r>
    </w:p>
    <w:p w:rsidR="009B2A57" w:rsidRPr="00E13B29" w:rsidRDefault="009B2A57" w:rsidP="001169F5">
      <w:pPr>
        <w:spacing w:line="360" w:lineRule="auto"/>
        <w:ind w:firstLine="720"/>
        <w:jc w:val="both"/>
      </w:pPr>
      <w:r>
        <w:t>а)</w:t>
      </w:r>
      <w:r w:rsidRPr="00E13B29">
        <w:t xml:space="preserve"> наименование и обозначение изделия в соответствии с основным конструкторским документом;</w:t>
      </w:r>
    </w:p>
    <w:p w:rsidR="009B2A57" w:rsidRPr="00E13B29" w:rsidRDefault="009B2A57" w:rsidP="001169F5">
      <w:pPr>
        <w:spacing w:line="360" w:lineRule="auto"/>
        <w:ind w:firstLine="720"/>
        <w:jc w:val="both"/>
      </w:pPr>
      <w:r>
        <w:t>б)</w:t>
      </w:r>
      <w:r w:rsidRPr="00E13B29">
        <w:t xml:space="preserve"> цель испытаний;</w:t>
      </w:r>
    </w:p>
    <w:p w:rsidR="009B2A57" w:rsidRPr="00E13B29" w:rsidRDefault="009B2A57" w:rsidP="001169F5">
      <w:pPr>
        <w:spacing w:line="360" w:lineRule="auto"/>
        <w:ind w:firstLine="720"/>
        <w:jc w:val="both"/>
      </w:pPr>
      <w:r>
        <w:t>в)</w:t>
      </w:r>
      <w:r w:rsidRPr="00E13B29">
        <w:t xml:space="preserve"> вид (виды) испытаний, которым подвергается изделие;</w:t>
      </w:r>
    </w:p>
    <w:p w:rsidR="009B2A57" w:rsidRPr="00E13B29" w:rsidRDefault="009B2A57" w:rsidP="001169F5">
      <w:pPr>
        <w:spacing w:line="360" w:lineRule="auto"/>
        <w:ind w:firstLine="720"/>
        <w:jc w:val="both"/>
      </w:pPr>
      <w:r>
        <w:t>г)</w:t>
      </w:r>
      <w:r w:rsidRPr="00E13B29">
        <w:t xml:space="preserve"> условия предъявления изделия на испытания (порядок отбора, количество, комплектность, документальное сопровождение при предъявлении);</w:t>
      </w:r>
    </w:p>
    <w:p w:rsidR="009B2A57" w:rsidRPr="00E13B29" w:rsidRDefault="009B2A57" w:rsidP="001169F5">
      <w:pPr>
        <w:spacing w:line="360" w:lineRule="auto"/>
        <w:ind w:firstLine="720"/>
        <w:jc w:val="both"/>
      </w:pPr>
      <w:r>
        <w:t>д)</w:t>
      </w:r>
      <w:r w:rsidRPr="00E13B29">
        <w:t xml:space="preserve"> порядок взаимодействия предъявителя изделия с представителем заказчика и другими предприятиями, участвующими в испытаниях.</w:t>
      </w:r>
    </w:p>
    <w:p w:rsidR="009B2A57" w:rsidRPr="00EB4D6B" w:rsidRDefault="00637B2D" w:rsidP="009C6031">
      <w:pPr>
        <w:spacing w:line="360" w:lineRule="auto"/>
        <w:ind w:firstLine="720"/>
        <w:jc w:val="both"/>
      </w:pPr>
      <w:r>
        <w:t>5.2.</w:t>
      </w:r>
      <w:r w:rsidR="00583617">
        <w:t>2.</w:t>
      </w:r>
      <w:r w:rsidR="006C12F7">
        <w:t>3</w:t>
      </w:r>
      <w:r>
        <w:t xml:space="preserve">.4 </w:t>
      </w:r>
      <w:r w:rsidR="009B2A57" w:rsidRPr="00EB4D6B">
        <w:t>В разделе "Общие требования к условиям, обеспечению и проведению испытаний" помещают требования:</w:t>
      </w:r>
    </w:p>
    <w:p w:rsidR="009B2A57" w:rsidRPr="00EB4D6B" w:rsidRDefault="009B2A57" w:rsidP="001169F5">
      <w:pPr>
        <w:spacing w:line="360" w:lineRule="auto"/>
        <w:ind w:firstLine="720"/>
        <w:jc w:val="both"/>
      </w:pPr>
      <w:r>
        <w:t>а)</w:t>
      </w:r>
      <w:r w:rsidRPr="00EB4D6B">
        <w:t xml:space="preserve"> к месту проведения испытаний (цех, лаборатория, полигон и т.п.);</w:t>
      </w:r>
    </w:p>
    <w:p w:rsidR="009B2A57" w:rsidRPr="00EB4D6B" w:rsidRDefault="009B2A57" w:rsidP="001169F5">
      <w:pPr>
        <w:spacing w:line="360" w:lineRule="auto"/>
        <w:ind w:firstLine="720"/>
        <w:jc w:val="both"/>
      </w:pPr>
      <w:r>
        <w:t>б)</w:t>
      </w:r>
      <w:r w:rsidRPr="00EB4D6B">
        <w:t xml:space="preserve"> к средствам проведения испытаний (приспособлениям, стендам, измерительной и вычислительной технике и т.п.);</w:t>
      </w:r>
    </w:p>
    <w:p w:rsidR="009B2A57" w:rsidRPr="00EB4D6B" w:rsidRDefault="009B2A57" w:rsidP="001169F5">
      <w:pPr>
        <w:spacing w:line="360" w:lineRule="auto"/>
        <w:ind w:firstLine="720"/>
        <w:jc w:val="both"/>
      </w:pPr>
      <w:r>
        <w:t>в)</w:t>
      </w:r>
      <w:r w:rsidRPr="00EB4D6B">
        <w:t xml:space="preserve"> к условиям проведения испытаний (состояние окружающей, искусственно создаваемой или моделируемой среды и т.п.);</w:t>
      </w:r>
    </w:p>
    <w:p w:rsidR="009B2A57" w:rsidRPr="00EB4D6B" w:rsidRDefault="009B2A57" w:rsidP="001169F5">
      <w:pPr>
        <w:spacing w:line="360" w:lineRule="auto"/>
        <w:ind w:firstLine="720"/>
        <w:jc w:val="both"/>
      </w:pPr>
      <w:r>
        <w:t>г)</w:t>
      </w:r>
      <w:r w:rsidRPr="00EB4D6B">
        <w:t xml:space="preserve"> к основным и дублирующим видам топлива, масел, охлаждающей жидкости, газов и т.п.;</w:t>
      </w:r>
    </w:p>
    <w:p w:rsidR="009B2A57" w:rsidRDefault="009B2A57" w:rsidP="001169F5">
      <w:pPr>
        <w:spacing w:line="360" w:lineRule="auto"/>
        <w:ind w:firstLine="720"/>
        <w:jc w:val="both"/>
      </w:pPr>
      <w:r>
        <w:t>д)</w:t>
      </w:r>
      <w:r w:rsidRPr="00EB4D6B">
        <w:t xml:space="preserve"> к подготовке изделия к испытаниям;</w:t>
      </w:r>
    </w:p>
    <w:p w:rsidR="009B2A57" w:rsidRPr="00EB4D6B" w:rsidRDefault="009B2A57" w:rsidP="001169F5">
      <w:pPr>
        <w:spacing w:line="360" w:lineRule="auto"/>
        <w:ind w:firstLine="720"/>
        <w:jc w:val="both"/>
      </w:pPr>
      <w:r>
        <w:t>е)</w:t>
      </w:r>
      <w:r w:rsidRPr="00EB4D6B">
        <w:t xml:space="preserve"> к порядку работы на изделии по завершении испытаний;</w:t>
      </w:r>
    </w:p>
    <w:p w:rsidR="009B2A57" w:rsidRPr="00EB4D6B" w:rsidRDefault="009B2A57" w:rsidP="001169F5">
      <w:pPr>
        <w:spacing w:line="360" w:lineRule="auto"/>
        <w:ind w:firstLine="720"/>
        <w:jc w:val="both"/>
      </w:pPr>
      <w:r>
        <w:t>ж)</w:t>
      </w:r>
      <w:r w:rsidRPr="00EB4D6B">
        <w:t xml:space="preserve"> к персоналу, осуществляющему подготовку к испытанию и испытание.</w:t>
      </w:r>
    </w:p>
    <w:p w:rsidR="009B2A57" w:rsidRPr="00EB4D6B" w:rsidRDefault="00637B2D" w:rsidP="009C6031">
      <w:pPr>
        <w:spacing w:line="360" w:lineRule="auto"/>
        <w:ind w:firstLine="720"/>
        <w:jc w:val="both"/>
      </w:pPr>
      <w:r>
        <w:t>5.2.</w:t>
      </w:r>
      <w:r w:rsidR="00583617">
        <w:t>2.</w:t>
      </w:r>
      <w:r w:rsidR="006C12F7">
        <w:t>3</w:t>
      </w:r>
      <w:r>
        <w:t xml:space="preserve">.5 </w:t>
      </w:r>
      <w:r w:rsidR="009B2A57" w:rsidRPr="00EB4D6B">
        <w:t>В разделе "Требования безопасности" помещают:</w:t>
      </w:r>
    </w:p>
    <w:p w:rsidR="009B2A57" w:rsidRPr="00EB4D6B" w:rsidRDefault="009B2A57" w:rsidP="001169F5">
      <w:pPr>
        <w:spacing w:line="360" w:lineRule="auto"/>
        <w:ind w:firstLine="720"/>
        <w:jc w:val="both"/>
      </w:pPr>
      <w:r>
        <w:t>а)</w:t>
      </w:r>
      <w:r w:rsidRPr="00EB4D6B">
        <w:t xml:space="preserve"> требования безопасности при подготовке изделия к испытаниям;</w:t>
      </w:r>
    </w:p>
    <w:p w:rsidR="009B2A57" w:rsidRPr="00EB4D6B" w:rsidRDefault="009B2A57" w:rsidP="001169F5">
      <w:pPr>
        <w:spacing w:line="360" w:lineRule="auto"/>
        <w:ind w:firstLine="720"/>
        <w:jc w:val="both"/>
      </w:pPr>
      <w:r>
        <w:t>б)</w:t>
      </w:r>
      <w:r w:rsidRPr="00EB4D6B">
        <w:t xml:space="preserve"> требования безопасности при проведении испытаний;</w:t>
      </w:r>
    </w:p>
    <w:p w:rsidR="009B2A57" w:rsidRPr="00EB4D6B" w:rsidRDefault="009B2A57" w:rsidP="001169F5">
      <w:pPr>
        <w:spacing w:line="360" w:lineRule="auto"/>
        <w:ind w:firstLine="720"/>
        <w:jc w:val="both"/>
      </w:pPr>
      <w:r>
        <w:t>в)</w:t>
      </w:r>
      <w:r w:rsidRPr="00EB4D6B">
        <w:t xml:space="preserve"> требования безопасности при выполнении работ по завершению испытаний.</w:t>
      </w:r>
    </w:p>
    <w:p w:rsidR="009B2A57" w:rsidRPr="00EB4D6B" w:rsidRDefault="00637B2D" w:rsidP="009C6031">
      <w:pPr>
        <w:spacing w:line="360" w:lineRule="auto"/>
        <w:ind w:firstLine="720"/>
        <w:jc w:val="both"/>
      </w:pPr>
      <w:r>
        <w:t>5.2.</w:t>
      </w:r>
      <w:r w:rsidR="00583617">
        <w:t>2.</w:t>
      </w:r>
      <w:r w:rsidR="006C12F7">
        <w:t>3</w:t>
      </w:r>
      <w:r>
        <w:t xml:space="preserve">.6 </w:t>
      </w:r>
      <w:r w:rsidR="009B2A57" w:rsidRPr="00EB4D6B">
        <w:t>В разделе "Определяемые показатели (характеристики) и точность их измерений" помещают:</w:t>
      </w:r>
    </w:p>
    <w:p w:rsidR="009B2A57" w:rsidRPr="00EB4D6B" w:rsidRDefault="009B2A57" w:rsidP="001169F5">
      <w:pPr>
        <w:spacing w:line="360" w:lineRule="auto"/>
        <w:ind w:firstLine="720"/>
        <w:jc w:val="both"/>
      </w:pPr>
      <w:r>
        <w:t>а)</w:t>
      </w:r>
      <w:r w:rsidRPr="00EB4D6B">
        <w:t xml:space="preserve"> перечень определяемых показателей (характеристик) с указанием наименования, обозначения (при наличии), единицы измерения;</w:t>
      </w:r>
    </w:p>
    <w:p w:rsidR="009B2A57" w:rsidRPr="00EB4D6B" w:rsidRDefault="009B2A57" w:rsidP="001169F5">
      <w:pPr>
        <w:spacing w:line="360" w:lineRule="auto"/>
        <w:ind w:firstLine="720"/>
        <w:jc w:val="both"/>
      </w:pPr>
      <w:r>
        <w:t>б)</w:t>
      </w:r>
      <w:r w:rsidRPr="00EB4D6B">
        <w:t xml:space="preserve"> номинальные значения показателей (характеристик) и предельные отклонения от номинальной величины или пределы изменения;</w:t>
      </w:r>
    </w:p>
    <w:p w:rsidR="009B2A57" w:rsidRPr="00EB4D6B" w:rsidRDefault="009B2A57" w:rsidP="001169F5">
      <w:pPr>
        <w:spacing w:line="360" w:lineRule="auto"/>
        <w:ind w:firstLine="720"/>
        <w:jc w:val="both"/>
      </w:pPr>
      <w:r>
        <w:t>в)</w:t>
      </w:r>
      <w:r w:rsidRPr="00EB4D6B">
        <w:t xml:space="preserve"> указания, на каких видах и на каких этапах видов испытаний определяются показатели (характеристики);</w:t>
      </w:r>
    </w:p>
    <w:p w:rsidR="009B2A57" w:rsidRPr="00EB4D6B" w:rsidRDefault="009B2A57" w:rsidP="001169F5">
      <w:pPr>
        <w:spacing w:line="360" w:lineRule="auto"/>
        <w:ind w:firstLine="720"/>
        <w:jc w:val="both"/>
      </w:pPr>
      <w:r>
        <w:t>г)</w:t>
      </w:r>
      <w:r w:rsidRPr="00EB4D6B">
        <w:t xml:space="preserve"> перечень оборудования, материалов и реактивов (стенды, приборы, приспособления, оснастку, инструмент и др.) для определения каждого показателя;</w:t>
      </w:r>
    </w:p>
    <w:p w:rsidR="009B2A57" w:rsidRPr="00EB4D6B" w:rsidRDefault="009B2A57" w:rsidP="001169F5">
      <w:pPr>
        <w:spacing w:line="360" w:lineRule="auto"/>
        <w:ind w:firstLine="720"/>
        <w:jc w:val="both"/>
      </w:pPr>
      <w:r>
        <w:t>д)</w:t>
      </w:r>
      <w:r w:rsidRPr="00EB4D6B">
        <w:t xml:space="preserve"> класс точности измерительного оборудования;</w:t>
      </w:r>
    </w:p>
    <w:p w:rsidR="009B2A57" w:rsidRPr="00EB4D6B" w:rsidRDefault="009B2A57" w:rsidP="001169F5">
      <w:pPr>
        <w:spacing w:line="360" w:lineRule="auto"/>
        <w:ind w:firstLine="720"/>
        <w:jc w:val="both"/>
      </w:pPr>
      <w:r>
        <w:t>е)</w:t>
      </w:r>
      <w:r w:rsidRPr="00EB4D6B">
        <w:t xml:space="preserve"> допускаемую погрешность измерения (расчета) определяемых показателей;</w:t>
      </w:r>
    </w:p>
    <w:p w:rsidR="009B2A57" w:rsidRPr="00EB4D6B" w:rsidRDefault="009B2A57" w:rsidP="001169F5">
      <w:pPr>
        <w:spacing w:line="360" w:lineRule="auto"/>
        <w:ind w:firstLine="720"/>
        <w:jc w:val="both"/>
      </w:pPr>
      <w:r>
        <w:t>ж)</w:t>
      </w:r>
      <w:r w:rsidRPr="00EB4D6B">
        <w:t xml:space="preserve"> указания, по какой методике, инструкции или нормативному документу следует определять (измерять) показатель (характеристику);</w:t>
      </w:r>
    </w:p>
    <w:p w:rsidR="009B2A57" w:rsidRPr="00EB4D6B" w:rsidRDefault="009B2A57" w:rsidP="001169F5">
      <w:pPr>
        <w:spacing w:line="360" w:lineRule="auto"/>
        <w:ind w:firstLine="720"/>
        <w:jc w:val="both"/>
      </w:pPr>
      <w:r>
        <w:t>и)</w:t>
      </w:r>
      <w:r w:rsidRPr="00EB4D6B">
        <w:t xml:space="preserve"> правила регулировки (настройки) в процессе подготовки изделия к испытаниям и (или) при испытаниях;</w:t>
      </w:r>
    </w:p>
    <w:p w:rsidR="009B2A57" w:rsidRPr="00EB4D6B" w:rsidRDefault="009B2A57" w:rsidP="001169F5">
      <w:pPr>
        <w:spacing w:line="360" w:lineRule="auto"/>
        <w:ind w:firstLine="720"/>
        <w:jc w:val="both"/>
      </w:pPr>
      <w:r>
        <w:t>к)</w:t>
      </w:r>
      <w:r w:rsidRPr="00EB4D6B">
        <w:t xml:space="preserve"> формулы расчета для определения показателей (характеристик), которые не могут быть определены прямым или косвенным измерением.</w:t>
      </w:r>
    </w:p>
    <w:p w:rsidR="009B2A57" w:rsidRPr="00EB4D6B" w:rsidRDefault="00637B2D" w:rsidP="009C6031">
      <w:pPr>
        <w:spacing w:line="360" w:lineRule="auto"/>
        <w:ind w:firstLine="720"/>
        <w:jc w:val="both"/>
      </w:pPr>
      <w:r>
        <w:t>5.2.</w:t>
      </w:r>
      <w:r w:rsidR="00583617">
        <w:t>2.</w:t>
      </w:r>
      <w:r w:rsidR="006C12F7">
        <w:t>3</w:t>
      </w:r>
      <w:r>
        <w:t xml:space="preserve">.7 </w:t>
      </w:r>
      <w:r w:rsidR="009B2A57" w:rsidRPr="00EB4D6B">
        <w:t>В разделе "Режимы испытаний изделия" помещают:</w:t>
      </w:r>
    </w:p>
    <w:p w:rsidR="009B2A57" w:rsidRPr="00EB4D6B" w:rsidRDefault="009B2A57" w:rsidP="001169F5">
      <w:pPr>
        <w:spacing w:line="360" w:lineRule="auto"/>
        <w:ind w:firstLine="720"/>
        <w:jc w:val="both"/>
      </w:pPr>
      <w:r>
        <w:t>а)</w:t>
      </w:r>
      <w:r w:rsidRPr="00EB4D6B">
        <w:t xml:space="preserve"> режимы испытаний изделия;</w:t>
      </w:r>
    </w:p>
    <w:p w:rsidR="009B2A57" w:rsidRPr="00EB4D6B" w:rsidRDefault="009B2A57" w:rsidP="001169F5">
      <w:pPr>
        <w:spacing w:line="360" w:lineRule="auto"/>
        <w:ind w:firstLine="720"/>
        <w:jc w:val="both"/>
      </w:pPr>
      <w:r>
        <w:t>б)</w:t>
      </w:r>
      <w:r w:rsidRPr="00EB4D6B">
        <w:t xml:space="preserve"> ограничения и другие указания, которые необходимо выполнять на всех или на отдельных режимах испытаний;</w:t>
      </w:r>
    </w:p>
    <w:p w:rsidR="009B2A57" w:rsidRPr="00EB4D6B" w:rsidRDefault="009B2A57" w:rsidP="001169F5">
      <w:pPr>
        <w:spacing w:line="360" w:lineRule="auto"/>
        <w:ind w:firstLine="720"/>
        <w:jc w:val="both"/>
      </w:pPr>
      <w:r>
        <w:t>в)</w:t>
      </w:r>
      <w:r w:rsidRPr="00EB4D6B">
        <w:t xml:space="preserve"> условия аннулирования и возобновления испытаний на всех или на отдельных режимах.</w:t>
      </w:r>
    </w:p>
    <w:p w:rsidR="009B2A57" w:rsidRPr="00EB4D6B" w:rsidRDefault="00637B2D" w:rsidP="009C6031">
      <w:pPr>
        <w:spacing w:line="360" w:lineRule="auto"/>
        <w:ind w:firstLine="720"/>
        <w:jc w:val="both"/>
      </w:pPr>
      <w:r>
        <w:t>5.2.</w:t>
      </w:r>
      <w:r w:rsidR="00583617">
        <w:t>2.</w:t>
      </w:r>
      <w:r w:rsidR="006C12F7">
        <w:t>3</w:t>
      </w:r>
      <w:r>
        <w:t xml:space="preserve">.8 </w:t>
      </w:r>
      <w:r w:rsidR="009B2A57" w:rsidRPr="00EB4D6B">
        <w:t>В разделе "Методы испытаний и (или) измерений показателей (характеристик)" помещают:</w:t>
      </w:r>
    </w:p>
    <w:p w:rsidR="009B2A57" w:rsidRPr="00EB4D6B" w:rsidRDefault="009B2A57" w:rsidP="001169F5">
      <w:pPr>
        <w:spacing w:line="360" w:lineRule="auto"/>
        <w:ind w:firstLine="720"/>
        <w:jc w:val="both"/>
      </w:pPr>
      <w:r>
        <w:t>а)</w:t>
      </w:r>
      <w:r w:rsidRPr="00EB4D6B">
        <w:t xml:space="preserve"> схемы испытаний (измерений);</w:t>
      </w:r>
    </w:p>
    <w:p w:rsidR="009B2A57" w:rsidRPr="00EB4D6B" w:rsidRDefault="009B2A57" w:rsidP="001169F5">
      <w:pPr>
        <w:spacing w:line="360" w:lineRule="auto"/>
        <w:ind w:firstLine="720"/>
        <w:jc w:val="both"/>
      </w:pPr>
      <w:r>
        <w:t>б)</w:t>
      </w:r>
      <w:r w:rsidRPr="00EB4D6B">
        <w:t xml:space="preserve"> описание метода испытаний (измерений);</w:t>
      </w:r>
    </w:p>
    <w:p w:rsidR="009B2A57" w:rsidRPr="00EB4D6B" w:rsidRDefault="009B2A57" w:rsidP="001169F5">
      <w:pPr>
        <w:spacing w:line="360" w:lineRule="auto"/>
        <w:ind w:firstLine="720"/>
        <w:jc w:val="both"/>
      </w:pPr>
      <w:r>
        <w:t>в)</w:t>
      </w:r>
      <w:r w:rsidRPr="00EB4D6B">
        <w:t xml:space="preserve"> формулы расчета;</w:t>
      </w:r>
    </w:p>
    <w:p w:rsidR="009B2A57" w:rsidRDefault="009B2A57" w:rsidP="001169F5">
      <w:pPr>
        <w:spacing w:line="360" w:lineRule="auto"/>
        <w:ind w:firstLine="720"/>
        <w:jc w:val="both"/>
      </w:pPr>
      <w:r>
        <w:t>г)</w:t>
      </w:r>
      <w:r w:rsidRPr="00EB4D6B">
        <w:t xml:space="preserve"> номограммы, диаграммы, графики зависимости отдельных параметров изделия от состояния внешней среды, других параметров, необходимые для определения показателей (характеристик) изделия.</w:t>
      </w:r>
    </w:p>
    <w:p w:rsidR="009B2A57" w:rsidRPr="00CB5709" w:rsidRDefault="009B2A57" w:rsidP="009C6031">
      <w:pPr>
        <w:spacing w:line="360" w:lineRule="auto"/>
        <w:ind w:left="360" w:firstLine="720"/>
        <w:jc w:val="both"/>
      </w:pPr>
      <w:r w:rsidRPr="00CB5709">
        <w:t>Все переменные должны быть оценены в единой системе единиц физических величин.</w:t>
      </w:r>
    </w:p>
    <w:p w:rsidR="009B2A57" w:rsidRPr="00EB4D6B" w:rsidRDefault="00637B2D" w:rsidP="009C6031">
      <w:pPr>
        <w:spacing w:line="360" w:lineRule="auto"/>
        <w:ind w:firstLine="720"/>
        <w:jc w:val="both"/>
      </w:pPr>
      <w:r>
        <w:t>5.2.</w:t>
      </w:r>
      <w:r w:rsidR="00583617">
        <w:t>2.</w:t>
      </w:r>
      <w:r w:rsidR="006C12F7">
        <w:t>3</w:t>
      </w:r>
      <w:r>
        <w:t xml:space="preserve">.9 </w:t>
      </w:r>
      <w:r w:rsidR="009B2A57" w:rsidRPr="00EB4D6B">
        <w:t>В разделе "Отчетность" помещают:</w:t>
      </w:r>
    </w:p>
    <w:p w:rsidR="009B2A57" w:rsidRPr="00EB4D6B" w:rsidRDefault="009B2A57" w:rsidP="001169F5">
      <w:pPr>
        <w:spacing w:line="360" w:lineRule="auto"/>
        <w:ind w:firstLine="720"/>
        <w:jc w:val="both"/>
      </w:pPr>
      <w:r>
        <w:t>а)</w:t>
      </w:r>
      <w:r w:rsidRPr="00EB4D6B">
        <w:t xml:space="preserve"> перечень документов, в которых фиксируют результаты испытаний, измерений и анализов в процессе испытаний и по их завершению;</w:t>
      </w:r>
    </w:p>
    <w:p w:rsidR="009B2A57" w:rsidRPr="00EB4D6B" w:rsidRDefault="009B2A57" w:rsidP="001169F5">
      <w:pPr>
        <w:spacing w:line="360" w:lineRule="auto"/>
        <w:ind w:firstLine="720"/>
        <w:jc w:val="both"/>
      </w:pPr>
      <w:r>
        <w:t>б)</w:t>
      </w:r>
      <w:r w:rsidRPr="00EB4D6B">
        <w:t xml:space="preserve"> правила оформления таких документов;</w:t>
      </w:r>
    </w:p>
    <w:p w:rsidR="009B2A57" w:rsidRPr="00EB4D6B" w:rsidRDefault="009B2A57" w:rsidP="001169F5">
      <w:pPr>
        <w:spacing w:line="360" w:lineRule="auto"/>
        <w:ind w:firstLine="720"/>
        <w:jc w:val="both"/>
      </w:pPr>
      <w:r>
        <w:t>в)</w:t>
      </w:r>
      <w:r w:rsidRPr="00EB4D6B">
        <w:t xml:space="preserve"> правила хранения и рассылки отчетных документов.</w:t>
      </w:r>
    </w:p>
    <w:p w:rsidR="009B2A57" w:rsidRPr="009630F8" w:rsidRDefault="00101695" w:rsidP="009C6031">
      <w:pPr>
        <w:overflowPunct w:val="0"/>
        <w:spacing w:line="360" w:lineRule="auto"/>
        <w:ind w:firstLine="720"/>
        <w:jc w:val="both"/>
      </w:pPr>
      <w:r>
        <w:t>5.2.</w:t>
      </w:r>
      <w:r w:rsidR="00583617">
        <w:t>2.</w:t>
      </w:r>
      <w:r w:rsidR="006C12F7">
        <w:t>3</w:t>
      </w:r>
      <w:r>
        <w:t xml:space="preserve">.10 </w:t>
      </w:r>
      <w:r w:rsidR="009B2A57" w:rsidRPr="009630F8">
        <w:t xml:space="preserve">Допускается выполнять </w:t>
      </w:r>
      <w:r w:rsidR="009F3660">
        <w:t>П</w:t>
      </w:r>
      <w:r w:rsidR="00583617">
        <w:t>М</w:t>
      </w:r>
      <w:r w:rsidR="009F3660">
        <w:t xml:space="preserve"> испытаний</w:t>
      </w:r>
      <w:r w:rsidR="009B2A57" w:rsidRPr="009630F8">
        <w:t xml:space="preserve"> отдельными частями, например:</w:t>
      </w:r>
    </w:p>
    <w:p w:rsidR="009B2A57" w:rsidRPr="009630F8" w:rsidRDefault="001169F5" w:rsidP="009C6031">
      <w:pPr>
        <w:overflowPunct w:val="0"/>
        <w:spacing w:line="360" w:lineRule="auto"/>
        <w:ind w:firstLine="720"/>
        <w:jc w:val="both"/>
      </w:pPr>
      <w:r>
        <w:t>а</w:t>
      </w:r>
      <w:r w:rsidR="00BB4E0D">
        <w:t>)</w:t>
      </w:r>
      <w:r w:rsidR="009C6031">
        <w:t xml:space="preserve"> </w:t>
      </w:r>
      <w:r w:rsidR="009B2A57" w:rsidRPr="009630F8">
        <w:t>программа испытаний, в которой излагают содержание следующих разделов ПМ:</w:t>
      </w:r>
    </w:p>
    <w:p w:rsidR="009B2A57" w:rsidRPr="009630F8" w:rsidRDefault="001169F5" w:rsidP="001169F5">
      <w:pPr>
        <w:overflowPunct w:val="0"/>
        <w:spacing w:line="360" w:lineRule="auto"/>
        <w:ind w:firstLine="1162"/>
        <w:jc w:val="both"/>
      </w:pPr>
      <w:r>
        <w:t>1</w:t>
      </w:r>
      <w:r w:rsidR="009B2A57">
        <w:t>)</w:t>
      </w:r>
      <w:r w:rsidR="009B2A57" w:rsidRPr="009630F8">
        <w:t xml:space="preserve"> общие положения;</w:t>
      </w:r>
    </w:p>
    <w:p w:rsidR="009B2A57" w:rsidRPr="009630F8" w:rsidRDefault="001169F5" w:rsidP="001169F5">
      <w:pPr>
        <w:overflowPunct w:val="0"/>
        <w:spacing w:line="360" w:lineRule="auto"/>
        <w:ind w:firstLine="1162"/>
        <w:jc w:val="both"/>
      </w:pPr>
      <w:r>
        <w:t>2</w:t>
      </w:r>
      <w:r w:rsidR="009B2A57">
        <w:t>)</w:t>
      </w:r>
      <w:r w:rsidR="009B2A57" w:rsidRPr="009630F8">
        <w:t xml:space="preserve"> общие требования к условиям, обеспечению и проведению испытаний;</w:t>
      </w:r>
    </w:p>
    <w:p w:rsidR="009B2A57" w:rsidRPr="009630F8" w:rsidRDefault="001169F5" w:rsidP="001169F5">
      <w:pPr>
        <w:overflowPunct w:val="0"/>
        <w:spacing w:line="360" w:lineRule="auto"/>
        <w:ind w:firstLine="1162"/>
        <w:jc w:val="both"/>
      </w:pPr>
      <w:r>
        <w:t>3</w:t>
      </w:r>
      <w:r w:rsidR="009B2A57">
        <w:t>)</w:t>
      </w:r>
      <w:r w:rsidR="009B2A57" w:rsidRPr="009630F8">
        <w:t xml:space="preserve"> отчетность.</w:t>
      </w:r>
    </w:p>
    <w:p w:rsidR="009B2A57" w:rsidRPr="009630F8" w:rsidRDefault="001169F5" w:rsidP="009C6031">
      <w:pPr>
        <w:overflowPunct w:val="0"/>
        <w:spacing w:line="360" w:lineRule="auto"/>
        <w:ind w:firstLine="720"/>
        <w:jc w:val="both"/>
      </w:pPr>
      <w:r>
        <w:t>б</w:t>
      </w:r>
      <w:r w:rsidR="00BB4E0D">
        <w:t>)</w:t>
      </w:r>
      <w:r w:rsidR="009C6031">
        <w:t xml:space="preserve"> </w:t>
      </w:r>
      <w:r w:rsidR="009B2A57" w:rsidRPr="009630F8">
        <w:t>методика испытаний, в которой излагают содержание следующих разделов ПМ:</w:t>
      </w:r>
    </w:p>
    <w:p w:rsidR="009B2A57" w:rsidRPr="009630F8" w:rsidRDefault="001169F5" w:rsidP="009C6031">
      <w:pPr>
        <w:overflowPunct w:val="0"/>
        <w:spacing w:line="360" w:lineRule="auto"/>
        <w:ind w:left="360" w:firstLine="720"/>
        <w:jc w:val="both"/>
      </w:pPr>
      <w:r>
        <w:t>1</w:t>
      </w:r>
      <w:r w:rsidR="009B2A57">
        <w:t>)</w:t>
      </w:r>
      <w:r w:rsidR="009B2A57" w:rsidRPr="009630F8">
        <w:t xml:space="preserve"> определяемые показатели (характеристики) и точность их измерений;</w:t>
      </w:r>
    </w:p>
    <w:p w:rsidR="009B2A57" w:rsidRPr="009630F8" w:rsidRDefault="001169F5" w:rsidP="009C6031">
      <w:pPr>
        <w:overflowPunct w:val="0"/>
        <w:spacing w:line="360" w:lineRule="auto"/>
        <w:ind w:left="360" w:firstLine="720"/>
        <w:jc w:val="both"/>
      </w:pPr>
      <w:r>
        <w:t>2</w:t>
      </w:r>
      <w:r w:rsidR="009B2A57">
        <w:t>)</w:t>
      </w:r>
      <w:r w:rsidR="009B2A57" w:rsidRPr="009630F8">
        <w:t xml:space="preserve"> режимы испытаний изделий;</w:t>
      </w:r>
    </w:p>
    <w:p w:rsidR="009B2A57" w:rsidRDefault="001169F5" w:rsidP="009C6031">
      <w:pPr>
        <w:overflowPunct w:val="0"/>
        <w:spacing w:line="360" w:lineRule="auto"/>
        <w:ind w:left="360" w:firstLine="720"/>
        <w:jc w:val="both"/>
      </w:pPr>
      <w:r>
        <w:t>3</w:t>
      </w:r>
      <w:r w:rsidR="009B2A57">
        <w:t>)</w:t>
      </w:r>
      <w:r w:rsidR="009B2A57" w:rsidRPr="009630F8">
        <w:t xml:space="preserve"> методы испытаний и (или) измерений.</w:t>
      </w:r>
    </w:p>
    <w:p w:rsidR="00D27F67" w:rsidRPr="00466AF5" w:rsidRDefault="004F1D53" w:rsidP="00D27F67">
      <w:pPr>
        <w:spacing w:line="360" w:lineRule="auto"/>
        <w:ind w:firstLine="720"/>
        <w:jc w:val="both"/>
      </w:pPr>
      <w:r>
        <w:t xml:space="preserve">5.2.2.3.11 </w:t>
      </w:r>
      <w:r w:rsidRPr="00701C32">
        <w:t>Форма</w:t>
      </w:r>
      <w:r w:rsidRPr="00466AF5">
        <w:t xml:space="preserve"> </w:t>
      </w:r>
      <w:r>
        <w:t xml:space="preserve">ПМ испытаний </w:t>
      </w:r>
      <w:r w:rsidRPr="00466AF5">
        <w:t xml:space="preserve">изделий </w:t>
      </w:r>
      <w:r w:rsidR="00D27F67" w:rsidRPr="00466AF5">
        <w:t xml:space="preserve">машиностроения и приборостроения </w:t>
      </w:r>
      <w:r>
        <w:t xml:space="preserve">приведена в </w:t>
      </w:r>
      <w:r w:rsidR="00D27F67" w:rsidRPr="00466AF5">
        <w:t>Приложени</w:t>
      </w:r>
      <w:r>
        <w:t>и</w:t>
      </w:r>
      <w:r w:rsidR="00D27F67" w:rsidRPr="00466AF5">
        <w:t xml:space="preserve"> 24</w:t>
      </w:r>
      <w:r w:rsidR="00D27F67" w:rsidRPr="008E7588">
        <w:t xml:space="preserve"> </w:t>
      </w:r>
      <w:r w:rsidR="00D27F67">
        <w:t>к Порядку приемки</w:t>
      </w:r>
      <w:r>
        <w:t>.</w:t>
      </w:r>
    </w:p>
    <w:p w:rsidR="009B2A57" w:rsidRPr="00CB3779" w:rsidRDefault="00855DB8" w:rsidP="005F587E">
      <w:pPr>
        <w:spacing w:line="360" w:lineRule="auto"/>
        <w:outlineLvl w:val="3"/>
        <w:rPr>
          <w:b/>
          <w:i/>
          <w:sz w:val="26"/>
          <w:szCs w:val="26"/>
        </w:rPr>
      </w:pPr>
      <w:bookmarkStart w:id="70" w:name="_Toc321837199"/>
      <w:r w:rsidRPr="00CB3779">
        <w:rPr>
          <w:b/>
          <w:i/>
          <w:sz w:val="26"/>
          <w:szCs w:val="26"/>
        </w:rPr>
        <w:t>5.</w:t>
      </w:r>
      <w:r w:rsidR="004C40E9" w:rsidRPr="00CB3779">
        <w:rPr>
          <w:b/>
          <w:i/>
          <w:sz w:val="26"/>
          <w:szCs w:val="26"/>
        </w:rPr>
        <w:t>2</w:t>
      </w:r>
      <w:r w:rsidR="00C13F02">
        <w:rPr>
          <w:b/>
          <w:i/>
          <w:sz w:val="26"/>
          <w:szCs w:val="26"/>
        </w:rPr>
        <w:t>.2</w:t>
      </w:r>
      <w:r w:rsidR="00BB4E0D">
        <w:rPr>
          <w:b/>
          <w:i/>
          <w:sz w:val="26"/>
          <w:szCs w:val="26"/>
        </w:rPr>
        <w:t>.</w:t>
      </w:r>
      <w:r w:rsidR="006C12F7">
        <w:rPr>
          <w:b/>
          <w:i/>
          <w:sz w:val="26"/>
          <w:szCs w:val="26"/>
        </w:rPr>
        <w:t>4</w:t>
      </w:r>
      <w:r w:rsidRPr="00CB3779">
        <w:rPr>
          <w:b/>
          <w:i/>
          <w:sz w:val="26"/>
          <w:szCs w:val="26"/>
        </w:rPr>
        <w:t xml:space="preserve"> </w:t>
      </w:r>
      <w:r w:rsidR="00BB4E0D">
        <w:rPr>
          <w:b/>
          <w:i/>
          <w:sz w:val="26"/>
          <w:szCs w:val="26"/>
        </w:rPr>
        <w:t>Разработка</w:t>
      </w:r>
      <w:r w:rsidR="009B2A57" w:rsidRPr="00CB3779">
        <w:rPr>
          <w:b/>
          <w:i/>
          <w:sz w:val="26"/>
          <w:szCs w:val="26"/>
        </w:rPr>
        <w:t xml:space="preserve"> Программы и методики </w:t>
      </w:r>
      <w:r w:rsidR="00466AF5" w:rsidRPr="00CB3779">
        <w:rPr>
          <w:b/>
          <w:i/>
          <w:sz w:val="26"/>
          <w:szCs w:val="26"/>
        </w:rPr>
        <w:t xml:space="preserve">испытаний </w:t>
      </w:r>
      <w:r w:rsidR="0056490C">
        <w:rPr>
          <w:b/>
          <w:i/>
          <w:sz w:val="26"/>
          <w:szCs w:val="26"/>
        </w:rPr>
        <w:t>опытных</w:t>
      </w:r>
      <w:r w:rsidR="009B2A57" w:rsidRPr="00CB3779">
        <w:rPr>
          <w:b/>
          <w:i/>
          <w:sz w:val="26"/>
          <w:szCs w:val="26"/>
        </w:rPr>
        <w:t xml:space="preserve"> образцов программ</w:t>
      </w:r>
      <w:r w:rsidR="00976B89">
        <w:rPr>
          <w:b/>
          <w:i/>
          <w:sz w:val="26"/>
          <w:szCs w:val="26"/>
        </w:rPr>
        <w:t xml:space="preserve"> и</w:t>
      </w:r>
      <w:r w:rsidR="001364E7">
        <w:rPr>
          <w:b/>
          <w:i/>
          <w:sz w:val="26"/>
          <w:szCs w:val="26"/>
        </w:rPr>
        <w:t xml:space="preserve"> </w:t>
      </w:r>
      <w:r w:rsidR="009B2A57" w:rsidRPr="00CB3779">
        <w:rPr>
          <w:b/>
          <w:i/>
          <w:sz w:val="26"/>
          <w:szCs w:val="26"/>
        </w:rPr>
        <w:t>программных комплексов</w:t>
      </w:r>
      <w:r w:rsidR="00A9017A">
        <w:rPr>
          <w:b/>
          <w:i/>
          <w:sz w:val="26"/>
          <w:szCs w:val="26"/>
        </w:rPr>
        <w:t xml:space="preserve"> </w:t>
      </w:r>
      <w:r w:rsidR="0056490C">
        <w:rPr>
          <w:b/>
          <w:i/>
          <w:sz w:val="26"/>
          <w:szCs w:val="26"/>
        </w:rPr>
        <w:t>для ЭВМ</w:t>
      </w:r>
      <w:bookmarkEnd w:id="70"/>
    </w:p>
    <w:p w:rsidR="009B2A57" w:rsidRPr="009C76AE" w:rsidRDefault="005A61CE" w:rsidP="009C6031">
      <w:pPr>
        <w:spacing w:line="360" w:lineRule="auto"/>
        <w:ind w:firstLine="720"/>
        <w:jc w:val="both"/>
      </w:pPr>
      <w:r>
        <w:t>5.2.</w:t>
      </w:r>
      <w:r w:rsidR="0056490C">
        <w:t>2.</w:t>
      </w:r>
      <w:r w:rsidR="006C12F7">
        <w:t>4</w:t>
      </w:r>
      <w:r>
        <w:t xml:space="preserve">.1 </w:t>
      </w:r>
      <w:r w:rsidR="009B2A57" w:rsidRPr="009C76AE">
        <w:t xml:space="preserve">В соответствие с </w:t>
      </w:r>
      <w:r w:rsidR="009B2A57" w:rsidRPr="009C6031">
        <w:t>ГОСТ 19.101</w:t>
      </w:r>
      <w:r w:rsidR="009B2A57">
        <w:t xml:space="preserve"> П</w:t>
      </w:r>
      <w:r w:rsidR="0056490C">
        <w:t>М</w:t>
      </w:r>
      <w:r w:rsidR="009B2A57">
        <w:t xml:space="preserve"> испытаний программ и программных комплексов должна содержать требования, подлежащие проверке при испытании программы, а также порядок и методы их контроля.</w:t>
      </w:r>
      <w:r w:rsidR="009B2A57" w:rsidRPr="009C76AE">
        <w:t xml:space="preserve"> </w:t>
      </w:r>
    </w:p>
    <w:p w:rsidR="009B2A57" w:rsidRDefault="005A61CE" w:rsidP="009C6031">
      <w:pPr>
        <w:spacing w:line="360" w:lineRule="auto"/>
        <w:ind w:firstLine="720"/>
        <w:jc w:val="both"/>
      </w:pPr>
      <w:r>
        <w:t>5.2.</w:t>
      </w:r>
      <w:r w:rsidR="0056490C">
        <w:t>2.</w:t>
      </w:r>
      <w:r w:rsidR="006C12F7">
        <w:t>4</w:t>
      </w:r>
      <w:r>
        <w:t xml:space="preserve">.2 </w:t>
      </w:r>
      <w:r w:rsidR="009B2A57">
        <w:t xml:space="preserve">Структура и оформление документа устанавливаются в соответствие с </w:t>
      </w:r>
      <w:r w:rsidR="009B2A57" w:rsidRPr="009C6031">
        <w:t>ГОСТ 19.105</w:t>
      </w:r>
      <w:r w:rsidR="009B2A57">
        <w:t>, в соответствии с которым каждый программный документ должен состоять из следующих условных частей:</w:t>
      </w:r>
    </w:p>
    <w:p w:rsidR="009B2A57" w:rsidRDefault="009B2A57" w:rsidP="009C6031">
      <w:pPr>
        <w:spacing w:line="360" w:lineRule="auto"/>
        <w:ind w:firstLine="720"/>
        <w:jc w:val="both"/>
      </w:pPr>
      <w:r>
        <w:t>а) титульной, состоящей из листа утверждения и титульного листа, оформленных в соответствие с ГОСТ 19.104;</w:t>
      </w:r>
    </w:p>
    <w:p w:rsidR="009B2A57" w:rsidRDefault="009B2A57" w:rsidP="009C6031">
      <w:pPr>
        <w:spacing w:line="360" w:lineRule="auto"/>
        <w:ind w:firstLine="720"/>
        <w:jc w:val="both"/>
      </w:pPr>
      <w:r>
        <w:t>б) информационной, состоящей из аннотации, в которой приводят сведения о назначении документа</w:t>
      </w:r>
      <w:r w:rsidR="0039383C">
        <w:t>,</w:t>
      </w:r>
      <w:r>
        <w:t xml:space="preserve"> к</w:t>
      </w:r>
      <w:r w:rsidR="0039383C">
        <w:t>раткое изложение основной части</w:t>
      </w:r>
      <w:r>
        <w:t xml:space="preserve"> и содержания, в которое включается перечень записей о структурных элементах основной части, в каждую из которых входят:</w:t>
      </w:r>
    </w:p>
    <w:p w:rsidR="009B2A57" w:rsidRDefault="009B2A57" w:rsidP="001169F5">
      <w:pPr>
        <w:spacing w:line="360" w:lineRule="auto"/>
        <w:ind w:left="1080"/>
        <w:jc w:val="both"/>
      </w:pPr>
      <w:r>
        <w:t>1) обозначение структурного элемента (номер раздела, подраздела и т.п.);</w:t>
      </w:r>
    </w:p>
    <w:p w:rsidR="009B2A57" w:rsidRDefault="009B2A57" w:rsidP="001169F5">
      <w:pPr>
        <w:spacing w:line="360" w:lineRule="auto"/>
        <w:ind w:left="1080"/>
        <w:jc w:val="both"/>
      </w:pPr>
      <w:r>
        <w:t>2) наименование структурного элемента;</w:t>
      </w:r>
    </w:p>
    <w:p w:rsidR="009B2A57" w:rsidRDefault="009B2A57" w:rsidP="001169F5">
      <w:pPr>
        <w:spacing w:line="360" w:lineRule="auto"/>
        <w:ind w:left="1080"/>
        <w:jc w:val="both"/>
      </w:pPr>
      <w:r>
        <w:t>3) адрес структурного элемента на носителе</w:t>
      </w:r>
      <w:r w:rsidR="00B555A6">
        <w:t xml:space="preserve"> </w:t>
      </w:r>
      <w:r>
        <w:t>(например</w:t>
      </w:r>
      <w:r w:rsidR="00B555A6">
        <w:t>, номер страницы, номер файла</w:t>
      </w:r>
      <w:r>
        <w:t>)</w:t>
      </w:r>
      <w:r w:rsidR="00701C32">
        <w:t>.</w:t>
      </w:r>
    </w:p>
    <w:p w:rsidR="009B2A57" w:rsidRDefault="009B2A57" w:rsidP="009C6031">
      <w:pPr>
        <w:spacing w:line="360" w:lineRule="auto"/>
        <w:ind w:firstLine="720"/>
        <w:jc w:val="both"/>
      </w:pPr>
      <w:r>
        <w:t>в) основной;</w:t>
      </w:r>
    </w:p>
    <w:p w:rsidR="009B2A57" w:rsidRDefault="009B2A57" w:rsidP="009C6031">
      <w:pPr>
        <w:spacing w:line="360" w:lineRule="auto"/>
        <w:ind w:firstLine="720"/>
        <w:jc w:val="both"/>
      </w:pPr>
      <w:r>
        <w:t>г) регистрации изменений, в которой о каждом изменении программного документа делается запись в соответствие с требованиями ГОСТ 19.603.</w:t>
      </w:r>
    </w:p>
    <w:p w:rsidR="009B2A57" w:rsidRDefault="009B2A57" w:rsidP="009C6031">
      <w:pPr>
        <w:spacing w:line="360" w:lineRule="auto"/>
        <w:ind w:firstLine="720"/>
        <w:jc w:val="both"/>
      </w:pPr>
      <w:r>
        <w:t>Составление информационной части (аннотации и содержания) является необязательным.</w:t>
      </w:r>
    </w:p>
    <w:p w:rsidR="009B2A57" w:rsidRDefault="005A61CE" w:rsidP="009C6031">
      <w:pPr>
        <w:spacing w:line="360" w:lineRule="auto"/>
        <w:ind w:firstLine="720"/>
        <w:jc w:val="both"/>
      </w:pPr>
      <w:r>
        <w:t>5.2.</w:t>
      </w:r>
      <w:r w:rsidR="0056490C">
        <w:t>2.</w:t>
      </w:r>
      <w:r w:rsidR="006C12F7">
        <w:t>4</w:t>
      </w:r>
      <w:r>
        <w:t xml:space="preserve">.4 </w:t>
      </w:r>
      <w:r w:rsidR="009B2A57">
        <w:t>Документ должен содержать следующие разделы:</w:t>
      </w:r>
    </w:p>
    <w:p w:rsidR="009B2A57" w:rsidRDefault="009B2A57" w:rsidP="009C6031">
      <w:pPr>
        <w:spacing w:line="360" w:lineRule="auto"/>
        <w:ind w:firstLine="720"/>
        <w:jc w:val="both"/>
      </w:pPr>
      <w:r>
        <w:t>а) объект испытаний;</w:t>
      </w:r>
    </w:p>
    <w:p w:rsidR="009B2A57" w:rsidRDefault="009B2A57" w:rsidP="009C6031">
      <w:pPr>
        <w:spacing w:line="360" w:lineRule="auto"/>
        <w:ind w:firstLine="720"/>
        <w:jc w:val="both"/>
      </w:pPr>
      <w:r>
        <w:t>б) цель испытаний;</w:t>
      </w:r>
    </w:p>
    <w:p w:rsidR="009B2A57" w:rsidRDefault="009B2A57" w:rsidP="009C6031">
      <w:pPr>
        <w:spacing w:line="360" w:lineRule="auto"/>
        <w:ind w:firstLine="720"/>
        <w:jc w:val="both"/>
      </w:pPr>
      <w:r>
        <w:t>в) требования к программе;</w:t>
      </w:r>
    </w:p>
    <w:p w:rsidR="009B2A57" w:rsidRDefault="009B2A57" w:rsidP="009C6031">
      <w:pPr>
        <w:spacing w:line="360" w:lineRule="auto"/>
        <w:ind w:firstLine="720"/>
        <w:jc w:val="both"/>
      </w:pPr>
      <w:r>
        <w:t>г) требования к программной документации;</w:t>
      </w:r>
    </w:p>
    <w:p w:rsidR="009B2A57" w:rsidRDefault="009B2A57" w:rsidP="009C6031">
      <w:pPr>
        <w:spacing w:line="360" w:lineRule="auto"/>
        <w:ind w:firstLine="720"/>
        <w:jc w:val="both"/>
      </w:pPr>
      <w:r>
        <w:t>д) средства и порядок испытаний;</w:t>
      </w:r>
    </w:p>
    <w:p w:rsidR="009B2A57" w:rsidRDefault="009B2A57" w:rsidP="009C6031">
      <w:pPr>
        <w:spacing w:line="360" w:lineRule="auto"/>
        <w:ind w:firstLine="720"/>
        <w:jc w:val="both"/>
      </w:pPr>
      <w:r>
        <w:t>е) методы испытаний.</w:t>
      </w:r>
    </w:p>
    <w:p w:rsidR="009B2A57" w:rsidRDefault="009B2A57" w:rsidP="009C6031">
      <w:pPr>
        <w:spacing w:line="360" w:lineRule="auto"/>
        <w:ind w:firstLine="720"/>
        <w:jc w:val="both"/>
      </w:pPr>
      <w:r>
        <w:t>При этом, допускается вводить дополнительные разделы в зависимости от особенностей документа.</w:t>
      </w:r>
    </w:p>
    <w:p w:rsidR="009B2A57" w:rsidRDefault="005A61CE" w:rsidP="009C6031">
      <w:pPr>
        <w:spacing w:line="360" w:lineRule="auto"/>
        <w:ind w:firstLine="720"/>
        <w:jc w:val="both"/>
      </w:pPr>
      <w:r>
        <w:t>5.2.</w:t>
      </w:r>
      <w:r w:rsidR="0056490C">
        <w:t>2.</w:t>
      </w:r>
      <w:r w:rsidR="006C12F7">
        <w:t>4</w:t>
      </w:r>
      <w:r>
        <w:t xml:space="preserve">.5 </w:t>
      </w:r>
      <w:r w:rsidR="009B2A57">
        <w:t>В разделе «Объект испытаний» указывается наименование, область применения и обозначение испытуемой программы.</w:t>
      </w:r>
    </w:p>
    <w:p w:rsidR="009B2A57" w:rsidRDefault="005A61CE" w:rsidP="009C6031">
      <w:pPr>
        <w:spacing w:line="360" w:lineRule="auto"/>
        <w:ind w:firstLine="720"/>
        <w:jc w:val="both"/>
      </w:pPr>
      <w:r>
        <w:t>5.2.</w:t>
      </w:r>
      <w:r w:rsidR="0056490C">
        <w:t>2.</w:t>
      </w:r>
      <w:r w:rsidR="006C12F7">
        <w:t>4</w:t>
      </w:r>
      <w:r>
        <w:t xml:space="preserve">.6 </w:t>
      </w:r>
      <w:r w:rsidR="009B2A57">
        <w:t>В разделе «Цель испытаний» указывается цель проведения испытаний.</w:t>
      </w:r>
    </w:p>
    <w:p w:rsidR="009B2A57" w:rsidRDefault="005A61CE" w:rsidP="009C6031">
      <w:pPr>
        <w:spacing w:line="360" w:lineRule="auto"/>
        <w:ind w:firstLine="720"/>
        <w:jc w:val="both"/>
      </w:pPr>
      <w:r>
        <w:t>5.2.</w:t>
      </w:r>
      <w:r w:rsidR="0056490C">
        <w:t>2.</w:t>
      </w:r>
      <w:r w:rsidR="006C12F7">
        <w:t>4</w:t>
      </w:r>
      <w:r>
        <w:t xml:space="preserve">.7 </w:t>
      </w:r>
      <w:r w:rsidR="009B2A57">
        <w:t>В разделе «Требования к программе» должны быть указаны требования, подлежащие проверке во время испытаний и заданные в техническом задании на программу.</w:t>
      </w:r>
    </w:p>
    <w:p w:rsidR="009B2A57" w:rsidRDefault="005A61CE" w:rsidP="009C6031">
      <w:pPr>
        <w:spacing w:line="360" w:lineRule="auto"/>
        <w:ind w:firstLine="720"/>
        <w:jc w:val="both"/>
      </w:pPr>
      <w:r>
        <w:t>5.2.</w:t>
      </w:r>
      <w:r w:rsidR="0056490C">
        <w:t>2.</w:t>
      </w:r>
      <w:r w:rsidR="006C12F7">
        <w:t>4</w:t>
      </w:r>
      <w:r>
        <w:t xml:space="preserve">.8 </w:t>
      </w:r>
      <w:r w:rsidR="009B2A57">
        <w:t>В разделе «Требования к программной документации» указываются состав программной документации, предъявляемой на испытания, и специальные требования, при условии, что они заданы в техническом задании на программу.</w:t>
      </w:r>
    </w:p>
    <w:p w:rsidR="009B2A57" w:rsidRDefault="005A61CE" w:rsidP="009C6031">
      <w:pPr>
        <w:spacing w:line="360" w:lineRule="auto"/>
        <w:ind w:firstLine="720"/>
        <w:jc w:val="both"/>
      </w:pPr>
      <w:r>
        <w:t>5.2.</w:t>
      </w:r>
      <w:r w:rsidR="0056490C">
        <w:t>2.</w:t>
      </w:r>
      <w:r w:rsidR="006C12F7">
        <w:t>4</w:t>
      </w:r>
      <w:r>
        <w:t xml:space="preserve">.9 </w:t>
      </w:r>
      <w:r w:rsidR="009B2A57">
        <w:t>В разделе «Средства и порядок испытаний» указываются технические и программные средства, используемые во время проведения испытаний и порядок проведения испытаний.</w:t>
      </w:r>
    </w:p>
    <w:p w:rsidR="009B2A57" w:rsidRDefault="005A61CE" w:rsidP="009C6031">
      <w:pPr>
        <w:spacing w:line="360" w:lineRule="auto"/>
        <w:ind w:firstLine="720"/>
        <w:jc w:val="both"/>
      </w:pPr>
      <w:r>
        <w:t>5.2.</w:t>
      </w:r>
      <w:r w:rsidR="0056490C">
        <w:t>2.</w:t>
      </w:r>
      <w:r w:rsidR="006C12F7">
        <w:t>4</w:t>
      </w:r>
      <w:r>
        <w:t xml:space="preserve">.9 </w:t>
      </w:r>
      <w:r w:rsidR="009B2A57">
        <w:t>Раздел «Методы испытаний» должен содержать описания используемых методов испытаний, при этом методы испытаний рекомендуется по отдельным показателям располагать в последовательности, в которой эти показатели расположены в разделах «Требования к программе» и «Требования к программной документации».</w:t>
      </w:r>
    </w:p>
    <w:p w:rsidR="009B2A57" w:rsidRDefault="009B2A57" w:rsidP="009C6031">
      <w:pPr>
        <w:spacing w:line="360" w:lineRule="auto"/>
        <w:ind w:firstLine="720"/>
        <w:jc w:val="both"/>
      </w:pPr>
      <w:r>
        <w:t>Также, в разделе должны быть приведены описания проверок с указанием результатов проведения испытаний (перечни тестовых примеров, контрольные распечатки тестовых примеров и т.п.).</w:t>
      </w:r>
    </w:p>
    <w:p w:rsidR="009B2A57" w:rsidRPr="00371216" w:rsidRDefault="008F43C3" w:rsidP="009C6031">
      <w:pPr>
        <w:spacing w:line="360" w:lineRule="auto"/>
        <w:ind w:firstLine="720"/>
        <w:jc w:val="both"/>
      </w:pPr>
      <w:r>
        <w:t>5.2.</w:t>
      </w:r>
      <w:r w:rsidR="0056490C">
        <w:t>2.</w:t>
      </w:r>
      <w:r w:rsidR="006C12F7">
        <w:t>4</w:t>
      </w:r>
      <w:r>
        <w:t xml:space="preserve">.10 </w:t>
      </w:r>
      <w:r w:rsidR="009B2A57">
        <w:t>В приложения к документу могут быть включены тестовые примеры, контрольные распечатки тестовых примеров, таблицы, графики и т.п.).</w:t>
      </w:r>
    </w:p>
    <w:p w:rsidR="00D27F67" w:rsidRDefault="0056490C" w:rsidP="00D27F67">
      <w:pPr>
        <w:spacing w:line="360" w:lineRule="auto"/>
        <w:ind w:firstLine="720"/>
        <w:jc w:val="both"/>
      </w:pPr>
      <w:r>
        <w:t xml:space="preserve">5.2.2.4.10 </w:t>
      </w:r>
      <w:r w:rsidRPr="00701C32">
        <w:t>Форма</w:t>
      </w:r>
      <w:r w:rsidRPr="00466AF5">
        <w:t xml:space="preserve"> </w:t>
      </w:r>
      <w:r>
        <w:t>ПМ испытаний</w:t>
      </w:r>
      <w:r w:rsidR="00D27F67" w:rsidRPr="00466AF5">
        <w:t xml:space="preserve"> программ и программных комплексов </w:t>
      </w:r>
      <w:r w:rsidR="00D27F67">
        <w:t xml:space="preserve">для ЭВМ </w:t>
      </w:r>
      <w:r>
        <w:t xml:space="preserve">приведена в </w:t>
      </w:r>
      <w:r w:rsidR="00D27F67" w:rsidRPr="00466AF5">
        <w:t>Приложени</w:t>
      </w:r>
      <w:r>
        <w:t>и</w:t>
      </w:r>
      <w:r w:rsidR="00D27F67" w:rsidRPr="00466AF5">
        <w:t xml:space="preserve"> 24.2</w:t>
      </w:r>
      <w:r w:rsidR="00D27F67">
        <w:t xml:space="preserve"> к Порядку приемки</w:t>
      </w:r>
      <w:r w:rsidR="00D27F67" w:rsidRPr="00466AF5">
        <w:t>.</w:t>
      </w:r>
    </w:p>
    <w:p w:rsidR="00A9017A" w:rsidRPr="00CB3779" w:rsidRDefault="00A9017A" w:rsidP="005F587E">
      <w:pPr>
        <w:spacing w:line="360" w:lineRule="auto"/>
        <w:outlineLvl w:val="3"/>
        <w:rPr>
          <w:b/>
          <w:i/>
          <w:sz w:val="26"/>
          <w:szCs w:val="26"/>
        </w:rPr>
      </w:pPr>
      <w:bookmarkStart w:id="71" w:name="_Toc321837200"/>
      <w:r w:rsidRPr="00CB3779">
        <w:rPr>
          <w:b/>
          <w:i/>
          <w:sz w:val="26"/>
          <w:szCs w:val="26"/>
        </w:rPr>
        <w:t>5.2</w:t>
      </w:r>
      <w:r>
        <w:rPr>
          <w:b/>
          <w:i/>
          <w:sz w:val="26"/>
          <w:szCs w:val="26"/>
        </w:rPr>
        <w:t>.2.5</w:t>
      </w:r>
      <w:r w:rsidRPr="00CB3779">
        <w:rPr>
          <w:b/>
          <w:i/>
          <w:sz w:val="26"/>
          <w:szCs w:val="26"/>
        </w:rPr>
        <w:t xml:space="preserve"> </w:t>
      </w:r>
      <w:r>
        <w:rPr>
          <w:b/>
          <w:i/>
          <w:sz w:val="26"/>
          <w:szCs w:val="26"/>
        </w:rPr>
        <w:t>Разработка</w:t>
      </w:r>
      <w:r w:rsidRPr="00CB3779">
        <w:rPr>
          <w:b/>
          <w:i/>
          <w:sz w:val="26"/>
          <w:szCs w:val="26"/>
        </w:rPr>
        <w:t xml:space="preserve"> Программы и методики испытаний </w:t>
      </w:r>
      <w:r>
        <w:rPr>
          <w:b/>
          <w:i/>
          <w:sz w:val="26"/>
          <w:szCs w:val="26"/>
        </w:rPr>
        <w:t>автоматизированных систем</w:t>
      </w:r>
      <w:bookmarkEnd w:id="71"/>
    </w:p>
    <w:p w:rsidR="002F56D3" w:rsidRDefault="002F56D3" w:rsidP="002F56D3">
      <w:pPr>
        <w:spacing w:line="360" w:lineRule="auto"/>
        <w:ind w:firstLine="720"/>
        <w:jc w:val="both"/>
      </w:pPr>
      <w:r>
        <w:t>5.2.2.5.1</w:t>
      </w:r>
      <w:r w:rsidR="001364E7">
        <w:t xml:space="preserve"> </w:t>
      </w:r>
      <w:r>
        <w:t>В соответствии с ГОСТ 34.603 для АС устанавливают следующие основные виды испытаний:</w:t>
      </w:r>
    </w:p>
    <w:p w:rsidR="002F56D3" w:rsidRDefault="00CB1A9F" w:rsidP="002F56D3">
      <w:pPr>
        <w:spacing w:line="360" w:lineRule="auto"/>
        <w:ind w:firstLine="720"/>
        <w:jc w:val="both"/>
      </w:pPr>
      <w:r>
        <w:t>а</w:t>
      </w:r>
      <w:r w:rsidR="002F56D3">
        <w:t>) предварительные;</w:t>
      </w:r>
    </w:p>
    <w:p w:rsidR="002F56D3" w:rsidRDefault="00CB1A9F" w:rsidP="002F56D3">
      <w:pPr>
        <w:spacing w:line="360" w:lineRule="auto"/>
        <w:ind w:firstLine="720"/>
        <w:jc w:val="both"/>
      </w:pPr>
      <w:r>
        <w:t>б</w:t>
      </w:r>
      <w:r w:rsidR="002F56D3">
        <w:t>) опытная эксплуатация;</w:t>
      </w:r>
    </w:p>
    <w:p w:rsidR="002F56D3" w:rsidRDefault="00CB1A9F" w:rsidP="002F56D3">
      <w:pPr>
        <w:spacing w:line="360" w:lineRule="auto"/>
        <w:ind w:firstLine="720"/>
        <w:jc w:val="both"/>
      </w:pPr>
      <w:r>
        <w:t>в</w:t>
      </w:r>
      <w:r w:rsidR="002F56D3">
        <w:t>) приемочные.</w:t>
      </w:r>
    </w:p>
    <w:p w:rsidR="00A32555" w:rsidRDefault="00154888" w:rsidP="00154888">
      <w:pPr>
        <w:spacing w:line="360" w:lineRule="auto"/>
        <w:ind w:firstLine="720"/>
        <w:jc w:val="both"/>
      </w:pPr>
      <w:r>
        <w:t>5.2.2.5.</w:t>
      </w:r>
      <w:r w:rsidR="002F56D3">
        <w:t>2</w:t>
      </w:r>
      <w:r w:rsidR="00A32555">
        <w:t xml:space="preserve"> П</w:t>
      </w:r>
      <w:r>
        <w:t>М</w:t>
      </w:r>
      <w:r w:rsidR="00A32555">
        <w:t xml:space="preserve"> испытаний </w:t>
      </w:r>
      <w:r>
        <w:t xml:space="preserve">АС </w:t>
      </w:r>
      <w:r w:rsidR="00A32555">
        <w:t xml:space="preserve">должны содержать перечни конкретных проверок (решаемых задач), которые следует осуществлять при испытаниях для подтверждения выполнения требований ТЗ, со ссылками на соответствующие методики (разделы методик) испытаний. </w:t>
      </w:r>
    </w:p>
    <w:p w:rsidR="00A32555" w:rsidRDefault="00154888" w:rsidP="00154888">
      <w:pPr>
        <w:spacing w:line="360" w:lineRule="auto"/>
        <w:ind w:firstLine="720"/>
        <w:jc w:val="both"/>
      </w:pPr>
      <w:r>
        <w:t>5.2.2.5.</w:t>
      </w:r>
      <w:r w:rsidR="002F56D3">
        <w:t>3</w:t>
      </w:r>
      <w:r>
        <w:t xml:space="preserve"> </w:t>
      </w:r>
      <w:r w:rsidR="00A32555">
        <w:t xml:space="preserve">Перечень проверок, подлежащих включению в программу испытаний, включает: </w:t>
      </w:r>
    </w:p>
    <w:p w:rsidR="00A32555" w:rsidRDefault="00CB1A9F" w:rsidP="00154888">
      <w:pPr>
        <w:spacing w:line="360" w:lineRule="auto"/>
        <w:ind w:firstLine="720"/>
        <w:jc w:val="both"/>
      </w:pPr>
      <w:r>
        <w:t>а</w:t>
      </w:r>
      <w:r w:rsidR="00A32555">
        <w:t xml:space="preserve">) соответствие системы ТЗ; </w:t>
      </w:r>
    </w:p>
    <w:p w:rsidR="00A32555" w:rsidRDefault="00CB1A9F" w:rsidP="00154888">
      <w:pPr>
        <w:spacing w:line="360" w:lineRule="auto"/>
        <w:ind w:firstLine="720"/>
        <w:jc w:val="both"/>
      </w:pPr>
      <w:r>
        <w:t>б</w:t>
      </w:r>
      <w:r w:rsidR="00A32555">
        <w:t xml:space="preserve">) комплектность системы; </w:t>
      </w:r>
    </w:p>
    <w:p w:rsidR="00A32555" w:rsidRDefault="00CB1A9F" w:rsidP="00154888">
      <w:pPr>
        <w:spacing w:line="360" w:lineRule="auto"/>
        <w:ind w:firstLine="720"/>
        <w:jc w:val="both"/>
      </w:pPr>
      <w:r>
        <w:t>в</w:t>
      </w:r>
      <w:r w:rsidR="00A32555">
        <w:t xml:space="preserve">) комплектность и качество документации; </w:t>
      </w:r>
    </w:p>
    <w:p w:rsidR="00A32555" w:rsidRDefault="00CB1A9F" w:rsidP="00154888">
      <w:pPr>
        <w:spacing w:line="360" w:lineRule="auto"/>
        <w:ind w:firstLine="720"/>
        <w:jc w:val="both"/>
      </w:pPr>
      <w:r>
        <w:t>г</w:t>
      </w:r>
      <w:r w:rsidR="00A32555">
        <w:t xml:space="preserve">) комплектность, достаточность состава к качество программных средств и программной документации; </w:t>
      </w:r>
    </w:p>
    <w:p w:rsidR="00A32555" w:rsidRDefault="00CB1A9F" w:rsidP="00154888">
      <w:pPr>
        <w:spacing w:line="360" w:lineRule="auto"/>
        <w:ind w:firstLine="720"/>
        <w:jc w:val="both"/>
      </w:pPr>
      <w:r>
        <w:t>д</w:t>
      </w:r>
      <w:r w:rsidR="00A32555">
        <w:t xml:space="preserve">) количество и квалификация обслуживающего персонала; </w:t>
      </w:r>
    </w:p>
    <w:p w:rsidR="00A32555" w:rsidRDefault="00CB1A9F" w:rsidP="00154888">
      <w:pPr>
        <w:spacing w:line="360" w:lineRule="auto"/>
        <w:ind w:firstLine="720"/>
        <w:jc w:val="both"/>
      </w:pPr>
      <w:r>
        <w:t>е</w:t>
      </w:r>
      <w:r w:rsidR="00A32555">
        <w:t xml:space="preserve">) степень выполнения требований функционального назначения системы; </w:t>
      </w:r>
    </w:p>
    <w:p w:rsidR="00A32555" w:rsidRDefault="00CB1A9F" w:rsidP="00154888">
      <w:pPr>
        <w:spacing w:line="360" w:lineRule="auto"/>
        <w:ind w:firstLine="720"/>
        <w:jc w:val="both"/>
      </w:pPr>
      <w:r>
        <w:t>ж</w:t>
      </w:r>
      <w:r w:rsidR="00A32555">
        <w:t xml:space="preserve">) контролепригодность системы; </w:t>
      </w:r>
    </w:p>
    <w:p w:rsidR="00A32555" w:rsidRDefault="00CB1A9F" w:rsidP="00154888">
      <w:pPr>
        <w:spacing w:line="360" w:lineRule="auto"/>
        <w:ind w:firstLine="720"/>
        <w:jc w:val="both"/>
      </w:pPr>
      <w:r>
        <w:t>и</w:t>
      </w:r>
      <w:r w:rsidR="00A32555">
        <w:t xml:space="preserve">) выполнение требований техники безопасности, противопожарной безопасности, промышленной санитарии, эргономики; </w:t>
      </w:r>
    </w:p>
    <w:p w:rsidR="00A32555" w:rsidRDefault="00CB1A9F" w:rsidP="00154888">
      <w:pPr>
        <w:spacing w:line="360" w:lineRule="auto"/>
        <w:ind w:firstLine="720"/>
        <w:jc w:val="both"/>
      </w:pPr>
      <w:r>
        <w:t>к</w:t>
      </w:r>
      <w:r w:rsidR="00A32555">
        <w:t xml:space="preserve">) функционирование системы с применением программных средств. </w:t>
      </w:r>
    </w:p>
    <w:p w:rsidR="00A32555" w:rsidRDefault="00154888" w:rsidP="00154888">
      <w:pPr>
        <w:spacing w:line="360" w:lineRule="auto"/>
        <w:ind w:firstLine="720"/>
        <w:jc w:val="both"/>
      </w:pPr>
      <w:r>
        <w:t>5.2.2.5.</w:t>
      </w:r>
      <w:r w:rsidR="002F56D3">
        <w:t>4</w:t>
      </w:r>
      <w:r w:rsidR="00A32555">
        <w:t xml:space="preserve"> Описание методов испытаний системы по отдельным показателям рекомендуется располагать в той же последовательности, в которой эти показатели расположены в технических требованиях. </w:t>
      </w:r>
    </w:p>
    <w:p w:rsidR="00A32555" w:rsidRDefault="00154888" w:rsidP="00154888">
      <w:pPr>
        <w:spacing w:line="360" w:lineRule="auto"/>
        <w:ind w:firstLine="720"/>
        <w:jc w:val="both"/>
      </w:pPr>
      <w:r>
        <w:t>5.2.2.5.</w:t>
      </w:r>
      <w:r w:rsidR="002F56D3">
        <w:t>5</w:t>
      </w:r>
      <w:r w:rsidR="00A32555">
        <w:t xml:space="preserve"> П</w:t>
      </w:r>
      <w:r>
        <w:t>М должна</w:t>
      </w:r>
      <w:r w:rsidR="00A32555">
        <w:t xml:space="preserve"> содерж</w:t>
      </w:r>
      <w:r>
        <w:t>ать</w:t>
      </w:r>
      <w:r w:rsidR="00A32555">
        <w:t xml:space="preserve"> разделы: </w:t>
      </w:r>
    </w:p>
    <w:p w:rsidR="00A32555" w:rsidRDefault="00CB1A9F" w:rsidP="00154888">
      <w:pPr>
        <w:spacing w:line="360" w:lineRule="auto"/>
        <w:ind w:firstLine="720"/>
        <w:jc w:val="both"/>
      </w:pPr>
      <w:r>
        <w:t>а</w:t>
      </w:r>
      <w:r w:rsidR="00A32555">
        <w:t xml:space="preserve">) объект испытаний; </w:t>
      </w:r>
    </w:p>
    <w:p w:rsidR="00A32555" w:rsidRDefault="00CB1A9F" w:rsidP="00154888">
      <w:pPr>
        <w:spacing w:line="360" w:lineRule="auto"/>
        <w:ind w:firstLine="720"/>
        <w:jc w:val="both"/>
      </w:pPr>
      <w:r>
        <w:t>б</w:t>
      </w:r>
      <w:r w:rsidR="00A32555">
        <w:t xml:space="preserve">) цель испытаний; </w:t>
      </w:r>
    </w:p>
    <w:p w:rsidR="00A32555" w:rsidRDefault="00CB1A9F" w:rsidP="00154888">
      <w:pPr>
        <w:spacing w:line="360" w:lineRule="auto"/>
        <w:ind w:firstLine="720"/>
        <w:jc w:val="both"/>
      </w:pPr>
      <w:r>
        <w:t>в</w:t>
      </w:r>
      <w:r w:rsidR="00A32555">
        <w:t xml:space="preserve">) общие положения; </w:t>
      </w:r>
    </w:p>
    <w:p w:rsidR="00A32555" w:rsidRDefault="00CB1A9F" w:rsidP="00154888">
      <w:pPr>
        <w:spacing w:line="360" w:lineRule="auto"/>
        <w:ind w:firstLine="720"/>
        <w:jc w:val="both"/>
      </w:pPr>
      <w:r>
        <w:t>г</w:t>
      </w:r>
      <w:r w:rsidR="00A32555">
        <w:t xml:space="preserve">) объем испытаний; </w:t>
      </w:r>
    </w:p>
    <w:p w:rsidR="00A32555" w:rsidRDefault="00CB1A9F" w:rsidP="00154888">
      <w:pPr>
        <w:spacing w:line="360" w:lineRule="auto"/>
        <w:ind w:firstLine="720"/>
        <w:jc w:val="both"/>
      </w:pPr>
      <w:r>
        <w:t>д</w:t>
      </w:r>
      <w:r w:rsidR="00A32555">
        <w:t xml:space="preserve">) условия и порядок проведения испытаний; </w:t>
      </w:r>
    </w:p>
    <w:p w:rsidR="00A32555" w:rsidRDefault="00CB1A9F" w:rsidP="00154888">
      <w:pPr>
        <w:spacing w:line="360" w:lineRule="auto"/>
        <w:ind w:firstLine="720"/>
        <w:jc w:val="both"/>
      </w:pPr>
      <w:r>
        <w:t>е</w:t>
      </w:r>
      <w:r w:rsidR="00A32555">
        <w:t xml:space="preserve">) материально-техническое обеспечение испытаний; </w:t>
      </w:r>
    </w:p>
    <w:p w:rsidR="00A32555" w:rsidRDefault="00CB1A9F" w:rsidP="00154888">
      <w:pPr>
        <w:spacing w:line="360" w:lineRule="auto"/>
        <w:ind w:firstLine="720"/>
        <w:jc w:val="both"/>
      </w:pPr>
      <w:r>
        <w:t>ж</w:t>
      </w:r>
      <w:r w:rsidR="00A32555">
        <w:t xml:space="preserve">) метрологическое обеспечение испытаний; </w:t>
      </w:r>
    </w:p>
    <w:p w:rsidR="00A32555" w:rsidRDefault="00CB1A9F" w:rsidP="00154888">
      <w:pPr>
        <w:spacing w:line="360" w:lineRule="auto"/>
        <w:ind w:firstLine="720"/>
        <w:jc w:val="both"/>
      </w:pPr>
      <w:r>
        <w:t>и</w:t>
      </w:r>
      <w:r w:rsidR="00A32555">
        <w:t xml:space="preserve">) отчетность. </w:t>
      </w:r>
    </w:p>
    <w:p w:rsidR="00A32555" w:rsidRDefault="00A32555" w:rsidP="00154888">
      <w:pPr>
        <w:spacing w:line="360" w:lineRule="auto"/>
        <w:ind w:firstLine="720"/>
        <w:jc w:val="both"/>
      </w:pPr>
      <w:r>
        <w:t xml:space="preserve">В документ включают приложения. </w:t>
      </w:r>
    </w:p>
    <w:p w:rsidR="00A32555" w:rsidRDefault="00154888" w:rsidP="00154888">
      <w:pPr>
        <w:spacing w:line="360" w:lineRule="auto"/>
        <w:ind w:firstLine="720"/>
        <w:jc w:val="both"/>
      </w:pPr>
      <w:r>
        <w:t>5.2.2.5.</w:t>
      </w:r>
      <w:r w:rsidR="002F56D3">
        <w:t>6</w:t>
      </w:r>
      <w:r>
        <w:t xml:space="preserve"> </w:t>
      </w:r>
      <w:r w:rsidR="00A32555">
        <w:t xml:space="preserve">В зависимости от особенностей </w:t>
      </w:r>
      <w:r>
        <w:t>АС</w:t>
      </w:r>
      <w:r w:rsidR="00A32555">
        <w:t xml:space="preserve"> допускается объединять или исключать отдельные разделы при условии изложения их содержания в других разделах </w:t>
      </w:r>
      <w:r>
        <w:t>ПМ</w:t>
      </w:r>
      <w:r w:rsidR="00A32555">
        <w:t xml:space="preserve">, а также включать в нее дополнительные разделы (при необходимости). </w:t>
      </w:r>
    </w:p>
    <w:p w:rsidR="00A32555" w:rsidRDefault="00154888" w:rsidP="00154888">
      <w:pPr>
        <w:spacing w:line="360" w:lineRule="auto"/>
        <w:ind w:firstLine="720"/>
        <w:jc w:val="both"/>
      </w:pPr>
      <w:r>
        <w:t>5.2.2.5.</w:t>
      </w:r>
      <w:r w:rsidR="002F56D3">
        <w:t>7</w:t>
      </w:r>
      <w:r>
        <w:t xml:space="preserve"> </w:t>
      </w:r>
      <w:r w:rsidR="00A32555">
        <w:t xml:space="preserve">В разделе "Объект испытаний" указывают: </w:t>
      </w:r>
    </w:p>
    <w:p w:rsidR="00A32555" w:rsidRDefault="00CB1A9F" w:rsidP="00154888">
      <w:pPr>
        <w:spacing w:line="360" w:lineRule="auto"/>
        <w:ind w:firstLine="720"/>
        <w:jc w:val="both"/>
      </w:pPr>
      <w:r>
        <w:t>а</w:t>
      </w:r>
      <w:r w:rsidR="00A32555">
        <w:t xml:space="preserve">) полное наименование системы, обозначение; </w:t>
      </w:r>
    </w:p>
    <w:p w:rsidR="00A32555" w:rsidRDefault="00CB1A9F" w:rsidP="00154888">
      <w:pPr>
        <w:spacing w:line="360" w:lineRule="auto"/>
        <w:ind w:firstLine="720"/>
        <w:jc w:val="both"/>
      </w:pPr>
      <w:r>
        <w:t>б</w:t>
      </w:r>
      <w:r w:rsidR="00A32555">
        <w:t xml:space="preserve">) комплектность испытательной системы. </w:t>
      </w:r>
    </w:p>
    <w:p w:rsidR="00A32555" w:rsidRDefault="00154888" w:rsidP="00154888">
      <w:pPr>
        <w:spacing w:line="360" w:lineRule="auto"/>
        <w:ind w:firstLine="720"/>
        <w:jc w:val="both"/>
      </w:pPr>
      <w:r>
        <w:t>5.2.2.5.</w:t>
      </w:r>
      <w:r w:rsidR="002F56D3">
        <w:t>8</w:t>
      </w:r>
      <w:r w:rsidR="001364E7">
        <w:t xml:space="preserve"> </w:t>
      </w:r>
      <w:r w:rsidR="00A32555">
        <w:t xml:space="preserve">В разделе "Цель испытаний" указывают конкретные цели и задачи, которые должны быть достигнуты и решены в процессе испытаний. </w:t>
      </w:r>
    </w:p>
    <w:p w:rsidR="00A32555" w:rsidRDefault="00154888" w:rsidP="00154888">
      <w:pPr>
        <w:spacing w:line="360" w:lineRule="auto"/>
        <w:ind w:firstLine="720"/>
        <w:jc w:val="both"/>
      </w:pPr>
      <w:r>
        <w:t>5.2.2.5.</w:t>
      </w:r>
      <w:r w:rsidR="002F56D3">
        <w:t>9</w:t>
      </w:r>
      <w:r w:rsidR="001364E7">
        <w:t xml:space="preserve"> </w:t>
      </w:r>
      <w:r w:rsidR="00A32555">
        <w:t xml:space="preserve">В разделе "Общие положения" указывают: </w:t>
      </w:r>
    </w:p>
    <w:p w:rsidR="00A32555" w:rsidRDefault="00CB1A9F" w:rsidP="00154888">
      <w:pPr>
        <w:spacing w:line="360" w:lineRule="auto"/>
        <w:ind w:firstLine="720"/>
        <w:jc w:val="both"/>
      </w:pPr>
      <w:r>
        <w:t>а</w:t>
      </w:r>
      <w:r w:rsidR="00A32555">
        <w:t xml:space="preserve">) перечень руководящих документов, на основании которых проводят испытания; </w:t>
      </w:r>
    </w:p>
    <w:p w:rsidR="00A32555" w:rsidRDefault="00CB1A9F" w:rsidP="00154888">
      <w:pPr>
        <w:spacing w:line="360" w:lineRule="auto"/>
        <w:ind w:firstLine="720"/>
        <w:jc w:val="both"/>
      </w:pPr>
      <w:r>
        <w:t>б</w:t>
      </w:r>
      <w:r w:rsidR="00A32555">
        <w:t xml:space="preserve">) место и продолжительность испытаний; </w:t>
      </w:r>
    </w:p>
    <w:p w:rsidR="00A32555" w:rsidRDefault="00CB1A9F" w:rsidP="00154888">
      <w:pPr>
        <w:spacing w:line="360" w:lineRule="auto"/>
        <w:ind w:firstLine="720"/>
        <w:jc w:val="both"/>
      </w:pPr>
      <w:r>
        <w:t>в</w:t>
      </w:r>
      <w:r w:rsidR="00A32555">
        <w:t xml:space="preserve">) организации, участвующие в испытаниях; </w:t>
      </w:r>
    </w:p>
    <w:p w:rsidR="00A32555" w:rsidRDefault="00CB1A9F" w:rsidP="00154888">
      <w:pPr>
        <w:spacing w:line="360" w:lineRule="auto"/>
        <w:ind w:firstLine="720"/>
        <w:jc w:val="both"/>
      </w:pPr>
      <w:r>
        <w:t>г</w:t>
      </w:r>
      <w:r w:rsidR="00A32555">
        <w:t xml:space="preserve">) перечень ранее проведенных испытаний; </w:t>
      </w:r>
    </w:p>
    <w:p w:rsidR="00A32555" w:rsidRDefault="00CB1A9F" w:rsidP="00154888">
      <w:pPr>
        <w:spacing w:line="360" w:lineRule="auto"/>
        <w:ind w:firstLine="720"/>
        <w:jc w:val="both"/>
      </w:pPr>
      <w:r>
        <w:t>д</w:t>
      </w:r>
      <w:r w:rsidR="00A32555">
        <w:t xml:space="preserve">) перечень предъявляемых на испытания документов, откорректированных по результатам ранее проведенных испытаний. </w:t>
      </w:r>
    </w:p>
    <w:p w:rsidR="00A32555" w:rsidRDefault="00154888" w:rsidP="00154888">
      <w:pPr>
        <w:spacing w:line="360" w:lineRule="auto"/>
        <w:ind w:firstLine="720"/>
        <w:jc w:val="both"/>
      </w:pPr>
      <w:r>
        <w:t>5.2.2.5.</w:t>
      </w:r>
      <w:r w:rsidR="002F56D3">
        <w:t>10</w:t>
      </w:r>
      <w:r w:rsidR="001364E7">
        <w:t xml:space="preserve"> </w:t>
      </w:r>
      <w:r w:rsidR="00A32555">
        <w:t xml:space="preserve">В разделе "Объем испытаний" указывают: </w:t>
      </w:r>
    </w:p>
    <w:p w:rsidR="00A32555" w:rsidRDefault="00CB1A9F" w:rsidP="00154888">
      <w:pPr>
        <w:spacing w:line="360" w:lineRule="auto"/>
        <w:ind w:firstLine="720"/>
        <w:jc w:val="both"/>
      </w:pPr>
      <w:r>
        <w:t>а</w:t>
      </w:r>
      <w:r w:rsidR="00A32555">
        <w:t xml:space="preserve">) перечень этапов испытаний и проверок, а также количественные и качественные характеристики, подлежащие оценке; </w:t>
      </w:r>
    </w:p>
    <w:p w:rsidR="00A32555" w:rsidRDefault="00CB1A9F" w:rsidP="00154888">
      <w:pPr>
        <w:spacing w:line="360" w:lineRule="auto"/>
        <w:ind w:firstLine="720"/>
        <w:jc w:val="both"/>
      </w:pPr>
      <w:r>
        <w:t>б</w:t>
      </w:r>
      <w:r w:rsidR="00A32555">
        <w:t xml:space="preserve">) последовательность проведения и режима испытаний; </w:t>
      </w:r>
    </w:p>
    <w:p w:rsidR="00A32555" w:rsidRDefault="00CB1A9F" w:rsidP="00154888">
      <w:pPr>
        <w:spacing w:line="360" w:lineRule="auto"/>
        <w:ind w:firstLine="720"/>
        <w:jc w:val="both"/>
      </w:pPr>
      <w:r>
        <w:t>в</w:t>
      </w:r>
      <w:r w:rsidR="00A32555">
        <w:t xml:space="preserve">) требования по испытаниям программных средств; </w:t>
      </w:r>
    </w:p>
    <w:p w:rsidR="00A32555" w:rsidRDefault="00CB1A9F" w:rsidP="00154888">
      <w:pPr>
        <w:spacing w:line="360" w:lineRule="auto"/>
        <w:ind w:firstLine="720"/>
        <w:jc w:val="both"/>
      </w:pPr>
      <w:r>
        <w:t>г</w:t>
      </w:r>
      <w:r w:rsidR="00A32555">
        <w:t xml:space="preserve">) перечень работ, проводимых после завершения испытаний, требования к ним, объем и порядок проведения. </w:t>
      </w:r>
    </w:p>
    <w:p w:rsidR="00A32555" w:rsidRDefault="00154888" w:rsidP="00154888">
      <w:pPr>
        <w:spacing w:line="360" w:lineRule="auto"/>
        <w:ind w:firstLine="720"/>
        <w:jc w:val="both"/>
      </w:pPr>
      <w:r>
        <w:t>5.2.2.5.1</w:t>
      </w:r>
      <w:r w:rsidR="002F56D3">
        <w:t>1</w:t>
      </w:r>
      <w:r>
        <w:t xml:space="preserve"> </w:t>
      </w:r>
      <w:r w:rsidR="00A32555">
        <w:t xml:space="preserve">В разделе "Условия и порядок проведения испытаний" указывают: </w:t>
      </w:r>
    </w:p>
    <w:p w:rsidR="00A32555" w:rsidRDefault="00CB1A9F" w:rsidP="00154888">
      <w:pPr>
        <w:spacing w:line="360" w:lineRule="auto"/>
        <w:ind w:firstLine="720"/>
        <w:jc w:val="both"/>
      </w:pPr>
      <w:r>
        <w:t>а</w:t>
      </w:r>
      <w:r w:rsidR="00A32555">
        <w:t xml:space="preserve">) условия проведения испытаний; </w:t>
      </w:r>
    </w:p>
    <w:p w:rsidR="00A32555" w:rsidRDefault="00CB1A9F" w:rsidP="00154888">
      <w:pPr>
        <w:spacing w:line="360" w:lineRule="auto"/>
        <w:ind w:firstLine="720"/>
        <w:jc w:val="both"/>
      </w:pPr>
      <w:r>
        <w:t>б</w:t>
      </w:r>
      <w:r w:rsidR="00A32555">
        <w:t xml:space="preserve">) условия начала и завершения отдельных этапов испытаний; </w:t>
      </w:r>
    </w:p>
    <w:p w:rsidR="00A32555" w:rsidRDefault="00CB1A9F" w:rsidP="00154888">
      <w:pPr>
        <w:spacing w:line="360" w:lineRule="auto"/>
        <w:ind w:firstLine="720"/>
        <w:jc w:val="both"/>
      </w:pPr>
      <w:r>
        <w:t>в</w:t>
      </w:r>
      <w:r w:rsidR="00A32555">
        <w:t xml:space="preserve">) имеющиеся ограничения в условиях проведения испытаний; </w:t>
      </w:r>
    </w:p>
    <w:p w:rsidR="00A32555" w:rsidRDefault="00CB1A9F" w:rsidP="00154888">
      <w:pPr>
        <w:spacing w:line="360" w:lineRule="auto"/>
        <w:ind w:firstLine="720"/>
        <w:jc w:val="both"/>
      </w:pPr>
      <w:r>
        <w:t>г</w:t>
      </w:r>
      <w:r w:rsidR="00A32555">
        <w:t xml:space="preserve">) требования к техническому обслуживанию системы; </w:t>
      </w:r>
    </w:p>
    <w:p w:rsidR="00A32555" w:rsidRDefault="00CB1A9F" w:rsidP="00154888">
      <w:pPr>
        <w:spacing w:line="360" w:lineRule="auto"/>
        <w:ind w:firstLine="720"/>
        <w:jc w:val="both"/>
      </w:pPr>
      <w:r>
        <w:t>д</w:t>
      </w:r>
      <w:r w:rsidR="00A32555">
        <w:t xml:space="preserve">) меры, обеспечивающие безопасность и безаварийность проведения испытаний; </w:t>
      </w:r>
    </w:p>
    <w:p w:rsidR="00A32555" w:rsidRDefault="00CB1A9F" w:rsidP="00154888">
      <w:pPr>
        <w:spacing w:line="360" w:lineRule="auto"/>
        <w:ind w:firstLine="720"/>
        <w:jc w:val="both"/>
      </w:pPr>
      <w:r>
        <w:t>е</w:t>
      </w:r>
      <w:r w:rsidR="00A32555">
        <w:t xml:space="preserve">) порядок взаимодействия организаций, участвующих в испытаниях; </w:t>
      </w:r>
    </w:p>
    <w:p w:rsidR="00A32555" w:rsidRDefault="00CB1A9F" w:rsidP="00154888">
      <w:pPr>
        <w:spacing w:line="360" w:lineRule="auto"/>
        <w:ind w:firstLine="720"/>
        <w:jc w:val="both"/>
      </w:pPr>
      <w:r>
        <w:t>ж</w:t>
      </w:r>
      <w:r w:rsidR="00A32555">
        <w:t xml:space="preserve">) порядок привлечения экспертов для исследования возможных повреждений в процессе проведения испытаний; </w:t>
      </w:r>
    </w:p>
    <w:p w:rsidR="00A32555" w:rsidRDefault="00A32555" w:rsidP="00154888">
      <w:pPr>
        <w:spacing w:line="360" w:lineRule="auto"/>
        <w:ind w:firstLine="720"/>
        <w:jc w:val="both"/>
      </w:pPr>
      <w:r>
        <w:t xml:space="preserve">8) требования к персоналу, проводящему испытания, и порядок его допуска к испытаниям. </w:t>
      </w:r>
    </w:p>
    <w:p w:rsidR="00A32555" w:rsidRDefault="00154888" w:rsidP="00154888">
      <w:pPr>
        <w:spacing w:line="360" w:lineRule="auto"/>
        <w:ind w:firstLine="720"/>
        <w:jc w:val="both"/>
      </w:pPr>
      <w:r>
        <w:t>5.2.2.5.1</w:t>
      </w:r>
      <w:r w:rsidR="002F56D3">
        <w:t>2</w:t>
      </w:r>
      <w:r w:rsidR="001364E7">
        <w:t xml:space="preserve"> </w:t>
      </w:r>
      <w:r w:rsidR="00A32555">
        <w:t xml:space="preserve">В разделе "Материально-техническое обеспечение испытаний" указывают конкретные виды материально-технического обеспечения с распределением задач и обязанностей организации, участвующих в испытаниях. </w:t>
      </w:r>
    </w:p>
    <w:p w:rsidR="00A32555" w:rsidRDefault="00154888" w:rsidP="00154888">
      <w:pPr>
        <w:spacing w:line="360" w:lineRule="auto"/>
        <w:ind w:firstLine="720"/>
        <w:jc w:val="both"/>
      </w:pPr>
      <w:r>
        <w:t>5.2.2.5.1</w:t>
      </w:r>
      <w:r w:rsidR="002F56D3">
        <w:t>3</w:t>
      </w:r>
      <w:r w:rsidR="001364E7">
        <w:t xml:space="preserve"> </w:t>
      </w:r>
      <w:r w:rsidR="00A32555">
        <w:t xml:space="preserve">В разделе "Метрологическое обеспечение испытаний" приводят перечень мероприятий по метрологическому обеспечению испытаний с распределением задач и ответственности организаций, участвующих в испытаниях, за выполнение соответствующих мероприятий. </w:t>
      </w:r>
    </w:p>
    <w:p w:rsidR="00A32555" w:rsidRDefault="00154888" w:rsidP="00154888">
      <w:pPr>
        <w:spacing w:line="360" w:lineRule="auto"/>
        <w:ind w:firstLine="720"/>
        <w:jc w:val="both"/>
      </w:pPr>
      <w:r>
        <w:t>5.2.2.5.1</w:t>
      </w:r>
      <w:r w:rsidR="002F56D3">
        <w:t>4</w:t>
      </w:r>
      <w:r>
        <w:t xml:space="preserve"> </w:t>
      </w:r>
      <w:r w:rsidR="00A32555">
        <w:t xml:space="preserve">В разделе "Отчетность" указывают перечень отчетных документов, которые должны оформляться в процессе испытаний и по их завершению, с указанием организаций и предприятий, разрабатывающих, согласующих и утверждающих их, и сроки оформления этих документов. К отчетным документам относят акт и отчет о результатах испытаний, акт технического состояния системы после испытаний. </w:t>
      </w:r>
    </w:p>
    <w:p w:rsidR="00A32555" w:rsidRDefault="00154888" w:rsidP="00154888">
      <w:pPr>
        <w:spacing w:line="360" w:lineRule="auto"/>
        <w:ind w:firstLine="720"/>
        <w:jc w:val="both"/>
      </w:pPr>
      <w:r>
        <w:t>5.2.2.5.1</w:t>
      </w:r>
      <w:r w:rsidR="002F56D3">
        <w:t>5</w:t>
      </w:r>
      <w:r w:rsidR="001364E7">
        <w:t xml:space="preserve"> </w:t>
      </w:r>
      <w:r w:rsidR="00A32555">
        <w:t xml:space="preserve">В приложения включают перечень методик испытаний, математических и комплексных моделей, применяемых для оценки характеристик системы. </w:t>
      </w:r>
    </w:p>
    <w:p w:rsidR="00A32555" w:rsidRDefault="00154888" w:rsidP="00154888">
      <w:pPr>
        <w:spacing w:line="360" w:lineRule="auto"/>
        <w:ind w:firstLine="720"/>
        <w:jc w:val="both"/>
      </w:pPr>
      <w:r>
        <w:t>5.2.2.5.1</w:t>
      </w:r>
      <w:r w:rsidR="002F56D3">
        <w:t>6</w:t>
      </w:r>
      <w:r w:rsidR="001364E7">
        <w:t xml:space="preserve"> </w:t>
      </w:r>
      <w:r w:rsidR="00A32555">
        <w:t xml:space="preserve">При проведении испытаний в несколько этапов </w:t>
      </w:r>
      <w:r>
        <w:t>ПМ</w:t>
      </w:r>
      <w:r w:rsidR="00A32555">
        <w:t xml:space="preserve"> должн</w:t>
      </w:r>
      <w:r>
        <w:t>а</w:t>
      </w:r>
      <w:r w:rsidR="00A32555">
        <w:t xml:space="preserve"> быть оформлен</w:t>
      </w:r>
      <w:r>
        <w:t>а</w:t>
      </w:r>
      <w:r w:rsidR="00A32555">
        <w:t xml:space="preserve"> в виде единого документа. </w:t>
      </w:r>
    </w:p>
    <w:p w:rsidR="00A32555" w:rsidRDefault="00154888" w:rsidP="00154888">
      <w:pPr>
        <w:spacing w:line="360" w:lineRule="auto"/>
        <w:ind w:firstLine="720"/>
        <w:jc w:val="both"/>
      </w:pPr>
      <w:r>
        <w:t>5.2.2.5.1</w:t>
      </w:r>
      <w:r w:rsidR="002F56D3">
        <w:t>7</w:t>
      </w:r>
      <w:r w:rsidR="001364E7">
        <w:t xml:space="preserve"> </w:t>
      </w:r>
      <w:r w:rsidR="00A32555">
        <w:t xml:space="preserve">Методики испытаний разрабатывают на основе ТЗ и утвержденных программ испытаний с использованием типовых методик испытаний (при наличии). При этом отдельные положения типовых методик испытаний могут уточняться и конкретизироваться в разрабатываемых методиках испытаний в зависимости от особенности системы и условий проведения испытаний. </w:t>
      </w:r>
    </w:p>
    <w:p w:rsidR="00A9017A" w:rsidRDefault="00154888" w:rsidP="00154888">
      <w:pPr>
        <w:spacing w:line="360" w:lineRule="auto"/>
        <w:ind w:firstLine="720"/>
        <w:jc w:val="both"/>
      </w:pPr>
      <w:r>
        <w:t>5.2.2.5.1</w:t>
      </w:r>
      <w:r w:rsidR="002F56D3">
        <w:t>8</w:t>
      </w:r>
      <w:r>
        <w:t xml:space="preserve"> </w:t>
      </w:r>
      <w:r w:rsidR="00A9017A">
        <w:t>Для проведения испытаний должны быть представлены комплексные тесты. Комплексный тест должен:</w:t>
      </w:r>
    </w:p>
    <w:p w:rsidR="00A9017A" w:rsidRDefault="00CB1A9F" w:rsidP="00154888">
      <w:pPr>
        <w:spacing w:line="360" w:lineRule="auto"/>
        <w:ind w:firstLine="720"/>
        <w:jc w:val="both"/>
      </w:pPr>
      <w:r>
        <w:t>а</w:t>
      </w:r>
      <w:r w:rsidR="00A9017A">
        <w:t>) быть логически увязанным;</w:t>
      </w:r>
    </w:p>
    <w:p w:rsidR="00A9017A" w:rsidRDefault="00CB1A9F" w:rsidP="00154888">
      <w:pPr>
        <w:spacing w:line="360" w:lineRule="auto"/>
        <w:ind w:firstLine="720"/>
        <w:jc w:val="both"/>
      </w:pPr>
      <w:r>
        <w:t>б</w:t>
      </w:r>
      <w:r w:rsidR="00A9017A">
        <w:t>) обеспечивать проверку выполнения функций частей АС во всех режимах функционирования, установленных в ТЗ на АС, в том числе всех связей между ними;</w:t>
      </w:r>
    </w:p>
    <w:p w:rsidR="00A9017A" w:rsidRDefault="00CB1A9F" w:rsidP="00154888">
      <w:pPr>
        <w:spacing w:line="360" w:lineRule="auto"/>
        <w:ind w:firstLine="720"/>
        <w:jc w:val="both"/>
      </w:pPr>
      <w:r>
        <w:t>в</w:t>
      </w:r>
      <w:r w:rsidR="00A9017A">
        <w:t>) обеспечивать проверку реакции системы на некорректную информацию и аварийные ситуации.</w:t>
      </w:r>
    </w:p>
    <w:p w:rsidR="00B9411B" w:rsidRPr="00235966" w:rsidRDefault="004D6CFC" w:rsidP="00B9411B">
      <w:pPr>
        <w:spacing w:line="360" w:lineRule="auto"/>
        <w:ind w:firstLine="426"/>
        <w:jc w:val="both"/>
        <w:rPr>
          <w:b/>
        </w:rPr>
      </w:pPr>
      <w:r w:rsidRPr="00235966">
        <w:rPr>
          <w:b/>
        </w:rPr>
        <w:t>Примечания</w:t>
      </w:r>
    </w:p>
    <w:p w:rsidR="00B9411B" w:rsidRPr="00387190" w:rsidRDefault="00B9411B" w:rsidP="00B9411B">
      <w:pPr>
        <w:spacing w:line="360" w:lineRule="auto"/>
        <w:ind w:firstLine="720"/>
        <w:jc w:val="both"/>
        <w:rPr>
          <w:i/>
        </w:rPr>
      </w:pPr>
      <w:r w:rsidRPr="00235966">
        <w:rPr>
          <w:i/>
        </w:rPr>
        <w:t>1</w:t>
      </w:r>
      <w:r w:rsidR="001364E7">
        <w:rPr>
          <w:i/>
        </w:rPr>
        <w:t xml:space="preserve"> </w:t>
      </w:r>
      <w:r w:rsidRPr="00235966">
        <w:rPr>
          <w:i/>
        </w:rPr>
        <w:t>Во время опытной эксплуатации АС ведут рабочий журнал, в который заносят сведения о продолжительности функционирования АС, отказах, сбоях, аварийных ситуациях, изменениях параметров объекта автоматизации, проводимых корректировках документации и программных средств, наладке, технических средств.</w:t>
      </w:r>
    </w:p>
    <w:p w:rsidR="00B9411B" w:rsidRPr="00387190" w:rsidRDefault="00B9411B" w:rsidP="00B9411B">
      <w:pPr>
        <w:spacing w:line="360" w:lineRule="auto"/>
        <w:ind w:firstLine="720"/>
        <w:rPr>
          <w:i/>
        </w:rPr>
      </w:pPr>
      <w:r w:rsidRPr="00387190">
        <w:rPr>
          <w:i/>
        </w:rPr>
        <w:t>2</w:t>
      </w:r>
      <w:r w:rsidR="001364E7">
        <w:rPr>
          <w:i/>
        </w:rPr>
        <w:t xml:space="preserve"> </w:t>
      </w:r>
      <w:r w:rsidRPr="00387190">
        <w:rPr>
          <w:i/>
        </w:rPr>
        <w:t>При</w:t>
      </w:r>
      <w:r w:rsidR="001364E7">
        <w:rPr>
          <w:i/>
        </w:rPr>
        <w:t xml:space="preserve"> </w:t>
      </w:r>
      <w:r w:rsidRPr="00387190">
        <w:rPr>
          <w:i/>
        </w:rPr>
        <w:t>разработке формы Рабочего журнала также должны быть учтены следующие требования:</w:t>
      </w:r>
    </w:p>
    <w:p w:rsidR="00B9411B" w:rsidRPr="00387190" w:rsidRDefault="00B9411B" w:rsidP="00B9411B">
      <w:pPr>
        <w:spacing w:line="360" w:lineRule="auto"/>
        <w:ind w:firstLine="720"/>
        <w:rPr>
          <w:i/>
        </w:rPr>
      </w:pPr>
      <w:r w:rsidRPr="00387190">
        <w:rPr>
          <w:i/>
        </w:rPr>
        <w:t>а) сведения</w:t>
      </w:r>
      <w:r w:rsidR="001364E7">
        <w:rPr>
          <w:i/>
        </w:rPr>
        <w:t xml:space="preserve"> </w:t>
      </w:r>
      <w:r w:rsidRPr="00387190">
        <w:rPr>
          <w:i/>
        </w:rPr>
        <w:t xml:space="preserve">фиксируют в журнале с указанием даты и ответственного лица. </w:t>
      </w:r>
    </w:p>
    <w:p w:rsidR="00B9411B" w:rsidRDefault="00B9411B" w:rsidP="00B9411B">
      <w:pPr>
        <w:spacing w:line="360" w:lineRule="auto"/>
        <w:ind w:firstLine="720"/>
        <w:rPr>
          <w:i/>
        </w:rPr>
      </w:pPr>
      <w:r w:rsidRPr="00387190">
        <w:rPr>
          <w:i/>
        </w:rPr>
        <w:t>б) возможность занесения в</w:t>
      </w:r>
      <w:r w:rsidR="001364E7">
        <w:rPr>
          <w:i/>
        </w:rPr>
        <w:t xml:space="preserve"> </w:t>
      </w:r>
      <w:r w:rsidRPr="00387190">
        <w:rPr>
          <w:i/>
        </w:rPr>
        <w:t>журнал</w:t>
      </w:r>
      <w:r w:rsidR="001364E7">
        <w:rPr>
          <w:i/>
        </w:rPr>
        <w:t xml:space="preserve"> </w:t>
      </w:r>
      <w:r w:rsidRPr="00387190">
        <w:rPr>
          <w:i/>
        </w:rPr>
        <w:t>замечаний персонала по удобству эксплуатации АС.</w:t>
      </w:r>
    </w:p>
    <w:p w:rsidR="00063B6C" w:rsidRPr="00C07DFA" w:rsidRDefault="00063B6C" w:rsidP="005F587E">
      <w:pPr>
        <w:spacing w:line="360" w:lineRule="auto"/>
        <w:outlineLvl w:val="3"/>
        <w:rPr>
          <w:b/>
          <w:i/>
          <w:sz w:val="26"/>
          <w:szCs w:val="26"/>
        </w:rPr>
      </w:pPr>
      <w:bookmarkStart w:id="72" w:name="_Toc321837201"/>
      <w:r w:rsidRPr="00C07DFA">
        <w:rPr>
          <w:b/>
          <w:i/>
          <w:sz w:val="26"/>
          <w:szCs w:val="26"/>
        </w:rPr>
        <w:t>5.2.2.</w:t>
      </w:r>
      <w:r w:rsidR="008F5440" w:rsidRPr="00C07DFA">
        <w:rPr>
          <w:b/>
          <w:i/>
          <w:sz w:val="26"/>
          <w:szCs w:val="26"/>
        </w:rPr>
        <w:t>6</w:t>
      </w:r>
      <w:r w:rsidRPr="00C07DFA">
        <w:rPr>
          <w:b/>
          <w:i/>
          <w:sz w:val="26"/>
          <w:szCs w:val="26"/>
        </w:rPr>
        <w:t xml:space="preserve"> Разработка Программы и методики испытаний </w:t>
      </w:r>
      <w:r w:rsidR="00D27F67" w:rsidRPr="00C07DFA">
        <w:rPr>
          <w:b/>
          <w:i/>
          <w:sz w:val="26"/>
          <w:szCs w:val="26"/>
        </w:rPr>
        <w:t>технологических процессов</w:t>
      </w:r>
      <w:bookmarkEnd w:id="72"/>
      <w:r w:rsidR="00D27F67" w:rsidRPr="00C07DFA">
        <w:rPr>
          <w:b/>
          <w:i/>
          <w:sz w:val="26"/>
          <w:szCs w:val="26"/>
        </w:rPr>
        <w:t xml:space="preserve"> </w:t>
      </w:r>
    </w:p>
    <w:p w:rsidR="006C4876" w:rsidRPr="00C07DFA" w:rsidRDefault="006C4876" w:rsidP="006C4876">
      <w:pPr>
        <w:spacing w:line="360" w:lineRule="auto"/>
        <w:ind w:firstLine="720"/>
        <w:jc w:val="both"/>
      </w:pPr>
      <w:r w:rsidRPr="00C07DFA">
        <w:t>5.2.2.6.1 ПМ испытаний в общем случае должна состоять из следующих разделов:</w:t>
      </w:r>
    </w:p>
    <w:p w:rsidR="006C4876" w:rsidRPr="00C07DFA" w:rsidRDefault="00CB1A9F" w:rsidP="006C4876">
      <w:pPr>
        <w:spacing w:line="360" w:lineRule="auto"/>
        <w:ind w:firstLine="720"/>
        <w:jc w:val="both"/>
      </w:pPr>
      <w:r>
        <w:t>а</w:t>
      </w:r>
      <w:r w:rsidR="006C4876" w:rsidRPr="00C07DFA">
        <w:t>) общие положения;</w:t>
      </w:r>
    </w:p>
    <w:p w:rsidR="006C4876" w:rsidRPr="00C07DFA" w:rsidRDefault="00CB1A9F" w:rsidP="006C4876">
      <w:pPr>
        <w:spacing w:line="360" w:lineRule="auto"/>
        <w:ind w:firstLine="720"/>
        <w:jc w:val="both"/>
      </w:pPr>
      <w:r>
        <w:t>б</w:t>
      </w:r>
      <w:r w:rsidR="006C4876" w:rsidRPr="00C07DFA">
        <w:t>)</w:t>
      </w:r>
      <w:r>
        <w:t xml:space="preserve"> </w:t>
      </w:r>
      <w:r w:rsidR="006C4876" w:rsidRPr="00C07DFA">
        <w:t>общие требования к условиям, обеспечению и проведению испытаний;</w:t>
      </w:r>
    </w:p>
    <w:p w:rsidR="006C4876" w:rsidRPr="00C07DFA" w:rsidRDefault="00CB1A9F" w:rsidP="006C4876">
      <w:pPr>
        <w:spacing w:line="360" w:lineRule="auto"/>
        <w:ind w:firstLine="720"/>
        <w:jc w:val="both"/>
      </w:pPr>
      <w:r>
        <w:t>в</w:t>
      </w:r>
      <w:r w:rsidR="006C4876" w:rsidRPr="00C07DFA">
        <w:t>) требования безопасности;</w:t>
      </w:r>
    </w:p>
    <w:p w:rsidR="006C4876" w:rsidRPr="00C07DFA" w:rsidRDefault="00CB1A9F" w:rsidP="006C4876">
      <w:pPr>
        <w:spacing w:line="360" w:lineRule="auto"/>
        <w:ind w:firstLine="720"/>
        <w:jc w:val="both"/>
      </w:pPr>
      <w:r>
        <w:t>г</w:t>
      </w:r>
      <w:r w:rsidR="006C4876" w:rsidRPr="00C07DFA">
        <w:t>)</w:t>
      </w:r>
      <w:r>
        <w:t xml:space="preserve"> </w:t>
      </w:r>
      <w:r w:rsidR="006C4876" w:rsidRPr="00C07DFA">
        <w:t>определяемые показатели (характеристики) и точность их измерения;</w:t>
      </w:r>
    </w:p>
    <w:p w:rsidR="006C4876" w:rsidRPr="00C07DFA" w:rsidRDefault="00CB1A9F" w:rsidP="006C4876">
      <w:pPr>
        <w:spacing w:line="360" w:lineRule="auto"/>
        <w:ind w:firstLine="720"/>
        <w:jc w:val="both"/>
      </w:pPr>
      <w:r>
        <w:t>д</w:t>
      </w:r>
      <w:r w:rsidR="006C4876" w:rsidRPr="00C07DFA">
        <w:t>)</w:t>
      </w:r>
      <w:r>
        <w:t xml:space="preserve"> </w:t>
      </w:r>
      <w:r w:rsidR="006C4876" w:rsidRPr="00C07DFA">
        <w:t>режимы испытаний;</w:t>
      </w:r>
    </w:p>
    <w:p w:rsidR="006C4876" w:rsidRPr="00C07DFA" w:rsidRDefault="00CB1A9F" w:rsidP="006C4876">
      <w:pPr>
        <w:spacing w:line="360" w:lineRule="auto"/>
        <w:ind w:firstLine="720"/>
        <w:jc w:val="both"/>
      </w:pPr>
      <w:r>
        <w:t>е</w:t>
      </w:r>
      <w:r w:rsidR="006C4876" w:rsidRPr="00C07DFA">
        <w:t>)</w:t>
      </w:r>
      <w:r>
        <w:t xml:space="preserve"> </w:t>
      </w:r>
      <w:r w:rsidR="006C4876" w:rsidRPr="00C07DFA">
        <w:t>методы испытаний и (или) измерений;</w:t>
      </w:r>
    </w:p>
    <w:p w:rsidR="006C4876" w:rsidRPr="00C07DFA" w:rsidRDefault="00CB1A9F" w:rsidP="006C4876">
      <w:pPr>
        <w:spacing w:line="360" w:lineRule="auto"/>
        <w:ind w:firstLine="720"/>
        <w:jc w:val="both"/>
      </w:pPr>
      <w:r>
        <w:t>ж</w:t>
      </w:r>
      <w:r w:rsidR="006C4876" w:rsidRPr="00C07DFA">
        <w:t>) отчетность.</w:t>
      </w:r>
      <w:r w:rsidR="001364E7">
        <w:t xml:space="preserve"> </w:t>
      </w:r>
    </w:p>
    <w:p w:rsidR="006C4876" w:rsidRDefault="006C4876" w:rsidP="006C4876">
      <w:pPr>
        <w:spacing w:line="360" w:lineRule="auto"/>
        <w:ind w:firstLine="720"/>
        <w:jc w:val="both"/>
      </w:pPr>
      <w:r w:rsidRPr="00C07DFA">
        <w:t xml:space="preserve">В зависимости от особенностей </w:t>
      </w:r>
      <w:r w:rsidR="00D2334D">
        <w:t>т</w:t>
      </w:r>
      <w:r w:rsidR="00E827E9">
        <w:t>ех</w:t>
      </w:r>
      <w:r w:rsidR="00D2334D">
        <w:t xml:space="preserve">нологического </w:t>
      </w:r>
      <w:r w:rsidR="00E827E9">
        <w:t xml:space="preserve">процесса </w:t>
      </w:r>
      <w:r w:rsidR="00E827E9" w:rsidRPr="00C07DFA">
        <w:t xml:space="preserve"> </w:t>
      </w:r>
      <w:r w:rsidRPr="00C07DFA">
        <w:t>и специфики его испытаний допускается объединять или исключать отдельные разделы, а также включать в нее дополнительные разделы.</w:t>
      </w:r>
    </w:p>
    <w:p w:rsidR="004D6CFC" w:rsidRPr="00E13B29" w:rsidRDefault="004D6CFC" w:rsidP="00235966">
      <w:pPr>
        <w:spacing w:line="360" w:lineRule="auto"/>
        <w:ind w:firstLine="720"/>
        <w:jc w:val="both"/>
      </w:pPr>
      <w:r>
        <w:t>5.2.2.</w:t>
      </w:r>
      <w:r w:rsidR="00706C58">
        <w:t>6</w:t>
      </w:r>
      <w:r>
        <w:t>.</w:t>
      </w:r>
      <w:r w:rsidR="00706C58">
        <w:t>2</w:t>
      </w:r>
      <w:r>
        <w:t xml:space="preserve"> </w:t>
      </w:r>
      <w:r w:rsidRPr="00E13B29">
        <w:t>В разделе "Общие положения" помещают:</w:t>
      </w:r>
    </w:p>
    <w:p w:rsidR="004D6CFC" w:rsidRPr="0010589A" w:rsidRDefault="004D6CFC" w:rsidP="00235966">
      <w:pPr>
        <w:pStyle w:val="23"/>
        <w:widowControl w:val="0"/>
        <w:spacing w:line="360" w:lineRule="auto"/>
        <w:ind w:firstLine="720"/>
        <w:rPr>
          <w:i/>
        </w:rPr>
      </w:pPr>
      <w:r>
        <w:t>а)</w:t>
      </w:r>
      <w:r w:rsidRPr="00E13B29">
        <w:t xml:space="preserve"> наименование </w:t>
      </w:r>
      <w:r>
        <w:t>ТП</w:t>
      </w:r>
      <w:r w:rsidRPr="00E13B29">
        <w:t xml:space="preserve"> и </w:t>
      </w:r>
      <w:r w:rsidRPr="004D6CFC">
        <w:t>обозначение соответствующей ему технологической документации (комплекта маршрутных или операционных карт, технологического регламента, технологической ин</w:t>
      </w:r>
      <w:r>
        <w:t>струкции и т. п</w:t>
      </w:r>
      <w:r w:rsidRPr="004D6CFC">
        <w:t>.), наименование и обозначение продукции, изготавливаемой по ТП;</w:t>
      </w:r>
    </w:p>
    <w:p w:rsidR="004D6CFC" w:rsidRDefault="004D6CFC" w:rsidP="00CB1A9F">
      <w:pPr>
        <w:spacing w:line="360" w:lineRule="auto"/>
        <w:ind w:firstLine="720"/>
        <w:jc w:val="both"/>
      </w:pPr>
      <w:r>
        <w:t>б)</w:t>
      </w:r>
      <w:r w:rsidRPr="00E13B29">
        <w:t xml:space="preserve"> цель испытаний;</w:t>
      </w:r>
    </w:p>
    <w:p w:rsidR="004D6CFC" w:rsidRPr="00C07DFA" w:rsidRDefault="004D6CFC" w:rsidP="00CB1A9F">
      <w:pPr>
        <w:spacing w:line="360" w:lineRule="auto"/>
        <w:ind w:firstLine="720"/>
        <w:jc w:val="both"/>
      </w:pPr>
      <w:r w:rsidRPr="00C07DFA">
        <w:t xml:space="preserve">в) вид (виды) испытаний, которым подвергается </w:t>
      </w:r>
      <w:r w:rsidR="00706C58" w:rsidRPr="00C07DFA">
        <w:t xml:space="preserve">экспериментальные образцы (партии) </w:t>
      </w:r>
      <w:r w:rsidR="00706C58" w:rsidRPr="00C07DFA">
        <w:rPr>
          <w:iCs/>
        </w:rPr>
        <w:t>продукции</w:t>
      </w:r>
      <w:r w:rsidR="00706C58" w:rsidRPr="00C07DFA">
        <w:t xml:space="preserve"> в зависимости от вариации режимов и параметров ТП</w:t>
      </w:r>
      <w:r w:rsidRPr="00C07DFA">
        <w:t>;</w:t>
      </w:r>
    </w:p>
    <w:p w:rsidR="004D6CFC" w:rsidRPr="00C07DFA" w:rsidRDefault="004D6CFC" w:rsidP="00CB1A9F">
      <w:pPr>
        <w:spacing w:line="360" w:lineRule="auto"/>
        <w:ind w:firstLine="720"/>
        <w:jc w:val="both"/>
      </w:pPr>
      <w:r w:rsidRPr="00C07DFA">
        <w:t>г) условия предъявления на испытания (</w:t>
      </w:r>
      <w:r w:rsidR="00DA2A6B" w:rsidRPr="00C07DFA">
        <w:t>средства технологического оснащения</w:t>
      </w:r>
      <w:r w:rsidRPr="00C07DFA">
        <w:t>, документальное сопровождение при предъявлении);</w:t>
      </w:r>
    </w:p>
    <w:p w:rsidR="004D6CFC" w:rsidRPr="00C07DFA" w:rsidRDefault="004D6CFC" w:rsidP="00CB1A9F">
      <w:pPr>
        <w:spacing w:line="360" w:lineRule="auto"/>
        <w:ind w:firstLine="720"/>
        <w:jc w:val="both"/>
      </w:pPr>
      <w:r w:rsidRPr="00C07DFA">
        <w:t>д) порядок взаимодействия предъявителя с представителем заказчика и другими предприятиями, участвующими в испытаниях.</w:t>
      </w:r>
    </w:p>
    <w:p w:rsidR="004D6CFC" w:rsidRPr="00C07DFA" w:rsidRDefault="004D6CFC" w:rsidP="004D6CFC">
      <w:pPr>
        <w:spacing w:line="360" w:lineRule="auto"/>
        <w:ind w:firstLine="720"/>
        <w:jc w:val="both"/>
      </w:pPr>
      <w:r w:rsidRPr="00C07DFA">
        <w:t>5.2.2.</w:t>
      </w:r>
      <w:r w:rsidR="00FE760A" w:rsidRPr="00C07DFA">
        <w:t>6</w:t>
      </w:r>
      <w:r w:rsidRPr="00C07DFA">
        <w:t>.</w:t>
      </w:r>
      <w:r w:rsidR="00FE760A" w:rsidRPr="00C07DFA">
        <w:t>3</w:t>
      </w:r>
      <w:r w:rsidRPr="00C07DFA">
        <w:t xml:space="preserve"> В разделе "Общие требования к условиям, обеспечению и проведению испытаний" помещают требования:</w:t>
      </w:r>
    </w:p>
    <w:p w:rsidR="004D6CFC" w:rsidRPr="00C07DFA" w:rsidRDefault="004D6CFC" w:rsidP="00CB1A9F">
      <w:pPr>
        <w:spacing w:line="360" w:lineRule="auto"/>
        <w:ind w:firstLine="720"/>
        <w:jc w:val="both"/>
      </w:pPr>
      <w:r w:rsidRPr="00C07DFA">
        <w:t>а) к месту проведения испытаний (цех, лаборатория, полигон и т.п.);</w:t>
      </w:r>
    </w:p>
    <w:p w:rsidR="004D6CFC" w:rsidRPr="00C07DFA" w:rsidRDefault="004D6CFC" w:rsidP="00CB1A9F">
      <w:pPr>
        <w:spacing w:line="360" w:lineRule="auto"/>
        <w:ind w:firstLine="720"/>
        <w:jc w:val="both"/>
      </w:pPr>
      <w:r w:rsidRPr="00C07DFA">
        <w:t>б) к средствам проведения испытаний (</w:t>
      </w:r>
      <w:r w:rsidR="00FE760A" w:rsidRPr="00C07DFA">
        <w:t xml:space="preserve">в соответствии с приведенным перечнем в </w:t>
      </w:r>
      <w:r w:rsidR="00FE760A" w:rsidRPr="00C07DFA">
        <w:rPr>
          <w:iCs/>
        </w:rPr>
        <w:t xml:space="preserve">комплекте </w:t>
      </w:r>
      <w:r w:rsidR="00FE760A" w:rsidRPr="00C07DFA">
        <w:t>технологической документации (комплекте маршрутных или операционных карт, технологическом регламенте, технологической инструкции</w:t>
      </w:r>
      <w:r w:rsidRPr="00C07DFA">
        <w:t xml:space="preserve"> и т.п.);</w:t>
      </w:r>
    </w:p>
    <w:p w:rsidR="004D6CFC" w:rsidRPr="00C07DFA" w:rsidRDefault="004D6CFC" w:rsidP="00CB1A9F">
      <w:pPr>
        <w:spacing w:line="360" w:lineRule="auto"/>
        <w:ind w:firstLine="720"/>
        <w:jc w:val="both"/>
      </w:pPr>
      <w:r w:rsidRPr="00C07DFA">
        <w:t>в) к условиям проведения испытаний (состояние окружающей, искусственно создаваемой или моделируемой среды и т.п.);</w:t>
      </w:r>
    </w:p>
    <w:p w:rsidR="004D6CFC" w:rsidRPr="00C07DFA" w:rsidRDefault="004D6CFC" w:rsidP="00CB1A9F">
      <w:pPr>
        <w:spacing w:line="360" w:lineRule="auto"/>
        <w:ind w:firstLine="720"/>
        <w:jc w:val="both"/>
      </w:pPr>
      <w:r w:rsidRPr="00C07DFA">
        <w:t>г) к основным и дублирующим видам топлива, масел, охлаждающей жидкости, газов и т.п.;</w:t>
      </w:r>
    </w:p>
    <w:p w:rsidR="004D6CFC" w:rsidRPr="00C07DFA" w:rsidRDefault="004D6CFC" w:rsidP="00CB1A9F">
      <w:pPr>
        <w:spacing w:line="360" w:lineRule="auto"/>
        <w:ind w:firstLine="720"/>
        <w:jc w:val="both"/>
      </w:pPr>
      <w:r w:rsidRPr="00C07DFA">
        <w:t>д) к подготовке к испытаниям;</w:t>
      </w:r>
    </w:p>
    <w:p w:rsidR="004D6CFC" w:rsidRPr="00C07DFA" w:rsidRDefault="004D6CFC" w:rsidP="00CB1A9F">
      <w:pPr>
        <w:spacing w:line="360" w:lineRule="auto"/>
        <w:ind w:firstLine="720"/>
        <w:jc w:val="both"/>
      </w:pPr>
      <w:r w:rsidRPr="00C07DFA">
        <w:t>е) к порядку работы по завершении испытаний;</w:t>
      </w:r>
    </w:p>
    <w:p w:rsidR="004D6CFC" w:rsidRPr="00C07DFA" w:rsidRDefault="004D6CFC" w:rsidP="00CB1A9F">
      <w:pPr>
        <w:spacing w:line="360" w:lineRule="auto"/>
        <w:ind w:firstLine="720"/>
        <w:jc w:val="both"/>
      </w:pPr>
      <w:r w:rsidRPr="00C07DFA">
        <w:t>ж) к персоналу, осуществляющему подготовку к испытанию и испытание.</w:t>
      </w:r>
    </w:p>
    <w:p w:rsidR="004D6CFC" w:rsidRPr="00C07DFA" w:rsidRDefault="004D6CFC" w:rsidP="004D6CFC">
      <w:pPr>
        <w:spacing w:line="360" w:lineRule="auto"/>
        <w:ind w:firstLine="720"/>
        <w:jc w:val="both"/>
      </w:pPr>
      <w:r w:rsidRPr="00C07DFA">
        <w:t>5.2.2.</w:t>
      </w:r>
      <w:r w:rsidR="00E91028" w:rsidRPr="00C07DFA">
        <w:t>6</w:t>
      </w:r>
      <w:r w:rsidRPr="00C07DFA">
        <w:t>.</w:t>
      </w:r>
      <w:r w:rsidR="00E91028" w:rsidRPr="00C07DFA">
        <w:t>4</w:t>
      </w:r>
      <w:r w:rsidRPr="00C07DFA">
        <w:t xml:space="preserve"> В разделе "Требования безопасности" помещают:</w:t>
      </w:r>
    </w:p>
    <w:p w:rsidR="004D6CFC" w:rsidRPr="00C07DFA" w:rsidRDefault="004D6CFC" w:rsidP="00CB1A9F">
      <w:pPr>
        <w:spacing w:line="360" w:lineRule="auto"/>
        <w:ind w:firstLine="720"/>
        <w:jc w:val="both"/>
      </w:pPr>
      <w:r w:rsidRPr="00C07DFA">
        <w:t xml:space="preserve">а) требования безопасности при подготовке </w:t>
      </w:r>
      <w:r w:rsidR="00FE760A" w:rsidRPr="00C07DFA">
        <w:t>объекта</w:t>
      </w:r>
      <w:r w:rsidRPr="00C07DFA">
        <w:t xml:space="preserve"> к испытаниям;</w:t>
      </w:r>
    </w:p>
    <w:p w:rsidR="004D6CFC" w:rsidRPr="00C07DFA" w:rsidRDefault="004D6CFC" w:rsidP="00CB1A9F">
      <w:pPr>
        <w:spacing w:line="360" w:lineRule="auto"/>
        <w:ind w:firstLine="720"/>
        <w:jc w:val="both"/>
      </w:pPr>
      <w:r w:rsidRPr="00C07DFA">
        <w:t>б) требования безопасности при проведении испытаний;</w:t>
      </w:r>
    </w:p>
    <w:p w:rsidR="004D6CFC" w:rsidRPr="00C07DFA" w:rsidRDefault="004D6CFC" w:rsidP="00CB1A9F">
      <w:pPr>
        <w:spacing w:line="360" w:lineRule="auto"/>
        <w:ind w:firstLine="720"/>
        <w:jc w:val="both"/>
      </w:pPr>
      <w:r w:rsidRPr="00C07DFA">
        <w:t>в) требования безопасности при выполнении работ по завершению испытаний.</w:t>
      </w:r>
    </w:p>
    <w:p w:rsidR="004D6CFC" w:rsidRPr="00C07DFA" w:rsidRDefault="004D6CFC" w:rsidP="004D6CFC">
      <w:pPr>
        <w:spacing w:line="360" w:lineRule="auto"/>
        <w:ind w:firstLine="720"/>
        <w:jc w:val="both"/>
      </w:pPr>
      <w:r w:rsidRPr="00C07DFA">
        <w:t>5.2.2.</w:t>
      </w:r>
      <w:r w:rsidR="00E91028" w:rsidRPr="00C07DFA">
        <w:t>6</w:t>
      </w:r>
      <w:r w:rsidRPr="00C07DFA">
        <w:t>.</w:t>
      </w:r>
      <w:r w:rsidR="00E91028" w:rsidRPr="00C07DFA">
        <w:t>5</w:t>
      </w:r>
      <w:r w:rsidRPr="00C07DFA">
        <w:t xml:space="preserve"> В разделе "Определяемые показатели (характеристики) и точность их измерений" помещают:</w:t>
      </w:r>
    </w:p>
    <w:p w:rsidR="004D6CFC" w:rsidRPr="00C07DFA" w:rsidRDefault="004D6CFC" w:rsidP="00CB1A9F">
      <w:pPr>
        <w:spacing w:line="360" w:lineRule="auto"/>
        <w:ind w:firstLine="720"/>
        <w:jc w:val="both"/>
      </w:pPr>
      <w:r w:rsidRPr="00C07DFA">
        <w:t>а) перечень определяемых показателей (характеристик) с указанием наименования, обозначения (при наличии), единицы измерения;</w:t>
      </w:r>
    </w:p>
    <w:p w:rsidR="004D6CFC" w:rsidRPr="00C07DFA" w:rsidRDefault="004D6CFC" w:rsidP="00CB1A9F">
      <w:pPr>
        <w:spacing w:line="360" w:lineRule="auto"/>
        <w:ind w:firstLine="720"/>
        <w:jc w:val="both"/>
      </w:pPr>
      <w:r w:rsidRPr="00C07DFA">
        <w:t>б) номинальные значения показателей (характеристик) и предельные отклонения от номинальной величины или пределы изменения;</w:t>
      </w:r>
    </w:p>
    <w:p w:rsidR="004D6CFC" w:rsidRPr="00C07DFA" w:rsidRDefault="004D6CFC" w:rsidP="00CB1A9F">
      <w:pPr>
        <w:spacing w:line="360" w:lineRule="auto"/>
        <w:ind w:firstLine="720"/>
        <w:jc w:val="both"/>
      </w:pPr>
      <w:r w:rsidRPr="00C07DFA">
        <w:t>в) указания, на каких видах и на каких этапах видов испытаний определяются показатели (характеристики);</w:t>
      </w:r>
    </w:p>
    <w:p w:rsidR="004D6CFC" w:rsidRPr="00C07DFA" w:rsidRDefault="004D6CFC" w:rsidP="00CB1A9F">
      <w:pPr>
        <w:spacing w:line="360" w:lineRule="auto"/>
        <w:ind w:firstLine="720"/>
        <w:jc w:val="both"/>
      </w:pPr>
      <w:r w:rsidRPr="00C07DFA">
        <w:t>г) перечень оборудования, материалов и реактивов (стенды, приборы, приспособления, оснастку, инструмент и др.) для определения каждого показателя;</w:t>
      </w:r>
    </w:p>
    <w:p w:rsidR="004D6CFC" w:rsidRPr="00C07DFA" w:rsidRDefault="004D6CFC" w:rsidP="00CB1A9F">
      <w:pPr>
        <w:spacing w:line="360" w:lineRule="auto"/>
        <w:ind w:firstLine="720"/>
        <w:jc w:val="both"/>
      </w:pPr>
      <w:r w:rsidRPr="00C07DFA">
        <w:t>д) класс точности измерительного оборудования;</w:t>
      </w:r>
    </w:p>
    <w:p w:rsidR="004D6CFC" w:rsidRPr="00C07DFA" w:rsidRDefault="004D6CFC" w:rsidP="00CB1A9F">
      <w:pPr>
        <w:spacing w:line="360" w:lineRule="auto"/>
        <w:ind w:firstLine="720"/>
        <w:jc w:val="both"/>
      </w:pPr>
      <w:r w:rsidRPr="00C07DFA">
        <w:t>е) допускаемую погрешность измерения (расчета) определяемых показателей;</w:t>
      </w:r>
    </w:p>
    <w:p w:rsidR="004D6CFC" w:rsidRPr="00C07DFA" w:rsidRDefault="004D6CFC" w:rsidP="00CB1A9F">
      <w:pPr>
        <w:spacing w:line="360" w:lineRule="auto"/>
        <w:ind w:firstLine="720"/>
        <w:jc w:val="both"/>
      </w:pPr>
      <w:r w:rsidRPr="00C07DFA">
        <w:t>ж) указания, по какой методике, инструкции или нормативному документу следует определять (измерять) показатель (характеристику);</w:t>
      </w:r>
    </w:p>
    <w:p w:rsidR="004D6CFC" w:rsidRPr="00C07DFA" w:rsidRDefault="004D6CFC" w:rsidP="00CB1A9F">
      <w:pPr>
        <w:spacing w:line="360" w:lineRule="auto"/>
        <w:ind w:firstLine="720"/>
        <w:jc w:val="both"/>
      </w:pPr>
      <w:r w:rsidRPr="00C07DFA">
        <w:t xml:space="preserve">и) правила регулировки (настройки) в процессе подготовки </w:t>
      </w:r>
      <w:r w:rsidR="00E91028" w:rsidRPr="00C07DFA">
        <w:t>объекта</w:t>
      </w:r>
      <w:r w:rsidRPr="00C07DFA">
        <w:t xml:space="preserve"> к испытаниям и (или) при испытаниях;</w:t>
      </w:r>
    </w:p>
    <w:p w:rsidR="004D6CFC" w:rsidRPr="00C07DFA" w:rsidRDefault="004D6CFC" w:rsidP="00CB1A9F">
      <w:pPr>
        <w:spacing w:line="360" w:lineRule="auto"/>
        <w:ind w:firstLine="720"/>
        <w:jc w:val="both"/>
      </w:pPr>
      <w:r w:rsidRPr="00C07DFA">
        <w:t>к) формулы расчета для определения показателей (характеристик), которые не могут быть определены прямым или косвенным измерением.</w:t>
      </w:r>
    </w:p>
    <w:p w:rsidR="004D6CFC" w:rsidRPr="00C07DFA" w:rsidRDefault="004D6CFC" w:rsidP="00CB1A9F">
      <w:pPr>
        <w:spacing w:line="360" w:lineRule="auto"/>
        <w:ind w:firstLine="720"/>
        <w:jc w:val="both"/>
      </w:pPr>
      <w:r w:rsidRPr="00C07DFA">
        <w:t>5.2.2.</w:t>
      </w:r>
      <w:r w:rsidR="00C07DFA" w:rsidRPr="00C07DFA">
        <w:t>6</w:t>
      </w:r>
      <w:r w:rsidRPr="00C07DFA">
        <w:t>.</w:t>
      </w:r>
      <w:r w:rsidR="00C07DFA" w:rsidRPr="00C07DFA">
        <w:t>6</w:t>
      </w:r>
      <w:r w:rsidRPr="00C07DFA">
        <w:t xml:space="preserve"> В разделе "Режимы испытаний изделия" помещают:</w:t>
      </w:r>
    </w:p>
    <w:p w:rsidR="004D6CFC" w:rsidRPr="00C07DFA" w:rsidRDefault="004D6CFC" w:rsidP="00CB1A9F">
      <w:pPr>
        <w:spacing w:line="360" w:lineRule="auto"/>
        <w:ind w:firstLine="720"/>
        <w:jc w:val="both"/>
      </w:pPr>
      <w:r w:rsidRPr="00C07DFA">
        <w:t>а) режимы испытаний;</w:t>
      </w:r>
    </w:p>
    <w:p w:rsidR="004D6CFC" w:rsidRPr="00C07DFA" w:rsidRDefault="004D6CFC" w:rsidP="00CB1A9F">
      <w:pPr>
        <w:spacing w:line="360" w:lineRule="auto"/>
        <w:ind w:firstLine="720"/>
        <w:jc w:val="both"/>
      </w:pPr>
      <w:r w:rsidRPr="00C07DFA">
        <w:t>б) ограничения и другие указания, которые необходимо выполнять на всех или на отдельных режимах испытаний;</w:t>
      </w:r>
    </w:p>
    <w:p w:rsidR="004D6CFC" w:rsidRPr="00C07DFA" w:rsidRDefault="004D6CFC" w:rsidP="00CB1A9F">
      <w:pPr>
        <w:spacing w:line="360" w:lineRule="auto"/>
        <w:ind w:firstLine="720"/>
        <w:jc w:val="both"/>
      </w:pPr>
      <w:r w:rsidRPr="00C07DFA">
        <w:t xml:space="preserve">в) условия </w:t>
      </w:r>
      <w:r w:rsidR="00E91028" w:rsidRPr="00C07DFA">
        <w:t>прекращения</w:t>
      </w:r>
      <w:r w:rsidRPr="00C07DFA">
        <w:t xml:space="preserve"> и возобновления испытаний на всех или на отдельных режимах.</w:t>
      </w:r>
    </w:p>
    <w:p w:rsidR="004D6CFC" w:rsidRPr="00C07DFA" w:rsidRDefault="004D6CFC" w:rsidP="00CB1A9F">
      <w:pPr>
        <w:spacing w:line="360" w:lineRule="auto"/>
        <w:ind w:firstLine="720"/>
        <w:jc w:val="both"/>
      </w:pPr>
      <w:r w:rsidRPr="00C07DFA">
        <w:t>5.2.2.</w:t>
      </w:r>
      <w:r w:rsidR="00C07DFA" w:rsidRPr="00C07DFA">
        <w:t>6</w:t>
      </w:r>
      <w:r w:rsidRPr="00C07DFA">
        <w:t>.</w:t>
      </w:r>
      <w:r w:rsidR="00C07DFA" w:rsidRPr="00C07DFA">
        <w:t>7</w:t>
      </w:r>
      <w:r w:rsidRPr="00C07DFA">
        <w:t xml:space="preserve"> В разделе "Методы испытаний и (или) измерений показателей (характеристик)" помещают:</w:t>
      </w:r>
    </w:p>
    <w:p w:rsidR="004D6CFC" w:rsidRPr="00C07DFA" w:rsidRDefault="004D6CFC" w:rsidP="00CB1A9F">
      <w:pPr>
        <w:spacing w:line="360" w:lineRule="auto"/>
        <w:ind w:firstLine="720"/>
        <w:jc w:val="both"/>
      </w:pPr>
      <w:r w:rsidRPr="00C07DFA">
        <w:t>а) схемы испытаний (измерений);</w:t>
      </w:r>
    </w:p>
    <w:p w:rsidR="004D6CFC" w:rsidRPr="00C07DFA" w:rsidRDefault="004D6CFC" w:rsidP="00CB1A9F">
      <w:pPr>
        <w:spacing w:line="360" w:lineRule="auto"/>
        <w:ind w:firstLine="720"/>
        <w:jc w:val="both"/>
      </w:pPr>
      <w:r w:rsidRPr="00C07DFA">
        <w:t>б) описание метода испытаний (измерений);</w:t>
      </w:r>
    </w:p>
    <w:p w:rsidR="004D6CFC" w:rsidRPr="00C07DFA" w:rsidRDefault="004D6CFC" w:rsidP="00CB1A9F">
      <w:pPr>
        <w:spacing w:line="360" w:lineRule="auto"/>
        <w:ind w:firstLine="720"/>
        <w:jc w:val="both"/>
      </w:pPr>
      <w:r w:rsidRPr="00C07DFA">
        <w:t>в) формулы расчета;</w:t>
      </w:r>
    </w:p>
    <w:p w:rsidR="004D6CFC" w:rsidRPr="00C07DFA" w:rsidRDefault="004D6CFC" w:rsidP="00CB1A9F">
      <w:pPr>
        <w:spacing w:line="360" w:lineRule="auto"/>
        <w:ind w:firstLine="720"/>
        <w:jc w:val="both"/>
      </w:pPr>
      <w:r w:rsidRPr="00C07DFA">
        <w:t xml:space="preserve">г) номограммы, диаграммы, графики зависимости отдельных параметров изделия от состояния внешней среды, других параметров, необходимые для определения показателей (характеристик) </w:t>
      </w:r>
      <w:r w:rsidR="00C07DFA" w:rsidRPr="00C07DFA">
        <w:t>продукции</w:t>
      </w:r>
      <w:r w:rsidRPr="00C07DFA">
        <w:t>.</w:t>
      </w:r>
    </w:p>
    <w:p w:rsidR="004D6CFC" w:rsidRPr="00C07DFA" w:rsidRDefault="004D6CFC" w:rsidP="00CB1A9F">
      <w:pPr>
        <w:spacing w:line="360" w:lineRule="auto"/>
        <w:ind w:firstLine="720"/>
        <w:jc w:val="both"/>
      </w:pPr>
      <w:r w:rsidRPr="00C07DFA">
        <w:t>Все переменные должны быть оценены в единой системе единиц физических величин.</w:t>
      </w:r>
    </w:p>
    <w:p w:rsidR="00C07DFA" w:rsidRPr="00575F7E" w:rsidRDefault="00C07DFA" w:rsidP="00CB1A9F">
      <w:pPr>
        <w:spacing w:line="360" w:lineRule="auto"/>
        <w:ind w:firstLine="720"/>
        <w:jc w:val="both"/>
        <w:rPr>
          <w:color w:val="000000"/>
        </w:rPr>
      </w:pPr>
      <w:r w:rsidRPr="00C07DFA">
        <w:rPr>
          <w:color w:val="000000"/>
        </w:rPr>
        <w:t xml:space="preserve">Методики испытаний, применяемые для определения соответствия продукции обязательным требованиям, если они не являются типовыми стандартизованными методиками, должны быть аттестованы в установленном порядке и согласованы с </w:t>
      </w:r>
      <w:r w:rsidRPr="00575F7E">
        <w:rPr>
          <w:color w:val="000000"/>
        </w:rPr>
        <w:t>соответствующими органами государственного надзора (п. 6.5.7 ГОСТ Р 15.201).</w:t>
      </w:r>
    </w:p>
    <w:p w:rsidR="004D6CFC" w:rsidRPr="00575F7E" w:rsidRDefault="004D6CFC" w:rsidP="00CB1A9F">
      <w:pPr>
        <w:spacing w:line="360" w:lineRule="auto"/>
        <w:ind w:firstLine="720"/>
        <w:jc w:val="both"/>
      </w:pPr>
      <w:r w:rsidRPr="00575F7E">
        <w:t>5.2.2.</w:t>
      </w:r>
      <w:r w:rsidR="00C07DFA" w:rsidRPr="00575F7E">
        <w:t>6</w:t>
      </w:r>
      <w:r w:rsidRPr="00575F7E">
        <w:t>.</w:t>
      </w:r>
      <w:r w:rsidR="00C07DFA" w:rsidRPr="00575F7E">
        <w:t>8</w:t>
      </w:r>
      <w:r w:rsidRPr="00575F7E">
        <w:t xml:space="preserve"> В разделе "Отчетность" помещают:</w:t>
      </w:r>
    </w:p>
    <w:p w:rsidR="004D6CFC" w:rsidRPr="00575F7E" w:rsidRDefault="004D6CFC" w:rsidP="00CB1A9F">
      <w:pPr>
        <w:spacing w:line="360" w:lineRule="auto"/>
        <w:ind w:firstLine="720"/>
        <w:jc w:val="both"/>
      </w:pPr>
      <w:r w:rsidRPr="00575F7E">
        <w:t>а) перечень документов, в которых фиксируют результаты испытаний, измерений и анализов в процессе испытаний и по их завершению;</w:t>
      </w:r>
    </w:p>
    <w:p w:rsidR="004D6CFC" w:rsidRPr="00575F7E" w:rsidRDefault="004D6CFC" w:rsidP="00CB1A9F">
      <w:pPr>
        <w:spacing w:line="360" w:lineRule="auto"/>
        <w:ind w:firstLine="720"/>
        <w:jc w:val="both"/>
      </w:pPr>
      <w:r w:rsidRPr="00575F7E">
        <w:t>б) правила оформления таких документов;</w:t>
      </w:r>
    </w:p>
    <w:p w:rsidR="004D6CFC" w:rsidRPr="00575F7E" w:rsidRDefault="004D6CFC" w:rsidP="00CB1A9F">
      <w:pPr>
        <w:spacing w:line="360" w:lineRule="auto"/>
        <w:ind w:firstLine="720"/>
        <w:jc w:val="both"/>
      </w:pPr>
      <w:r w:rsidRPr="00575F7E">
        <w:t>в) правила хранения и рассылки отчетных документов.</w:t>
      </w:r>
    </w:p>
    <w:p w:rsidR="004D6CFC" w:rsidRPr="00466AF5" w:rsidRDefault="004D6CFC" w:rsidP="00CB1A9F">
      <w:pPr>
        <w:spacing w:line="360" w:lineRule="auto"/>
        <w:ind w:firstLine="720"/>
        <w:jc w:val="both"/>
      </w:pPr>
      <w:r w:rsidRPr="00575F7E">
        <w:t>5.2.2.</w:t>
      </w:r>
      <w:r w:rsidR="00575F7E" w:rsidRPr="00575F7E">
        <w:t>6</w:t>
      </w:r>
      <w:r w:rsidRPr="00575F7E">
        <w:t>.</w:t>
      </w:r>
      <w:r w:rsidR="00575F7E" w:rsidRPr="00575F7E">
        <w:t>9</w:t>
      </w:r>
      <w:r w:rsidRPr="00575F7E">
        <w:t xml:space="preserve"> Форма ПМ испытаний </w:t>
      </w:r>
      <w:r w:rsidR="00575F7E" w:rsidRPr="00575F7E">
        <w:t>ТП и изготовления опытных партий</w:t>
      </w:r>
      <w:r w:rsidRPr="00575F7E">
        <w:t xml:space="preserve"> приведена в Приложении 24</w:t>
      </w:r>
      <w:r w:rsidR="00575F7E" w:rsidRPr="00575F7E">
        <w:t>.1</w:t>
      </w:r>
      <w:r w:rsidRPr="00575F7E">
        <w:t xml:space="preserve"> к Порядку приемки.</w:t>
      </w:r>
    </w:p>
    <w:p w:rsidR="003A5129" w:rsidRPr="007C73F6" w:rsidRDefault="00E479A3" w:rsidP="003A5129">
      <w:pPr>
        <w:spacing w:line="360" w:lineRule="auto"/>
        <w:outlineLvl w:val="3"/>
        <w:rPr>
          <w:b/>
          <w:i/>
          <w:sz w:val="26"/>
          <w:szCs w:val="26"/>
        </w:rPr>
      </w:pPr>
      <w:bookmarkStart w:id="73" w:name="_Toc321837202"/>
      <w:r>
        <w:rPr>
          <w:b/>
          <w:i/>
          <w:sz w:val="26"/>
          <w:szCs w:val="26"/>
        </w:rPr>
        <w:t>5.2.3</w:t>
      </w:r>
      <w:r w:rsidR="003A5129" w:rsidRPr="007C73F6">
        <w:rPr>
          <w:b/>
          <w:i/>
          <w:sz w:val="26"/>
          <w:szCs w:val="26"/>
        </w:rPr>
        <w:t xml:space="preserve"> Акт</w:t>
      </w:r>
      <w:r w:rsidR="001364E7">
        <w:rPr>
          <w:b/>
          <w:i/>
          <w:sz w:val="26"/>
          <w:szCs w:val="26"/>
        </w:rPr>
        <w:t xml:space="preserve"> </w:t>
      </w:r>
      <w:r w:rsidR="003A5129" w:rsidRPr="007C73F6">
        <w:rPr>
          <w:b/>
          <w:i/>
          <w:sz w:val="26"/>
          <w:szCs w:val="26"/>
        </w:rPr>
        <w:t>готовности предприятия к приемочным (опытно-промышленным испытаниям)</w:t>
      </w:r>
      <w:bookmarkEnd w:id="73"/>
    </w:p>
    <w:p w:rsidR="003A5129" w:rsidRPr="006C4DCC" w:rsidRDefault="003A5129" w:rsidP="003A5129">
      <w:pPr>
        <w:spacing w:line="360" w:lineRule="auto"/>
        <w:ind w:firstLine="720"/>
        <w:jc w:val="both"/>
      </w:pPr>
      <w:r w:rsidRPr="006C4DCC">
        <w:t>Типовая форма</w:t>
      </w:r>
      <w:r w:rsidR="001364E7">
        <w:t xml:space="preserve"> </w:t>
      </w:r>
      <w:r w:rsidRPr="006C4DCC">
        <w:t>Акта готов</w:t>
      </w:r>
      <w:r>
        <w:t>ности предприятия к приемочным (</w:t>
      </w:r>
      <w:r w:rsidRPr="006C4DCC">
        <w:t>опытно-промышленным</w:t>
      </w:r>
      <w:r>
        <w:t>)</w:t>
      </w:r>
      <w:r w:rsidRPr="006C4DCC">
        <w:t xml:space="preserve"> испытаниям представлена в </w:t>
      </w:r>
      <w:r>
        <w:t>П</w:t>
      </w:r>
      <w:r w:rsidRPr="006C4DCC">
        <w:t xml:space="preserve">риложении </w:t>
      </w:r>
      <w:r>
        <w:t xml:space="preserve">№ </w:t>
      </w:r>
      <w:r w:rsidRPr="006C4DCC">
        <w:t>28</w:t>
      </w:r>
      <w:r w:rsidR="001364E7">
        <w:t xml:space="preserve"> </w:t>
      </w:r>
      <w:r>
        <w:t>к</w:t>
      </w:r>
      <w:r w:rsidRPr="006C4DCC">
        <w:t xml:space="preserve"> Порядк</w:t>
      </w:r>
      <w:r>
        <w:t>у</w:t>
      </w:r>
      <w:r w:rsidRPr="006C4DCC">
        <w:t xml:space="preserve"> приемки.</w:t>
      </w:r>
    </w:p>
    <w:p w:rsidR="00D30B31" w:rsidRPr="007C73F6" w:rsidRDefault="006C12F7" w:rsidP="00D30B31">
      <w:pPr>
        <w:spacing w:line="360" w:lineRule="auto"/>
        <w:outlineLvl w:val="3"/>
        <w:rPr>
          <w:b/>
          <w:i/>
          <w:sz w:val="26"/>
          <w:szCs w:val="26"/>
        </w:rPr>
      </w:pPr>
      <w:bookmarkStart w:id="74" w:name="_Toc321837203"/>
      <w:r w:rsidRPr="00715AB7">
        <w:rPr>
          <w:b/>
          <w:i/>
          <w:sz w:val="26"/>
          <w:szCs w:val="26"/>
        </w:rPr>
        <w:t>5.2</w:t>
      </w:r>
      <w:r w:rsidR="00D30B31" w:rsidRPr="00715AB7">
        <w:rPr>
          <w:b/>
          <w:i/>
          <w:sz w:val="26"/>
          <w:szCs w:val="26"/>
        </w:rPr>
        <w:t>.</w:t>
      </w:r>
      <w:r w:rsidR="00E479A3">
        <w:rPr>
          <w:b/>
          <w:i/>
          <w:sz w:val="26"/>
          <w:szCs w:val="26"/>
        </w:rPr>
        <w:t>4</w:t>
      </w:r>
      <w:r w:rsidR="00D30B31" w:rsidRPr="00715AB7">
        <w:rPr>
          <w:b/>
          <w:i/>
          <w:sz w:val="26"/>
          <w:szCs w:val="26"/>
        </w:rPr>
        <w:t xml:space="preserve"> План-график испытаний</w:t>
      </w:r>
      <w:bookmarkEnd w:id="74"/>
    </w:p>
    <w:p w:rsidR="00D30B31" w:rsidRDefault="00D30B31" w:rsidP="00D30B31">
      <w:pPr>
        <w:spacing w:line="360" w:lineRule="auto"/>
        <w:ind w:firstLine="720"/>
        <w:jc w:val="both"/>
      </w:pPr>
      <w:r w:rsidRPr="006C4DCC">
        <w:t>Форма</w:t>
      </w:r>
      <w:r w:rsidR="001364E7">
        <w:t xml:space="preserve"> </w:t>
      </w:r>
      <w:r w:rsidRPr="006C4DCC">
        <w:t xml:space="preserve">и содержание документа установлены в Приложении </w:t>
      </w:r>
      <w:r>
        <w:t xml:space="preserve">№ </w:t>
      </w:r>
      <w:r w:rsidRPr="006C4DCC">
        <w:t xml:space="preserve">25 </w:t>
      </w:r>
      <w:r>
        <w:t xml:space="preserve">к </w:t>
      </w:r>
      <w:r w:rsidRPr="006C4DCC">
        <w:t>Порядк</w:t>
      </w:r>
      <w:r>
        <w:t>у</w:t>
      </w:r>
      <w:r w:rsidRPr="006C4DCC">
        <w:t xml:space="preserve"> приемки.</w:t>
      </w:r>
    </w:p>
    <w:p w:rsidR="00D30B31" w:rsidRPr="007C73F6" w:rsidRDefault="00A16D2F" w:rsidP="00D30B31">
      <w:pPr>
        <w:spacing w:line="360" w:lineRule="auto"/>
        <w:outlineLvl w:val="3"/>
        <w:rPr>
          <w:b/>
          <w:i/>
          <w:sz w:val="26"/>
          <w:szCs w:val="26"/>
        </w:rPr>
      </w:pPr>
      <w:bookmarkStart w:id="75" w:name="_Toc321837204"/>
      <w:r>
        <w:rPr>
          <w:b/>
          <w:i/>
          <w:sz w:val="26"/>
          <w:szCs w:val="26"/>
        </w:rPr>
        <w:t>5</w:t>
      </w:r>
      <w:r w:rsidR="00D30B31" w:rsidRPr="007C73F6">
        <w:rPr>
          <w:b/>
          <w:i/>
          <w:sz w:val="26"/>
          <w:szCs w:val="26"/>
        </w:rPr>
        <w:t>.</w:t>
      </w:r>
      <w:r>
        <w:rPr>
          <w:b/>
          <w:i/>
          <w:sz w:val="26"/>
          <w:szCs w:val="26"/>
        </w:rPr>
        <w:t>2</w:t>
      </w:r>
      <w:r w:rsidR="00D30B31">
        <w:rPr>
          <w:b/>
          <w:i/>
          <w:sz w:val="26"/>
          <w:szCs w:val="26"/>
        </w:rPr>
        <w:t>.</w:t>
      </w:r>
      <w:r w:rsidR="00E479A3">
        <w:rPr>
          <w:b/>
          <w:i/>
          <w:sz w:val="26"/>
          <w:szCs w:val="26"/>
        </w:rPr>
        <w:t>5</w:t>
      </w:r>
      <w:r w:rsidR="001364E7">
        <w:rPr>
          <w:b/>
          <w:i/>
          <w:sz w:val="26"/>
          <w:szCs w:val="26"/>
        </w:rPr>
        <w:t xml:space="preserve"> </w:t>
      </w:r>
      <w:r w:rsidR="00D30B31" w:rsidRPr="007C73F6">
        <w:rPr>
          <w:b/>
          <w:i/>
          <w:sz w:val="26"/>
          <w:szCs w:val="26"/>
        </w:rPr>
        <w:t>Протоколы испытаний</w:t>
      </w:r>
      <w:bookmarkEnd w:id="75"/>
    </w:p>
    <w:p w:rsidR="00D30B31" w:rsidRDefault="00715AB7" w:rsidP="00D30B31">
      <w:pPr>
        <w:spacing w:line="360" w:lineRule="auto"/>
        <w:ind w:firstLine="720"/>
        <w:jc w:val="both"/>
      </w:pPr>
      <w:r>
        <w:t>5.2.</w:t>
      </w:r>
      <w:r w:rsidR="00E479A3">
        <w:t>5</w:t>
      </w:r>
      <w:r>
        <w:t xml:space="preserve">.1 </w:t>
      </w:r>
      <w:r w:rsidR="00D30B31" w:rsidRPr="006C4DCC">
        <w:t xml:space="preserve">Типовые формы протоколов проведения испытаний приведены в </w:t>
      </w:r>
      <w:r w:rsidR="00D30B31">
        <w:t>П</w:t>
      </w:r>
      <w:r w:rsidR="00D30B31" w:rsidRPr="006C4DCC">
        <w:t xml:space="preserve">риложениях </w:t>
      </w:r>
      <w:r w:rsidR="00D30B31">
        <w:t xml:space="preserve">№№ </w:t>
      </w:r>
      <w:r w:rsidR="00D30B31" w:rsidRPr="006C4DCC">
        <w:t xml:space="preserve">24, 24.1, 24.2 </w:t>
      </w:r>
      <w:r w:rsidR="00D30B31">
        <w:t xml:space="preserve">к </w:t>
      </w:r>
      <w:r w:rsidR="00D30B31" w:rsidRPr="006C4DCC">
        <w:t>Порядк</w:t>
      </w:r>
      <w:r w:rsidR="00D30B31">
        <w:t>у</w:t>
      </w:r>
      <w:r w:rsidR="00D30B31" w:rsidRPr="006C4DCC">
        <w:t xml:space="preserve"> приемки.</w:t>
      </w:r>
    </w:p>
    <w:p w:rsidR="00B161A7" w:rsidRDefault="00B161A7" w:rsidP="00B161A7">
      <w:pPr>
        <w:spacing w:line="360" w:lineRule="auto"/>
        <w:ind w:firstLine="720"/>
        <w:jc w:val="both"/>
      </w:pPr>
      <w:r>
        <w:t>5.</w:t>
      </w:r>
      <w:r w:rsidR="00A16D2F">
        <w:t>2</w:t>
      </w:r>
      <w:r>
        <w:t>.</w:t>
      </w:r>
      <w:r w:rsidR="00E479A3">
        <w:t>5</w:t>
      </w:r>
      <w:r w:rsidR="00A16D2F">
        <w:t>.</w:t>
      </w:r>
      <w:r w:rsidR="00715AB7">
        <w:t>2</w:t>
      </w:r>
      <w:r>
        <w:t xml:space="preserve"> </w:t>
      </w:r>
      <w:r w:rsidRPr="009F3660">
        <w:t xml:space="preserve">Разрабатывается при наличии работ по проведению </w:t>
      </w:r>
      <w:r w:rsidR="00715AB7">
        <w:t>испытаний (</w:t>
      </w:r>
      <w:r w:rsidRPr="009F3660">
        <w:t>экспериментальных исследований</w:t>
      </w:r>
      <w:r w:rsidR="00715AB7">
        <w:t>)</w:t>
      </w:r>
      <w:r w:rsidRPr="009F3660">
        <w:t xml:space="preserve"> в календарном плане. При </w:t>
      </w:r>
      <w:r>
        <w:t xml:space="preserve">выполнении НИР </w:t>
      </w:r>
      <w:r w:rsidRPr="009F3660">
        <w:t xml:space="preserve">придерживаться требований к соответствующим документам для ОКР/ОТР. </w:t>
      </w:r>
    </w:p>
    <w:p w:rsidR="00B161A7" w:rsidRDefault="00A16D2F" w:rsidP="00B161A7">
      <w:pPr>
        <w:spacing w:line="360" w:lineRule="auto"/>
        <w:ind w:firstLine="720"/>
        <w:jc w:val="both"/>
      </w:pPr>
      <w:r>
        <w:t>5.2.</w:t>
      </w:r>
      <w:r w:rsidR="00E479A3">
        <w:t>5</w:t>
      </w:r>
      <w:r w:rsidR="00715AB7">
        <w:t>.3</w:t>
      </w:r>
      <w:r>
        <w:t xml:space="preserve"> </w:t>
      </w:r>
      <w:r w:rsidR="00B161A7" w:rsidRPr="00466AF5">
        <w:t>Протокол испытаний - документ, содержащий результаты испытаний</w:t>
      </w:r>
      <w:r w:rsidR="00B161A7">
        <w:t xml:space="preserve"> (исследований)</w:t>
      </w:r>
      <w:r w:rsidR="00B161A7" w:rsidRPr="00466AF5">
        <w:t xml:space="preserve"> и другую информацию, относящуюся к испытаниям.</w:t>
      </w:r>
    </w:p>
    <w:p w:rsidR="00B161A7" w:rsidRDefault="00A16D2F" w:rsidP="00B161A7">
      <w:pPr>
        <w:spacing w:line="360" w:lineRule="auto"/>
        <w:ind w:firstLine="720"/>
        <w:jc w:val="both"/>
      </w:pPr>
      <w:r>
        <w:t>5.2.</w:t>
      </w:r>
      <w:r w:rsidR="00E479A3">
        <w:t>5</w:t>
      </w:r>
      <w:r w:rsidR="00715AB7">
        <w:t>.4</w:t>
      </w:r>
      <w:r>
        <w:t xml:space="preserve"> </w:t>
      </w:r>
      <w:r w:rsidR="00B161A7" w:rsidRPr="009F3660">
        <w:t>Пример оформлении</w:t>
      </w:r>
      <w:r w:rsidR="001364E7">
        <w:t xml:space="preserve"> </w:t>
      </w:r>
      <w:r w:rsidR="00B161A7">
        <w:t>Протокола</w:t>
      </w:r>
      <w:r w:rsidR="00B161A7" w:rsidRPr="009F3660">
        <w:t xml:space="preserve"> </w:t>
      </w:r>
      <w:r w:rsidR="00A061EB" w:rsidRPr="004E1D32">
        <w:t>экспериментальных</w:t>
      </w:r>
      <w:r w:rsidR="00A061EB">
        <w:t xml:space="preserve"> исследований</w:t>
      </w:r>
      <w:r w:rsidR="00B161A7" w:rsidRPr="009F3660">
        <w:t xml:space="preserve"> экспериментальных образцов приведен</w:t>
      </w:r>
      <w:r w:rsidR="001364E7">
        <w:t xml:space="preserve"> </w:t>
      </w:r>
      <w:r w:rsidR="00B161A7" w:rsidRPr="000A7595">
        <w:t xml:space="preserve">в Приложении </w:t>
      </w:r>
      <w:r w:rsidR="009562CD">
        <w:t>У</w:t>
      </w:r>
      <w:r w:rsidR="00DD2A87">
        <w:t xml:space="preserve"> </w:t>
      </w:r>
      <w:r w:rsidR="00B161A7" w:rsidRPr="00DD2A87">
        <w:t>к настоящим</w:t>
      </w:r>
      <w:r w:rsidR="00B161A7" w:rsidRPr="009F3660">
        <w:t xml:space="preserve"> Методически</w:t>
      </w:r>
      <w:r w:rsidR="00B161A7">
        <w:t>м</w:t>
      </w:r>
      <w:r w:rsidR="00B161A7" w:rsidRPr="009F3660">
        <w:t xml:space="preserve"> рекомендаци</w:t>
      </w:r>
      <w:r w:rsidR="00B161A7">
        <w:t>ям</w:t>
      </w:r>
      <w:r w:rsidR="00B161A7" w:rsidRPr="009F3660">
        <w:t>.</w:t>
      </w:r>
    </w:p>
    <w:p w:rsidR="00D30B31" w:rsidRPr="007C73F6" w:rsidRDefault="00A16D2F" w:rsidP="00D30B31">
      <w:pPr>
        <w:spacing w:line="360" w:lineRule="auto"/>
        <w:outlineLvl w:val="3"/>
        <w:rPr>
          <w:b/>
          <w:i/>
          <w:sz w:val="26"/>
          <w:szCs w:val="26"/>
        </w:rPr>
      </w:pPr>
      <w:bookmarkStart w:id="76" w:name="_Toc321837205"/>
      <w:r>
        <w:rPr>
          <w:b/>
          <w:i/>
          <w:sz w:val="26"/>
          <w:szCs w:val="26"/>
        </w:rPr>
        <w:t>5</w:t>
      </w:r>
      <w:r w:rsidR="00D30B31" w:rsidRPr="007C73F6">
        <w:rPr>
          <w:b/>
          <w:i/>
          <w:sz w:val="26"/>
          <w:szCs w:val="26"/>
        </w:rPr>
        <w:t>.</w:t>
      </w:r>
      <w:r>
        <w:rPr>
          <w:b/>
          <w:i/>
          <w:sz w:val="26"/>
          <w:szCs w:val="26"/>
        </w:rPr>
        <w:t>2</w:t>
      </w:r>
      <w:r w:rsidR="00D30B31">
        <w:rPr>
          <w:b/>
          <w:i/>
          <w:sz w:val="26"/>
          <w:szCs w:val="26"/>
        </w:rPr>
        <w:t>.</w:t>
      </w:r>
      <w:r w:rsidR="00E479A3">
        <w:rPr>
          <w:b/>
          <w:i/>
          <w:sz w:val="26"/>
          <w:szCs w:val="26"/>
        </w:rPr>
        <w:t>6</w:t>
      </w:r>
      <w:r w:rsidR="00D30B31" w:rsidRPr="007C73F6">
        <w:rPr>
          <w:b/>
          <w:i/>
          <w:sz w:val="26"/>
          <w:szCs w:val="26"/>
        </w:rPr>
        <w:t xml:space="preserve"> Акт предварительных испытаний</w:t>
      </w:r>
      <w:bookmarkEnd w:id="76"/>
    </w:p>
    <w:p w:rsidR="00D30B31" w:rsidRDefault="00D30B31" w:rsidP="00D30B31">
      <w:pPr>
        <w:spacing w:line="360" w:lineRule="auto"/>
        <w:ind w:firstLine="720"/>
        <w:jc w:val="both"/>
      </w:pPr>
      <w:r w:rsidRPr="006C4DCC">
        <w:t xml:space="preserve">Типовая форма Акта предварительных испытаний приведена в Приложении </w:t>
      </w:r>
      <w:r>
        <w:t xml:space="preserve">№ </w:t>
      </w:r>
      <w:r w:rsidRPr="006C4DCC">
        <w:t xml:space="preserve">26 </w:t>
      </w:r>
      <w:r>
        <w:t>к Порядку</w:t>
      </w:r>
      <w:r w:rsidRPr="006C4DCC">
        <w:t xml:space="preserve"> приемки.</w:t>
      </w:r>
    </w:p>
    <w:p w:rsidR="00D30B31" w:rsidRPr="007C73F6" w:rsidRDefault="00A16D2F" w:rsidP="00D30B31">
      <w:pPr>
        <w:spacing w:line="360" w:lineRule="auto"/>
        <w:outlineLvl w:val="3"/>
        <w:rPr>
          <w:b/>
          <w:i/>
          <w:sz w:val="26"/>
          <w:szCs w:val="26"/>
        </w:rPr>
      </w:pPr>
      <w:bookmarkStart w:id="77" w:name="_Toc321837206"/>
      <w:r>
        <w:rPr>
          <w:b/>
          <w:i/>
          <w:sz w:val="26"/>
          <w:szCs w:val="26"/>
        </w:rPr>
        <w:t>5.2.</w:t>
      </w:r>
      <w:r w:rsidR="00E479A3">
        <w:rPr>
          <w:b/>
          <w:i/>
          <w:sz w:val="26"/>
          <w:szCs w:val="26"/>
        </w:rPr>
        <w:t>7</w:t>
      </w:r>
      <w:r w:rsidR="00D30B31" w:rsidRPr="007C73F6">
        <w:rPr>
          <w:b/>
          <w:i/>
          <w:sz w:val="26"/>
          <w:szCs w:val="26"/>
        </w:rPr>
        <w:t xml:space="preserve"> Акт приёмочных/опытно-промышленных испытаний</w:t>
      </w:r>
      <w:bookmarkEnd w:id="77"/>
    </w:p>
    <w:p w:rsidR="00D30B31" w:rsidRPr="006C4DCC" w:rsidRDefault="00A16D2F" w:rsidP="00D30B31">
      <w:pPr>
        <w:spacing w:line="360" w:lineRule="auto"/>
        <w:ind w:firstLine="720"/>
        <w:jc w:val="both"/>
      </w:pPr>
      <w:r>
        <w:t>5</w:t>
      </w:r>
      <w:r w:rsidR="00D30B31">
        <w:t>.</w:t>
      </w:r>
      <w:r>
        <w:t>2</w:t>
      </w:r>
      <w:r w:rsidR="00D30B31">
        <w:t>.</w:t>
      </w:r>
      <w:r w:rsidR="00E479A3">
        <w:t>7</w:t>
      </w:r>
      <w:r w:rsidR="00D30B31">
        <w:t>.</w:t>
      </w:r>
      <w:r w:rsidR="00D30B31" w:rsidRPr="006C4DCC">
        <w:t>1 Типовая форма</w:t>
      </w:r>
      <w:r w:rsidR="001364E7">
        <w:t xml:space="preserve"> </w:t>
      </w:r>
      <w:r w:rsidR="00D30B31" w:rsidRPr="006C4DCC">
        <w:t xml:space="preserve">Акта приёмочных/опытно-промышленных испытаний представлена в </w:t>
      </w:r>
      <w:r w:rsidR="00D30B31">
        <w:t>П</w:t>
      </w:r>
      <w:r w:rsidR="00D30B31" w:rsidRPr="006C4DCC">
        <w:t xml:space="preserve">риложении </w:t>
      </w:r>
      <w:r w:rsidR="00D30B31">
        <w:t xml:space="preserve">№ </w:t>
      </w:r>
      <w:r w:rsidR="00D30B31" w:rsidRPr="006C4DCC">
        <w:t xml:space="preserve">30 </w:t>
      </w:r>
      <w:r w:rsidR="00D30B31">
        <w:t xml:space="preserve">к </w:t>
      </w:r>
      <w:r w:rsidR="00D30B31" w:rsidRPr="006C4DCC">
        <w:t>Порядк</w:t>
      </w:r>
      <w:r w:rsidR="00D30B31">
        <w:t>у</w:t>
      </w:r>
      <w:r w:rsidR="00D30B31" w:rsidRPr="006C4DCC">
        <w:t xml:space="preserve"> приемки.</w:t>
      </w:r>
    </w:p>
    <w:p w:rsidR="00D30B31" w:rsidRPr="006C4DCC" w:rsidRDefault="00A16D2F" w:rsidP="00D30B31">
      <w:pPr>
        <w:spacing w:line="360" w:lineRule="auto"/>
        <w:ind w:firstLine="720"/>
        <w:jc w:val="both"/>
      </w:pPr>
      <w:r>
        <w:t>5.2.</w:t>
      </w:r>
      <w:r w:rsidR="00E479A3">
        <w:t>7</w:t>
      </w:r>
      <w:r>
        <w:t>.2</w:t>
      </w:r>
      <w:r w:rsidRPr="006C4DCC">
        <w:t xml:space="preserve"> </w:t>
      </w:r>
      <w:r w:rsidR="00D30B31" w:rsidRPr="006C4DCC">
        <w:t>Содержание Акта приёмочных/опытно-промышленных испытаний определяется:</w:t>
      </w:r>
    </w:p>
    <w:p w:rsidR="00D30B31" w:rsidRPr="006C4DCC" w:rsidRDefault="00CB1A9F" w:rsidP="00D30B31">
      <w:pPr>
        <w:spacing w:line="360" w:lineRule="auto"/>
        <w:ind w:firstLine="720"/>
        <w:jc w:val="both"/>
      </w:pPr>
      <w:r>
        <w:t>а</w:t>
      </w:r>
      <w:r w:rsidR="00D30B31" w:rsidRPr="006C4DCC">
        <w:t>)</w:t>
      </w:r>
      <w:r w:rsidR="001364E7">
        <w:t xml:space="preserve"> </w:t>
      </w:r>
      <w:r w:rsidR="00D30B31" w:rsidRPr="006C4DCC">
        <w:t xml:space="preserve">Приложением </w:t>
      </w:r>
      <w:r w:rsidR="00D30B31">
        <w:t xml:space="preserve">№ </w:t>
      </w:r>
      <w:r w:rsidR="00D30B31" w:rsidRPr="006C4DCC">
        <w:t>30 к Порядку приемки;</w:t>
      </w:r>
    </w:p>
    <w:p w:rsidR="00D30B31" w:rsidRPr="006C4DCC" w:rsidRDefault="00CB1A9F" w:rsidP="00D30B31">
      <w:pPr>
        <w:spacing w:line="360" w:lineRule="auto"/>
        <w:ind w:firstLine="720"/>
        <w:jc w:val="both"/>
      </w:pPr>
      <w:r>
        <w:t>б</w:t>
      </w:r>
      <w:r w:rsidR="00D30B31" w:rsidRPr="006C4DCC">
        <w:t>)</w:t>
      </w:r>
      <w:r w:rsidR="001364E7">
        <w:t xml:space="preserve"> </w:t>
      </w:r>
      <w:r w:rsidR="00D30B31" w:rsidRPr="006C4DCC">
        <w:t>ГОСТ Р 15.201</w:t>
      </w:r>
      <w:r w:rsidR="001364E7">
        <w:t xml:space="preserve"> </w:t>
      </w:r>
      <w:r w:rsidR="00D30B31" w:rsidRPr="006C4DCC">
        <w:t>«СРПП Порядок разработки и постановки продукции на производство</w:t>
      </w:r>
      <w:r w:rsidR="00D30B31">
        <w:t>»</w:t>
      </w:r>
      <w:r w:rsidR="00D30B31" w:rsidRPr="006C4DCC">
        <w:t>, в соответствии с требованиями которого в акте должны быть отражены следующие сведения</w:t>
      </w:r>
      <w:r w:rsidR="001364E7">
        <w:t xml:space="preserve"> </w:t>
      </w:r>
      <w:r w:rsidR="00D30B31" w:rsidRPr="006C4DCC">
        <w:t>дополнительно к требованиям по содержанию, установленным</w:t>
      </w:r>
      <w:r w:rsidR="001364E7">
        <w:t xml:space="preserve"> </w:t>
      </w:r>
      <w:r w:rsidR="00D30B31" w:rsidRPr="006C4DCC">
        <w:t xml:space="preserve">в Приложении </w:t>
      </w:r>
      <w:r w:rsidR="00D30B31">
        <w:t xml:space="preserve">№ </w:t>
      </w:r>
      <w:r w:rsidR="00D30B31" w:rsidRPr="006C4DCC">
        <w:t xml:space="preserve">30, в частности: </w:t>
      </w:r>
    </w:p>
    <w:p w:rsidR="00D30B31" w:rsidRPr="006C4DCC" w:rsidRDefault="00CB1A9F" w:rsidP="00D30B31">
      <w:pPr>
        <w:spacing w:line="360" w:lineRule="auto"/>
        <w:ind w:firstLine="720"/>
        <w:jc w:val="both"/>
      </w:pPr>
      <w:r>
        <w:t>1</w:t>
      </w:r>
      <w:r w:rsidR="00D30B31">
        <w:t xml:space="preserve">) </w:t>
      </w:r>
      <w:r w:rsidR="00D30B31" w:rsidRPr="006C4DCC">
        <w:t>соответствие образцов разработанной (изготовленной) продукции заданным в ТЗ требованиям, допустимость ее производства (сдачи потребителю);</w:t>
      </w:r>
    </w:p>
    <w:p w:rsidR="00D30B31" w:rsidRPr="006C4DCC" w:rsidRDefault="00CB1A9F" w:rsidP="00D30B31">
      <w:pPr>
        <w:spacing w:line="360" w:lineRule="auto"/>
        <w:ind w:firstLine="720"/>
        <w:jc w:val="both"/>
      </w:pPr>
      <w:r>
        <w:t>2</w:t>
      </w:r>
      <w:r w:rsidR="00D30B31">
        <w:t xml:space="preserve">) </w:t>
      </w:r>
      <w:r w:rsidR="00D30B31" w:rsidRPr="006C4DCC">
        <w:t>результаты оценки технического уровня и конкурентоспособности продукции, в том числе в патентно-правовом аспекте;</w:t>
      </w:r>
    </w:p>
    <w:p w:rsidR="00D30B31" w:rsidRPr="006C4DCC" w:rsidRDefault="00CB1A9F" w:rsidP="00D30B31">
      <w:pPr>
        <w:spacing w:line="360" w:lineRule="auto"/>
        <w:ind w:firstLine="720"/>
        <w:jc w:val="both"/>
      </w:pPr>
      <w:r>
        <w:t>3</w:t>
      </w:r>
      <w:r w:rsidR="00D30B31">
        <w:t xml:space="preserve">) </w:t>
      </w:r>
      <w:r w:rsidR="00D30B31" w:rsidRPr="006C4DCC">
        <w:t>результаты оценки разработанной технической документации (включая проект ТУ);</w:t>
      </w:r>
    </w:p>
    <w:p w:rsidR="00D30B31" w:rsidRPr="006C4DCC" w:rsidRDefault="00CB1A9F" w:rsidP="00D30B31">
      <w:pPr>
        <w:spacing w:line="360" w:lineRule="auto"/>
        <w:ind w:firstLine="720"/>
        <w:jc w:val="both"/>
      </w:pPr>
      <w:r>
        <w:t>4</w:t>
      </w:r>
      <w:r w:rsidR="00D30B31">
        <w:t xml:space="preserve">) </w:t>
      </w:r>
      <w:r w:rsidR="00D30B31" w:rsidRPr="006C4DCC">
        <w:t>рекомендации о возможности дальнейшего использования опытных образцов продукции;</w:t>
      </w:r>
    </w:p>
    <w:p w:rsidR="00D30B31" w:rsidRDefault="00CB1A9F" w:rsidP="00D30B31">
      <w:pPr>
        <w:spacing w:line="360" w:lineRule="auto"/>
        <w:ind w:firstLine="720"/>
        <w:jc w:val="both"/>
      </w:pPr>
      <w:r>
        <w:t>5</w:t>
      </w:r>
      <w:r w:rsidR="00D30B31">
        <w:t xml:space="preserve">) </w:t>
      </w:r>
      <w:r w:rsidR="00D30B31" w:rsidRPr="006C4DCC">
        <w:t>рекомендации по изготовлению установочной серии и ее объему при выполнении работ по постановке продукции на производство.</w:t>
      </w:r>
    </w:p>
    <w:p w:rsidR="003D7FBD" w:rsidRPr="00DD06B9" w:rsidRDefault="003D7FBD" w:rsidP="003D7FBD">
      <w:pPr>
        <w:spacing w:line="360" w:lineRule="auto"/>
        <w:outlineLvl w:val="3"/>
        <w:rPr>
          <w:b/>
          <w:i/>
          <w:sz w:val="26"/>
          <w:szCs w:val="26"/>
        </w:rPr>
      </w:pPr>
      <w:bookmarkStart w:id="78" w:name="_Toc321837207"/>
      <w:r w:rsidRPr="00226438">
        <w:rPr>
          <w:b/>
          <w:i/>
          <w:sz w:val="26"/>
          <w:szCs w:val="26"/>
        </w:rPr>
        <w:t>5.2.8 Ведомость соответствия результатов работы требованиям ТЗ или задания на выполнение работ</w:t>
      </w:r>
      <w:bookmarkEnd w:id="78"/>
    </w:p>
    <w:p w:rsidR="003D7FBD" w:rsidRPr="00F75518" w:rsidRDefault="003D7FBD" w:rsidP="003D7FBD">
      <w:pPr>
        <w:spacing w:line="360" w:lineRule="auto"/>
        <w:ind w:firstLine="720"/>
      </w:pPr>
      <w:r w:rsidRPr="006C4876">
        <w:t>5.2.8.1</w:t>
      </w:r>
      <w:r>
        <w:t xml:space="preserve"> Документ разрабатывается и оформляется в соответствии с Приложением № 6 к Порядку приемки.</w:t>
      </w:r>
    </w:p>
    <w:p w:rsidR="003D7FBD" w:rsidRDefault="006C4876" w:rsidP="003D7FBD">
      <w:pPr>
        <w:spacing w:line="360" w:lineRule="auto"/>
        <w:ind w:firstLine="720"/>
        <w:jc w:val="both"/>
      </w:pPr>
      <w:r w:rsidRPr="006C4876">
        <w:t>5.2.8</w:t>
      </w:r>
      <w:r w:rsidR="003D7FBD" w:rsidRPr="006C4876">
        <w:t>.2</w:t>
      </w:r>
      <w:r w:rsidR="003D7FBD">
        <w:t xml:space="preserve"> </w:t>
      </w:r>
      <w:r w:rsidR="003D7FBD" w:rsidRPr="00703E8A">
        <w:t xml:space="preserve">В строках графы «Требования ТЗ - Номер пункта» последовательно указываются номера всех подразделов </w:t>
      </w:r>
      <w:r w:rsidR="003D7FBD">
        <w:t xml:space="preserve">и </w:t>
      </w:r>
      <w:r w:rsidR="003D7FBD" w:rsidRPr="00703E8A">
        <w:t>раздел</w:t>
      </w:r>
      <w:r w:rsidR="003D7FBD">
        <w:t>ов</w:t>
      </w:r>
      <w:r w:rsidR="003D7FBD" w:rsidRPr="00703E8A">
        <w:t xml:space="preserve"> Технического задания</w:t>
      </w:r>
      <w:r w:rsidR="003D7FBD">
        <w:t>, содержащих конкретные требования к результатам работы.</w:t>
      </w:r>
    </w:p>
    <w:p w:rsidR="003D7FBD" w:rsidRDefault="003D7FBD" w:rsidP="003D7FBD">
      <w:pPr>
        <w:spacing w:line="360" w:lineRule="auto"/>
        <w:ind w:firstLine="720"/>
        <w:jc w:val="both"/>
      </w:pPr>
      <w:r>
        <w:t xml:space="preserve">1) </w:t>
      </w:r>
      <w:r w:rsidRPr="00703E8A">
        <w:t xml:space="preserve">В графе «Требования ТЗ – Установленные требования» в соответствующих строках </w:t>
      </w:r>
      <w:r w:rsidRPr="003344F2">
        <w:rPr>
          <w:b/>
        </w:rPr>
        <w:t>дословно</w:t>
      </w:r>
      <w:r w:rsidRPr="00703E8A">
        <w:t xml:space="preserve"> воспроизводятся содержательные формулировки всех разделов, подразделов, пунктов, указанных в графе «Требования ТЗ - Номер пункта».</w:t>
      </w:r>
    </w:p>
    <w:p w:rsidR="003D7FBD" w:rsidRDefault="003D7FBD" w:rsidP="003D7FBD">
      <w:pPr>
        <w:spacing w:line="360" w:lineRule="auto"/>
        <w:ind w:firstLine="720"/>
        <w:jc w:val="both"/>
      </w:pPr>
      <w:r>
        <w:t xml:space="preserve">2) </w:t>
      </w:r>
      <w:r w:rsidRPr="00703E8A">
        <w:t>В соответствующих строках графы «Полученные результаты» представляются укрупненные результаты выполнения каждого требования, отраженного в графе «Требования ТЗ – Установленные требования»</w:t>
      </w:r>
      <w:r>
        <w:t>.</w:t>
      </w:r>
    </w:p>
    <w:p w:rsidR="003D7FBD" w:rsidRDefault="003D7FBD" w:rsidP="003D7FBD">
      <w:pPr>
        <w:spacing w:line="360" w:lineRule="auto"/>
        <w:ind w:firstLine="720"/>
        <w:jc w:val="both"/>
      </w:pPr>
      <w:r>
        <w:t xml:space="preserve">3) </w:t>
      </w:r>
      <w:r w:rsidRPr="00703E8A">
        <w:t>В соответствующих строках графы «Документ, подтверждающий результат» для каждого требования, отраженного в графе «Требования ТЗ – Установленные требования», приводится ссылка либо на отдельный документ</w:t>
      </w:r>
      <w:r>
        <w:t>,</w:t>
      </w:r>
      <w:r w:rsidRPr="00703E8A">
        <w:t xml:space="preserve"> либо на конкретный раздел (параграф) </w:t>
      </w:r>
      <w:r>
        <w:t xml:space="preserve">отчетного документа. </w:t>
      </w:r>
    </w:p>
    <w:p w:rsidR="000946BC" w:rsidRDefault="006C4876" w:rsidP="00E873FE">
      <w:pPr>
        <w:spacing w:line="360" w:lineRule="auto"/>
        <w:ind w:firstLine="720"/>
        <w:jc w:val="both"/>
        <w:rPr>
          <w:b/>
          <w:i/>
          <w:sz w:val="26"/>
          <w:szCs w:val="26"/>
          <w:highlight w:val="yellow"/>
        </w:rPr>
      </w:pPr>
      <w:r w:rsidRPr="006C4876">
        <w:t>5.2.8</w:t>
      </w:r>
      <w:r w:rsidR="003D7FBD" w:rsidRPr="006C4876">
        <w:t>.</w:t>
      </w:r>
      <w:r w:rsidR="003D7FBD" w:rsidRPr="00C60E1D">
        <w:t>3 Примеры оформления Ведомости соответствия результатов работы требованиям ТЗ для НИР и ОКР</w:t>
      </w:r>
      <w:r w:rsidR="003D7FBD">
        <w:t xml:space="preserve"> (ОТР)</w:t>
      </w:r>
      <w:r w:rsidR="003D7FBD" w:rsidRPr="00C60E1D">
        <w:t xml:space="preserve"> приведены соответственно </w:t>
      </w:r>
      <w:r w:rsidR="003D7FBD" w:rsidRPr="000A7595">
        <w:t xml:space="preserve">в Приложении </w:t>
      </w:r>
      <w:r w:rsidR="009562CD">
        <w:t>Ф</w:t>
      </w:r>
      <w:r w:rsidR="003D7FBD" w:rsidRPr="000A7595">
        <w:t xml:space="preserve">.1 и Приложении </w:t>
      </w:r>
      <w:r w:rsidR="009562CD">
        <w:t>Ф</w:t>
      </w:r>
      <w:r w:rsidR="003D7FBD" w:rsidRPr="000A7595">
        <w:t>.2</w:t>
      </w:r>
      <w:r w:rsidR="001364E7">
        <w:t xml:space="preserve"> </w:t>
      </w:r>
      <w:r w:rsidR="003D7FBD" w:rsidRPr="000A7595">
        <w:t>к настоящим Методическим рекомендациям.</w:t>
      </w:r>
      <w:r w:rsidR="00E873FE">
        <w:t xml:space="preserve"> </w:t>
      </w:r>
    </w:p>
    <w:p w:rsidR="004C40E9" w:rsidRPr="00CB3779" w:rsidRDefault="00C008CD" w:rsidP="001A1EC9">
      <w:pPr>
        <w:spacing w:line="360" w:lineRule="auto"/>
        <w:outlineLvl w:val="3"/>
        <w:rPr>
          <w:b/>
          <w:i/>
          <w:sz w:val="26"/>
          <w:szCs w:val="26"/>
        </w:rPr>
      </w:pPr>
      <w:r>
        <w:rPr>
          <w:b/>
          <w:sz w:val="28"/>
          <w:szCs w:val="28"/>
        </w:rPr>
        <w:br w:type="page"/>
      </w:r>
      <w:bookmarkStart w:id="79" w:name="_Toc321837208"/>
      <w:r w:rsidR="000613B5" w:rsidRPr="000613B5">
        <w:rPr>
          <w:b/>
          <w:sz w:val="28"/>
          <w:szCs w:val="28"/>
        </w:rPr>
        <w:t>6</w:t>
      </w:r>
      <w:r w:rsidR="001364E7">
        <w:rPr>
          <w:b/>
          <w:sz w:val="28"/>
          <w:szCs w:val="28"/>
        </w:rPr>
        <w:t xml:space="preserve"> </w:t>
      </w:r>
      <w:r w:rsidR="000613B5" w:rsidRPr="00103A2B">
        <w:rPr>
          <w:b/>
          <w:sz w:val="28"/>
          <w:szCs w:val="28"/>
        </w:rPr>
        <w:t>Рекомендации по</w:t>
      </w:r>
      <w:r w:rsidR="001364E7">
        <w:rPr>
          <w:b/>
          <w:sz w:val="28"/>
          <w:szCs w:val="28"/>
        </w:rPr>
        <w:t xml:space="preserve"> </w:t>
      </w:r>
      <w:r w:rsidR="000613B5" w:rsidRPr="00103A2B">
        <w:rPr>
          <w:b/>
          <w:sz w:val="28"/>
          <w:szCs w:val="28"/>
        </w:rPr>
        <w:t>оформлению ОНТД при выполнении НИР</w:t>
      </w:r>
      <w:bookmarkEnd w:id="79"/>
      <w:r w:rsidR="000613B5">
        <w:rPr>
          <w:b/>
          <w:i/>
          <w:sz w:val="26"/>
          <w:szCs w:val="26"/>
          <w:highlight w:val="yellow"/>
        </w:rPr>
        <w:t xml:space="preserve"> </w:t>
      </w:r>
    </w:p>
    <w:p w:rsidR="00C008CD" w:rsidRPr="00554211" w:rsidRDefault="000613B5" w:rsidP="00C008CD">
      <w:pPr>
        <w:outlineLvl w:val="3"/>
        <w:rPr>
          <w:b/>
          <w:i/>
          <w:sz w:val="26"/>
          <w:szCs w:val="26"/>
        </w:rPr>
      </w:pPr>
      <w:bookmarkStart w:id="80" w:name="_Toc321837209"/>
      <w:r w:rsidRPr="00554211">
        <w:rPr>
          <w:b/>
          <w:i/>
          <w:sz w:val="26"/>
          <w:szCs w:val="26"/>
        </w:rPr>
        <w:t>6.</w:t>
      </w:r>
      <w:r w:rsidR="009B4786" w:rsidRPr="00554211">
        <w:rPr>
          <w:b/>
          <w:i/>
          <w:sz w:val="26"/>
          <w:szCs w:val="26"/>
        </w:rPr>
        <w:t xml:space="preserve">1 </w:t>
      </w:r>
      <w:bookmarkStart w:id="81" w:name="_Toc319238160"/>
      <w:r w:rsidR="00C008CD" w:rsidRPr="00554211">
        <w:rPr>
          <w:b/>
          <w:i/>
          <w:sz w:val="26"/>
          <w:szCs w:val="26"/>
        </w:rPr>
        <w:t>Разработка и оформления Отчета о НИР</w:t>
      </w:r>
      <w:bookmarkEnd w:id="80"/>
      <w:bookmarkEnd w:id="81"/>
    </w:p>
    <w:p w:rsidR="009B4786" w:rsidRPr="00554211" w:rsidRDefault="00C008CD" w:rsidP="009B4786">
      <w:pPr>
        <w:spacing w:line="360" w:lineRule="auto"/>
        <w:outlineLvl w:val="3"/>
        <w:rPr>
          <w:b/>
          <w:i/>
          <w:sz w:val="26"/>
          <w:szCs w:val="26"/>
        </w:rPr>
      </w:pPr>
      <w:bookmarkStart w:id="82" w:name="_Toc321837210"/>
      <w:r w:rsidRPr="00554211">
        <w:rPr>
          <w:b/>
          <w:i/>
          <w:sz w:val="26"/>
          <w:szCs w:val="26"/>
        </w:rPr>
        <w:t xml:space="preserve">6.1.1 </w:t>
      </w:r>
      <w:r w:rsidR="009B4786" w:rsidRPr="00554211">
        <w:rPr>
          <w:b/>
          <w:i/>
          <w:sz w:val="26"/>
          <w:szCs w:val="26"/>
        </w:rPr>
        <w:t>Общие требовани</w:t>
      </w:r>
      <w:r w:rsidR="00554211">
        <w:rPr>
          <w:b/>
          <w:i/>
          <w:sz w:val="26"/>
          <w:szCs w:val="26"/>
        </w:rPr>
        <w:t>я</w:t>
      </w:r>
      <w:r w:rsidR="009B4786" w:rsidRPr="00554211">
        <w:rPr>
          <w:b/>
          <w:i/>
          <w:sz w:val="26"/>
          <w:szCs w:val="26"/>
        </w:rPr>
        <w:t xml:space="preserve"> к Отчету о НИР</w:t>
      </w:r>
      <w:bookmarkEnd w:id="82"/>
    </w:p>
    <w:p w:rsidR="004C40E9" w:rsidRPr="00BD2587" w:rsidRDefault="001E1EBD" w:rsidP="00CB3779">
      <w:pPr>
        <w:spacing w:line="360" w:lineRule="auto"/>
        <w:ind w:firstLine="720"/>
        <w:jc w:val="both"/>
      </w:pPr>
      <w:r>
        <w:t>6.1.1</w:t>
      </w:r>
      <w:r w:rsidR="00960587">
        <w:t>.1</w:t>
      </w:r>
      <w:r>
        <w:t xml:space="preserve"> </w:t>
      </w:r>
      <w:r w:rsidR="004C40E9" w:rsidRPr="00BD2587">
        <w:t>Разработка Отчета о НИР в Российской Федерации регламентирована ГОСТ 7.32</w:t>
      </w:r>
      <w:r w:rsidR="00CB3779">
        <w:t>.</w:t>
      </w:r>
      <w:r>
        <w:t xml:space="preserve"> </w:t>
      </w:r>
      <w:r w:rsidR="004C40E9" w:rsidRPr="00BD2587">
        <w:t xml:space="preserve">Актуальной на момент составления </w:t>
      </w:r>
      <w:r w:rsidR="00CB3779">
        <w:t xml:space="preserve">настоящих </w:t>
      </w:r>
      <w:r w:rsidR="00CB3779" w:rsidRPr="00BD2587">
        <w:t xml:space="preserve">Методических </w:t>
      </w:r>
      <w:r w:rsidR="004C40E9" w:rsidRPr="00BD2587">
        <w:t xml:space="preserve">рекомендаций версией </w:t>
      </w:r>
      <w:r w:rsidR="00CB3779">
        <w:t>указанного</w:t>
      </w:r>
      <w:r w:rsidR="004C40E9" w:rsidRPr="00BD2587">
        <w:t xml:space="preserve"> ГОСТ является редакция с Изменением №1 от 01.12.2005, ИУС N 12, 2005.</w:t>
      </w:r>
    </w:p>
    <w:p w:rsidR="004C40E9" w:rsidRDefault="001E1EBD" w:rsidP="004C40E9">
      <w:pPr>
        <w:spacing w:line="360" w:lineRule="auto"/>
        <w:ind w:firstLine="720"/>
      </w:pPr>
      <w:r>
        <w:t>6.1.</w:t>
      </w:r>
      <w:r w:rsidR="00960587">
        <w:t>1.</w:t>
      </w:r>
      <w:r>
        <w:t xml:space="preserve">2 </w:t>
      </w:r>
      <w:r w:rsidR="004C40E9" w:rsidRPr="001738C5">
        <w:t>Отчет о НИР подлежит обязательному нормоконтролю в организации-исполнителе (п.3.4 ГОСТ 7.32), при проведении которого рекомендуется руководствоваться требованиями ГОСТ 2.111. Целью нормоконтроля является обеспечение соблюдения при составлении Отчета норм и требований к структуре, содержанию и оформлению Отчета, установленных стандартами и другими нормативно-техническими документами.</w:t>
      </w:r>
    </w:p>
    <w:p w:rsidR="004C40E9" w:rsidRDefault="001E1EBD" w:rsidP="004C40E9">
      <w:pPr>
        <w:spacing w:line="360" w:lineRule="auto"/>
        <w:ind w:firstLine="720"/>
      </w:pPr>
      <w:r>
        <w:t>6.1.</w:t>
      </w:r>
      <w:r w:rsidR="00960587">
        <w:t>1.</w:t>
      </w:r>
      <w:r>
        <w:t xml:space="preserve">3 </w:t>
      </w:r>
      <w:r w:rsidR="004C40E9" w:rsidRPr="00645EC5">
        <w:t xml:space="preserve">В Приложениях к методическим рекомендациям приведены образцы документов применительно к </w:t>
      </w:r>
      <w:r w:rsidR="00CB3779">
        <w:t>НИР, выполняемым в рамках Программы.</w:t>
      </w:r>
    </w:p>
    <w:p w:rsidR="004C40E9" w:rsidRPr="00CB3779" w:rsidRDefault="00C2530B" w:rsidP="001A1EC9">
      <w:pPr>
        <w:spacing w:line="360" w:lineRule="auto"/>
        <w:outlineLvl w:val="3"/>
        <w:rPr>
          <w:b/>
          <w:i/>
          <w:sz w:val="26"/>
          <w:szCs w:val="26"/>
        </w:rPr>
      </w:pPr>
      <w:bookmarkStart w:id="83" w:name="_Toc321837211"/>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2</w:t>
      </w:r>
      <w:r w:rsidR="004C40E9" w:rsidRPr="00CB3779">
        <w:rPr>
          <w:b/>
          <w:i/>
          <w:sz w:val="26"/>
          <w:szCs w:val="26"/>
        </w:rPr>
        <w:t xml:space="preserve"> Структура Отчета о НИР</w:t>
      </w:r>
      <w:bookmarkEnd w:id="83"/>
      <w:r w:rsidR="004C40E9" w:rsidRPr="00CB3779">
        <w:rPr>
          <w:b/>
          <w:i/>
          <w:sz w:val="26"/>
          <w:szCs w:val="26"/>
        </w:rPr>
        <w:t xml:space="preserve"> </w:t>
      </w:r>
    </w:p>
    <w:p w:rsidR="004C40E9" w:rsidRDefault="001E1EBD" w:rsidP="001A1EC9">
      <w:pPr>
        <w:spacing w:line="360" w:lineRule="auto"/>
        <w:ind w:firstLine="720"/>
        <w:jc w:val="both"/>
      </w:pPr>
      <w:r>
        <w:t>6.</w:t>
      </w:r>
      <w:r w:rsidR="00960587">
        <w:t>1.</w:t>
      </w:r>
      <w:r>
        <w:t xml:space="preserve">2.1 </w:t>
      </w:r>
      <w:r w:rsidR="004C40E9">
        <w:t>Требования к порядку построения отчета (наименованию и оформлению структурных элементов, разделов, подразделов, пунктов и подпунктов) изложены в п.6.2 ГОСТ 7.32.</w:t>
      </w:r>
    </w:p>
    <w:p w:rsidR="004C40E9" w:rsidRPr="00F26E3C" w:rsidRDefault="00F257CA" w:rsidP="004C40E9">
      <w:pPr>
        <w:spacing w:line="360" w:lineRule="auto"/>
        <w:ind w:firstLine="720"/>
      </w:pPr>
      <w:r>
        <w:t>6.</w:t>
      </w:r>
      <w:r w:rsidR="00960587">
        <w:t>1.</w:t>
      </w:r>
      <w:r>
        <w:t xml:space="preserve">2.2 </w:t>
      </w:r>
      <w:r w:rsidR="004C40E9" w:rsidRPr="00F26E3C">
        <w:t>Структурными элементами «Отчета о НИР» являются:</w:t>
      </w:r>
    </w:p>
    <w:p w:rsidR="004C40E9" w:rsidRPr="00F26E3C" w:rsidRDefault="004C40E9" w:rsidP="004C40E9">
      <w:pPr>
        <w:spacing w:line="360" w:lineRule="auto"/>
        <w:ind w:left="180" w:firstLine="720"/>
        <w:rPr>
          <w:b/>
        </w:rPr>
      </w:pPr>
      <w:r w:rsidRPr="00F26E3C">
        <w:t xml:space="preserve">а) </w:t>
      </w:r>
      <w:r w:rsidRPr="00F26E3C">
        <w:rPr>
          <w:b/>
        </w:rPr>
        <w:t>титульный лист;</w:t>
      </w:r>
    </w:p>
    <w:p w:rsidR="004C40E9" w:rsidRPr="00F26E3C" w:rsidRDefault="004C40E9" w:rsidP="004C40E9">
      <w:pPr>
        <w:spacing w:line="360" w:lineRule="auto"/>
        <w:ind w:left="180" w:firstLine="720"/>
        <w:rPr>
          <w:b/>
        </w:rPr>
      </w:pPr>
      <w:r w:rsidRPr="00F26E3C">
        <w:t xml:space="preserve">б) </w:t>
      </w:r>
      <w:r w:rsidRPr="00F26E3C">
        <w:rPr>
          <w:b/>
        </w:rPr>
        <w:t>список исполнителей;</w:t>
      </w:r>
    </w:p>
    <w:p w:rsidR="004C40E9" w:rsidRPr="00F26E3C" w:rsidRDefault="004C40E9" w:rsidP="004C40E9">
      <w:pPr>
        <w:spacing w:line="360" w:lineRule="auto"/>
        <w:ind w:left="180" w:firstLine="720"/>
        <w:rPr>
          <w:b/>
        </w:rPr>
      </w:pPr>
      <w:r w:rsidRPr="00F26E3C">
        <w:t xml:space="preserve">в) </w:t>
      </w:r>
      <w:r w:rsidRPr="00F26E3C">
        <w:rPr>
          <w:b/>
        </w:rPr>
        <w:t>реферат;</w:t>
      </w:r>
    </w:p>
    <w:p w:rsidR="004C40E9" w:rsidRDefault="00CB1A9F" w:rsidP="004C40E9">
      <w:pPr>
        <w:spacing w:line="360" w:lineRule="auto"/>
        <w:ind w:left="180" w:firstLine="720"/>
      </w:pPr>
      <w:r>
        <w:t>г</w:t>
      </w:r>
      <w:r w:rsidR="004C40E9" w:rsidRPr="00F26E3C">
        <w:t>) содержание;</w:t>
      </w:r>
    </w:p>
    <w:p w:rsidR="004C40E9" w:rsidRDefault="004C40E9" w:rsidP="004C40E9">
      <w:pPr>
        <w:spacing w:line="360" w:lineRule="auto"/>
        <w:ind w:left="180" w:firstLine="720"/>
      </w:pPr>
      <w:r>
        <w:t>д)</w:t>
      </w:r>
      <w:r w:rsidR="001364E7">
        <w:t xml:space="preserve"> </w:t>
      </w:r>
      <w:r>
        <w:t>определения;</w:t>
      </w:r>
    </w:p>
    <w:p w:rsidR="004C40E9" w:rsidRDefault="004C40E9" w:rsidP="004C40E9">
      <w:pPr>
        <w:spacing w:line="360" w:lineRule="auto"/>
        <w:ind w:left="180" w:firstLine="720"/>
      </w:pPr>
      <w:r>
        <w:t>е)</w:t>
      </w:r>
      <w:r w:rsidR="001364E7">
        <w:t xml:space="preserve"> </w:t>
      </w:r>
      <w:r>
        <w:t>обозначения и сокращения;</w:t>
      </w:r>
    </w:p>
    <w:p w:rsidR="004C40E9" w:rsidRDefault="004C40E9" w:rsidP="004C40E9">
      <w:pPr>
        <w:spacing w:line="360" w:lineRule="auto"/>
        <w:ind w:left="180" w:firstLine="720"/>
      </w:pPr>
      <w:r>
        <w:t>ж)</w:t>
      </w:r>
      <w:r w:rsidR="001364E7">
        <w:t xml:space="preserve"> </w:t>
      </w:r>
      <w:r w:rsidRPr="00663F25">
        <w:rPr>
          <w:b/>
        </w:rPr>
        <w:t>введение</w:t>
      </w:r>
      <w:r>
        <w:t>;</w:t>
      </w:r>
    </w:p>
    <w:p w:rsidR="004C40E9" w:rsidRDefault="004C40E9" w:rsidP="004C40E9">
      <w:pPr>
        <w:spacing w:line="360" w:lineRule="auto"/>
        <w:ind w:left="180" w:firstLine="720"/>
      </w:pPr>
      <w:r>
        <w:t>и)</w:t>
      </w:r>
      <w:r w:rsidR="001364E7">
        <w:t xml:space="preserve"> </w:t>
      </w:r>
      <w:r w:rsidRPr="00663F25">
        <w:rPr>
          <w:b/>
        </w:rPr>
        <w:t>основная часть</w:t>
      </w:r>
      <w:r>
        <w:t>;</w:t>
      </w:r>
    </w:p>
    <w:p w:rsidR="004C40E9" w:rsidRDefault="004C40E9" w:rsidP="004C40E9">
      <w:pPr>
        <w:spacing w:line="360" w:lineRule="auto"/>
        <w:ind w:left="180" w:firstLine="720"/>
      </w:pPr>
      <w:r>
        <w:t xml:space="preserve">к) </w:t>
      </w:r>
      <w:r w:rsidRPr="00663F25">
        <w:rPr>
          <w:b/>
        </w:rPr>
        <w:t>заключение</w:t>
      </w:r>
      <w:r>
        <w:t>;</w:t>
      </w:r>
    </w:p>
    <w:p w:rsidR="004C40E9" w:rsidRDefault="004C40E9" w:rsidP="004C40E9">
      <w:pPr>
        <w:spacing w:line="360" w:lineRule="auto"/>
        <w:ind w:left="180" w:firstLine="720"/>
      </w:pPr>
      <w:r>
        <w:t>л)</w:t>
      </w:r>
      <w:r w:rsidR="001364E7">
        <w:t xml:space="preserve"> </w:t>
      </w:r>
      <w:r>
        <w:t>список использованных источников;</w:t>
      </w:r>
    </w:p>
    <w:p w:rsidR="004C40E9" w:rsidRPr="00663F25" w:rsidRDefault="004C40E9" w:rsidP="004C40E9">
      <w:pPr>
        <w:spacing w:line="360" w:lineRule="auto"/>
        <w:ind w:left="180" w:firstLine="720"/>
      </w:pPr>
      <w:r>
        <w:t>м)</w:t>
      </w:r>
      <w:r w:rsidR="001364E7">
        <w:t xml:space="preserve"> </w:t>
      </w:r>
      <w:r>
        <w:t>приложения.</w:t>
      </w:r>
    </w:p>
    <w:p w:rsidR="004C40E9" w:rsidRDefault="004C40E9" w:rsidP="004C40E9">
      <w:pPr>
        <w:spacing w:line="360" w:lineRule="auto"/>
        <w:ind w:firstLine="720"/>
        <w:jc w:val="both"/>
      </w:pPr>
      <w:r>
        <w:t>Обязательные структурные элементы выделены жирным шрифтом.</w:t>
      </w:r>
    </w:p>
    <w:p w:rsidR="004C40E9" w:rsidRPr="00AF763D" w:rsidRDefault="004C40E9" w:rsidP="004C40E9">
      <w:pPr>
        <w:spacing w:line="360" w:lineRule="auto"/>
        <w:ind w:firstLine="720"/>
        <w:jc w:val="both"/>
      </w:pPr>
      <w:r w:rsidRPr="00AF763D">
        <w:t>Остальные структурные элементы включают в отчет по усмотрению исполни</w:t>
      </w:r>
      <w:r>
        <w:t>теля НИР.</w:t>
      </w:r>
    </w:p>
    <w:p w:rsidR="004C40E9" w:rsidRDefault="004C40E9" w:rsidP="004C40E9">
      <w:pPr>
        <w:spacing w:line="360" w:lineRule="auto"/>
        <w:ind w:firstLine="720"/>
        <w:jc w:val="both"/>
      </w:pPr>
      <w:r>
        <w:t xml:space="preserve">Необходимо отметить, что </w:t>
      </w:r>
      <w:r w:rsidRPr="00C74BF1">
        <w:rPr>
          <w:b/>
        </w:rPr>
        <w:t xml:space="preserve">каждый структурный элемент </w:t>
      </w:r>
      <w:r w:rsidRPr="005B326D">
        <w:t>отчета следует начинать</w:t>
      </w:r>
      <w:r w:rsidRPr="00C74BF1">
        <w:rPr>
          <w:b/>
        </w:rPr>
        <w:t xml:space="preserve"> с нового листа (страницы)</w:t>
      </w:r>
      <w:r w:rsidRPr="0067697C">
        <w:t>.</w:t>
      </w:r>
      <w:r w:rsidRPr="006D1FE9">
        <w:t xml:space="preserve"> </w:t>
      </w:r>
      <w:r>
        <w:t xml:space="preserve">С новой страницы начинаются также разделы основной части. </w:t>
      </w:r>
    </w:p>
    <w:p w:rsidR="004C40E9" w:rsidRDefault="00F257CA" w:rsidP="004C40E9">
      <w:pPr>
        <w:spacing w:line="360" w:lineRule="auto"/>
        <w:ind w:firstLine="720"/>
        <w:jc w:val="both"/>
      </w:pPr>
      <w:r w:rsidRPr="00F257CA">
        <w:t>6.</w:t>
      </w:r>
      <w:r w:rsidR="00960587">
        <w:t>1.</w:t>
      </w:r>
      <w:r w:rsidRPr="00F257CA">
        <w:t>2.3</w:t>
      </w:r>
      <w:r>
        <w:rPr>
          <w:b/>
        </w:rPr>
        <w:t xml:space="preserve"> </w:t>
      </w:r>
      <w:r w:rsidR="004C40E9" w:rsidRPr="00F01DC1">
        <w:rPr>
          <w:b/>
        </w:rPr>
        <w:t>Наименования структурных элементов отчета</w:t>
      </w:r>
      <w:r w:rsidR="004C40E9" w:rsidRPr="001738C5">
        <w:t xml:space="preserve"> (кроме Титульного листа и Основной части) </w:t>
      </w:r>
      <w:r w:rsidR="004C40E9">
        <w:t xml:space="preserve">при этом </w:t>
      </w:r>
      <w:r w:rsidR="004C40E9" w:rsidRPr="001738C5">
        <w:t xml:space="preserve">служат </w:t>
      </w:r>
      <w:r w:rsidR="004C40E9" w:rsidRPr="00294113">
        <w:rPr>
          <w:b/>
        </w:rPr>
        <w:t>заголовками структурных элементов</w:t>
      </w:r>
      <w:r w:rsidR="004C40E9" w:rsidRPr="001738C5">
        <w:t xml:space="preserve"> отчета.</w:t>
      </w:r>
      <w:r w:rsidR="004C40E9" w:rsidRPr="006D1FE9">
        <w:t xml:space="preserve"> </w:t>
      </w:r>
      <w:r w:rsidR="004C40E9" w:rsidRPr="00764890">
        <w:t>Наименование «Основная часть» не указывается в тексте отчета, а обозначает материал, рас</w:t>
      </w:r>
      <w:r w:rsidR="004C40E9">
        <w:t>к</w:t>
      </w:r>
      <w:r w:rsidR="004C40E9" w:rsidRPr="00764890">
        <w:t>рывающий содержание отчета, от структурного элемента «Введение» и до структурного элемента «Заключение».</w:t>
      </w:r>
    </w:p>
    <w:p w:rsidR="004C40E9" w:rsidRDefault="00F257CA" w:rsidP="004C40E9">
      <w:pPr>
        <w:spacing w:line="360" w:lineRule="auto"/>
        <w:ind w:firstLine="720"/>
        <w:jc w:val="both"/>
      </w:pPr>
      <w:r>
        <w:t>6.</w:t>
      </w:r>
      <w:r w:rsidR="00960587">
        <w:t>1.</w:t>
      </w:r>
      <w:r>
        <w:t xml:space="preserve">2.4 </w:t>
      </w:r>
      <w:r w:rsidR="004C40E9">
        <w:t>Основную часть отчета следует делить на разделы, подразделы и пункты. Пункты, при необходимости, могут делиться на подпункты. Каждый пункт должен содержать законченную информацию.</w:t>
      </w:r>
      <w:r>
        <w:t xml:space="preserve"> </w:t>
      </w:r>
      <w:r w:rsidR="004C40E9">
        <w:t>Названия разделов и подразделов должны иметь сквозную нумерацию в пределах всего отчета. Заголовки нумеруются только арабскими цифрами. З</w:t>
      </w:r>
      <w:r w:rsidR="004C40E9" w:rsidRPr="008E776D">
        <w:rPr>
          <w:b/>
        </w:rPr>
        <w:t>аголовки структурных элементов</w:t>
      </w:r>
      <w:r w:rsidR="004C40E9" w:rsidRPr="00B1554F">
        <w:t xml:space="preserve"> следует </w:t>
      </w:r>
      <w:r w:rsidR="004C40E9" w:rsidRPr="008E776D">
        <w:rPr>
          <w:b/>
        </w:rPr>
        <w:t>располагать в середине строки без точки в конце</w:t>
      </w:r>
      <w:r w:rsidR="004C40E9" w:rsidRPr="00B1554F">
        <w:t xml:space="preserve"> и печатать </w:t>
      </w:r>
      <w:r w:rsidR="004C40E9" w:rsidRPr="008E776D">
        <w:rPr>
          <w:b/>
        </w:rPr>
        <w:t>прописными буквами</w:t>
      </w:r>
      <w:r w:rsidR="004C40E9" w:rsidRPr="00B1554F">
        <w:t>, не подчеркивая.</w:t>
      </w:r>
      <w:r w:rsidR="0070050F">
        <w:t xml:space="preserve"> </w:t>
      </w:r>
      <w:r w:rsidR="004C40E9">
        <w:t>Подразделы и пункты не являются отдельными структурными элементами отчета, поэтому указанным способом в тексте не выделяются.</w:t>
      </w:r>
    </w:p>
    <w:p w:rsidR="004C40E9" w:rsidRDefault="0070050F" w:rsidP="004C40E9">
      <w:pPr>
        <w:spacing w:line="360" w:lineRule="auto"/>
        <w:ind w:firstLine="720"/>
        <w:jc w:val="both"/>
      </w:pPr>
      <w:r>
        <w:t>6.</w:t>
      </w:r>
      <w:r w:rsidR="00960587">
        <w:t>1.</w:t>
      </w:r>
      <w:r>
        <w:t xml:space="preserve">2.5 </w:t>
      </w:r>
      <w:r w:rsidR="004C40E9">
        <w:t>Если заголовок состоит из двух предложений, их разделяют точкой.</w:t>
      </w:r>
      <w:r w:rsidR="004C40E9" w:rsidRPr="00315337">
        <w:rPr>
          <w:b/>
        </w:rPr>
        <w:t xml:space="preserve"> </w:t>
      </w:r>
      <w:r w:rsidR="004C40E9" w:rsidRPr="00071177">
        <w:rPr>
          <w:b/>
        </w:rPr>
        <w:t>После номера</w:t>
      </w:r>
      <w:r w:rsidR="004C40E9" w:rsidRPr="00B1554F">
        <w:t xml:space="preserve"> </w:t>
      </w:r>
      <w:r w:rsidR="004C40E9" w:rsidRPr="006D1FE9">
        <w:rPr>
          <w:b/>
        </w:rPr>
        <w:t>раздела,</w:t>
      </w:r>
      <w:r w:rsidR="004C40E9" w:rsidRPr="00B1554F">
        <w:t xml:space="preserve"> подраздела, пункта и подпункта в тексте </w:t>
      </w:r>
      <w:r w:rsidR="004C40E9" w:rsidRPr="00071177">
        <w:rPr>
          <w:b/>
        </w:rPr>
        <w:t>точку не ставят</w:t>
      </w:r>
      <w:r w:rsidR="004C40E9" w:rsidRPr="00B1554F">
        <w:t>.</w:t>
      </w:r>
      <w:r w:rsidR="004C40E9" w:rsidRPr="00315337">
        <w:t xml:space="preserve"> </w:t>
      </w:r>
      <w:r w:rsidR="004C40E9">
        <w:t>Заголовки должны четко и кратко отражать содержание разделов, подразделов.</w:t>
      </w:r>
    </w:p>
    <w:p w:rsidR="004C40E9" w:rsidRDefault="0070050F" w:rsidP="004C40E9">
      <w:pPr>
        <w:spacing w:line="360" w:lineRule="auto"/>
        <w:ind w:firstLine="720"/>
        <w:jc w:val="both"/>
      </w:pPr>
      <w:r>
        <w:t>6.</w:t>
      </w:r>
      <w:r w:rsidR="00960587">
        <w:t>1.</w:t>
      </w:r>
      <w:r>
        <w:t xml:space="preserve">2.6 </w:t>
      </w:r>
      <w:r w:rsidR="004C40E9">
        <w:t>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После номера пункта и подпункта точку также не ставят.</w:t>
      </w:r>
      <w:r>
        <w:t xml:space="preserve"> </w:t>
      </w:r>
      <w:r w:rsidR="004C40E9">
        <w:t>Если раздел или подраздел имеет только один пункт, или пункт имеет один подпункт, то нумеровать его не следует.</w:t>
      </w:r>
    </w:p>
    <w:p w:rsidR="004C40E9" w:rsidRDefault="0070050F" w:rsidP="004C40E9">
      <w:pPr>
        <w:spacing w:line="360" w:lineRule="auto"/>
        <w:ind w:firstLine="720"/>
        <w:jc w:val="both"/>
      </w:pPr>
      <w:r>
        <w:t>6.</w:t>
      </w:r>
      <w:r w:rsidR="00960587">
        <w:t>1.</w:t>
      </w:r>
      <w:r>
        <w:t xml:space="preserve">2.7 </w:t>
      </w:r>
      <w:r w:rsidR="004C40E9">
        <w:t>Требования к порядку нумерации страниц отчета изложены в п.6.3 ГОСТ 7.32.</w:t>
      </w:r>
      <w:r>
        <w:t xml:space="preserve"> </w:t>
      </w:r>
      <w:r w:rsidR="004C40E9">
        <w:t xml:space="preserve">Страницы отчета следует нумеровать арабскими цифрами, соблюдая </w:t>
      </w:r>
      <w:r w:rsidR="004C40E9" w:rsidRPr="006D1FE9">
        <w:rPr>
          <w:b/>
        </w:rPr>
        <w:t>сквозную</w:t>
      </w:r>
      <w:r w:rsidR="004C40E9">
        <w:t xml:space="preserve"> нумерацию по всему тексту отчета </w:t>
      </w:r>
      <w:r w:rsidR="004C40E9" w:rsidRPr="006D1FE9">
        <w:rPr>
          <w:b/>
        </w:rPr>
        <w:t>(включая приложения)</w:t>
      </w:r>
      <w:r w:rsidR="004C40E9">
        <w:t>. Независимо</w:t>
      </w:r>
      <w:r w:rsidR="001364E7">
        <w:t xml:space="preserve"> </w:t>
      </w:r>
      <w:r w:rsidR="004C40E9">
        <w:t>от ориентации текста (книжной или альбомной) номер страницы проставляется в центре нижней части листа без скобок, тире и прочих знаков препинания.</w:t>
      </w:r>
    </w:p>
    <w:p w:rsidR="004C40E9" w:rsidRPr="008248A9" w:rsidRDefault="0070050F" w:rsidP="004C40E9">
      <w:pPr>
        <w:spacing w:line="360" w:lineRule="auto"/>
        <w:ind w:firstLine="720"/>
        <w:jc w:val="both"/>
      </w:pPr>
      <w:r>
        <w:t>6.</w:t>
      </w:r>
      <w:r w:rsidR="00960587">
        <w:t>1.</w:t>
      </w:r>
      <w:r>
        <w:t xml:space="preserve">2.8 </w:t>
      </w:r>
      <w:r w:rsidR="004C40E9">
        <w:t>Т</w:t>
      </w:r>
      <w:r w:rsidR="004C40E9" w:rsidRPr="00CB2C7B">
        <w:t xml:space="preserve">итульный лист включают в общую нумерацию страниц отчета. </w:t>
      </w:r>
      <w:r w:rsidR="004C40E9">
        <w:t xml:space="preserve">При этом, </w:t>
      </w:r>
      <w:r w:rsidR="004C40E9" w:rsidRPr="00932E01">
        <w:rPr>
          <w:b/>
        </w:rPr>
        <w:t>но</w:t>
      </w:r>
      <w:r w:rsidR="004C40E9" w:rsidRPr="008248A9">
        <w:rPr>
          <w:b/>
        </w:rPr>
        <w:t>мер страницы на титульном листе не проставляют</w:t>
      </w:r>
      <w:r w:rsidR="004C40E9" w:rsidRPr="008248A9">
        <w:t>.</w:t>
      </w:r>
    </w:p>
    <w:p w:rsidR="004C40E9" w:rsidRPr="00CB3779" w:rsidRDefault="00C2530B" w:rsidP="001A1EC9">
      <w:pPr>
        <w:spacing w:line="360" w:lineRule="auto"/>
        <w:outlineLvl w:val="3"/>
        <w:rPr>
          <w:b/>
          <w:i/>
          <w:sz w:val="26"/>
          <w:szCs w:val="26"/>
        </w:rPr>
      </w:pPr>
      <w:bookmarkStart w:id="84" w:name="_Toc321837212"/>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3</w:t>
      </w:r>
      <w:r w:rsidR="004C40E9" w:rsidRPr="00CB3779">
        <w:rPr>
          <w:b/>
          <w:i/>
          <w:sz w:val="26"/>
          <w:szCs w:val="26"/>
        </w:rPr>
        <w:t xml:space="preserve"> Порядок оформления Отчета о НИР, состоящего из двух и более частей</w:t>
      </w:r>
      <w:bookmarkEnd w:id="84"/>
    </w:p>
    <w:p w:rsidR="004C40E9" w:rsidRPr="00331CD3" w:rsidRDefault="00C67AEC" w:rsidP="004C40E9">
      <w:pPr>
        <w:spacing w:line="360" w:lineRule="auto"/>
        <w:ind w:firstLine="720"/>
        <w:jc w:val="both"/>
      </w:pPr>
      <w:r>
        <w:t>6.</w:t>
      </w:r>
      <w:r w:rsidR="00960587">
        <w:t>1.</w:t>
      </w:r>
      <w:r>
        <w:t xml:space="preserve">3.1 </w:t>
      </w:r>
      <w:r w:rsidR="004C40E9">
        <w:t>Н</w:t>
      </w:r>
      <w:r w:rsidR="004C40E9" w:rsidRPr="009E3873">
        <w:t xml:space="preserve">еобходимо подчеркнуть, что отчет может состоять из одной, двух или более частей </w:t>
      </w:r>
      <w:r w:rsidR="004C40E9" w:rsidRPr="00331CD3">
        <w:t>(п.5.1.3, п.6.4.7</w:t>
      </w:r>
      <w:r w:rsidR="004C40E9">
        <w:t xml:space="preserve"> ГОСТ 7.32</w:t>
      </w:r>
      <w:r w:rsidR="004C40E9" w:rsidRPr="00331CD3">
        <w:t xml:space="preserve">). При этом, </w:t>
      </w:r>
      <w:r w:rsidR="004C40E9" w:rsidRPr="00331CD3">
        <w:rPr>
          <w:b/>
        </w:rPr>
        <w:t>под частями понимаются</w:t>
      </w:r>
      <w:r w:rsidR="004C40E9" w:rsidRPr="00331CD3">
        <w:t xml:space="preserve"> отдельные, самостоятельно сброшюрованные тома, книги. В этом случае каждая часть должна иметь свой </w:t>
      </w:r>
      <w:r w:rsidR="004C40E9" w:rsidRPr="00331CD3">
        <w:rPr>
          <w:b/>
        </w:rPr>
        <w:t>титульный лист</w:t>
      </w:r>
      <w:r w:rsidR="004C40E9" w:rsidRPr="00331CD3">
        <w:t xml:space="preserve">, соответствующий титульному листу первой части и содержащий сведения, относящиеся к данной части, а также иметь свой </w:t>
      </w:r>
      <w:r w:rsidR="004C40E9" w:rsidRPr="00331CD3">
        <w:rPr>
          <w:b/>
        </w:rPr>
        <w:t>порядковый номер</w:t>
      </w:r>
      <w:r w:rsidR="004C40E9" w:rsidRPr="00331CD3">
        <w:t>.</w:t>
      </w:r>
      <w:r w:rsidR="004C40E9" w:rsidRPr="00331CD3">
        <w:rPr>
          <w:sz w:val="26"/>
          <w:szCs w:val="26"/>
        </w:rPr>
        <w:t xml:space="preserve"> </w:t>
      </w:r>
      <w:r w:rsidR="004C40E9" w:rsidRPr="00331CD3">
        <w:rPr>
          <w:b/>
        </w:rPr>
        <w:t>Номер</w:t>
      </w:r>
      <w:r w:rsidR="004C40E9" w:rsidRPr="00331CD3">
        <w:t xml:space="preserve"> каждой части следует проставлять </w:t>
      </w:r>
      <w:r w:rsidR="004C40E9" w:rsidRPr="00331CD3">
        <w:rPr>
          <w:b/>
        </w:rPr>
        <w:t>арабскими цифрами</w:t>
      </w:r>
      <w:r w:rsidR="004C40E9" w:rsidRPr="00331CD3">
        <w:t xml:space="preserve"> </w:t>
      </w:r>
      <w:r w:rsidR="004C40E9" w:rsidRPr="00331CD3">
        <w:rPr>
          <w:b/>
        </w:rPr>
        <w:t>на титульном листе под указанием вида отчета.</w:t>
      </w:r>
      <w:r w:rsidR="004C40E9" w:rsidRPr="00331CD3">
        <w:t xml:space="preserve"> </w:t>
      </w:r>
      <w:r w:rsidR="004C40E9" w:rsidRPr="00331CD3">
        <w:rPr>
          <w:b/>
        </w:rPr>
        <w:t>Например: «Часть 2».</w:t>
      </w:r>
    </w:p>
    <w:p w:rsidR="004C40E9" w:rsidRDefault="00C67AEC" w:rsidP="004C40E9">
      <w:pPr>
        <w:spacing w:line="360" w:lineRule="auto"/>
        <w:ind w:firstLine="720"/>
        <w:jc w:val="both"/>
      </w:pPr>
      <w:r>
        <w:t>6.</w:t>
      </w:r>
      <w:r w:rsidR="00960587">
        <w:t>1.</w:t>
      </w:r>
      <w:r>
        <w:t xml:space="preserve">3.2 </w:t>
      </w:r>
      <w:r w:rsidR="004C40E9" w:rsidRPr="00331CD3">
        <w:t>Оформление отдельных частей (томов, книг) предполагает соблюдение определенных требований ГОСТ 7.32 (п.5.1.3, п.5.3.2, п.5.4.2, п.6.4.7 и др.), имеющих</w:t>
      </w:r>
      <w:r w:rsidR="004C40E9" w:rsidRPr="009E3873">
        <w:t xml:space="preserve"> целью обеспечение их идентификации и связности Отчета в целом.</w:t>
      </w:r>
      <w:r w:rsidR="004C40E9">
        <w:t xml:space="preserve"> В частности, </w:t>
      </w:r>
      <w:r w:rsidR="004C40E9" w:rsidRPr="00331CD3">
        <w:rPr>
          <w:b/>
        </w:rPr>
        <w:t>в первой строке</w:t>
      </w:r>
      <w:r w:rsidR="004C40E9">
        <w:t xml:space="preserve"> структурного элемента </w:t>
      </w:r>
      <w:r w:rsidR="004C40E9" w:rsidRPr="00331CD3">
        <w:rPr>
          <w:b/>
        </w:rPr>
        <w:t>реферат</w:t>
      </w:r>
      <w:r w:rsidR="004C40E9">
        <w:t xml:space="preserve"> должна быть размещена </w:t>
      </w:r>
      <w:r w:rsidR="004C40E9" w:rsidRPr="00331CD3">
        <w:rPr>
          <w:b/>
        </w:rPr>
        <w:t>информация о количестве частей отчета</w:t>
      </w:r>
      <w:r w:rsidR="004C40E9">
        <w:t xml:space="preserve">, а </w:t>
      </w:r>
      <w:r w:rsidR="004C40E9" w:rsidRPr="00331CD3">
        <w:rPr>
          <w:b/>
        </w:rPr>
        <w:t>каждая часть</w:t>
      </w:r>
      <w:r w:rsidR="004C40E9">
        <w:t xml:space="preserve"> отчета должна иметь </w:t>
      </w:r>
      <w:r w:rsidR="004C40E9" w:rsidRPr="00331CD3">
        <w:rPr>
          <w:b/>
        </w:rPr>
        <w:t>свое содержание</w:t>
      </w:r>
      <w:r w:rsidR="004C40E9">
        <w:t>.</w:t>
      </w:r>
      <w:r w:rsidR="004C40E9" w:rsidRPr="00331CD3">
        <w:rPr>
          <w:sz w:val="26"/>
          <w:szCs w:val="26"/>
        </w:rPr>
        <w:t xml:space="preserve"> </w:t>
      </w:r>
      <w:r w:rsidR="004C40E9" w:rsidRPr="00331CD3">
        <w:t>При этом,</w:t>
      </w:r>
      <w:r w:rsidR="004C40E9" w:rsidRPr="00331CD3">
        <w:rPr>
          <w:sz w:val="26"/>
          <w:szCs w:val="26"/>
        </w:rPr>
        <w:t xml:space="preserve"> </w:t>
      </w:r>
      <w:r w:rsidR="004C40E9" w:rsidRPr="00331CD3">
        <w:rPr>
          <w:b/>
        </w:rPr>
        <w:t>в первой части</w:t>
      </w:r>
      <w:r w:rsidR="004C40E9" w:rsidRPr="00331CD3">
        <w:t xml:space="preserve"> помещают содержание всего отчета с указанием </w:t>
      </w:r>
      <w:r w:rsidR="004C40E9" w:rsidRPr="00331CD3">
        <w:rPr>
          <w:b/>
        </w:rPr>
        <w:t>номеров частей</w:t>
      </w:r>
      <w:r w:rsidR="004C40E9" w:rsidRPr="00331CD3">
        <w:t xml:space="preserve">, </w:t>
      </w:r>
      <w:r w:rsidR="004C40E9" w:rsidRPr="00331CD3">
        <w:rPr>
          <w:b/>
        </w:rPr>
        <w:t>в последующих</w:t>
      </w:r>
      <w:r w:rsidR="004C40E9" w:rsidRPr="00331CD3">
        <w:t xml:space="preserve"> — только </w:t>
      </w:r>
      <w:r w:rsidR="004C40E9" w:rsidRPr="00331CD3">
        <w:rPr>
          <w:b/>
        </w:rPr>
        <w:t>содержание соответствующей части</w:t>
      </w:r>
      <w:r w:rsidR="004C40E9" w:rsidRPr="00331CD3">
        <w:t xml:space="preserve">. </w:t>
      </w:r>
      <w:r w:rsidR="004C40E9" w:rsidRPr="00331CD3">
        <w:rPr>
          <w:b/>
        </w:rPr>
        <w:t>Допускается</w:t>
      </w:r>
      <w:r w:rsidR="004C40E9" w:rsidRPr="00331CD3">
        <w:t xml:space="preserve"> в первой части вместо содержания последующих частей указывать только их наименования.</w:t>
      </w:r>
      <w:r w:rsidR="004C40E9">
        <w:t xml:space="preserve"> </w:t>
      </w:r>
    </w:p>
    <w:p w:rsidR="001A1EC9" w:rsidRPr="00CB3779" w:rsidRDefault="001A1EC9" w:rsidP="00CB3779">
      <w:pPr>
        <w:spacing w:line="360" w:lineRule="auto"/>
        <w:outlineLvl w:val="3"/>
        <w:rPr>
          <w:b/>
          <w:i/>
          <w:sz w:val="26"/>
          <w:szCs w:val="26"/>
        </w:rPr>
      </w:pPr>
      <w:bookmarkStart w:id="85" w:name="_Toc321837213"/>
      <w:r w:rsidRPr="00CB3779">
        <w:rPr>
          <w:b/>
          <w:i/>
          <w:sz w:val="26"/>
          <w:szCs w:val="26"/>
        </w:rPr>
        <w:t>6.</w:t>
      </w:r>
      <w:r w:rsidR="00960587">
        <w:rPr>
          <w:b/>
          <w:i/>
          <w:sz w:val="26"/>
          <w:szCs w:val="26"/>
        </w:rPr>
        <w:t>1.</w:t>
      </w:r>
      <w:r w:rsidRPr="00CB3779">
        <w:rPr>
          <w:b/>
          <w:i/>
          <w:sz w:val="26"/>
          <w:szCs w:val="26"/>
        </w:rPr>
        <w:t>4 Рекомендации по оформлению Отчета о НИР</w:t>
      </w:r>
      <w:bookmarkEnd w:id="85"/>
      <w:r w:rsidRPr="00CB3779">
        <w:rPr>
          <w:b/>
          <w:i/>
          <w:sz w:val="26"/>
          <w:szCs w:val="26"/>
        </w:rPr>
        <w:t xml:space="preserve"> </w:t>
      </w:r>
    </w:p>
    <w:p w:rsidR="004C40E9" w:rsidRPr="00CB3779" w:rsidRDefault="00C2530B" w:rsidP="00CB3779">
      <w:pPr>
        <w:spacing w:line="360" w:lineRule="auto"/>
        <w:jc w:val="both"/>
        <w:rPr>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4.1</w:t>
      </w:r>
      <w:r w:rsidR="001364E7">
        <w:rPr>
          <w:b/>
          <w:i/>
          <w:sz w:val="26"/>
          <w:szCs w:val="26"/>
        </w:rPr>
        <w:t xml:space="preserve"> </w:t>
      </w:r>
      <w:r w:rsidR="004C40E9" w:rsidRPr="00CB3779">
        <w:rPr>
          <w:b/>
          <w:i/>
          <w:sz w:val="26"/>
          <w:szCs w:val="26"/>
        </w:rPr>
        <w:t>Оформление структурного элемента Титульный лист</w:t>
      </w:r>
    </w:p>
    <w:p w:rsidR="004C40E9" w:rsidRDefault="00106A68" w:rsidP="004C40E9">
      <w:pPr>
        <w:spacing w:line="360" w:lineRule="auto"/>
        <w:ind w:firstLine="720"/>
        <w:jc w:val="both"/>
      </w:pPr>
      <w:r>
        <w:t>6.</w:t>
      </w:r>
      <w:r w:rsidR="00960587">
        <w:t>1.</w:t>
      </w:r>
      <w:r>
        <w:t xml:space="preserve">4.1.1 </w:t>
      </w:r>
      <w:r w:rsidR="004C40E9" w:rsidRPr="00DE4FF2">
        <w:t xml:space="preserve">Титульные листы Отчетов о НИР и их частей оформляются в соответствии с </w:t>
      </w:r>
      <w:r w:rsidR="004C40E9">
        <w:t xml:space="preserve">требованиями п. 6.10 </w:t>
      </w:r>
      <w:r w:rsidR="004C40E9" w:rsidRPr="00DE4FF2">
        <w:t xml:space="preserve">ГОСТ 7.32 </w:t>
      </w:r>
      <w:r w:rsidR="004C40E9">
        <w:t xml:space="preserve">, а также </w:t>
      </w:r>
      <w:r w:rsidR="004C40E9" w:rsidRPr="0031621C">
        <w:t>Приложением Б к ГОСТ 7.32</w:t>
      </w:r>
      <w:r w:rsidR="004C40E9" w:rsidRPr="00DE4FF2">
        <w:t xml:space="preserve"> </w:t>
      </w:r>
      <w:r w:rsidR="004C40E9" w:rsidRPr="003070A0">
        <w:t>и требованиями Заказчика.</w:t>
      </w:r>
      <w:r w:rsidR="004C40E9">
        <w:t xml:space="preserve"> Требования к содержанию</w:t>
      </w:r>
      <w:r w:rsidR="001364E7">
        <w:t xml:space="preserve"> </w:t>
      </w:r>
      <w:r w:rsidR="004C40E9">
        <w:t>данного структурного элемента изложены в п.5.1 ГОСТ 7.32.</w:t>
      </w:r>
    </w:p>
    <w:p w:rsidR="004C40E9" w:rsidRPr="00116E97" w:rsidRDefault="00106A68" w:rsidP="004C40E9">
      <w:pPr>
        <w:spacing w:line="360" w:lineRule="auto"/>
        <w:ind w:firstLine="720"/>
        <w:jc w:val="both"/>
      </w:pPr>
      <w:r>
        <w:t>6.</w:t>
      </w:r>
      <w:r w:rsidR="00960587">
        <w:t>1.</w:t>
      </w:r>
      <w:r>
        <w:t xml:space="preserve">4.1.2 </w:t>
      </w:r>
      <w:r w:rsidR="004C40E9">
        <w:t xml:space="preserve">Титульный лист является первой страницей отчета о научно-исследовательской работе и служит источником информации, необходимой для обработки и поиска документа. </w:t>
      </w:r>
      <w:r w:rsidR="004C40E9" w:rsidRPr="00F05791">
        <w:t>Для допуска отчета на приемочную комиссию необходимо указывать на титульном листе номер госрегистрации. В том случае, если на момент сдачи отчета номер госрегистрации не получен, к отчету прикладывается копия письма в федеральное государственное научное учреждение «Центр информационных технологий и систем органов исполнительной власти» для получения номера. На момент предоставления итогового отчета наличие номера госрегистрации обязательно.</w:t>
      </w:r>
      <w:r>
        <w:t xml:space="preserve"> </w:t>
      </w:r>
      <w:r w:rsidR="004C40E9" w:rsidRPr="0031621C">
        <w:t>Следует обратить внимание на необходимость размещения отметки о</w:t>
      </w:r>
      <w:r w:rsidR="004C40E9" w:rsidRPr="0031621C">
        <w:rPr>
          <w:b/>
        </w:rPr>
        <w:t xml:space="preserve"> </w:t>
      </w:r>
      <w:r w:rsidR="004C40E9" w:rsidRPr="0031621C">
        <w:t xml:space="preserve">проведенном </w:t>
      </w:r>
      <w:r w:rsidR="004C40E9" w:rsidRPr="0031621C">
        <w:rPr>
          <w:b/>
        </w:rPr>
        <w:t xml:space="preserve">нормоконтроле </w:t>
      </w:r>
      <w:r w:rsidR="004C40E9" w:rsidRPr="0031621C">
        <w:t>на титульном листе в случае, если работа выполняется одним исполнителем.</w:t>
      </w:r>
    </w:p>
    <w:p w:rsidR="004C40E9" w:rsidRPr="00DE4FF2" w:rsidRDefault="00106A68" w:rsidP="004C40E9">
      <w:pPr>
        <w:spacing w:line="360" w:lineRule="auto"/>
        <w:ind w:firstLine="720"/>
        <w:jc w:val="both"/>
      </w:pPr>
      <w:r>
        <w:t>6.</w:t>
      </w:r>
      <w:r w:rsidR="00960587">
        <w:t>1.</w:t>
      </w:r>
      <w:r>
        <w:t xml:space="preserve">4.1.3 </w:t>
      </w:r>
      <w:r w:rsidR="004C40E9" w:rsidRPr="00DE4FF2">
        <w:t xml:space="preserve">Пример оформления титульного листа Отчета о НИР, выполняемого </w:t>
      </w:r>
      <w:r w:rsidR="004C40E9" w:rsidRPr="00B31BC3">
        <w:t>в рамках Программы</w:t>
      </w:r>
      <w:r w:rsidR="004C40E9" w:rsidRPr="00DE4FF2">
        <w:t xml:space="preserve">, приведен </w:t>
      </w:r>
      <w:r w:rsidR="004C40E9" w:rsidRPr="00BD2587">
        <w:t>в Приложении</w:t>
      </w:r>
      <w:r w:rsidR="004C40E9">
        <w:t xml:space="preserve"> </w:t>
      </w:r>
      <w:r w:rsidR="009562CD">
        <w:t>Х</w:t>
      </w:r>
      <w:r w:rsidR="004C40E9">
        <w:t xml:space="preserve"> настоящих Методических рекомендаций</w:t>
      </w:r>
      <w:r w:rsidR="004C40E9" w:rsidRPr="00DE4FF2">
        <w:t>.</w:t>
      </w:r>
    </w:p>
    <w:p w:rsidR="004C40E9" w:rsidRPr="00CB3779" w:rsidRDefault="00C2530B" w:rsidP="00CB377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4.2</w:t>
      </w:r>
      <w:r w:rsidR="001364E7">
        <w:rPr>
          <w:b/>
          <w:i/>
          <w:sz w:val="26"/>
          <w:szCs w:val="26"/>
        </w:rPr>
        <w:t xml:space="preserve"> </w:t>
      </w:r>
      <w:r w:rsidR="004C40E9" w:rsidRPr="00CB3779">
        <w:rPr>
          <w:b/>
          <w:i/>
          <w:sz w:val="26"/>
          <w:szCs w:val="26"/>
        </w:rPr>
        <w:t>Оформление структурного элемента Список исполнителей</w:t>
      </w:r>
    </w:p>
    <w:p w:rsidR="004C40E9" w:rsidRDefault="006117B0" w:rsidP="004C40E9">
      <w:pPr>
        <w:spacing w:line="360" w:lineRule="auto"/>
        <w:ind w:firstLine="720"/>
        <w:jc w:val="both"/>
      </w:pPr>
      <w:r>
        <w:t>6.</w:t>
      </w:r>
      <w:r w:rsidR="00960587">
        <w:t>1.</w:t>
      </w:r>
      <w:r>
        <w:t xml:space="preserve">4.2.1 </w:t>
      </w:r>
      <w:r w:rsidR="004C40E9">
        <w:t>Списки исполнителей</w:t>
      </w:r>
      <w:r w:rsidR="004C40E9" w:rsidRPr="00DE4FF2">
        <w:t xml:space="preserve"> Отчетов о НИР и их частей оформляются в соответствии с </w:t>
      </w:r>
      <w:r w:rsidR="004C40E9">
        <w:t xml:space="preserve">требованиями п. 6.11 и п.5.2 </w:t>
      </w:r>
      <w:r w:rsidR="004C40E9" w:rsidRPr="00DE4FF2">
        <w:t xml:space="preserve">ГОСТ 7.32 </w:t>
      </w:r>
      <w:r w:rsidR="004C40E9">
        <w:t xml:space="preserve">, а также </w:t>
      </w:r>
      <w:r w:rsidR="004C40E9" w:rsidRPr="00F66E4D">
        <w:t>Приложением В к ГОСТ 7.32</w:t>
      </w:r>
      <w:r w:rsidR="004C40E9" w:rsidRPr="00DE4FF2">
        <w:t xml:space="preserve"> и требованиями Заказчика.</w:t>
      </w:r>
    </w:p>
    <w:p w:rsidR="004C40E9" w:rsidRPr="00BD2587" w:rsidRDefault="006117B0" w:rsidP="004C40E9">
      <w:pPr>
        <w:spacing w:line="360" w:lineRule="auto"/>
        <w:ind w:firstLine="720"/>
        <w:jc w:val="both"/>
      </w:pPr>
      <w:bookmarkStart w:id="86" w:name="_Toc317496978"/>
      <w:r>
        <w:t>6.</w:t>
      </w:r>
      <w:r w:rsidR="00960587">
        <w:t>1.</w:t>
      </w:r>
      <w:r>
        <w:t xml:space="preserve">4.2.2 </w:t>
      </w:r>
      <w:r w:rsidR="004C40E9" w:rsidRPr="00BD2587">
        <w:t xml:space="preserve">В </w:t>
      </w:r>
      <w:r w:rsidR="00B369CB" w:rsidRPr="00BD2587">
        <w:t xml:space="preserve">Списке </w:t>
      </w:r>
      <w:r w:rsidR="004C40E9" w:rsidRPr="00BD2587">
        <w:t>исполнителей указываются все лица, которые приняли участие в составлении отчета за отчетный период</w:t>
      </w:r>
      <w:r w:rsidR="00CC641C">
        <w:t xml:space="preserve"> с указанием номеров разделов в разработке которых они приняли участие</w:t>
      </w:r>
      <w:r w:rsidR="004C40E9" w:rsidRPr="00BD2587">
        <w:t>.</w:t>
      </w:r>
      <w:bookmarkEnd w:id="86"/>
    </w:p>
    <w:p w:rsidR="004C40E9" w:rsidRPr="00CB3779" w:rsidRDefault="00C2530B" w:rsidP="004C40E9">
      <w:pPr>
        <w:spacing w:line="360" w:lineRule="auto"/>
        <w:jc w:val="both"/>
        <w:rPr>
          <w:b/>
          <w:i/>
          <w:sz w:val="26"/>
          <w:szCs w:val="26"/>
        </w:rPr>
      </w:pPr>
      <w:r w:rsidRPr="00B369CB">
        <w:rPr>
          <w:b/>
          <w:i/>
          <w:sz w:val="26"/>
          <w:szCs w:val="26"/>
        </w:rPr>
        <w:t>6</w:t>
      </w:r>
      <w:r w:rsidR="004C40E9" w:rsidRPr="00B369CB">
        <w:rPr>
          <w:b/>
          <w:i/>
          <w:sz w:val="26"/>
          <w:szCs w:val="26"/>
        </w:rPr>
        <w:t>.</w:t>
      </w:r>
      <w:r w:rsidR="00960587">
        <w:rPr>
          <w:b/>
          <w:i/>
          <w:sz w:val="26"/>
          <w:szCs w:val="26"/>
        </w:rPr>
        <w:t>1.</w:t>
      </w:r>
      <w:r w:rsidR="001A1EC9" w:rsidRPr="00B369CB">
        <w:rPr>
          <w:b/>
          <w:i/>
          <w:sz w:val="26"/>
          <w:szCs w:val="26"/>
        </w:rPr>
        <w:t xml:space="preserve">4.3 </w:t>
      </w:r>
      <w:r w:rsidR="004C40E9" w:rsidRPr="00B369CB">
        <w:rPr>
          <w:b/>
          <w:i/>
          <w:sz w:val="26"/>
          <w:szCs w:val="26"/>
        </w:rPr>
        <w:t>Оформление структурного элемента Реферат</w:t>
      </w:r>
    </w:p>
    <w:p w:rsidR="004C40E9" w:rsidRPr="00AF763D" w:rsidRDefault="00B369CB" w:rsidP="004C40E9">
      <w:pPr>
        <w:spacing w:line="360" w:lineRule="auto"/>
        <w:ind w:firstLine="720"/>
        <w:jc w:val="both"/>
      </w:pPr>
      <w:r>
        <w:t>6.</w:t>
      </w:r>
      <w:r w:rsidR="00960587">
        <w:t>1.</w:t>
      </w:r>
      <w:r>
        <w:t xml:space="preserve">4.3.1 </w:t>
      </w:r>
      <w:r w:rsidR="004C40E9" w:rsidRPr="00AF763D">
        <w:t xml:space="preserve">Общие требования к </w:t>
      </w:r>
      <w:r w:rsidRPr="00AF763D">
        <w:t xml:space="preserve">Реферату </w:t>
      </w:r>
      <w:r w:rsidR="004C40E9" w:rsidRPr="00AF763D">
        <w:t>на отчет о НИР — по ГОСТ 7.9</w:t>
      </w:r>
      <w:r w:rsidR="004C40E9">
        <w:t>-95</w:t>
      </w:r>
      <w:r w:rsidR="004C40E9" w:rsidRPr="00AF763D">
        <w:t>.</w:t>
      </w:r>
    </w:p>
    <w:p w:rsidR="00376283" w:rsidRPr="00386322" w:rsidRDefault="00B369CB" w:rsidP="00376283">
      <w:pPr>
        <w:spacing w:line="360" w:lineRule="auto"/>
        <w:ind w:firstLine="720"/>
        <w:jc w:val="both"/>
      </w:pPr>
      <w:r>
        <w:t>6.</w:t>
      </w:r>
      <w:r w:rsidR="00960587">
        <w:t>1.</w:t>
      </w:r>
      <w:r>
        <w:t xml:space="preserve">4.3.2 </w:t>
      </w:r>
      <w:r w:rsidR="004C40E9" w:rsidRPr="00F62693">
        <w:t>Реферат – краткое точное изложение содержания документа, включающее основные фактические сведения и выводы, без дополнительной интерпретации или критических замечаний автора реферата (п.3.1 ГОСТ 7.9-95).</w:t>
      </w:r>
      <w:r w:rsidR="00376283" w:rsidRPr="00376283">
        <w:t xml:space="preserve"> </w:t>
      </w:r>
      <w:r w:rsidR="00376283">
        <w:t>Требования к содержанию реферата изложены в п.5.3.2 ГОСТ 7.32.</w:t>
      </w:r>
    </w:p>
    <w:p w:rsidR="004C40E9" w:rsidRPr="00F62693" w:rsidRDefault="00B369CB" w:rsidP="004C40E9">
      <w:pPr>
        <w:spacing w:line="360" w:lineRule="auto"/>
        <w:ind w:firstLine="720"/>
        <w:jc w:val="both"/>
      </w:pPr>
      <w:r>
        <w:t>6.</w:t>
      </w:r>
      <w:r w:rsidR="00960587">
        <w:t>1.</w:t>
      </w:r>
      <w:r>
        <w:t xml:space="preserve">4.3.3 </w:t>
      </w:r>
      <w:r w:rsidR="004C40E9" w:rsidRPr="00F62693">
        <w:t xml:space="preserve">Основные функции </w:t>
      </w:r>
      <w:r w:rsidRPr="00F62693">
        <w:t xml:space="preserve">Реферата </w:t>
      </w:r>
      <w:r w:rsidR="004C40E9" w:rsidRPr="00F62693">
        <w:t>Отчета о НИР (п.4.1 ГОСТ 7.9-95):</w:t>
      </w:r>
    </w:p>
    <w:p w:rsidR="004C40E9" w:rsidRPr="00F62693" w:rsidRDefault="004C40E9" w:rsidP="004C40E9">
      <w:pPr>
        <w:spacing w:line="360" w:lineRule="auto"/>
        <w:ind w:firstLine="720"/>
        <w:jc w:val="both"/>
      </w:pPr>
      <w:r>
        <w:t>а)</w:t>
      </w:r>
      <w:r w:rsidRPr="00F62693">
        <w:t xml:space="preserve"> дать возможность установить основное содержание документа;</w:t>
      </w:r>
    </w:p>
    <w:p w:rsidR="004C40E9" w:rsidRPr="00F62693" w:rsidRDefault="004C40E9" w:rsidP="004C40E9">
      <w:pPr>
        <w:spacing w:line="360" w:lineRule="auto"/>
        <w:ind w:firstLine="720"/>
        <w:jc w:val="both"/>
      </w:pPr>
      <w:r>
        <w:t>б)</w:t>
      </w:r>
      <w:r w:rsidRPr="00F62693">
        <w:t xml:space="preserve"> предоставить информацию о документе;</w:t>
      </w:r>
    </w:p>
    <w:p w:rsidR="004C40E9" w:rsidRDefault="004C40E9" w:rsidP="004C40E9">
      <w:pPr>
        <w:spacing w:line="360" w:lineRule="auto"/>
        <w:ind w:firstLine="720"/>
        <w:jc w:val="both"/>
      </w:pPr>
      <w:r>
        <w:t>в)</w:t>
      </w:r>
      <w:r w:rsidRPr="00F62693">
        <w:t xml:space="preserve"> использование в информационных, в том числе автоматизированных системах для поиска документов и информации.</w:t>
      </w:r>
    </w:p>
    <w:p w:rsidR="004C40E9" w:rsidRDefault="00B369CB" w:rsidP="004C40E9">
      <w:pPr>
        <w:spacing w:line="360" w:lineRule="auto"/>
        <w:ind w:firstLine="720"/>
        <w:jc w:val="both"/>
      </w:pPr>
      <w:r w:rsidRPr="00B369CB">
        <w:t>6.</w:t>
      </w:r>
      <w:r w:rsidR="00960587">
        <w:t>1.</w:t>
      </w:r>
      <w:r w:rsidRPr="00B369CB">
        <w:t xml:space="preserve">4.3.4 </w:t>
      </w:r>
      <w:r w:rsidR="004C40E9" w:rsidRPr="00F05118">
        <w:rPr>
          <w:b/>
        </w:rPr>
        <w:t>П</w:t>
      </w:r>
      <w:r w:rsidR="004C40E9" w:rsidRPr="00B31BC3">
        <w:rPr>
          <w:b/>
        </w:rPr>
        <w:t>е</w:t>
      </w:r>
      <w:r w:rsidR="004C40E9" w:rsidRPr="008327A5">
        <w:rPr>
          <w:b/>
        </w:rPr>
        <w:t>речень ключевых слов</w:t>
      </w:r>
      <w:r w:rsidR="004C40E9" w:rsidRPr="00A83AC8">
        <w:t xml:space="preserve"> должен включать </w:t>
      </w:r>
      <w:r w:rsidR="004C40E9" w:rsidRPr="002C31E3">
        <w:rPr>
          <w:b/>
        </w:rPr>
        <w:t>от 5 до 15 слов</w:t>
      </w:r>
      <w:r w:rsidR="004C40E9" w:rsidRPr="00A83AC8">
        <w:t xml:space="preserve"> или словосочетаний из текста отчета, которые в наибольшей мере характеризуют его содержание и обеспечивают возможность информационного поиска. </w:t>
      </w:r>
      <w:r w:rsidR="004C40E9">
        <w:t>При этом, к</w:t>
      </w:r>
      <w:r w:rsidR="004C40E9" w:rsidRPr="00A83AC8">
        <w:t xml:space="preserve">лючевые слова приводятся </w:t>
      </w:r>
      <w:r w:rsidR="004C40E9" w:rsidRPr="008327A5">
        <w:rPr>
          <w:b/>
        </w:rPr>
        <w:t>в именительном падеже</w:t>
      </w:r>
      <w:r w:rsidR="004C40E9" w:rsidRPr="00A83AC8">
        <w:t xml:space="preserve"> и </w:t>
      </w:r>
      <w:r w:rsidR="004C40E9" w:rsidRPr="008327A5">
        <w:rPr>
          <w:b/>
        </w:rPr>
        <w:t>печатаются прописными буквами в строку через запятые</w:t>
      </w:r>
      <w:r w:rsidR="004C40E9" w:rsidRPr="00A83AC8">
        <w:t>.</w:t>
      </w:r>
    </w:p>
    <w:p w:rsidR="004C40E9" w:rsidRPr="00A83AC8" w:rsidRDefault="00B369CB" w:rsidP="004C40E9">
      <w:pPr>
        <w:spacing w:line="360" w:lineRule="auto"/>
        <w:ind w:firstLine="720"/>
        <w:jc w:val="both"/>
      </w:pPr>
      <w:r w:rsidRPr="00B369CB">
        <w:t>6.</w:t>
      </w:r>
      <w:r w:rsidR="00960587">
        <w:t>1.</w:t>
      </w:r>
      <w:r w:rsidRPr="00B369CB">
        <w:t xml:space="preserve">4.3.5 </w:t>
      </w:r>
      <w:r w:rsidR="004C40E9" w:rsidRPr="005B326D">
        <w:rPr>
          <w:b/>
        </w:rPr>
        <w:t xml:space="preserve">Первая строка </w:t>
      </w:r>
      <w:r w:rsidRPr="005B326D">
        <w:rPr>
          <w:b/>
        </w:rPr>
        <w:t>Реферата</w:t>
      </w:r>
      <w:r w:rsidRPr="00CC37C7">
        <w:t xml:space="preserve"> </w:t>
      </w:r>
      <w:r w:rsidR="004C40E9" w:rsidRPr="00CC37C7">
        <w:t>содержит обобщенную информацию об отчете в целом – объем, количество частей, рисунков, таблиц, использованных источников и приложений.</w:t>
      </w:r>
    </w:p>
    <w:p w:rsidR="004C40E9" w:rsidRPr="00DE4FF2" w:rsidRDefault="00B369CB" w:rsidP="004C40E9">
      <w:pPr>
        <w:spacing w:line="360" w:lineRule="auto"/>
        <w:ind w:firstLine="720"/>
        <w:jc w:val="both"/>
      </w:pPr>
      <w:r>
        <w:t>6.</w:t>
      </w:r>
      <w:r w:rsidR="00960587">
        <w:t>1.</w:t>
      </w:r>
      <w:r>
        <w:t xml:space="preserve">4.3.6 </w:t>
      </w:r>
      <w:r w:rsidR="004C40E9">
        <w:t xml:space="preserve">Рефераты </w:t>
      </w:r>
      <w:r w:rsidR="004C40E9" w:rsidRPr="00DE4FF2">
        <w:t xml:space="preserve">Отчетов о НИР и их частей оформляются в соответствии с </w:t>
      </w:r>
      <w:r w:rsidR="004C40E9">
        <w:t xml:space="preserve">требованиями п. 5.3 </w:t>
      </w:r>
      <w:r w:rsidR="004C40E9" w:rsidRPr="00DE4FF2">
        <w:t xml:space="preserve">ГОСТ 7.32 </w:t>
      </w:r>
      <w:r w:rsidR="004C40E9">
        <w:t xml:space="preserve">, а также </w:t>
      </w:r>
      <w:r w:rsidR="004C40E9" w:rsidRPr="00DE4FF2">
        <w:t xml:space="preserve">Приложением </w:t>
      </w:r>
      <w:r w:rsidR="004C40E9">
        <w:t>А</w:t>
      </w:r>
      <w:r w:rsidR="004C40E9" w:rsidRPr="00DE4FF2">
        <w:t xml:space="preserve"> к ГОСТ 7.32 и требованиями Заказчика.</w:t>
      </w:r>
    </w:p>
    <w:p w:rsidR="004C40E9" w:rsidRPr="00CB3779" w:rsidRDefault="00C2530B" w:rsidP="004C40E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4.4</w:t>
      </w:r>
      <w:r w:rsidR="001364E7">
        <w:rPr>
          <w:b/>
          <w:i/>
          <w:sz w:val="26"/>
          <w:szCs w:val="26"/>
        </w:rPr>
        <w:t xml:space="preserve"> </w:t>
      </w:r>
      <w:r w:rsidR="004C40E9" w:rsidRPr="00CB3779">
        <w:rPr>
          <w:b/>
          <w:i/>
          <w:sz w:val="26"/>
          <w:szCs w:val="26"/>
        </w:rPr>
        <w:t>Оформление структурного элемента Содержание</w:t>
      </w:r>
    </w:p>
    <w:p w:rsidR="004C40E9" w:rsidRDefault="00B369CB" w:rsidP="004C40E9">
      <w:pPr>
        <w:spacing w:line="360" w:lineRule="auto"/>
        <w:ind w:firstLine="720"/>
        <w:jc w:val="both"/>
      </w:pPr>
      <w:r>
        <w:t>6.</w:t>
      </w:r>
      <w:r w:rsidR="00960587">
        <w:t>1.</w:t>
      </w:r>
      <w:r>
        <w:t xml:space="preserve">4.4.1 </w:t>
      </w:r>
      <w:r w:rsidR="004C40E9">
        <w:t xml:space="preserve">Содержание </w:t>
      </w:r>
      <w:r w:rsidR="004C40E9" w:rsidRPr="00DE4FF2">
        <w:t>Отчетов о НИР и их частей оформля</w:t>
      </w:r>
      <w:r w:rsidR="004C40E9">
        <w:t>е</w:t>
      </w:r>
      <w:r w:rsidR="004C40E9" w:rsidRPr="00DE4FF2">
        <w:t xml:space="preserve">тся в соответствии с </w:t>
      </w:r>
      <w:r w:rsidR="004C40E9">
        <w:t xml:space="preserve">требованиями </w:t>
      </w:r>
      <w:r w:rsidR="004C40E9" w:rsidRPr="00386322">
        <w:t>п. 5.4</w:t>
      </w:r>
      <w:r w:rsidR="004C40E9">
        <w:t xml:space="preserve"> </w:t>
      </w:r>
      <w:r w:rsidR="004C40E9" w:rsidRPr="00DE4FF2">
        <w:t>ГОСТ 7.32 и требованиями Заказчика.</w:t>
      </w:r>
    </w:p>
    <w:p w:rsidR="004C40E9" w:rsidRDefault="00B369CB" w:rsidP="004C40E9">
      <w:pPr>
        <w:spacing w:line="360" w:lineRule="auto"/>
        <w:ind w:firstLine="720"/>
        <w:jc w:val="both"/>
      </w:pPr>
      <w:r>
        <w:t>6.</w:t>
      </w:r>
      <w:r w:rsidR="00960587">
        <w:t>1.</w:t>
      </w:r>
      <w:r>
        <w:t xml:space="preserve">4.4.2 </w:t>
      </w:r>
      <w:r w:rsidR="004C40E9">
        <w:t xml:space="preserve">Следует избегать излишней детализации элементов работы в </w:t>
      </w:r>
      <w:r>
        <w:t>Содержании</w:t>
      </w:r>
      <w:r w:rsidR="004C40E9">
        <w:t xml:space="preserve">: рекомендуемый объем содержания не более двух страниц. </w:t>
      </w:r>
    </w:p>
    <w:p w:rsidR="004C40E9" w:rsidRDefault="00B369CB" w:rsidP="004C40E9">
      <w:pPr>
        <w:spacing w:line="360" w:lineRule="auto"/>
        <w:ind w:firstLine="720"/>
        <w:jc w:val="both"/>
      </w:pPr>
      <w:r>
        <w:t>6.</w:t>
      </w:r>
      <w:r w:rsidR="00960587">
        <w:t>1.</w:t>
      </w:r>
      <w:r>
        <w:t xml:space="preserve">4.4.3 </w:t>
      </w:r>
      <w:r w:rsidR="004C40E9" w:rsidRPr="00F05791">
        <w:t xml:space="preserve">Структура </w:t>
      </w:r>
      <w:r w:rsidRPr="00F05791">
        <w:t xml:space="preserve">Содержания </w:t>
      </w:r>
      <w:r w:rsidR="004C40E9" w:rsidRPr="00F05791">
        <w:t xml:space="preserve">должна полностью соответствовать </w:t>
      </w:r>
      <w:r w:rsidR="004C40E9">
        <w:t xml:space="preserve">структуре основной части и </w:t>
      </w:r>
      <w:r w:rsidR="004C40E9" w:rsidRPr="00F05791">
        <w:t>детализированному перечню работ отчетного этапа, указанных техническом зад</w:t>
      </w:r>
      <w:r w:rsidR="004C40E9">
        <w:t xml:space="preserve">ании и/или календарном плане. Заголовки и нумерация разделов и подразделов, а также номера страниц, указанные в структурном элементе Содержание должны полностью соответствовать тексту отчета. </w:t>
      </w:r>
    </w:p>
    <w:p w:rsidR="004C40E9" w:rsidRPr="008327A5" w:rsidRDefault="00B369CB" w:rsidP="004C40E9">
      <w:pPr>
        <w:spacing w:line="360" w:lineRule="auto"/>
        <w:ind w:firstLine="720"/>
        <w:jc w:val="both"/>
      </w:pPr>
      <w:r>
        <w:t>6.</w:t>
      </w:r>
      <w:r w:rsidR="00960587">
        <w:t>1.</w:t>
      </w:r>
      <w:r>
        <w:t xml:space="preserve">4.4.4 </w:t>
      </w:r>
      <w:r w:rsidR="004C40E9">
        <w:t xml:space="preserve">Содержание </w:t>
      </w:r>
      <w:r w:rsidR="004C40E9" w:rsidRPr="008327A5">
        <w:t>включает</w:t>
      </w:r>
      <w:r w:rsidR="004C40E9">
        <w:t>:</w:t>
      </w:r>
      <w:r w:rsidR="004C40E9" w:rsidRPr="008327A5">
        <w:t xml:space="preserve"> </w:t>
      </w:r>
      <w:r w:rsidR="004C40E9" w:rsidRPr="009B6313">
        <w:rPr>
          <w:b/>
        </w:rPr>
        <w:t>введение</w:t>
      </w:r>
      <w:r w:rsidR="004C40E9" w:rsidRPr="008327A5">
        <w:t xml:space="preserve">, </w:t>
      </w:r>
      <w:r w:rsidR="004C40E9" w:rsidRPr="009B6313">
        <w:rPr>
          <w:b/>
        </w:rPr>
        <w:t>наименование всех разделов</w:t>
      </w:r>
      <w:r w:rsidR="004C40E9" w:rsidRPr="008327A5">
        <w:t xml:space="preserve">, </w:t>
      </w:r>
      <w:r w:rsidR="004C40E9" w:rsidRPr="009B6313">
        <w:rPr>
          <w:b/>
        </w:rPr>
        <w:t>подразделов</w:t>
      </w:r>
      <w:r w:rsidR="004C40E9" w:rsidRPr="008327A5">
        <w:t xml:space="preserve">, </w:t>
      </w:r>
      <w:r w:rsidR="004C40E9" w:rsidRPr="009B6313">
        <w:rPr>
          <w:b/>
        </w:rPr>
        <w:t>пунктов</w:t>
      </w:r>
      <w:r w:rsidR="004C40E9" w:rsidRPr="008327A5">
        <w:t xml:space="preserve"> (если они имеют наименование), </w:t>
      </w:r>
      <w:r w:rsidR="004C40E9" w:rsidRPr="009B6313">
        <w:rPr>
          <w:b/>
        </w:rPr>
        <w:t>заключение</w:t>
      </w:r>
      <w:r w:rsidR="004C40E9" w:rsidRPr="008327A5">
        <w:t xml:space="preserve">, </w:t>
      </w:r>
      <w:r w:rsidR="004C40E9" w:rsidRPr="009B6313">
        <w:rPr>
          <w:b/>
        </w:rPr>
        <w:t>список использованных источников</w:t>
      </w:r>
      <w:r w:rsidR="004C40E9" w:rsidRPr="008327A5">
        <w:t xml:space="preserve"> и </w:t>
      </w:r>
      <w:r w:rsidR="004C40E9" w:rsidRPr="009B6313">
        <w:rPr>
          <w:b/>
        </w:rPr>
        <w:t xml:space="preserve">наименование приложений </w:t>
      </w:r>
      <w:r w:rsidR="004C40E9" w:rsidRPr="008327A5">
        <w:t xml:space="preserve">с указанием </w:t>
      </w:r>
      <w:r w:rsidR="004C40E9" w:rsidRPr="0067509F">
        <w:rPr>
          <w:b/>
        </w:rPr>
        <w:t>номеров страниц</w:t>
      </w:r>
      <w:r w:rsidR="004C40E9" w:rsidRPr="008327A5">
        <w:t xml:space="preserve">, с которых начинаются </w:t>
      </w:r>
      <w:r w:rsidR="004C40E9" w:rsidRPr="002C31E3">
        <w:rPr>
          <w:b/>
        </w:rPr>
        <w:t>эти элементы</w:t>
      </w:r>
      <w:r w:rsidR="004C40E9" w:rsidRPr="008327A5">
        <w:t xml:space="preserve"> отчета о НИР.</w:t>
      </w:r>
    </w:p>
    <w:p w:rsidR="004C40E9" w:rsidRPr="008327A5" w:rsidRDefault="00B369CB" w:rsidP="004C40E9">
      <w:pPr>
        <w:spacing w:line="360" w:lineRule="auto"/>
        <w:ind w:firstLine="720"/>
        <w:jc w:val="both"/>
      </w:pPr>
      <w:r>
        <w:t>6.</w:t>
      </w:r>
      <w:r w:rsidR="00960587">
        <w:t>1.</w:t>
      </w:r>
      <w:r>
        <w:t xml:space="preserve">4.4.5 </w:t>
      </w:r>
      <w:r w:rsidR="004C40E9">
        <w:t>В</w:t>
      </w:r>
      <w:r w:rsidR="004C40E9" w:rsidRPr="008327A5">
        <w:t xml:space="preserve"> отчете о НИР </w:t>
      </w:r>
      <w:r w:rsidR="004C40E9" w:rsidRPr="00F05118">
        <w:rPr>
          <w:b/>
        </w:rPr>
        <w:t>объемом не более 10 страниц</w:t>
      </w:r>
      <w:r w:rsidR="004C40E9" w:rsidRPr="008327A5">
        <w:t xml:space="preserve"> </w:t>
      </w:r>
      <w:r w:rsidRPr="008327A5">
        <w:t xml:space="preserve">Содержание </w:t>
      </w:r>
      <w:r w:rsidR="004C40E9" w:rsidRPr="008327A5">
        <w:t>допускается не составлять.</w:t>
      </w:r>
    </w:p>
    <w:p w:rsidR="004C40E9" w:rsidRDefault="00B369CB" w:rsidP="004C40E9">
      <w:pPr>
        <w:spacing w:line="360" w:lineRule="auto"/>
        <w:ind w:firstLine="720"/>
        <w:jc w:val="both"/>
      </w:pPr>
      <w:r>
        <w:t>6.</w:t>
      </w:r>
      <w:r w:rsidR="00960587">
        <w:t>1.</w:t>
      </w:r>
      <w:r>
        <w:t xml:space="preserve">4.4.6 </w:t>
      </w:r>
      <w:r w:rsidR="004C40E9" w:rsidRPr="00B31BC3">
        <w:t xml:space="preserve">Пример построения и оформления Содержания в соответствии с ГОСТ 7.32 приведен в </w:t>
      </w:r>
      <w:r w:rsidR="004C40E9" w:rsidRPr="00BD2587">
        <w:t xml:space="preserve">Приложении </w:t>
      </w:r>
      <w:r w:rsidR="00B24337">
        <w:t>Ц</w:t>
      </w:r>
      <w:r w:rsidR="00CC641C">
        <w:t xml:space="preserve"> к </w:t>
      </w:r>
      <w:r w:rsidR="004C40E9">
        <w:t>настоящи</w:t>
      </w:r>
      <w:r w:rsidR="00CC641C">
        <w:t xml:space="preserve">м </w:t>
      </w:r>
      <w:r w:rsidR="004C40E9">
        <w:t>Методически</w:t>
      </w:r>
      <w:r w:rsidR="00CC641C">
        <w:t>м</w:t>
      </w:r>
      <w:r w:rsidR="001364E7">
        <w:t xml:space="preserve"> </w:t>
      </w:r>
      <w:r w:rsidR="004C40E9">
        <w:t>рекомендаци</w:t>
      </w:r>
      <w:r w:rsidR="00CC641C">
        <w:t>ям</w:t>
      </w:r>
      <w:r w:rsidR="004C40E9">
        <w:t>.</w:t>
      </w:r>
    </w:p>
    <w:p w:rsidR="004C40E9" w:rsidRPr="00CB3779" w:rsidRDefault="00C2530B" w:rsidP="004C40E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4.5</w:t>
      </w:r>
      <w:r w:rsidR="001364E7">
        <w:rPr>
          <w:b/>
          <w:i/>
          <w:sz w:val="26"/>
          <w:szCs w:val="26"/>
        </w:rPr>
        <w:t xml:space="preserve"> </w:t>
      </w:r>
      <w:r w:rsidR="004C40E9" w:rsidRPr="00CB3779">
        <w:rPr>
          <w:b/>
          <w:i/>
          <w:sz w:val="26"/>
          <w:szCs w:val="26"/>
        </w:rPr>
        <w:t>Оформление структурного элемента Определения</w:t>
      </w:r>
    </w:p>
    <w:p w:rsidR="004C40E9" w:rsidRDefault="00FC4D1D" w:rsidP="004C40E9">
      <w:pPr>
        <w:spacing w:line="360" w:lineRule="auto"/>
        <w:ind w:firstLine="720"/>
        <w:jc w:val="both"/>
      </w:pPr>
      <w:r>
        <w:t>6.</w:t>
      </w:r>
      <w:r w:rsidR="00960587">
        <w:t>1.</w:t>
      </w:r>
      <w:r>
        <w:t xml:space="preserve">4.5.1 </w:t>
      </w:r>
      <w:r w:rsidR="004C40E9">
        <w:t xml:space="preserve">Определения </w:t>
      </w:r>
      <w:r w:rsidR="004C40E9" w:rsidRPr="00DE4FF2">
        <w:t>Отчетов о НИР оформля</w:t>
      </w:r>
      <w:r w:rsidR="004C40E9">
        <w:t>ю</w:t>
      </w:r>
      <w:r w:rsidR="004C40E9" w:rsidRPr="00DE4FF2">
        <w:t xml:space="preserve">тся в соответствии с </w:t>
      </w:r>
      <w:r w:rsidR="004C40E9">
        <w:t xml:space="preserve">требованиями </w:t>
      </w:r>
      <w:r w:rsidR="004C40E9" w:rsidRPr="009B35EB">
        <w:t>п. 5.6</w:t>
      </w:r>
      <w:r w:rsidR="004C40E9">
        <w:t xml:space="preserve"> и п.6.12 </w:t>
      </w:r>
      <w:r w:rsidR="004C40E9" w:rsidRPr="00DE4FF2">
        <w:t>ГОСТ 7.32 и требованиями Заказчика.</w:t>
      </w:r>
    </w:p>
    <w:p w:rsidR="004C40E9" w:rsidRDefault="00FC4D1D" w:rsidP="004C40E9">
      <w:pPr>
        <w:spacing w:line="360" w:lineRule="auto"/>
        <w:ind w:firstLine="720"/>
        <w:jc w:val="both"/>
      </w:pPr>
      <w:r>
        <w:t>6.</w:t>
      </w:r>
      <w:r w:rsidR="00960587">
        <w:t>1.</w:t>
      </w:r>
      <w:r>
        <w:t xml:space="preserve">4.5.2 </w:t>
      </w:r>
      <w:r w:rsidR="004C40E9">
        <w:t>Структурный элемент Определения является необязательным и содержит определения, необходимые для уточнения или установления терминов, используемых в НИР. Перечень определений начинают со слов: “В настоящем отчете о НИР применяют следующие термины с соответствующими определениями”.</w:t>
      </w:r>
    </w:p>
    <w:p w:rsidR="004C40E9" w:rsidRPr="004C216A" w:rsidRDefault="00FC4D1D" w:rsidP="004C40E9">
      <w:pPr>
        <w:spacing w:line="360" w:lineRule="auto"/>
        <w:ind w:firstLine="720"/>
        <w:jc w:val="both"/>
      </w:pPr>
      <w:r>
        <w:t>6.</w:t>
      </w:r>
      <w:r w:rsidR="00960587">
        <w:t>1.</w:t>
      </w:r>
      <w:r>
        <w:t xml:space="preserve">4.5.3 </w:t>
      </w:r>
      <w:r w:rsidR="004C40E9">
        <w:t>С</w:t>
      </w:r>
      <w:r w:rsidR="004C40E9" w:rsidRPr="00BF3481">
        <w:t>окращения, условные обозначения, символы, единицы физических величин и термины</w:t>
      </w:r>
      <w:r w:rsidR="004C40E9">
        <w:t xml:space="preserve"> необходимо располагать слева </w:t>
      </w:r>
      <w:r w:rsidR="004C40E9" w:rsidRPr="00C91224">
        <w:rPr>
          <w:b/>
        </w:rPr>
        <w:t>в алфавитном порядке</w:t>
      </w:r>
      <w:r w:rsidR="004C40E9">
        <w:t>.</w:t>
      </w:r>
    </w:p>
    <w:p w:rsidR="004C40E9" w:rsidRPr="00B31BC3" w:rsidRDefault="00FC4D1D" w:rsidP="004C40E9">
      <w:pPr>
        <w:spacing w:line="360" w:lineRule="auto"/>
        <w:ind w:firstLine="720"/>
        <w:jc w:val="both"/>
      </w:pPr>
      <w:r>
        <w:t>6.</w:t>
      </w:r>
      <w:r w:rsidR="00960587">
        <w:t>1.</w:t>
      </w:r>
      <w:r>
        <w:t xml:space="preserve">4.5.4 </w:t>
      </w:r>
      <w:r w:rsidR="004C40E9" w:rsidRPr="00B31BC3">
        <w:t>Пример построения и оформления</w:t>
      </w:r>
      <w:r w:rsidR="004C40E9">
        <w:t xml:space="preserve"> структурного элемента Определения</w:t>
      </w:r>
      <w:r w:rsidR="004C40E9" w:rsidRPr="00B31BC3">
        <w:t xml:space="preserve"> в соответствии с ГОСТ 7.32 приведен в </w:t>
      </w:r>
      <w:r w:rsidR="004C40E9" w:rsidRPr="009562CD">
        <w:t xml:space="preserve">Приложении </w:t>
      </w:r>
      <w:r w:rsidR="00B24337" w:rsidRPr="009562CD">
        <w:t>Ш</w:t>
      </w:r>
      <w:r w:rsidR="00CC641C">
        <w:t xml:space="preserve"> к</w:t>
      </w:r>
      <w:r w:rsidR="004C40E9" w:rsidRPr="00BD2587">
        <w:t xml:space="preserve"> настоящи</w:t>
      </w:r>
      <w:r w:rsidR="00CC641C">
        <w:t>м</w:t>
      </w:r>
      <w:r w:rsidR="004C40E9">
        <w:t xml:space="preserve"> Методически</w:t>
      </w:r>
      <w:r w:rsidR="00CC641C">
        <w:t>м</w:t>
      </w:r>
      <w:r w:rsidR="004C40E9">
        <w:t xml:space="preserve"> рекомендаци</w:t>
      </w:r>
      <w:r w:rsidR="00CC641C">
        <w:t>ям</w:t>
      </w:r>
      <w:r w:rsidR="004C40E9">
        <w:t>.</w:t>
      </w:r>
    </w:p>
    <w:p w:rsidR="004C40E9" w:rsidRPr="00CB3779" w:rsidRDefault="00C2530B" w:rsidP="004C40E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4.6</w:t>
      </w:r>
      <w:r w:rsidR="001364E7">
        <w:rPr>
          <w:b/>
          <w:i/>
          <w:sz w:val="26"/>
          <w:szCs w:val="26"/>
        </w:rPr>
        <w:t xml:space="preserve"> </w:t>
      </w:r>
      <w:r w:rsidR="004C40E9" w:rsidRPr="00CB3779">
        <w:rPr>
          <w:b/>
          <w:i/>
          <w:sz w:val="26"/>
          <w:szCs w:val="26"/>
        </w:rPr>
        <w:t>Оформление структурного элемента Обозначения и сокращения</w:t>
      </w:r>
    </w:p>
    <w:p w:rsidR="004C40E9" w:rsidRDefault="00BC20FE" w:rsidP="004C40E9">
      <w:pPr>
        <w:spacing w:line="360" w:lineRule="auto"/>
        <w:ind w:firstLine="720"/>
      </w:pPr>
      <w:r>
        <w:t>6.</w:t>
      </w:r>
      <w:r w:rsidR="00960587">
        <w:t>1.</w:t>
      </w:r>
      <w:r>
        <w:t xml:space="preserve">4.6.1 </w:t>
      </w:r>
      <w:r w:rsidR="004C40E9">
        <w:t xml:space="preserve">Структурные элементы Обозначения и сокращения </w:t>
      </w:r>
      <w:r w:rsidR="004C40E9" w:rsidRPr="00DE4FF2">
        <w:t>Отчетов о НИР и их частей оформля</w:t>
      </w:r>
      <w:r w:rsidR="004C40E9">
        <w:t>ю</w:t>
      </w:r>
      <w:r w:rsidR="004C40E9" w:rsidRPr="00DE4FF2">
        <w:t xml:space="preserve">тся в соответствии с </w:t>
      </w:r>
      <w:r w:rsidR="004C40E9">
        <w:t xml:space="preserve">требованиями </w:t>
      </w:r>
      <w:r w:rsidR="004C40E9" w:rsidRPr="002530B1">
        <w:t xml:space="preserve">п. </w:t>
      </w:r>
      <w:r w:rsidR="004C40E9">
        <w:t xml:space="preserve">5.7 и </w:t>
      </w:r>
      <w:r w:rsidR="004C40E9" w:rsidRPr="002530B1">
        <w:t>6.12</w:t>
      </w:r>
      <w:r w:rsidR="004C40E9">
        <w:t xml:space="preserve"> </w:t>
      </w:r>
      <w:r w:rsidR="004C40E9" w:rsidRPr="00DE4FF2">
        <w:t>ГОСТ 7.32</w:t>
      </w:r>
      <w:r w:rsidR="004C40E9">
        <w:t>, а также</w:t>
      </w:r>
      <w:r w:rsidR="004C40E9" w:rsidRPr="00DE4FF2">
        <w:t xml:space="preserve"> требованиями Заказчика.</w:t>
      </w:r>
    </w:p>
    <w:p w:rsidR="004C40E9" w:rsidRDefault="00BC20FE" w:rsidP="004C40E9">
      <w:pPr>
        <w:spacing w:line="360" w:lineRule="auto"/>
        <w:ind w:firstLine="720"/>
      </w:pPr>
      <w:r>
        <w:t>6.</w:t>
      </w:r>
      <w:r w:rsidR="00960587">
        <w:t>1.</w:t>
      </w:r>
      <w:r>
        <w:t xml:space="preserve">4.6.2 </w:t>
      </w:r>
      <w:r w:rsidR="004C40E9">
        <w:t>Необязательный структурный элемент Обозначения и сокращения содержит перечень обозначений и сокращений, применяемых в данном отчете о НИР. Запись обозначений и сокращений проводят в порядке приведения их в тексте отчета с необходимой расшифровкой и пояснениями.</w:t>
      </w:r>
    </w:p>
    <w:p w:rsidR="004C40E9" w:rsidRDefault="00BC20FE" w:rsidP="004C40E9">
      <w:pPr>
        <w:spacing w:line="360" w:lineRule="auto"/>
        <w:ind w:firstLine="720"/>
      </w:pPr>
      <w:r>
        <w:t>6.</w:t>
      </w:r>
      <w:r w:rsidR="00960587">
        <w:t>1.</w:t>
      </w:r>
      <w:r>
        <w:t xml:space="preserve">4.6.3 </w:t>
      </w:r>
      <w:r w:rsidR="004C40E9">
        <w:t>Перечень должен располагаться столбцом. Слева в алфавитном порядке приводят сокращения, условные обозначения, символы, единицы физических величин и термины, справа — их детальную расшифровку.</w:t>
      </w:r>
    </w:p>
    <w:p w:rsidR="004C40E9" w:rsidRDefault="00BC20FE" w:rsidP="004C40E9">
      <w:pPr>
        <w:spacing w:line="360" w:lineRule="auto"/>
        <w:ind w:firstLine="720"/>
      </w:pPr>
      <w:r w:rsidRPr="00BC20FE">
        <w:t>6.</w:t>
      </w:r>
      <w:r w:rsidR="00960587">
        <w:t>1.</w:t>
      </w:r>
      <w:r w:rsidRPr="00BC20FE">
        <w:t>4.6.</w:t>
      </w:r>
      <w:r w:rsidR="00960587">
        <w:t>4</w:t>
      </w:r>
      <w:r w:rsidRPr="00BC20FE">
        <w:t xml:space="preserve"> </w:t>
      </w:r>
      <w:r w:rsidR="004C40E9" w:rsidRPr="001A6266">
        <w:rPr>
          <w:b/>
        </w:rPr>
        <w:t>До</w:t>
      </w:r>
      <w:r w:rsidR="004C40E9" w:rsidRPr="009B6313">
        <w:rPr>
          <w:b/>
        </w:rPr>
        <w:t>пускается определения, обозначения и сокращения</w:t>
      </w:r>
      <w:r w:rsidR="004C40E9" w:rsidRPr="004C216A">
        <w:t xml:space="preserve"> приводить </w:t>
      </w:r>
      <w:r w:rsidR="004C40E9" w:rsidRPr="009B6313">
        <w:rPr>
          <w:b/>
        </w:rPr>
        <w:t>в одном структурном элементе</w:t>
      </w:r>
      <w:r w:rsidR="004C40E9" w:rsidRPr="004C216A">
        <w:t xml:space="preserve"> Определения, обозначения и сокращения.</w:t>
      </w:r>
    </w:p>
    <w:p w:rsidR="004C40E9" w:rsidRPr="00B31BC3" w:rsidRDefault="00BC20FE" w:rsidP="004C40E9">
      <w:pPr>
        <w:spacing w:line="360" w:lineRule="auto"/>
        <w:ind w:firstLine="720"/>
        <w:jc w:val="both"/>
      </w:pPr>
      <w:r>
        <w:t>6.</w:t>
      </w:r>
      <w:r w:rsidR="00960587">
        <w:t>1.</w:t>
      </w:r>
      <w:r>
        <w:t>4.6.</w:t>
      </w:r>
      <w:r w:rsidR="00960587">
        <w:t>5</w:t>
      </w:r>
      <w:r>
        <w:t xml:space="preserve"> </w:t>
      </w:r>
      <w:r w:rsidR="004C40E9" w:rsidRPr="00B31BC3">
        <w:t>Пример построения и оформления</w:t>
      </w:r>
      <w:r w:rsidR="004C40E9">
        <w:t xml:space="preserve"> структурного элемента </w:t>
      </w:r>
      <w:r w:rsidR="004C40E9" w:rsidRPr="00F263B5">
        <w:t>Обозначения и сокращения</w:t>
      </w:r>
      <w:r w:rsidR="004C40E9" w:rsidRPr="00B31BC3">
        <w:t xml:space="preserve"> в соответствии с ГОСТ 7.32 приведен </w:t>
      </w:r>
      <w:r w:rsidR="004C40E9" w:rsidRPr="009562CD">
        <w:t xml:space="preserve">в Приложении </w:t>
      </w:r>
      <w:r w:rsidR="00B24337" w:rsidRPr="009562CD">
        <w:t>Щ</w:t>
      </w:r>
      <w:r w:rsidR="00CC641C" w:rsidRPr="009562CD">
        <w:t xml:space="preserve"> к</w:t>
      </w:r>
      <w:r w:rsidR="004C40E9">
        <w:t xml:space="preserve"> </w:t>
      </w:r>
      <w:r w:rsidR="004C40E9" w:rsidRPr="00BD2587">
        <w:t>настоящи</w:t>
      </w:r>
      <w:r w:rsidR="00CC641C">
        <w:t>м</w:t>
      </w:r>
      <w:r w:rsidR="004C40E9">
        <w:t xml:space="preserve"> Методически</w:t>
      </w:r>
      <w:r w:rsidR="00CC641C">
        <w:t xml:space="preserve">м </w:t>
      </w:r>
      <w:r w:rsidR="004C40E9">
        <w:t>рекомендаци</w:t>
      </w:r>
      <w:r w:rsidR="00CC641C">
        <w:t>ям</w:t>
      </w:r>
      <w:r w:rsidR="004C40E9">
        <w:t>.</w:t>
      </w:r>
    </w:p>
    <w:p w:rsidR="004C40E9" w:rsidRDefault="00BC20FE" w:rsidP="004C40E9">
      <w:pPr>
        <w:spacing w:line="360" w:lineRule="auto"/>
        <w:ind w:firstLine="720"/>
        <w:jc w:val="both"/>
      </w:pPr>
      <w:r>
        <w:t>6.</w:t>
      </w:r>
      <w:r w:rsidR="00960587">
        <w:t>1.</w:t>
      </w:r>
      <w:r>
        <w:t>4.6.</w:t>
      </w:r>
      <w:r w:rsidR="00960587">
        <w:t>6</w:t>
      </w:r>
      <w:r>
        <w:t xml:space="preserve"> </w:t>
      </w:r>
      <w:r w:rsidR="004C40E9" w:rsidRPr="00B31BC3">
        <w:t>Пример построения и оформления</w:t>
      </w:r>
      <w:r w:rsidR="004C40E9">
        <w:t xml:space="preserve"> структурного </w:t>
      </w:r>
      <w:r w:rsidR="004C40E9" w:rsidRPr="00F263B5">
        <w:t>элемента Определения, обозначения и сокращения</w:t>
      </w:r>
      <w:r w:rsidR="004C40E9" w:rsidRPr="00B31BC3">
        <w:t xml:space="preserve"> в соответствии с ГОСТ 7.32 </w:t>
      </w:r>
      <w:r w:rsidR="004C40E9" w:rsidRPr="009562CD">
        <w:t xml:space="preserve">приведен в Приложении </w:t>
      </w:r>
      <w:r w:rsidR="00B24337" w:rsidRPr="009562CD">
        <w:t>Э</w:t>
      </w:r>
      <w:r w:rsidR="004C40E9" w:rsidRPr="009562CD">
        <w:t xml:space="preserve"> </w:t>
      </w:r>
      <w:r w:rsidR="00CC641C" w:rsidRPr="009562CD">
        <w:t xml:space="preserve">к </w:t>
      </w:r>
      <w:r w:rsidR="004C40E9" w:rsidRPr="009562CD">
        <w:t>настоящи</w:t>
      </w:r>
      <w:r w:rsidR="00CC641C" w:rsidRPr="009562CD">
        <w:t>м</w:t>
      </w:r>
      <w:r w:rsidR="004C40E9">
        <w:t xml:space="preserve"> Методически</w:t>
      </w:r>
      <w:r w:rsidR="00CC641C">
        <w:t>м</w:t>
      </w:r>
      <w:r w:rsidR="004C40E9">
        <w:t xml:space="preserve"> рекомендаци</w:t>
      </w:r>
      <w:r w:rsidR="00CC641C">
        <w:t>ям</w:t>
      </w:r>
      <w:r w:rsidR="004C40E9">
        <w:t>.</w:t>
      </w:r>
    </w:p>
    <w:p w:rsidR="004C40E9" w:rsidRPr="00CB3779" w:rsidRDefault="00C2530B" w:rsidP="004C40E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4.7</w:t>
      </w:r>
      <w:r w:rsidR="004C40E9" w:rsidRPr="00CB3779">
        <w:rPr>
          <w:b/>
          <w:i/>
          <w:sz w:val="26"/>
          <w:szCs w:val="26"/>
        </w:rPr>
        <w:t xml:space="preserve"> Оформление структурного элемента Введение</w:t>
      </w:r>
    </w:p>
    <w:p w:rsidR="00C15994" w:rsidRPr="00DE4FF2" w:rsidRDefault="00C15994" w:rsidP="00C15994">
      <w:pPr>
        <w:spacing w:line="360" w:lineRule="auto"/>
        <w:ind w:firstLine="720"/>
        <w:jc w:val="both"/>
      </w:pPr>
      <w:r>
        <w:t>6.</w:t>
      </w:r>
      <w:r w:rsidR="00960587">
        <w:t>1.</w:t>
      </w:r>
      <w:r>
        <w:t xml:space="preserve">4.7.1 Структурный элемент Введение </w:t>
      </w:r>
      <w:r w:rsidRPr="00DE4FF2">
        <w:t>Отчетов о НИР оформля</w:t>
      </w:r>
      <w:r>
        <w:t>е</w:t>
      </w:r>
      <w:r w:rsidRPr="00DE4FF2">
        <w:t xml:space="preserve">тся в соответствии с </w:t>
      </w:r>
      <w:r>
        <w:t xml:space="preserve">требованиями </w:t>
      </w:r>
      <w:r w:rsidRPr="002530B1">
        <w:t>п.5.8</w:t>
      </w:r>
      <w:r w:rsidR="001364E7">
        <w:t xml:space="preserve"> </w:t>
      </w:r>
      <w:r w:rsidRPr="002530B1">
        <w:t>ГОСТ</w:t>
      </w:r>
      <w:r w:rsidRPr="00DE4FF2">
        <w:t xml:space="preserve"> 7.32 и требованиями Заказчика.</w:t>
      </w:r>
    </w:p>
    <w:p w:rsidR="004C40E9" w:rsidRDefault="0016291D" w:rsidP="004C40E9">
      <w:pPr>
        <w:spacing w:line="360" w:lineRule="auto"/>
        <w:ind w:firstLine="720"/>
        <w:jc w:val="both"/>
      </w:pPr>
      <w:r>
        <w:t>6.</w:t>
      </w:r>
      <w:r w:rsidR="00960587">
        <w:t>1.</w:t>
      </w:r>
      <w:r>
        <w:t>4.7.</w:t>
      </w:r>
      <w:r w:rsidR="00C15994">
        <w:t>2</w:t>
      </w:r>
      <w:r>
        <w:t xml:space="preserve"> </w:t>
      </w:r>
      <w:r w:rsidR="004C40E9">
        <w:t xml:space="preserve">Введение должно содержать оценку современного состояния решаемой проблемы, основание и исходные данные для разработки темы, обоснование необходимости проведения НИР. Во </w:t>
      </w:r>
      <w:r>
        <w:t xml:space="preserve">Введении </w:t>
      </w:r>
      <w:r w:rsidR="004C40E9">
        <w:t>должны быть показаны актуальность и новизна темы, связь данной работы с другими научно-исследовательскими работами.</w:t>
      </w:r>
    </w:p>
    <w:p w:rsidR="004C40E9" w:rsidRDefault="0016291D" w:rsidP="004C40E9">
      <w:pPr>
        <w:spacing w:line="360" w:lineRule="auto"/>
        <w:ind w:firstLine="720"/>
        <w:jc w:val="both"/>
      </w:pPr>
      <w:r>
        <w:t>6.</w:t>
      </w:r>
      <w:r w:rsidR="00960587">
        <w:t>1.</w:t>
      </w:r>
      <w:r>
        <w:t>4.7.</w:t>
      </w:r>
      <w:r w:rsidR="00C15994">
        <w:t>3</w:t>
      </w:r>
      <w:r>
        <w:t xml:space="preserve"> </w:t>
      </w:r>
      <w:r w:rsidR="004C40E9">
        <w:t xml:space="preserve">Во </w:t>
      </w:r>
      <w:r>
        <w:t xml:space="preserve">Введении </w:t>
      </w:r>
      <w:r w:rsidR="004C40E9">
        <w:t>определяется также предмет и объект исследования, цели и задачи работы, границы исследования.</w:t>
      </w:r>
      <w:r w:rsidR="001364E7">
        <w:t xml:space="preserve"> </w:t>
      </w:r>
      <w:r w:rsidR="004C40E9">
        <w:t xml:space="preserve">Рекомендуемый объем </w:t>
      </w:r>
      <w:r>
        <w:t xml:space="preserve">Введения </w:t>
      </w:r>
      <w:r w:rsidR="004C40E9">
        <w:t>4-5 страниц.</w:t>
      </w:r>
    </w:p>
    <w:p w:rsidR="004C40E9" w:rsidRPr="004C216A" w:rsidRDefault="0016291D" w:rsidP="004C40E9">
      <w:pPr>
        <w:spacing w:line="360" w:lineRule="auto"/>
        <w:ind w:firstLine="720"/>
        <w:jc w:val="both"/>
      </w:pPr>
      <w:r>
        <w:t>6.</w:t>
      </w:r>
      <w:r w:rsidR="00960587">
        <w:t>1.</w:t>
      </w:r>
      <w:r>
        <w:t>4.7.</w:t>
      </w:r>
      <w:r w:rsidR="00C15994">
        <w:t>4</w:t>
      </w:r>
      <w:r>
        <w:t xml:space="preserve"> </w:t>
      </w:r>
      <w:r w:rsidR="004C40E9">
        <w:t>В</w:t>
      </w:r>
      <w:r w:rsidR="004C40E9" w:rsidRPr="00593AF5">
        <w:t>ведение является структурным элементом для описания постановки задачи (в том числе указываются сведения о патентных исследованиях и выводы из них) и формулирования целей НИР, но не для обзора разделов Отчета и тем более не для описания итогов работы (подраздел 5.8 ГОСТ 7.32).</w:t>
      </w:r>
      <w:r>
        <w:t xml:space="preserve"> </w:t>
      </w:r>
      <w:r w:rsidR="004C40E9">
        <w:t>При этом, в</w:t>
      </w:r>
      <w:r w:rsidR="004C40E9" w:rsidRPr="004C216A">
        <w:t xml:space="preserve">о </w:t>
      </w:r>
      <w:r w:rsidRPr="004C216A">
        <w:t xml:space="preserve">Введении </w:t>
      </w:r>
      <w:r w:rsidR="004C40E9" w:rsidRPr="004C216A">
        <w:rPr>
          <w:b/>
        </w:rPr>
        <w:t>промежуточного отчета</w:t>
      </w:r>
      <w:r w:rsidR="004C40E9" w:rsidRPr="004C216A">
        <w:t xml:space="preserve"> по этапу НИР должны быть приведены цели и задачи этапа исследований, их место в выполнении НИР в целом</w:t>
      </w:r>
      <w:r w:rsidR="004C40E9">
        <w:t xml:space="preserve">, а </w:t>
      </w:r>
      <w:r w:rsidR="004C40E9" w:rsidRPr="004C216A">
        <w:rPr>
          <w:b/>
        </w:rPr>
        <w:t xml:space="preserve">заключительного отчета </w:t>
      </w:r>
      <w:r w:rsidR="004C40E9">
        <w:t xml:space="preserve">о НИР - </w:t>
      </w:r>
      <w:r w:rsidR="004C40E9" w:rsidRPr="004C216A">
        <w:t>перечень наименований всех подготовленных промежуточных отчетов по этапам и их инвентарные номера.</w:t>
      </w:r>
    </w:p>
    <w:p w:rsidR="004C40E9" w:rsidRPr="00CB3779" w:rsidRDefault="00C2530B" w:rsidP="004C40E9">
      <w:pPr>
        <w:spacing w:line="360" w:lineRule="auto"/>
        <w:jc w:val="both"/>
        <w:rPr>
          <w:b/>
          <w:i/>
          <w:sz w:val="26"/>
          <w:szCs w:val="26"/>
        </w:rPr>
      </w:pPr>
      <w:r w:rsidRPr="00CB3779">
        <w:rPr>
          <w:b/>
          <w:i/>
          <w:sz w:val="26"/>
          <w:szCs w:val="26"/>
        </w:rPr>
        <w:t>6</w:t>
      </w:r>
      <w:r w:rsidR="00960587">
        <w:rPr>
          <w:b/>
          <w:i/>
          <w:sz w:val="26"/>
          <w:szCs w:val="26"/>
        </w:rPr>
        <w:t>1.</w:t>
      </w:r>
      <w:r w:rsidR="004C40E9" w:rsidRPr="00CB3779">
        <w:rPr>
          <w:b/>
          <w:i/>
          <w:sz w:val="26"/>
          <w:szCs w:val="26"/>
        </w:rPr>
        <w:t>.</w:t>
      </w:r>
      <w:r w:rsidR="001A1EC9" w:rsidRPr="00CB3779">
        <w:rPr>
          <w:b/>
          <w:i/>
          <w:sz w:val="26"/>
          <w:szCs w:val="26"/>
        </w:rPr>
        <w:t>4.8</w:t>
      </w:r>
      <w:r w:rsidR="004C40E9" w:rsidRPr="00CB3779">
        <w:rPr>
          <w:b/>
          <w:i/>
          <w:sz w:val="26"/>
          <w:szCs w:val="26"/>
        </w:rPr>
        <w:t xml:space="preserve"> Оформление структурного элемента Основная часть</w:t>
      </w:r>
    </w:p>
    <w:p w:rsidR="004C40E9" w:rsidRDefault="00814D9A" w:rsidP="004C40E9">
      <w:pPr>
        <w:spacing w:line="360" w:lineRule="auto"/>
        <w:ind w:firstLine="720"/>
        <w:jc w:val="both"/>
      </w:pPr>
      <w:r>
        <w:t>6.</w:t>
      </w:r>
      <w:r w:rsidR="00960587">
        <w:t>1.</w:t>
      </w:r>
      <w:r>
        <w:t xml:space="preserve">4.8.1 </w:t>
      </w:r>
      <w:r w:rsidR="004C40E9">
        <w:t xml:space="preserve">Структурный элемент Основная часть </w:t>
      </w:r>
      <w:r w:rsidR="004C40E9" w:rsidRPr="00DE4FF2">
        <w:t>Отчетов о НИР оформля</w:t>
      </w:r>
      <w:r w:rsidR="004C40E9">
        <w:t>е</w:t>
      </w:r>
      <w:r w:rsidR="004C40E9" w:rsidRPr="00DE4FF2">
        <w:t xml:space="preserve">тся в соответствии с </w:t>
      </w:r>
      <w:r w:rsidR="004C40E9">
        <w:t xml:space="preserve">требованиями </w:t>
      </w:r>
      <w:r w:rsidR="004C40E9" w:rsidRPr="002530B1">
        <w:t xml:space="preserve">п. 5.9 </w:t>
      </w:r>
      <w:r w:rsidR="004C40E9" w:rsidRPr="00DE4FF2">
        <w:t>ГОСТ 7.32 и требованиями Заказчика.</w:t>
      </w:r>
    </w:p>
    <w:p w:rsidR="004C40E9" w:rsidRPr="00593AF5" w:rsidRDefault="00814D9A" w:rsidP="004C40E9">
      <w:pPr>
        <w:spacing w:line="360" w:lineRule="auto"/>
        <w:ind w:firstLine="720"/>
        <w:jc w:val="both"/>
      </w:pPr>
      <w:r>
        <w:t>6.</w:t>
      </w:r>
      <w:r w:rsidR="00960587">
        <w:t>1.</w:t>
      </w:r>
      <w:r>
        <w:t xml:space="preserve">4.8.2 </w:t>
      </w:r>
      <w:r w:rsidR="004C40E9" w:rsidRPr="00593AF5">
        <w:t xml:space="preserve">В </w:t>
      </w:r>
      <w:r w:rsidRPr="00593AF5">
        <w:t xml:space="preserve">Основной </w:t>
      </w:r>
      <w:r w:rsidR="004C40E9" w:rsidRPr="00593AF5">
        <w:t>части Отчета приводят данные, отражающие сущность, методику и основные результаты выполненной НИР (п.5.9.1 ГОСТ 7.32).</w:t>
      </w:r>
    </w:p>
    <w:p w:rsidR="004C40E9" w:rsidRPr="00593AF5" w:rsidRDefault="00814D9A" w:rsidP="004C40E9">
      <w:pPr>
        <w:spacing w:line="360" w:lineRule="auto"/>
        <w:ind w:firstLine="720"/>
        <w:jc w:val="both"/>
      </w:pPr>
      <w:r>
        <w:t>6.</w:t>
      </w:r>
      <w:r w:rsidR="00960587">
        <w:t>1.</w:t>
      </w:r>
      <w:r>
        <w:t>4.8.3</w:t>
      </w:r>
      <w:r w:rsidR="001364E7">
        <w:t xml:space="preserve"> </w:t>
      </w:r>
      <w:r w:rsidR="004C40E9" w:rsidRPr="00593AF5">
        <w:t>Результаты выполнения требований государственного контракта, носящих не научно-технический, а организационный характер, в Отчете о НИР не приводятся. Отчетные документы по выполнению таких требований выполняются по формам, предусмотренным нормативными актами заказчика – таким как Порядок приемки.</w:t>
      </w:r>
    </w:p>
    <w:p w:rsidR="004C40E9" w:rsidRPr="00593AF5" w:rsidRDefault="00814D9A" w:rsidP="004C40E9">
      <w:pPr>
        <w:spacing w:line="360" w:lineRule="auto"/>
        <w:ind w:firstLine="720"/>
        <w:jc w:val="both"/>
      </w:pPr>
      <w:r w:rsidRPr="00814D9A">
        <w:t>6.</w:t>
      </w:r>
      <w:r w:rsidR="00960587">
        <w:t>1.</w:t>
      </w:r>
      <w:r w:rsidRPr="00814D9A">
        <w:t xml:space="preserve">4.8.4 </w:t>
      </w:r>
      <w:r w:rsidR="004C40E9" w:rsidRPr="00841774">
        <w:rPr>
          <w:b/>
        </w:rPr>
        <w:t>За</w:t>
      </w:r>
      <w:r w:rsidR="004C40E9" w:rsidRPr="00405C00">
        <w:rPr>
          <w:b/>
        </w:rPr>
        <w:t>ключительный отчет</w:t>
      </w:r>
      <w:r w:rsidR="004C40E9" w:rsidRPr="00593AF5">
        <w:t xml:space="preserve">, составляемый на заключительном этапе, должен содержать результаты выполнения НИР в целом (п.3.2 ГОСТ 7.32). Составление заключительного </w:t>
      </w:r>
      <w:r w:rsidR="004C40E9">
        <w:t>о</w:t>
      </w:r>
      <w:r w:rsidR="004C40E9" w:rsidRPr="00593AF5">
        <w:t xml:space="preserve">тчета </w:t>
      </w:r>
      <w:r w:rsidR="004C40E9" w:rsidRPr="00405C00">
        <w:rPr>
          <w:b/>
        </w:rPr>
        <w:t>путем механического соединения текстов промежуточных Отчетов</w:t>
      </w:r>
      <w:r w:rsidR="004C40E9" w:rsidRPr="00593AF5">
        <w:t xml:space="preserve"> </w:t>
      </w:r>
      <w:r w:rsidR="004C40E9" w:rsidRPr="00841774">
        <w:rPr>
          <w:b/>
        </w:rPr>
        <w:t>не допускается</w:t>
      </w:r>
      <w:r w:rsidR="004C40E9" w:rsidRPr="00593AF5">
        <w:t>.</w:t>
      </w:r>
    </w:p>
    <w:p w:rsidR="004C40E9" w:rsidRDefault="00814D9A" w:rsidP="004C40E9">
      <w:pPr>
        <w:spacing w:line="360" w:lineRule="auto"/>
        <w:ind w:firstLine="720"/>
        <w:jc w:val="both"/>
      </w:pPr>
      <w:r>
        <w:t>6.</w:t>
      </w:r>
      <w:r w:rsidR="00960587">
        <w:t>1.</w:t>
      </w:r>
      <w:r>
        <w:t xml:space="preserve">4.8.5 </w:t>
      </w:r>
      <w:r w:rsidR="004C40E9">
        <w:t>Н</w:t>
      </w:r>
      <w:r w:rsidR="004C40E9" w:rsidRPr="00BC4FB0">
        <w:t>аименования структурн</w:t>
      </w:r>
      <w:r w:rsidR="004C40E9">
        <w:t>ого</w:t>
      </w:r>
      <w:r w:rsidR="004C40E9" w:rsidRPr="00BC4FB0">
        <w:t xml:space="preserve"> элемент</w:t>
      </w:r>
      <w:r w:rsidR="004C40E9">
        <w:t>а</w:t>
      </w:r>
      <w:r w:rsidR="004C40E9" w:rsidRPr="00BC4FB0">
        <w:t xml:space="preserve"> Основн</w:t>
      </w:r>
      <w:r w:rsidR="004C40E9">
        <w:t>ая</w:t>
      </w:r>
      <w:r w:rsidR="004C40E9" w:rsidRPr="00BC4FB0">
        <w:t xml:space="preserve"> част</w:t>
      </w:r>
      <w:r w:rsidR="004C40E9">
        <w:t>ь</w:t>
      </w:r>
      <w:r w:rsidR="004C40E9" w:rsidRPr="00BC4FB0">
        <w:t xml:space="preserve"> </w:t>
      </w:r>
      <w:r w:rsidR="004C40E9" w:rsidRPr="000B6CFE">
        <w:rPr>
          <w:b/>
        </w:rPr>
        <w:t>не служит заголовком структурного элемента отчета</w:t>
      </w:r>
      <w:r w:rsidR="004C40E9">
        <w:rPr>
          <w:b/>
        </w:rPr>
        <w:t xml:space="preserve"> </w:t>
      </w:r>
      <w:r w:rsidR="004C40E9" w:rsidRPr="00F62401">
        <w:t>(</w:t>
      </w:r>
      <w:r w:rsidR="004C40E9" w:rsidRPr="00764890">
        <w:t xml:space="preserve">наименование </w:t>
      </w:r>
      <w:r w:rsidR="004C40E9" w:rsidRPr="00F62401">
        <w:t>Основная часть не указывается в тексте отчета), а обозначает материал, раскрывающий содержание отчета, от структурного эле</w:t>
      </w:r>
      <w:r w:rsidR="004C40E9" w:rsidRPr="00764890">
        <w:t>мента Введение и до структурного элемента Заключение.</w:t>
      </w:r>
    </w:p>
    <w:p w:rsidR="004C40E9" w:rsidRPr="00F05791" w:rsidRDefault="00814D9A" w:rsidP="004C40E9">
      <w:pPr>
        <w:spacing w:line="360" w:lineRule="auto"/>
        <w:ind w:firstLine="720"/>
        <w:jc w:val="both"/>
      </w:pPr>
      <w:r>
        <w:t>6.</w:t>
      </w:r>
      <w:r w:rsidR="00960587">
        <w:t>1.</w:t>
      </w:r>
      <w:r>
        <w:t xml:space="preserve">4.8.6 </w:t>
      </w:r>
      <w:r w:rsidR="004C40E9" w:rsidRPr="00F05791">
        <w:t xml:space="preserve">Структура </w:t>
      </w:r>
      <w:r>
        <w:t xml:space="preserve">Основной </w:t>
      </w:r>
      <w:r w:rsidR="004C40E9">
        <w:t xml:space="preserve">части </w:t>
      </w:r>
      <w:r w:rsidR="004C40E9" w:rsidRPr="00F05791">
        <w:t xml:space="preserve">должна полностью соответствовать </w:t>
      </w:r>
      <w:r w:rsidR="004C40E9">
        <w:t xml:space="preserve">структурному элементу </w:t>
      </w:r>
      <w:r>
        <w:t xml:space="preserve">Содержание Отчета о НИР </w:t>
      </w:r>
      <w:r w:rsidR="004C40E9">
        <w:t xml:space="preserve">и </w:t>
      </w:r>
      <w:r w:rsidR="004C40E9" w:rsidRPr="00F05791">
        <w:t>детализированному перечню работ отчетного этапа, указанных</w:t>
      </w:r>
      <w:r w:rsidR="004C40E9">
        <w:t xml:space="preserve"> в</w:t>
      </w:r>
      <w:r w:rsidR="004C40E9" w:rsidRPr="00F05791">
        <w:t xml:space="preserve"> Техническом задании и/или Календарном плане. </w:t>
      </w:r>
      <w:r w:rsidR="004C40E9" w:rsidRPr="006F10A0">
        <w:t xml:space="preserve">Все пункты Календарного плана этапа должны найти отражение в </w:t>
      </w:r>
      <w:r w:rsidRPr="006F10A0">
        <w:t xml:space="preserve">Отчете </w:t>
      </w:r>
      <w:r w:rsidR="004C40E9" w:rsidRPr="006F10A0">
        <w:t>о НИР.</w:t>
      </w:r>
    </w:p>
    <w:p w:rsidR="004C40E9" w:rsidRPr="00CB3779" w:rsidRDefault="00C2530B" w:rsidP="004C40E9">
      <w:pPr>
        <w:spacing w:line="360" w:lineRule="auto"/>
        <w:jc w:val="both"/>
        <w:rPr>
          <w:b/>
          <w:i/>
          <w:sz w:val="26"/>
          <w:szCs w:val="26"/>
        </w:rPr>
      </w:pPr>
      <w:r w:rsidRPr="00CB3779">
        <w:rPr>
          <w:b/>
          <w:i/>
          <w:sz w:val="26"/>
          <w:szCs w:val="26"/>
        </w:rPr>
        <w:t>6</w:t>
      </w:r>
      <w:r w:rsidR="00960587">
        <w:rPr>
          <w:b/>
          <w:i/>
          <w:sz w:val="26"/>
          <w:szCs w:val="26"/>
        </w:rPr>
        <w:t>.1</w:t>
      </w:r>
      <w:r w:rsidR="004C40E9" w:rsidRPr="00CB3779">
        <w:rPr>
          <w:b/>
          <w:i/>
          <w:sz w:val="26"/>
          <w:szCs w:val="26"/>
        </w:rPr>
        <w:t>.</w:t>
      </w:r>
      <w:r w:rsidR="001A1EC9" w:rsidRPr="00CB3779">
        <w:rPr>
          <w:b/>
          <w:i/>
          <w:sz w:val="26"/>
          <w:szCs w:val="26"/>
        </w:rPr>
        <w:t>4.9</w:t>
      </w:r>
      <w:r w:rsidR="004C40E9" w:rsidRPr="00CB3779">
        <w:rPr>
          <w:b/>
          <w:i/>
          <w:sz w:val="26"/>
          <w:szCs w:val="26"/>
        </w:rPr>
        <w:t xml:space="preserve"> Оформление структурного элемента Заключение </w:t>
      </w:r>
    </w:p>
    <w:p w:rsidR="004C40E9" w:rsidRPr="001863D5" w:rsidRDefault="007A45EA" w:rsidP="004C40E9">
      <w:pPr>
        <w:spacing w:line="360" w:lineRule="auto"/>
        <w:ind w:firstLine="720"/>
        <w:jc w:val="both"/>
      </w:pPr>
      <w:r>
        <w:t>6.</w:t>
      </w:r>
      <w:r w:rsidR="00960587">
        <w:t>1.</w:t>
      </w:r>
      <w:r>
        <w:t xml:space="preserve">4.9.1 </w:t>
      </w:r>
      <w:r w:rsidR="004C40E9" w:rsidRPr="001863D5">
        <w:t>Заключение является структурным элементом для описания кратких выводов и оценок по результатам выполнения НИР (описание результатов приведено в основной части), рекомендаций по использованию результатов (подраздел 5.10 ГОСТ 7.32).</w:t>
      </w:r>
    </w:p>
    <w:p w:rsidR="004C40E9" w:rsidRDefault="007A45EA" w:rsidP="004C40E9">
      <w:pPr>
        <w:spacing w:line="360" w:lineRule="auto"/>
        <w:ind w:firstLine="720"/>
        <w:jc w:val="both"/>
      </w:pPr>
      <w:r>
        <w:t>6.</w:t>
      </w:r>
      <w:r w:rsidR="00960587">
        <w:t>1.</w:t>
      </w:r>
      <w:r>
        <w:t xml:space="preserve">4.9.2 </w:t>
      </w:r>
      <w:r w:rsidR="004C40E9">
        <w:t xml:space="preserve">Структурный элемент «Заключение» </w:t>
      </w:r>
      <w:r w:rsidR="004C40E9" w:rsidRPr="00DE4FF2">
        <w:t>Отчетов о НИР и их частей оформля</w:t>
      </w:r>
      <w:r w:rsidR="004C40E9">
        <w:t>е</w:t>
      </w:r>
      <w:r w:rsidR="004C40E9" w:rsidRPr="00DE4FF2">
        <w:t xml:space="preserve">тся в соответствии с </w:t>
      </w:r>
      <w:r w:rsidR="004C40E9">
        <w:t xml:space="preserve">требованиями </w:t>
      </w:r>
      <w:r w:rsidR="004C40E9" w:rsidRPr="002530B1">
        <w:t>п. 5.10</w:t>
      </w:r>
      <w:r w:rsidR="004C40E9">
        <w:t xml:space="preserve"> </w:t>
      </w:r>
      <w:r w:rsidR="004C40E9" w:rsidRPr="00DE4FF2">
        <w:t>ГОСТ 7.32 и требованиями Заказчика.</w:t>
      </w:r>
    </w:p>
    <w:p w:rsidR="004C40E9" w:rsidRDefault="007A45EA" w:rsidP="004C40E9">
      <w:pPr>
        <w:spacing w:line="360" w:lineRule="auto"/>
        <w:ind w:firstLine="720"/>
        <w:jc w:val="both"/>
      </w:pPr>
      <w:r>
        <w:t>6.</w:t>
      </w:r>
      <w:r w:rsidR="00960587">
        <w:t>1.</w:t>
      </w:r>
      <w:r>
        <w:t xml:space="preserve">4.9.3 </w:t>
      </w:r>
      <w:r w:rsidR="004C40E9">
        <w:t>Заключение должно содержать:</w:t>
      </w:r>
    </w:p>
    <w:p w:rsidR="004C40E9" w:rsidRPr="0031621C" w:rsidRDefault="004C40E9" w:rsidP="004C40E9">
      <w:pPr>
        <w:spacing w:line="360" w:lineRule="auto"/>
        <w:ind w:firstLine="720"/>
        <w:jc w:val="both"/>
      </w:pPr>
      <w:r w:rsidRPr="0031621C">
        <w:t>а) краткие выводы по результатам выполненной НИР или отдельных ее этапов;</w:t>
      </w:r>
    </w:p>
    <w:p w:rsidR="004C40E9" w:rsidRPr="0031621C" w:rsidRDefault="004C40E9" w:rsidP="004C40E9">
      <w:pPr>
        <w:spacing w:line="360" w:lineRule="auto"/>
        <w:ind w:firstLine="720"/>
        <w:jc w:val="both"/>
      </w:pPr>
      <w:r>
        <w:t xml:space="preserve">б) </w:t>
      </w:r>
      <w:r w:rsidRPr="0031621C">
        <w:t>оценку полноты решений поставленных задач;</w:t>
      </w:r>
    </w:p>
    <w:p w:rsidR="004C40E9" w:rsidRPr="0031621C" w:rsidRDefault="004C40E9" w:rsidP="004C40E9">
      <w:pPr>
        <w:spacing w:line="360" w:lineRule="auto"/>
        <w:ind w:firstLine="720"/>
        <w:jc w:val="both"/>
      </w:pPr>
      <w:r>
        <w:t xml:space="preserve">в) </w:t>
      </w:r>
      <w:r w:rsidRPr="0031621C">
        <w:t>разработку рекомендаций по конкретному использованию результатов НИР;</w:t>
      </w:r>
    </w:p>
    <w:p w:rsidR="004C40E9" w:rsidRPr="0031621C" w:rsidRDefault="004C40E9" w:rsidP="004C40E9">
      <w:pPr>
        <w:spacing w:line="360" w:lineRule="auto"/>
        <w:ind w:firstLine="720"/>
        <w:jc w:val="both"/>
      </w:pPr>
      <w:r>
        <w:t xml:space="preserve">г) </w:t>
      </w:r>
      <w:r w:rsidRPr="0031621C">
        <w:t>оценку технико-экономической эффективности внедрения;</w:t>
      </w:r>
    </w:p>
    <w:p w:rsidR="004C40E9" w:rsidRPr="0031621C" w:rsidRDefault="004C40E9" w:rsidP="004C40E9">
      <w:pPr>
        <w:spacing w:line="360" w:lineRule="auto"/>
        <w:ind w:firstLine="720"/>
        <w:jc w:val="both"/>
      </w:pPr>
      <w:r>
        <w:t xml:space="preserve">д) </w:t>
      </w:r>
      <w:r w:rsidRPr="0031621C">
        <w:t>оценку уровня выполненной НИР в сравнении с другими достижениями в</w:t>
      </w:r>
      <w:r w:rsidR="001364E7">
        <w:t xml:space="preserve"> </w:t>
      </w:r>
      <w:r w:rsidRPr="0031621C">
        <w:t>области исследования</w:t>
      </w:r>
      <w:r>
        <w:t>.</w:t>
      </w:r>
    </w:p>
    <w:p w:rsidR="004C40E9" w:rsidRPr="00CB3779" w:rsidRDefault="00C2530B" w:rsidP="004C40E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4.10</w:t>
      </w:r>
      <w:r w:rsidR="004C40E9" w:rsidRPr="00CB3779">
        <w:rPr>
          <w:b/>
          <w:i/>
          <w:sz w:val="26"/>
          <w:szCs w:val="26"/>
        </w:rPr>
        <w:t xml:space="preserve"> Оформление структурного элемента Список использованных источников</w:t>
      </w:r>
    </w:p>
    <w:p w:rsidR="004C40E9" w:rsidRPr="00DE4FF2" w:rsidRDefault="00911671" w:rsidP="004C40E9">
      <w:pPr>
        <w:spacing w:line="360" w:lineRule="auto"/>
        <w:ind w:firstLine="720"/>
        <w:jc w:val="both"/>
      </w:pPr>
      <w:r>
        <w:t>6.</w:t>
      </w:r>
      <w:r w:rsidR="00960587">
        <w:t>1.</w:t>
      </w:r>
      <w:r>
        <w:t xml:space="preserve">4.10.1 </w:t>
      </w:r>
      <w:r w:rsidR="004C40E9">
        <w:t xml:space="preserve">Структурный элемент «Список использованных источников» </w:t>
      </w:r>
      <w:r w:rsidR="004C40E9" w:rsidRPr="00DE4FF2">
        <w:t>Отчетов о НИР и их частей оформля</w:t>
      </w:r>
      <w:r w:rsidR="004C40E9">
        <w:t>е</w:t>
      </w:r>
      <w:r w:rsidR="004C40E9" w:rsidRPr="00DE4FF2">
        <w:t xml:space="preserve">тся в соответствии с </w:t>
      </w:r>
      <w:r w:rsidR="004C40E9">
        <w:t xml:space="preserve">требованиями </w:t>
      </w:r>
      <w:r w:rsidR="004C40E9" w:rsidRPr="002530B1">
        <w:t>п. 5.11</w:t>
      </w:r>
      <w:r w:rsidR="004C40E9">
        <w:t xml:space="preserve"> </w:t>
      </w:r>
      <w:r w:rsidR="004C40E9" w:rsidRPr="00DE4FF2">
        <w:t>ГОСТ 7.32 и требованиями Заказчика.</w:t>
      </w:r>
    </w:p>
    <w:p w:rsidR="004C40E9" w:rsidRDefault="00911671" w:rsidP="004C40E9">
      <w:pPr>
        <w:spacing w:line="360" w:lineRule="auto"/>
        <w:ind w:firstLine="720"/>
        <w:jc w:val="both"/>
      </w:pPr>
      <w:r w:rsidRPr="00911671">
        <w:t>6.</w:t>
      </w:r>
      <w:r w:rsidR="00960587">
        <w:t>1.</w:t>
      </w:r>
      <w:r w:rsidRPr="00911671">
        <w:t xml:space="preserve">4.10.2 </w:t>
      </w:r>
      <w:r w:rsidR="004C40E9" w:rsidRPr="00841774">
        <w:rPr>
          <w:b/>
        </w:rPr>
        <w:t>С</w:t>
      </w:r>
      <w:r w:rsidR="004C40E9" w:rsidRPr="001863D5">
        <w:rPr>
          <w:b/>
        </w:rPr>
        <w:t>в</w:t>
      </w:r>
      <w:r w:rsidR="004C40E9" w:rsidRPr="003E1550">
        <w:rPr>
          <w:b/>
        </w:rPr>
        <w:t>едения об источниках</w:t>
      </w:r>
      <w:r w:rsidR="004C40E9" w:rsidRPr="00BF3481">
        <w:t xml:space="preserve"> следует располагать </w:t>
      </w:r>
      <w:r w:rsidR="004C40E9" w:rsidRPr="0073398F">
        <w:rPr>
          <w:b/>
        </w:rPr>
        <w:t>в порядке появления ссылок на источники в тексте отчета</w:t>
      </w:r>
      <w:r w:rsidR="004C40E9" w:rsidRPr="00BF3481">
        <w:t xml:space="preserve"> и нумеровать </w:t>
      </w:r>
      <w:r w:rsidR="004C40E9" w:rsidRPr="0073398F">
        <w:rPr>
          <w:b/>
        </w:rPr>
        <w:t>арабскими цифрами без точки</w:t>
      </w:r>
      <w:r w:rsidR="004C40E9" w:rsidRPr="00BF3481">
        <w:t xml:space="preserve"> и печатать </w:t>
      </w:r>
      <w:r w:rsidR="004C40E9" w:rsidRPr="0073398F">
        <w:rPr>
          <w:b/>
        </w:rPr>
        <w:t>с абзацного отступа</w:t>
      </w:r>
      <w:r w:rsidR="004C40E9" w:rsidRPr="00BF3481">
        <w:t>.</w:t>
      </w:r>
    </w:p>
    <w:p w:rsidR="004C40E9" w:rsidRDefault="00911671" w:rsidP="004C40E9">
      <w:pPr>
        <w:spacing w:line="360" w:lineRule="auto"/>
        <w:ind w:firstLine="720"/>
        <w:jc w:val="both"/>
      </w:pPr>
      <w:r>
        <w:t>6.</w:t>
      </w:r>
      <w:r w:rsidR="00960587">
        <w:t>1.</w:t>
      </w:r>
      <w:r>
        <w:t xml:space="preserve">4.10.3 </w:t>
      </w:r>
      <w:r w:rsidR="004C40E9">
        <w:t xml:space="preserve">При ссылках на источники на бумажном носителе необходимо указывать: </w:t>
      </w:r>
    </w:p>
    <w:p w:rsidR="004C40E9" w:rsidRDefault="004C40E9" w:rsidP="00911671">
      <w:pPr>
        <w:spacing w:line="360" w:lineRule="auto"/>
        <w:ind w:left="709"/>
        <w:jc w:val="both"/>
      </w:pPr>
      <w:r>
        <w:t xml:space="preserve">а) для книг – общее количество страниц (например - 355с.); </w:t>
      </w:r>
    </w:p>
    <w:p w:rsidR="004C40E9" w:rsidRDefault="004C40E9" w:rsidP="00911671">
      <w:pPr>
        <w:spacing w:line="360" w:lineRule="auto"/>
        <w:ind w:left="709"/>
        <w:jc w:val="both"/>
      </w:pPr>
      <w:r>
        <w:t xml:space="preserve">б) для статей из журналов, сборников и т.п. – страницы, на которых была размещена цитируемая в тексте статья (например - </w:t>
      </w:r>
      <w:r w:rsidR="00C008CD">
        <w:t>с</w:t>
      </w:r>
      <w:r>
        <w:t>. 55-58).</w:t>
      </w:r>
    </w:p>
    <w:p w:rsidR="004C40E9" w:rsidRDefault="00911671" w:rsidP="004C40E9">
      <w:pPr>
        <w:spacing w:line="360" w:lineRule="auto"/>
        <w:ind w:firstLine="720"/>
        <w:jc w:val="both"/>
      </w:pPr>
      <w:r>
        <w:t>6.</w:t>
      </w:r>
      <w:r w:rsidR="00960587">
        <w:t>1.</w:t>
      </w:r>
      <w:r>
        <w:t xml:space="preserve">4.10.4 </w:t>
      </w:r>
      <w:r w:rsidR="004C40E9">
        <w:t>В тексте работы ссылки на использованные источники следует приводить в квадратных скобках. Цитата в тексте отчета приводится в кавычках, после нее указывается источник с указанием страницы – например, [15, с.3]; соответственно, сам этот источник с полным наименованием, указанием авторов, издательства и прочих данных указывается в списке использованной литературы под номером 15.</w:t>
      </w:r>
    </w:p>
    <w:p w:rsidR="004C40E9" w:rsidRDefault="00911671" w:rsidP="004C40E9">
      <w:pPr>
        <w:spacing w:line="360" w:lineRule="auto"/>
        <w:ind w:firstLine="720"/>
        <w:jc w:val="both"/>
      </w:pPr>
      <w:r>
        <w:t>6.</w:t>
      </w:r>
      <w:r w:rsidR="00960587">
        <w:t>1.</w:t>
      </w:r>
      <w:r>
        <w:t xml:space="preserve">4.10.5 </w:t>
      </w:r>
      <w:r w:rsidR="004C40E9">
        <w:t>Если дается свободный пересказ положений тех или иных авторов, то в квадратных скобках достаточно указать только номер источника по списку использованных источников.</w:t>
      </w:r>
    </w:p>
    <w:p w:rsidR="004C40E9" w:rsidRDefault="00911671" w:rsidP="004C40E9">
      <w:pPr>
        <w:spacing w:line="360" w:lineRule="auto"/>
        <w:ind w:firstLine="720"/>
        <w:jc w:val="both"/>
      </w:pPr>
      <w:r>
        <w:t>6.</w:t>
      </w:r>
      <w:r w:rsidR="00960587">
        <w:t>1.</w:t>
      </w:r>
      <w:r>
        <w:t xml:space="preserve">4.10.6 </w:t>
      </w:r>
      <w:r w:rsidR="004C40E9" w:rsidRPr="00A77A7B">
        <w:t xml:space="preserve">При составлении </w:t>
      </w:r>
      <w:r w:rsidR="004C40E9">
        <w:t>сведений об источниках</w:t>
      </w:r>
      <w:r w:rsidR="004C40E9" w:rsidRPr="00A77A7B">
        <w:t>, на которые приводятся ссылки в отчете, необходимо руководствоваться требованиями</w:t>
      </w:r>
      <w:r w:rsidR="004C40E9">
        <w:rPr>
          <w:color w:val="000000"/>
        </w:rPr>
        <w:t xml:space="preserve"> </w:t>
      </w:r>
      <w:r w:rsidR="004C40E9" w:rsidRPr="003070A0">
        <w:rPr>
          <w:color w:val="000000"/>
        </w:rPr>
        <w:t>ГОСТ 7.1</w:t>
      </w:r>
      <w:r w:rsidR="004C40E9">
        <w:rPr>
          <w:color w:val="000000"/>
        </w:rPr>
        <w:t>, который используется как составная часть ГОСТ Р 7.0.5.</w:t>
      </w:r>
    </w:p>
    <w:p w:rsidR="004C40E9" w:rsidRDefault="00911671" w:rsidP="004C40E9">
      <w:pPr>
        <w:spacing w:line="360" w:lineRule="auto"/>
        <w:ind w:firstLine="720"/>
        <w:jc w:val="both"/>
      </w:pPr>
      <w:r>
        <w:t>6.</w:t>
      </w:r>
      <w:r w:rsidR="00960587">
        <w:t>1.</w:t>
      </w:r>
      <w:r>
        <w:t xml:space="preserve">4.10.7 </w:t>
      </w:r>
      <w:r w:rsidR="004C40E9" w:rsidRPr="00A77A7B">
        <w:t xml:space="preserve">При составлении </w:t>
      </w:r>
      <w:r w:rsidR="004C40E9">
        <w:t xml:space="preserve">сведений об </w:t>
      </w:r>
      <w:r w:rsidR="004C40E9" w:rsidRPr="003070A0">
        <w:t>электронных ресурсах, на которые приводятся ссылки в отчете, необходимо руководствоваться требованиями ГОСТ 7.82</w:t>
      </w:r>
      <w:r w:rsidR="004C40E9">
        <w:t>.</w:t>
      </w:r>
    </w:p>
    <w:p w:rsidR="004C40E9" w:rsidRDefault="00AF0B9A" w:rsidP="004C40E9">
      <w:pPr>
        <w:spacing w:line="360" w:lineRule="auto"/>
        <w:ind w:firstLine="720"/>
        <w:jc w:val="both"/>
      </w:pPr>
      <w:r>
        <w:t>6.</w:t>
      </w:r>
      <w:r w:rsidR="00960587">
        <w:t>1.</w:t>
      </w:r>
      <w:r>
        <w:t>4.10.8 Публикации</w:t>
      </w:r>
      <w:r w:rsidR="004C40E9">
        <w:t>, которые на момент составления отчета о НИР еще не вышли из печати, если даже известны номер журнала и страницы, в список публикаций не включаются.</w:t>
      </w:r>
    </w:p>
    <w:p w:rsidR="004C40E9" w:rsidRDefault="00AF0B9A" w:rsidP="004C40E9">
      <w:pPr>
        <w:spacing w:line="360" w:lineRule="auto"/>
        <w:ind w:firstLine="720"/>
        <w:jc w:val="both"/>
      </w:pPr>
      <w:r>
        <w:t>6.</w:t>
      </w:r>
      <w:r w:rsidR="00960587">
        <w:t>1.</w:t>
      </w:r>
      <w:r>
        <w:t xml:space="preserve">4.10.9 </w:t>
      </w:r>
      <w:r w:rsidR="004C40E9" w:rsidRPr="00E10DEB">
        <w:t xml:space="preserve">Пример построения и оформления структурного элемента Список использованных источников, содержащего ссылки на </w:t>
      </w:r>
      <w:r w:rsidR="004C40E9">
        <w:t xml:space="preserve">законодательные материалы, </w:t>
      </w:r>
      <w:r w:rsidR="004C40E9" w:rsidRPr="00E10DEB">
        <w:t xml:space="preserve">электронные ресурсы, нормативные документы, а также ссылки на источники на иностранном языке </w:t>
      </w:r>
      <w:r w:rsidR="004C40E9" w:rsidRPr="00BD2587">
        <w:t xml:space="preserve">приведен </w:t>
      </w:r>
      <w:r w:rsidR="004C40E9" w:rsidRPr="009562CD">
        <w:t xml:space="preserve">в Приложении </w:t>
      </w:r>
      <w:r w:rsidR="00B24337" w:rsidRPr="009562CD">
        <w:t xml:space="preserve">Ю </w:t>
      </w:r>
      <w:r w:rsidR="00CC641C" w:rsidRPr="009562CD">
        <w:t>к</w:t>
      </w:r>
      <w:r w:rsidR="001364E7">
        <w:t xml:space="preserve"> </w:t>
      </w:r>
      <w:r w:rsidR="004C40E9" w:rsidRPr="00BD2587">
        <w:t>настоящи</w:t>
      </w:r>
      <w:r w:rsidR="00CC641C">
        <w:t>м</w:t>
      </w:r>
      <w:r w:rsidR="001364E7">
        <w:t xml:space="preserve"> </w:t>
      </w:r>
      <w:r w:rsidR="004C40E9">
        <w:t>Методически</w:t>
      </w:r>
      <w:r w:rsidR="00CC641C">
        <w:t>м</w:t>
      </w:r>
      <w:r w:rsidR="004C40E9">
        <w:t xml:space="preserve"> рекомендаци</w:t>
      </w:r>
      <w:r w:rsidR="00CC641C">
        <w:t>ям</w:t>
      </w:r>
      <w:r w:rsidR="004C40E9">
        <w:t>.</w:t>
      </w:r>
    </w:p>
    <w:p w:rsidR="004C40E9" w:rsidRPr="00CB3779" w:rsidRDefault="00C2530B" w:rsidP="004C40E9">
      <w:pPr>
        <w:spacing w:line="360" w:lineRule="auto"/>
        <w:jc w:val="both"/>
        <w:rPr>
          <w:b/>
          <w:i/>
          <w:sz w:val="26"/>
          <w:szCs w:val="26"/>
        </w:rPr>
      </w:pPr>
      <w:r w:rsidRPr="00CB3779">
        <w:rPr>
          <w:b/>
          <w:i/>
          <w:sz w:val="26"/>
          <w:szCs w:val="26"/>
        </w:rPr>
        <w:t>6</w:t>
      </w:r>
      <w:r w:rsidR="004C40E9" w:rsidRPr="00CB3779">
        <w:rPr>
          <w:b/>
          <w:i/>
          <w:sz w:val="26"/>
          <w:szCs w:val="26"/>
        </w:rPr>
        <w:t>.</w:t>
      </w:r>
      <w:r w:rsidR="00960587">
        <w:rPr>
          <w:b/>
          <w:i/>
          <w:sz w:val="26"/>
          <w:szCs w:val="26"/>
        </w:rPr>
        <w:t>1.</w:t>
      </w:r>
      <w:r w:rsidR="001A1EC9" w:rsidRPr="00CB3779">
        <w:rPr>
          <w:b/>
          <w:i/>
          <w:sz w:val="26"/>
          <w:szCs w:val="26"/>
        </w:rPr>
        <w:t>4.11</w:t>
      </w:r>
      <w:r w:rsidR="004C40E9" w:rsidRPr="00CB3779">
        <w:rPr>
          <w:b/>
          <w:i/>
          <w:sz w:val="26"/>
          <w:szCs w:val="26"/>
        </w:rPr>
        <w:t xml:space="preserve"> Оформление структурного элемента Приложения</w:t>
      </w:r>
    </w:p>
    <w:p w:rsidR="004C40E9" w:rsidRDefault="005B545F" w:rsidP="004C40E9">
      <w:pPr>
        <w:spacing w:line="360" w:lineRule="auto"/>
        <w:ind w:firstLine="720"/>
        <w:jc w:val="both"/>
      </w:pPr>
      <w:r>
        <w:t>6.</w:t>
      </w:r>
      <w:r w:rsidR="00960587">
        <w:t>1.</w:t>
      </w:r>
      <w:r>
        <w:t xml:space="preserve">4.11.1 </w:t>
      </w:r>
      <w:r w:rsidR="004C40E9">
        <w:t xml:space="preserve">Структурный элемент Приложения </w:t>
      </w:r>
      <w:r w:rsidR="004C40E9" w:rsidRPr="00DE4FF2">
        <w:t>Отчетов о НИР и их частей оформля</w:t>
      </w:r>
      <w:r w:rsidR="004C40E9">
        <w:t>е</w:t>
      </w:r>
      <w:r w:rsidR="004C40E9" w:rsidRPr="00DE4FF2">
        <w:t xml:space="preserve">тся в соответствии с </w:t>
      </w:r>
      <w:r w:rsidR="004C40E9">
        <w:t xml:space="preserve">требованиями </w:t>
      </w:r>
      <w:r w:rsidR="004C40E9" w:rsidRPr="002530B1">
        <w:t>п. 5.12</w:t>
      </w:r>
      <w:r w:rsidR="004C40E9">
        <w:t xml:space="preserve"> и п.6.14 </w:t>
      </w:r>
      <w:r w:rsidR="004C40E9" w:rsidRPr="00DE4FF2">
        <w:t>ГОСТ 7.32</w:t>
      </w:r>
      <w:r w:rsidR="004C40E9">
        <w:t>, а также</w:t>
      </w:r>
      <w:r w:rsidR="004C40E9" w:rsidRPr="00DE4FF2">
        <w:t xml:space="preserve"> требованиями Заказчика.</w:t>
      </w:r>
    </w:p>
    <w:p w:rsidR="004C40E9" w:rsidRDefault="005B545F" w:rsidP="004C40E9">
      <w:pPr>
        <w:spacing w:line="360" w:lineRule="auto"/>
        <w:ind w:firstLine="720"/>
        <w:jc w:val="both"/>
      </w:pPr>
      <w:r>
        <w:t>6.</w:t>
      </w:r>
      <w:r w:rsidR="00960587">
        <w:t>1.</w:t>
      </w:r>
      <w:r>
        <w:t xml:space="preserve">4.11.2 </w:t>
      </w:r>
      <w:r w:rsidR="004C40E9">
        <w:t xml:space="preserve">В </w:t>
      </w:r>
      <w:r>
        <w:t xml:space="preserve">Приложения </w:t>
      </w:r>
      <w:r w:rsidR="004C40E9">
        <w:t xml:space="preserve">рекомендуется включать материалы, связанные с выполненной НИР, которые по каким-либо причинам не могут быть включены в основную часть. В </w:t>
      </w:r>
      <w:r>
        <w:t xml:space="preserve">Приложения </w:t>
      </w:r>
      <w:r w:rsidR="004C40E9">
        <w:t>могут быть включены:</w:t>
      </w:r>
    </w:p>
    <w:p w:rsidR="004C40E9" w:rsidRPr="0031621C" w:rsidRDefault="004C40E9" w:rsidP="004C40E9">
      <w:pPr>
        <w:spacing w:line="360" w:lineRule="auto"/>
        <w:ind w:firstLine="720"/>
        <w:jc w:val="both"/>
      </w:pPr>
      <w:r>
        <w:t xml:space="preserve">а) </w:t>
      </w:r>
      <w:r w:rsidRPr="0031621C">
        <w:t>промежуточные математические доказательства, формулы и расчеты;</w:t>
      </w:r>
    </w:p>
    <w:p w:rsidR="004C40E9" w:rsidRPr="0031621C" w:rsidRDefault="004C40E9" w:rsidP="004C40E9">
      <w:pPr>
        <w:spacing w:line="360" w:lineRule="auto"/>
        <w:ind w:firstLine="720"/>
        <w:jc w:val="both"/>
      </w:pPr>
      <w:r>
        <w:t xml:space="preserve">б) </w:t>
      </w:r>
      <w:r w:rsidRPr="0031621C">
        <w:t>таблицы вспомогательных цифровых данных;</w:t>
      </w:r>
    </w:p>
    <w:p w:rsidR="004C40E9" w:rsidRPr="0031621C" w:rsidRDefault="004C40E9" w:rsidP="004C40E9">
      <w:pPr>
        <w:spacing w:line="360" w:lineRule="auto"/>
        <w:ind w:firstLine="720"/>
        <w:jc w:val="both"/>
      </w:pPr>
      <w:r>
        <w:t xml:space="preserve">в) </w:t>
      </w:r>
      <w:r w:rsidRPr="0031621C">
        <w:t>инструкции, методики, разработанные в процессе выполнения НИР;</w:t>
      </w:r>
    </w:p>
    <w:p w:rsidR="004C40E9" w:rsidRPr="0031621C" w:rsidRDefault="004C40E9" w:rsidP="004C40E9">
      <w:pPr>
        <w:spacing w:line="360" w:lineRule="auto"/>
        <w:ind w:firstLine="720"/>
        <w:jc w:val="both"/>
      </w:pPr>
      <w:r>
        <w:t xml:space="preserve">г) </w:t>
      </w:r>
      <w:r w:rsidRPr="0031621C">
        <w:t>иллюстрации вспомогательного характера;</w:t>
      </w:r>
    </w:p>
    <w:p w:rsidR="004C40E9" w:rsidRPr="0031621C" w:rsidRDefault="004C40E9" w:rsidP="004C40E9">
      <w:pPr>
        <w:spacing w:line="360" w:lineRule="auto"/>
        <w:ind w:firstLine="720"/>
        <w:jc w:val="both"/>
      </w:pPr>
      <w:r>
        <w:t xml:space="preserve">д) </w:t>
      </w:r>
      <w:r w:rsidRPr="0031621C">
        <w:t>программы работ, договора или другие исходные документы для выполнения НИР;</w:t>
      </w:r>
    </w:p>
    <w:p w:rsidR="004C40E9" w:rsidRDefault="004C40E9" w:rsidP="004C40E9">
      <w:pPr>
        <w:spacing w:line="360" w:lineRule="auto"/>
        <w:ind w:firstLine="720"/>
        <w:jc w:val="both"/>
      </w:pPr>
      <w:r>
        <w:t xml:space="preserve">е) </w:t>
      </w:r>
      <w:r w:rsidRPr="0031621C">
        <w:t>акты внедрения результатов НИР и пр.</w:t>
      </w:r>
    </w:p>
    <w:p w:rsidR="004C40E9" w:rsidRPr="008308C4" w:rsidRDefault="005B545F" w:rsidP="004C40E9">
      <w:pPr>
        <w:spacing w:line="360" w:lineRule="auto"/>
        <w:ind w:firstLine="709"/>
        <w:jc w:val="both"/>
        <w:rPr>
          <w:i/>
        </w:rPr>
      </w:pPr>
      <w:r>
        <w:t>6.</w:t>
      </w:r>
      <w:r w:rsidR="00960587">
        <w:t>1.</w:t>
      </w:r>
      <w:r>
        <w:t xml:space="preserve">4.11.3 </w:t>
      </w:r>
      <w:r w:rsidR="004C40E9" w:rsidRPr="008308C4">
        <w:t xml:space="preserve">В </w:t>
      </w:r>
      <w:r w:rsidRPr="008308C4">
        <w:t xml:space="preserve">Приложения </w:t>
      </w:r>
      <w:r w:rsidR="004C40E9" w:rsidRPr="008308C4">
        <w:t xml:space="preserve">к отчету о НИР, в составе которой предусмотрено проведение патентных исследований, должен быть включен </w:t>
      </w:r>
      <w:r w:rsidR="004C40E9" w:rsidRPr="008308C4">
        <w:rPr>
          <w:b/>
        </w:rPr>
        <w:t>Отчет о патентных исследованиях</w:t>
      </w:r>
      <w:r w:rsidR="004C40E9" w:rsidRPr="008308C4">
        <w:t>, оформленный по ГОСТ 15.011 и ГОСТ 7.32.</w:t>
      </w:r>
    </w:p>
    <w:p w:rsidR="004C40E9" w:rsidRDefault="005B545F" w:rsidP="004C40E9">
      <w:pPr>
        <w:spacing w:line="360" w:lineRule="auto"/>
        <w:ind w:firstLine="720"/>
        <w:jc w:val="both"/>
      </w:pPr>
      <w:r>
        <w:t>6.</w:t>
      </w:r>
      <w:r w:rsidR="00960587">
        <w:t>1.</w:t>
      </w:r>
      <w:r>
        <w:t xml:space="preserve">4.11.4 </w:t>
      </w:r>
      <w:r w:rsidR="004C40E9">
        <w:t xml:space="preserve">Исполнителям следует обратить внимание, что в соответствие </w:t>
      </w:r>
      <w:r w:rsidR="004C40E9" w:rsidRPr="00DC6E3A">
        <w:rPr>
          <w:b/>
        </w:rPr>
        <w:t>с последней (актуальной)</w:t>
      </w:r>
      <w:r w:rsidR="004C40E9">
        <w:t xml:space="preserve"> редакцией ГОСТ 7.32 </w:t>
      </w:r>
      <w:r>
        <w:t>П</w:t>
      </w:r>
      <w:r w:rsidRPr="00AC04F1">
        <w:t>риложение</w:t>
      </w:r>
      <w:r>
        <w:t xml:space="preserve"> </w:t>
      </w:r>
      <w:r w:rsidR="004C40E9">
        <w:t xml:space="preserve">(в частности, </w:t>
      </w:r>
      <w:r w:rsidR="004C40E9" w:rsidRPr="00841774">
        <w:rPr>
          <w:b/>
        </w:rPr>
        <w:t>отчет о патентных исследованиях</w:t>
      </w:r>
      <w:r w:rsidR="004C40E9">
        <w:t xml:space="preserve"> в составе НИР, в которых эти исследования предусмотрены)</w:t>
      </w:r>
      <w:r w:rsidR="004C40E9" w:rsidRPr="00AC04F1">
        <w:t xml:space="preserve"> или несколько </w:t>
      </w:r>
      <w:r w:rsidRPr="00AC04F1">
        <w:t>Приложений</w:t>
      </w:r>
      <w:r w:rsidR="004C40E9" w:rsidRPr="00AC04F1">
        <w:t xml:space="preserve">, могут быть оформлены </w:t>
      </w:r>
      <w:r w:rsidR="004C40E9" w:rsidRPr="00114426">
        <w:rPr>
          <w:b/>
        </w:rPr>
        <w:t>в виде отдельной книги отчета</w:t>
      </w:r>
      <w:r w:rsidR="004C40E9" w:rsidRPr="00AC04F1">
        <w:t>, при этом на титульном листе под номером книги следует писать слово «Приложение»</w:t>
      </w:r>
      <w:r w:rsidR="004C40E9">
        <w:t xml:space="preserve"> (п</w:t>
      </w:r>
      <w:r w:rsidR="004C40E9" w:rsidRPr="00AC04F1">
        <w:t>.</w:t>
      </w:r>
      <w:r w:rsidR="004C40E9">
        <w:t xml:space="preserve"> п. 6.14.7 ГОСТ 7.32)</w:t>
      </w:r>
    </w:p>
    <w:p w:rsidR="005B545F" w:rsidRDefault="005B545F" w:rsidP="004C40E9">
      <w:pPr>
        <w:spacing w:line="360" w:lineRule="auto"/>
        <w:ind w:firstLine="720"/>
        <w:jc w:val="both"/>
        <w:rPr>
          <w:b/>
        </w:rPr>
      </w:pPr>
      <w:r w:rsidRPr="005B545F">
        <w:t>6.</w:t>
      </w:r>
      <w:r w:rsidR="00960587">
        <w:t>1.</w:t>
      </w:r>
      <w:r w:rsidRPr="005B545F">
        <w:t xml:space="preserve">4.11.5 </w:t>
      </w:r>
      <w:r w:rsidR="004C40E9" w:rsidRPr="00841774">
        <w:rPr>
          <w:b/>
        </w:rPr>
        <w:t>Пр</w:t>
      </w:r>
      <w:r w:rsidR="004C40E9">
        <w:rPr>
          <w:b/>
        </w:rPr>
        <w:t>иложения должны быть расположены в порядке ссылок на них в тексте отчета.</w:t>
      </w:r>
      <w:r>
        <w:rPr>
          <w:b/>
        </w:rPr>
        <w:t xml:space="preserve"> </w:t>
      </w:r>
    </w:p>
    <w:p w:rsidR="004C40E9" w:rsidRDefault="005B545F" w:rsidP="004C40E9">
      <w:pPr>
        <w:spacing w:line="360" w:lineRule="auto"/>
        <w:ind w:firstLine="720"/>
        <w:jc w:val="both"/>
      </w:pPr>
      <w:r w:rsidRPr="005B545F">
        <w:t>6.</w:t>
      </w:r>
      <w:r w:rsidR="00960587">
        <w:t>1.</w:t>
      </w:r>
      <w:r w:rsidRPr="005B545F">
        <w:t xml:space="preserve">4.11.6 </w:t>
      </w:r>
      <w:r w:rsidR="004C40E9">
        <w:rPr>
          <w:b/>
        </w:rPr>
        <w:t>Каждое</w:t>
      </w:r>
      <w:r w:rsidR="004C40E9" w:rsidRPr="008E776D">
        <w:rPr>
          <w:b/>
        </w:rPr>
        <w:t xml:space="preserve"> </w:t>
      </w:r>
      <w:r w:rsidRPr="008E776D">
        <w:rPr>
          <w:b/>
        </w:rPr>
        <w:t xml:space="preserve">Приложение </w:t>
      </w:r>
      <w:r w:rsidR="004C40E9" w:rsidRPr="00841774">
        <w:t>следует начинать</w:t>
      </w:r>
      <w:r w:rsidR="004C40E9" w:rsidRPr="008E776D">
        <w:rPr>
          <w:b/>
        </w:rPr>
        <w:t xml:space="preserve"> с новой страницы</w:t>
      </w:r>
      <w:r w:rsidR="004C40E9" w:rsidRPr="00CA151E">
        <w:t xml:space="preserve"> с указанием наверху посередине страницы слова «Приложение», его обознач</w:t>
      </w:r>
      <w:r w:rsidR="004C40E9">
        <w:t>ения (обязательное, справочное).</w:t>
      </w:r>
    </w:p>
    <w:p w:rsidR="004C40E9" w:rsidRPr="0011549F" w:rsidRDefault="005B545F" w:rsidP="004C40E9">
      <w:pPr>
        <w:spacing w:line="360" w:lineRule="auto"/>
        <w:ind w:firstLine="720"/>
        <w:jc w:val="both"/>
        <w:rPr>
          <w:b/>
        </w:rPr>
      </w:pPr>
      <w:r w:rsidRPr="005B545F">
        <w:t>6.</w:t>
      </w:r>
      <w:r w:rsidR="00960587">
        <w:t>1.</w:t>
      </w:r>
      <w:r w:rsidRPr="005B545F">
        <w:t xml:space="preserve">4.11.7 </w:t>
      </w:r>
      <w:r w:rsidR="004C40E9" w:rsidRPr="005B326D">
        <w:rPr>
          <w:b/>
        </w:rPr>
        <w:t xml:space="preserve">Каждое </w:t>
      </w:r>
      <w:r w:rsidRPr="005B326D">
        <w:rPr>
          <w:b/>
        </w:rPr>
        <w:t>Приложение</w:t>
      </w:r>
      <w:r w:rsidRPr="00CA151E">
        <w:t xml:space="preserve"> </w:t>
      </w:r>
      <w:r w:rsidR="004C40E9" w:rsidRPr="00CA151E">
        <w:t xml:space="preserve">должно иметь </w:t>
      </w:r>
      <w:r w:rsidR="004C40E9" w:rsidRPr="002E0267">
        <w:rPr>
          <w:b/>
        </w:rPr>
        <w:t>заголовок</w:t>
      </w:r>
      <w:r w:rsidR="004C40E9" w:rsidRPr="00CA151E">
        <w:t xml:space="preserve">, который записывают симметрично относительно текста </w:t>
      </w:r>
      <w:r w:rsidR="004C40E9" w:rsidRPr="002E0267">
        <w:rPr>
          <w:b/>
        </w:rPr>
        <w:t>с прописной буквы</w:t>
      </w:r>
      <w:r w:rsidR="004C40E9" w:rsidRPr="00CA151E">
        <w:t xml:space="preserve"> отдельной строкой</w:t>
      </w:r>
      <w:r w:rsidR="004C40E9">
        <w:t xml:space="preserve"> (п</w:t>
      </w:r>
      <w:r w:rsidR="004C40E9" w:rsidRPr="00CA151E">
        <w:t>осле слова «Приложение» следует буква, обозначающая его последовательность</w:t>
      </w:r>
      <w:r w:rsidR="004C40E9">
        <w:t xml:space="preserve">) При этом, </w:t>
      </w:r>
      <w:r>
        <w:t>П</w:t>
      </w:r>
      <w:r w:rsidRPr="00CA151E">
        <w:t xml:space="preserve">риложения </w:t>
      </w:r>
      <w:r w:rsidR="004C40E9" w:rsidRPr="00CA151E">
        <w:t xml:space="preserve">обозначают заглавными буквами русского алфавита, начиная с А, </w:t>
      </w:r>
      <w:r w:rsidR="004C40E9" w:rsidRPr="00583F9A">
        <w:rPr>
          <w:b/>
        </w:rPr>
        <w:t>за исключением</w:t>
      </w:r>
      <w:r w:rsidR="004C40E9" w:rsidRPr="00CA151E">
        <w:t xml:space="preserve"> </w:t>
      </w:r>
      <w:r w:rsidR="004C40E9" w:rsidRPr="0011549F">
        <w:t>букв</w:t>
      </w:r>
      <w:r w:rsidR="004C40E9" w:rsidRPr="0011549F">
        <w:rPr>
          <w:b/>
        </w:rPr>
        <w:t xml:space="preserve"> Ё, 3, Й, 0, Ч, Ъ, Ы, Ь.</w:t>
      </w:r>
      <w:r>
        <w:rPr>
          <w:b/>
        </w:rPr>
        <w:t xml:space="preserve"> </w:t>
      </w:r>
    </w:p>
    <w:p w:rsidR="004C40E9" w:rsidRPr="00CA151E" w:rsidRDefault="005B545F" w:rsidP="004C40E9">
      <w:pPr>
        <w:spacing w:line="360" w:lineRule="auto"/>
        <w:ind w:firstLine="720"/>
        <w:jc w:val="both"/>
      </w:pPr>
      <w:r w:rsidRPr="005B545F">
        <w:t>6.</w:t>
      </w:r>
      <w:r w:rsidR="00960587">
        <w:t>1.</w:t>
      </w:r>
      <w:r w:rsidRPr="005B545F">
        <w:t xml:space="preserve">4.11.8 </w:t>
      </w:r>
      <w:r w:rsidR="004C40E9" w:rsidRPr="0011549F">
        <w:rPr>
          <w:b/>
        </w:rPr>
        <w:t xml:space="preserve">Допускается </w:t>
      </w:r>
      <w:r w:rsidR="004C40E9" w:rsidRPr="00CA151E">
        <w:t xml:space="preserve">обозначение </w:t>
      </w:r>
      <w:r w:rsidRPr="00CA151E">
        <w:t xml:space="preserve">Приложений </w:t>
      </w:r>
      <w:r w:rsidR="004C40E9" w:rsidRPr="0011549F">
        <w:rPr>
          <w:b/>
        </w:rPr>
        <w:t>буквами латинского алфавита</w:t>
      </w:r>
      <w:r w:rsidR="004C40E9" w:rsidRPr="00CA151E">
        <w:t xml:space="preserve">, </w:t>
      </w:r>
      <w:r w:rsidR="004C40E9" w:rsidRPr="0011549F">
        <w:rPr>
          <w:b/>
        </w:rPr>
        <w:t>за исключением</w:t>
      </w:r>
      <w:r w:rsidR="004C40E9" w:rsidRPr="00CA151E">
        <w:t xml:space="preserve"> букв </w:t>
      </w:r>
      <w:r w:rsidR="004C40E9" w:rsidRPr="0011549F">
        <w:rPr>
          <w:b/>
        </w:rPr>
        <w:t xml:space="preserve">I </w:t>
      </w:r>
      <w:r w:rsidR="004C40E9" w:rsidRPr="0011549F">
        <w:t>и</w:t>
      </w:r>
      <w:r w:rsidR="004C40E9" w:rsidRPr="0011549F">
        <w:rPr>
          <w:b/>
        </w:rPr>
        <w:t xml:space="preserve"> </w:t>
      </w:r>
      <w:r w:rsidR="004C40E9" w:rsidRPr="005B326D">
        <w:rPr>
          <w:b/>
        </w:rPr>
        <w:t>O</w:t>
      </w:r>
      <w:r w:rsidR="004C40E9" w:rsidRPr="0011549F">
        <w:rPr>
          <w:b/>
        </w:rPr>
        <w:t>.</w:t>
      </w:r>
      <w:r>
        <w:rPr>
          <w:b/>
        </w:rPr>
        <w:t xml:space="preserve"> </w:t>
      </w:r>
      <w:r w:rsidR="004C40E9" w:rsidRPr="00114426">
        <w:rPr>
          <w:b/>
        </w:rPr>
        <w:t>В случае полного использования букв русского и латинского алфавитов</w:t>
      </w:r>
      <w:r w:rsidR="004C40E9" w:rsidRPr="00CA151E">
        <w:t xml:space="preserve"> допускается обозначать </w:t>
      </w:r>
      <w:r w:rsidRPr="00CA151E">
        <w:t xml:space="preserve">Приложения </w:t>
      </w:r>
      <w:r w:rsidR="004C40E9" w:rsidRPr="00114426">
        <w:rPr>
          <w:b/>
        </w:rPr>
        <w:t>арабскими цифрами</w:t>
      </w:r>
      <w:r w:rsidR="004C40E9" w:rsidRPr="00CA151E">
        <w:t>.</w:t>
      </w:r>
    </w:p>
    <w:p w:rsidR="004C40E9" w:rsidRPr="00CA151E" w:rsidRDefault="005B545F" w:rsidP="004C40E9">
      <w:pPr>
        <w:spacing w:line="360" w:lineRule="auto"/>
        <w:ind w:firstLine="720"/>
        <w:jc w:val="both"/>
      </w:pPr>
      <w:r w:rsidRPr="005B545F">
        <w:t>6.</w:t>
      </w:r>
      <w:r w:rsidR="00960587">
        <w:t>1.</w:t>
      </w:r>
      <w:r w:rsidRPr="005B545F">
        <w:t xml:space="preserve">4.11.9 </w:t>
      </w:r>
      <w:r w:rsidR="004C40E9" w:rsidRPr="005B326D">
        <w:rPr>
          <w:b/>
        </w:rPr>
        <w:t>Если</w:t>
      </w:r>
      <w:r w:rsidR="004C40E9" w:rsidRPr="00CA151E">
        <w:t xml:space="preserve"> в отчете </w:t>
      </w:r>
      <w:r w:rsidR="004C40E9" w:rsidRPr="005B326D">
        <w:rPr>
          <w:b/>
        </w:rPr>
        <w:t xml:space="preserve">одно </w:t>
      </w:r>
      <w:r w:rsidRPr="005B326D">
        <w:rPr>
          <w:b/>
        </w:rPr>
        <w:t>Приложение</w:t>
      </w:r>
      <w:r w:rsidR="004C40E9" w:rsidRPr="00CA151E">
        <w:t>, оно обозначается «Приложение А».</w:t>
      </w:r>
    </w:p>
    <w:p w:rsidR="004C40E9" w:rsidRPr="00CA151E" w:rsidRDefault="005B545F" w:rsidP="004C40E9">
      <w:pPr>
        <w:spacing w:line="360" w:lineRule="auto"/>
        <w:ind w:firstLine="720"/>
        <w:jc w:val="both"/>
      </w:pPr>
      <w:r>
        <w:t>6.</w:t>
      </w:r>
      <w:r w:rsidR="00960587">
        <w:t>1.</w:t>
      </w:r>
      <w:r>
        <w:t xml:space="preserve">4.11.10 </w:t>
      </w:r>
      <w:r w:rsidR="004C40E9" w:rsidRPr="00CA151E">
        <w:t xml:space="preserve">Текст каждого </w:t>
      </w:r>
      <w:r w:rsidRPr="00CA151E">
        <w:t>Приложения</w:t>
      </w:r>
      <w:r w:rsidR="004C40E9" w:rsidRPr="00CA151E">
        <w:t xml:space="preserve">,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w:t>
      </w:r>
      <w:r w:rsidRPr="00CA151E">
        <w:t>Приложения</w:t>
      </w:r>
      <w:r>
        <w:t>,</w:t>
      </w:r>
      <w:r w:rsidR="004C40E9">
        <w:t xml:space="preserve"> </w:t>
      </w:r>
      <w:r w:rsidRPr="00315337">
        <w:rPr>
          <w:b/>
        </w:rPr>
        <w:t>например</w:t>
      </w:r>
      <w:r w:rsidR="004C40E9" w:rsidRPr="00315337">
        <w:rPr>
          <w:b/>
        </w:rPr>
        <w:t>:</w:t>
      </w:r>
      <w:r w:rsidR="004C40E9" w:rsidRPr="00315337">
        <w:t xml:space="preserve"> А1, А1.1, А 1.1.1</w:t>
      </w:r>
      <w:r>
        <w:t>.</w:t>
      </w:r>
    </w:p>
    <w:p w:rsidR="004C40E9" w:rsidRPr="00034059" w:rsidRDefault="00C2530B" w:rsidP="004C40E9">
      <w:pPr>
        <w:spacing w:line="360" w:lineRule="auto"/>
        <w:jc w:val="both"/>
        <w:rPr>
          <w:b/>
          <w:i/>
          <w:sz w:val="26"/>
          <w:szCs w:val="26"/>
        </w:rPr>
      </w:pPr>
      <w:r w:rsidRPr="00034059">
        <w:rPr>
          <w:b/>
          <w:i/>
          <w:sz w:val="26"/>
          <w:szCs w:val="26"/>
        </w:rPr>
        <w:t>6</w:t>
      </w:r>
      <w:r w:rsidR="004C40E9" w:rsidRPr="00034059">
        <w:rPr>
          <w:b/>
          <w:i/>
          <w:sz w:val="26"/>
          <w:szCs w:val="26"/>
        </w:rPr>
        <w:t>.</w:t>
      </w:r>
      <w:r w:rsidR="00960587">
        <w:rPr>
          <w:b/>
          <w:i/>
          <w:sz w:val="26"/>
          <w:szCs w:val="26"/>
        </w:rPr>
        <w:t>1.</w:t>
      </w:r>
      <w:r w:rsidR="001A1EC9" w:rsidRPr="00034059">
        <w:rPr>
          <w:b/>
          <w:i/>
          <w:sz w:val="26"/>
          <w:szCs w:val="26"/>
        </w:rPr>
        <w:t>4.12</w:t>
      </w:r>
      <w:r w:rsidR="004C40E9" w:rsidRPr="00034059">
        <w:rPr>
          <w:b/>
          <w:i/>
          <w:sz w:val="26"/>
          <w:szCs w:val="26"/>
        </w:rPr>
        <w:t xml:space="preserve"> Порядок оформления иллюстраций</w:t>
      </w:r>
    </w:p>
    <w:p w:rsidR="004C40E9" w:rsidRDefault="0021267C" w:rsidP="004C40E9">
      <w:pPr>
        <w:spacing w:line="360" w:lineRule="auto"/>
        <w:ind w:firstLine="720"/>
        <w:jc w:val="both"/>
      </w:pPr>
      <w:r>
        <w:t>6.</w:t>
      </w:r>
      <w:r w:rsidR="00960587">
        <w:t>1.</w:t>
      </w:r>
      <w:r>
        <w:t xml:space="preserve">4.12.1 </w:t>
      </w:r>
      <w:r w:rsidR="004C40E9">
        <w:t>Требования к порядку оформления иллюстраций отчета изложены в п.6.5 ГОСТ 7.32.</w:t>
      </w:r>
    </w:p>
    <w:p w:rsidR="004C40E9" w:rsidRDefault="00546CA7" w:rsidP="004C40E9">
      <w:pPr>
        <w:spacing w:line="360" w:lineRule="auto"/>
        <w:ind w:firstLine="720"/>
        <w:jc w:val="both"/>
      </w:pPr>
      <w:r>
        <w:t>6.</w:t>
      </w:r>
      <w:r w:rsidR="00960587">
        <w:t>1.</w:t>
      </w:r>
      <w:r>
        <w:t xml:space="preserve">4.12.2 </w:t>
      </w:r>
      <w:r w:rsidR="004C40E9">
        <w:t xml:space="preserve">Иллюстрации (чертежи, графики, схемы, диаграммы, фотоснимки) следует располагать в отчете непосредственно после текста, в котором они упоминаются впервые, или на следующей странице. Иллюстрации могут быть </w:t>
      </w:r>
      <w:r w:rsidR="00932D4B">
        <w:t xml:space="preserve">как монохромные (черно-белые), так </w:t>
      </w:r>
      <w:r w:rsidR="004C40E9">
        <w:t xml:space="preserve">и цветные. </w:t>
      </w:r>
    </w:p>
    <w:p w:rsidR="006F6395" w:rsidRDefault="006C0410" w:rsidP="006F6395">
      <w:pPr>
        <w:spacing w:line="360" w:lineRule="auto"/>
        <w:ind w:firstLine="720"/>
        <w:jc w:val="both"/>
      </w:pPr>
      <w:r>
        <w:t>6.</w:t>
      </w:r>
      <w:r w:rsidR="00960587">
        <w:t>1.</w:t>
      </w:r>
      <w:r>
        <w:t xml:space="preserve">4.12.3 </w:t>
      </w:r>
      <w:r w:rsidR="004C40E9">
        <w:t>Н</w:t>
      </w:r>
      <w:r w:rsidR="004C40E9" w:rsidRPr="004C0659">
        <w:t xml:space="preserve">а </w:t>
      </w:r>
      <w:r w:rsidR="004C40E9" w:rsidRPr="004C0659">
        <w:rPr>
          <w:b/>
        </w:rPr>
        <w:t>все иллюстрации</w:t>
      </w:r>
      <w:r w:rsidR="004C40E9" w:rsidRPr="004C0659">
        <w:t xml:space="preserve"> должны быть даны </w:t>
      </w:r>
      <w:r w:rsidR="004C40E9" w:rsidRPr="004C0659">
        <w:rPr>
          <w:b/>
        </w:rPr>
        <w:t>ссылки в отчете</w:t>
      </w:r>
      <w:r w:rsidR="004C40E9" w:rsidRPr="004C0659">
        <w:t>.</w:t>
      </w:r>
      <w:r w:rsidR="006F6395">
        <w:t xml:space="preserve"> При ссылках на иллюстрации следует писать «... в соответствии с Рисунком 2» или «… в соответствии с Рис. 2» -</w:t>
      </w:r>
      <w:r w:rsidR="001364E7">
        <w:t xml:space="preserve"> </w:t>
      </w:r>
      <w:r w:rsidR="006F6395">
        <w:t>при сквозной нумерации. И «... в соответствии с рисунком 1.2» или</w:t>
      </w:r>
      <w:r w:rsidR="001364E7">
        <w:t xml:space="preserve"> </w:t>
      </w:r>
      <w:r w:rsidR="006F6395">
        <w:t>«... в соответствии с Рис. 1.2» при нумерации в пределах раздела.</w:t>
      </w:r>
    </w:p>
    <w:p w:rsidR="004C40E9" w:rsidRDefault="006C0410" w:rsidP="004C40E9">
      <w:pPr>
        <w:spacing w:line="360" w:lineRule="auto"/>
        <w:ind w:firstLine="720"/>
        <w:jc w:val="both"/>
      </w:pPr>
      <w:r>
        <w:t>6.</w:t>
      </w:r>
      <w:r w:rsidR="00960587">
        <w:t>1.</w:t>
      </w:r>
      <w:r>
        <w:t xml:space="preserve">4.12.4 </w:t>
      </w:r>
      <w:r w:rsidR="004C40E9">
        <w:t>Чертежи, графики, диаграммы, схемы, помещаемые в отчете, должны соответствовать требованиям государственных стандартов ЕСКД.</w:t>
      </w:r>
    </w:p>
    <w:p w:rsidR="004C40E9" w:rsidRDefault="006F6395" w:rsidP="004C40E9">
      <w:pPr>
        <w:spacing w:line="360" w:lineRule="auto"/>
        <w:ind w:firstLine="720"/>
        <w:jc w:val="both"/>
      </w:pPr>
      <w:r>
        <w:t>6.</w:t>
      </w:r>
      <w:r w:rsidR="00960587">
        <w:t>1.</w:t>
      </w:r>
      <w:r>
        <w:t xml:space="preserve">4.12.5 </w:t>
      </w:r>
      <w:r w:rsidR="004C40E9">
        <w:t>Иллюстрации, за исключением иллюстрации приложений, следует нумеровать арабскими цифрами сквозной нумерацией. Перед номером иллюстрации пишется слово «Рисунок» и порядковый номер иллюстрации. При этом, е</w:t>
      </w:r>
      <w:r w:rsidR="004C40E9" w:rsidRPr="00C74BF1">
        <w:rPr>
          <w:b/>
        </w:rPr>
        <w:t>сли рисунок один</w:t>
      </w:r>
      <w:r w:rsidR="004C40E9" w:rsidRPr="00296310">
        <w:t xml:space="preserve">, </w:t>
      </w:r>
      <w:r w:rsidR="004C40E9" w:rsidRPr="00C74BF1">
        <w:rPr>
          <w:b/>
        </w:rPr>
        <w:t>то он обозначается</w:t>
      </w:r>
      <w:r w:rsidR="004C40E9" w:rsidRPr="00296310">
        <w:t xml:space="preserve"> «Рисунок 1». </w:t>
      </w:r>
      <w:r w:rsidR="004C40E9">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w:t>
      </w:r>
      <w:r>
        <w:t>,</w:t>
      </w:r>
      <w:r w:rsidR="004C40E9">
        <w:t xml:space="preserve"> </w:t>
      </w:r>
      <w:r>
        <w:t>например</w:t>
      </w:r>
      <w:r w:rsidR="004C40E9">
        <w:t>, Рисунок 1.1.</w:t>
      </w:r>
    </w:p>
    <w:p w:rsidR="006F6395" w:rsidRDefault="006F6395" w:rsidP="006F6395">
      <w:pPr>
        <w:spacing w:line="360" w:lineRule="auto"/>
        <w:ind w:firstLine="720"/>
        <w:jc w:val="both"/>
      </w:pPr>
      <w:r>
        <w:t>6.</w:t>
      </w:r>
      <w:r w:rsidR="00960587">
        <w:t>1.</w:t>
      </w:r>
      <w:r>
        <w:t xml:space="preserve">4.12.6 </w:t>
      </w:r>
      <w:r w:rsidR="004C40E9" w:rsidRPr="00480BFF">
        <w:t>Иллюстрации, помещаемые в приложении, нумеруют в пределах каждого приложения</w:t>
      </w:r>
      <w:r>
        <w:t xml:space="preserve"> отдельной нумерацией арабскими цифрами с добавлением перед цифрой обозначения приложения, например: Рисунок А.3.</w:t>
      </w:r>
    </w:p>
    <w:p w:rsidR="004C40E9" w:rsidRDefault="006F6395" w:rsidP="004C40E9">
      <w:pPr>
        <w:spacing w:line="360" w:lineRule="auto"/>
        <w:ind w:firstLine="720"/>
        <w:jc w:val="both"/>
      </w:pPr>
      <w:r>
        <w:t>6.</w:t>
      </w:r>
      <w:r w:rsidR="00960587">
        <w:t>1.</w:t>
      </w:r>
      <w:r>
        <w:t xml:space="preserve">4.12.7 </w:t>
      </w:r>
      <w:r w:rsidR="004C40E9">
        <w:t>Слово “Рисунок”, номер и наименование рисунка помещают посередине строки. К самим рисункам также применяется выравнивание посередине строки.</w:t>
      </w:r>
    </w:p>
    <w:p w:rsidR="004C40E9" w:rsidRDefault="006F6395" w:rsidP="004C40E9">
      <w:pPr>
        <w:spacing w:line="360" w:lineRule="auto"/>
        <w:ind w:firstLine="720"/>
        <w:jc w:val="both"/>
      </w:pPr>
      <w:r>
        <w:t>6.</w:t>
      </w:r>
      <w:r w:rsidR="00960587">
        <w:t>1.</w:t>
      </w:r>
      <w:r>
        <w:t xml:space="preserve">4.12.8 </w:t>
      </w:r>
      <w:r w:rsidR="004C40E9">
        <w:t xml:space="preserve">Пример оформления рисунка приведен на рисунке </w:t>
      </w:r>
      <w:r w:rsidR="00C2530B">
        <w:t>6</w:t>
      </w:r>
      <w:r w:rsidR="004C40E9">
        <w:t>.1.</w:t>
      </w:r>
    </w:p>
    <w:p w:rsidR="004C40E9" w:rsidRPr="005E4BDC" w:rsidRDefault="00A42F8A" w:rsidP="004C40E9">
      <w:pPr>
        <w:pStyle w:val="afff"/>
        <w:keepNext/>
        <w:keepLines/>
      </w:pPr>
      <w:r>
        <w:rPr>
          <w:b/>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84.5pt">
            <v:imagedata r:id="rId8" o:title=""/>
          </v:shape>
        </w:pict>
      </w:r>
    </w:p>
    <w:p w:rsidR="004C40E9" w:rsidRDefault="004C40E9" w:rsidP="004C40E9">
      <w:pPr>
        <w:spacing w:line="360" w:lineRule="auto"/>
        <w:ind w:firstLine="720"/>
        <w:jc w:val="center"/>
      </w:pPr>
      <w:r w:rsidRPr="005E4BDC">
        <w:t xml:space="preserve">Рисунок </w:t>
      </w:r>
      <w:r w:rsidR="00C2530B" w:rsidRPr="005E4BDC">
        <w:t>6</w:t>
      </w:r>
      <w:r w:rsidRPr="005E4BDC">
        <w:t xml:space="preserve">.1 — Структура </w:t>
      </w:r>
      <w:r w:rsidR="005E4BDC" w:rsidRPr="005E4BDC">
        <w:t>программно</w:t>
      </w:r>
      <w:r w:rsidR="006936AF">
        <w:t>-аппаратного</w:t>
      </w:r>
      <w:r w:rsidR="005E4BDC" w:rsidRPr="005E4BDC">
        <w:t xml:space="preserve"> комплекса</w:t>
      </w:r>
      <w:r w:rsidRPr="005E4BDC">
        <w:t xml:space="preserve"> «Спектр»</w:t>
      </w:r>
    </w:p>
    <w:p w:rsidR="004C40E9" w:rsidRDefault="004C40E9" w:rsidP="004C40E9">
      <w:pPr>
        <w:spacing w:line="360" w:lineRule="auto"/>
        <w:ind w:firstLine="720"/>
        <w:jc w:val="center"/>
      </w:pPr>
    </w:p>
    <w:p w:rsidR="004C40E9" w:rsidRPr="00034059" w:rsidRDefault="0039383C" w:rsidP="00034059">
      <w:pPr>
        <w:spacing w:line="360" w:lineRule="auto"/>
        <w:jc w:val="both"/>
        <w:rPr>
          <w:b/>
          <w:i/>
          <w:sz w:val="26"/>
          <w:szCs w:val="26"/>
        </w:rPr>
      </w:pPr>
      <w:r w:rsidRPr="00034059">
        <w:rPr>
          <w:b/>
          <w:i/>
          <w:sz w:val="26"/>
          <w:szCs w:val="26"/>
        </w:rPr>
        <w:t>6</w:t>
      </w:r>
      <w:r w:rsidR="004C40E9" w:rsidRPr="00034059">
        <w:rPr>
          <w:b/>
          <w:i/>
          <w:sz w:val="26"/>
          <w:szCs w:val="26"/>
        </w:rPr>
        <w:t>.</w:t>
      </w:r>
      <w:r w:rsidR="00960587">
        <w:rPr>
          <w:b/>
          <w:i/>
          <w:sz w:val="26"/>
          <w:szCs w:val="26"/>
        </w:rPr>
        <w:t>1.</w:t>
      </w:r>
      <w:r w:rsidR="001A1EC9" w:rsidRPr="00034059">
        <w:rPr>
          <w:b/>
          <w:i/>
          <w:sz w:val="26"/>
          <w:szCs w:val="26"/>
        </w:rPr>
        <w:t>4.13</w:t>
      </w:r>
      <w:r w:rsidR="001364E7">
        <w:rPr>
          <w:b/>
          <w:i/>
          <w:sz w:val="26"/>
          <w:szCs w:val="26"/>
        </w:rPr>
        <w:t xml:space="preserve"> </w:t>
      </w:r>
      <w:r w:rsidR="004C40E9" w:rsidRPr="00034059">
        <w:rPr>
          <w:b/>
          <w:i/>
          <w:sz w:val="26"/>
          <w:szCs w:val="26"/>
        </w:rPr>
        <w:t>Порядок оформления таблиц</w:t>
      </w:r>
    </w:p>
    <w:p w:rsidR="004C40E9" w:rsidRDefault="00F61BBD" w:rsidP="004C40E9">
      <w:pPr>
        <w:spacing w:line="360" w:lineRule="auto"/>
        <w:ind w:firstLine="720"/>
        <w:jc w:val="both"/>
      </w:pPr>
      <w:r>
        <w:t>6.</w:t>
      </w:r>
      <w:r w:rsidR="00960587">
        <w:t>1.</w:t>
      </w:r>
      <w:r>
        <w:t xml:space="preserve">4.13.1 </w:t>
      </w:r>
      <w:r w:rsidR="004C40E9">
        <w:t>Требования к порядку оформления таблиц отчета изложены в п.6.6 ГОСТ 7.32.</w:t>
      </w:r>
    </w:p>
    <w:p w:rsidR="004C40E9" w:rsidRDefault="0026499B" w:rsidP="004C40E9">
      <w:pPr>
        <w:spacing w:line="360" w:lineRule="auto"/>
        <w:ind w:firstLine="720"/>
        <w:jc w:val="both"/>
      </w:pPr>
      <w:r w:rsidRPr="0026499B">
        <w:t>6.</w:t>
      </w:r>
      <w:r w:rsidR="00960587">
        <w:t>1.</w:t>
      </w:r>
      <w:r w:rsidRPr="0026499B">
        <w:t xml:space="preserve">4.13.2 </w:t>
      </w:r>
      <w:r w:rsidR="004C40E9" w:rsidRPr="00F61BBD">
        <w:rPr>
          <w:b/>
        </w:rPr>
        <w:t>Н</w:t>
      </w:r>
      <w:r w:rsidR="00F61BBD" w:rsidRPr="00F61BBD">
        <w:rPr>
          <w:b/>
        </w:rPr>
        <w:t>аименовани</w:t>
      </w:r>
      <w:r w:rsidR="004C40E9" w:rsidRPr="00F61BBD">
        <w:rPr>
          <w:b/>
        </w:rPr>
        <w:t>е таблицы</w:t>
      </w:r>
      <w:r w:rsidR="004C40E9">
        <w:t xml:space="preserve"> должно отражать ее содержание, быть точным и кратким.</w:t>
      </w:r>
      <w:r w:rsidR="00F61BBD">
        <w:t xml:space="preserve"> </w:t>
      </w:r>
      <w:r w:rsidR="004C40E9" w:rsidRPr="00F61BBD">
        <w:t>Наименование таблицы</w:t>
      </w:r>
      <w:r w:rsidR="004C40E9" w:rsidRPr="0068209F">
        <w:t xml:space="preserve"> следует помещать над таблицей слева, без абзацного отступа в одну строку с ее номером через тире</w:t>
      </w:r>
      <w:r w:rsidR="004C40E9">
        <w:t xml:space="preserve">. Заголовок таблицы должен состоять из слова «Таблица» (с абзацного отступа), номера таблицы и через тире – названия таблицы. Пример оформления таблицы приведен на рисунке </w:t>
      </w:r>
      <w:r w:rsidR="00C2530B">
        <w:t>6</w:t>
      </w:r>
      <w:r w:rsidR="004C40E9">
        <w:t>.2.</w:t>
      </w:r>
    </w:p>
    <w:p w:rsidR="00F61BBD" w:rsidRDefault="00F61BBD" w:rsidP="00F61BBD">
      <w:pPr>
        <w:spacing w:line="360" w:lineRule="auto"/>
        <w:ind w:firstLine="720"/>
        <w:jc w:val="both"/>
      </w:pPr>
    </w:p>
    <w:p w:rsidR="004C40E9" w:rsidRPr="00F61BBD" w:rsidRDefault="004C40E9" w:rsidP="00F61BBD">
      <w:pPr>
        <w:spacing w:line="360" w:lineRule="auto"/>
        <w:ind w:firstLine="720"/>
        <w:jc w:val="both"/>
      </w:pPr>
      <w:r w:rsidRPr="00E9468D">
        <w:t xml:space="preserve">Таблица </w:t>
      </w:r>
      <w:r w:rsidR="00E9468D">
        <w:t>6.1</w:t>
      </w:r>
      <w:r w:rsidRPr="00E9468D">
        <w:t xml:space="preserve"> – </w:t>
      </w:r>
      <w:r w:rsidR="00E9468D" w:rsidRPr="00F61BBD">
        <w:t>Состав диагностического комплекса установки LHD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2637"/>
        <w:gridCol w:w="2338"/>
        <w:gridCol w:w="2232"/>
      </w:tblGrid>
      <w:tr w:rsidR="00E9468D" w:rsidRPr="00E950EE" w:rsidTr="003A6E1A">
        <w:tc>
          <w:tcPr>
            <w:tcW w:w="2261" w:type="dxa"/>
            <w:shd w:val="clear" w:color="auto" w:fill="auto"/>
            <w:vAlign w:val="center"/>
          </w:tcPr>
          <w:p w:rsidR="00E9468D" w:rsidRPr="00E950EE" w:rsidRDefault="00E9468D" w:rsidP="003A6E1A">
            <w:pPr>
              <w:spacing w:line="276" w:lineRule="auto"/>
              <w:jc w:val="center"/>
              <w:rPr>
                <w:szCs w:val="28"/>
              </w:rPr>
            </w:pPr>
            <w:r w:rsidRPr="00E950EE">
              <w:rPr>
                <w:szCs w:val="28"/>
              </w:rPr>
              <w:t>Наименование</w:t>
            </w:r>
          </w:p>
        </w:tc>
        <w:tc>
          <w:tcPr>
            <w:tcW w:w="2637" w:type="dxa"/>
            <w:shd w:val="clear" w:color="auto" w:fill="auto"/>
            <w:vAlign w:val="center"/>
          </w:tcPr>
          <w:p w:rsidR="00E9468D" w:rsidRPr="00E950EE" w:rsidRDefault="00E9468D" w:rsidP="003A6E1A">
            <w:pPr>
              <w:spacing w:line="276" w:lineRule="auto"/>
              <w:jc w:val="center"/>
              <w:rPr>
                <w:szCs w:val="28"/>
              </w:rPr>
            </w:pPr>
            <w:r w:rsidRPr="00E950EE">
              <w:rPr>
                <w:szCs w:val="28"/>
              </w:rPr>
              <w:t>Измеряемый параметр</w:t>
            </w:r>
          </w:p>
        </w:tc>
        <w:tc>
          <w:tcPr>
            <w:tcW w:w="2338" w:type="dxa"/>
            <w:shd w:val="clear" w:color="auto" w:fill="auto"/>
            <w:vAlign w:val="center"/>
          </w:tcPr>
          <w:p w:rsidR="005305BF" w:rsidRDefault="00E9468D" w:rsidP="003A6E1A">
            <w:pPr>
              <w:spacing w:line="276" w:lineRule="auto"/>
              <w:jc w:val="center"/>
              <w:rPr>
                <w:szCs w:val="28"/>
              </w:rPr>
            </w:pPr>
            <w:r w:rsidRPr="00E950EE">
              <w:rPr>
                <w:szCs w:val="28"/>
              </w:rPr>
              <w:t>Хар</w:t>
            </w:r>
            <w:r>
              <w:rPr>
                <w:szCs w:val="28"/>
              </w:rPr>
              <w:t>актеристика</w:t>
            </w:r>
            <w:r w:rsidRPr="00E950EE">
              <w:rPr>
                <w:szCs w:val="28"/>
              </w:rPr>
              <w:t xml:space="preserve"> измерительного </w:t>
            </w:r>
          </w:p>
          <w:p w:rsidR="00E9468D" w:rsidRPr="00E950EE" w:rsidRDefault="00E9468D" w:rsidP="003A6E1A">
            <w:pPr>
              <w:spacing w:line="276" w:lineRule="auto"/>
              <w:jc w:val="center"/>
              <w:rPr>
                <w:szCs w:val="28"/>
              </w:rPr>
            </w:pPr>
            <w:r w:rsidRPr="00E950EE">
              <w:rPr>
                <w:szCs w:val="28"/>
              </w:rPr>
              <w:t>канала</w:t>
            </w:r>
          </w:p>
        </w:tc>
        <w:tc>
          <w:tcPr>
            <w:tcW w:w="2232" w:type="dxa"/>
            <w:shd w:val="clear" w:color="auto" w:fill="auto"/>
            <w:vAlign w:val="center"/>
          </w:tcPr>
          <w:p w:rsidR="00E9468D" w:rsidRPr="00E950EE" w:rsidRDefault="00E9468D" w:rsidP="003A6E1A">
            <w:pPr>
              <w:spacing w:line="276" w:lineRule="auto"/>
              <w:jc w:val="center"/>
              <w:rPr>
                <w:szCs w:val="28"/>
              </w:rPr>
            </w:pPr>
            <w:r w:rsidRPr="00E950EE">
              <w:rPr>
                <w:szCs w:val="28"/>
              </w:rPr>
              <w:t>Описание</w:t>
            </w:r>
          </w:p>
        </w:tc>
      </w:tr>
      <w:tr w:rsidR="00E9468D" w:rsidRPr="00E950EE" w:rsidTr="003A6E1A">
        <w:tc>
          <w:tcPr>
            <w:tcW w:w="2261" w:type="dxa"/>
            <w:shd w:val="clear" w:color="auto" w:fill="auto"/>
            <w:vAlign w:val="center"/>
          </w:tcPr>
          <w:p w:rsidR="00E9468D" w:rsidRPr="00E950EE" w:rsidRDefault="00E9468D" w:rsidP="003A6E1A">
            <w:pPr>
              <w:spacing w:line="276" w:lineRule="auto"/>
              <w:rPr>
                <w:szCs w:val="28"/>
              </w:rPr>
            </w:pPr>
            <w:r w:rsidRPr="00E950EE">
              <w:rPr>
                <w:szCs w:val="28"/>
              </w:rPr>
              <w:t>Магнитные зонды</w:t>
            </w:r>
          </w:p>
        </w:tc>
        <w:tc>
          <w:tcPr>
            <w:tcW w:w="2637" w:type="dxa"/>
            <w:shd w:val="clear" w:color="auto" w:fill="auto"/>
            <w:vAlign w:val="center"/>
          </w:tcPr>
          <w:p w:rsidR="00E9468D" w:rsidRPr="00E950EE" w:rsidRDefault="00E9468D" w:rsidP="003A6E1A">
            <w:pPr>
              <w:spacing w:line="276" w:lineRule="auto"/>
              <w:jc w:val="center"/>
              <w:rPr>
                <w:szCs w:val="28"/>
              </w:rPr>
            </w:pPr>
            <w:r w:rsidRPr="00E950EE">
              <w:rPr>
                <w:szCs w:val="28"/>
                <w:lang w:val="en-US"/>
              </w:rPr>
              <w:t>Ip</w:t>
            </w:r>
            <w:r w:rsidRPr="00CA5659">
              <w:rPr>
                <w:szCs w:val="28"/>
              </w:rPr>
              <w:t xml:space="preserve">, </w:t>
            </w:r>
            <w:r>
              <w:rPr>
                <w:szCs w:val="28"/>
                <w:lang w:val="en-US"/>
              </w:rPr>
              <w:t>Δ</w:t>
            </w:r>
            <w:r w:rsidRPr="00E950EE">
              <w:rPr>
                <w:szCs w:val="28"/>
                <w:lang w:val="en-US"/>
              </w:rPr>
              <w:t>Z</w:t>
            </w:r>
            <w:r w:rsidRPr="00CA5659">
              <w:rPr>
                <w:szCs w:val="28"/>
              </w:rPr>
              <w:t>,</w:t>
            </w:r>
            <w:r w:rsidRPr="00E950EE">
              <w:rPr>
                <w:szCs w:val="28"/>
              </w:rPr>
              <w:t xml:space="preserve"> </w:t>
            </w:r>
            <w:r w:rsidRPr="00CA5659">
              <w:rPr>
                <w:szCs w:val="28"/>
              </w:rPr>
              <w:t>форм</w:t>
            </w:r>
            <w:r w:rsidRPr="00E950EE">
              <w:rPr>
                <w:szCs w:val="28"/>
              </w:rPr>
              <w:t>а плазмы</w:t>
            </w:r>
          </w:p>
        </w:tc>
        <w:tc>
          <w:tcPr>
            <w:tcW w:w="2338" w:type="dxa"/>
            <w:shd w:val="clear" w:color="auto" w:fill="auto"/>
            <w:vAlign w:val="center"/>
          </w:tcPr>
          <w:p w:rsidR="00E9468D" w:rsidRPr="00E950EE" w:rsidRDefault="00E9468D" w:rsidP="003A6E1A">
            <w:pPr>
              <w:spacing w:line="276" w:lineRule="auto"/>
              <w:jc w:val="center"/>
              <w:rPr>
                <w:szCs w:val="28"/>
              </w:rPr>
            </w:pPr>
            <w:r w:rsidRPr="00CA5659">
              <w:rPr>
                <w:szCs w:val="28"/>
              </w:rPr>
              <w:t>100</w:t>
            </w:r>
            <w:r>
              <w:rPr>
                <w:szCs w:val="28"/>
              </w:rPr>
              <w:t xml:space="preserve"> к</w:t>
            </w:r>
            <w:r w:rsidRPr="00E950EE">
              <w:rPr>
                <w:szCs w:val="28"/>
              </w:rPr>
              <w:t>Гц</w:t>
            </w:r>
            <w:r>
              <w:rPr>
                <w:szCs w:val="28"/>
              </w:rPr>
              <w:t>,</w:t>
            </w:r>
            <w:r w:rsidRPr="00E950EE">
              <w:rPr>
                <w:szCs w:val="28"/>
              </w:rPr>
              <w:t xml:space="preserve"> 12 б</w:t>
            </w:r>
            <w:r>
              <w:rPr>
                <w:szCs w:val="28"/>
              </w:rPr>
              <w:t>ит</w:t>
            </w:r>
          </w:p>
        </w:tc>
        <w:tc>
          <w:tcPr>
            <w:tcW w:w="2232" w:type="dxa"/>
            <w:shd w:val="clear" w:color="auto" w:fill="auto"/>
          </w:tcPr>
          <w:p w:rsidR="00E9468D" w:rsidRPr="00E950EE" w:rsidRDefault="00E9468D" w:rsidP="003A6E1A">
            <w:pPr>
              <w:spacing w:line="276" w:lineRule="auto"/>
              <w:rPr>
                <w:szCs w:val="28"/>
              </w:rPr>
            </w:pPr>
            <w:r w:rsidRPr="00E950EE">
              <w:rPr>
                <w:szCs w:val="28"/>
              </w:rPr>
              <w:t>Зонды, потоковые петли, пояса Роговского</w:t>
            </w:r>
          </w:p>
        </w:tc>
      </w:tr>
      <w:tr w:rsidR="00E9468D" w:rsidRPr="00E950EE" w:rsidTr="003A6E1A">
        <w:tc>
          <w:tcPr>
            <w:tcW w:w="2261" w:type="dxa"/>
            <w:shd w:val="clear" w:color="auto" w:fill="auto"/>
            <w:vAlign w:val="center"/>
          </w:tcPr>
          <w:p w:rsidR="00E9468D" w:rsidRPr="00E950EE" w:rsidRDefault="00E9468D" w:rsidP="003A6E1A">
            <w:pPr>
              <w:spacing w:line="276" w:lineRule="auto"/>
              <w:rPr>
                <w:szCs w:val="28"/>
              </w:rPr>
            </w:pPr>
            <w:r w:rsidRPr="00E950EE">
              <w:rPr>
                <w:szCs w:val="28"/>
              </w:rPr>
              <w:t>Интерферометр</w:t>
            </w:r>
          </w:p>
        </w:tc>
        <w:tc>
          <w:tcPr>
            <w:tcW w:w="2637" w:type="dxa"/>
            <w:shd w:val="clear" w:color="auto" w:fill="auto"/>
            <w:vAlign w:val="center"/>
          </w:tcPr>
          <w:p w:rsidR="00E9468D" w:rsidRPr="00E950EE" w:rsidRDefault="00E9468D" w:rsidP="003A6E1A">
            <w:pPr>
              <w:spacing w:line="276" w:lineRule="auto"/>
              <w:jc w:val="center"/>
              <w:rPr>
                <w:szCs w:val="28"/>
                <w:lang w:val="en-US"/>
              </w:rPr>
            </w:pPr>
            <w:r w:rsidRPr="00E950EE">
              <w:rPr>
                <w:szCs w:val="28"/>
                <w:lang w:val="en-US"/>
              </w:rPr>
              <w:t>n</w:t>
            </w:r>
            <w:r w:rsidRPr="00E950EE">
              <w:rPr>
                <w:szCs w:val="28"/>
                <w:vertAlign w:val="subscript"/>
                <w:lang w:val="en-US"/>
              </w:rPr>
              <w:t>e</w:t>
            </w:r>
            <w:r w:rsidRPr="00E950EE">
              <w:rPr>
                <w:szCs w:val="28"/>
                <w:lang w:val="en-US"/>
              </w:rPr>
              <w:t>L</w:t>
            </w:r>
          </w:p>
        </w:tc>
        <w:tc>
          <w:tcPr>
            <w:tcW w:w="2338" w:type="dxa"/>
            <w:shd w:val="clear" w:color="auto" w:fill="auto"/>
            <w:vAlign w:val="center"/>
          </w:tcPr>
          <w:p w:rsidR="00E9468D" w:rsidRDefault="00E9468D" w:rsidP="003A6E1A">
            <w:pPr>
              <w:spacing w:line="276" w:lineRule="auto"/>
              <w:jc w:val="center"/>
              <w:rPr>
                <w:szCs w:val="28"/>
              </w:rPr>
            </w:pPr>
            <w:r w:rsidRPr="00E950EE">
              <w:rPr>
                <w:szCs w:val="28"/>
                <w:lang w:val="en-US"/>
              </w:rPr>
              <w:t>1</w:t>
            </w:r>
            <w:r>
              <w:rPr>
                <w:szCs w:val="28"/>
              </w:rPr>
              <w:t xml:space="preserve"> к</w:t>
            </w:r>
            <w:r w:rsidRPr="00E950EE">
              <w:rPr>
                <w:szCs w:val="28"/>
              </w:rPr>
              <w:t>Гц</w:t>
            </w:r>
            <w:r>
              <w:rPr>
                <w:szCs w:val="28"/>
              </w:rPr>
              <w:t>,</w:t>
            </w:r>
          </w:p>
          <w:p w:rsidR="00E9468D" w:rsidRPr="00E950EE" w:rsidRDefault="00E9468D" w:rsidP="003A6E1A">
            <w:pPr>
              <w:spacing w:line="276" w:lineRule="auto"/>
              <w:jc w:val="center"/>
              <w:rPr>
                <w:szCs w:val="28"/>
              </w:rPr>
            </w:pPr>
            <w:r w:rsidRPr="00E950EE">
              <w:rPr>
                <w:szCs w:val="28"/>
              </w:rPr>
              <w:t>12 б</w:t>
            </w:r>
            <w:r>
              <w:rPr>
                <w:szCs w:val="28"/>
              </w:rPr>
              <w:t>ит</w:t>
            </w:r>
          </w:p>
        </w:tc>
        <w:tc>
          <w:tcPr>
            <w:tcW w:w="2232" w:type="dxa"/>
            <w:shd w:val="clear" w:color="auto" w:fill="auto"/>
          </w:tcPr>
          <w:p w:rsidR="00E9468D" w:rsidRPr="00E950EE" w:rsidRDefault="00E9468D" w:rsidP="003A6E1A">
            <w:pPr>
              <w:spacing w:line="276" w:lineRule="auto"/>
              <w:rPr>
                <w:szCs w:val="28"/>
              </w:rPr>
            </w:pPr>
            <w:r w:rsidRPr="00E950EE">
              <w:rPr>
                <w:szCs w:val="28"/>
              </w:rPr>
              <w:t>1</w:t>
            </w:r>
            <w:r>
              <w:rPr>
                <w:szCs w:val="28"/>
              </w:rPr>
              <w:t xml:space="preserve"> </w:t>
            </w:r>
            <w:r w:rsidRPr="00E950EE">
              <w:rPr>
                <w:szCs w:val="28"/>
              </w:rPr>
              <w:t>мм/2</w:t>
            </w:r>
            <w:r>
              <w:rPr>
                <w:szCs w:val="28"/>
              </w:rPr>
              <w:t xml:space="preserve"> </w:t>
            </w:r>
            <w:r w:rsidRPr="00E950EE">
              <w:rPr>
                <w:szCs w:val="28"/>
              </w:rPr>
              <w:t>мм волны, один канал</w:t>
            </w:r>
          </w:p>
        </w:tc>
      </w:tr>
    </w:tbl>
    <w:p w:rsidR="004C40E9" w:rsidRDefault="004C40E9" w:rsidP="004C40E9">
      <w:pPr>
        <w:spacing w:before="240" w:after="240"/>
        <w:jc w:val="center"/>
      </w:pPr>
      <w:r>
        <w:t xml:space="preserve">Рисунок </w:t>
      </w:r>
      <w:r w:rsidR="00C2530B">
        <w:t>6</w:t>
      </w:r>
      <w:r>
        <w:t>.2 – Пример оформления таблицы</w:t>
      </w:r>
    </w:p>
    <w:p w:rsidR="004C40E9" w:rsidRPr="0068209F" w:rsidRDefault="0026499B" w:rsidP="0026499B">
      <w:pPr>
        <w:spacing w:line="360" w:lineRule="auto"/>
        <w:ind w:firstLine="720"/>
        <w:jc w:val="both"/>
      </w:pPr>
      <w:r>
        <w:t>6.</w:t>
      </w:r>
      <w:r w:rsidR="002C122A">
        <w:t>1.</w:t>
      </w:r>
      <w:r>
        <w:t xml:space="preserve">4.13.3 </w:t>
      </w:r>
      <w:r w:rsidR="004C40E9">
        <w:t>Таблицу следует располагать в отчете непосредственно после текста, в котором она упоминается впервые, или на следующей странице. На все таблицы должны быть ссылки в отчете (п</w:t>
      </w:r>
      <w:r w:rsidR="004C40E9" w:rsidRPr="0068209F">
        <w:t>ри ссылке следует писать слово «таблица» с указанием ее номера</w:t>
      </w:r>
      <w:r w:rsidR="004C40E9">
        <w:t>)</w:t>
      </w:r>
      <w:r w:rsidR="004C40E9" w:rsidRPr="0068209F">
        <w:t>.</w:t>
      </w:r>
    </w:p>
    <w:p w:rsidR="004C40E9" w:rsidRDefault="0026499B" w:rsidP="0026499B">
      <w:pPr>
        <w:spacing w:line="360" w:lineRule="auto"/>
        <w:ind w:firstLine="720"/>
        <w:jc w:val="both"/>
      </w:pPr>
      <w:r>
        <w:t>6.</w:t>
      </w:r>
      <w:r w:rsidR="002C122A">
        <w:t>1.</w:t>
      </w:r>
      <w:r>
        <w:t xml:space="preserve">4.13.5 </w:t>
      </w:r>
      <w:r w:rsidR="004C40E9">
        <w:t>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то она должна быть обозначена “Таблица 1” или “Таблица В.1”, если она приведена в приложении В.</w:t>
      </w:r>
    </w:p>
    <w:p w:rsidR="004C40E9" w:rsidRDefault="0026499B" w:rsidP="004C40E9">
      <w:pPr>
        <w:spacing w:line="360" w:lineRule="auto"/>
        <w:ind w:firstLine="720"/>
        <w:jc w:val="both"/>
      </w:pPr>
      <w:r>
        <w:t>6.</w:t>
      </w:r>
      <w:r w:rsidR="002C122A">
        <w:t>1.</w:t>
      </w:r>
      <w:r>
        <w:t xml:space="preserve">4.13.6 </w:t>
      </w:r>
      <w:r w:rsidR="004C40E9">
        <w:t>Таблицу с большим количеством строк допускается переносить на другой лист. При переносе части таблицы на другой лист слово “Таблица”,</w:t>
      </w:r>
      <w:r w:rsidR="001364E7">
        <w:t xml:space="preserve"> </w:t>
      </w:r>
      <w:r w:rsidR="004C40E9">
        <w:t>номер и заголовок указывают один раз слева над первой частью таблицы. Над следующими частями</w:t>
      </w:r>
      <w:r w:rsidR="001364E7">
        <w:t xml:space="preserve"> </w:t>
      </w:r>
      <w:r w:rsidR="004C40E9">
        <w:t>слева указывается слово “Продолжение” и номер таблицы, например: “Продолжение таблицы 1”. При</w:t>
      </w:r>
      <w:r w:rsidR="001364E7">
        <w:t xml:space="preserve"> </w:t>
      </w:r>
      <w:r w:rsidR="004C40E9">
        <w:t xml:space="preserve">этом нижняя горизонтальная черта, ограничивающая первую (промежуточную) часть таблицы, не проводится. При переносе таблицы на другую страницу необходимо повторить шапку таблицы либо дополнительную строку с нумерацией столбцов (Рисунок </w:t>
      </w:r>
      <w:r w:rsidR="00C2530B">
        <w:t>6</w:t>
      </w:r>
      <w:r w:rsidR="004C40E9">
        <w:t>.3)</w:t>
      </w:r>
    </w:p>
    <w:p w:rsidR="004C40E9" w:rsidRDefault="0026499B" w:rsidP="004C40E9">
      <w:pPr>
        <w:spacing w:line="360" w:lineRule="auto"/>
        <w:ind w:firstLine="720"/>
        <w:jc w:val="both"/>
      </w:pPr>
      <w:r>
        <w:t>6.</w:t>
      </w:r>
      <w:r w:rsidR="002C122A">
        <w:t>1.</w:t>
      </w:r>
      <w:r>
        <w:t xml:space="preserve">4.13.7 </w:t>
      </w:r>
      <w:r w:rsidR="004C40E9">
        <w:t xml:space="preserve">Если все графы таблицы содержит показатели, выраженные в одних и тех же физических величинах, то ее обозначение необходимо помещать над таблицей справа, а при делении таблицы на части - под словами «Продолжение таблицы». </w:t>
      </w:r>
    </w:p>
    <w:p w:rsidR="007A4911" w:rsidRDefault="0026499B" w:rsidP="007A4911">
      <w:pPr>
        <w:spacing w:line="360" w:lineRule="auto"/>
        <w:ind w:firstLine="720"/>
        <w:jc w:val="both"/>
      </w:pPr>
      <w:r>
        <w:t>6.</w:t>
      </w:r>
      <w:r w:rsidR="002C122A">
        <w:t>1.</w:t>
      </w:r>
      <w:r>
        <w:t xml:space="preserve">4.13.8 </w:t>
      </w:r>
      <w:r w:rsidR="007A4911">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7A4911" w:rsidRDefault="007A4911" w:rsidP="007A4911">
      <w:pPr>
        <w:spacing w:line="360" w:lineRule="auto"/>
        <w:jc w:val="both"/>
      </w:pPr>
    </w:p>
    <w:p w:rsidR="007A4911" w:rsidRPr="00F61BBD" w:rsidRDefault="007A4911" w:rsidP="00F61BBD">
      <w:pPr>
        <w:spacing w:line="360" w:lineRule="auto"/>
        <w:ind w:firstLine="720"/>
        <w:jc w:val="both"/>
      </w:pPr>
      <w:r w:rsidRPr="00E9468D">
        <w:t>Таблица 6.2 – Число</w:t>
      </w:r>
      <w:r>
        <w:t xml:space="preserve"> модулей и каналов, </w:t>
      </w:r>
      <w:r w:rsidRPr="00F61BBD">
        <w:t>ROD</w:t>
      </w:r>
      <w:r w:rsidRPr="00761A66">
        <w:t xml:space="preserve">, </w:t>
      </w:r>
      <w:r w:rsidRPr="00F61BBD">
        <w:t>ROL</w:t>
      </w:r>
      <w:r w:rsidRPr="00761A66">
        <w:t xml:space="preserve"> </w:t>
      </w:r>
      <w:r>
        <w:t>и</w:t>
      </w:r>
      <w:r w:rsidRPr="00761A66">
        <w:t xml:space="preserve"> </w:t>
      </w:r>
      <w:r w:rsidRPr="00F61BBD">
        <w:t>ROS</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066"/>
        <w:gridCol w:w="1095"/>
        <w:gridCol w:w="1013"/>
        <w:gridCol w:w="1161"/>
        <w:gridCol w:w="850"/>
        <w:gridCol w:w="850"/>
        <w:gridCol w:w="854"/>
        <w:gridCol w:w="1167"/>
      </w:tblGrid>
      <w:tr w:rsidR="007A4911" w:rsidRPr="00107F7B" w:rsidTr="00457663">
        <w:tc>
          <w:tcPr>
            <w:tcW w:w="1887" w:type="pct"/>
            <w:gridSpan w:val="3"/>
            <w:shd w:val="clear" w:color="auto" w:fill="auto"/>
            <w:vAlign w:val="center"/>
          </w:tcPr>
          <w:p w:rsidR="007A4911" w:rsidRPr="00107F7B" w:rsidRDefault="007A4911" w:rsidP="00457663">
            <w:pPr>
              <w:jc w:val="center"/>
              <w:rPr>
                <w:sz w:val="20"/>
                <w:szCs w:val="20"/>
              </w:rPr>
            </w:pPr>
            <w:r w:rsidRPr="00107F7B">
              <w:rPr>
                <w:sz w:val="20"/>
                <w:szCs w:val="20"/>
              </w:rPr>
              <w:t>Детектор</w:t>
            </w:r>
          </w:p>
        </w:tc>
        <w:tc>
          <w:tcPr>
            <w:tcW w:w="535" w:type="pct"/>
            <w:shd w:val="clear" w:color="auto" w:fill="auto"/>
          </w:tcPr>
          <w:p w:rsidR="007A4911" w:rsidRPr="00107F7B" w:rsidRDefault="007A4911" w:rsidP="00457663">
            <w:pPr>
              <w:jc w:val="center"/>
              <w:rPr>
                <w:sz w:val="20"/>
                <w:szCs w:val="20"/>
              </w:rPr>
            </w:pPr>
            <w:r w:rsidRPr="00107F7B">
              <w:rPr>
                <w:sz w:val="20"/>
                <w:szCs w:val="20"/>
              </w:rPr>
              <w:t>Число модулей</w:t>
            </w:r>
          </w:p>
        </w:tc>
        <w:tc>
          <w:tcPr>
            <w:tcW w:w="613" w:type="pct"/>
            <w:shd w:val="clear" w:color="auto" w:fill="auto"/>
          </w:tcPr>
          <w:p w:rsidR="007A4911" w:rsidRPr="00107F7B" w:rsidRDefault="007A4911" w:rsidP="00457663">
            <w:pPr>
              <w:jc w:val="center"/>
              <w:rPr>
                <w:sz w:val="20"/>
                <w:szCs w:val="20"/>
              </w:rPr>
            </w:pPr>
            <w:r w:rsidRPr="00107F7B">
              <w:rPr>
                <w:sz w:val="20"/>
                <w:szCs w:val="20"/>
              </w:rPr>
              <w:t>Число каналов</w:t>
            </w:r>
          </w:p>
        </w:tc>
        <w:tc>
          <w:tcPr>
            <w:tcW w:w="449" w:type="pct"/>
            <w:shd w:val="clear" w:color="auto" w:fill="auto"/>
            <w:vAlign w:val="center"/>
          </w:tcPr>
          <w:p w:rsidR="007A4911" w:rsidRPr="00107F7B" w:rsidRDefault="007A4911" w:rsidP="00457663">
            <w:pPr>
              <w:jc w:val="center"/>
              <w:rPr>
                <w:sz w:val="20"/>
                <w:szCs w:val="20"/>
                <w:lang w:val="en-US"/>
              </w:rPr>
            </w:pPr>
            <w:r w:rsidRPr="00107F7B">
              <w:rPr>
                <w:sz w:val="20"/>
                <w:szCs w:val="20"/>
              </w:rPr>
              <w:t xml:space="preserve">Число </w:t>
            </w:r>
            <w:r w:rsidRPr="00107F7B">
              <w:rPr>
                <w:sz w:val="20"/>
                <w:szCs w:val="20"/>
                <w:lang w:val="en-US"/>
              </w:rPr>
              <w:t>ROD</w:t>
            </w:r>
          </w:p>
        </w:tc>
        <w:tc>
          <w:tcPr>
            <w:tcW w:w="449" w:type="pct"/>
            <w:shd w:val="clear" w:color="auto" w:fill="auto"/>
            <w:vAlign w:val="center"/>
          </w:tcPr>
          <w:p w:rsidR="007A4911" w:rsidRPr="00107F7B" w:rsidRDefault="007A4911" w:rsidP="00457663">
            <w:pPr>
              <w:jc w:val="center"/>
              <w:rPr>
                <w:sz w:val="20"/>
                <w:szCs w:val="20"/>
                <w:lang w:val="en-US"/>
              </w:rPr>
            </w:pPr>
            <w:r w:rsidRPr="00107F7B">
              <w:rPr>
                <w:sz w:val="20"/>
                <w:szCs w:val="20"/>
              </w:rPr>
              <w:t xml:space="preserve">Число </w:t>
            </w:r>
            <w:r w:rsidRPr="00107F7B">
              <w:rPr>
                <w:sz w:val="20"/>
                <w:szCs w:val="20"/>
                <w:lang w:val="en-US"/>
              </w:rPr>
              <w:t>ROL</w:t>
            </w:r>
          </w:p>
        </w:tc>
        <w:tc>
          <w:tcPr>
            <w:tcW w:w="451" w:type="pct"/>
            <w:shd w:val="clear" w:color="auto" w:fill="auto"/>
            <w:vAlign w:val="center"/>
          </w:tcPr>
          <w:p w:rsidR="007A4911" w:rsidRPr="00107F7B" w:rsidRDefault="007A4911" w:rsidP="00457663">
            <w:pPr>
              <w:jc w:val="center"/>
              <w:rPr>
                <w:sz w:val="20"/>
                <w:szCs w:val="20"/>
                <w:lang w:val="en-US"/>
              </w:rPr>
            </w:pPr>
            <w:r w:rsidRPr="00107F7B">
              <w:rPr>
                <w:sz w:val="20"/>
                <w:szCs w:val="20"/>
              </w:rPr>
              <w:t xml:space="preserve">Число </w:t>
            </w:r>
            <w:r w:rsidRPr="00107F7B">
              <w:rPr>
                <w:sz w:val="20"/>
                <w:szCs w:val="20"/>
                <w:lang w:val="en-US"/>
              </w:rPr>
              <w:t>ROS</w:t>
            </w:r>
          </w:p>
        </w:tc>
        <w:tc>
          <w:tcPr>
            <w:tcW w:w="616" w:type="pct"/>
            <w:shd w:val="clear" w:color="auto" w:fill="auto"/>
            <w:vAlign w:val="center"/>
          </w:tcPr>
          <w:p w:rsidR="007A4911" w:rsidRPr="00107F7B" w:rsidRDefault="007A4911" w:rsidP="00457663">
            <w:pPr>
              <w:jc w:val="center"/>
              <w:rPr>
                <w:sz w:val="20"/>
                <w:szCs w:val="20"/>
              </w:rPr>
            </w:pPr>
            <w:r w:rsidRPr="00107F7B">
              <w:rPr>
                <w:sz w:val="20"/>
                <w:szCs w:val="20"/>
              </w:rPr>
              <w:t>Объем данных</w:t>
            </w:r>
            <w:r w:rsidRPr="00107F7B">
              <w:rPr>
                <w:sz w:val="20"/>
                <w:szCs w:val="20"/>
                <w:lang w:val="en-US"/>
              </w:rPr>
              <w:t> </w:t>
            </w:r>
            <w:r w:rsidRPr="00107F7B">
              <w:rPr>
                <w:sz w:val="20"/>
                <w:szCs w:val="20"/>
              </w:rPr>
              <w:t>(кБ)</w:t>
            </w:r>
          </w:p>
        </w:tc>
      </w:tr>
      <w:tr w:rsidR="003746F9" w:rsidRPr="00107F7B" w:rsidTr="00457663">
        <w:tc>
          <w:tcPr>
            <w:tcW w:w="1887" w:type="pct"/>
            <w:gridSpan w:val="3"/>
            <w:shd w:val="clear" w:color="auto" w:fill="auto"/>
            <w:vAlign w:val="center"/>
          </w:tcPr>
          <w:p w:rsidR="003746F9" w:rsidRPr="00107F7B" w:rsidRDefault="003746F9" w:rsidP="00457663">
            <w:pPr>
              <w:jc w:val="center"/>
              <w:rPr>
                <w:sz w:val="20"/>
                <w:szCs w:val="20"/>
              </w:rPr>
            </w:pPr>
            <w:r>
              <w:rPr>
                <w:sz w:val="20"/>
                <w:szCs w:val="20"/>
              </w:rPr>
              <w:t>1</w:t>
            </w:r>
          </w:p>
        </w:tc>
        <w:tc>
          <w:tcPr>
            <w:tcW w:w="535" w:type="pct"/>
            <w:shd w:val="clear" w:color="auto" w:fill="auto"/>
          </w:tcPr>
          <w:p w:rsidR="003746F9" w:rsidRPr="00107F7B" w:rsidRDefault="003746F9" w:rsidP="00457663">
            <w:pPr>
              <w:jc w:val="center"/>
              <w:rPr>
                <w:sz w:val="20"/>
                <w:szCs w:val="20"/>
              </w:rPr>
            </w:pPr>
            <w:r>
              <w:rPr>
                <w:sz w:val="20"/>
                <w:szCs w:val="20"/>
              </w:rPr>
              <w:t>2</w:t>
            </w:r>
          </w:p>
        </w:tc>
        <w:tc>
          <w:tcPr>
            <w:tcW w:w="613" w:type="pct"/>
            <w:shd w:val="clear" w:color="auto" w:fill="auto"/>
          </w:tcPr>
          <w:p w:rsidR="003746F9" w:rsidRPr="00107F7B" w:rsidRDefault="003746F9" w:rsidP="00457663">
            <w:pPr>
              <w:jc w:val="center"/>
              <w:rPr>
                <w:sz w:val="20"/>
                <w:szCs w:val="20"/>
              </w:rPr>
            </w:pPr>
            <w:r>
              <w:rPr>
                <w:sz w:val="20"/>
                <w:szCs w:val="20"/>
              </w:rPr>
              <w:t>3</w:t>
            </w:r>
          </w:p>
        </w:tc>
        <w:tc>
          <w:tcPr>
            <w:tcW w:w="449" w:type="pct"/>
            <w:shd w:val="clear" w:color="auto" w:fill="auto"/>
            <w:vAlign w:val="center"/>
          </w:tcPr>
          <w:p w:rsidR="003746F9" w:rsidRPr="00107F7B" w:rsidRDefault="003746F9" w:rsidP="00457663">
            <w:pPr>
              <w:jc w:val="center"/>
              <w:rPr>
                <w:sz w:val="20"/>
                <w:szCs w:val="20"/>
              </w:rPr>
            </w:pPr>
            <w:r>
              <w:rPr>
                <w:sz w:val="20"/>
                <w:szCs w:val="20"/>
              </w:rPr>
              <w:t>4</w:t>
            </w:r>
          </w:p>
        </w:tc>
        <w:tc>
          <w:tcPr>
            <w:tcW w:w="449" w:type="pct"/>
            <w:shd w:val="clear" w:color="auto" w:fill="auto"/>
            <w:vAlign w:val="center"/>
          </w:tcPr>
          <w:p w:rsidR="003746F9" w:rsidRPr="00107F7B" w:rsidRDefault="003746F9" w:rsidP="00457663">
            <w:pPr>
              <w:jc w:val="center"/>
              <w:rPr>
                <w:sz w:val="20"/>
                <w:szCs w:val="20"/>
              </w:rPr>
            </w:pPr>
            <w:r>
              <w:rPr>
                <w:sz w:val="20"/>
                <w:szCs w:val="20"/>
              </w:rPr>
              <w:t>5</w:t>
            </w:r>
          </w:p>
        </w:tc>
        <w:tc>
          <w:tcPr>
            <w:tcW w:w="451" w:type="pct"/>
            <w:shd w:val="clear" w:color="auto" w:fill="auto"/>
            <w:vAlign w:val="center"/>
          </w:tcPr>
          <w:p w:rsidR="003746F9" w:rsidRPr="00107F7B" w:rsidRDefault="003746F9" w:rsidP="00457663">
            <w:pPr>
              <w:jc w:val="center"/>
              <w:rPr>
                <w:sz w:val="20"/>
                <w:szCs w:val="20"/>
              </w:rPr>
            </w:pPr>
            <w:r>
              <w:rPr>
                <w:sz w:val="20"/>
                <w:szCs w:val="20"/>
              </w:rPr>
              <w:t>6</w:t>
            </w:r>
          </w:p>
        </w:tc>
        <w:tc>
          <w:tcPr>
            <w:tcW w:w="616" w:type="pct"/>
            <w:shd w:val="clear" w:color="auto" w:fill="auto"/>
            <w:vAlign w:val="center"/>
          </w:tcPr>
          <w:p w:rsidR="003746F9" w:rsidRPr="00107F7B" w:rsidRDefault="003746F9" w:rsidP="00457663">
            <w:pPr>
              <w:jc w:val="center"/>
              <w:rPr>
                <w:sz w:val="20"/>
                <w:szCs w:val="20"/>
              </w:rPr>
            </w:pPr>
            <w:r>
              <w:rPr>
                <w:sz w:val="20"/>
                <w:szCs w:val="20"/>
              </w:rPr>
              <w:t>7</w:t>
            </w:r>
          </w:p>
        </w:tc>
      </w:tr>
      <w:tr w:rsidR="007A4911" w:rsidRPr="00107F7B" w:rsidTr="00457663">
        <w:tc>
          <w:tcPr>
            <w:tcW w:w="746" w:type="pct"/>
            <w:vMerge w:val="restart"/>
            <w:shd w:val="clear" w:color="auto" w:fill="auto"/>
            <w:vAlign w:val="center"/>
          </w:tcPr>
          <w:p w:rsidR="007A4911" w:rsidRPr="00107F7B" w:rsidRDefault="007A4911" w:rsidP="00457663">
            <w:pPr>
              <w:jc w:val="center"/>
              <w:rPr>
                <w:sz w:val="20"/>
                <w:szCs w:val="20"/>
              </w:rPr>
            </w:pPr>
            <w:r w:rsidRPr="00107F7B">
              <w:rPr>
                <w:sz w:val="20"/>
                <w:szCs w:val="20"/>
              </w:rPr>
              <w:t>Внутренний детектор</w:t>
            </w:r>
          </w:p>
        </w:tc>
        <w:tc>
          <w:tcPr>
            <w:tcW w:w="563" w:type="pct"/>
            <w:vMerge w:val="restart"/>
            <w:shd w:val="clear" w:color="auto" w:fill="auto"/>
            <w:vAlign w:val="center"/>
          </w:tcPr>
          <w:p w:rsidR="007A4911" w:rsidRPr="00107F7B" w:rsidRDefault="007A4911" w:rsidP="00457663">
            <w:pPr>
              <w:rPr>
                <w:sz w:val="20"/>
                <w:szCs w:val="20"/>
                <w:lang w:val="en-US"/>
              </w:rPr>
            </w:pPr>
            <w:r w:rsidRPr="00107F7B">
              <w:rPr>
                <w:sz w:val="20"/>
                <w:szCs w:val="20"/>
                <w:lang w:val="en-US"/>
              </w:rPr>
              <w:t>Pixel</w:t>
            </w:r>
          </w:p>
        </w:tc>
        <w:tc>
          <w:tcPr>
            <w:tcW w:w="578" w:type="pct"/>
            <w:shd w:val="clear" w:color="auto" w:fill="auto"/>
            <w:vAlign w:val="center"/>
          </w:tcPr>
          <w:p w:rsidR="007A4911" w:rsidRPr="00107F7B" w:rsidRDefault="007A4911" w:rsidP="00457663">
            <w:pPr>
              <w:rPr>
                <w:sz w:val="20"/>
                <w:szCs w:val="20"/>
                <w:lang w:val="en-US"/>
              </w:rPr>
            </w:pPr>
            <w:r w:rsidRPr="00107F7B">
              <w:rPr>
                <w:sz w:val="20"/>
                <w:szCs w:val="20"/>
                <w:lang w:val="en-US"/>
              </w:rPr>
              <w:t>Layer 0</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286</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13178880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616" w:type="pct"/>
            <w:vMerge w:val="restart"/>
            <w:shd w:val="clear" w:color="auto" w:fill="auto"/>
            <w:vAlign w:val="center"/>
          </w:tcPr>
          <w:p w:rsidR="007A4911" w:rsidRPr="00107F7B" w:rsidRDefault="007A4911" w:rsidP="00457663">
            <w:pPr>
              <w:jc w:val="center"/>
              <w:rPr>
                <w:sz w:val="20"/>
                <w:szCs w:val="20"/>
              </w:rPr>
            </w:pPr>
            <w:r w:rsidRPr="00107F7B">
              <w:rPr>
                <w:sz w:val="20"/>
                <w:szCs w:val="20"/>
              </w:rPr>
              <w:t>60</w:t>
            </w:r>
          </w:p>
        </w:tc>
      </w:tr>
      <w:tr w:rsidR="007A4911" w:rsidRPr="00107F7B" w:rsidTr="00457663">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rPr>
            </w:pPr>
          </w:p>
        </w:tc>
        <w:tc>
          <w:tcPr>
            <w:tcW w:w="578" w:type="pct"/>
            <w:shd w:val="clear" w:color="auto" w:fill="auto"/>
            <w:vAlign w:val="center"/>
          </w:tcPr>
          <w:p w:rsidR="007A4911" w:rsidRPr="00107F7B" w:rsidRDefault="007A4911" w:rsidP="00457663">
            <w:pPr>
              <w:rPr>
                <w:sz w:val="20"/>
                <w:szCs w:val="20"/>
                <w:lang w:val="en-US"/>
              </w:rPr>
            </w:pPr>
            <w:r w:rsidRPr="00107F7B">
              <w:rPr>
                <w:sz w:val="20"/>
                <w:szCs w:val="20"/>
                <w:lang w:val="en-US"/>
              </w:rPr>
              <w:t>Disks</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2</w:t>
            </w:r>
            <w:r w:rsidRPr="00107F7B">
              <w:rPr>
                <w:rFonts w:ascii="Symbol" w:hAnsi="Symbol"/>
                <w:sz w:val="20"/>
                <w:szCs w:val="20"/>
              </w:rPr>
              <w:t></w:t>
            </w:r>
            <w:r w:rsidRPr="00107F7B">
              <w:rPr>
                <w:sz w:val="20"/>
                <w:szCs w:val="20"/>
              </w:rPr>
              <w:t>3</w:t>
            </w:r>
            <w:r w:rsidRPr="00107F7B">
              <w:rPr>
                <w:rFonts w:ascii="Symbol" w:hAnsi="Symbol"/>
                <w:sz w:val="20"/>
                <w:szCs w:val="20"/>
              </w:rPr>
              <w:t></w:t>
            </w:r>
            <w:r w:rsidRPr="00107F7B">
              <w:rPr>
                <w:sz w:val="20"/>
                <w:szCs w:val="20"/>
              </w:rPr>
              <w:t>48</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13271040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24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24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2</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rPr>
            </w:pPr>
          </w:p>
        </w:tc>
        <w:tc>
          <w:tcPr>
            <w:tcW w:w="578" w:type="pct"/>
            <w:shd w:val="clear" w:color="auto" w:fill="auto"/>
            <w:vAlign w:val="center"/>
          </w:tcPr>
          <w:p w:rsidR="007A4911" w:rsidRPr="00107F7B" w:rsidRDefault="007A4911" w:rsidP="00457663">
            <w:pPr>
              <w:rPr>
                <w:sz w:val="20"/>
                <w:szCs w:val="20"/>
                <w:lang w:val="en-US"/>
              </w:rPr>
            </w:pPr>
            <w:r w:rsidRPr="00107F7B">
              <w:rPr>
                <w:sz w:val="20"/>
                <w:szCs w:val="20"/>
                <w:lang w:val="en-US"/>
              </w:rPr>
              <w:t>Layer 1–2</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494+676</w:t>
            </w:r>
          </w:p>
        </w:tc>
        <w:tc>
          <w:tcPr>
            <w:tcW w:w="613" w:type="pct"/>
            <w:shd w:val="clear" w:color="auto" w:fill="auto"/>
            <w:vAlign w:val="center"/>
          </w:tcPr>
          <w:p w:rsidR="007A4911" w:rsidRPr="00107F7B" w:rsidRDefault="007A4911" w:rsidP="00457663">
            <w:pPr>
              <w:jc w:val="center"/>
              <w:rPr>
                <w:sz w:val="20"/>
                <w:szCs w:val="20"/>
                <w:lang w:val="en-US"/>
              </w:rPr>
            </w:pPr>
            <w:r w:rsidRPr="00107F7B">
              <w:rPr>
                <w:sz w:val="20"/>
                <w:szCs w:val="20"/>
              </w:rPr>
              <w:t>5391360</w:t>
            </w:r>
            <w:r w:rsidRPr="00107F7B">
              <w:rPr>
                <w:sz w:val="20"/>
                <w:szCs w:val="20"/>
                <w:lang w:val="en-US"/>
              </w:rPr>
              <w:t>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64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64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6</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rPr>
          <w:trHeight w:val="60"/>
        </w:trPr>
        <w:tc>
          <w:tcPr>
            <w:tcW w:w="746" w:type="pct"/>
            <w:vMerge/>
            <w:shd w:val="clear" w:color="auto" w:fill="auto"/>
            <w:vAlign w:val="center"/>
          </w:tcPr>
          <w:p w:rsidR="007A4911" w:rsidRPr="00107F7B" w:rsidRDefault="007A4911" w:rsidP="00457663">
            <w:pPr>
              <w:jc w:val="center"/>
              <w:rPr>
                <w:sz w:val="20"/>
                <w:szCs w:val="20"/>
              </w:rPr>
            </w:pPr>
          </w:p>
        </w:tc>
        <w:tc>
          <w:tcPr>
            <w:tcW w:w="563" w:type="pct"/>
            <w:vMerge w:val="restart"/>
            <w:shd w:val="clear" w:color="auto" w:fill="auto"/>
            <w:vAlign w:val="center"/>
          </w:tcPr>
          <w:p w:rsidR="007A4911" w:rsidRPr="00107F7B" w:rsidRDefault="007A4911" w:rsidP="00457663">
            <w:pPr>
              <w:rPr>
                <w:sz w:val="20"/>
                <w:szCs w:val="20"/>
                <w:lang w:val="en-US"/>
              </w:rPr>
            </w:pPr>
            <w:r w:rsidRPr="00107F7B">
              <w:rPr>
                <w:sz w:val="20"/>
                <w:szCs w:val="20"/>
                <w:lang w:val="en-US"/>
              </w:rPr>
              <w:t>SCT</w:t>
            </w:r>
          </w:p>
        </w:tc>
        <w:tc>
          <w:tcPr>
            <w:tcW w:w="578" w:type="pct"/>
            <w:shd w:val="clear" w:color="auto" w:fill="auto"/>
            <w:vAlign w:val="center"/>
          </w:tcPr>
          <w:p w:rsidR="007A4911" w:rsidRPr="00107F7B" w:rsidRDefault="007A4911" w:rsidP="00457663">
            <w:pPr>
              <w:rPr>
                <w:sz w:val="20"/>
                <w:szCs w:val="20"/>
                <w:lang w:val="en-US"/>
              </w:rPr>
            </w:pPr>
            <w:r w:rsidRPr="00107F7B">
              <w:rPr>
                <w:sz w:val="20"/>
                <w:szCs w:val="20"/>
                <w:lang w:val="en-US"/>
              </w:rPr>
              <w:t>End-cap</w:t>
            </w:r>
          </w:p>
        </w:tc>
        <w:tc>
          <w:tcPr>
            <w:tcW w:w="535" w:type="pct"/>
            <w:shd w:val="clear" w:color="auto" w:fill="auto"/>
            <w:vAlign w:val="center"/>
          </w:tcPr>
          <w:p w:rsidR="007A4911" w:rsidRPr="00107F7B" w:rsidRDefault="007A4911" w:rsidP="00457663">
            <w:pPr>
              <w:jc w:val="center"/>
              <w:rPr>
                <w:rFonts w:ascii="NimbusRomNo9L-Regu" w:hAnsi="NimbusRomNo9L-Regu" w:cs="Calibri"/>
                <w:sz w:val="20"/>
                <w:szCs w:val="20"/>
                <w:lang w:val="en-US"/>
              </w:rPr>
            </w:pPr>
            <w:r w:rsidRPr="00107F7B">
              <w:rPr>
                <w:rFonts w:ascii="NimbusRomNo9L-Regu" w:hAnsi="NimbusRomNo9L-Regu" w:cs="Calibri"/>
                <w:sz w:val="20"/>
                <w:szCs w:val="20"/>
                <w:lang w:val="en-US"/>
              </w:rPr>
              <w:t>1976</w:t>
            </w:r>
          </w:p>
        </w:tc>
        <w:tc>
          <w:tcPr>
            <w:tcW w:w="613" w:type="pct"/>
            <w:shd w:val="clear" w:color="auto" w:fill="auto"/>
            <w:vAlign w:val="center"/>
          </w:tcPr>
          <w:p w:rsidR="007A4911" w:rsidRPr="00107F7B" w:rsidRDefault="007A4911" w:rsidP="00457663">
            <w:pPr>
              <w:jc w:val="center"/>
              <w:rPr>
                <w:sz w:val="20"/>
                <w:szCs w:val="20"/>
                <w:lang w:val="en-US"/>
              </w:rPr>
            </w:pPr>
            <w:r w:rsidRPr="00107F7B">
              <w:rPr>
                <w:sz w:val="20"/>
                <w:szCs w:val="20"/>
                <w:lang w:val="en-US"/>
              </w:rPr>
              <w:t>3035136</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48</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48</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616" w:type="pct"/>
            <w:vMerge w:val="restart"/>
            <w:shd w:val="clear" w:color="auto" w:fill="auto"/>
            <w:vAlign w:val="center"/>
          </w:tcPr>
          <w:p w:rsidR="007A4911" w:rsidRPr="00107F7B" w:rsidRDefault="007A4911" w:rsidP="00457663">
            <w:pPr>
              <w:jc w:val="center"/>
              <w:rPr>
                <w:sz w:val="20"/>
                <w:szCs w:val="20"/>
              </w:rPr>
            </w:pPr>
            <w:r w:rsidRPr="00107F7B">
              <w:rPr>
                <w:sz w:val="20"/>
                <w:szCs w:val="20"/>
              </w:rPr>
              <w:t>110</w:t>
            </w:r>
          </w:p>
        </w:tc>
      </w:tr>
      <w:tr w:rsidR="007A4911" w:rsidRPr="00107F7B" w:rsidTr="00457663">
        <w:trPr>
          <w:trHeight w:val="94"/>
        </w:trPr>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rPr>
            </w:pP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Barrel</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lang w:val="en-US"/>
              </w:rPr>
              <w:t>21</w:t>
            </w:r>
            <w:r w:rsidRPr="00107F7B">
              <w:rPr>
                <w:sz w:val="20"/>
                <w:szCs w:val="20"/>
              </w:rPr>
              <w:t>12</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3244032</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rPr>
          <w:trHeight w:val="86"/>
        </w:trPr>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jc w:val="center"/>
              <w:rPr>
                <w:sz w:val="20"/>
                <w:szCs w:val="20"/>
                <w:lang w:val="en-US"/>
              </w:rPr>
            </w:pP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Barrel</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96</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52544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64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64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6</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rPr>
          <w:trHeight w:val="96"/>
        </w:trPr>
        <w:tc>
          <w:tcPr>
            <w:tcW w:w="746" w:type="pct"/>
            <w:vMerge w:val="restart"/>
            <w:shd w:val="clear" w:color="auto" w:fill="auto"/>
            <w:vAlign w:val="center"/>
          </w:tcPr>
          <w:p w:rsidR="007A4911" w:rsidRPr="00107F7B" w:rsidRDefault="007A4911" w:rsidP="00457663">
            <w:pPr>
              <w:jc w:val="center"/>
              <w:rPr>
                <w:sz w:val="20"/>
                <w:szCs w:val="20"/>
              </w:rPr>
            </w:pPr>
            <w:r w:rsidRPr="00107F7B">
              <w:rPr>
                <w:sz w:val="20"/>
                <w:szCs w:val="20"/>
              </w:rPr>
              <w:t>Калориметр</w:t>
            </w:r>
          </w:p>
        </w:tc>
        <w:tc>
          <w:tcPr>
            <w:tcW w:w="563" w:type="pct"/>
            <w:vMerge w:val="restart"/>
            <w:shd w:val="clear" w:color="auto" w:fill="auto"/>
            <w:vAlign w:val="center"/>
          </w:tcPr>
          <w:p w:rsidR="007A4911" w:rsidRPr="00107F7B" w:rsidRDefault="007A4911" w:rsidP="00457663">
            <w:pPr>
              <w:rPr>
                <w:sz w:val="20"/>
                <w:szCs w:val="20"/>
                <w:lang w:val="en-US"/>
              </w:rPr>
            </w:pPr>
            <w:r w:rsidRPr="00107F7B">
              <w:rPr>
                <w:sz w:val="20"/>
                <w:szCs w:val="20"/>
                <w:lang w:val="en-US"/>
              </w:rPr>
              <w:t>Tile</w:t>
            </w: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Barrel</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5760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16</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32</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616" w:type="pct"/>
            <w:vMerge w:val="restart"/>
            <w:shd w:val="clear" w:color="auto" w:fill="auto"/>
            <w:vAlign w:val="center"/>
          </w:tcPr>
          <w:p w:rsidR="007A4911" w:rsidRPr="00107F7B" w:rsidRDefault="007A4911" w:rsidP="00457663">
            <w:pPr>
              <w:jc w:val="center"/>
              <w:rPr>
                <w:sz w:val="20"/>
                <w:szCs w:val="20"/>
              </w:rPr>
            </w:pPr>
            <w:r w:rsidRPr="00107F7B">
              <w:rPr>
                <w:sz w:val="20"/>
                <w:szCs w:val="20"/>
              </w:rPr>
              <w:t>48</w:t>
            </w:r>
          </w:p>
        </w:tc>
      </w:tr>
      <w:tr w:rsidR="007A4911" w:rsidRPr="00107F7B" w:rsidTr="00457663">
        <w:trPr>
          <w:trHeight w:val="60"/>
        </w:trPr>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lang w:val="en-US"/>
              </w:rPr>
            </w:pP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Ext barrel</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4092</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16</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32</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lang w:val="en-US"/>
              </w:rPr>
            </w:pPr>
          </w:p>
        </w:tc>
        <w:tc>
          <w:tcPr>
            <w:tcW w:w="578" w:type="pct"/>
            <w:shd w:val="clear" w:color="auto" w:fill="auto"/>
            <w:vAlign w:val="center"/>
          </w:tcPr>
          <w:p w:rsidR="007A4911" w:rsidRPr="00107F7B" w:rsidRDefault="007A4911" w:rsidP="00457663">
            <w:pPr>
              <w:rPr>
                <w:sz w:val="20"/>
                <w:szCs w:val="20"/>
                <w:lang w:val="en-US"/>
              </w:rPr>
            </w:pPr>
            <w:r w:rsidRPr="00107F7B">
              <w:rPr>
                <w:sz w:val="20"/>
                <w:szCs w:val="20"/>
                <w:lang w:val="en-US"/>
              </w:rPr>
              <w:t>HEC</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5632</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6</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24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2</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lang w:val="en-US"/>
              </w:rPr>
            </w:pPr>
          </w:p>
        </w:tc>
        <w:tc>
          <w:tcPr>
            <w:tcW w:w="578" w:type="pct"/>
            <w:shd w:val="clear" w:color="auto" w:fill="auto"/>
            <w:vAlign w:val="center"/>
          </w:tcPr>
          <w:p w:rsidR="007A4911" w:rsidRPr="00107F7B" w:rsidRDefault="007A4911" w:rsidP="00457663">
            <w:pPr>
              <w:rPr>
                <w:sz w:val="20"/>
                <w:szCs w:val="20"/>
                <w:lang w:val="en-US"/>
              </w:rPr>
            </w:pPr>
            <w:r w:rsidRPr="00107F7B">
              <w:rPr>
                <w:sz w:val="20"/>
                <w:szCs w:val="20"/>
                <w:lang w:val="en-US"/>
              </w:rPr>
              <w:t>FCAL</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2</w:t>
            </w:r>
            <w:r w:rsidRPr="00107F7B">
              <w:rPr>
                <w:rFonts w:ascii="Symbol" w:hAnsi="Symbol"/>
                <w:sz w:val="20"/>
                <w:szCs w:val="20"/>
              </w:rPr>
              <w:t></w:t>
            </w:r>
            <w:r w:rsidRPr="00107F7B">
              <w:rPr>
                <w:sz w:val="20"/>
                <w:szCs w:val="20"/>
              </w:rPr>
              <w:t>3</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3524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2</w:t>
            </w:r>
          </w:p>
        </w:tc>
        <w:tc>
          <w:tcPr>
            <w:tcW w:w="616" w:type="pct"/>
            <w:vMerge/>
            <w:shd w:val="clear" w:color="auto" w:fill="auto"/>
            <w:vAlign w:val="center"/>
          </w:tcPr>
          <w:p w:rsidR="007A4911" w:rsidRPr="00107F7B" w:rsidRDefault="007A4911" w:rsidP="00457663">
            <w:pPr>
              <w:jc w:val="center"/>
              <w:rPr>
                <w:sz w:val="20"/>
                <w:szCs w:val="20"/>
              </w:rPr>
            </w:pPr>
          </w:p>
        </w:tc>
      </w:tr>
    </w:tbl>
    <w:p w:rsidR="007A4911" w:rsidRDefault="007A4911" w:rsidP="007A4911">
      <w:pPr>
        <w:rPr>
          <w:highlight w:val="yellow"/>
        </w:rPr>
      </w:pPr>
    </w:p>
    <w:p w:rsidR="007A4911" w:rsidRDefault="007A4911" w:rsidP="00F61BBD">
      <w:pPr>
        <w:spacing w:line="360" w:lineRule="auto"/>
        <w:ind w:firstLine="720"/>
        <w:jc w:val="both"/>
      </w:pPr>
      <w:r w:rsidRPr="00E9468D">
        <w:t>Продолжение таблицы 6.2</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066"/>
        <w:gridCol w:w="1095"/>
        <w:gridCol w:w="1013"/>
        <w:gridCol w:w="1161"/>
        <w:gridCol w:w="850"/>
        <w:gridCol w:w="850"/>
        <w:gridCol w:w="854"/>
        <w:gridCol w:w="1167"/>
      </w:tblGrid>
      <w:tr w:rsidR="003746F9" w:rsidRPr="00107F7B" w:rsidTr="00457663">
        <w:tc>
          <w:tcPr>
            <w:tcW w:w="1887" w:type="pct"/>
            <w:gridSpan w:val="3"/>
            <w:shd w:val="clear" w:color="auto" w:fill="auto"/>
            <w:vAlign w:val="center"/>
          </w:tcPr>
          <w:p w:rsidR="003746F9" w:rsidRPr="00107F7B" w:rsidRDefault="003746F9" w:rsidP="00457663">
            <w:pPr>
              <w:jc w:val="center"/>
              <w:rPr>
                <w:sz w:val="20"/>
                <w:szCs w:val="20"/>
              </w:rPr>
            </w:pPr>
            <w:r>
              <w:rPr>
                <w:sz w:val="20"/>
                <w:szCs w:val="20"/>
              </w:rPr>
              <w:t>1</w:t>
            </w:r>
          </w:p>
        </w:tc>
        <w:tc>
          <w:tcPr>
            <w:tcW w:w="535" w:type="pct"/>
            <w:shd w:val="clear" w:color="auto" w:fill="auto"/>
          </w:tcPr>
          <w:p w:rsidR="003746F9" w:rsidRPr="00107F7B" w:rsidRDefault="003746F9" w:rsidP="00457663">
            <w:pPr>
              <w:jc w:val="center"/>
              <w:rPr>
                <w:sz w:val="20"/>
                <w:szCs w:val="20"/>
              </w:rPr>
            </w:pPr>
            <w:r>
              <w:rPr>
                <w:sz w:val="20"/>
                <w:szCs w:val="20"/>
              </w:rPr>
              <w:t>2</w:t>
            </w:r>
          </w:p>
        </w:tc>
        <w:tc>
          <w:tcPr>
            <w:tcW w:w="613" w:type="pct"/>
            <w:shd w:val="clear" w:color="auto" w:fill="auto"/>
          </w:tcPr>
          <w:p w:rsidR="003746F9" w:rsidRPr="00107F7B" w:rsidRDefault="003746F9" w:rsidP="00457663">
            <w:pPr>
              <w:jc w:val="center"/>
              <w:rPr>
                <w:sz w:val="20"/>
                <w:szCs w:val="20"/>
              </w:rPr>
            </w:pPr>
            <w:r>
              <w:rPr>
                <w:sz w:val="20"/>
                <w:szCs w:val="20"/>
              </w:rPr>
              <w:t>3</w:t>
            </w:r>
          </w:p>
        </w:tc>
        <w:tc>
          <w:tcPr>
            <w:tcW w:w="449" w:type="pct"/>
            <w:shd w:val="clear" w:color="auto" w:fill="auto"/>
            <w:vAlign w:val="center"/>
          </w:tcPr>
          <w:p w:rsidR="003746F9" w:rsidRPr="00107F7B" w:rsidRDefault="003746F9" w:rsidP="00457663">
            <w:pPr>
              <w:jc w:val="center"/>
              <w:rPr>
                <w:sz w:val="20"/>
                <w:szCs w:val="20"/>
              </w:rPr>
            </w:pPr>
            <w:r>
              <w:rPr>
                <w:sz w:val="20"/>
                <w:szCs w:val="20"/>
              </w:rPr>
              <w:t>4</w:t>
            </w:r>
          </w:p>
        </w:tc>
        <w:tc>
          <w:tcPr>
            <w:tcW w:w="449" w:type="pct"/>
            <w:shd w:val="clear" w:color="auto" w:fill="auto"/>
            <w:vAlign w:val="center"/>
          </w:tcPr>
          <w:p w:rsidR="003746F9" w:rsidRPr="00107F7B" w:rsidRDefault="003746F9" w:rsidP="00457663">
            <w:pPr>
              <w:jc w:val="center"/>
              <w:rPr>
                <w:sz w:val="20"/>
                <w:szCs w:val="20"/>
              </w:rPr>
            </w:pPr>
            <w:r>
              <w:rPr>
                <w:sz w:val="20"/>
                <w:szCs w:val="20"/>
              </w:rPr>
              <w:t>5</w:t>
            </w:r>
          </w:p>
        </w:tc>
        <w:tc>
          <w:tcPr>
            <w:tcW w:w="451" w:type="pct"/>
            <w:shd w:val="clear" w:color="auto" w:fill="auto"/>
            <w:vAlign w:val="center"/>
          </w:tcPr>
          <w:p w:rsidR="003746F9" w:rsidRPr="00107F7B" w:rsidRDefault="003746F9" w:rsidP="00457663">
            <w:pPr>
              <w:jc w:val="center"/>
              <w:rPr>
                <w:sz w:val="20"/>
                <w:szCs w:val="20"/>
              </w:rPr>
            </w:pPr>
            <w:r>
              <w:rPr>
                <w:sz w:val="20"/>
                <w:szCs w:val="20"/>
              </w:rPr>
              <w:t>6</w:t>
            </w:r>
          </w:p>
        </w:tc>
        <w:tc>
          <w:tcPr>
            <w:tcW w:w="616" w:type="pct"/>
            <w:shd w:val="clear" w:color="auto" w:fill="auto"/>
            <w:vAlign w:val="center"/>
          </w:tcPr>
          <w:p w:rsidR="003746F9" w:rsidRPr="00107F7B" w:rsidRDefault="003746F9" w:rsidP="00457663">
            <w:pPr>
              <w:jc w:val="center"/>
              <w:rPr>
                <w:sz w:val="20"/>
                <w:szCs w:val="20"/>
              </w:rPr>
            </w:pPr>
            <w:r>
              <w:rPr>
                <w:sz w:val="20"/>
                <w:szCs w:val="20"/>
              </w:rPr>
              <w:t>7</w:t>
            </w:r>
          </w:p>
        </w:tc>
      </w:tr>
      <w:tr w:rsidR="007A4911" w:rsidRPr="00107F7B" w:rsidTr="00457663">
        <w:trPr>
          <w:trHeight w:val="60"/>
        </w:trPr>
        <w:tc>
          <w:tcPr>
            <w:tcW w:w="746" w:type="pct"/>
            <w:vMerge w:val="restart"/>
            <w:shd w:val="clear" w:color="auto" w:fill="auto"/>
            <w:vAlign w:val="center"/>
          </w:tcPr>
          <w:p w:rsidR="007A4911" w:rsidRPr="00107F7B" w:rsidRDefault="007A4911" w:rsidP="00457663">
            <w:pPr>
              <w:jc w:val="center"/>
              <w:rPr>
                <w:sz w:val="20"/>
                <w:szCs w:val="20"/>
              </w:rPr>
            </w:pPr>
            <w:r w:rsidRPr="00107F7B">
              <w:rPr>
                <w:sz w:val="20"/>
                <w:szCs w:val="20"/>
              </w:rPr>
              <w:t>Мюонный спектрометр</w:t>
            </w:r>
          </w:p>
        </w:tc>
        <w:tc>
          <w:tcPr>
            <w:tcW w:w="563" w:type="pct"/>
            <w:vMerge w:val="restart"/>
            <w:shd w:val="clear" w:color="auto" w:fill="auto"/>
            <w:vAlign w:val="center"/>
          </w:tcPr>
          <w:p w:rsidR="007A4911" w:rsidRPr="00107F7B" w:rsidRDefault="007A4911" w:rsidP="00457663">
            <w:pPr>
              <w:rPr>
                <w:sz w:val="20"/>
                <w:szCs w:val="20"/>
                <w:lang w:val="en-US"/>
              </w:rPr>
            </w:pPr>
            <w:r w:rsidRPr="00107F7B">
              <w:rPr>
                <w:sz w:val="20"/>
                <w:szCs w:val="20"/>
                <w:lang w:val="en-US"/>
              </w:rPr>
              <w:t>MDT</w:t>
            </w: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Barrel</w:t>
            </w:r>
          </w:p>
        </w:tc>
        <w:tc>
          <w:tcPr>
            <w:tcW w:w="535" w:type="pct"/>
            <w:vMerge w:val="restart"/>
            <w:shd w:val="clear" w:color="auto" w:fill="auto"/>
            <w:vAlign w:val="center"/>
          </w:tcPr>
          <w:p w:rsidR="007A4911" w:rsidRPr="00107F7B" w:rsidRDefault="007A4911" w:rsidP="00457663">
            <w:pPr>
              <w:jc w:val="center"/>
              <w:rPr>
                <w:sz w:val="20"/>
                <w:szCs w:val="20"/>
              </w:rPr>
            </w:pPr>
            <w:r w:rsidRPr="00107F7B">
              <w:rPr>
                <w:sz w:val="20"/>
                <w:szCs w:val="20"/>
              </w:rPr>
              <w:t>1150</w:t>
            </w:r>
          </w:p>
        </w:tc>
        <w:tc>
          <w:tcPr>
            <w:tcW w:w="613" w:type="pct"/>
            <w:vMerge w:val="restart"/>
            <w:shd w:val="clear" w:color="auto" w:fill="auto"/>
            <w:vAlign w:val="center"/>
          </w:tcPr>
          <w:p w:rsidR="007A4911" w:rsidRPr="00107F7B" w:rsidRDefault="007A4911" w:rsidP="00457663">
            <w:pPr>
              <w:jc w:val="center"/>
              <w:rPr>
                <w:sz w:val="20"/>
                <w:szCs w:val="20"/>
              </w:rPr>
            </w:pPr>
            <w:r w:rsidRPr="00107F7B">
              <w:rPr>
                <w:sz w:val="20"/>
                <w:szCs w:val="20"/>
              </w:rPr>
              <w:t>354000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100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100</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8</w:t>
            </w:r>
          </w:p>
        </w:tc>
        <w:tc>
          <w:tcPr>
            <w:tcW w:w="616" w:type="pct"/>
            <w:vMerge w:val="restart"/>
            <w:shd w:val="clear" w:color="auto" w:fill="auto"/>
            <w:vAlign w:val="center"/>
          </w:tcPr>
          <w:p w:rsidR="007A4911" w:rsidRPr="00107F7B" w:rsidRDefault="007A4911" w:rsidP="00457663">
            <w:pPr>
              <w:jc w:val="center"/>
              <w:rPr>
                <w:sz w:val="20"/>
                <w:szCs w:val="20"/>
              </w:rPr>
            </w:pPr>
            <w:r w:rsidRPr="00107F7B">
              <w:rPr>
                <w:sz w:val="20"/>
                <w:szCs w:val="20"/>
              </w:rPr>
              <w:t>154</w:t>
            </w:r>
          </w:p>
        </w:tc>
      </w:tr>
      <w:tr w:rsidR="007A4911" w:rsidRPr="00107F7B" w:rsidTr="00457663">
        <w:trPr>
          <w:trHeight w:val="293"/>
        </w:trPr>
        <w:tc>
          <w:tcPr>
            <w:tcW w:w="746" w:type="pct"/>
            <w:vMerge/>
            <w:shd w:val="clear" w:color="auto" w:fill="auto"/>
            <w:vAlign w:val="center"/>
          </w:tcPr>
          <w:p w:rsidR="007A4911" w:rsidRPr="00107F7B" w:rsidRDefault="007A4911" w:rsidP="00457663">
            <w:pPr>
              <w:jc w:val="center"/>
              <w:rPr>
                <w:sz w:val="20"/>
                <w:szCs w:val="20"/>
              </w:rPr>
            </w:pPr>
          </w:p>
        </w:tc>
        <w:tc>
          <w:tcPr>
            <w:tcW w:w="563" w:type="pct"/>
            <w:vMerge/>
            <w:shd w:val="clear" w:color="auto" w:fill="auto"/>
            <w:vAlign w:val="center"/>
          </w:tcPr>
          <w:p w:rsidR="007A4911" w:rsidRPr="00107F7B" w:rsidRDefault="007A4911" w:rsidP="00457663">
            <w:pPr>
              <w:rPr>
                <w:sz w:val="20"/>
                <w:szCs w:val="20"/>
                <w:lang w:val="en-US"/>
              </w:rPr>
            </w:pP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End-cap</w:t>
            </w:r>
          </w:p>
        </w:tc>
        <w:tc>
          <w:tcPr>
            <w:tcW w:w="535" w:type="pct"/>
            <w:vMerge/>
            <w:shd w:val="clear" w:color="auto" w:fill="auto"/>
            <w:vAlign w:val="center"/>
          </w:tcPr>
          <w:p w:rsidR="007A4911" w:rsidRPr="00107F7B" w:rsidRDefault="007A4911" w:rsidP="00457663">
            <w:pPr>
              <w:rPr>
                <w:sz w:val="20"/>
                <w:szCs w:val="20"/>
              </w:rPr>
            </w:pPr>
          </w:p>
        </w:tc>
        <w:tc>
          <w:tcPr>
            <w:tcW w:w="613" w:type="pct"/>
            <w:vMerge/>
            <w:shd w:val="clear" w:color="auto" w:fill="auto"/>
            <w:vAlign w:val="center"/>
          </w:tcPr>
          <w:p w:rsidR="007A4911" w:rsidRPr="00107F7B" w:rsidRDefault="007A4911" w:rsidP="00457663">
            <w:pPr>
              <w:rPr>
                <w:sz w:val="20"/>
                <w:szCs w:val="20"/>
              </w:rPr>
            </w:pP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104</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104</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8</w:t>
            </w:r>
          </w:p>
        </w:tc>
        <w:tc>
          <w:tcPr>
            <w:tcW w:w="616" w:type="pct"/>
            <w:vMerge/>
            <w:shd w:val="clear" w:color="auto" w:fill="auto"/>
            <w:vAlign w:val="center"/>
          </w:tcPr>
          <w:p w:rsidR="007A4911" w:rsidRPr="00107F7B" w:rsidRDefault="007A4911" w:rsidP="00457663">
            <w:pPr>
              <w:jc w:val="center"/>
              <w:rPr>
                <w:sz w:val="20"/>
                <w:szCs w:val="20"/>
              </w:rPr>
            </w:pPr>
          </w:p>
        </w:tc>
      </w:tr>
      <w:tr w:rsidR="007A4911" w:rsidRPr="00107F7B" w:rsidTr="00457663">
        <w:trPr>
          <w:trHeight w:val="133"/>
        </w:trPr>
        <w:tc>
          <w:tcPr>
            <w:tcW w:w="746" w:type="pct"/>
            <w:vMerge/>
            <w:shd w:val="clear" w:color="auto" w:fill="auto"/>
            <w:vAlign w:val="center"/>
          </w:tcPr>
          <w:p w:rsidR="007A4911" w:rsidRPr="00107F7B" w:rsidRDefault="007A4911" w:rsidP="00457663">
            <w:pPr>
              <w:jc w:val="center"/>
              <w:rPr>
                <w:sz w:val="20"/>
                <w:szCs w:val="20"/>
              </w:rPr>
            </w:pPr>
          </w:p>
        </w:tc>
        <w:tc>
          <w:tcPr>
            <w:tcW w:w="563" w:type="pct"/>
            <w:shd w:val="clear" w:color="auto" w:fill="auto"/>
            <w:vAlign w:val="center"/>
          </w:tcPr>
          <w:p w:rsidR="007A4911" w:rsidRPr="00107F7B" w:rsidRDefault="007A4911" w:rsidP="00457663">
            <w:pPr>
              <w:rPr>
                <w:sz w:val="20"/>
                <w:szCs w:val="20"/>
                <w:lang w:val="en-US"/>
              </w:rPr>
            </w:pPr>
            <w:r w:rsidRPr="00107F7B">
              <w:rPr>
                <w:sz w:val="20"/>
                <w:szCs w:val="20"/>
                <w:lang w:val="en-US"/>
              </w:rPr>
              <w:t>CSC</w:t>
            </w:r>
          </w:p>
        </w:tc>
        <w:tc>
          <w:tcPr>
            <w:tcW w:w="578" w:type="pct"/>
            <w:shd w:val="clear" w:color="auto" w:fill="auto"/>
            <w:vAlign w:val="center"/>
          </w:tcPr>
          <w:p w:rsidR="007A4911" w:rsidRPr="00107F7B" w:rsidRDefault="007A4911" w:rsidP="00457663">
            <w:pPr>
              <w:rPr>
                <w:sz w:val="20"/>
                <w:szCs w:val="20"/>
              </w:rPr>
            </w:pPr>
            <w:r w:rsidRPr="00107F7B">
              <w:rPr>
                <w:sz w:val="20"/>
                <w:szCs w:val="20"/>
                <w:lang w:val="en-US"/>
              </w:rPr>
              <w:t>End-cap</w:t>
            </w:r>
          </w:p>
        </w:tc>
        <w:tc>
          <w:tcPr>
            <w:tcW w:w="535" w:type="pct"/>
            <w:shd w:val="clear" w:color="auto" w:fill="auto"/>
            <w:vAlign w:val="center"/>
          </w:tcPr>
          <w:p w:rsidR="007A4911" w:rsidRPr="00107F7B" w:rsidRDefault="007A4911" w:rsidP="00457663">
            <w:pPr>
              <w:jc w:val="center"/>
              <w:rPr>
                <w:sz w:val="20"/>
                <w:szCs w:val="20"/>
              </w:rPr>
            </w:pPr>
            <w:r w:rsidRPr="00107F7B">
              <w:rPr>
                <w:sz w:val="20"/>
                <w:szCs w:val="20"/>
              </w:rPr>
              <w:t>32</w:t>
            </w:r>
          </w:p>
        </w:tc>
        <w:tc>
          <w:tcPr>
            <w:tcW w:w="613" w:type="pct"/>
            <w:shd w:val="clear" w:color="auto" w:fill="auto"/>
            <w:vAlign w:val="center"/>
          </w:tcPr>
          <w:p w:rsidR="007A4911" w:rsidRPr="00107F7B" w:rsidRDefault="007A4911" w:rsidP="00457663">
            <w:pPr>
              <w:jc w:val="center"/>
              <w:rPr>
                <w:sz w:val="20"/>
                <w:szCs w:val="20"/>
              </w:rPr>
            </w:pPr>
            <w:r w:rsidRPr="00107F7B">
              <w:rPr>
                <w:sz w:val="20"/>
                <w:szCs w:val="20"/>
              </w:rPr>
              <w:t>31000</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16</w:t>
            </w:r>
          </w:p>
        </w:tc>
        <w:tc>
          <w:tcPr>
            <w:tcW w:w="449" w:type="pct"/>
            <w:shd w:val="clear" w:color="auto" w:fill="auto"/>
            <w:vAlign w:val="center"/>
          </w:tcPr>
          <w:p w:rsidR="007A4911" w:rsidRPr="00107F7B" w:rsidRDefault="007A4911" w:rsidP="00457663">
            <w:pPr>
              <w:jc w:val="center"/>
              <w:rPr>
                <w:sz w:val="20"/>
                <w:szCs w:val="20"/>
              </w:rPr>
            </w:pPr>
            <w:r w:rsidRPr="00107F7B">
              <w:rPr>
                <w:sz w:val="20"/>
                <w:szCs w:val="20"/>
              </w:rPr>
              <w:t>16</w:t>
            </w:r>
          </w:p>
        </w:tc>
        <w:tc>
          <w:tcPr>
            <w:tcW w:w="451" w:type="pct"/>
            <w:shd w:val="clear" w:color="auto" w:fill="auto"/>
            <w:vAlign w:val="center"/>
          </w:tcPr>
          <w:p w:rsidR="007A4911" w:rsidRPr="00107F7B" w:rsidRDefault="007A4911" w:rsidP="00457663">
            <w:pPr>
              <w:jc w:val="center"/>
              <w:rPr>
                <w:sz w:val="20"/>
                <w:szCs w:val="20"/>
              </w:rPr>
            </w:pPr>
            <w:r w:rsidRPr="00107F7B">
              <w:rPr>
                <w:sz w:val="20"/>
                <w:szCs w:val="20"/>
              </w:rPr>
              <w:t>2</w:t>
            </w:r>
          </w:p>
        </w:tc>
        <w:tc>
          <w:tcPr>
            <w:tcW w:w="616" w:type="pct"/>
            <w:shd w:val="clear" w:color="auto" w:fill="auto"/>
            <w:vAlign w:val="center"/>
          </w:tcPr>
          <w:p w:rsidR="007A4911" w:rsidRPr="00107F7B" w:rsidRDefault="007A4911" w:rsidP="00457663">
            <w:pPr>
              <w:jc w:val="center"/>
              <w:rPr>
                <w:sz w:val="20"/>
                <w:szCs w:val="20"/>
              </w:rPr>
            </w:pPr>
            <w:r w:rsidRPr="00107F7B">
              <w:rPr>
                <w:sz w:val="20"/>
                <w:szCs w:val="20"/>
              </w:rPr>
              <w:t>10</w:t>
            </w:r>
          </w:p>
        </w:tc>
      </w:tr>
    </w:tbl>
    <w:p w:rsidR="007A4911" w:rsidRPr="00DB6056" w:rsidRDefault="007A4911" w:rsidP="007A4911">
      <w:pPr>
        <w:pStyle w:val="afff0"/>
        <w:rPr>
          <w:sz w:val="24"/>
          <w:szCs w:val="24"/>
        </w:rPr>
      </w:pPr>
      <w:bookmarkStart w:id="87" w:name="_Ref37157296"/>
      <w:r w:rsidRPr="00DB6056">
        <w:rPr>
          <w:sz w:val="24"/>
          <w:szCs w:val="24"/>
        </w:rPr>
        <w:t xml:space="preserve">Рисунок </w:t>
      </w:r>
      <w:bookmarkEnd w:id="87"/>
      <w:r>
        <w:rPr>
          <w:sz w:val="24"/>
          <w:szCs w:val="24"/>
        </w:rPr>
        <w:t>6.3</w:t>
      </w:r>
      <w:r w:rsidRPr="00DB6056">
        <w:rPr>
          <w:sz w:val="24"/>
          <w:szCs w:val="24"/>
        </w:rPr>
        <w:fldChar w:fldCharType="begin"/>
      </w:r>
      <w:r w:rsidRPr="00DB6056">
        <w:rPr>
          <w:sz w:val="24"/>
          <w:szCs w:val="24"/>
        </w:rPr>
        <w:instrText xml:space="preserve"> SEQ \h  Рисунок\* MERGEFORMAT </w:instrText>
      </w:r>
      <w:r w:rsidRPr="00DB6056">
        <w:rPr>
          <w:sz w:val="24"/>
          <w:szCs w:val="24"/>
        </w:rPr>
        <w:fldChar w:fldCharType="end"/>
      </w:r>
      <w:r w:rsidR="001364E7">
        <w:rPr>
          <w:sz w:val="24"/>
          <w:szCs w:val="24"/>
        </w:rPr>
        <w:t xml:space="preserve"> </w:t>
      </w:r>
      <w:r w:rsidRPr="00DB6056">
        <w:rPr>
          <w:sz w:val="24"/>
          <w:szCs w:val="24"/>
        </w:rPr>
        <w:t>–</w:t>
      </w:r>
      <w:r w:rsidR="001364E7">
        <w:rPr>
          <w:sz w:val="24"/>
          <w:szCs w:val="24"/>
        </w:rPr>
        <w:t xml:space="preserve"> </w:t>
      </w:r>
      <w:r w:rsidRPr="00DB6056">
        <w:rPr>
          <w:sz w:val="24"/>
          <w:szCs w:val="24"/>
        </w:rPr>
        <w:t>Пример оформления таблицы</w:t>
      </w:r>
      <w:r w:rsidR="00593050">
        <w:rPr>
          <w:sz w:val="24"/>
          <w:szCs w:val="24"/>
        </w:rPr>
        <w:t xml:space="preserve"> на нескольких листах</w:t>
      </w:r>
    </w:p>
    <w:p w:rsidR="004C40E9" w:rsidRDefault="0026499B" w:rsidP="004C40E9">
      <w:pPr>
        <w:spacing w:line="360" w:lineRule="auto"/>
        <w:ind w:firstLine="720"/>
        <w:jc w:val="both"/>
      </w:pPr>
      <w:r>
        <w:t>6.</w:t>
      </w:r>
      <w:r w:rsidR="002C122A">
        <w:t>1.</w:t>
      </w:r>
      <w:r>
        <w:t xml:space="preserve">4.13.9 </w:t>
      </w:r>
      <w:r w:rsidR="004C40E9">
        <w:t>Таблицы слева, справа и снизу, как правило, ограничивают линиями. Допускается применять размер шрифта в таблице меньший, чем в тексте. Горизонтальные и вертикальные линии, разграничивающие строки таблицы, допускается не проводить, если их отсутствие не затрудняет пользование таблицей. Разделять заголовки и подзаголовки боковика и граф диагональными линиями не допускается.</w:t>
      </w:r>
    </w:p>
    <w:p w:rsidR="004C40E9" w:rsidRPr="00034059" w:rsidRDefault="00C2530B" w:rsidP="004C40E9">
      <w:pPr>
        <w:spacing w:line="360" w:lineRule="auto"/>
        <w:jc w:val="both"/>
        <w:rPr>
          <w:b/>
          <w:i/>
          <w:sz w:val="26"/>
          <w:szCs w:val="26"/>
        </w:rPr>
      </w:pPr>
      <w:r w:rsidRPr="00034059">
        <w:rPr>
          <w:b/>
          <w:i/>
          <w:sz w:val="26"/>
          <w:szCs w:val="26"/>
        </w:rPr>
        <w:t>6</w:t>
      </w:r>
      <w:r w:rsidR="004C40E9" w:rsidRPr="00034059">
        <w:rPr>
          <w:b/>
          <w:i/>
          <w:sz w:val="26"/>
          <w:szCs w:val="26"/>
        </w:rPr>
        <w:t>.</w:t>
      </w:r>
      <w:r w:rsidR="002C122A">
        <w:rPr>
          <w:b/>
          <w:i/>
          <w:sz w:val="26"/>
          <w:szCs w:val="26"/>
        </w:rPr>
        <w:t>1.</w:t>
      </w:r>
      <w:r w:rsidR="001A1EC9" w:rsidRPr="00034059">
        <w:rPr>
          <w:b/>
          <w:i/>
          <w:sz w:val="26"/>
          <w:szCs w:val="26"/>
        </w:rPr>
        <w:t>4.14</w:t>
      </w:r>
      <w:r w:rsidR="001364E7">
        <w:rPr>
          <w:b/>
          <w:i/>
          <w:sz w:val="26"/>
          <w:szCs w:val="26"/>
        </w:rPr>
        <w:t xml:space="preserve"> </w:t>
      </w:r>
      <w:r w:rsidR="004C40E9" w:rsidRPr="00034059">
        <w:rPr>
          <w:b/>
          <w:i/>
          <w:sz w:val="26"/>
          <w:szCs w:val="26"/>
        </w:rPr>
        <w:t>Примечания и сноски</w:t>
      </w:r>
    </w:p>
    <w:p w:rsidR="004C40E9" w:rsidRDefault="008B03B5" w:rsidP="004C40E9">
      <w:pPr>
        <w:spacing w:line="360" w:lineRule="auto"/>
        <w:ind w:firstLine="720"/>
        <w:jc w:val="both"/>
      </w:pPr>
      <w:r>
        <w:t>6.</w:t>
      </w:r>
      <w:r w:rsidR="002C122A">
        <w:t>1.</w:t>
      </w:r>
      <w:r>
        <w:t xml:space="preserve">4.14.1 </w:t>
      </w:r>
      <w:r w:rsidR="004C40E9">
        <w:t>Требования к порядку оформления элемента «примечание и сноски» отчета изложены в п.6.7 ГОСТ 7.32.</w:t>
      </w:r>
      <w:r w:rsidR="004C40E9" w:rsidRPr="00732A17">
        <w:rPr>
          <w:highlight w:val="darkCyan"/>
        </w:rPr>
        <w:t xml:space="preserve"> </w:t>
      </w:r>
    </w:p>
    <w:p w:rsidR="004C40E9" w:rsidRDefault="008B03B5" w:rsidP="004C40E9">
      <w:pPr>
        <w:spacing w:line="360" w:lineRule="auto"/>
        <w:ind w:firstLine="720"/>
        <w:jc w:val="both"/>
      </w:pPr>
      <w:r>
        <w:t>6.</w:t>
      </w:r>
      <w:r w:rsidR="002C122A">
        <w:t>1.</w:t>
      </w:r>
      <w:r>
        <w:t xml:space="preserve">4.14.2 </w:t>
      </w:r>
      <w:r w:rsidR="004C40E9">
        <w:t>Примечания приводят, если необходимы пояснения или справочные данные к содержанию текста, таблиц или графического материала. Слово “Примечание” следует печатать с прописной буквы с абзацного отступа и не подчеркивать.</w:t>
      </w:r>
    </w:p>
    <w:p w:rsidR="004C40E9" w:rsidRDefault="008B03B5" w:rsidP="004C40E9">
      <w:pPr>
        <w:spacing w:line="360" w:lineRule="auto"/>
        <w:ind w:firstLine="720"/>
        <w:jc w:val="both"/>
      </w:pPr>
      <w:r>
        <w:t>6.</w:t>
      </w:r>
      <w:r w:rsidR="002C122A">
        <w:t>1.</w:t>
      </w:r>
      <w:r>
        <w:t xml:space="preserve">4.14.3 </w:t>
      </w:r>
      <w:r w:rsidR="004C40E9">
        <w:t>Примечания следует помещать непосредственно после текстового, графического материала или в таблице, к которым относятся эти примечания.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w:t>
      </w:r>
    </w:p>
    <w:p w:rsidR="004C40E9" w:rsidRPr="003813D3" w:rsidRDefault="004C40E9" w:rsidP="004C40E9">
      <w:pPr>
        <w:ind w:firstLine="567"/>
        <w:jc w:val="both"/>
      </w:pPr>
      <w:r w:rsidRPr="003813D3">
        <w:rPr>
          <w:bCs/>
          <w:i/>
          <w:iCs/>
        </w:rPr>
        <w:t>Пример</w:t>
      </w:r>
    </w:p>
    <w:p w:rsidR="004C40E9" w:rsidRPr="00431413" w:rsidRDefault="004C40E9" w:rsidP="004C40E9">
      <w:pPr>
        <w:ind w:firstLine="567"/>
        <w:rPr>
          <w:b/>
          <w:bCs/>
        </w:rPr>
      </w:pPr>
      <w:r w:rsidRPr="003813D3">
        <w:rPr>
          <w:bCs/>
        </w:rPr>
        <w:t>Примечание -</w:t>
      </w:r>
      <w:r w:rsidRPr="00431413">
        <w:rPr>
          <w:b/>
          <w:bCs/>
        </w:rPr>
        <w:t>_________________________________________________________</w:t>
      </w:r>
    </w:p>
    <w:p w:rsidR="004C40E9" w:rsidRPr="00431413" w:rsidRDefault="004C40E9" w:rsidP="004C40E9">
      <w:r w:rsidRPr="00431413">
        <w:rPr>
          <w:b/>
          <w:bCs/>
        </w:rPr>
        <w:t>__________________________________________________________________________</w:t>
      </w:r>
    </w:p>
    <w:p w:rsidR="004C40E9" w:rsidRPr="00431413" w:rsidRDefault="004C40E9" w:rsidP="004C40E9">
      <w:pPr>
        <w:ind w:firstLine="567"/>
        <w:jc w:val="both"/>
      </w:pPr>
      <w:r w:rsidRPr="00431413">
        <w:t>Несколько примечаний нумеруются по порядку арабскими цифрами.</w:t>
      </w:r>
    </w:p>
    <w:p w:rsidR="004C40E9" w:rsidRPr="003813D3" w:rsidRDefault="004C40E9" w:rsidP="004C40E9">
      <w:pPr>
        <w:ind w:firstLine="567"/>
        <w:jc w:val="both"/>
      </w:pPr>
      <w:r w:rsidRPr="003813D3">
        <w:rPr>
          <w:bCs/>
          <w:i/>
          <w:iCs/>
        </w:rPr>
        <w:t>Пример</w:t>
      </w:r>
    </w:p>
    <w:p w:rsidR="004C40E9" w:rsidRPr="003813D3" w:rsidRDefault="004C40E9" w:rsidP="004C40E9">
      <w:pPr>
        <w:keepNext/>
        <w:ind w:firstLine="567"/>
        <w:jc w:val="both"/>
        <w:rPr>
          <w:bCs/>
        </w:rPr>
      </w:pPr>
      <w:r w:rsidRPr="003813D3">
        <w:rPr>
          <w:bCs/>
        </w:rPr>
        <w:t>Примечания</w:t>
      </w:r>
    </w:p>
    <w:p w:rsidR="004C40E9" w:rsidRPr="003813D3" w:rsidRDefault="004C40E9" w:rsidP="004C40E9">
      <w:pPr>
        <w:ind w:firstLine="567"/>
        <w:jc w:val="both"/>
      </w:pPr>
      <w:r w:rsidRPr="003813D3">
        <w:rPr>
          <w:bCs/>
        </w:rPr>
        <w:t>1____________________________________________________________________</w:t>
      </w:r>
    </w:p>
    <w:p w:rsidR="004C40E9" w:rsidRPr="003813D3" w:rsidRDefault="004C40E9" w:rsidP="004C40E9">
      <w:pPr>
        <w:ind w:firstLine="567"/>
        <w:jc w:val="both"/>
        <w:rPr>
          <w:bCs/>
        </w:rPr>
      </w:pPr>
      <w:r w:rsidRPr="003813D3">
        <w:rPr>
          <w:bCs/>
        </w:rPr>
        <w:t>2____________________________________________________________________</w:t>
      </w:r>
    </w:p>
    <w:p w:rsidR="001A1EC9" w:rsidRDefault="001A1EC9" w:rsidP="004C40E9">
      <w:pPr>
        <w:spacing w:line="360" w:lineRule="auto"/>
        <w:jc w:val="both"/>
        <w:rPr>
          <w:b/>
          <w:bCs/>
          <w:i/>
        </w:rPr>
      </w:pPr>
    </w:p>
    <w:p w:rsidR="004C40E9" w:rsidRPr="00034059" w:rsidRDefault="00C2530B" w:rsidP="004C40E9">
      <w:pPr>
        <w:spacing w:line="360" w:lineRule="auto"/>
        <w:jc w:val="both"/>
        <w:rPr>
          <w:b/>
          <w:i/>
          <w:sz w:val="26"/>
          <w:szCs w:val="26"/>
        </w:rPr>
      </w:pPr>
      <w:r w:rsidRPr="00034059">
        <w:rPr>
          <w:b/>
          <w:i/>
          <w:sz w:val="26"/>
          <w:szCs w:val="26"/>
        </w:rPr>
        <w:t>6</w:t>
      </w:r>
      <w:r w:rsidR="004C40E9" w:rsidRPr="00034059">
        <w:rPr>
          <w:b/>
          <w:i/>
          <w:sz w:val="26"/>
          <w:szCs w:val="26"/>
        </w:rPr>
        <w:t>.</w:t>
      </w:r>
      <w:r w:rsidR="002C122A">
        <w:rPr>
          <w:b/>
          <w:i/>
          <w:sz w:val="26"/>
          <w:szCs w:val="26"/>
        </w:rPr>
        <w:t>1.</w:t>
      </w:r>
      <w:r w:rsidR="001A1EC9" w:rsidRPr="00034059">
        <w:rPr>
          <w:b/>
          <w:i/>
          <w:sz w:val="26"/>
          <w:szCs w:val="26"/>
        </w:rPr>
        <w:t>4.15</w:t>
      </w:r>
      <w:r w:rsidR="001364E7">
        <w:rPr>
          <w:b/>
          <w:i/>
          <w:sz w:val="26"/>
          <w:szCs w:val="26"/>
        </w:rPr>
        <w:t xml:space="preserve"> </w:t>
      </w:r>
      <w:r w:rsidR="004C40E9" w:rsidRPr="00034059">
        <w:rPr>
          <w:b/>
          <w:i/>
          <w:sz w:val="26"/>
          <w:szCs w:val="26"/>
        </w:rPr>
        <w:t>Формулы и уравнения</w:t>
      </w:r>
    </w:p>
    <w:p w:rsidR="004C40E9" w:rsidRDefault="00C04C02" w:rsidP="004C40E9">
      <w:pPr>
        <w:spacing w:line="360" w:lineRule="auto"/>
        <w:ind w:firstLine="720"/>
        <w:jc w:val="both"/>
      </w:pPr>
      <w:r>
        <w:t>6.</w:t>
      </w:r>
      <w:r w:rsidR="002C122A">
        <w:t>1.</w:t>
      </w:r>
      <w:r>
        <w:t xml:space="preserve">4.15.1 </w:t>
      </w:r>
      <w:r w:rsidR="004C40E9">
        <w:t>Требования к порядку оформления формул и уравнений в составе отчета изложены в п.6.8 ГОСТ 7.32-2001.</w:t>
      </w:r>
    </w:p>
    <w:p w:rsidR="004C40E9" w:rsidRDefault="00C04C02" w:rsidP="004C40E9">
      <w:pPr>
        <w:spacing w:line="360" w:lineRule="auto"/>
        <w:ind w:firstLine="720"/>
        <w:jc w:val="both"/>
      </w:pPr>
      <w:r>
        <w:t>6.</w:t>
      </w:r>
      <w:r w:rsidR="002C122A">
        <w:t>1.</w:t>
      </w:r>
      <w:r>
        <w:t xml:space="preserve">4.15.2 </w:t>
      </w:r>
      <w:r w:rsidR="004C40E9">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w:t>
      </w:r>
    </w:p>
    <w:p w:rsidR="004C40E9" w:rsidRDefault="00C04C02" w:rsidP="004C40E9">
      <w:pPr>
        <w:spacing w:line="360" w:lineRule="auto"/>
        <w:ind w:firstLine="720"/>
        <w:jc w:val="both"/>
      </w:pPr>
      <w:r>
        <w:t>6.</w:t>
      </w:r>
      <w:r w:rsidR="002C122A">
        <w:t>1.</w:t>
      </w:r>
      <w:r>
        <w:t xml:space="preserve">4.15.3 </w:t>
      </w:r>
      <w:r w:rsidR="004C40E9">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4C40E9" w:rsidRDefault="00C04C02" w:rsidP="004C40E9">
      <w:pPr>
        <w:spacing w:line="360" w:lineRule="auto"/>
        <w:ind w:firstLine="720"/>
        <w:jc w:val="both"/>
      </w:pPr>
      <w:r>
        <w:t>6.</w:t>
      </w:r>
      <w:r w:rsidR="002C122A">
        <w:t>1.</w:t>
      </w:r>
      <w:r>
        <w:t xml:space="preserve">4.15.4 </w:t>
      </w:r>
      <w:r w:rsidR="004C40E9">
        <w:t>Формулы в отчете следует нумеровать порядковой нумерацией в пределах всего отчета арабскими цифрами в круглых скобках в крайнем правом положении на строке. Если в работе приводится только одна формула, то она обозначается — (1).</w:t>
      </w:r>
    </w:p>
    <w:p w:rsidR="004C40E9" w:rsidRDefault="004C40E9" w:rsidP="004C40E9">
      <w:pPr>
        <w:spacing w:line="360" w:lineRule="auto"/>
        <w:ind w:firstLine="720"/>
        <w:jc w:val="both"/>
        <w:rPr>
          <w:i/>
        </w:rPr>
      </w:pPr>
      <w:r>
        <w:rPr>
          <w:i/>
        </w:rPr>
        <w:t>Пример</w:t>
      </w:r>
    </w:p>
    <w:tbl>
      <w:tblPr>
        <w:tblW w:w="0" w:type="auto"/>
        <w:tblLayout w:type="fixed"/>
        <w:tblLook w:val="01E0" w:firstRow="1" w:lastRow="1" w:firstColumn="1" w:lastColumn="1" w:noHBand="0" w:noVBand="0"/>
      </w:tblPr>
      <w:tblGrid>
        <w:gridCol w:w="7848"/>
        <w:gridCol w:w="1427"/>
      </w:tblGrid>
      <w:tr w:rsidR="004C40E9" w:rsidTr="004C40E9">
        <w:tc>
          <w:tcPr>
            <w:tcW w:w="7848" w:type="dxa"/>
          </w:tcPr>
          <w:p w:rsidR="004C40E9" w:rsidRDefault="004C40E9" w:rsidP="004C40E9">
            <w:pPr>
              <w:spacing w:line="360" w:lineRule="auto"/>
              <w:ind w:left="680" w:firstLine="720"/>
              <w:jc w:val="both"/>
            </w:pPr>
            <w:r>
              <w:t>А=B+C</w:t>
            </w:r>
          </w:p>
        </w:tc>
        <w:tc>
          <w:tcPr>
            <w:tcW w:w="1427" w:type="dxa"/>
          </w:tcPr>
          <w:p w:rsidR="004C40E9" w:rsidRDefault="004C40E9" w:rsidP="004C40E9">
            <w:pPr>
              <w:spacing w:line="360" w:lineRule="auto"/>
              <w:ind w:left="34" w:firstLine="720"/>
              <w:jc w:val="both"/>
            </w:pPr>
            <w:bookmarkStart w:id="88" w:name="_Ref34997898"/>
            <w:r>
              <w:t>(</w:t>
            </w:r>
            <w:fldSimple w:instr=" SEQ Формула \* ARABIC ">
              <w:r w:rsidR="00974E41">
                <w:rPr>
                  <w:noProof/>
                </w:rPr>
                <w:t>1</w:t>
              </w:r>
            </w:fldSimple>
            <w:bookmarkEnd w:id="88"/>
            <w:r>
              <w:t>)</w:t>
            </w:r>
          </w:p>
        </w:tc>
      </w:tr>
    </w:tbl>
    <w:p w:rsidR="004C40E9" w:rsidRDefault="00C04C02" w:rsidP="004C40E9">
      <w:pPr>
        <w:spacing w:line="360" w:lineRule="auto"/>
        <w:ind w:firstLine="720"/>
        <w:jc w:val="both"/>
      </w:pPr>
      <w:r>
        <w:t>6.</w:t>
      </w:r>
      <w:r w:rsidR="002C122A">
        <w:t>1.</w:t>
      </w:r>
      <w:r>
        <w:t xml:space="preserve">4.15.5 </w:t>
      </w:r>
      <w:r w:rsidR="004C40E9">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4C40E9" w:rsidRDefault="00C04C02" w:rsidP="004C40E9">
      <w:pPr>
        <w:spacing w:line="360" w:lineRule="auto"/>
        <w:ind w:firstLine="720"/>
        <w:jc w:val="both"/>
      </w:pPr>
      <w:r>
        <w:t>6.</w:t>
      </w:r>
      <w:r w:rsidR="002C122A">
        <w:t>1.</w:t>
      </w:r>
      <w:r>
        <w:t xml:space="preserve">4.15.6 </w:t>
      </w:r>
      <w:r w:rsidR="004C40E9">
        <w:t xml:space="preserve">Ссылки в тексте на порядковые номера формул дают в скобках. Пример </w:t>
      </w:r>
      <w:r w:rsidR="004C40E9">
        <w:sym w:font="Symbol" w:char="F02D"/>
      </w:r>
      <w:r w:rsidR="004C40E9">
        <w:t xml:space="preserve"> ... в формуле </w:t>
      </w:r>
      <w:r w:rsidR="004C40E9">
        <w:fldChar w:fldCharType="begin"/>
      </w:r>
      <w:r w:rsidR="004C40E9">
        <w:instrText xml:space="preserve"> REF _Ref34997898 \h  \* MERGEFORMAT </w:instrText>
      </w:r>
      <w:r w:rsidR="004C40E9">
        <w:fldChar w:fldCharType="separate"/>
      </w:r>
      <w:r w:rsidR="00974E41">
        <w:t>(1</w:t>
      </w:r>
      <w:r w:rsidR="004C40E9">
        <w:fldChar w:fldCharType="end"/>
      </w:r>
      <w:r w:rsidR="004C40E9">
        <w:t>).</w:t>
      </w:r>
    </w:p>
    <w:p w:rsidR="004C40E9" w:rsidRDefault="00C04C02" w:rsidP="004C40E9">
      <w:pPr>
        <w:spacing w:line="360" w:lineRule="auto"/>
        <w:ind w:firstLine="720"/>
        <w:jc w:val="both"/>
      </w:pPr>
      <w:r>
        <w:t>6.</w:t>
      </w:r>
      <w:r w:rsidR="002C122A">
        <w:t>1.</w:t>
      </w:r>
      <w:r>
        <w:t xml:space="preserve">4.15.7 </w:t>
      </w:r>
      <w:r w:rsidR="004C40E9">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4C40E9" w:rsidRDefault="00C04C02" w:rsidP="004C40E9">
      <w:pPr>
        <w:spacing w:line="360" w:lineRule="auto"/>
        <w:ind w:firstLine="720"/>
        <w:jc w:val="both"/>
      </w:pPr>
      <w:r>
        <w:t>6.</w:t>
      </w:r>
      <w:r w:rsidR="002C122A">
        <w:t>1.</w:t>
      </w:r>
      <w:r>
        <w:t xml:space="preserve">4.15.8 </w:t>
      </w:r>
      <w:r w:rsidR="004C40E9">
        <w:t>В отчете допускается выполнение формул и уравнений рукописным способом черными чернилами.</w:t>
      </w:r>
    </w:p>
    <w:p w:rsidR="004C40E9" w:rsidRPr="00034059" w:rsidRDefault="00C2530B" w:rsidP="004C40E9">
      <w:pPr>
        <w:spacing w:line="360" w:lineRule="auto"/>
        <w:jc w:val="both"/>
        <w:rPr>
          <w:b/>
          <w:i/>
          <w:sz w:val="26"/>
          <w:szCs w:val="26"/>
        </w:rPr>
      </w:pPr>
      <w:r w:rsidRPr="00034059">
        <w:rPr>
          <w:b/>
          <w:i/>
          <w:sz w:val="26"/>
          <w:szCs w:val="26"/>
        </w:rPr>
        <w:t>6</w:t>
      </w:r>
      <w:r w:rsidR="004C40E9" w:rsidRPr="00034059">
        <w:rPr>
          <w:b/>
          <w:i/>
          <w:sz w:val="26"/>
          <w:szCs w:val="26"/>
        </w:rPr>
        <w:t>.</w:t>
      </w:r>
      <w:r w:rsidR="00575F7E">
        <w:rPr>
          <w:b/>
          <w:i/>
          <w:sz w:val="26"/>
          <w:szCs w:val="26"/>
        </w:rPr>
        <w:t>1.</w:t>
      </w:r>
      <w:r w:rsidR="001A1EC9" w:rsidRPr="00034059">
        <w:rPr>
          <w:b/>
          <w:i/>
          <w:sz w:val="26"/>
          <w:szCs w:val="26"/>
        </w:rPr>
        <w:t>4.16</w:t>
      </w:r>
      <w:r w:rsidR="001364E7">
        <w:rPr>
          <w:b/>
          <w:i/>
          <w:sz w:val="26"/>
          <w:szCs w:val="26"/>
        </w:rPr>
        <w:t xml:space="preserve"> </w:t>
      </w:r>
      <w:r w:rsidR="004C40E9" w:rsidRPr="00034059">
        <w:rPr>
          <w:b/>
          <w:i/>
          <w:sz w:val="26"/>
          <w:szCs w:val="26"/>
        </w:rPr>
        <w:t>Ссылки</w:t>
      </w:r>
    </w:p>
    <w:p w:rsidR="004C40E9" w:rsidRDefault="00FE5C77" w:rsidP="004C40E9">
      <w:pPr>
        <w:spacing w:line="360" w:lineRule="auto"/>
        <w:ind w:firstLine="720"/>
        <w:jc w:val="both"/>
      </w:pPr>
      <w:r>
        <w:t>6.</w:t>
      </w:r>
      <w:r w:rsidR="002C122A">
        <w:t>1.</w:t>
      </w:r>
      <w:r>
        <w:t xml:space="preserve">4.16.1 </w:t>
      </w:r>
      <w:r w:rsidR="004C40E9">
        <w:t>Требования к порядку оформления ссылок в составе отчета изложены в п.6.9 ГОСТ 7.32.</w:t>
      </w:r>
    </w:p>
    <w:p w:rsidR="004C40E9" w:rsidRPr="00480BFF" w:rsidRDefault="00FE5C77" w:rsidP="004C40E9">
      <w:pPr>
        <w:spacing w:line="360" w:lineRule="auto"/>
        <w:ind w:firstLine="720"/>
        <w:jc w:val="both"/>
      </w:pPr>
      <w:r>
        <w:t>6.</w:t>
      </w:r>
      <w:r w:rsidR="002C122A">
        <w:t>1.</w:t>
      </w:r>
      <w:r>
        <w:t xml:space="preserve">4.16.2 </w:t>
      </w:r>
      <w:r w:rsidR="004C40E9" w:rsidRPr="00480BFF">
        <w:t xml:space="preserve">При написании </w:t>
      </w:r>
      <w:r w:rsidR="004C40E9">
        <w:t xml:space="preserve">отчета о НИР необходимо указывать </w:t>
      </w:r>
      <w:r w:rsidR="004C40E9" w:rsidRPr="00480BFF">
        <w:t>ссылки на источники, материалы или отдельные результаты которых приводятся в работе, или на идеях и выводах которых разрабатываются проблемы, задачи, вопросы, изучению которых посвящен</w:t>
      </w:r>
      <w:r w:rsidR="004C40E9">
        <w:t xml:space="preserve"> отчет</w:t>
      </w:r>
      <w:r w:rsidR="004C40E9" w:rsidRPr="00480BFF">
        <w:t>. Такие ссылки дают возможность разыскать документы и проверить достоверность сведений о цитировании документа, дают необходимую информацию о нем. Ссылаться следует на последние издания публикаций. На более ранние издания можно ссылаться лишь в тех случаях, когда в них есть нужный материал, не включенный в последние издания.</w:t>
      </w:r>
    </w:p>
    <w:p w:rsidR="004C40E9" w:rsidRPr="00480BFF" w:rsidRDefault="00FE5C77" w:rsidP="004C40E9">
      <w:pPr>
        <w:spacing w:line="360" w:lineRule="auto"/>
        <w:ind w:firstLine="720"/>
        <w:jc w:val="both"/>
      </w:pPr>
      <w:r>
        <w:t>6.</w:t>
      </w:r>
      <w:r w:rsidR="002C122A">
        <w:t>1.</w:t>
      </w:r>
      <w:r>
        <w:t xml:space="preserve">4.16.3 </w:t>
      </w:r>
      <w:r w:rsidR="004C40E9" w:rsidRPr="00480BFF">
        <w:t>При использовании сведений, материалов из монографий, обзорных статей, других источников с большим количеством страниц в том месте работы, где дается ссылка, необходимо указать номера страниц, иллюстраций, таблиц, формул, на которые дается ссылка в</w:t>
      </w:r>
      <w:r w:rsidR="004C40E9">
        <w:t xml:space="preserve"> отчете</w:t>
      </w:r>
      <w:r w:rsidR="004C40E9" w:rsidRPr="00480BFF">
        <w:t>.</w:t>
      </w:r>
    </w:p>
    <w:p w:rsidR="004C40E9" w:rsidRDefault="00FE5C77" w:rsidP="004C40E9">
      <w:pPr>
        <w:spacing w:line="360" w:lineRule="auto"/>
        <w:ind w:firstLine="720"/>
        <w:jc w:val="both"/>
      </w:pPr>
      <w:r>
        <w:t>6.</w:t>
      </w:r>
      <w:r w:rsidR="002C122A">
        <w:t>1.</w:t>
      </w:r>
      <w:r>
        <w:t xml:space="preserve">4.16.5 </w:t>
      </w:r>
      <w:r w:rsidR="004C40E9">
        <w:t>Следует обратить внимание на то, что н</w:t>
      </w:r>
      <w:r w:rsidR="004C40E9" w:rsidRPr="0068209F">
        <w:t xml:space="preserve">умерация ссылок </w:t>
      </w:r>
      <w:r w:rsidR="004C40E9">
        <w:t xml:space="preserve">на использованные источники </w:t>
      </w:r>
      <w:r w:rsidR="004C40E9" w:rsidRPr="0068209F">
        <w:t xml:space="preserve">ведется арабскими цифрами в </w:t>
      </w:r>
      <w:r w:rsidR="004C40E9" w:rsidRPr="00B64FDA">
        <w:rPr>
          <w:b/>
        </w:rPr>
        <w:t>порядке приведения ссылок в тексте отчета</w:t>
      </w:r>
      <w:r w:rsidR="004C40E9" w:rsidRPr="0068209F">
        <w:t xml:space="preserve"> независимо от деления отчета на раз</w:t>
      </w:r>
      <w:r w:rsidR="004C40E9">
        <w:t>делы, а п</w:t>
      </w:r>
      <w:r w:rsidR="004C40E9" w:rsidRPr="00EF7D28">
        <w:t>ри ссылках</w:t>
      </w:r>
      <w:r w:rsidR="004C40E9" w:rsidRPr="00B64FDA">
        <w:rPr>
          <w:b/>
        </w:rPr>
        <w:t xml:space="preserve"> на стандарты и технические условия</w:t>
      </w:r>
      <w:r w:rsidR="004C40E9" w:rsidRPr="0068209F">
        <w:t xml:space="preserve"> указывают только их обозначение, </w:t>
      </w:r>
      <w:r w:rsidR="004C40E9" w:rsidRPr="00B64FDA">
        <w:rPr>
          <w:b/>
        </w:rPr>
        <w:t>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7.1.</w:t>
      </w:r>
    </w:p>
    <w:p w:rsidR="004C40E9" w:rsidRPr="00034059" w:rsidRDefault="00C2530B" w:rsidP="004C40E9">
      <w:pPr>
        <w:spacing w:line="360" w:lineRule="auto"/>
        <w:jc w:val="both"/>
        <w:rPr>
          <w:b/>
          <w:i/>
          <w:sz w:val="26"/>
          <w:szCs w:val="26"/>
        </w:rPr>
      </w:pPr>
      <w:r w:rsidRPr="00034059">
        <w:rPr>
          <w:b/>
          <w:i/>
          <w:sz w:val="26"/>
          <w:szCs w:val="26"/>
        </w:rPr>
        <w:t>6</w:t>
      </w:r>
      <w:r w:rsidR="004C40E9" w:rsidRPr="00034059">
        <w:rPr>
          <w:b/>
          <w:i/>
          <w:sz w:val="26"/>
          <w:szCs w:val="26"/>
        </w:rPr>
        <w:t>.</w:t>
      </w:r>
      <w:r w:rsidR="002C122A">
        <w:rPr>
          <w:b/>
          <w:i/>
          <w:sz w:val="26"/>
          <w:szCs w:val="26"/>
        </w:rPr>
        <w:t>1.</w:t>
      </w:r>
      <w:r w:rsidR="001A1EC9" w:rsidRPr="00034059">
        <w:rPr>
          <w:b/>
          <w:i/>
          <w:sz w:val="26"/>
          <w:szCs w:val="26"/>
        </w:rPr>
        <w:t>4.17</w:t>
      </w:r>
      <w:r w:rsidR="001364E7">
        <w:rPr>
          <w:b/>
          <w:i/>
          <w:sz w:val="26"/>
          <w:szCs w:val="26"/>
        </w:rPr>
        <w:t xml:space="preserve"> </w:t>
      </w:r>
      <w:r w:rsidR="004C40E9" w:rsidRPr="00034059">
        <w:rPr>
          <w:b/>
          <w:i/>
          <w:sz w:val="26"/>
          <w:szCs w:val="26"/>
        </w:rPr>
        <w:t>Перечисления</w:t>
      </w:r>
    </w:p>
    <w:p w:rsidR="004C40E9" w:rsidRPr="00764890" w:rsidRDefault="0059168F" w:rsidP="004C40E9">
      <w:pPr>
        <w:spacing w:line="360" w:lineRule="auto"/>
        <w:ind w:firstLine="720"/>
        <w:jc w:val="both"/>
      </w:pPr>
      <w:r>
        <w:t>6.</w:t>
      </w:r>
      <w:r w:rsidR="002C122A">
        <w:t>1.</w:t>
      </w:r>
      <w:r>
        <w:t xml:space="preserve">4.17.1 </w:t>
      </w:r>
      <w:r w:rsidR="004C40E9">
        <w:t>Д</w:t>
      </w:r>
      <w:r w:rsidR="004C40E9" w:rsidRPr="00764890">
        <w:t xml:space="preserve">ля корректного оформления </w:t>
      </w:r>
      <w:r w:rsidR="004C40E9">
        <w:t xml:space="preserve">отчета о НИР необходимым </w:t>
      </w:r>
      <w:r w:rsidR="004C40E9" w:rsidRPr="00764890">
        <w:t>является соблюдение требований ГОСТ 2.105-95.</w:t>
      </w:r>
      <w:r>
        <w:t xml:space="preserve"> </w:t>
      </w:r>
      <w:r w:rsidR="004C40E9" w:rsidRPr="00764890">
        <w:t xml:space="preserve">В частности, этот документ не позволяет использовать вложенные перечисления начинающиеся со знака «дефис», так как такие перечисления не обеспечивают возможности ссылки в тексте документа на одно из перечислений </w:t>
      </w:r>
      <w:r>
        <w:t>(</w:t>
      </w:r>
      <w:r w:rsidR="004C40E9" w:rsidRPr="00764890">
        <w:t>п.4.1.7 ГОСТ 2.105</w:t>
      </w:r>
      <w:r>
        <w:t>)</w:t>
      </w:r>
      <w:r w:rsidR="004C40E9" w:rsidRPr="00764890">
        <w:t xml:space="preserve">, хотя в подразделе 6.4.6 ГОСТ 7.32 указано: «..перед каждым элементом перечисления следует ставить дефис…». </w:t>
      </w:r>
      <w:r w:rsidR="004C40E9">
        <w:t xml:space="preserve">Поэтому </w:t>
      </w:r>
      <w:r w:rsidR="004C40E9" w:rsidRPr="00764890">
        <w:t xml:space="preserve">рекомендуется </w:t>
      </w:r>
      <w:r w:rsidR="004C40E9" w:rsidRPr="008545AB">
        <w:rPr>
          <w:b/>
        </w:rPr>
        <w:t>исключать дефисы из перечислений</w:t>
      </w:r>
      <w:r w:rsidR="004C40E9">
        <w:rPr>
          <w:b/>
        </w:rPr>
        <w:t>.</w:t>
      </w:r>
    </w:p>
    <w:p w:rsidR="004C40E9" w:rsidRPr="007E2226" w:rsidRDefault="0059168F" w:rsidP="004C40E9">
      <w:pPr>
        <w:spacing w:line="360" w:lineRule="auto"/>
        <w:ind w:firstLine="720"/>
        <w:jc w:val="both"/>
      </w:pPr>
      <w:r>
        <w:t>6.</w:t>
      </w:r>
      <w:r w:rsidR="002C122A">
        <w:t>1.</w:t>
      </w:r>
      <w:r>
        <w:t xml:space="preserve">4.17.2 </w:t>
      </w:r>
      <w:r w:rsidR="004C40E9">
        <w:t>Необходимо обратить внимание на требование ГОСТ 7.32 к тому, что п</w:t>
      </w:r>
      <w:r w:rsidR="004C40E9" w:rsidRPr="00D7537F">
        <w:t xml:space="preserve">еред каждым элементом перечисления следует ставить </w:t>
      </w:r>
      <w:r w:rsidR="004C40E9" w:rsidRPr="00D460B0">
        <w:rPr>
          <w:b/>
        </w:rPr>
        <w:t>строчные буквы</w:t>
      </w:r>
      <w:r w:rsidR="004C40E9" w:rsidRPr="00D7537F">
        <w:t xml:space="preserve"> в порядке русского алфавита, начиная с буквы а (</w:t>
      </w:r>
      <w:r w:rsidR="004C40E9" w:rsidRPr="008545AB">
        <w:rPr>
          <w:b/>
        </w:rPr>
        <w:t>за исключением</w:t>
      </w:r>
      <w:r w:rsidR="004C40E9" w:rsidRPr="00D7537F">
        <w:t xml:space="preserve"> ё, з, й, о, ч, ъ, ы, ь</w:t>
      </w:r>
      <w:r w:rsidR="004C40E9" w:rsidRPr="008545AB">
        <w:t xml:space="preserve">), а </w:t>
      </w:r>
      <w:r w:rsidR="004C40E9" w:rsidRPr="008545AB">
        <w:rPr>
          <w:b/>
        </w:rPr>
        <w:t>для</w:t>
      </w:r>
      <w:r w:rsidR="004C40E9" w:rsidRPr="00D460B0">
        <w:rPr>
          <w:b/>
        </w:rPr>
        <w:t xml:space="preserve"> дальнейшей детализации перечислений </w:t>
      </w:r>
      <w:r w:rsidR="004C40E9">
        <w:t xml:space="preserve">необходимо использовать </w:t>
      </w:r>
      <w:r w:rsidR="004C40E9" w:rsidRPr="00D460B0">
        <w:rPr>
          <w:b/>
        </w:rPr>
        <w:t>арабские цифры</w:t>
      </w:r>
      <w:r w:rsidR="004C40E9">
        <w:t>, после которых ставится скобка.</w:t>
      </w:r>
      <w:r>
        <w:t xml:space="preserve"> </w:t>
      </w:r>
      <w:r w:rsidR="004C40E9">
        <w:t>При этом, запись производится с дополнительного абзацного отступа (красной строки). Для основного текста абзаца перечисления (вторая и последую</w:t>
      </w:r>
      <w:r w:rsidR="004C40E9" w:rsidRPr="007E2226">
        <w:t xml:space="preserve">щие строки абзаца) отступ не делается. </w:t>
      </w:r>
    </w:p>
    <w:p w:rsidR="004C40E9" w:rsidRPr="003813D3" w:rsidRDefault="003813D3" w:rsidP="004C40E9">
      <w:pPr>
        <w:ind w:firstLine="567"/>
        <w:jc w:val="both"/>
        <w:rPr>
          <w:i/>
        </w:rPr>
      </w:pPr>
      <w:r w:rsidRPr="003813D3">
        <w:rPr>
          <w:bCs/>
          <w:i/>
          <w:iCs/>
        </w:rPr>
        <w:t>Пример</w:t>
      </w:r>
    </w:p>
    <w:p w:rsidR="004C40E9" w:rsidRPr="003813D3" w:rsidRDefault="004C40E9" w:rsidP="004C40E9">
      <w:pPr>
        <w:ind w:firstLine="567"/>
        <w:jc w:val="both"/>
        <w:rPr>
          <w:bCs/>
        </w:rPr>
      </w:pPr>
      <w:r w:rsidRPr="003813D3">
        <w:rPr>
          <w:bCs/>
          <w:i/>
          <w:iCs/>
        </w:rPr>
        <w:t>а) ____________</w:t>
      </w:r>
    </w:p>
    <w:p w:rsidR="004C40E9" w:rsidRPr="003813D3" w:rsidRDefault="004C40E9" w:rsidP="004C40E9">
      <w:pPr>
        <w:ind w:firstLine="567"/>
        <w:jc w:val="both"/>
        <w:rPr>
          <w:bCs/>
        </w:rPr>
      </w:pPr>
      <w:r w:rsidRPr="003813D3">
        <w:rPr>
          <w:bCs/>
          <w:i/>
          <w:iCs/>
        </w:rPr>
        <w:t xml:space="preserve">б) </w:t>
      </w:r>
      <w:r w:rsidRPr="003813D3">
        <w:rPr>
          <w:bCs/>
        </w:rPr>
        <w:t>____________</w:t>
      </w:r>
    </w:p>
    <w:p w:rsidR="004C40E9" w:rsidRPr="003813D3" w:rsidRDefault="004C40E9" w:rsidP="004C40E9">
      <w:pPr>
        <w:ind w:firstLine="1276"/>
        <w:jc w:val="both"/>
        <w:rPr>
          <w:bCs/>
        </w:rPr>
      </w:pPr>
      <w:r w:rsidRPr="003813D3">
        <w:rPr>
          <w:bCs/>
          <w:i/>
          <w:iCs/>
        </w:rPr>
        <w:t>1) ______</w:t>
      </w:r>
    </w:p>
    <w:p w:rsidR="004C40E9" w:rsidRPr="003813D3" w:rsidRDefault="004C40E9" w:rsidP="004C40E9">
      <w:pPr>
        <w:ind w:firstLine="1276"/>
        <w:jc w:val="both"/>
        <w:rPr>
          <w:bCs/>
        </w:rPr>
      </w:pPr>
      <w:r w:rsidRPr="003813D3">
        <w:rPr>
          <w:bCs/>
          <w:i/>
          <w:iCs/>
        </w:rPr>
        <w:t>2)</w:t>
      </w:r>
      <w:r w:rsidRPr="003813D3">
        <w:rPr>
          <w:bCs/>
        </w:rPr>
        <w:t xml:space="preserve"> ______</w:t>
      </w:r>
    </w:p>
    <w:p w:rsidR="004C40E9" w:rsidRPr="003813D3" w:rsidRDefault="004C40E9" w:rsidP="004C40E9">
      <w:pPr>
        <w:ind w:firstLine="567"/>
        <w:jc w:val="both"/>
        <w:rPr>
          <w:bCs/>
        </w:rPr>
      </w:pPr>
      <w:r w:rsidRPr="003813D3">
        <w:rPr>
          <w:bCs/>
          <w:i/>
          <w:iCs/>
        </w:rPr>
        <w:t>в)</w:t>
      </w:r>
      <w:r w:rsidRPr="003813D3">
        <w:rPr>
          <w:bCs/>
        </w:rPr>
        <w:t xml:space="preserve"> ____________</w:t>
      </w:r>
    </w:p>
    <w:p w:rsidR="002C122A" w:rsidRDefault="002C122A" w:rsidP="00434D76">
      <w:pPr>
        <w:spacing w:line="360" w:lineRule="auto"/>
        <w:outlineLvl w:val="3"/>
        <w:rPr>
          <w:b/>
          <w:highlight w:val="yellow"/>
        </w:rPr>
      </w:pPr>
    </w:p>
    <w:p w:rsidR="00E70018" w:rsidRPr="00E70018" w:rsidRDefault="00C008CD" w:rsidP="00226438">
      <w:pPr>
        <w:spacing w:line="360" w:lineRule="auto"/>
        <w:outlineLvl w:val="3"/>
        <w:rPr>
          <w:b/>
          <w:i/>
          <w:sz w:val="26"/>
          <w:szCs w:val="26"/>
        </w:rPr>
      </w:pPr>
      <w:bookmarkStart w:id="89" w:name="_Toc321837214"/>
      <w:r w:rsidRPr="00E70018">
        <w:rPr>
          <w:b/>
          <w:i/>
          <w:sz w:val="26"/>
          <w:szCs w:val="26"/>
        </w:rPr>
        <w:t>6</w:t>
      </w:r>
      <w:r w:rsidR="002C122A" w:rsidRPr="00E70018">
        <w:rPr>
          <w:b/>
          <w:i/>
          <w:sz w:val="26"/>
          <w:szCs w:val="26"/>
        </w:rPr>
        <w:t>.2</w:t>
      </w:r>
      <w:r w:rsidRPr="00E70018">
        <w:rPr>
          <w:b/>
          <w:i/>
          <w:sz w:val="26"/>
          <w:szCs w:val="26"/>
        </w:rPr>
        <w:t xml:space="preserve"> </w:t>
      </w:r>
      <w:r w:rsidR="00E61C2D">
        <w:rPr>
          <w:b/>
          <w:i/>
          <w:sz w:val="26"/>
          <w:szCs w:val="26"/>
        </w:rPr>
        <w:t xml:space="preserve">Разработка </w:t>
      </w:r>
      <w:r w:rsidRPr="00E70018">
        <w:rPr>
          <w:b/>
          <w:i/>
          <w:sz w:val="26"/>
          <w:szCs w:val="26"/>
        </w:rPr>
        <w:t xml:space="preserve">ТД </w:t>
      </w:r>
      <w:r w:rsidR="00E70018" w:rsidRPr="00E70018">
        <w:rPr>
          <w:b/>
          <w:i/>
          <w:sz w:val="26"/>
          <w:szCs w:val="26"/>
        </w:rPr>
        <w:t>на экспериментальные образцы (макеты) при выполнении</w:t>
      </w:r>
      <w:r w:rsidR="001364E7">
        <w:rPr>
          <w:b/>
          <w:i/>
          <w:sz w:val="26"/>
          <w:szCs w:val="26"/>
        </w:rPr>
        <w:t xml:space="preserve"> </w:t>
      </w:r>
      <w:r w:rsidRPr="00E70018">
        <w:rPr>
          <w:b/>
          <w:i/>
          <w:sz w:val="26"/>
          <w:szCs w:val="26"/>
        </w:rPr>
        <w:t>НИР</w:t>
      </w:r>
      <w:bookmarkEnd w:id="89"/>
      <w:r w:rsidRPr="00E70018">
        <w:rPr>
          <w:b/>
          <w:i/>
          <w:sz w:val="26"/>
          <w:szCs w:val="26"/>
        </w:rPr>
        <w:t xml:space="preserve"> </w:t>
      </w:r>
    </w:p>
    <w:p w:rsidR="00E70018" w:rsidRPr="00E70018" w:rsidRDefault="00226438" w:rsidP="00226438">
      <w:pPr>
        <w:spacing w:line="360" w:lineRule="auto"/>
        <w:ind w:firstLine="720"/>
        <w:jc w:val="both"/>
      </w:pPr>
      <w:r>
        <w:t xml:space="preserve">6.2.1 </w:t>
      </w:r>
      <w:r w:rsidR="00EE0693">
        <w:t xml:space="preserve">Техническая документация на </w:t>
      </w:r>
      <w:r w:rsidR="00EE0693" w:rsidRPr="00226438">
        <w:t xml:space="preserve">разрабатываемые </w:t>
      </w:r>
      <w:r w:rsidR="00EE0693">
        <w:t xml:space="preserve">при выполнении НИР </w:t>
      </w:r>
      <w:r w:rsidR="00EE0693" w:rsidRPr="00226438">
        <w:t>экспериментальные образцы (макеты, стенды</w:t>
      </w:r>
      <w:r w:rsidR="00EE0693">
        <w:t>, лабораторные установки и т.п.</w:t>
      </w:r>
      <w:r w:rsidR="00EE0693" w:rsidRPr="00226438">
        <w:t>)</w:t>
      </w:r>
      <w:r w:rsidR="00EE0693">
        <w:t>,</w:t>
      </w:r>
      <w:r w:rsidR="00EE0693" w:rsidRPr="00226438">
        <w:t xml:space="preserve"> </w:t>
      </w:r>
      <w:r w:rsidRPr="00EB1638">
        <w:rPr>
          <w:b/>
        </w:rPr>
        <w:t xml:space="preserve">выполняется в эскизном </w:t>
      </w:r>
      <w:r w:rsidR="00EE0693" w:rsidRPr="00360202">
        <w:rPr>
          <w:b/>
        </w:rPr>
        <w:t>исполнении</w:t>
      </w:r>
      <w:r w:rsidR="00EE0693">
        <w:t xml:space="preserve"> </w:t>
      </w:r>
      <w:r w:rsidR="0085406A">
        <w:t xml:space="preserve">с учетом требований ГОСТ 2.125 </w:t>
      </w:r>
      <w:r w:rsidR="00EE0693">
        <w:t>и разрабатывается с</w:t>
      </w:r>
      <w:r w:rsidR="00EE0693" w:rsidRPr="00E70018">
        <w:t xml:space="preserve"> целью установления принципиальных (конструктивных, схемных и др.) решений изделия, дающих общее представление о принципе работы и (или) устройстве изделия</w:t>
      </w:r>
      <w:r w:rsidR="00B57528">
        <w:t>.</w:t>
      </w:r>
      <w:r w:rsidR="00EE0693">
        <w:t xml:space="preserve"> </w:t>
      </w:r>
    </w:p>
    <w:p w:rsidR="00226438" w:rsidRDefault="00226438" w:rsidP="00226438">
      <w:pPr>
        <w:spacing w:line="360" w:lineRule="auto"/>
        <w:ind w:firstLine="720"/>
        <w:jc w:val="both"/>
      </w:pPr>
      <w:r>
        <w:t xml:space="preserve">6.2.2 </w:t>
      </w:r>
      <w:r w:rsidR="002958D4" w:rsidRPr="00E70018">
        <w:t xml:space="preserve">В комплект </w:t>
      </w:r>
      <w:r w:rsidR="003877B7">
        <w:t>ОН</w:t>
      </w:r>
      <w:r w:rsidR="002958D4">
        <w:t xml:space="preserve">ТД </w:t>
      </w:r>
      <w:r w:rsidR="002958D4" w:rsidRPr="00E70018">
        <w:t xml:space="preserve">включают </w:t>
      </w:r>
      <w:r w:rsidR="0085406A">
        <w:t xml:space="preserve">эскизные </w:t>
      </w:r>
      <w:r w:rsidR="002958D4" w:rsidRPr="00E70018">
        <w:t>конструкторские документы, в соответствии с ГОСТ 2.102</w:t>
      </w:r>
      <w:r w:rsidR="002958D4">
        <w:t xml:space="preserve"> </w:t>
      </w:r>
      <w:r w:rsidR="002958D4" w:rsidRPr="00E70018">
        <w:t xml:space="preserve">предусмотренные </w:t>
      </w:r>
      <w:r w:rsidR="002958D4" w:rsidRPr="00360202">
        <w:rPr>
          <w:b/>
        </w:rPr>
        <w:t>требованиями ТЗ</w:t>
      </w:r>
      <w:r w:rsidR="002958D4">
        <w:t>.</w:t>
      </w:r>
    </w:p>
    <w:p w:rsidR="00E70018" w:rsidRPr="00E70018" w:rsidRDefault="00226438" w:rsidP="00A814D9">
      <w:pPr>
        <w:spacing w:line="360" w:lineRule="auto"/>
        <w:ind w:firstLine="720"/>
        <w:jc w:val="both"/>
      </w:pPr>
      <w:r>
        <w:t xml:space="preserve">6.2.3 </w:t>
      </w:r>
      <w:r w:rsidR="00E70018" w:rsidRPr="00E70018">
        <w:t xml:space="preserve">Требования по составу </w:t>
      </w:r>
      <w:r w:rsidR="003877B7">
        <w:t>ОН</w:t>
      </w:r>
      <w:r w:rsidR="00EB1638">
        <w:t>ТД</w:t>
      </w:r>
      <w:r w:rsidR="00E70018" w:rsidRPr="00E70018">
        <w:t xml:space="preserve"> (ее перечню) зависит от общей области (направления) исследований НИР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а могут предусматривать их различное сочетание. </w:t>
      </w:r>
    </w:p>
    <w:p w:rsidR="00E70018" w:rsidRPr="00E70018" w:rsidRDefault="00E70018" w:rsidP="00A814D9">
      <w:pPr>
        <w:spacing w:line="360" w:lineRule="auto"/>
        <w:ind w:firstLine="720"/>
        <w:jc w:val="both"/>
      </w:pPr>
      <w:r w:rsidRPr="00E70018">
        <w:t>Тех</w:t>
      </w:r>
      <w:r w:rsidR="00EB1638">
        <w:t>ническую документацию разделяют на</w:t>
      </w:r>
      <w:r w:rsidRPr="00E70018">
        <w:t xml:space="preserve">: </w:t>
      </w:r>
    </w:p>
    <w:p w:rsidR="00E70018" w:rsidRPr="00E70018" w:rsidRDefault="00A814D9" w:rsidP="00A814D9">
      <w:pPr>
        <w:spacing w:line="360" w:lineRule="auto"/>
        <w:ind w:firstLine="720"/>
        <w:jc w:val="both"/>
      </w:pPr>
      <w:r>
        <w:t xml:space="preserve">а) </w:t>
      </w:r>
      <w:r w:rsidR="00360202" w:rsidRPr="00E70018">
        <w:t>конструкторскую</w:t>
      </w:r>
      <w:r w:rsidR="00360202">
        <w:t xml:space="preserve"> -</w:t>
      </w:r>
      <w:r w:rsidR="00360202" w:rsidRPr="00E70018">
        <w:t xml:space="preserve"> </w:t>
      </w:r>
      <w:r w:rsidR="00E70018" w:rsidRPr="00360202">
        <w:t>для аппаратных объектов</w:t>
      </w:r>
      <w:r w:rsidR="00E70018" w:rsidRPr="00E70018">
        <w:t xml:space="preserve"> (комплекс, комплект, устройство, конструкция, тех</w:t>
      </w:r>
      <w:r w:rsidR="00360202">
        <w:t>ническое сооружение)</w:t>
      </w:r>
      <w:r>
        <w:t>;</w:t>
      </w:r>
    </w:p>
    <w:p w:rsidR="00E70018" w:rsidRPr="00E70018" w:rsidRDefault="00A814D9" w:rsidP="00A814D9">
      <w:pPr>
        <w:spacing w:line="360" w:lineRule="auto"/>
        <w:ind w:firstLine="720"/>
        <w:jc w:val="both"/>
      </w:pPr>
      <w:r>
        <w:t xml:space="preserve">б) </w:t>
      </w:r>
      <w:r w:rsidR="00360202" w:rsidRPr="00E70018">
        <w:t>программную</w:t>
      </w:r>
      <w:r w:rsidR="00360202">
        <w:t xml:space="preserve"> -</w:t>
      </w:r>
      <w:r w:rsidR="001364E7">
        <w:t xml:space="preserve"> </w:t>
      </w:r>
      <w:r w:rsidR="0085406A" w:rsidRPr="00E70018">
        <w:t>для</w:t>
      </w:r>
      <w:r w:rsidR="0085406A">
        <w:t xml:space="preserve"> </w:t>
      </w:r>
      <w:r w:rsidR="00360202">
        <w:t>программ</w:t>
      </w:r>
      <w:r w:rsidR="001364E7">
        <w:t xml:space="preserve"> </w:t>
      </w:r>
      <w:r w:rsidR="00E70018" w:rsidRPr="00360202">
        <w:t>ЭВМ</w:t>
      </w:r>
      <w:r w:rsidR="00E70018" w:rsidRPr="00E70018">
        <w:t xml:space="preserve"> (программных компонентов и комплексов). </w:t>
      </w:r>
    </w:p>
    <w:p w:rsidR="00E70018" w:rsidRPr="00E70018" w:rsidRDefault="00A814D9" w:rsidP="00A814D9">
      <w:pPr>
        <w:spacing w:line="360" w:lineRule="auto"/>
        <w:ind w:firstLine="720"/>
        <w:jc w:val="both"/>
      </w:pPr>
      <w:r>
        <w:t>6.2.</w:t>
      </w:r>
      <w:r w:rsidR="002958D4">
        <w:t>4</w:t>
      </w:r>
      <w:r>
        <w:t xml:space="preserve"> </w:t>
      </w:r>
      <w:r w:rsidR="00E70018" w:rsidRPr="00E70018">
        <w:t xml:space="preserve">Для НИР в состав эскизной </w:t>
      </w:r>
      <w:r w:rsidR="00E70018" w:rsidRPr="00360202">
        <w:t>конструкторской документации</w:t>
      </w:r>
      <w:r w:rsidR="00E70018" w:rsidRPr="00E70018">
        <w:t>, могут входить:</w:t>
      </w:r>
    </w:p>
    <w:p w:rsidR="00E70018" w:rsidRPr="00E70018" w:rsidRDefault="00A814D9" w:rsidP="00EB1638">
      <w:pPr>
        <w:spacing w:line="360" w:lineRule="auto"/>
        <w:ind w:firstLine="720"/>
        <w:jc w:val="both"/>
      </w:pPr>
      <w:r>
        <w:t xml:space="preserve">а) </w:t>
      </w:r>
      <w:r w:rsidR="00E70018" w:rsidRPr="00E70018">
        <w:t>схемы в соответствии с ГОСТ 2.701 (структурные, функциональные, подключений, соединений, электрические, гидравлические и т.п. — демонстрирующие вновь разработанные тех. решения)</w:t>
      </w:r>
      <w:r w:rsidR="00EB1638">
        <w:t>;</w:t>
      </w:r>
      <w:r w:rsidR="00E70018" w:rsidRPr="00E70018">
        <w:t xml:space="preserve"> </w:t>
      </w:r>
    </w:p>
    <w:p w:rsidR="00E70018" w:rsidRPr="00E70018" w:rsidRDefault="00A814D9" w:rsidP="00EB1638">
      <w:pPr>
        <w:spacing w:line="360" w:lineRule="auto"/>
        <w:ind w:firstLine="720"/>
        <w:jc w:val="both"/>
      </w:pPr>
      <w:r>
        <w:t xml:space="preserve">б) </w:t>
      </w:r>
      <w:r w:rsidR="00E70018" w:rsidRPr="00E70018">
        <w:t>чертежи (общего вида, габаритные, монтажные)</w:t>
      </w:r>
      <w:r w:rsidR="00EB1638">
        <w:t>;</w:t>
      </w:r>
    </w:p>
    <w:p w:rsidR="00E70018" w:rsidRPr="00E70018" w:rsidRDefault="00A814D9" w:rsidP="00EB1638">
      <w:pPr>
        <w:spacing w:line="360" w:lineRule="auto"/>
        <w:ind w:firstLine="720"/>
        <w:jc w:val="both"/>
      </w:pPr>
      <w:r>
        <w:t xml:space="preserve">в) </w:t>
      </w:r>
      <w:r w:rsidR="00E70018" w:rsidRPr="00E70018">
        <w:t xml:space="preserve">формуляры (паспорта), для стендового </w:t>
      </w:r>
      <w:r>
        <w:t>и технологического оборудования.</w:t>
      </w:r>
      <w:r w:rsidR="00E70018" w:rsidRPr="00E70018">
        <w:t xml:space="preserve"> </w:t>
      </w:r>
    </w:p>
    <w:p w:rsidR="00E70018" w:rsidRPr="00E70018" w:rsidRDefault="00A814D9" w:rsidP="00A814D9">
      <w:pPr>
        <w:spacing w:line="360" w:lineRule="auto"/>
        <w:ind w:firstLine="720"/>
        <w:jc w:val="both"/>
      </w:pPr>
      <w:r>
        <w:t>6.2.</w:t>
      </w:r>
      <w:r w:rsidR="002958D4">
        <w:t>5</w:t>
      </w:r>
      <w:r>
        <w:t xml:space="preserve"> </w:t>
      </w:r>
      <w:r w:rsidR="00E70018" w:rsidRPr="00E70018">
        <w:t xml:space="preserve">Если объект исследований имеет сложную структуру, то </w:t>
      </w:r>
      <w:r>
        <w:t>может разрабатываться</w:t>
      </w:r>
      <w:r w:rsidR="00E70018" w:rsidRPr="00E70018">
        <w:t xml:space="preserve"> аналогичн</w:t>
      </w:r>
      <w:r>
        <w:t>ый</w:t>
      </w:r>
      <w:r w:rsidR="00E70018" w:rsidRPr="00E70018">
        <w:t xml:space="preserve"> комплект документов на каждую составную часть. Для представления (демонстрации) особенностей и технических </w:t>
      </w:r>
      <w:r w:rsidRPr="00E70018">
        <w:t>характеристик,</w:t>
      </w:r>
      <w:r w:rsidR="00E70018" w:rsidRPr="00E70018">
        <w:t xml:space="preserve"> специфичных объекту исследований </w:t>
      </w:r>
      <w:r>
        <w:t xml:space="preserve">могут разрабатываться </w:t>
      </w:r>
      <w:r w:rsidRPr="00E70018">
        <w:t>ины</w:t>
      </w:r>
      <w:r>
        <w:t>е</w:t>
      </w:r>
      <w:r w:rsidRPr="00E70018">
        <w:t xml:space="preserve"> конструкторски</w:t>
      </w:r>
      <w:r>
        <w:t>е</w:t>
      </w:r>
      <w:r w:rsidRPr="00E70018">
        <w:t xml:space="preserve"> документ</w:t>
      </w:r>
      <w:r>
        <w:t xml:space="preserve">ы </w:t>
      </w:r>
      <w:r w:rsidR="007603C4" w:rsidRPr="00E70018">
        <w:t>требования,</w:t>
      </w:r>
      <w:r>
        <w:t xml:space="preserve"> по разработке которых</w:t>
      </w:r>
      <w:r w:rsidR="001364E7">
        <w:t xml:space="preserve"> </w:t>
      </w:r>
      <w:r w:rsidRPr="00E70018">
        <w:t>сформулированы</w:t>
      </w:r>
      <w:r>
        <w:t xml:space="preserve"> в ТЗ.</w:t>
      </w:r>
    </w:p>
    <w:p w:rsidR="00E70018" w:rsidRPr="00E70018" w:rsidRDefault="007603C4" w:rsidP="007603C4">
      <w:pPr>
        <w:spacing w:line="360" w:lineRule="auto"/>
        <w:ind w:firstLine="720"/>
        <w:jc w:val="both"/>
      </w:pPr>
      <w:r>
        <w:t>6.2.</w:t>
      </w:r>
      <w:r w:rsidR="002958D4">
        <w:t>6</w:t>
      </w:r>
      <w:r>
        <w:t xml:space="preserve"> </w:t>
      </w:r>
      <w:r w:rsidR="00E70018" w:rsidRPr="00E70018">
        <w:t xml:space="preserve">В состав </w:t>
      </w:r>
      <w:r w:rsidR="00E70018" w:rsidRPr="0085406A">
        <w:t>эскизной программной документации</w:t>
      </w:r>
      <w:r w:rsidR="00E70018" w:rsidRPr="00E70018">
        <w:t xml:space="preserve"> для НИР обязательным </w:t>
      </w:r>
      <w:r w:rsidR="00EB1638">
        <w:t xml:space="preserve">является </w:t>
      </w:r>
      <w:r>
        <w:t>разработка</w:t>
      </w:r>
      <w:r w:rsidR="00E70018" w:rsidRPr="00E70018">
        <w:t xml:space="preserve">: </w:t>
      </w:r>
    </w:p>
    <w:p w:rsidR="00E70018" w:rsidRPr="00E70018" w:rsidRDefault="007603C4" w:rsidP="007603C4">
      <w:pPr>
        <w:spacing w:line="360" w:lineRule="auto"/>
        <w:ind w:firstLine="720"/>
        <w:jc w:val="both"/>
      </w:pPr>
      <w:r>
        <w:t xml:space="preserve">а) </w:t>
      </w:r>
      <w:r w:rsidR="00E70018" w:rsidRPr="00E70018">
        <w:t>Для программных комплексов:</w:t>
      </w:r>
    </w:p>
    <w:p w:rsidR="00E70018" w:rsidRPr="00E70018" w:rsidRDefault="007603C4" w:rsidP="007603C4">
      <w:pPr>
        <w:spacing w:line="360" w:lineRule="auto"/>
        <w:ind w:firstLine="720"/>
        <w:jc w:val="both"/>
      </w:pPr>
      <w:r>
        <w:t xml:space="preserve">1) </w:t>
      </w:r>
      <w:r w:rsidRPr="00E70018">
        <w:t>описание применения в соответствии с ГОСТ 19.502;</w:t>
      </w:r>
    </w:p>
    <w:p w:rsidR="00E70018" w:rsidRPr="00E70018" w:rsidRDefault="007603C4" w:rsidP="007603C4">
      <w:pPr>
        <w:spacing w:line="360" w:lineRule="auto"/>
        <w:ind w:firstLine="720"/>
        <w:jc w:val="both"/>
      </w:pPr>
      <w:r>
        <w:t xml:space="preserve">б) </w:t>
      </w:r>
      <w:r w:rsidR="00E70018" w:rsidRPr="00E70018">
        <w:t>Для программных компонентов</w:t>
      </w:r>
      <w:r>
        <w:t xml:space="preserve"> (модулей)</w:t>
      </w:r>
      <w:r w:rsidR="00E70018" w:rsidRPr="00E70018">
        <w:t>:</w:t>
      </w:r>
    </w:p>
    <w:p w:rsidR="00E70018" w:rsidRPr="00E70018" w:rsidRDefault="007603C4" w:rsidP="007603C4">
      <w:pPr>
        <w:spacing w:line="360" w:lineRule="auto"/>
        <w:ind w:firstLine="720"/>
        <w:jc w:val="both"/>
      </w:pPr>
      <w:r>
        <w:t xml:space="preserve">1) </w:t>
      </w:r>
      <w:r w:rsidR="00E70018" w:rsidRPr="00E70018">
        <w:t>текст программы по ГОСТ 19.401;</w:t>
      </w:r>
    </w:p>
    <w:p w:rsidR="00E70018" w:rsidRPr="00E70018" w:rsidRDefault="007603C4" w:rsidP="007603C4">
      <w:pPr>
        <w:spacing w:line="360" w:lineRule="auto"/>
        <w:ind w:firstLine="720"/>
        <w:jc w:val="both"/>
      </w:pPr>
      <w:r>
        <w:t xml:space="preserve">2) </w:t>
      </w:r>
      <w:r w:rsidR="00E70018" w:rsidRPr="00E70018">
        <w:t>описание программы по ГОСТ 19.402</w:t>
      </w:r>
      <w:r>
        <w:t>.</w:t>
      </w:r>
    </w:p>
    <w:p w:rsidR="00E70018" w:rsidRPr="00E70018" w:rsidRDefault="007603C4" w:rsidP="007603C4">
      <w:pPr>
        <w:spacing w:line="360" w:lineRule="auto"/>
        <w:ind w:firstLine="720"/>
        <w:jc w:val="both"/>
      </w:pPr>
      <w:r>
        <w:t>Д</w:t>
      </w:r>
      <w:r w:rsidR="00E70018" w:rsidRPr="00E70018">
        <w:t>ля детализации функциональных и эксплуатационных характеристик разрабатываемых ПО, ПК, мо</w:t>
      </w:r>
      <w:r>
        <w:t>гут</w:t>
      </w:r>
      <w:r w:rsidR="00E70018" w:rsidRPr="00E70018">
        <w:t xml:space="preserve"> разраб</w:t>
      </w:r>
      <w:r>
        <w:t>атываться</w:t>
      </w:r>
      <w:r w:rsidR="001364E7">
        <w:t xml:space="preserve"> </w:t>
      </w:r>
      <w:r w:rsidR="00E70018" w:rsidRPr="00E70018">
        <w:t>други</w:t>
      </w:r>
      <w:r>
        <w:t>е</w:t>
      </w:r>
      <w:r w:rsidR="00E70018" w:rsidRPr="00E70018">
        <w:t xml:space="preserve"> программны</w:t>
      </w:r>
      <w:r>
        <w:t>е</w:t>
      </w:r>
      <w:r w:rsidR="00E70018" w:rsidRPr="00E70018">
        <w:t xml:space="preserve"> документ</w:t>
      </w:r>
      <w:r>
        <w:t>ы</w:t>
      </w:r>
      <w:r w:rsidR="0085406A">
        <w:t>.</w:t>
      </w:r>
      <w:r w:rsidR="00E70018" w:rsidRPr="00E70018">
        <w:t xml:space="preserve"> </w:t>
      </w:r>
    </w:p>
    <w:p w:rsidR="00EB1638" w:rsidRPr="0085406A" w:rsidRDefault="007603C4" w:rsidP="007603C4">
      <w:pPr>
        <w:spacing w:line="360" w:lineRule="auto"/>
        <w:ind w:firstLine="720"/>
        <w:jc w:val="both"/>
      </w:pPr>
      <w:r w:rsidRPr="0085406A">
        <w:t>Например</w:t>
      </w:r>
      <w:r w:rsidR="00EB1638" w:rsidRPr="0085406A">
        <w:t>:</w:t>
      </w:r>
    </w:p>
    <w:p w:rsidR="00E70018" w:rsidRPr="00E70018" w:rsidRDefault="00E70018" w:rsidP="007603C4">
      <w:pPr>
        <w:spacing w:line="360" w:lineRule="auto"/>
        <w:ind w:firstLine="720"/>
        <w:jc w:val="both"/>
      </w:pPr>
      <w:r w:rsidRPr="00E70018">
        <w:t xml:space="preserve"> «Руководство программиста»</w:t>
      </w:r>
      <w:r w:rsidR="00E61C2D">
        <w:t xml:space="preserve"> по ГОСТ 19.504</w:t>
      </w:r>
      <w:r w:rsidRPr="00E70018">
        <w:t>, «Руководство оператора»</w:t>
      </w:r>
      <w:r w:rsidR="00E61C2D">
        <w:t xml:space="preserve"> по ГОСТ 19.505</w:t>
      </w:r>
      <w:r w:rsidRPr="00E70018">
        <w:t>, «Руководство пользователя» и др.</w:t>
      </w:r>
    </w:p>
    <w:p w:rsidR="00E70018" w:rsidRPr="00E70018" w:rsidRDefault="00EB1638" w:rsidP="00DB02EE">
      <w:pPr>
        <w:spacing w:line="360" w:lineRule="auto"/>
        <w:ind w:firstLine="720"/>
        <w:jc w:val="both"/>
      </w:pPr>
      <w:r>
        <w:t>6.2.</w:t>
      </w:r>
      <w:r w:rsidR="002958D4">
        <w:t>7</w:t>
      </w:r>
      <w:r>
        <w:t xml:space="preserve"> </w:t>
      </w:r>
      <w:r w:rsidR="00E70018" w:rsidRPr="00E70018">
        <w:t>Для аппаратно-програмных комплексов должн</w:t>
      </w:r>
      <w:r>
        <w:t>а</w:t>
      </w:r>
      <w:r w:rsidR="00E70018" w:rsidRPr="00E70018">
        <w:t xml:space="preserve"> быть разработаны как конструкторск</w:t>
      </w:r>
      <w:r>
        <w:t>ая</w:t>
      </w:r>
      <w:r w:rsidR="00E70018" w:rsidRPr="00E70018">
        <w:t>, так и программн</w:t>
      </w:r>
      <w:r>
        <w:t xml:space="preserve">ая </w:t>
      </w:r>
      <w:r w:rsidR="00E70018" w:rsidRPr="00E70018">
        <w:t>документаци</w:t>
      </w:r>
      <w:r>
        <w:t>я</w:t>
      </w:r>
      <w:r w:rsidR="00E70018" w:rsidRPr="00E70018">
        <w:t>.</w:t>
      </w:r>
    </w:p>
    <w:p w:rsidR="00E70018" w:rsidRPr="00E70018" w:rsidRDefault="00E70018" w:rsidP="00DB02EE">
      <w:pPr>
        <w:spacing w:line="360" w:lineRule="auto"/>
        <w:ind w:firstLine="720"/>
        <w:jc w:val="both"/>
      </w:pPr>
      <w:r w:rsidRPr="00E70018">
        <w:t xml:space="preserve">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w:t>
      </w:r>
      <w:r w:rsidRPr="00E70018">
        <w:rPr>
          <w:b/>
        </w:rPr>
        <w:t>технической документации на стенды</w:t>
      </w:r>
      <w:r w:rsidRPr="00E70018">
        <w:t xml:space="preserve"> (по каждому стенду/установке) в составе:</w:t>
      </w:r>
    </w:p>
    <w:p w:rsidR="00E70018" w:rsidRPr="00E70018" w:rsidRDefault="00DB02EE" w:rsidP="00DB02EE">
      <w:pPr>
        <w:spacing w:line="360" w:lineRule="auto"/>
        <w:ind w:firstLine="720"/>
        <w:jc w:val="both"/>
      </w:pPr>
      <w:r>
        <w:t>а)</w:t>
      </w:r>
      <w:r w:rsidR="00E70018" w:rsidRPr="00E70018">
        <w:t xml:space="preserve"> схема функциональная</w:t>
      </w:r>
      <w:r>
        <w:t xml:space="preserve"> </w:t>
      </w:r>
      <w:r w:rsidRPr="00E70018">
        <w:t>в соответствии с ГОСТ 2.701</w:t>
      </w:r>
      <w:r>
        <w:t>;</w:t>
      </w:r>
    </w:p>
    <w:p w:rsidR="00E70018" w:rsidRPr="00E70018" w:rsidRDefault="00DB02EE" w:rsidP="00DB02EE">
      <w:pPr>
        <w:spacing w:line="360" w:lineRule="auto"/>
        <w:ind w:firstLine="720"/>
        <w:jc w:val="both"/>
      </w:pPr>
      <w:r>
        <w:t xml:space="preserve">б) </w:t>
      </w:r>
      <w:r w:rsidR="00E70018" w:rsidRPr="00E70018">
        <w:t>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w:t>
      </w:r>
      <w:r>
        <w:t>.</w:t>
      </w:r>
    </w:p>
    <w:p w:rsidR="00E70018" w:rsidRPr="00E70018" w:rsidRDefault="00DB02EE" w:rsidP="00DB02EE">
      <w:pPr>
        <w:spacing w:line="360" w:lineRule="auto"/>
        <w:ind w:firstLine="720"/>
        <w:jc w:val="both"/>
      </w:pPr>
      <w:r>
        <w:t xml:space="preserve">в) </w:t>
      </w:r>
      <w:r w:rsidR="00E70018" w:rsidRPr="00E70018">
        <w:t>инструкция по эксплуатации;</w:t>
      </w:r>
    </w:p>
    <w:p w:rsidR="00E70018" w:rsidRPr="00E70018" w:rsidRDefault="00DB02EE" w:rsidP="00DB02EE">
      <w:pPr>
        <w:spacing w:line="360" w:lineRule="auto"/>
        <w:ind w:firstLine="720"/>
        <w:jc w:val="both"/>
      </w:pPr>
      <w:r>
        <w:t xml:space="preserve">г) </w:t>
      </w:r>
      <w:r w:rsidR="00E70018" w:rsidRPr="00E70018">
        <w:t>формуляр в соответствии с ГОСТ 2.601</w:t>
      </w:r>
      <w:r w:rsidR="00E61C2D">
        <w:t xml:space="preserve"> </w:t>
      </w:r>
      <w:r w:rsidR="00E70018" w:rsidRPr="00E70018">
        <w:t>и ГОСТ 2.610.</w:t>
      </w:r>
    </w:p>
    <w:p w:rsidR="00C20BF0" w:rsidRDefault="0017225D" w:rsidP="00434D76">
      <w:pPr>
        <w:spacing w:line="360" w:lineRule="auto"/>
        <w:outlineLvl w:val="3"/>
        <w:rPr>
          <w:b/>
        </w:rPr>
      </w:pPr>
      <w:r w:rsidRPr="00E70018">
        <w:rPr>
          <w:b/>
        </w:rPr>
        <w:br w:type="page"/>
      </w:r>
      <w:bookmarkStart w:id="90" w:name="_Toc321837215"/>
      <w:r w:rsidR="00BE4705" w:rsidRPr="003813D3">
        <w:rPr>
          <w:b/>
          <w:sz w:val="28"/>
          <w:szCs w:val="28"/>
        </w:rPr>
        <w:t>7</w:t>
      </w:r>
      <w:r w:rsidR="00BE4705">
        <w:rPr>
          <w:b/>
        </w:rPr>
        <w:t xml:space="preserve"> </w:t>
      </w:r>
      <w:r w:rsidR="003813D3" w:rsidRPr="00103A2B">
        <w:rPr>
          <w:b/>
          <w:sz w:val="28"/>
          <w:szCs w:val="28"/>
        </w:rPr>
        <w:t>Рекомендации по</w:t>
      </w:r>
      <w:r w:rsidR="001364E7">
        <w:rPr>
          <w:b/>
          <w:sz w:val="28"/>
          <w:szCs w:val="28"/>
        </w:rPr>
        <w:t xml:space="preserve"> </w:t>
      </w:r>
      <w:r w:rsidR="003813D3" w:rsidRPr="00103A2B">
        <w:rPr>
          <w:b/>
          <w:sz w:val="28"/>
          <w:szCs w:val="28"/>
        </w:rPr>
        <w:t>оформлению ОНТД при выполне</w:t>
      </w:r>
      <w:r w:rsidR="003813D3">
        <w:rPr>
          <w:b/>
          <w:sz w:val="28"/>
          <w:szCs w:val="28"/>
        </w:rPr>
        <w:t>нии ОКР/ОТР</w:t>
      </w:r>
      <w:bookmarkEnd w:id="90"/>
    </w:p>
    <w:p w:rsidR="006C4DCC" w:rsidRDefault="005E1CB9" w:rsidP="00434D76">
      <w:pPr>
        <w:spacing w:line="360" w:lineRule="auto"/>
        <w:outlineLvl w:val="3"/>
        <w:rPr>
          <w:b/>
          <w:i/>
          <w:sz w:val="26"/>
          <w:szCs w:val="26"/>
        </w:rPr>
      </w:pPr>
      <w:bookmarkStart w:id="91" w:name="_Toc321837216"/>
      <w:r w:rsidRPr="003813D3">
        <w:rPr>
          <w:b/>
          <w:i/>
          <w:sz w:val="26"/>
          <w:szCs w:val="26"/>
        </w:rPr>
        <w:t>7.1</w:t>
      </w:r>
      <w:r w:rsidR="001364E7">
        <w:rPr>
          <w:b/>
          <w:i/>
          <w:sz w:val="26"/>
          <w:szCs w:val="26"/>
        </w:rPr>
        <w:t xml:space="preserve"> </w:t>
      </w:r>
      <w:r w:rsidR="006C4DCC" w:rsidRPr="003813D3">
        <w:rPr>
          <w:b/>
          <w:i/>
          <w:sz w:val="26"/>
          <w:szCs w:val="26"/>
        </w:rPr>
        <w:t xml:space="preserve">Комплектность технической документации, </w:t>
      </w:r>
      <w:r w:rsidR="00B55D34" w:rsidRPr="003813D3">
        <w:rPr>
          <w:b/>
          <w:i/>
          <w:sz w:val="26"/>
          <w:szCs w:val="26"/>
        </w:rPr>
        <w:t>разрабатываемой при проведении ОКР/ОТР в рамках государственного контракта</w:t>
      </w:r>
      <w:bookmarkEnd w:id="91"/>
    </w:p>
    <w:p w:rsidR="00265678" w:rsidRPr="00034059" w:rsidRDefault="00265678" w:rsidP="005F587E">
      <w:pPr>
        <w:spacing w:line="360" w:lineRule="auto"/>
        <w:outlineLvl w:val="3"/>
        <w:rPr>
          <w:b/>
          <w:i/>
          <w:sz w:val="26"/>
          <w:szCs w:val="26"/>
        </w:rPr>
      </w:pPr>
      <w:bookmarkStart w:id="92" w:name="_Toc321837217"/>
      <w:r>
        <w:rPr>
          <w:b/>
          <w:i/>
          <w:sz w:val="26"/>
          <w:szCs w:val="26"/>
        </w:rPr>
        <w:t>7.1.1 Общие требования к</w:t>
      </w:r>
      <w:r w:rsidRPr="00265678">
        <w:rPr>
          <w:b/>
          <w:i/>
          <w:sz w:val="26"/>
          <w:szCs w:val="26"/>
        </w:rPr>
        <w:t xml:space="preserve"> </w:t>
      </w:r>
      <w:r w:rsidRPr="00034059">
        <w:rPr>
          <w:b/>
          <w:i/>
          <w:sz w:val="26"/>
          <w:szCs w:val="26"/>
        </w:rPr>
        <w:t xml:space="preserve">Комплектности </w:t>
      </w:r>
      <w:r>
        <w:rPr>
          <w:b/>
          <w:i/>
          <w:sz w:val="26"/>
          <w:szCs w:val="26"/>
        </w:rPr>
        <w:t>ТД</w:t>
      </w:r>
      <w:bookmarkEnd w:id="92"/>
      <w:r>
        <w:rPr>
          <w:b/>
          <w:i/>
          <w:sz w:val="26"/>
          <w:szCs w:val="26"/>
        </w:rPr>
        <w:t xml:space="preserve"> </w:t>
      </w:r>
    </w:p>
    <w:p w:rsidR="006C4DCC" w:rsidRPr="006C4DCC" w:rsidRDefault="00CB32EC" w:rsidP="00034059">
      <w:pPr>
        <w:spacing w:line="360" w:lineRule="auto"/>
        <w:ind w:firstLine="720"/>
        <w:jc w:val="both"/>
      </w:pPr>
      <w:r>
        <w:t>7.1.1</w:t>
      </w:r>
      <w:r w:rsidR="00265678">
        <w:t>.1</w:t>
      </w:r>
      <w:r>
        <w:t xml:space="preserve"> </w:t>
      </w:r>
      <w:r w:rsidR="006C4DCC" w:rsidRPr="006C4DCC">
        <w:t xml:space="preserve">В рамках </w:t>
      </w:r>
      <w:r w:rsidR="00034059" w:rsidRPr="006C4DCC">
        <w:t xml:space="preserve">Программы </w:t>
      </w:r>
      <w:r w:rsidR="006C4DCC" w:rsidRPr="006C4DCC">
        <w:t xml:space="preserve">предусмотрены следующие виды </w:t>
      </w:r>
      <w:r w:rsidR="00034059">
        <w:t>работ</w:t>
      </w:r>
      <w:r w:rsidR="006C4DCC" w:rsidRPr="006C4DCC">
        <w:t>, в ходе которых должен разрабатываться и согласовываться с Заказчиком документ «Комплектность</w:t>
      </w:r>
      <w:r w:rsidR="00034059">
        <w:t xml:space="preserve"> </w:t>
      </w:r>
      <w:r w:rsidR="006C4DCC" w:rsidRPr="006C4DCC">
        <w:t>технической документации, разрабатываемой в рамках государственного контракта»:</w:t>
      </w:r>
    </w:p>
    <w:p w:rsidR="00034059" w:rsidRDefault="00034059" w:rsidP="00034059">
      <w:pPr>
        <w:spacing w:line="360" w:lineRule="auto"/>
        <w:ind w:firstLine="720"/>
        <w:jc w:val="both"/>
      </w:pPr>
      <w:r>
        <w:t xml:space="preserve">а) </w:t>
      </w:r>
      <w:r w:rsidRPr="006C4DCC">
        <w:t>опытно</w:t>
      </w:r>
      <w:r w:rsidR="006C4DCC" w:rsidRPr="006C4DCC">
        <w:t>-конструкторские работы</w:t>
      </w:r>
      <w:r>
        <w:t>;</w:t>
      </w:r>
    </w:p>
    <w:p w:rsidR="006C4DCC" w:rsidRPr="006C4DCC" w:rsidRDefault="00034059" w:rsidP="00034059">
      <w:pPr>
        <w:spacing w:line="360" w:lineRule="auto"/>
        <w:ind w:firstLine="720"/>
        <w:jc w:val="both"/>
      </w:pPr>
      <w:r>
        <w:t xml:space="preserve">б) </w:t>
      </w:r>
      <w:r w:rsidRPr="006C4DCC">
        <w:t>опытно</w:t>
      </w:r>
      <w:r w:rsidR="006C4DCC" w:rsidRPr="006C4DCC">
        <w:t>-технологические работы</w:t>
      </w:r>
      <w:r>
        <w:t>;</w:t>
      </w:r>
      <w:r w:rsidR="006C4DCC" w:rsidRPr="006C4DCC">
        <w:t xml:space="preserve"> </w:t>
      </w:r>
    </w:p>
    <w:p w:rsidR="006C4DCC" w:rsidRDefault="00CB32EC" w:rsidP="00482329">
      <w:pPr>
        <w:spacing w:line="360" w:lineRule="auto"/>
        <w:ind w:firstLine="720"/>
        <w:jc w:val="both"/>
      </w:pPr>
      <w:r>
        <w:t>7.1.</w:t>
      </w:r>
      <w:r w:rsidR="00265678">
        <w:t>1.</w:t>
      </w:r>
      <w:r>
        <w:t xml:space="preserve">2 </w:t>
      </w:r>
      <w:r w:rsidR="006C4DCC" w:rsidRPr="006C4DCC">
        <w:t>Сроки (этапы) разработки, а также сроки представления и перечень отчетной конструкторской (программной, технологической документации) определяются действующей нормативно-технической документацией и календарным планом проведения НИОКР.</w:t>
      </w:r>
    </w:p>
    <w:p w:rsidR="00D17711" w:rsidRDefault="00CB32EC" w:rsidP="00482329">
      <w:pPr>
        <w:spacing w:line="360" w:lineRule="auto"/>
        <w:ind w:firstLine="720"/>
        <w:jc w:val="both"/>
      </w:pPr>
      <w:r>
        <w:t>7.1.1</w:t>
      </w:r>
      <w:r w:rsidR="00265678">
        <w:t>.</w:t>
      </w:r>
      <w:r>
        <w:t xml:space="preserve">3 </w:t>
      </w:r>
      <w:r w:rsidR="00D17711">
        <w:t>В соответствии с требованиями раздела</w:t>
      </w:r>
      <w:r w:rsidR="00D17711" w:rsidRPr="00D17711">
        <w:t xml:space="preserve"> ТЗ «Требования к документации»</w:t>
      </w:r>
      <w:r w:rsidR="00D17711">
        <w:rPr>
          <w:b/>
        </w:rPr>
        <w:t xml:space="preserve"> </w:t>
      </w:r>
      <w:r w:rsidR="00D17711">
        <w:t xml:space="preserve">Комплектность ТД должна быть </w:t>
      </w:r>
      <w:r w:rsidR="00D17711" w:rsidRPr="004B5EC5">
        <w:t>разработана и согласована с Заказчиком</w:t>
      </w:r>
      <w:r w:rsidR="00D17711">
        <w:t xml:space="preserve"> </w:t>
      </w:r>
      <w:r w:rsidR="00D17711" w:rsidRPr="004B5EC5">
        <w:t>на первом этапе работ в течение не более 15-ти рабочих дней с даты подписания государственного контракта</w:t>
      </w:r>
      <w:r w:rsidR="00D17711">
        <w:t>.</w:t>
      </w:r>
    </w:p>
    <w:p w:rsidR="006C4DCC" w:rsidRPr="006C4DCC" w:rsidRDefault="00CB32EC" w:rsidP="00482329">
      <w:pPr>
        <w:spacing w:line="360" w:lineRule="auto"/>
        <w:ind w:firstLine="720"/>
        <w:jc w:val="both"/>
      </w:pPr>
      <w:r>
        <w:t>7.1.</w:t>
      </w:r>
      <w:r w:rsidR="00265678">
        <w:t>1.</w:t>
      </w:r>
      <w:r>
        <w:t xml:space="preserve">4 </w:t>
      </w:r>
      <w:r w:rsidR="006C4DCC" w:rsidRPr="006C4DCC">
        <w:t xml:space="preserve">Форма документа определена в </w:t>
      </w:r>
      <w:r w:rsidR="00482329" w:rsidRPr="006C4DCC">
        <w:t>П</w:t>
      </w:r>
      <w:r w:rsidR="006C4DCC" w:rsidRPr="006C4DCC">
        <w:t xml:space="preserve">риложении № 23 </w:t>
      </w:r>
      <w:r w:rsidR="002654F4">
        <w:t xml:space="preserve">к </w:t>
      </w:r>
      <w:r w:rsidR="006C4DCC" w:rsidRPr="006C4DCC">
        <w:t>Порядк</w:t>
      </w:r>
      <w:r w:rsidR="002654F4">
        <w:t>у</w:t>
      </w:r>
      <w:r w:rsidR="006C4DCC" w:rsidRPr="006C4DCC">
        <w:t xml:space="preserve"> приёмки.</w:t>
      </w:r>
    </w:p>
    <w:p w:rsidR="00256973" w:rsidRPr="00034059" w:rsidRDefault="00C2530B" w:rsidP="005F587E">
      <w:pPr>
        <w:spacing w:line="360" w:lineRule="auto"/>
        <w:outlineLvl w:val="3"/>
        <w:rPr>
          <w:b/>
          <w:i/>
          <w:sz w:val="26"/>
          <w:szCs w:val="26"/>
        </w:rPr>
      </w:pPr>
      <w:bookmarkStart w:id="93" w:name="_Toc321837218"/>
      <w:r w:rsidRPr="00034059">
        <w:rPr>
          <w:b/>
          <w:i/>
          <w:sz w:val="26"/>
          <w:szCs w:val="26"/>
        </w:rPr>
        <w:t>7</w:t>
      </w:r>
      <w:r w:rsidR="00482329" w:rsidRPr="00034059">
        <w:rPr>
          <w:b/>
          <w:i/>
          <w:sz w:val="26"/>
          <w:szCs w:val="26"/>
        </w:rPr>
        <w:t>.</w:t>
      </w:r>
      <w:r w:rsidR="00265678">
        <w:rPr>
          <w:b/>
          <w:i/>
          <w:sz w:val="26"/>
          <w:szCs w:val="26"/>
        </w:rPr>
        <w:t>1.</w:t>
      </w:r>
      <w:r w:rsidR="00CB32EC">
        <w:rPr>
          <w:b/>
          <w:i/>
          <w:sz w:val="26"/>
          <w:szCs w:val="26"/>
        </w:rPr>
        <w:t>2</w:t>
      </w:r>
      <w:r w:rsidR="00256973" w:rsidRPr="00034059">
        <w:rPr>
          <w:b/>
          <w:i/>
          <w:sz w:val="26"/>
          <w:szCs w:val="26"/>
        </w:rPr>
        <w:t xml:space="preserve"> Основные документы, определяющие состав Комплектности </w:t>
      </w:r>
      <w:r w:rsidR="004F7D2A">
        <w:rPr>
          <w:b/>
          <w:i/>
          <w:sz w:val="26"/>
          <w:szCs w:val="26"/>
        </w:rPr>
        <w:t>ТД</w:t>
      </w:r>
      <w:r w:rsidR="00817FF5">
        <w:rPr>
          <w:b/>
          <w:i/>
          <w:sz w:val="26"/>
          <w:szCs w:val="26"/>
        </w:rPr>
        <w:t xml:space="preserve"> при выполнении ОКР</w:t>
      </w:r>
      <w:bookmarkEnd w:id="93"/>
      <w:r w:rsidR="00256973" w:rsidRPr="00034059">
        <w:rPr>
          <w:b/>
          <w:i/>
          <w:sz w:val="26"/>
          <w:szCs w:val="26"/>
        </w:rPr>
        <w:t xml:space="preserve"> </w:t>
      </w:r>
    </w:p>
    <w:p w:rsidR="006C4DCC" w:rsidRPr="006C4DCC" w:rsidRDefault="00512ADF" w:rsidP="00F81F87">
      <w:pPr>
        <w:spacing w:line="360" w:lineRule="auto"/>
        <w:ind w:firstLine="720"/>
        <w:jc w:val="both"/>
      </w:pPr>
      <w:r>
        <w:t>7.</w:t>
      </w:r>
      <w:r w:rsidR="00265678">
        <w:t>1.</w:t>
      </w:r>
      <w:r>
        <w:t xml:space="preserve">2.1 </w:t>
      </w:r>
      <w:r w:rsidR="006C4DCC" w:rsidRPr="006C4DCC">
        <w:t>Основным</w:t>
      </w:r>
      <w:r w:rsidR="00B55D34">
        <w:t>и</w:t>
      </w:r>
      <w:r w:rsidR="006C4DCC" w:rsidRPr="006C4DCC">
        <w:t xml:space="preserve"> документ</w:t>
      </w:r>
      <w:r w:rsidR="00B55D34">
        <w:t>ами</w:t>
      </w:r>
      <w:r w:rsidR="006C4DCC" w:rsidRPr="006C4DCC">
        <w:t>, определяющим</w:t>
      </w:r>
      <w:r w:rsidR="00B55D34">
        <w:t>и</w:t>
      </w:r>
      <w:r w:rsidR="006C4DCC" w:rsidRPr="006C4DCC">
        <w:t xml:space="preserve"> состав Комплектности </w:t>
      </w:r>
      <w:r w:rsidR="009F6298">
        <w:t>ТД</w:t>
      </w:r>
      <w:r w:rsidR="006C4DCC" w:rsidRPr="006C4DCC">
        <w:t xml:space="preserve"> </w:t>
      </w:r>
      <w:r w:rsidR="00F81F87">
        <w:t xml:space="preserve">при разработке </w:t>
      </w:r>
      <w:r w:rsidR="00B55D34" w:rsidRPr="00021D45">
        <w:rPr>
          <w:b/>
          <w:bCs/>
        </w:rPr>
        <w:t>устройства</w:t>
      </w:r>
      <w:r w:rsidR="00B55D34" w:rsidRPr="00021D45">
        <w:t xml:space="preserve"> </w:t>
      </w:r>
      <w:r w:rsidR="00021D45">
        <w:t>(</w:t>
      </w:r>
      <w:r w:rsidR="00021D45" w:rsidRPr="00021D45">
        <w:t>комплекс, комплект, устройство, конструкция, техническое сооружение</w:t>
      </w:r>
      <w:r w:rsidR="00021D45">
        <w:t xml:space="preserve"> </w:t>
      </w:r>
      <w:r w:rsidR="00F81F87">
        <w:t>н</w:t>
      </w:r>
      <w:r w:rsidR="00021D45">
        <w:t>е</w:t>
      </w:r>
      <w:r w:rsidR="00F81F87">
        <w:t xml:space="preserve"> </w:t>
      </w:r>
      <w:r w:rsidR="00021D45">
        <w:t>имеющие</w:t>
      </w:r>
      <w:r w:rsidR="00F81F87">
        <w:t xml:space="preserve"> в </w:t>
      </w:r>
      <w:r w:rsidR="00021D45">
        <w:t xml:space="preserve">своем </w:t>
      </w:r>
      <w:r w:rsidR="00F81F87">
        <w:t>состав</w:t>
      </w:r>
      <w:r w:rsidR="00021D45">
        <w:t>е</w:t>
      </w:r>
      <w:r w:rsidR="00F81F87">
        <w:t xml:space="preserve"> программного обеспечения) </w:t>
      </w:r>
      <w:r w:rsidR="006C4DCC" w:rsidRPr="006C4DCC">
        <w:t>являются:</w:t>
      </w:r>
    </w:p>
    <w:p w:rsidR="006C4DCC" w:rsidRPr="006C4DCC" w:rsidRDefault="003E4096" w:rsidP="00482329">
      <w:pPr>
        <w:spacing w:line="360" w:lineRule="auto"/>
        <w:ind w:firstLine="720"/>
        <w:jc w:val="both"/>
      </w:pPr>
      <w:r>
        <w:t>а</w:t>
      </w:r>
      <w:r w:rsidR="006C4DCC" w:rsidRPr="006C4DCC">
        <w:t>) ГОСТ 2.102, ГОСТ 2.601.</w:t>
      </w:r>
    </w:p>
    <w:p w:rsidR="006C4DCC" w:rsidRPr="006C4DCC" w:rsidRDefault="003E4096" w:rsidP="00482329">
      <w:pPr>
        <w:spacing w:line="360" w:lineRule="auto"/>
        <w:ind w:firstLine="720"/>
        <w:jc w:val="both"/>
      </w:pPr>
      <w:r>
        <w:t>б</w:t>
      </w:r>
      <w:r w:rsidR="006C4DCC" w:rsidRPr="006C4DCC">
        <w:t>) Техническое задание.</w:t>
      </w:r>
    </w:p>
    <w:p w:rsidR="006C4DCC" w:rsidRPr="006C4DCC" w:rsidRDefault="003E4096" w:rsidP="00482329">
      <w:pPr>
        <w:spacing w:line="360" w:lineRule="auto"/>
        <w:ind w:firstLine="720"/>
        <w:jc w:val="both"/>
      </w:pPr>
      <w:r>
        <w:t>в</w:t>
      </w:r>
      <w:r w:rsidR="006C4DCC" w:rsidRPr="006C4DCC">
        <w:t>) Календарный план.</w:t>
      </w:r>
    </w:p>
    <w:p w:rsidR="006C4DCC" w:rsidRPr="006C4DCC" w:rsidRDefault="00265678" w:rsidP="00F81F87">
      <w:pPr>
        <w:spacing w:line="360" w:lineRule="auto"/>
        <w:ind w:firstLine="720"/>
        <w:jc w:val="both"/>
      </w:pPr>
      <w:r>
        <w:t>7.1.2.</w:t>
      </w:r>
      <w:r w:rsidR="00512ADF">
        <w:t>2</w:t>
      </w:r>
      <w:r w:rsidR="00A074A9">
        <w:t xml:space="preserve"> </w:t>
      </w:r>
      <w:r w:rsidR="006C4DCC" w:rsidRPr="006C4DCC">
        <w:t>Основным</w:t>
      </w:r>
      <w:r w:rsidR="001E44DB">
        <w:t>и</w:t>
      </w:r>
      <w:r w:rsidR="006C4DCC" w:rsidRPr="006C4DCC">
        <w:t xml:space="preserve"> документ</w:t>
      </w:r>
      <w:r w:rsidR="001E44DB">
        <w:t>ами</w:t>
      </w:r>
      <w:r w:rsidR="006C4DCC" w:rsidRPr="006C4DCC">
        <w:t>, определяющим</w:t>
      </w:r>
      <w:r w:rsidR="001E44DB">
        <w:t>и</w:t>
      </w:r>
      <w:r w:rsidR="006C4DCC" w:rsidRPr="006C4DCC">
        <w:t xml:space="preserve"> состав Комплектности </w:t>
      </w:r>
      <w:r w:rsidR="009F6298">
        <w:t>ТД</w:t>
      </w:r>
      <w:r w:rsidR="006C4DCC" w:rsidRPr="006C4DCC">
        <w:t xml:space="preserve"> </w:t>
      </w:r>
      <w:r w:rsidR="00F81F87">
        <w:t xml:space="preserve">при разработке </w:t>
      </w:r>
      <w:r w:rsidR="00F81F87" w:rsidRPr="00F81F87">
        <w:rPr>
          <w:b/>
        </w:rPr>
        <w:t>программного комплекса</w:t>
      </w:r>
      <w:r w:rsidR="00F81F87">
        <w:t xml:space="preserve"> </w:t>
      </w:r>
      <w:r w:rsidR="006C4DCC" w:rsidRPr="006C4DCC">
        <w:t>являются:</w:t>
      </w:r>
    </w:p>
    <w:p w:rsidR="006C4DCC" w:rsidRDefault="003E4096" w:rsidP="00F81F87">
      <w:pPr>
        <w:spacing w:line="360" w:lineRule="auto"/>
        <w:ind w:firstLine="720"/>
        <w:jc w:val="both"/>
      </w:pPr>
      <w:r>
        <w:t>а</w:t>
      </w:r>
      <w:r w:rsidR="006C4DCC" w:rsidRPr="006C4DCC">
        <w:t>) ГОСТ 19.101.</w:t>
      </w:r>
    </w:p>
    <w:p w:rsidR="00F81F87" w:rsidRDefault="003E4096" w:rsidP="00F81F87">
      <w:pPr>
        <w:spacing w:line="360" w:lineRule="auto"/>
        <w:ind w:firstLine="720"/>
        <w:jc w:val="both"/>
      </w:pPr>
      <w:r>
        <w:t>б</w:t>
      </w:r>
      <w:r w:rsidR="00F81F87" w:rsidRPr="006C4DCC">
        <w:t>) Техническое задание.</w:t>
      </w:r>
    </w:p>
    <w:p w:rsidR="00F81F87" w:rsidRDefault="003E4096" w:rsidP="00F81F87">
      <w:pPr>
        <w:spacing w:line="360" w:lineRule="auto"/>
        <w:ind w:firstLine="720"/>
        <w:jc w:val="both"/>
      </w:pPr>
      <w:r>
        <w:t>в</w:t>
      </w:r>
      <w:r w:rsidR="00F81F87" w:rsidRPr="006C4DCC">
        <w:t xml:space="preserve">) Календарный план. </w:t>
      </w:r>
    </w:p>
    <w:p w:rsidR="006C4DCC" w:rsidRPr="006C4DCC" w:rsidRDefault="00265678" w:rsidP="00F81F87">
      <w:pPr>
        <w:spacing w:line="360" w:lineRule="auto"/>
        <w:ind w:firstLine="720"/>
        <w:jc w:val="both"/>
      </w:pPr>
      <w:r>
        <w:t>7.1.2.</w:t>
      </w:r>
      <w:r w:rsidR="00512ADF">
        <w:t>3</w:t>
      </w:r>
      <w:r w:rsidR="00A074A9">
        <w:t xml:space="preserve"> </w:t>
      </w:r>
      <w:r w:rsidR="006C4DCC" w:rsidRPr="006C4DCC">
        <w:t>Основными документами, определяющим</w:t>
      </w:r>
      <w:r w:rsidR="00A074A9">
        <w:t>и</w:t>
      </w:r>
      <w:r w:rsidR="006C4DCC" w:rsidRPr="006C4DCC">
        <w:t xml:space="preserve"> состав</w:t>
      </w:r>
      <w:r w:rsidR="00A074A9">
        <w:t xml:space="preserve"> </w:t>
      </w:r>
      <w:r w:rsidR="006C4DCC" w:rsidRPr="006C4DCC">
        <w:t xml:space="preserve">Комплектности </w:t>
      </w:r>
      <w:r w:rsidR="00A074A9">
        <w:t>ТД</w:t>
      </w:r>
      <w:r w:rsidR="006C4DCC" w:rsidRPr="006C4DCC">
        <w:t xml:space="preserve"> </w:t>
      </w:r>
      <w:r w:rsidR="00F81F87" w:rsidRPr="00F81F87">
        <w:t>при разработке</w:t>
      </w:r>
      <w:r w:rsidR="00F81F87" w:rsidRPr="006C4DCC">
        <w:rPr>
          <w:b/>
        </w:rPr>
        <w:t xml:space="preserve"> аппаратного</w:t>
      </w:r>
      <w:r w:rsidR="00A074A9">
        <w:rPr>
          <w:b/>
        </w:rPr>
        <w:t>-</w:t>
      </w:r>
      <w:r w:rsidR="00A074A9" w:rsidRPr="006C4DCC">
        <w:rPr>
          <w:b/>
        </w:rPr>
        <w:t>программно</w:t>
      </w:r>
      <w:r w:rsidR="00A074A9">
        <w:rPr>
          <w:b/>
        </w:rPr>
        <w:t>го</w:t>
      </w:r>
      <w:r w:rsidR="00A074A9" w:rsidRPr="006C4DCC">
        <w:rPr>
          <w:b/>
        </w:rPr>
        <w:t xml:space="preserve"> </w:t>
      </w:r>
      <w:r w:rsidR="00F81F87" w:rsidRPr="006C4DCC">
        <w:rPr>
          <w:b/>
        </w:rPr>
        <w:t xml:space="preserve">комплекса </w:t>
      </w:r>
      <w:r w:rsidR="00F81F87" w:rsidRPr="00F81F87">
        <w:t>(изделия, включающего в свой состав, как аппаратные, так и программные средства, обеспечивающие выполнение назначенной функциональности изделия)</w:t>
      </w:r>
      <w:r w:rsidR="00F81F87">
        <w:t xml:space="preserve"> </w:t>
      </w:r>
      <w:r w:rsidR="006C4DCC" w:rsidRPr="006C4DCC">
        <w:t>являются:</w:t>
      </w:r>
    </w:p>
    <w:p w:rsidR="006C4DCC" w:rsidRPr="006C4DCC" w:rsidRDefault="003E4096" w:rsidP="00A074A9">
      <w:pPr>
        <w:spacing w:line="360" w:lineRule="auto"/>
        <w:ind w:firstLine="720"/>
        <w:jc w:val="both"/>
      </w:pPr>
      <w:r>
        <w:t>а</w:t>
      </w:r>
      <w:r w:rsidR="006C4DCC" w:rsidRPr="006C4DCC">
        <w:t>) Для раздела «Конструкторская документация»</w:t>
      </w:r>
      <w:r w:rsidR="00F81F87">
        <w:t>:</w:t>
      </w:r>
    </w:p>
    <w:p w:rsidR="006C4DCC" w:rsidRPr="006C4DCC" w:rsidRDefault="003E4096" w:rsidP="003E4096">
      <w:pPr>
        <w:spacing w:line="360" w:lineRule="auto"/>
        <w:ind w:left="709" w:firstLine="371"/>
        <w:jc w:val="both"/>
      </w:pPr>
      <w:r>
        <w:t>1</w:t>
      </w:r>
      <w:r w:rsidR="006C4DCC" w:rsidRPr="006C4DCC">
        <w:t>) ГОСТ 2.102, ГОСТ 2.601</w:t>
      </w:r>
      <w:r w:rsidR="00F81F87">
        <w:t>;</w:t>
      </w:r>
    </w:p>
    <w:p w:rsidR="006C4DCC" w:rsidRPr="006C4DCC" w:rsidRDefault="003E4096" w:rsidP="003E4096">
      <w:pPr>
        <w:spacing w:line="360" w:lineRule="auto"/>
        <w:ind w:left="709" w:firstLine="371"/>
        <w:jc w:val="both"/>
      </w:pPr>
      <w:r>
        <w:t>2</w:t>
      </w:r>
      <w:r w:rsidR="006C4DCC" w:rsidRPr="006C4DCC">
        <w:t>) Техническое задание</w:t>
      </w:r>
      <w:r w:rsidR="00F81F87">
        <w:t>;</w:t>
      </w:r>
    </w:p>
    <w:p w:rsidR="006C4DCC" w:rsidRPr="006C4DCC" w:rsidRDefault="003E4096" w:rsidP="003E4096">
      <w:pPr>
        <w:spacing w:line="360" w:lineRule="auto"/>
        <w:ind w:left="709" w:firstLine="371"/>
        <w:jc w:val="both"/>
      </w:pPr>
      <w:r>
        <w:t>3</w:t>
      </w:r>
      <w:r w:rsidR="006C4DCC" w:rsidRPr="006C4DCC">
        <w:t>) Календарный план</w:t>
      </w:r>
      <w:r w:rsidR="00A074A9">
        <w:t>.</w:t>
      </w:r>
    </w:p>
    <w:p w:rsidR="006C4DCC" w:rsidRPr="006C4DCC" w:rsidRDefault="003E4096" w:rsidP="00A074A9">
      <w:pPr>
        <w:spacing w:line="360" w:lineRule="auto"/>
        <w:ind w:firstLine="720"/>
        <w:jc w:val="both"/>
      </w:pPr>
      <w:r>
        <w:t>б</w:t>
      </w:r>
      <w:r w:rsidR="006C4DCC" w:rsidRPr="006C4DCC">
        <w:t>) Для раздела «Программная документация»</w:t>
      </w:r>
      <w:r w:rsidR="00F81F87">
        <w:t>:</w:t>
      </w:r>
    </w:p>
    <w:p w:rsidR="006C4DCC" w:rsidRPr="006C4DCC" w:rsidRDefault="003E4096" w:rsidP="003E4096">
      <w:pPr>
        <w:spacing w:line="360" w:lineRule="auto"/>
        <w:ind w:left="709" w:firstLine="439"/>
        <w:jc w:val="both"/>
      </w:pPr>
      <w:r>
        <w:t>1</w:t>
      </w:r>
      <w:r w:rsidR="006C4DCC" w:rsidRPr="006C4DCC">
        <w:t>) ГОСТ 19.101</w:t>
      </w:r>
      <w:r w:rsidR="00F81F87">
        <w:t>;</w:t>
      </w:r>
    </w:p>
    <w:p w:rsidR="006C4DCC" w:rsidRPr="006C4DCC" w:rsidRDefault="003E4096" w:rsidP="003E4096">
      <w:pPr>
        <w:spacing w:line="360" w:lineRule="auto"/>
        <w:ind w:left="709" w:firstLine="439"/>
        <w:jc w:val="both"/>
      </w:pPr>
      <w:r>
        <w:t>2</w:t>
      </w:r>
      <w:r w:rsidR="006C4DCC" w:rsidRPr="006C4DCC">
        <w:t>)</w:t>
      </w:r>
      <w:r w:rsidR="001364E7">
        <w:t xml:space="preserve"> </w:t>
      </w:r>
      <w:r w:rsidR="006C4DCC" w:rsidRPr="006C4DCC">
        <w:t>Техническое задание</w:t>
      </w:r>
      <w:r w:rsidR="00F81F87">
        <w:t>;</w:t>
      </w:r>
    </w:p>
    <w:p w:rsidR="00F81F87" w:rsidRDefault="003E4096" w:rsidP="003E4096">
      <w:pPr>
        <w:spacing w:line="360" w:lineRule="auto"/>
        <w:ind w:left="709" w:firstLine="439"/>
        <w:jc w:val="both"/>
      </w:pPr>
      <w:r>
        <w:t>3</w:t>
      </w:r>
      <w:r w:rsidR="006C4DCC" w:rsidRPr="006C4DCC">
        <w:t>)</w:t>
      </w:r>
      <w:r w:rsidR="001364E7">
        <w:t xml:space="preserve"> </w:t>
      </w:r>
      <w:r w:rsidR="006C4DCC" w:rsidRPr="006C4DCC">
        <w:t>Календарный план.</w:t>
      </w:r>
    </w:p>
    <w:p w:rsidR="006C4DCC" w:rsidRPr="006C4DCC" w:rsidRDefault="00265678" w:rsidP="00F81F87">
      <w:pPr>
        <w:spacing w:line="360" w:lineRule="auto"/>
        <w:ind w:firstLine="720"/>
        <w:jc w:val="both"/>
      </w:pPr>
      <w:r>
        <w:t>7.1.2.</w:t>
      </w:r>
      <w:r w:rsidR="00F10397">
        <w:t>4</w:t>
      </w:r>
      <w:r w:rsidR="00A074A9">
        <w:t xml:space="preserve"> </w:t>
      </w:r>
      <w:r w:rsidR="006C4DCC" w:rsidRPr="006C4DCC">
        <w:t>Основными документами, определяющим</w:t>
      </w:r>
      <w:r w:rsidR="00A074A9">
        <w:t>и</w:t>
      </w:r>
      <w:r w:rsidR="006C4DCC" w:rsidRPr="006C4DCC">
        <w:t xml:space="preserve"> состав Комплектности </w:t>
      </w:r>
      <w:r w:rsidR="00A074A9">
        <w:t>ТД</w:t>
      </w:r>
      <w:r w:rsidR="006C4DCC" w:rsidRPr="006C4DCC">
        <w:t xml:space="preserve"> </w:t>
      </w:r>
      <w:r w:rsidR="00F81F87">
        <w:t xml:space="preserve">при разработке </w:t>
      </w:r>
      <w:r w:rsidR="00F81F87" w:rsidRPr="00F81F87">
        <w:rPr>
          <w:b/>
        </w:rPr>
        <w:t>автоматизированной системы</w:t>
      </w:r>
      <w:r w:rsidR="00F81F87">
        <w:t xml:space="preserve"> </w:t>
      </w:r>
      <w:r w:rsidR="006C4DCC" w:rsidRPr="006C4DCC">
        <w:t>являются:</w:t>
      </w:r>
    </w:p>
    <w:p w:rsidR="006C4DCC" w:rsidRPr="006C4DCC" w:rsidRDefault="003E4096" w:rsidP="00F81F87">
      <w:pPr>
        <w:spacing w:line="360" w:lineRule="auto"/>
        <w:ind w:firstLine="720"/>
        <w:jc w:val="both"/>
      </w:pPr>
      <w:r>
        <w:t>а</w:t>
      </w:r>
      <w:r w:rsidR="006C4DCC" w:rsidRPr="006C4DCC">
        <w:t>) ГОСТ 34.201</w:t>
      </w:r>
      <w:r w:rsidR="00A074A9">
        <w:t xml:space="preserve">, </w:t>
      </w:r>
      <w:r w:rsidR="004F7D2A" w:rsidRPr="004F7D2A">
        <w:t>РД 50-34.698-90</w:t>
      </w:r>
      <w:r w:rsidR="006C4DCC" w:rsidRPr="006C4DCC">
        <w:t>.</w:t>
      </w:r>
    </w:p>
    <w:p w:rsidR="006C4DCC" w:rsidRPr="006C4DCC" w:rsidRDefault="003E4096" w:rsidP="00F81F87">
      <w:pPr>
        <w:spacing w:line="360" w:lineRule="auto"/>
        <w:ind w:firstLine="720"/>
        <w:jc w:val="both"/>
      </w:pPr>
      <w:r>
        <w:t>б</w:t>
      </w:r>
      <w:r w:rsidR="006C4DCC" w:rsidRPr="006C4DCC">
        <w:t>) Техническое задание.</w:t>
      </w:r>
    </w:p>
    <w:p w:rsidR="006C4DCC" w:rsidRDefault="003E4096" w:rsidP="00F81F87">
      <w:pPr>
        <w:spacing w:line="360" w:lineRule="auto"/>
        <w:ind w:firstLine="720"/>
        <w:jc w:val="both"/>
      </w:pPr>
      <w:r>
        <w:t>в</w:t>
      </w:r>
      <w:r w:rsidR="006C4DCC" w:rsidRPr="006C4DCC">
        <w:t>)</w:t>
      </w:r>
      <w:r w:rsidR="001364E7">
        <w:t xml:space="preserve"> </w:t>
      </w:r>
      <w:r w:rsidR="006C4DCC" w:rsidRPr="006C4DCC">
        <w:t xml:space="preserve">Календарный план. </w:t>
      </w:r>
    </w:p>
    <w:p w:rsidR="001B44AF" w:rsidRPr="00034059" w:rsidRDefault="001B44AF" w:rsidP="005F587E">
      <w:pPr>
        <w:spacing w:line="360" w:lineRule="auto"/>
        <w:outlineLvl w:val="3"/>
        <w:rPr>
          <w:b/>
          <w:i/>
          <w:sz w:val="26"/>
          <w:szCs w:val="26"/>
        </w:rPr>
      </w:pPr>
      <w:bookmarkStart w:id="94" w:name="_Toc321837219"/>
      <w:r w:rsidRPr="00034059">
        <w:rPr>
          <w:b/>
          <w:i/>
          <w:sz w:val="26"/>
          <w:szCs w:val="26"/>
        </w:rPr>
        <w:t>7.</w:t>
      </w:r>
      <w:r w:rsidR="00265678">
        <w:rPr>
          <w:b/>
          <w:i/>
          <w:sz w:val="26"/>
          <w:szCs w:val="26"/>
        </w:rPr>
        <w:t>1.</w:t>
      </w:r>
      <w:r w:rsidR="00F10397">
        <w:rPr>
          <w:b/>
          <w:i/>
          <w:sz w:val="26"/>
          <w:szCs w:val="26"/>
        </w:rPr>
        <w:t xml:space="preserve">3 </w:t>
      </w:r>
      <w:r w:rsidRPr="00034059">
        <w:rPr>
          <w:b/>
          <w:i/>
          <w:sz w:val="26"/>
          <w:szCs w:val="26"/>
        </w:rPr>
        <w:t xml:space="preserve">Основные документы, определяющие состав Комплектности </w:t>
      </w:r>
      <w:r>
        <w:rPr>
          <w:b/>
          <w:i/>
          <w:sz w:val="26"/>
          <w:szCs w:val="26"/>
        </w:rPr>
        <w:t>ТД при выполнении ОТР</w:t>
      </w:r>
      <w:bookmarkEnd w:id="94"/>
    </w:p>
    <w:p w:rsidR="006C4DCC" w:rsidRPr="006C4DCC" w:rsidRDefault="00A4100B" w:rsidP="00744CA7">
      <w:pPr>
        <w:spacing w:line="360" w:lineRule="auto"/>
        <w:ind w:firstLine="720"/>
        <w:jc w:val="both"/>
      </w:pPr>
      <w:r>
        <w:t>7.</w:t>
      </w:r>
      <w:r w:rsidR="00265678">
        <w:t>1.</w:t>
      </w:r>
      <w:r>
        <w:t xml:space="preserve">3.1 </w:t>
      </w:r>
      <w:r w:rsidR="006C4DCC" w:rsidRPr="006C4DCC">
        <w:t>Основными документами, определяющим</w:t>
      </w:r>
      <w:r w:rsidR="001B44AF">
        <w:t>и</w:t>
      </w:r>
      <w:r w:rsidR="006C4DCC" w:rsidRPr="006C4DCC">
        <w:t xml:space="preserve"> состав Комплектности </w:t>
      </w:r>
      <w:r w:rsidR="001B44AF">
        <w:t>ТД</w:t>
      </w:r>
      <w:r w:rsidR="006C4DCC" w:rsidRPr="006C4DCC">
        <w:t xml:space="preserve"> </w:t>
      </w:r>
      <w:r w:rsidR="00744CA7">
        <w:t xml:space="preserve">при </w:t>
      </w:r>
      <w:r w:rsidR="00744CA7">
        <w:rPr>
          <w:b/>
        </w:rPr>
        <w:t>р</w:t>
      </w:r>
      <w:r w:rsidR="00744CA7" w:rsidRPr="006C4DCC">
        <w:rPr>
          <w:b/>
        </w:rPr>
        <w:t>азработка технологических</w:t>
      </w:r>
      <w:r w:rsidR="00744CA7">
        <w:rPr>
          <w:b/>
        </w:rPr>
        <w:t xml:space="preserve"> процессов по </w:t>
      </w:r>
      <w:r w:rsidR="001F7ACA">
        <w:rPr>
          <w:b/>
        </w:rPr>
        <w:t>производству</w:t>
      </w:r>
      <w:r w:rsidR="00744CA7">
        <w:rPr>
          <w:b/>
        </w:rPr>
        <w:t xml:space="preserve"> </w:t>
      </w:r>
      <w:r w:rsidR="001F7ACA">
        <w:rPr>
          <w:b/>
        </w:rPr>
        <w:t xml:space="preserve">(получению) </w:t>
      </w:r>
      <w:r w:rsidR="001F7ACA" w:rsidRPr="001F7ACA">
        <w:rPr>
          <w:b/>
          <w:bCs/>
        </w:rPr>
        <w:t>веществ</w:t>
      </w:r>
      <w:r w:rsidR="001F7ACA">
        <w:rPr>
          <w:b/>
          <w:bCs/>
        </w:rPr>
        <w:t>а</w:t>
      </w:r>
      <w:r w:rsidR="001F7ACA" w:rsidRPr="001F7ACA">
        <w:rPr>
          <w:b/>
          <w:bCs/>
        </w:rPr>
        <w:t>, материал</w:t>
      </w:r>
      <w:r w:rsidR="001F7ACA">
        <w:rPr>
          <w:b/>
          <w:bCs/>
        </w:rPr>
        <w:t>а</w:t>
      </w:r>
      <w:r w:rsidR="001F7ACA" w:rsidRPr="001F7ACA">
        <w:rPr>
          <w:b/>
          <w:bCs/>
        </w:rPr>
        <w:t>, субстанци</w:t>
      </w:r>
      <w:r w:rsidR="001F7ACA">
        <w:rPr>
          <w:b/>
          <w:bCs/>
        </w:rPr>
        <w:t>и</w:t>
      </w:r>
      <w:r w:rsidR="001F7ACA" w:rsidRPr="001F7ACA">
        <w:rPr>
          <w:b/>
          <w:bCs/>
        </w:rPr>
        <w:t xml:space="preserve">, </w:t>
      </w:r>
      <w:r w:rsidR="001F7ACA">
        <w:rPr>
          <w:b/>
          <w:bCs/>
        </w:rPr>
        <w:t xml:space="preserve">покрытия, </w:t>
      </w:r>
      <w:r w:rsidR="001F7ACA" w:rsidRPr="001F7ACA">
        <w:rPr>
          <w:b/>
          <w:bCs/>
        </w:rPr>
        <w:t>полуфабрикат</w:t>
      </w:r>
      <w:r w:rsidR="001F7ACA">
        <w:rPr>
          <w:b/>
          <w:bCs/>
        </w:rPr>
        <w:t xml:space="preserve">а </w:t>
      </w:r>
      <w:r w:rsidR="006C4DCC" w:rsidRPr="006C4DCC">
        <w:t>являются:</w:t>
      </w:r>
    </w:p>
    <w:p w:rsidR="0083391B" w:rsidRPr="006C4DCC" w:rsidRDefault="003E4096" w:rsidP="00744CA7">
      <w:pPr>
        <w:spacing w:line="360" w:lineRule="auto"/>
        <w:ind w:firstLine="720"/>
        <w:jc w:val="both"/>
      </w:pPr>
      <w:r>
        <w:t>а</w:t>
      </w:r>
      <w:r w:rsidR="0083391B">
        <w:t>) Отраслевая, ведомственная и корпоративная НТД (ОСТ, СТП, РД, Правила и т.п.).</w:t>
      </w:r>
    </w:p>
    <w:p w:rsidR="006C4DCC" w:rsidRPr="006C4DCC" w:rsidRDefault="003E4096" w:rsidP="00744CA7">
      <w:pPr>
        <w:spacing w:line="360" w:lineRule="auto"/>
        <w:ind w:firstLine="720"/>
        <w:jc w:val="both"/>
      </w:pPr>
      <w:r>
        <w:t>б</w:t>
      </w:r>
      <w:r w:rsidR="006C4DCC" w:rsidRPr="006C4DCC">
        <w:t>) Техническое задание.</w:t>
      </w:r>
    </w:p>
    <w:p w:rsidR="006C4DCC" w:rsidRPr="006C4DCC" w:rsidRDefault="003E4096" w:rsidP="00744CA7">
      <w:pPr>
        <w:spacing w:line="360" w:lineRule="auto"/>
        <w:ind w:firstLine="720"/>
        <w:jc w:val="both"/>
      </w:pPr>
      <w:r>
        <w:t>в</w:t>
      </w:r>
      <w:r w:rsidR="006C4DCC" w:rsidRPr="006C4DCC">
        <w:t>) Календарный план.</w:t>
      </w:r>
    </w:p>
    <w:p w:rsidR="006C4DCC" w:rsidRPr="006C4DCC" w:rsidRDefault="00265678" w:rsidP="000B6BC3">
      <w:pPr>
        <w:spacing w:line="360" w:lineRule="auto"/>
        <w:ind w:firstLine="720"/>
        <w:jc w:val="both"/>
      </w:pPr>
      <w:r>
        <w:t>7.1.3.</w:t>
      </w:r>
      <w:r w:rsidR="00A4100B">
        <w:t xml:space="preserve">2 </w:t>
      </w:r>
      <w:r w:rsidR="006C4DCC" w:rsidRPr="006C4DCC">
        <w:t xml:space="preserve">При разработке </w:t>
      </w:r>
      <w:r w:rsidR="00F56DB1">
        <w:t xml:space="preserve">указанной </w:t>
      </w:r>
      <w:r w:rsidR="00F56DB1" w:rsidRPr="006C4DCC">
        <w:t xml:space="preserve">Комплектности </w:t>
      </w:r>
      <w:r w:rsidR="00F56DB1">
        <w:t>ТД</w:t>
      </w:r>
      <w:r w:rsidR="006C4DCC" w:rsidRPr="006C4DCC">
        <w:t xml:space="preserve"> следует обратить особое внимание на следующее:</w:t>
      </w:r>
    </w:p>
    <w:p w:rsidR="006C4DCC" w:rsidRPr="006C4DCC" w:rsidRDefault="006C4DCC" w:rsidP="000B6BC3">
      <w:pPr>
        <w:spacing w:line="360" w:lineRule="auto"/>
        <w:ind w:firstLine="720"/>
        <w:jc w:val="both"/>
      </w:pPr>
      <w:r w:rsidRPr="00B817D5">
        <w:t>а) основным документом, который должен быть разработан в результате ОТР является «Технологический регламент»</w:t>
      </w:r>
      <w:r w:rsidR="00F56DB1" w:rsidRPr="00B817D5">
        <w:t xml:space="preserve"> технологического процесса</w:t>
      </w:r>
      <w:r w:rsidRPr="00B817D5">
        <w:t>, разработка которого предусмотрена только отраслев</w:t>
      </w:r>
      <w:r w:rsidR="00F56DB1" w:rsidRPr="00B817D5">
        <w:t>ой</w:t>
      </w:r>
      <w:r w:rsidRPr="00B817D5">
        <w:t xml:space="preserve"> </w:t>
      </w:r>
      <w:r w:rsidR="00F56DB1" w:rsidRPr="00B817D5">
        <w:t>НТД</w:t>
      </w:r>
      <w:r w:rsidRPr="00B817D5">
        <w:t xml:space="preserve"> </w:t>
      </w:r>
      <w:r w:rsidR="00441BBD" w:rsidRPr="00B817D5">
        <w:t>(например,</w:t>
      </w:r>
      <w:r w:rsidR="00441BBD">
        <w:t xml:space="preserve"> </w:t>
      </w:r>
      <w:r w:rsidR="00A4100B" w:rsidRPr="00203930">
        <w:t>ОСТ 64-02-003-2002</w:t>
      </w:r>
      <w:r w:rsidR="00A4100B">
        <w:t>,</w:t>
      </w:r>
      <w:r w:rsidR="00A4100B" w:rsidRPr="00203930">
        <w:t xml:space="preserve"> </w:t>
      </w:r>
      <w:r w:rsidR="00EF2255" w:rsidRPr="00EF2255">
        <w:t xml:space="preserve">РД 39-0148306-417-89, </w:t>
      </w:r>
      <w:r w:rsidR="00A4100B" w:rsidRPr="00A4100B">
        <w:t xml:space="preserve">РД 09-251-98 </w:t>
      </w:r>
      <w:r w:rsidR="00B817D5">
        <w:t xml:space="preserve">и др.) </w:t>
      </w:r>
      <w:r w:rsidRPr="006C4DCC">
        <w:t>и указана в календарном плане.</w:t>
      </w:r>
    </w:p>
    <w:p w:rsidR="006C4DCC" w:rsidRDefault="006C4DCC" w:rsidP="000B6BC3">
      <w:pPr>
        <w:spacing w:line="360" w:lineRule="auto"/>
        <w:ind w:firstLine="720"/>
        <w:jc w:val="both"/>
      </w:pPr>
      <w:r w:rsidRPr="006C4DCC">
        <w:t xml:space="preserve">б) на специальное технологическое оборудование, разрабатываемое в ходе ОТР, в составе разрабатываемой Комплектности </w:t>
      </w:r>
      <w:r w:rsidR="00F56DB1">
        <w:t>ТД</w:t>
      </w:r>
      <w:r w:rsidRPr="006C4DCC">
        <w:t xml:space="preserve"> должны быть указаны конструкторские и программные документы, состав которых определяется в соответствии с приведенными выше рекомендациями.</w:t>
      </w:r>
    </w:p>
    <w:p w:rsidR="004B5F6F" w:rsidRPr="00893FE3" w:rsidRDefault="004B5F6F" w:rsidP="004B5F6F">
      <w:pPr>
        <w:spacing w:line="360" w:lineRule="auto"/>
        <w:outlineLvl w:val="3"/>
        <w:rPr>
          <w:b/>
          <w:i/>
          <w:sz w:val="26"/>
          <w:szCs w:val="26"/>
        </w:rPr>
      </w:pPr>
      <w:bookmarkStart w:id="95" w:name="2.1"/>
      <w:bookmarkStart w:id="96" w:name="_Toc321837220"/>
      <w:r w:rsidRPr="001C6FBF">
        <w:rPr>
          <w:b/>
          <w:i/>
          <w:sz w:val="26"/>
          <w:szCs w:val="26"/>
        </w:rPr>
        <w:t>7.</w:t>
      </w:r>
      <w:r w:rsidR="00804D99">
        <w:rPr>
          <w:b/>
          <w:i/>
          <w:sz w:val="26"/>
          <w:szCs w:val="26"/>
        </w:rPr>
        <w:t>1.4</w:t>
      </w:r>
      <w:r w:rsidRPr="001C6FBF">
        <w:rPr>
          <w:b/>
          <w:i/>
          <w:sz w:val="26"/>
          <w:szCs w:val="26"/>
        </w:rPr>
        <w:t xml:space="preserve"> Общие</w:t>
      </w:r>
      <w:bookmarkEnd w:id="95"/>
      <w:r w:rsidRPr="001C6FBF">
        <w:rPr>
          <w:b/>
          <w:i/>
          <w:sz w:val="26"/>
          <w:szCs w:val="26"/>
        </w:rPr>
        <w:t xml:space="preserve"> требования к </w:t>
      </w:r>
      <w:r w:rsidR="003813D3">
        <w:rPr>
          <w:b/>
          <w:i/>
          <w:sz w:val="26"/>
          <w:szCs w:val="26"/>
        </w:rPr>
        <w:t>содержанию</w:t>
      </w:r>
      <w:r w:rsidRPr="001C6FBF">
        <w:rPr>
          <w:b/>
          <w:i/>
          <w:sz w:val="26"/>
          <w:szCs w:val="26"/>
        </w:rPr>
        <w:t xml:space="preserve"> документов</w:t>
      </w:r>
      <w:bookmarkEnd w:id="96"/>
    </w:p>
    <w:p w:rsidR="004B5F6F" w:rsidRPr="00575A7D" w:rsidRDefault="004B5F6F" w:rsidP="004B5F6F">
      <w:pPr>
        <w:spacing w:line="360" w:lineRule="auto"/>
        <w:ind w:firstLine="720"/>
        <w:jc w:val="both"/>
      </w:pPr>
      <w:r w:rsidRPr="00575A7D">
        <w:t>7.</w:t>
      </w:r>
      <w:r w:rsidR="00BB1D3F" w:rsidRPr="00575A7D">
        <w:t>2</w:t>
      </w:r>
      <w:r w:rsidRPr="00575A7D">
        <w:t xml:space="preserve">.1 Содержание </w:t>
      </w:r>
      <w:r w:rsidR="00EE21D8" w:rsidRPr="00575A7D">
        <w:t>технических документов</w:t>
      </w:r>
      <w:r w:rsidR="001364E7">
        <w:t xml:space="preserve"> </w:t>
      </w:r>
      <w:r w:rsidRPr="00575A7D">
        <w:t>определяется требованиями соответствующей НТД, выбор которой определяется видом разрабатываемой продукции.</w:t>
      </w:r>
    </w:p>
    <w:p w:rsidR="004B5F6F" w:rsidRPr="00575A7D" w:rsidRDefault="004B5F6F" w:rsidP="004B5F6F">
      <w:pPr>
        <w:spacing w:line="360" w:lineRule="auto"/>
        <w:ind w:firstLine="720"/>
        <w:jc w:val="both"/>
      </w:pPr>
      <w:r w:rsidRPr="00575A7D">
        <w:t xml:space="preserve">Так, </w:t>
      </w:r>
      <w:r w:rsidR="00575A7D" w:rsidRPr="00575A7D">
        <w:t>например,</w:t>
      </w:r>
      <w:r w:rsidR="00EE21D8" w:rsidRPr="00575A7D">
        <w:t xml:space="preserve"> при подготовке технической документации</w:t>
      </w:r>
      <w:r w:rsidRPr="00575A7D">
        <w:t xml:space="preserve">: </w:t>
      </w:r>
    </w:p>
    <w:p w:rsidR="004B5F6F" w:rsidRPr="00575A7D" w:rsidRDefault="003E4096" w:rsidP="004B5F6F">
      <w:pPr>
        <w:spacing w:line="360" w:lineRule="auto"/>
        <w:ind w:firstLine="720"/>
        <w:jc w:val="both"/>
      </w:pPr>
      <w:r>
        <w:t>а</w:t>
      </w:r>
      <w:r w:rsidR="004B5F6F" w:rsidRPr="00575A7D">
        <w:t xml:space="preserve">) </w:t>
      </w:r>
      <w:r w:rsidR="00575A7D" w:rsidRPr="00575A7D">
        <w:t xml:space="preserve">для </w:t>
      </w:r>
      <w:r w:rsidR="004B5F6F" w:rsidRPr="00575A7D">
        <w:t>устройств следует руководствоваться требованиями ЕСКД:</w:t>
      </w:r>
    </w:p>
    <w:p w:rsidR="004B5F6F" w:rsidRPr="00575A7D" w:rsidRDefault="003E4096" w:rsidP="003E4096">
      <w:pPr>
        <w:spacing w:line="360" w:lineRule="auto"/>
        <w:ind w:firstLine="1080"/>
        <w:jc w:val="both"/>
      </w:pPr>
      <w:r>
        <w:t>1</w:t>
      </w:r>
      <w:r w:rsidR="004B5F6F" w:rsidRPr="00575A7D">
        <w:t>) при разработке Пояснительной записки, в зависимости от этапа работ (техническое предложение, эскизный проект, технический проект), ГОСТ 2.118, ГОСТ 2.119, ГОСТ 2.120, ГОСТ 2.106;</w:t>
      </w:r>
    </w:p>
    <w:p w:rsidR="004B5F6F" w:rsidRPr="00575A7D" w:rsidRDefault="003E4096" w:rsidP="003E4096">
      <w:pPr>
        <w:spacing w:line="360" w:lineRule="auto"/>
        <w:ind w:firstLine="1080"/>
        <w:jc w:val="both"/>
      </w:pPr>
      <w:r>
        <w:t>2</w:t>
      </w:r>
      <w:r w:rsidR="004B5F6F" w:rsidRPr="00575A7D">
        <w:t>) при разработке эксплуатационной документации ГОСТ 2.601.</w:t>
      </w:r>
    </w:p>
    <w:p w:rsidR="004B5F6F" w:rsidRPr="00575A7D" w:rsidRDefault="003E4096" w:rsidP="004B5F6F">
      <w:pPr>
        <w:spacing w:line="360" w:lineRule="auto"/>
        <w:ind w:firstLine="720"/>
        <w:jc w:val="both"/>
      </w:pPr>
      <w:r>
        <w:t>б</w:t>
      </w:r>
      <w:r w:rsidR="004B5F6F" w:rsidRPr="00575A7D">
        <w:t xml:space="preserve">) </w:t>
      </w:r>
      <w:r w:rsidR="00575A7D" w:rsidRPr="00575A7D">
        <w:t>для</w:t>
      </w:r>
      <w:r w:rsidR="00EE21D8" w:rsidRPr="00575A7D">
        <w:t xml:space="preserve"> </w:t>
      </w:r>
      <w:r w:rsidR="004B5F6F" w:rsidRPr="00575A7D">
        <w:t xml:space="preserve">программных комплексов следует руководствоваться требованиями ЕСПД: </w:t>
      </w:r>
    </w:p>
    <w:p w:rsidR="004B5F6F" w:rsidRPr="00575A7D" w:rsidRDefault="003E4096" w:rsidP="003E4096">
      <w:pPr>
        <w:spacing w:line="360" w:lineRule="auto"/>
        <w:ind w:firstLine="1080"/>
        <w:jc w:val="both"/>
      </w:pPr>
      <w:r>
        <w:t>1</w:t>
      </w:r>
      <w:r w:rsidR="004B5F6F" w:rsidRPr="00575A7D">
        <w:t>) при ра</w:t>
      </w:r>
      <w:r w:rsidR="00575A7D" w:rsidRPr="00575A7D">
        <w:t>зработке</w:t>
      </w:r>
      <w:r w:rsidR="001364E7">
        <w:t xml:space="preserve"> </w:t>
      </w:r>
      <w:r w:rsidR="00575A7D" w:rsidRPr="00575A7D">
        <w:t>Пояснительной записки</w:t>
      </w:r>
      <w:r w:rsidR="004B5F6F" w:rsidRPr="00575A7D">
        <w:t xml:space="preserve"> - ГОСТ 19.404;</w:t>
      </w:r>
    </w:p>
    <w:p w:rsidR="004B5F6F" w:rsidRPr="00575A7D" w:rsidRDefault="003E4096" w:rsidP="003E4096">
      <w:pPr>
        <w:spacing w:line="360" w:lineRule="auto"/>
        <w:ind w:firstLine="1080"/>
        <w:jc w:val="both"/>
      </w:pPr>
      <w:r>
        <w:t>2</w:t>
      </w:r>
      <w:r w:rsidR="004B5F6F" w:rsidRPr="00575A7D">
        <w:t>) при разработк</w:t>
      </w:r>
      <w:r w:rsidR="00575A7D" w:rsidRPr="00575A7D">
        <w:t>е эксплуатационной документации</w:t>
      </w:r>
      <w:r w:rsidR="004B5F6F" w:rsidRPr="00575A7D">
        <w:t xml:space="preserve"> - ГОСТ 19.501, ГОСТ 19.502, ГОСТ 19.507 и т.п.</w:t>
      </w:r>
    </w:p>
    <w:p w:rsidR="004B5F6F" w:rsidRPr="00575A7D" w:rsidRDefault="003E4096" w:rsidP="004B5F6F">
      <w:pPr>
        <w:spacing w:line="360" w:lineRule="auto"/>
        <w:ind w:firstLine="720"/>
        <w:jc w:val="both"/>
      </w:pPr>
      <w:r>
        <w:t>в</w:t>
      </w:r>
      <w:r w:rsidR="004B5F6F" w:rsidRPr="00575A7D">
        <w:t xml:space="preserve">) </w:t>
      </w:r>
      <w:r w:rsidR="00575A7D" w:rsidRPr="00575A7D">
        <w:t>для</w:t>
      </w:r>
      <w:r w:rsidR="001364E7">
        <w:t xml:space="preserve"> </w:t>
      </w:r>
      <w:r w:rsidR="004B5F6F" w:rsidRPr="00575A7D">
        <w:t xml:space="preserve">аппаратно-программных комплексов следует руководствоваться: </w:t>
      </w:r>
    </w:p>
    <w:p w:rsidR="004B5F6F" w:rsidRPr="00575A7D" w:rsidRDefault="003E4096" w:rsidP="003E4096">
      <w:pPr>
        <w:spacing w:line="360" w:lineRule="auto"/>
        <w:ind w:firstLine="1080"/>
        <w:jc w:val="both"/>
      </w:pPr>
      <w:r>
        <w:t>1</w:t>
      </w:r>
      <w:r w:rsidR="004B5F6F" w:rsidRPr="00575A7D">
        <w:t>) в части аппаратной</w:t>
      </w:r>
      <w:r w:rsidR="001364E7">
        <w:t xml:space="preserve"> </w:t>
      </w:r>
      <w:r w:rsidR="004B5F6F" w:rsidRPr="00575A7D">
        <w:t>составляющей - пунктом 7.</w:t>
      </w:r>
      <w:r w:rsidR="00BB1D3F" w:rsidRPr="00575A7D">
        <w:t>2</w:t>
      </w:r>
      <w:r w:rsidR="00AF1315" w:rsidRPr="00575A7D">
        <w:t>.1</w:t>
      </w:r>
      <w:r w:rsidR="004B5F6F" w:rsidRPr="00575A7D">
        <w:t xml:space="preserve"> п.п. 1) настоящих Методических рекомендаций;</w:t>
      </w:r>
    </w:p>
    <w:p w:rsidR="004B5F6F" w:rsidRPr="00575A7D" w:rsidRDefault="003E4096" w:rsidP="003E4096">
      <w:pPr>
        <w:spacing w:line="360" w:lineRule="auto"/>
        <w:ind w:firstLine="1080"/>
        <w:jc w:val="both"/>
      </w:pPr>
      <w:r>
        <w:t>2</w:t>
      </w:r>
      <w:r w:rsidR="004B5F6F" w:rsidRPr="00575A7D">
        <w:t>) в части программной</w:t>
      </w:r>
      <w:r w:rsidR="001364E7">
        <w:t xml:space="preserve"> </w:t>
      </w:r>
      <w:r w:rsidR="004B5F6F" w:rsidRPr="00575A7D">
        <w:t>составляющей - пунктом 7.</w:t>
      </w:r>
      <w:r w:rsidR="00BB1D3F" w:rsidRPr="00575A7D">
        <w:t>2</w:t>
      </w:r>
      <w:r w:rsidR="00AF1315" w:rsidRPr="00575A7D">
        <w:t>.1</w:t>
      </w:r>
      <w:r w:rsidR="004B5F6F" w:rsidRPr="00575A7D">
        <w:t xml:space="preserve"> п.п. 2) настоящих Методических рекомендаций.</w:t>
      </w:r>
    </w:p>
    <w:p w:rsidR="004B5F6F" w:rsidRPr="00575A7D" w:rsidRDefault="003E4096" w:rsidP="004B5F6F">
      <w:pPr>
        <w:spacing w:line="360" w:lineRule="auto"/>
        <w:ind w:firstLine="720"/>
        <w:jc w:val="both"/>
      </w:pPr>
      <w:r>
        <w:t>г</w:t>
      </w:r>
      <w:r w:rsidR="004B5F6F" w:rsidRPr="00575A7D">
        <w:t xml:space="preserve">) </w:t>
      </w:r>
      <w:r w:rsidR="00EE21D8" w:rsidRPr="00575A7D">
        <w:t xml:space="preserve">по разработке </w:t>
      </w:r>
      <w:r w:rsidR="004B5F6F" w:rsidRPr="00575A7D">
        <w:t>автоматизированных</w:t>
      </w:r>
      <w:r w:rsidR="001364E7">
        <w:t xml:space="preserve"> </w:t>
      </w:r>
      <w:r w:rsidR="004B5F6F" w:rsidRPr="00575A7D">
        <w:t>систем следует руководствоваться:</w:t>
      </w:r>
      <w:r w:rsidR="001364E7">
        <w:t xml:space="preserve"> </w:t>
      </w:r>
    </w:p>
    <w:p w:rsidR="004B5F6F" w:rsidRPr="00575A7D" w:rsidRDefault="003E4096" w:rsidP="003E4096">
      <w:pPr>
        <w:spacing w:line="360" w:lineRule="auto"/>
        <w:ind w:firstLine="1080"/>
        <w:jc w:val="both"/>
      </w:pPr>
      <w:r>
        <w:t>1</w:t>
      </w:r>
      <w:r w:rsidR="004B5F6F" w:rsidRPr="00575A7D">
        <w:t>) в части комплектности и содержания документов -</w:t>
      </w:r>
      <w:r w:rsidR="001364E7">
        <w:t xml:space="preserve"> </w:t>
      </w:r>
      <w:r w:rsidR="004B5F6F" w:rsidRPr="00575A7D">
        <w:t>ГОСТ 34.201, РД 50-34.698-90;</w:t>
      </w:r>
    </w:p>
    <w:p w:rsidR="004B5F6F" w:rsidRPr="006C4DCC" w:rsidRDefault="003E4096" w:rsidP="003E4096">
      <w:pPr>
        <w:spacing w:line="360" w:lineRule="auto"/>
        <w:ind w:firstLine="1080"/>
        <w:jc w:val="both"/>
      </w:pPr>
      <w:r>
        <w:t>2</w:t>
      </w:r>
      <w:r w:rsidR="004B5F6F" w:rsidRPr="00575A7D">
        <w:t>) в части оформления документов - на программные средства</w:t>
      </w:r>
      <w:r w:rsidR="001364E7">
        <w:t xml:space="preserve"> </w:t>
      </w:r>
      <w:r w:rsidR="004B5F6F" w:rsidRPr="00575A7D">
        <w:t>ГОСТ ЕСПД; на технические средства - ГОСТ ЕСКД.</w:t>
      </w:r>
      <w:r w:rsidR="004B5F6F" w:rsidRPr="006C4DCC">
        <w:t xml:space="preserve"> </w:t>
      </w:r>
    </w:p>
    <w:p w:rsidR="004B5F6F" w:rsidRPr="006C4DCC" w:rsidRDefault="003E4096" w:rsidP="004B5F6F">
      <w:pPr>
        <w:spacing w:line="360" w:lineRule="auto"/>
        <w:ind w:firstLine="720"/>
        <w:jc w:val="both"/>
      </w:pPr>
      <w:r>
        <w:t>д</w:t>
      </w:r>
      <w:r w:rsidR="004B5F6F" w:rsidRPr="006C4DCC">
        <w:t xml:space="preserve">) </w:t>
      </w:r>
      <w:r w:rsidR="00575A7D">
        <w:t xml:space="preserve">для </w:t>
      </w:r>
      <w:r w:rsidR="004B5F6F">
        <w:t>технологических процессов (</w:t>
      </w:r>
      <w:r w:rsidR="004B5F6F" w:rsidRPr="006C4DCC">
        <w:t>технологий</w:t>
      </w:r>
      <w:r w:rsidR="004B5F6F">
        <w:t>)</w:t>
      </w:r>
      <w:r w:rsidR="004B5F6F" w:rsidRPr="006C4DCC">
        <w:t xml:space="preserve"> </w:t>
      </w:r>
      <w:r w:rsidR="004B5F6F">
        <w:rPr>
          <w:b/>
        </w:rPr>
        <w:t>производства (получения)</w:t>
      </w:r>
      <w:r w:rsidR="004B5F6F">
        <w:t xml:space="preserve"> </w:t>
      </w:r>
      <w:r w:rsidR="004B5F6F" w:rsidRPr="001F7ACA">
        <w:rPr>
          <w:b/>
          <w:bCs/>
        </w:rPr>
        <w:t>веществ</w:t>
      </w:r>
      <w:r w:rsidR="004B5F6F">
        <w:rPr>
          <w:b/>
          <w:bCs/>
        </w:rPr>
        <w:t>а</w:t>
      </w:r>
      <w:r w:rsidR="004B5F6F" w:rsidRPr="001F7ACA">
        <w:rPr>
          <w:b/>
          <w:bCs/>
        </w:rPr>
        <w:t>, материал</w:t>
      </w:r>
      <w:r w:rsidR="004B5F6F">
        <w:rPr>
          <w:b/>
          <w:bCs/>
        </w:rPr>
        <w:t>а</w:t>
      </w:r>
      <w:r w:rsidR="004B5F6F" w:rsidRPr="001F7ACA">
        <w:rPr>
          <w:b/>
          <w:bCs/>
        </w:rPr>
        <w:t>, субстанци</w:t>
      </w:r>
      <w:r w:rsidR="004B5F6F">
        <w:rPr>
          <w:b/>
          <w:bCs/>
        </w:rPr>
        <w:t>и</w:t>
      </w:r>
      <w:r w:rsidR="004B5F6F" w:rsidRPr="001F7ACA">
        <w:rPr>
          <w:b/>
          <w:bCs/>
        </w:rPr>
        <w:t xml:space="preserve">, </w:t>
      </w:r>
      <w:r w:rsidR="004B5F6F">
        <w:rPr>
          <w:b/>
          <w:bCs/>
        </w:rPr>
        <w:t xml:space="preserve">покрытия, </w:t>
      </w:r>
      <w:r w:rsidR="004B5F6F" w:rsidRPr="001F7ACA">
        <w:rPr>
          <w:b/>
          <w:bCs/>
        </w:rPr>
        <w:t>полуфабрикат</w:t>
      </w:r>
      <w:r w:rsidR="004B5F6F">
        <w:rPr>
          <w:b/>
          <w:bCs/>
        </w:rPr>
        <w:t>а</w:t>
      </w:r>
      <w:r w:rsidR="004B5F6F">
        <w:t>:</w:t>
      </w:r>
      <w:r w:rsidR="004B5F6F" w:rsidRPr="006C4DCC">
        <w:t xml:space="preserve"> </w:t>
      </w:r>
    </w:p>
    <w:p w:rsidR="004B5F6F" w:rsidRPr="006C4DCC" w:rsidRDefault="003E4096" w:rsidP="003E4096">
      <w:pPr>
        <w:spacing w:line="360" w:lineRule="auto"/>
        <w:ind w:firstLine="1080"/>
        <w:jc w:val="both"/>
      </w:pPr>
      <w:r>
        <w:t>1</w:t>
      </w:r>
      <w:r w:rsidR="004B5F6F">
        <w:t xml:space="preserve">) </w:t>
      </w:r>
      <w:r w:rsidR="004B5F6F" w:rsidRPr="006C4DCC">
        <w:t>в части технологических документов - требованиями соответствующ</w:t>
      </w:r>
      <w:r w:rsidR="004B5F6F">
        <w:t>ей</w:t>
      </w:r>
      <w:r w:rsidR="004B5F6F" w:rsidRPr="006C4DCC">
        <w:t xml:space="preserve"> отраслев</w:t>
      </w:r>
      <w:r w:rsidR="004B5F6F">
        <w:t>ой, ведомственной и ко</w:t>
      </w:r>
      <w:r w:rsidR="00552F6A">
        <w:t>р</w:t>
      </w:r>
      <w:r w:rsidR="004B5F6F">
        <w:t>поративной</w:t>
      </w:r>
      <w:r w:rsidR="004B5F6F" w:rsidRPr="006C4DCC">
        <w:t xml:space="preserve"> </w:t>
      </w:r>
      <w:r w:rsidR="004B5F6F">
        <w:t>НТД;</w:t>
      </w:r>
    </w:p>
    <w:p w:rsidR="004B5F6F" w:rsidRDefault="003E4096" w:rsidP="003E4096">
      <w:pPr>
        <w:spacing w:line="360" w:lineRule="auto"/>
        <w:ind w:firstLine="1080"/>
        <w:jc w:val="both"/>
      </w:pPr>
      <w:r>
        <w:t>2</w:t>
      </w:r>
      <w:r w:rsidR="004B5F6F">
        <w:t xml:space="preserve">) </w:t>
      </w:r>
      <w:r w:rsidR="004B5F6F" w:rsidRPr="006C4DCC">
        <w:t>в части разрабатываемого специального технологического оборудования</w:t>
      </w:r>
      <w:r w:rsidR="004B5F6F">
        <w:t xml:space="preserve"> и специального технологического ПО</w:t>
      </w:r>
      <w:r w:rsidR="004B5F6F" w:rsidRPr="006C4DCC">
        <w:t xml:space="preserve"> - требованиями ГОСТ ЕСКД и ГОСТ ЕСПД в соответствии с приведенными выше, в настоящем разделе, рекомендациями. </w:t>
      </w:r>
    </w:p>
    <w:p w:rsidR="001C6FBF" w:rsidRPr="00700031" w:rsidRDefault="001C6FBF" w:rsidP="001C6FBF">
      <w:pPr>
        <w:spacing w:line="360" w:lineRule="auto"/>
        <w:ind w:firstLine="720"/>
        <w:jc w:val="both"/>
      </w:pPr>
      <w:r>
        <w:t xml:space="preserve">7.2.2 По решению Заказчика </w:t>
      </w:r>
      <w:r w:rsidRPr="004238B8">
        <w:rPr>
          <w:b/>
        </w:rPr>
        <w:t>Комплект разработанной технической документации</w:t>
      </w:r>
      <w:r w:rsidRPr="00700031">
        <w:t xml:space="preserve"> должен предъявляться:</w:t>
      </w:r>
    </w:p>
    <w:p w:rsidR="001C6FBF" w:rsidRPr="00700031" w:rsidRDefault="001C6FBF" w:rsidP="001C6FBF">
      <w:pPr>
        <w:spacing w:line="360" w:lineRule="auto"/>
        <w:ind w:firstLine="720"/>
        <w:jc w:val="both"/>
      </w:pPr>
      <w:r>
        <w:t xml:space="preserve">а) </w:t>
      </w:r>
      <w:r w:rsidRPr="00700031">
        <w:t>при приемке этапа предварительных испытаний с литерой «О»;</w:t>
      </w:r>
    </w:p>
    <w:p w:rsidR="001C6FBF" w:rsidRDefault="001C6FBF" w:rsidP="001C6FBF">
      <w:pPr>
        <w:spacing w:line="360" w:lineRule="auto"/>
        <w:ind w:firstLine="720"/>
        <w:jc w:val="both"/>
      </w:pPr>
      <w:r>
        <w:t xml:space="preserve">б) </w:t>
      </w:r>
      <w:r w:rsidRPr="00700031">
        <w:t>при приемки этапа приемочных (государственных) испытаний с литерой «О</w:t>
      </w:r>
      <w:r w:rsidRPr="00700031">
        <w:rPr>
          <w:vertAlign w:val="subscript"/>
        </w:rPr>
        <w:t>1</w:t>
      </w:r>
      <w:r w:rsidRPr="00700031">
        <w:t xml:space="preserve">» со штампами «ЭКЗЕМПЛЯР ПРИЁМКИ» </w:t>
      </w:r>
      <w:r>
        <w:t xml:space="preserve">и </w:t>
      </w:r>
      <w:r w:rsidRPr="00700031">
        <w:t>«ОБ ИЗМЕНЕНИИ НЕ СООБЩАЕТ</w:t>
      </w:r>
      <w:r>
        <w:t>СЯ»</w:t>
      </w:r>
      <w:r w:rsidRPr="00700031">
        <w:t xml:space="preserve">. </w:t>
      </w:r>
    </w:p>
    <w:p w:rsidR="000C5D0B" w:rsidRPr="007C73F6" w:rsidRDefault="000C5D0B" w:rsidP="000C5D0B">
      <w:pPr>
        <w:spacing w:line="360" w:lineRule="auto"/>
        <w:outlineLvl w:val="3"/>
        <w:rPr>
          <w:b/>
          <w:i/>
          <w:sz w:val="26"/>
          <w:szCs w:val="26"/>
        </w:rPr>
      </w:pPr>
      <w:bookmarkStart w:id="97" w:name="_Toc321837221"/>
      <w:r w:rsidRPr="009E0AF8">
        <w:rPr>
          <w:b/>
          <w:i/>
          <w:sz w:val="26"/>
          <w:szCs w:val="26"/>
        </w:rPr>
        <w:t>7.</w:t>
      </w:r>
      <w:r w:rsidR="004861BB">
        <w:rPr>
          <w:b/>
          <w:i/>
          <w:sz w:val="26"/>
          <w:szCs w:val="26"/>
        </w:rPr>
        <w:t>2</w:t>
      </w:r>
      <w:r w:rsidR="001364E7">
        <w:rPr>
          <w:b/>
          <w:i/>
          <w:sz w:val="26"/>
          <w:szCs w:val="26"/>
        </w:rPr>
        <w:t xml:space="preserve"> </w:t>
      </w:r>
      <w:r w:rsidRPr="009E0AF8">
        <w:rPr>
          <w:b/>
          <w:i/>
          <w:sz w:val="26"/>
          <w:szCs w:val="26"/>
        </w:rPr>
        <w:t>Методические рекомендации по разработке «Схемы деления»</w:t>
      </w:r>
      <w:bookmarkEnd w:id="97"/>
    </w:p>
    <w:p w:rsidR="000C5D0B" w:rsidRPr="00E30D1B" w:rsidRDefault="000C5D0B" w:rsidP="000C5D0B">
      <w:pPr>
        <w:spacing w:line="360" w:lineRule="auto"/>
        <w:ind w:firstLine="720"/>
        <w:jc w:val="both"/>
      </w:pPr>
      <w:r>
        <w:t>7.</w:t>
      </w:r>
      <w:r w:rsidR="004861BB">
        <w:t>2</w:t>
      </w:r>
      <w:r>
        <w:t xml:space="preserve">.1 </w:t>
      </w:r>
      <w:r w:rsidRPr="006C4DCC">
        <w:t>Документ «Схема деления» разрабатывается в соответствии с требованиями, установленными</w:t>
      </w:r>
      <w:r w:rsidR="001364E7">
        <w:t xml:space="preserve"> </w:t>
      </w:r>
      <w:r w:rsidRPr="006C4DCC">
        <w:t>ГОСТ 2.711</w:t>
      </w:r>
      <w:r>
        <w:t>.</w:t>
      </w:r>
    </w:p>
    <w:p w:rsidR="000C5D0B" w:rsidRPr="00897DEA" w:rsidRDefault="000C5D0B" w:rsidP="000C5D0B">
      <w:pPr>
        <w:widowControl w:val="0"/>
        <w:shd w:val="clear" w:color="auto" w:fill="FFFFFF"/>
        <w:autoSpaceDE w:val="0"/>
        <w:autoSpaceDN w:val="0"/>
        <w:adjustRightInd w:val="0"/>
        <w:spacing w:line="360" w:lineRule="auto"/>
        <w:ind w:firstLine="720"/>
        <w:jc w:val="both"/>
        <w:rPr>
          <w:color w:val="000000"/>
          <w:spacing w:val="-14"/>
        </w:rPr>
      </w:pPr>
      <w:r>
        <w:rPr>
          <w:color w:val="000000"/>
          <w:spacing w:val="5"/>
        </w:rPr>
        <w:t>7.</w:t>
      </w:r>
      <w:r w:rsidR="004861BB">
        <w:rPr>
          <w:color w:val="000000"/>
          <w:spacing w:val="5"/>
        </w:rPr>
        <w:t>2</w:t>
      </w:r>
      <w:r>
        <w:rPr>
          <w:color w:val="000000"/>
          <w:spacing w:val="5"/>
        </w:rPr>
        <w:t xml:space="preserve">.2 </w:t>
      </w:r>
      <w:r w:rsidRPr="00897DEA">
        <w:rPr>
          <w:color w:val="000000"/>
          <w:spacing w:val="5"/>
        </w:rPr>
        <w:t xml:space="preserve">Схема деления изделия на составные части (далее — схема </w:t>
      </w:r>
      <w:r w:rsidRPr="00897DEA">
        <w:rPr>
          <w:color w:val="000000"/>
          <w:spacing w:val="2"/>
        </w:rPr>
        <w:t>деления) — конструкторский документ, определяющий состав изде</w:t>
      </w:r>
      <w:r w:rsidRPr="00897DEA">
        <w:rPr>
          <w:color w:val="000000"/>
          <w:spacing w:val="7"/>
        </w:rPr>
        <w:t>лия, входимость составных частей, их назначение и взаимосвязь.</w:t>
      </w:r>
    </w:p>
    <w:p w:rsidR="000C5D0B" w:rsidRPr="00897DEA" w:rsidRDefault="000C5D0B" w:rsidP="000C5D0B">
      <w:pPr>
        <w:widowControl w:val="0"/>
        <w:shd w:val="clear" w:color="auto" w:fill="FFFFFF"/>
        <w:autoSpaceDE w:val="0"/>
        <w:autoSpaceDN w:val="0"/>
        <w:adjustRightInd w:val="0"/>
        <w:spacing w:line="360" w:lineRule="auto"/>
        <w:ind w:firstLine="720"/>
        <w:jc w:val="both"/>
        <w:rPr>
          <w:color w:val="000000"/>
          <w:spacing w:val="-14"/>
        </w:rPr>
      </w:pPr>
      <w:r>
        <w:rPr>
          <w:color w:val="000000"/>
          <w:spacing w:val="5"/>
        </w:rPr>
        <w:t>7.</w:t>
      </w:r>
      <w:r w:rsidR="004861BB">
        <w:rPr>
          <w:color w:val="000000"/>
          <w:spacing w:val="5"/>
        </w:rPr>
        <w:t>2</w:t>
      </w:r>
      <w:r>
        <w:rPr>
          <w:color w:val="000000"/>
          <w:spacing w:val="5"/>
        </w:rPr>
        <w:t xml:space="preserve">.3 </w:t>
      </w:r>
      <w:r w:rsidRPr="00897DEA">
        <w:rPr>
          <w:color w:val="000000"/>
          <w:spacing w:val="5"/>
        </w:rPr>
        <w:t xml:space="preserve">Схему деления разрабатывают на изделия (составные части изделия), на которые имеются ТЗ Заказчика (головного </w:t>
      </w:r>
      <w:r>
        <w:rPr>
          <w:color w:val="000000"/>
          <w:spacing w:val="5"/>
        </w:rPr>
        <w:t>Исполнителя</w:t>
      </w:r>
      <w:r w:rsidRPr="00897DEA">
        <w:rPr>
          <w:color w:val="000000"/>
          <w:spacing w:val="5"/>
        </w:rPr>
        <w:t>).</w:t>
      </w:r>
    </w:p>
    <w:p w:rsidR="000C5D0B" w:rsidRPr="00897DEA" w:rsidRDefault="000C5D0B" w:rsidP="000C5D0B">
      <w:pPr>
        <w:widowControl w:val="0"/>
        <w:shd w:val="clear" w:color="auto" w:fill="FFFFFF"/>
        <w:tabs>
          <w:tab w:val="left" w:pos="6701"/>
        </w:tabs>
        <w:autoSpaceDE w:val="0"/>
        <w:autoSpaceDN w:val="0"/>
        <w:adjustRightInd w:val="0"/>
        <w:spacing w:line="360" w:lineRule="auto"/>
        <w:ind w:firstLine="720"/>
        <w:jc w:val="both"/>
        <w:rPr>
          <w:color w:val="000000"/>
          <w:spacing w:val="-13"/>
        </w:rPr>
      </w:pPr>
      <w:r>
        <w:rPr>
          <w:color w:val="000000"/>
          <w:spacing w:val="4"/>
        </w:rPr>
        <w:t>7.</w:t>
      </w:r>
      <w:r w:rsidR="004861BB">
        <w:rPr>
          <w:color w:val="000000"/>
          <w:spacing w:val="4"/>
        </w:rPr>
        <w:t>2</w:t>
      </w:r>
      <w:r>
        <w:rPr>
          <w:color w:val="000000"/>
          <w:spacing w:val="4"/>
        </w:rPr>
        <w:t xml:space="preserve">.4 </w:t>
      </w:r>
      <w:r w:rsidRPr="00897DEA">
        <w:rPr>
          <w:color w:val="000000"/>
          <w:spacing w:val="4"/>
        </w:rPr>
        <w:t>Схему деления разрабатывают на стадии технического про</w:t>
      </w:r>
      <w:r w:rsidRPr="00897DEA">
        <w:rPr>
          <w:color w:val="000000"/>
          <w:spacing w:val="7"/>
        </w:rPr>
        <w:t>екта (эскизного проекта, если технический проект не выполняет</w:t>
      </w:r>
      <w:r w:rsidRPr="00897DEA">
        <w:rPr>
          <w:color w:val="000000"/>
          <w:spacing w:val="8"/>
        </w:rPr>
        <w:t xml:space="preserve">ся) и обозначают, по ГОСТ 2.201 с присвоением кода Е1 по </w:t>
      </w:r>
      <w:r w:rsidRPr="00897DEA">
        <w:rPr>
          <w:color w:val="000000"/>
          <w:spacing w:val="2"/>
        </w:rPr>
        <w:t>ГОСТ 2.701</w:t>
      </w:r>
      <w:r w:rsidR="00360550">
        <w:rPr>
          <w:color w:val="000000"/>
          <w:spacing w:val="2"/>
        </w:rPr>
        <w:t>.</w:t>
      </w:r>
    </w:p>
    <w:p w:rsidR="000C5D0B" w:rsidRPr="00897DEA" w:rsidRDefault="000C5D0B" w:rsidP="000C5D0B">
      <w:pPr>
        <w:widowControl w:val="0"/>
        <w:shd w:val="clear" w:color="auto" w:fill="FFFFFF"/>
        <w:autoSpaceDE w:val="0"/>
        <w:autoSpaceDN w:val="0"/>
        <w:adjustRightInd w:val="0"/>
        <w:spacing w:line="360" w:lineRule="auto"/>
        <w:ind w:firstLine="720"/>
        <w:jc w:val="both"/>
      </w:pPr>
      <w:r>
        <w:rPr>
          <w:color w:val="000000"/>
          <w:spacing w:val="5"/>
        </w:rPr>
        <w:t>7.</w:t>
      </w:r>
      <w:r w:rsidR="004861BB">
        <w:rPr>
          <w:color w:val="000000"/>
          <w:spacing w:val="5"/>
        </w:rPr>
        <w:t>2</w:t>
      </w:r>
      <w:r>
        <w:rPr>
          <w:color w:val="000000"/>
          <w:spacing w:val="5"/>
        </w:rPr>
        <w:t xml:space="preserve">.5 </w:t>
      </w:r>
      <w:r w:rsidRPr="00897DEA">
        <w:rPr>
          <w:color w:val="000000"/>
          <w:spacing w:val="5"/>
        </w:rPr>
        <w:t>В схеме деления приводят состав изделия (комплексы, сбо</w:t>
      </w:r>
      <w:r w:rsidRPr="00897DEA">
        <w:rPr>
          <w:color w:val="000000"/>
          <w:spacing w:val="6"/>
        </w:rPr>
        <w:t>рочные единицы, детали, входящие в изделие, как вновь разработанные, так и заимствованные и покупные). При этом указывают</w:t>
      </w:r>
      <w:r>
        <w:rPr>
          <w:color w:val="000000"/>
          <w:spacing w:val="6"/>
        </w:rPr>
        <w:t xml:space="preserve"> </w:t>
      </w:r>
      <w:r w:rsidRPr="00897DEA">
        <w:rPr>
          <w:color w:val="000000"/>
          <w:spacing w:val="2"/>
        </w:rPr>
        <w:t>обозначение изделия и его составных частей по ГОСТ 2.201</w:t>
      </w:r>
      <w:r w:rsidR="00360550">
        <w:rPr>
          <w:color w:val="000000"/>
          <w:spacing w:val="2"/>
        </w:rPr>
        <w:t>,</w:t>
      </w:r>
      <w:r w:rsidRPr="00897DEA">
        <w:rPr>
          <w:color w:val="000000"/>
          <w:spacing w:val="2"/>
        </w:rPr>
        <w:t xml:space="preserve"> </w:t>
      </w:r>
      <w:r w:rsidRPr="00897DEA">
        <w:rPr>
          <w:color w:val="000000"/>
          <w:spacing w:val="4"/>
        </w:rPr>
        <w:t>наименование изделия и его составных частей;</w:t>
      </w:r>
    </w:p>
    <w:p w:rsidR="000C5D0B" w:rsidRPr="00897DEA" w:rsidRDefault="000C5D0B" w:rsidP="000C5D0B">
      <w:pPr>
        <w:shd w:val="clear" w:color="auto" w:fill="FFFFFF"/>
        <w:spacing w:line="360" w:lineRule="auto"/>
        <w:ind w:firstLine="720"/>
        <w:jc w:val="both"/>
      </w:pPr>
      <w:r>
        <w:rPr>
          <w:color w:val="000000"/>
          <w:spacing w:val="1"/>
        </w:rPr>
        <w:t>7.</w:t>
      </w:r>
      <w:r w:rsidR="004861BB">
        <w:rPr>
          <w:color w:val="000000"/>
          <w:spacing w:val="1"/>
        </w:rPr>
        <w:t>2</w:t>
      </w:r>
      <w:r>
        <w:rPr>
          <w:color w:val="000000"/>
          <w:spacing w:val="1"/>
        </w:rPr>
        <w:t xml:space="preserve">.6 </w:t>
      </w:r>
      <w:r w:rsidRPr="00897DEA">
        <w:rPr>
          <w:color w:val="000000"/>
          <w:spacing w:val="1"/>
        </w:rPr>
        <w:t xml:space="preserve">При необходимости на схеме деления могут быть показаны различные комплекты, входящие в состав изделия или отправляемые </w:t>
      </w:r>
      <w:r w:rsidRPr="00897DEA">
        <w:rPr>
          <w:color w:val="000000"/>
          <w:spacing w:val="2"/>
        </w:rPr>
        <w:t xml:space="preserve">отдельно от него. </w:t>
      </w:r>
    </w:p>
    <w:p w:rsidR="000C5D0B"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4"/>
        </w:rPr>
      </w:pPr>
      <w:r>
        <w:rPr>
          <w:color w:val="000000"/>
          <w:spacing w:val="6"/>
        </w:rPr>
        <w:t>7.</w:t>
      </w:r>
      <w:r w:rsidR="004861BB">
        <w:rPr>
          <w:color w:val="000000"/>
          <w:spacing w:val="6"/>
        </w:rPr>
        <w:t>2</w:t>
      </w:r>
      <w:r>
        <w:rPr>
          <w:color w:val="000000"/>
          <w:spacing w:val="6"/>
        </w:rPr>
        <w:t xml:space="preserve">.7 </w:t>
      </w:r>
      <w:r w:rsidRPr="00897DEA">
        <w:rPr>
          <w:color w:val="000000"/>
          <w:spacing w:val="6"/>
        </w:rPr>
        <w:t xml:space="preserve">Уровень деления (раскрытия) изделия на составные части зависит от сложности и специфики изделия и устанавливается </w:t>
      </w:r>
      <w:r w:rsidRPr="00897DEA">
        <w:rPr>
          <w:color w:val="000000"/>
          <w:spacing w:val="4"/>
        </w:rPr>
        <w:t>разработчиком изделия</w:t>
      </w:r>
      <w:r>
        <w:rPr>
          <w:color w:val="000000"/>
          <w:spacing w:val="4"/>
        </w:rPr>
        <w:t>, но не менее, чем до сборочной единицы</w:t>
      </w:r>
      <w:r w:rsidRPr="00897DEA">
        <w:rPr>
          <w:color w:val="000000"/>
          <w:spacing w:val="4"/>
        </w:rPr>
        <w:t>.</w:t>
      </w:r>
    </w:p>
    <w:p w:rsidR="000C5D0B" w:rsidRPr="008D4127" w:rsidRDefault="000C5D0B" w:rsidP="000C5D0B">
      <w:pPr>
        <w:widowControl w:val="0"/>
        <w:shd w:val="clear" w:color="auto" w:fill="FFFFFF"/>
        <w:tabs>
          <w:tab w:val="left" w:pos="1090"/>
        </w:tabs>
        <w:autoSpaceDE w:val="0"/>
        <w:autoSpaceDN w:val="0"/>
        <w:adjustRightInd w:val="0"/>
        <w:spacing w:line="360" w:lineRule="auto"/>
        <w:ind w:firstLine="720"/>
        <w:jc w:val="both"/>
        <w:rPr>
          <w:color w:val="000000"/>
          <w:spacing w:val="6"/>
        </w:rPr>
      </w:pPr>
      <w:r>
        <w:rPr>
          <w:color w:val="000000"/>
          <w:spacing w:val="6"/>
        </w:rPr>
        <w:t>7.</w:t>
      </w:r>
      <w:r w:rsidR="004861BB">
        <w:rPr>
          <w:color w:val="000000"/>
          <w:spacing w:val="6"/>
        </w:rPr>
        <w:t>2</w:t>
      </w:r>
      <w:r>
        <w:rPr>
          <w:color w:val="000000"/>
          <w:spacing w:val="6"/>
        </w:rPr>
        <w:t xml:space="preserve">.8 </w:t>
      </w:r>
      <w:r w:rsidRPr="008D4127">
        <w:rPr>
          <w:color w:val="000000"/>
          <w:spacing w:val="6"/>
        </w:rPr>
        <w:t>Схему деления следует размещать на листах форматов по 4 (ГОСТ 2.301</w:t>
      </w:r>
      <w:r w:rsidR="00360550">
        <w:rPr>
          <w:color w:val="000000"/>
          <w:spacing w:val="6"/>
        </w:rPr>
        <w:t xml:space="preserve"> </w:t>
      </w:r>
      <w:r w:rsidRPr="008D4127">
        <w:rPr>
          <w:color w:val="000000"/>
          <w:spacing w:val="6"/>
        </w:rPr>
        <w:t>с основной надписью по форме 1 ГОСТ 2.104 на первом (заглавном) листе и форме 2а на последующих листах.</w:t>
      </w:r>
    </w:p>
    <w:p w:rsidR="000C5D0B" w:rsidRPr="008D4127"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6"/>
        </w:rPr>
      </w:pPr>
      <w:r>
        <w:rPr>
          <w:color w:val="000000"/>
          <w:spacing w:val="6"/>
        </w:rPr>
        <w:t>7</w:t>
      </w:r>
      <w:r w:rsidR="004861BB">
        <w:rPr>
          <w:color w:val="000000"/>
          <w:spacing w:val="6"/>
        </w:rPr>
        <w:t>.2</w:t>
      </w:r>
      <w:r>
        <w:rPr>
          <w:color w:val="000000"/>
          <w:spacing w:val="6"/>
        </w:rPr>
        <w:t>.9</w:t>
      </w:r>
      <w:r w:rsidRPr="008D4127">
        <w:rPr>
          <w:color w:val="000000"/>
          <w:spacing w:val="6"/>
        </w:rPr>
        <w:t xml:space="preserve"> Данные об изделии и его составных частях следует помещать в условные графические обозначения составных частей изделия.</w:t>
      </w:r>
      <w:r>
        <w:rPr>
          <w:color w:val="000000"/>
          <w:spacing w:val="6"/>
        </w:rPr>
        <w:t xml:space="preserve"> </w:t>
      </w:r>
      <w:r w:rsidRPr="008D4127">
        <w:rPr>
          <w:color w:val="000000"/>
          <w:spacing w:val="6"/>
        </w:rPr>
        <w:t>Условные графические обозначения изделия и его составных частей (оригинальных, покупных, заимствованных) приведены на рисунке 7.1.</w:t>
      </w:r>
    </w:p>
    <w:p w:rsidR="000C5D0B" w:rsidRPr="008D4127"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6"/>
        </w:rPr>
      </w:pPr>
      <w:r>
        <w:rPr>
          <w:color w:val="000000"/>
          <w:spacing w:val="6"/>
        </w:rPr>
        <w:t>7.</w:t>
      </w:r>
      <w:r w:rsidR="004861BB">
        <w:rPr>
          <w:color w:val="000000"/>
          <w:spacing w:val="6"/>
        </w:rPr>
        <w:t>2</w:t>
      </w:r>
      <w:r>
        <w:rPr>
          <w:color w:val="000000"/>
          <w:spacing w:val="6"/>
        </w:rPr>
        <w:t xml:space="preserve">.10 </w:t>
      </w:r>
      <w:r w:rsidRPr="008D4127">
        <w:rPr>
          <w:color w:val="000000"/>
          <w:spacing w:val="6"/>
        </w:rPr>
        <w:t>Информацию об изделии в условном графическом обозначении располагают сверху вниз в следующей последовательности: обозначение, наименование, индекс и. т. д.</w:t>
      </w:r>
    </w:p>
    <w:p w:rsidR="000C5D0B"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6"/>
        </w:rPr>
      </w:pPr>
      <w:r>
        <w:rPr>
          <w:color w:val="000000"/>
          <w:spacing w:val="6"/>
        </w:rPr>
        <w:t>7.</w:t>
      </w:r>
      <w:r w:rsidR="004861BB">
        <w:rPr>
          <w:color w:val="000000"/>
          <w:spacing w:val="6"/>
        </w:rPr>
        <w:t>2</w:t>
      </w:r>
      <w:r>
        <w:rPr>
          <w:color w:val="000000"/>
          <w:spacing w:val="6"/>
        </w:rPr>
        <w:t xml:space="preserve">.11 </w:t>
      </w:r>
      <w:r w:rsidRPr="008D4127">
        <w:rPr>
          <w:color w:val="000000"/>
          <w:spacing w:val="6"/>
        </w:rPr>
        <w:t xml:space="preserve">Условные графические обозначения изделия и его составных частей должны быть соединены между собой, соответственно </w:t>
      </w:r>
      <w:r w:rsidRPr="00897DEA">
        <w:rPr>
          <w:color w:val="000000"/>
          <w:spacing w:val="6"/>
        </w:rPr>
        <w:t>входимости, сплошными тонкими линиями со стрелками.</w:t>
      </w:r>
    </w:p>
    <w:p w:rsidR="000C5D0B" w:rsidRDefault="00A42F8A" w:rsidP="000C5D0B">
      <w:pPr>
        <w:widowControl w:val="0"/>
        <w:shd w:val="clear" w:color="auto" w:fill="FFFFFF"/>
        <w:autoSpaceDE w:val="0"/>
        <w:autoSpaceDN w:val="0"/>
        <w:adjustRightInd w:val="0"/>
        <w:spacing w:line="360" w:lineRule="auto"/>
        <w:ind w:firstLine="720"/>
        <w:jc w:val="both"/>
        <w:rPr>
          <w:color w:val="000000"/>
          <w:spacing w:val="6"/>
        </w:rPr>
      </w:pPr>
      <w:r>
        <w:rPr>
          <w:color w:val="000000"/>
          <w:spacing w:val="6"/>
        </w:rPr>
      </w:r>
      <w:r>
        <w:rPr>
          <w:color w:val="000000"/>
          <w:spacing w:val="6"/>
        </w:rPr>
        <w:pict>
          <v:shape id="_x0000_s1112" type="#_x0000_t75" style="width:312.45pt;height:121.05pt;rotation:1;mso-left-percent:-10001;mso-top-percent:-10001;mso-wrap-distance-left:2pt;mso-wrap-distance-right:2pt;mso-position-horizontal:absolute;mso-position-horizontal-relative:char;mso-position-vertical:absolute;mso-position-vertical-relative:line;mso-left-percent:-10001;mso-top-percent:-10001" wrapcoords="-46 0 -46 21472 21600 21472 21600 0 -46 0">
            <v:imagedata r:id="rId9" o:title="" croptop="13691f" cropbottom="17542f" cropleft="12071f" cropright="12244f" gain="74473f" blacklevel="1966f"/>
            <w10:wrap type="none" anchorx="page"/>
            <w10:anchorlock/>
          </v:shape>
        </w:pict>
      </w:r>
    </w:p>
    <w:p w:rsidR="000C5D0B" w:rsidRPr="00DB6056" w:rsidRDefault="000C5D0B" w:rsidP="000C5D0B">
      <w:pPr>
        <w:widowControl w:val="0"/>
        <w:shd w:val="clear" w:color="auto" w:fill="FFFFFF"/>
        <w:autoSpaceDE w:val="0"/>
        <w:autoSpaceDN w:val="0"/>
        <w:adjustRightInd w:val="0"/>
        <w:spacing w:line="360" w:lineRule="auto"/>
        <w:ind w:firstLine="720"/>
        <w:jc w:val="both"/>
      </w:pPr>
      <w:r w:rsidRPr="00DB6056">
        <w:t xml:space="preserve">Рисунок </w:t>
      </w:r>
      <w:r>
        <w:t>7.1</w:t>
      </w:r>
      <w:r w:rsidRPr="00DB6056">
        <w:fldChar w:fldCharType="begin"/>
      </w:r>
      <w:r w:rsidRPr="00DB6056">
        <w:instrText xml:space="preserve"> SEQ \h  Рисунок\* MERGEFORMAT </w:instrText>
      </w:r>
      <w:r w:rsidRPr="00DB6056">
        <w:fldChar w:fldCharType="end"/>
      </w:r>
      <w:r w:rsidR="001364E7">
        <w:t xml:space="preserve"> </w:t>
      </w:r>
      <w:r w:rsidRPr="00DB6056">
        <w:t>–</w:t>
      </w:r>
      <w:r w:rsidR="001364E7">
        <w:t xml:space="preserve"> </w:t>
      </w:r>
      <w:r>
        <w:t>Условные графические обозначения изделий и их составных частей</w:t>
      </w:r>
    </w:p>
    <w:p w:rsidR="000C5D0B"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6"/>
        </w:rPr>
      </w:pPr>
    </w:p>
    <w:p w:rsidR="000C5D0B" w:rsidRPr="008D4127"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6"/>
        </w:rPr>
      </w:pPr>
      <w:r>
        <w:rPr>
          <w:color w:val="000000"/>
          <w:spacing w:val="6"/>
        </w:rPr>
        <w:t>7.</w:t>
      </w:r>
      <w:r w:rsidR="004861BB">
        <w:rPr>
          <w:color w:val="000000"/>
          <w:spacing w:val="6"/>
        </w:rPr>
        <w:t>2</w:t>
      </w:r>
      <w:r>
        <w:rPr>
          <w:color w:val="000000"/>
          <w:spacing w:val="6"/>
        </w:rPr>
        <w:t xml:space="preserve">.12 </w:t>
      </w:r>
      <w:r w:rsidRPr="00835E0A">
        <w:rPr>
          <w:color w:val="000000"/>
          <w:spacing w:val="6"/>
        </w:rPr>
        <w:t>Если составная часть изделия оформлена отдельным доку</w:t>
      </w:r>
      <w:r w:rsidRPr="008D4127">
        <w:rPr>
          <w:color w:val="000000"/>
          <w:spacing w:val="6"/>
        </w:rPr>
        <w:t>ментом, то около соответствующего графического обозначения должна быть запись типа: см. АБВГ.ХХХХХХ.ХХХЕ1.</w:t>
      </w:r>
    </w:p>
    <w:p w:rsidR="000C5D0B" w:rsidRPr="008D4127" w:rsidRDefault="000C5D0B" w:rsidP="000C5D0B">
      <w:pPr>
        <w:widowControl w:val="0"/>
        <w:shd w:val="clear" w:color="auto" w:fill="FFFFFF"/>
        <w:tabs>
          <w:tab w:val="left" w:pos="1080"/>
        </w:tabs>
        <w:autoSpaceDE w:val="0"/>
        <w:autoSpaceDN w:val="0"/>
        <w:adjustRightInd w:val="0"/>
        <w:spacing w:line="360" w:lineRule="auto"/>
        <w:ind w:firstLine="720"/>
        <w:jc w:val="both"/>
        <w:rPr>
          <w:color w:val="000000"/>
          <w:spacing w:val="6"/>
        </w:rPr>
      </w:pPr>
      <w:r>
        <w:rPr>
          <w:color w:val="000000"/>
          <w:spacing w:val="6"/>
        </w:rPr>
        <w:t>7.</w:t>
      </w:r>
      <w:r w:rsidR="004861BB">
        <w:rPr>
          <w:color w:val="000000"/>
          <w:spacing w:val="6"/>
        </w:rPr>
        <w:t>2</w:t>
      </w:r>
      <w:r>
        <w:rPr>
          <w:color w:val="000000"/>
          <w:spacing w:val="6"/>
        </w:rPr>
        <w:t xml:space="preserve">.13 </w:t>
      </w:r>
      <w:r w:rsidRPr="00835E0A">
        <w:rPr>
          <w:color w:val="000000"/>
          <w:spacing w:val="6"/>
        </w:rPr>
        <w:t xml:space="preserve">При разработке схемы деления допускается все составные </w:t>
      </w:r>
      <w:r w:rsidRPr="008D4127">
        <w:rPr>
          <w:color w:val="000000"/>
          <w:spacing w:val="6"/>
        </w:rPr>
        <w:t xml:space="preserve">части обозначать арабскими цифрами, а все необходимые данные о </w:t>
      </w:r>
      <w:r w:rsidRPr="00835E0A">
        <w:rPr>
          <w:color w:val="000000"/>
          <w:spacing w:val="6"/>
        </w:rPr>
        <w:t xml:space="preserve">них приводить в таблице, располагаемой под схемой деления. Рекомендуется составные части в таблице располагать в следующей </w:t>
      </w:r>
      <w:r w:rsidRPr="008D4127">
        <w:rPr>
          <w:color w:val="000000"/>
          <w:spacing w:val="6"/>
        </w:rPr>
        <w:t>последовательности: комплексы, сборочные единицы, детали/ комплекты. При этом детали и комплекты на схеме деления допускает</w:t>
      </w:r>
      <w:r w:rsidRPr="00835E0A">
        <w:rPr>
          <w:color w:val="000000"/>
          <w:spacing w:val="6"/>
        </w:rPr>
        <w:t>ся не указывать, а сведения о них приводят в таблице.</w:t>
      </w:r>
    </w:p>
    <w:p w:rsidR="008C42CE" w:rsidRPr="007C73F6" w:rsidRDefault="008C42CE" w:rsidP="008C42CE">
      <w:pPr>
        <w:spacing w:line="360" w:lineRule="auto"/>
        <w:outlineLvl w:val="3"/>
        <w:rPr>
          <w:b/>
          <w:i/>
          <w:sz w:val="26"/>
          <w:szCs w:val="26"/>
        </w:rPr>
      </w:pPr>
      <w:bookmarkStart w:id="98" w:name="_Toc321837222"/>
      <w:r w:rsidRPr="00DB02EE">
        <w:rPr>
          <w:b/>
          <w:i/>
          <w:sz w:val="26"/>
          <w:szCs w:val="26"/>
        </w:rPr>
        <w:t>7.</w:t>
      </w:r>
      <w:r w:rsidR="004861BB">
        <w:rPr>
          <w:b/>
          <w:i/>
          <w:sz w:val="26"/>
          <w:szCs w:val="26"/>
        </w:rPr>
        <w:t>3</w:t>
      </w:r>
      <w:r w:rsidRPr="00DB02EE">
        <w:rPr>
          <w:b/>
          <w:i/>
          <w:sz w:val="26"/>
          <w:szCs w:val="26"/>
        </w:rPr>
        <w:t xml:space="preserve"> Акт готовности производства к изготовлению опытного образца/опытной партии</w:t>
      </w:r>
      <w:bookmarkEnd w:id="98"/>
    </w:p>
    <w:p w:rsidR="008C42CE" w:rsidRPr="006C4DCC" w:rsidRDefault="008C42CE" w:rsidP="008C42CE">
      <w:pPr>
        <w:spacing w:line="360" w:lineRule="auto"/>
        <w:ind w:firstLine="720"/>
        <w:jc w:val="both"/>
      </w:pPr>
      <w:r w:rsidRPr="006C4DCC">
        <w:t>Типовая форма Акта готовности производства к изготовлению опытного образ</w:t>
      </w:r>
      <w:r w:rsidR="00B501D7">
        <w:t>ца (</w:t>
      </w:r>
      <w:r w:rsidRPr="006C4DCC">
        <w:t>опытной партии</w:t>
      </w:r>
      <w:r w:rsidR="00B501D7">
        <w:t>)</w:t>
      </w:r>
      <w:r w:rsidRPr="006C4DCC">
        <w:t xml:space="preserve"> представлена в </w:t>
      </w:r>
      <w:r>
        <w:t>П</w:t>
      </w:r>
      <w:r w:rsidRPr="006C4DCC">
        <w:t xml:space="preserve">риложении </w:t>
      </w:r>
      <w:r>
        <w:t xml:space="preserve">№ </w:t>
      </w:r>
      <w:r w:rsidRPr="006C4DCC">
        <w:t xml:space="preserve">27 </w:t>
      </w:r>
      <w:r>
        <w:t xml:space="preserve">к </w:t>
      </w:r>
      <w:r w:rsidRPr="006C4DCC">
        <w:t>Порядк</w:t>
      </w:r>
      <w:r>
        <w:t>у</w:t>
      </w:r>
      <w:r w:rsidRPr="006C4DCC">
        <w:t xml:space="preserve"> приемки.</w:t>
      </w:r>
    </w:p>
    <w:p w:rsidR="008C42CE" w:rsidRPr="007C73F6" w:rsidRDefault="008C42CE" w:rsidP="008C42CE">
      <w:pPr>
        <w:spacing w:line="360" w:lineRule="auto"/>
        <w:outlineLvl w:val="3"/>
        <w:rPr>
          <w:b/>
          <w:i/>
          <w:sz w:val="26"/>
          <w:szCs w:val="26"/>
        </w:rPr>
      </w:pPr>
      <w:bookmarkStart w:id="99" w:name="_Toc321837223"/>
      <w:r w:rsidRPr="007C73F6">
        <w:rPr>
          <w:b/>
          <w:i/>
          <w:sz w:val="26"/>
          <w:szCs w:val="26"/>
        </w:rPr>
        <w:t>7.</w:t>
      </w:r>
      <w:r w:rsidR="004861BB">
        <w:rPr>
          <w:b/>
          <w:i/>
          <w:sz w:val="26"/>
          <w:szCs w:val="26"/>
        </w:rPr>
        <w:t>4</w:t>
      </w:r>
      <w:r w:rsidRPr="007C73F6">
        <w:rPr>
          <w:b/>
          <w:i/>
          <w:sz w:val="26"/>
          <w:szCs w:val="26"/>
        </w:rPr>
        <w:t xml:space="preserve"> Акт по результатам корректировки технической документации</w:t>
      </w:r>
      <w:bookmarkEnd w:id="99"/>
    </w:p>
    <w:p w:rsidR="008C42CE" w:rsidRPr="006C4DCC" w:rsidRDefault="008C42CE" w:rsidP="008C42CE">
      <w:pPr>
        <w:spacing w:line="360" w:lineRule="auto"/>
        <w:ind w:firstLine="720"/>
        <w:jc w:val="both"/>
      </w:pPr>
      <w:r w:rsidRPr="006C4DCC">
        <w:t>Акт составляется по произвольной форме, но при этом:</w:t>
      </w:r>
    </w:p>
    <w:p w:rsidR="008C42CE" w:rsidRPr="006C4DCC" w:rsidRDefault="00BE6505" w:rsidP="008C42CE">
      <w:pPr>
        <w:spacing w:line="360" w:lineRule="auto"/>
        <w:ind w:firstLine="720"/>
        <w:jc w:val="both"/>
      </w:pPr>
      <w:r>
        <w:t>а</w:t>
      </w:r>
      <w:r w:rsidR="008C42CE" w:rsidRPr="006C4DCC">
        <w:t>) Акт должен утверждаться руководителем (заместителем) руководителя органи</w:t>
      </w:r>
      <w:r>
        <w:t>зации-исполнителя;</w:t>
      </w:r>
    </w:p>
    <w:p w:rsidR="008C42CE" w:rsidRPr="006C4DCC" w:rsidRDefault="00BE6505" w:rsidP="008C42CE">
      <w:pPr>
        <w:spacing w:line="360" w:lineRule="auto"/>
        <w:ind w:firstLine="720"/>
        <w:jc w:val="both"/>
      </w:pPr>
      <w:r>
        <w:t>б</w:t>
      </w:r>
      <w:r w:rsidR="008C42CE" w:rsidRPr="006C4DCC">
        <w:t>) Акт должен быть подписан руководителем работ</w:t>
      </w:r>
      <w:r>
        <w:t>;</w:t>
      </w:r>
    </w:p>
    <w:p w:rsidR="008C42CE" w:rsidRPr="006C4DCC" w:rsidRDefault="00BE6505" w:rsidP="008C42CE">
      <w:pPr>
        <w:spacing w:line="360" w:lineRule="auto"/>
        <w:ind w:firstLine="720"/>
        <w:jc w:val="both"/>
      </w:pPr>
      <w:r>
        <w:t>в</w:t>
      </w:r>
      <w:r w:rsidR="008C42CE" w:rsidRPr="006C4DCC">
        <w:t>) В акте должны быть отражены следующие факты:</w:t>
      </w:r>
    </w:p>
    <w:p w:rsidR="008C42CE" w:rsidRPr="006C4DCC" w:rsidRDefault="00BE6505" w:rsidP="003E4096">
      <w:pPr>
        <w:spacing w:line="360" w:lineRule="auto"/>
        <w:ind w:firstLine="1080"/>
        <w:jc w:val="both"/>
      </w:pPr>
      <w:r>
        <w:t>1</w:t>
      </w:r>
      <w:r w:rsidR="008C42CE">
        <w:t xml:space="preserve">) </w:t>
      </w:r>
      <w:r w:rsidR="008C42CE" w:rsidRPr="006C4DCC">
        <w:t>завершение работ по доработке разрабатываемого изделия (технологического процесса) по результатам испытаний;</w:t>
      </w:r>
    </w:p>
    <w:p w:rsidR="008C42CE" w:rsidRPr="006C4DCC" w:rsidRDefault="00BE6505" w:rsidP="003E4096">
      <w:pPr>
        <w:spacing w:line="360" w:lineRule="auto"/>
        <w:ind w:firstLine="1080"/>
        <w:jc w:val="both"/>
      </w:pPr>
      <w:r>
        <w:t>2</w:t>
      </w:r>
      <w:r w:rsidR="008C42CE">
        <w:t xml:space="preserve">) </w:t>
      </w:r>
      <w:r w:rsidR="008C42CE" w:rsidRPr="006C4DCC">
        <w:t>завершение работ по</w:t>
      </w:r>
      <w:r w:rsidR="001364E7">
        <w:t xml:space="preserve"> </w:t>
      </w:r>
      <w:r w:rsidR="008C42CE" w:rsidRPr="006C4DCC">
        <w:t>корректировке технической документации, отражающей проведенные изменения в разрабатываемом изделии (технологическом процессе) и устранение замечаний по самой технической документации, выявленной в ходе проведения ис</w:t>
      </w:r>
      <w:r>
        <w:t>пытаний;</w:t>
      </w:r>
      <w:r w:rsidR="008C42CE" w:rsidRPr="006C4DCC">
        <w:t xml:space="preserve"> </w:t>
      </w:r>
    </w:p>
    <w:p w:rsidR="008C42CE" w:rsidRPr="006C4DCC" w:rsidRDefault="00BE6505" w:rsidP="008C42CE">
      <w:pPr>
        <w:spacing w:line="360" w:lineRule="auto"/>
        <w:ind w:firstLine="720"/>
        <w:jc w:val="both"/>
      </w:pPr>
      <w:r>
        <w:t>г</w:t>
      </w:r>
      <w:r w:rsidR="008C42CE" w:rsidRPr="006C4DCC">
        <w:t xml:space="preserve">) </w:t>
      </w:r>
      <w:r>
        <w:t>д</w:t>
      </w:r>
      <w:r w:rsidR="008C42CE" w:rsidRPr="006C4DCC">
        <w:t>олжна быть приведена рекомендация</w:t>
      </w:r>
      <w:r w:rsidR="008C42CE">
        <w:t xml:space="preserve"> о</w:t>
      </w:r>
      <w:r w:rsidR="008C42CE" w:rsidRPr="006C4DCC">
        <w:t xml:space="preserve"> присво</w:t>
      </w:r>
      <w:r w:rsidR="008C42CE">
        <w:t>ении</w:t>
      </w:r>
      <w:r w:rsidR="008C42CE" w:rsidRPr="006C4DCC">
        <w:t xml:space="preserve"> конструкторской (программной, технологической) документации литеры О (О</w:t>
      </w:r>
      <w:r w:rsidR="008C42CE" w:rsidRPr="006C4DCC">
        <w:rPr>
          <w:vertAlign w:val="subscript"/>
        </w:rPr>
        <w:t>1</w:t>
      </w:r>
      <w:r w:rsidR="008C42CE" w:rsidRPr="006C4DCC">
        <w:t xml:space="preserve">). </w:t>
      </w:r>
    </w:p>
    <w:p w:rsidR="008C42CE" w:rsidRPr="007C73F6" w:rsidRDefault="008C42CE" w:rsidP="008C42CE">
      <w:pPr>
        <w:spacing w:line="360" w:lineRule="auto"/>
        <w:outlineLvl w:val="3"/>
        <w:rPr>
          <w:b/>
          <w:i/>
          <w:sz w:val="26"/>
          <w:szCs w:val="26"/>
        </w:rPr>
      </w:pPr>
      <w:bookmarkStart w:id="100" w:name="_Toc321837224"/>
      <w:r w:rsidRPr="007C73F6">
        <w:rPr>
          <w:b/>
          <w:i/>
          <w:sz w:val="26"/>
          <w:szCs w:val="26"/>
        </w:rPr>
        <w:t>7.</w:t>
      </w:r>
      <w:r w:rsidR="004861BB">
        <w:rPr>
          <w:b/>
          <w:i/>
          <w:sz w:val="26"/>
          <w:szCs w:val="26"/>
        </w:rPr>
        <w:t>5</w:t>
      </w:r>
      <w:r w:rsidR="003D7FBD">
        <w:rPr>
          <w:b/>
          <w:i/>
          <w:sz w:val="26"/>
          <w:szCs w:val="26"/>
        </w:rPr>
        <w:t xml:space="preserve"> </w:t>
      </w:r>
      <w:r w:rsidRPr="007C73F6">
        <w:rPr>
          <w:b/>
          <w:i/>
          <w:sz w:val="26"/>
          <w:szCs w:val="26"/>
        </w:rPr>
        <w:t>Акт о присвоении КД и ТД литеры «О» («О</w:t>
      </w:r>
      <w:r w:rsidRPr="007C73F6">
        <w:rPr>
          <w:b/>
          <w:i/>
          <w:sz w:val="26"/>
          <w:szCs w:val="26"/>
          <w:vertAlign w:val="subscript"/>
        </w:rPr>
        <w:t>1</w:t>
      </w:r>
      <w:r w:rsidRPr="007C73F6">
        <w:rPr>
          <w:b/>
          <w:i/>
          <w:sz w:val="26"/>
          <w:szCs w:val="26"/>
        </w:rPr>
        <w:t>») по результатам предварительных/приемочных/опытно-промышленных испытаний</w:t>
      </w:r>
      <w:bookmarkEnd w:id="100"/>
    </w:p>
    <w:p w:rsidR="008C42CE" w:rsidRPr="006C4DCC" w:rsidRDefault="008C42CE" w:rsidP="008C42CE">
      <w:pPr>
        <w:spacing w:line="360" w:lineRule="auto"/>
        <w:ind w:firstLine="720"/>
        <w:jc w:val="both"/>
      </w:pPr>
      <w:r w:rsidRPr="006C4DCC">
        <w:t>Акт составляется по произвольной форме, но при этом:</w:t>
      </w:r>
    </w:p>
    <w:p w:rsidR="008C42CE" w:rsidRPr="006C4DCC" w:rsidRDefault="00BE6505" w:rsidP="008C42CE">
      <w:pPr>
        <w:spacing w:line="360" w:lineRule="auto"/>
        <w:ind w:firstLine="720"/>
        <w:jc w:val="both"/>
      </w:pPr>
      <w:r>
        <w:t>а</w:t>
      </w:r>
      <w:r w:rsidR="008C42CE" w:rsidRPr="006C4DCC">
        <w:t>) Акт должен утверждаться руководителем (заместителем) руководителя организации-испол</w:t>
      </w:r>
      <w:r>
        <w:t>нителя;</w:t>
      </w:r>
    </w:p>
    <w:p w:rsidR="008C42CE" w:rsidRPr="006C4DCC" w:rsidRDefault="00BE6505" w:rsidP="008C42CE">
      <w:pPr>
        <w:spacing w:line="360" w:lineRule="auto"/>
        <w:ind w:firstLine="720"/>
        <w:jc w:val="both"/>
      </w:pPr>
      <w:r>
        <w:t>б</w:t>
      </w:r>
      <w:r w:rsidR="008C42CE" w:rsidRPr="006C4DCC">
        <w:t>) Акт должен бы</w:t>
      </w:r>
      <w:r>
        <w:t>ть подписан руководителем работ;</w:t>
      </w:r>
    </w:p>
    <w:p w:rsidR="008C42CE" w:rsidRPr="006C4DCC" w:rsidRDefault="00BE6505" w:rsidP="008C42CE">
      <w:pPr>
        <w:spacing w:line="360" w:lineRule="auto"/>
        <w:ind w:firstLine="720"/>
        <w:jc w:val="both"/>
      </w:pPr>
      <w:r>
        <w:t>в</w:t>
      </w:r>
      <w:r w:rsidR="008C42CE" w:rsidRPr="006C4DCC">
        <w:t xml:space="preserve">) </w:t>
      </w:r>
      <w:r>
        <w:t>в</w:t>
      </w:r>
      <w:r w:rsidR="008C42CE" w:rsidRPr="006C4DCC">
        <w:t xml:space="preserve"> акте должны быть отражены следующие факты:</w:t>
      </w:r>
    </w:p>
    <w:p w:rsidR="008C42CE" w:rsidRPr="006C4DCC" w:rsidRDefault="00BE6505" w:rsidP="003E4096">
      <w:pPr>
        <w:spacing w:line="360" w:lineRule="auto"/>
        <w:ind w:firstLine="1080"/>
        <w:jc w:val="both"/>
      </w:pPr>
      <w:r>
        <w:t>1</w:t>
      </w:r>
      <w:r w:rsidR="008C42CE">
        <w:t xml:space="preserve">) </w:t>
      </w:r>
      <w:r w:rsidR="008C42CE" w:rsidRPr="006C4DCC">
        <w:t>завершения работ по корректировке технической документации, отражающей проведенные изменения в разрабатываемом изделии (технологическом процессе) и устранение замечаний по самой технической документации, выявленной в ходе проведения ис</w:t>
      </w:r>
      <w:r>
        <w:t>пытаний;</w:t>
      </w:r>
    </w:p>
    <w:p w:rsidR="008C42CE" w:rsidRPr="008C42CE" w:rsidRDefault="00BE6505" w:rsidP="003E4096">
      <w:pPr>
        <w:spacing w:line="360" w:lineRule="auto"/>
        <w:ind w:firstLine="1080"/>
        <w:jc w:val="both"/>
      </w:pPr>
      <w:r>
        <w:t>2</w:t>
      </w:r>
      <w:r w:rsidR="008C42CE">
        <w:t xml:space="preserve">) </w:t>
      </w:r>
      <w:r w:rsidR="008C42CE" w:rsidRPr="006C4DCC">
        <w:t>завершение работ по пр</w:t>
      </w:r>
      <w:r w:rsidR="008C42CE">
        <w:t>исвоению</w:t>
      </w:r>
      <w:r w:rsidR="008C42CE" w:rsidRPr="006C4DCC">
        <w:t xml:space="preserve"> конструкторской</w:t>
      </w:r>
      <w:r w:rsidR="001364E7">
        <w:t xml:space="preserve"> </w:t>
      </w:r>
      <w:r w:rsidR="008C42CE" w:rsidRPr="006C4DCC">
        <w:t>(программной, технологической) документации литеры О (О</w:t>
      </w:r>
      <w:r w:rsidR="008C42CE" w:rsidRPr="006C4DCC">
        <w:rPr>
          <w:vertAlign w:val="subscript"/>
        </w:rPr>
        <w:t>1</w:t>
      </w:r>
      <w:r w:rsidR="008C42CE" w:rsidRPr="006C4DCC">
        <w:t>).</w:t>
      </w:r>
      <w:r w:rsidR="001364E7">
        <w:t xml:space="preserve"> </w:t>
      </w:r>
    </w:p>
    <w:p w:rsidR="003D7FBD" w:rsidRDefault="003D7FBD" w:rsidP="009370CE">
      <w:pPr>
        <w:spacing w:line="360" w:lineRule="auto"/>
        <w:jc w:val="both"/>
        <w:outlineLvl w:val="3"/>
        <w:rPr>
          <w:b/>
          <w:sz w:val="28"/>
          <w:szCs w:val="28"/>
        </w:rPr>
      </w:pPr>
    </w:p>
    <w:p w:rsidR="00FA0380" w:rsidRPr="00293C3E" w:rsidRDefault="00DB02EE" w:rsidP="009370CE">
      <w:pPr>
        <w:spacing w:line="360" w:lineRule="auto"/>
        <w:jc w:val="both"/>
        <w:outlineLvl w:val="3"/>
        <w:rPr>
          <w:sz w:val="28"/>
          <w:szCs w:val="28"/>
          <w:highlight w:val="yellow"/>
        </w:rPr>
      </w:pPr>
      <w:r>
        <w:rPr>
          <w:b/>
          <w:sz w:val="28"/>
          <w:szCs w:val="28"/>
        </w:rPr>
        <w:br w:type="page"/>
      </w:r>
      <w:bookmarkStart w:id="101" w:name="_Toc321837225"/>
      <w:r w:rsidR="00C2530B" w:rsidRPr="00293C3E">
        <w:rPr>
          <w:b/>
          <w:sz w:val="28"/>
          <w:szCs w:val="28"/>
        </w:rPr>
        <w:t>8</w:t>
      </w:r>
      <w:r w:rsidR="001364E7">
        <w:rPr>
          <w:b/>
          <w:sz w:val="28"/>
          <w:szCs w:val="28"/>
        </w:rPr>
        <w:t xml:space="preserve"> </w:t>
      </w:r>
      <w:r w:rsidR="00FA0380" w:rsidRPr="00293C3E">
        <w:rPr>
          <w:b/>
          <w:sz w:val="28"/>
          <w:szCs w:val="28"/>
        </w:rPr>
        <w:t>Методические рекомендации по составлению и актуализации бизнес-плана</w:t>
      </w:r>
      <w:bookmarkEnd w:id="101"/>
    </w:p>
    <w:p w:rsidR="003E0507" w:rsidRPr="00B34E53" w:rsidRDefault="003E0507" w:rsidP="003E0507">
      <w:pPr>
        <w:pStyle w:val="21"/>
        <w:spacing w:line="360" w:lineRule="auto"/>
        <w:ind w:firstLine="709"/>
        <w:rPr>
          <w:sz w:val="24"/>
          <w:szCs w:val="24"/>
        </w:rPr>
      </w:pPr>
      <w:r w:rsidRPr="00B34E53">
        <w:rPr>
          <w:sz w:val="24"/>
          <w:szCs w:val="24"/>
        </w:rPr>
        <w:t>Бизнес-план является рабочим инструментом, описывает процесс функционирования фирмы (под фирмой в дальнейшем будет подразумеваться и любая организация, и любое предприятие), каким образом ее руководители собираются решить задачи: повышение прибыльности работы; определение конкретных направлений и области деятельности фирмы, целевых рынков и место фирмы на этих рынках; выбор состава и определение качественных показателей товаров и услуг; оценка производственных и торговых издержек по созданию и реализации товаров; оценка соответствия кадров фирмы и условий мотивации их труда требованиям по достижению намеченных целей; определение состава маркетинговых мероприятий по изучению рынка, ценообразованию, стимулированию продаж, рекламе и каналам сбыта; оценка финансового и материального положения фирмы и соответствия материальных и финансовых ресурсов достижению намеченных целей.</w:t>
      </w:r>
    </w:p>
    <w:p w:rsidR="003E0507" w:rsidRPr="00B34E53" w:rsidRDefault="003E0507" w:rsidP="003E0507">
      <w:pPr>
        <w:pStyle w:val="21"/>
        <w:spacing w:line="360" w:lineRule="auto"/>
        <w:ind w:firstLine="709"/>
        <w:rPr>
          <w:sz w:val="24"/>
          <w:szCs w:val="24"/>
        </w:rPr>
      </w:pPr>
      <w:r w:rsidRPr="00B34E53">
        <w:rPr>
          <w:sz w:val="24"/>
          <w:szCs w:val="24"/>
        </w:rPr>
        <w:t>Именно бизнес-план позволяет без проведения конкретных реальных шагов просчитать все возможные варианты конечного результата и выбрать оптимальный.</w:t>
      </w:r>
    </w:p>
    <w:p w:rsidR="003E0507" w:rsidRPr="00B34E53" w:rsidRDefault="003E0507" w:rsidP="003E0507">
      <w:pPr>
        <w:pStyle w:val="21"/>
        <w:spacing w:line="360" w:lineRule="auto"/>
        <w:ind w:firstLine="709"/>
        <w:rPr>
          <w:sz w:val="24"/>
          <w:szCs w:val="24"/>
        </w:rPr>
      </w:pPr>
      <w:r w:rsidRPr="00B34E53">
        <w:rPr>
          <w:sz w:val="24"/>
          <w:szCs w:val="24"/>
        </w:rPr>
        <w:t>Состав и структура бизнес-плана могут значительно варьироваться в зависимости от назначения, требований инвестора.</w:t>
      </w:r>
    </w:p>
    <w:p w:rsidR="003E0507" w:rsidRPr="00B34E53" w:rsidRDefault="003E0507" w:rsidP="003E0507">
      <w:pPr>
        <w:pStyle w:val="21"/>
        <w:spacing w:line="360" w:lineRule="auto"/>
        <w:ind w:firstLine="709"/>
        <w:rPr>
          <w:sz w:val="24"/>
          <w:szCs w:val="24"/>
        </w:rPr>
      </w:pPr>
      <w:r w:rsidRPr="00B34E53">
        <w:rPr>
          <w:sz w:val="24"/>
          <w:szCs w:val="24"/>
        </w:rPr>
        <w:t>Зачастую для успешной реализации проекта требуется ясное понимание как, в какой последовательности будет реализовываться проект, в какой нормативной среде действует предприятие или будет осуществляться проект. Для этого некоторые инвесторы требуют выделить отдельными разделами «Организационный план», «Правовое обеспечение деятельности предприятия» и некоторые другие.</w:t>
      </w:r>
    </w:p>
    <w:p w:rsidR="009C6031" w:rsidRPr="00B34E53" w:rsidRDefault="00C2530B" w:rsidP="00133148">
      <w:pPr>
        <w:spacing w:line="360" w:lineRule="auto"/>
        <w:jc w:val="both"/>
        <w:outlineLvl w:val="3"/>
        <w:rPr>
          <w:b/>
          <w:i/>
        </w:rPr>
      </w:pPr>
      <w:bookmarkStart w:id="102" w:name="_Toc321837226"/>
      <w:r>
        <w:rPr>
          <w:b/>
          <w:i/>
        </w:rPr>
        <w:t>8</w:t>
      </w:r>
      <w:r w:rsidR="003E0507" w:rsidRPr="00B34E53">
        <w:rPr>
          <w:b/>
          <w:i/>
        </w:rPr>
        <w:t>.1 Назначение, типология бизнес-плана</w:t>
      </w:r>
      <w:bookmarkEnd w:id="102"/>
    </w:p>
    <w:p w:rsidR="003E0507" w:rsidRPr="00E9597A" w:rsidRDefault="003E0507" w:rsidP="003E0507">
      <w:pPr>
        <w:spacing w:line="360" w:lineRule="auto"/>
        <w:ind w:firstLine="708"/>
        <w:jc w:val="both"/>
      </w:pPr>
      <w:r w:rsidRPr="00E9597A">
        <w:t>Существует несколько целей составления бизнес-плана. В соответствии с этими целями можно отметить следующие типы бизнес-планов, имеющие отношение к комплексным проектам в области ИТС:</w:t>
      </w:r>
    </w:p>
    <w:p w:rsidR="003E0507" w:rsidRPr="00E9597A" w:rsidRDefault="003E0507" w:rsidP="004E4262">
      <w:pPr>
        <w:numPr>
          <w:ilvl w:val="0"/>
          <w:numId w:val="64"/>
        </w:numPr>
        <w:tabs>
          <w:tab w:val="clear" w:pos="1760"/>
        </w:tabs>
        <w:spacing w:line="360" w:lineRule="auto"/>
        <w:ind w:left="960" w:hanging="240"/>
        <w:jc w:val="both"/>
      </w:pPr>
      <w:r w:rsidRPr="00E9597A">
        <w:t>Полный бизнес-план коммерческой идеи или инвестиционного проекта – изложение для потенциального партнера или инвестора результатов маркетингового исследования, обоснование стратегии освоения рынка, предполагаемых финансовых резуль</w:t>
      </w:r>
      <w:r w:rsidR="003E4096">
        <w:t>татов;</w:t>
      </w:r>
    </w:p>
    <w:p w:rsidR="003E0507" w:rsidRPr="00E9597A" w:rsidRDefault="003E0507" w:rsidP="004E4262">
      <w:pPr>
        <w:numPr>
          <w:ilvl w:val="0"/>
          <w:numId w:val="64"/>
        </w:numPr>
        <w:tabs>
          <w:tab w:val="clear" w:pos="1760"/>
        </w:tabs>
        <w:spacing w:line="360" w:lineRule="auto"/>
        <w:ind w:left="960" w:hanging="240"/>
        <w:jc w:val="both"/>
      </w:pPr>
      <w:r w:rsidRPr="00E9597A">
        <w:t>Бизнес-план (заявка на кредит) для получения на коммерческой основе заемных с</w:t>
      </w:r>
      <w:r w:rsidR="003E4096">
        <w:t>редств от организации-кредитора;</w:t>
      </w:r>
    </w:p>
    <w:p w:rsidR="003E0507" w:rsidRPr="00E9597A" w:rsidRDefault="003E0507" w:rsidP="004E4262">
      <w:pPr>
        <w:numPr>
          <w:ilvl w:val="0"/>
          <w:numId w:val="64"/>
        </w:numPr>
        <w:tabs>
          <w:tab w:val="clear" w:pos="1760"/>
        </w:tabs>
        <w:spacing w:line="360" w:lineRule="auto"/>
        <w:ind w:left="960" w:hanging="240"/>
        <w:jc w:val="both"/>
      </w:pPr>
      <w:r w:rsidRPr="00E9597A">
        <w:t>Бизнес-план (заявка на грант) для получения средств из государственного бюджета или благотворительных фондов для решения острых социально-политических проблем с обоснованием прямых и косвенных выгод для региона или общества в целом от выделения средств или ресурсов под данный проект.</w:t>
      </w:r>
    </w:p>
    <w:p w:rsidR="001C1BCE" w:rsidRPr="002D513E" w:rsidRDefault="00C2530B" w:rsidP="00133148">
      <w:pPr>
        <w:spacing w:line="360" w:lineRule="auto"/>
        <w:jc w:val="both"/>
        <w:outlineLvl w:val="3"/>
        <w:rPr>
          <w:b/>
          <w:i/>
        </w:rPr>
      </w:pPr>
      <w:bookmarkStart w:id="103" w:name="_Toc277239872"/>
      <w:bookmarkStart w:id="104" w:name="_Toc277335707"/>
      <w:bookmarkStart w:id="105" w:name="_Toc318379540"/>
      <w:bookmarkStart w:id="106" w:name="_Toc321837227"/>
      <w:r>
        <w:rPr>
          <w:b/>
          <w:i/>
        </w:rPr>
        <w:t>8</w:t>
      </w:r>
      <w:r w:rsidR="00EF392B" w:rsidRPr="002D513E">
        <w:rPr>
          <w:b/>
          <w:i/>
        </w:rPr>
        <w:t>.</w:t>
      </w:r>
      <w:r w:rsidR="002D513E" w:rsidRPr="002D513E">
        <w:rPr>
          <w:b/>
          <w:i/>
        </w:rPr>
        <w:t>2</w:t>
      </w:r>
      <w:r w:rsidR="00EF392B" w:rsidRPr="002D513E">
        <w:rPr>
          <w:b/>
          <w:i/>
        </w:rPr>
        <w:t xml:space="preserve"> </w:t>
      </w:r>
      <w:r w:rsidR="001C1BCE" w:rsidRPr="002D513E">
        <w:rPr>
          <w:b/>
          <w:i/>
        </w:rPr>
        <w:t>Актуализация бизнес-плана</w:t>
      </w:r>
      <w:bookmarkEnd w:id="103"/>
      <w:bookmarkEnd w:id="104"/>
      <w:bookmarkEnd w:id="105"/>
      <w:bookmarkEnd w:id="106"/>
    </w:p>
    <w:p w:rsidR="001C1BCE" w:rsidRPr="00E52CE3" w:rsidRDefault="001C1BCE" w:rsidP="001C1BCE">
      <w:pPr>
        <w:pStyle w:val="21"/>
        <w:spacing w:line="360" w:lineRule="auto"/>
        <w:ind w:firstLine="708"/>
        <w:rPr>
          <w:sz w:val="24"/>
          <w:szCs w:val="24"/>
          <w:highlight w:val="yellow"/>
        </w:rPr>
      </w:pPr>
      <w:r w:rsidRPr="002D513E">
        <w:rPr>
          <w:sz w:val="24"/>
          <w:szCs w:val="24"/>
        </w:rPr>
        <w:t xml:space="preserve">Когда бизнес-проект подготовлен и начинается его реализация, встает вопрос об эффективном управлении этим процессом. </w:t>
      </w:r>
    </w:p>
    <w:p w:rsidR="001C1BCE" w:rsidRPr="002D513E" w:rsidRDefault="001C1BCE" w:rsidP="001C1BCE">
      <w:pPr>
        <w:pStyle w:val="21"/>
        <w:spacing w:line="360" w:lineRule="auto"/>
        <w:ind w:firstLine="708"/>
        <w:rPr>
          <w:sz w:val="24"/>
          <w:szCs w:val="24"/>
        </w:rPr>
      </w:pPr>
      <w:r w:rsidRPr="002D513E">
        <w:rPr>
          <w:sz w:val="24"/>
          <w:szCs w:val="24"/>
        </w:rPr>
        <w:t>Основной индикатор бизнес-процесса – денежные потоки, и контроль за реализацией бизнес-плана в процессе его актуализации осуществляется путем постоянного сравнительного анализа фактических и запланированных денежных потоков. Результатом указанного анализа должно стать корректирующее воздействие на элементы реализации бизнес-плана. Такого рода действия руководства фирмы в процессе реализации бизнес-плана – есть актуализация бизнес-плана. Актуализация бизнес-плана должна проводиться своевременно и непрерывно.</w:t>
      </w:r>
    </w:p>
    <w:p w:rsidR="001C1BCE" w:rsidRPr="002D513E" w:rsidRDefault="001C1BCE" w:rsidP="001C1BCE">
      <w:pPr>
        <w:pStyle w:val="21"/>
        <w:spacing w:line="360" w:lineRule="auto"/>
        <w:ind w:firstLine="425"/>
        <w:rPr>
          <w:sz w:val="24"/>
          <w:szCs w:val="24"/>
        </w:rPr>
      </w:pPr>
      <w:r w:rsidRPr="002D513E">
        <w:rPr>
          <w:sz w:val="24"/>
          <w:szCs w:val="24"/>
        </w:rPr>
        <w:t>Иными словами, бизнес-проект должен быть управляемым документом.</w:t>
      </w:r>
    </w:p>
    <w:p w:rsidR="001C1BCE" w:rsidRPr="002D513E" w:rsidRDefault="001C1BCE" w:rsidP="001C1BCE">
      <w:pPr>
        <w:pStyle w:val="21"/>
        <w:spacing w:line="360" w:lineRule="auto"/>
        <w:ind w:firstLine="708"/>
        <w:rPr>
          <w:sz w:val="24"/>
          <w:szCs w:val="24"/>
        </w:rPr>
      </w:pPr>
      <w:r w:rsidRPr="002D513E">
        <w:rPr>
          <w:sz w:val="24"/>
          <w:szCs w:val="24"/>
        </w:rPr>
        <w:t xml:space="preserve">Процесс управления может быть смоделирован как циклический процесс, при этом цикл управления разбивается на следующие фазы: </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Формулировка идеи</w:t>
      </w:r>
      <w:r w:rsidR="00EF392B" w:rsidRPr="002D513E">
        <w:rPr>
          <w:sz w:val="24"/>
          <w:szCs w:val="24"/>
        </w:rPr>
        <w:t>;</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Маркетинговый анализ</w:t>
      </w:r>
      <w:r w:rsidR="00EF392B" w:rsidRPr="002D513E">
        <w:rPr>
          <w:sz w:val="24"/>
          <w:szCs w:val="24"/>
        </w:rPr>
        <w:t>;</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Бизнес-планирование</w:t>
      </w:r>
      <w:r w:rsidR="00EF392B" w:rsidRPr="002D513E">
        <w:rPr>
          <w:sz w:val="24"/>
          <w:szCs w:val="24"/>
        </w:rPr>
        <w:t>;</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Организация проекта (целевые вехи, принципы достижения показателей бизнес-плана)</w:t>
      </w:r>
      <w:r w:rsidR="00EF392B" w:rsidRPr="002D513E">
        <w:rPr>
          <w:sz w:val="24"/>
          <w:szCs w:val="24"/>
        </w:rPr>
        <w:t>;</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Учет использования ресурсов в процессе выполнения проекта (по целевым вехам)</w:t>
      </w:r>
      <w:r w:rsidR="00EF392B" w:rsidRPr="002D513E">
        <w:rPr>
          <w:sz w:val="24"/>
          <w:szCs w:val="24"/>
        </w:rPr>
        <w:t>;</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Факторный анализ успешности привлечения и освоения ресурсов (качества управления ресурсами, их достаточности и неизбыточности)</w:t>
      </w:r>
      <w:r w:rsidR="00EF392B" w:rsidRPr="002D513E">
        <w:rPr>
          <w:sz w:val="24"/>
          <w:szCs w:val="24"/>
        </w:rPr>
        <w:t>;</w:t>
      </w:r>
    </w:p>
    <w:p w:rsidR="001C1BCE" w:rsidRPr="002D513E" w:rsidRDefault="001C1BCE" w:rsidP="004E4262">
      <w:pPr>
        <w:pStyle w:val="21"/>
        <w:numPr>
          <w:ilvl w:val="0"/>
          <w:numId w:val="15"/>
        </w:numPr>
        <w:tabs>
          <w:tab w:val="clear" w:pos="1800"/>
        </w:tabs>
        <w:spacing w:line="360" w:lineRule="auto"/>
        <w:ind w:left="1080"/>
        <w:rPr>
          <w:sz w:val="24"/>
          <w:szCs w:val="24"/>
        </w:rPr>
      </w:pPr>
      <w:r w:rsidRPr="002D513E">
        <w:rPr>
          <w:sz w:val="24"/>
          <w:szCs w:val="24"/>
        </w:rPr>
        <w:t>Актуализация бизнес-плана, при необходимости - актуализация результатов маркетингового анализа, при необходимости - актуализация формулировки идеи.</w:t>
      </w:r>
    </w:p>
    <w:p w:rsidR="003F7B79" w:rsidRDefault="003F7B79" w:rsidP="007977E8">
      <w:pPr>
        <w:jc w:val="both"/>
        <w:outlineLvl w:val="3"/>
        <w:rPr>
          <w:b/>
        </w:rPr>
      </w:pPr>
    </w:p>
    <w:p w:rsidR="00D95ADB" w:rsidRDefault="00D95ADB" w:rsidP="008A7935">
      <w:pPr>
        <w:outlineLvl w:val="3"/>
        <w:rPr>
          <w:b/>
        </w:rPr>
        <w:sectPr w:rsidR="00D95ADB" w:rsidSect="00B05DDA">
          <w:footerReference w:type="even" r:id="rId10"/>
          <w:footerReference w:type="default" r:id="rId11"/>
          <w:pgSz w:w="11906" w:h="16838" w:code="9"/>
          <w:pgMar w:top="1134" w:right="851" w:bottom="1134" w:left="1701" w:header="709" w:footer="709" w:gutter="0"/>
          <w:cols w:space="708"/>
          <w:titlePg/>
          <w:docGrid w:linePitch="360"/>
        </w:sectPr>
      </w:pPr>
    </w:p>
    <w:p w:rsidR="00E25AC1" w:rsidRDefault="00E25AC1" w:rsidP="009E2334">
      <w:pPr>
        <w:jc w:val="center"/>
        <w:outlineLvl w:val="3"/>
        <w:rPr>
          <w:b/>
        </w:rPr>
      </w:pPr>
      <w:bookmarkStart w:id="107" w:name="_Toc321837228"/>
      <w:r>
        <w:rPr>
          <w:b/>
        </w:rPr>
        <w:t xml:space="preserve">ПРИЛОЖЕНИЕ </w:t>
      </w:r>
      <w:r w:rsidR="00F20A60">
        <w:rPr>
          <w:b/>
        </w:rPr>
        <w:t>А</w:t>
      </w:r>
      <w:bookmarkEnd w:id="107"/>
    </w:p>
    <w:p w:rsidR="00E25AC1" w:rsidRDefault="00E25AC1" w:rsidP="00E25AC1">
      <w:pPr>
        <w:rPr>
          <w:b/>
        </w:rPr>
      </w:pPr>
    </w:p>
    <w:p w:rsidR="00D95ADB" w:rsidRPr="00D95ADB" w:rsidRDefault="00D95ADB" w:rsidP="009E2334">
      <w:pPr>
        <w:jc w:val="center"/>
        <w:outlineLvl w:val="3"/>
        <w:rPr>
          <w:b/>
        </w:rPr>
      </w:pPr>
      <w:r w:rsidRPr="00D95ADB">
        <w:rPr>
          <w:b/>
        </w:rPr>
        <w:t xml:space="preserve"> </w:t>
      </w:r>
      <w:bookmarkStart w:id="108" w:name="_Toc321837229"/>
      <w:r>
        <w:rPr>
          <w:b/>
        </w:rPr>
        <w:t xml:space="preserve">Пример оформления </w:t>
      </w:r>
      <w:r w:rsidRPr="00D95ADB">
        <w:rPr>
          <w:b/>
        </w:rPr>
        <w:t>Справк</w:t>
      </w:r>
      <w:r>
        <w:rPr>
          <w:b/>
        </w:rPr>
        <w:t>и</w:t>
      </w:r>
      <w:r w:rsidRPr="00D95ADB">
        <w:rPr>
          <w:b/>
        </w:rPr>
        <w:t xml:space="preserve"> об устранении замечаний </w:t>
      </w:r>
      <w:r>
        <w:rPr>
          <w:b/>
        </w:rPr>
        <w:t>организации</w:t>
      </w:r>
      <w:r w:rsidR="007F4876">
        <w:rPr>
          <w:b/>
        </w:rPr>
        <w:t>-</w:t>
      </w:r>
      <w:r>
        <w:rPr>
          <w:b/>
        </w:rPr>
        <w:t>монитора</w:t>
      </w:r>
      <w:bookmarkEnd w:id="108"/>
      <w:r w:rsidRPr="00D95ADB">
        <w:rPr>
          <w:b/>
        </w:rPr>
        <w:t xml:space="preserve"> </w:t>
      </w:r>
    </w:p>
    <w:p w:rsidR="00D95ADB" w:rsidRPr="007207CC" w:rsidRDefault="00D95ADB" w:rsidP="00D95ADB">
      <w:pPr>
        <w:pStyle w:val="ae"/>
        <w:rPr>
          <w:sz w:val="24"/>
          <w:szCs w:val="24"/>
        </w:rPr>
      </w:pPr>
    </w:p>
    <w:p w:rsidR="00D95ADB" w:rsidRPr="003A4795" w:rsidRDefault="00D95ADB" w:rsidP="00D95ADB">
      <w:pPr>
        <w:ind w:left="10440"/>
        <w:jc w:val="center"/>
        <w:rPr>
          <w:bCs/>
        </w:rPr>
      </w:pPr>
      <w:r w:rsidRPr="003A4795">
        <w:rPr>
          <w:bCs/>
        </w:rPr>
        <w:t xml:space="preserve">Утверждаю </w:t>
      </w:r>
    </w:p>
    <w:p w:rsidR="00D95ADB" w:rsidRPr="00D95ADB" w:rsidRDefault="00D95ADB" w:rsidP="00F30E0D">
      <w:pPr>
        <w:pStyle w:val="2"/>
        <w:numPr>
          <w:ilvl w:val="0"/>
          <w:numId w:val="0"/>
        </w:numPr>
        <w:ind w:firstLine="10920"/>
        <w:rPr>
          <w:rFonts w:ascii="Times New Roman" w:hAnsi="Times New Roman" w:cs="Times New Roman"/>
          <w:b w:val="0"/>
          <w:i w:val="0"/>
          <w:sz w:val="24"/>
          <w:szCs w:val="24"/>
        </w:rPr>
      </w:pPr>
      <w:r w:rsidRPr="00D95ADB">
        <w:rPr>
          <w:rFonts w:ascii="Times New Roman" w:hAnsi="Times New Roman" w:cs="Times New Roman"/>
          <w:b w:val="0"/>
          <w:i w:val="0"/>
          <w:sz w:val="24"/>
          <w:szCs w:val="24"/>
        </w:rPr>
        <w:t xml:space="preserve">Проректор по науке и инновациям </w:t>
      </w:r>
    </w:p>
    <w:p w:rsidR="00D95ADB" w:rsidRPr="003A4795" w:rsidRDefault="00D95ADB" w:rsidP="00F30E0D">
      <w:pPr>
        <w:ind w:left="10440" w:firstLine="480"/>
        <w:rPr>
          <w:bCs/>
        </w:rPr>
      </w:pPr>
      <w:r>
        <w:rPr>
          <w:bCs/>
        </w:rPr>
        <w:t>Северного университета</w:t>
      </w:r>
    </w:p>
    <w:p w:rsidR="00D95ADB" w:rsidRPr="003A4795" w:rsidRDefault="00D95ADB" w:rsidP="00D95ADB">
      <w:pPr>
        <w:ind w:left="10440"/>
        <w:jc w:val="center"/>
        <w:rPr>
          <w:bCs/>
          <w:iCs/>
        </w:rPr>
      </w:pPr>
      <w:r w:rsidRPr="003A4795">
        <w:rPr>
          <w:bCs/>
          <w:i/>
          <w:iCs/>
        </w:rPr>
        <w:t>________________</w:t>
      </w:r>
      <w:r w:rsidRPr="003A4795">
        <w:rPr>
          <w:bCs/>
          <w:iCs/>
        </w:rPr>
        <w:t xml:space="preserve">А.А. </w:t>
      </w:r>
      <w:r>
        <w:rPr>
          <w:bCs/>
          <w:iCs/>
        </w:rPr>
        <w:t>Иванов</w:t>
      </w:r>
    </w:p>
    <w:p w:rsidR="00D95ADB" w:rsidRPr="003A4795" w:rsidRDefault="00D95ADB" w:rsidP="00D95ADB">
      <w:pPr>
        <w:ind w:left="10440"/>
        <w:jc w:val="center"/>
        <w:rPr>
          <w:i/>
          <w:iCs/>
        </w:rPr>
      </w:pPr>
    </w:p>
    <w:p w:rsidR="00D95ADB" w:rsidRPr="003A4795" w:rsidRDefault="00D95ADB" w:rsidP="00F30E0D">
      <w:pPr>
        <w:ind w:left="10440" w:firstLine="480"/>
        <w:rPr>
          <w:b/>
        </w:rPr>
      </w:pPr>
      <w:r w:rsidRPr="00C5415D">
        <w:rPr>
          <w:iCs/>
        </w:rPr>
        <w:t>« 22 »</w:t>
      </w:r>
      <w:r w:rsidRPr="003A4795">
        <w:rPr>
          <w:iCs/>
        </w:rPr>
        <w:t xml:space="preserve"> ноября </w:t>
      </w:r>
      <w:smartTag w:uri="urn:schemas-microsoft-com:office:smarttags" w:element="metricconverter">
        <w:smartTagPr>
          <w:attr w:name="ProductID" w:val="2011 г"/>
        </w:smartTagPr>
        <w:r w:rsidRPr="003A4795">
          <w:rPr>
            <w:iCs/>
          </w:rPr>
          <w:t>2011 г</w:t>
        </w:r>
      </w:smartTag>
      <w:r w:rsidRPr="003A4795">
        <w:rPr>
          <w:iCs/>
        </w:rPr>
        <w:t xml:space="preserve">. </w:t>
      </w:r>
    </w:p>
    <w:p w:rsidR="00D95ADB" w:rsidRPr="009730E2" w:rsidRDefault="00D95ADB" w:rsidP="00F30E0D">
      <w:pPr>
        <w:pStyle w:val="1"/>
        <w:numPr>
          <w:ilvl w:val="0"/>
          <w:numId w:val="0"/>
        </w:numPr>
        <w:jc w:val="center"/>
        <w:rPr>
          <w:rFonts w:ascii="Times New Roman" w:hAnsi="Times New Roman" w:cs="Times New Roman"/>
          <w:b w:val="0"/>
          <w:sz w:val="24"/>
          <w:szCs w:val="24"/>
        </w:rPr>
      </w:pPr>
      <w:r w:rsidRPr="009730E2">
        <w:rPr>
          <w:rFonts w:ascii="Times New Roman" w:hAnsi="Times New Roman" w:cs="Times New Roman"/>
          <w:b w:val="0"/>
          <w:sz w:val="24"/>
          <w:szCs w:val="24"/>
        </w:rPr>
        <w:t>СПРАВКА</w:t>
      </w:r>
    </w:p>
    <w:p w:rsidR="00D95ADB" w:rsidRPr="009730E2" w:rsidRDefault="00D95ADB" w:rsidP="00D95ADB">
      <w:pPr>
        <w:jc w:val="center"/>
      </w:pPr>
      <w:r w:rsidRPr="009730E2">
        <w:t xml:space="preserve">об устранении замечаний </w:t>
      </w:r>
    </w:p>
    <w:p w:rsidR="00D95ADB" w:rsidRPr="009730E2" w:rsidRDefault="00D95ADB" w:rsidP="00D95ADB">
      <w:pPr>
        <w:jc w:val="center"/>
      </w:pPr>
      <w:r w:rsidRPr="009730E2">
        <w:t xml:space="preserve">организации-монитора </w:t>
      </w:r>
      <w:r w:rsidRPr="009730E2">
        <w:rPr>
          <w:i/>
        </w:rPr>
        <w:t>«</w:t>
      </w:r>
      <w:r w:rsidRPr="009730E2">
        <w:t>Управляющая компания - ЦТТ «Северо-Запад</w:t>
      </w:r>
      <w:r w:rsidRPr="009730E2">
        <w:rPr>
          <w:i/>
        </w:rPr>
        <w:t>»</w:t>
      </w:r>
      <w:r w:rsidRPr="009730E2">
        <w:t xml:space="preserve"> от «19» ноября </w:t>
      </w:r>
      <w:smartTag w:uri="urn:schemas-microsoft-com:office:smarttags" w:element="metricconverter">
        <w:smartTagPr>
          <w:attr w:name="ProductID" w:val="2011 г"/>
        </w:smartTagPr>
        <w:r w:rsidRPr="009730E2">
          <w:t>2011 г</w:t>
        </w:r>
      </w:smartTag>
      <w:r w:rsidRPr="009730E2">
        <w:t>.</w:t>
      </w:r>
    </w:p>
    <w:p w:rsidR="00D95ADB" w:rsidRPr="003A4795" w:rsidRDefault="009730E2" w:rsidP="00D95ADB">
      <w:pPr>
        <w:jc w:val="center"/>
      </w:pPr>
      <w:r w:rsidRPr="009730E2">
        <w:t>и ФГБНУ «Дирекция научно-технических программ» от 20 ноября 2011 г.</w:t>
      </w:r>
    </w:p>
    <w:p w:rsidR="00D95ADB" w:rsidRPr="003A4795" w:rsidRDefault="00D95ADB" w:rsidP="00D95ADB">
      <w:pPr>
        <w:ind w:left="540"/>
        <w:jc w:val="center"/>
      </w:pPr>
    </w:p>
    <w:p w:rsidR="00D95ADB" w:rsidRPr="003A4795" w:rsidRDefault="00D95ADB" w:rsidP="00D95ADB">
      <w:pPr>
        <w:jc w:val="center"/>
      </w:pPr>
      <w:r w:rsidRPr="003A4795">
        <w:t xml:space="preserve">Государственный контракт от «12» октября </w:t>
      </w:r>
      <w:smartTag w:uri="urn:schemas-microsoft-com:office:smarttags" w:element="metricconverter">
        <w:smartTagPr>
          <w:attr w:name="ProductID" w:val="2011 г"/>
        </w:smartTagPr>
        <w:r w:rsidRPr="003A4795">
          <w:t>2011 г</w:t>
        </w:r>
      </w:smartTag>
      <w:r w:rsidRPr="003A4795">
        <w:t>. № 07.514.11.</w:t>
      </w:r>
      <w:r>
        <w:t>0000</w:t>
      </w:r>
    </w:p>
    <w:p w:rsidR="00D95ADB" w:rsidRDefault="00D95ADB" w:rsidP="00D95ADB">
      <w:pPr>
        <w:widowControl w:val="0"/>
        <w:tabs>
          <w:tab w:val="left" w:pos="5760"/>
        </w:tabs>
        <w:jc w:val="center"/>
      </w:pPr>
      <w:r w:rsidRPr="003A4795">
        <w:t>Шифр: «</w:t>
      </w:r>
      <w:r>
        <w:rPr>
          <w:color w:val="000000"/>
        </w:rPr>
        <w:t>2011-1.4-514-111-44</w:t>
      </w:r>
      <w:r w:rsidRPr="003A4795">
        <w:rPr>
          <w:color w:val="000000"/>
        </w:rPr>
        <w:t>4</w:t>
      </w:r>
      <w:r w:rsidRPr="003A4795">
        <w:t>»,</w:t>
      </w:r>
      <w:r w:rsidR="001364E7">
        <w:t xml:space="preserve"> </w:t>
      </w:r>
      <w:r w:rsidRPr="003A4795">
        <w:t>Этап №1 (промежуточный)</w:t>
      </w:r>
    </w:p>
    <w:p w:rsidR="00D95ADB" w:rsidRDefault="00D95ADB" w:rsidP="00D95ADB">
      <w:pPr>
        <w:pStyle w:val="ae"/>
        <w:rPr>
          <w:b/>
          <w:sz w:val="24"/>
          <w:szCs w:val="24"/>
        </w:rPr>
      </w:pPr>
    </w:p>
    <w:p w:rsidR="00D95ADB" w:rsidRDefault="00D95ADB" w:rsidP="00D95ADB">
      <w:pPr>
        <w:pStyle w:val="ae"/>
        <w:rPr>
          <w:b/>
          <w:sz w:val="24"/>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1626"/>
        <w:gridCol w:w="3600"/>
        <w:gridCol w:w="1920"/>
        <w:gridCol w:w="1500"/>
        <w:gridCol w:w="3420"/>
        <w:gridCol w:w="2078"/>
        <w:gridCol w:w="262"/>
      </w:tblGrid>
      <w:tr w:rsidR="00D95ADB" w:rsidRPr="00601D9D" w:rsidTr="007F48C4">
        <w:tc>
          <w:tcPr>
            <w:tcW w:w="642" w:type="dxa"/>
            <w:tcBorders>
              <w:top w:val="single" w:sz="4" w:space="0" w:color="auto"/>
              <w:left w:val="single" w:sz="4" w:space="0" w:color="auto"/>
              <w:bottom w:val="single" w:sz="4" w:space="0" w:color="auto"/>
              <w:right w:val="single" w:sz="4" w:space="0" w:color="auto"/>
            </w:tcBorders>
          </w:tcPr>
          <w:p w:rsidR="00D95ADB" w:rsidRPr="00601D9D" w:rsidRDefault="00D95ADB" w:rsidP="007F48C4">
            <w:pPr>
              <w:spacing w:line="228" w:lineRule="auto"/>
              <w:jc w:val="center"/>
            </w:pPr>
            <w:r w:rsidRPr="00601D9D">
              <w:t>№</w:t>
            </w:r>
          </w:p>
          <w:p w:rsidR="00D95ADB" w:rsidRPr="00601D9D" w:rsidRDefault="00D95ADB" w:rsidP="007F48C4">
            <w:pPr>
              <w:spacing w:line="228" w:lineRule="auto"/>
              <w:jc w:val="center"/>
            </w:pPr>
            <w:r w:rsidRPr="00601D9D">
              <w:t>п/п</w:t>
            </w:r>
          </w:p>
        </w:tc>
        <w:tc>
          <w:tcPr>
            <w:tcW w:w="1626" w:type="dxa"/>
            <w:tcBorders>
              <w:top w:val="single" w:sz="4" w:space="0" w:color="auto"/>
              <w:left w:val="single" w:sz="4" w:space="0" w:color="auto"/>
              <w:bottom w:val="single" w:sz="4" w:space="0" w:color="auto"/>
              <w:right w:val="single" w:sz="4" w:space="0" w:color="auto"/>
            </w:tcBorders>
            <w:vAlign w:val="center"/>
          </w:tcPr>
          <w:p w:rsidR="00D95ADB" w:rsidRPr="00601D9D" w:rsidRDefault="00D95ADB" w:rsidP="007F48C4">
            <w:pPr>
              <w:spacing w:line="228" w:lineRule="auto"/>
              <w:jc w:val="center"/>
            </w:pPr>
            <w:r w:rsidRPr="00601D9D">
              <w:t>№ пункта</w:t>
            </w:r>
          </w:p>
          <w:p w:rsidR="00D95ADB" w:rsidRPr="00601D9D" w:rsidRDefault="00D95ADB" w:rsidP="007F48C4">
            <w:pPr>
              <w:spacing w:line="228" w:lineRule="auto"/>
              <w:jc w:val="center"/>
            </w:pPr>
            <w:r w:rsidRPr="00601D9D">
              <w:t>Заключения</w:t>
            </w:r>
          </w:p>
          <w:p w:rsidR="00D95ADB" w:rsidRPr="00601D9D" w:rsidRDefault="00D95ADB" w:rsidP="007F48C4">
            <w:pPr>
              <w:spacing w:line="228" w:lineRule="auto"/>
              <w:jc w:val="center"/>
            </w:pPr>
            <w:r w:rsidRPr="00601D9D">
              <w:t>организации -монитора</w:t>
            </w:r>
          </w:p>
        </w:tc>
        <w:tc>
          <w:tcPr>
            <w:tcW w:w="3600" w:type="dxa"/>
            <w:tcBorders>
              <w:top w:val="single" w:sz="4" w:space="0" w:color="auto"/>
              <w:left w:val="single" w:sz="4" w:space="0" w:color="auto"/>
              <w:bottom w:val="single" w:sz="4" w:space="0" w:color="auto"/>
              <w:right w:val="single" w:sz="4" w:space="0" w:color="auto"/>
            </w:tcBorders>
            <w:vAlign w:val="center"/>
          </w:tcPr>
          <w:p w:rsidR="00D95ADB" w:rsidRPr="00601D9D" w:rsidRDefault="00D95ADB" w:rsidP="007F48C4">
            <w:r w:rsidRPr="00601D9D">
              <w:t xml:space="preserve">Замечание </w:t>
            </w:r>
          </w:p>
          <w:p w:rsidR="00D95ADB" w:rsidRPr="00601D9D" w:rsidRDefault="00D95ADB" w:rsidP="007F48C4"/>
        </w:tc>
        <w:tc>
          <w:tcPr>
            <w:tcW w:w="3420" w:type="dxa"/>
            <w:gridSpan w:val="2"/>
            <w:tcBorders>
              <w:top w:val="single" w:sz="4" w:space="0" w:color="auto"/>
              <w:left w:val="single" w:sz="4" w:space="0" w:color="auto"/>
              <w:bottom w:val="single" w:sz="4" w:space="0" w:color="auto"/>
              <w:right w:val="single" w:sz="4" w:space="0" w:color="auto"/>
            </w:tcBorders>
            <w:vAlign w:val="center"/>
          </w:tcPr>
          <w:p w:rsidR="00D95ADB" w:rsidRPr="00601D9D" w:rsidRDefault="00D95ADB" w:rsidP="007F48C4">
            <w:pPr>
              <w:spacing w:line="228" w:lineRule="auto"/>
              <w:jc w:val="center"/>
            </w:pPr>
            <w:r w:rsidRPr="00601D9D">
              <w:t>Согласие/возражения</w:t>
            </w:r>
          </w:p>
        </w:tc>
        <w:tc>
          <w:tcPr>
            <w:tcW w:w="3420" w:type="dxa"/>
            <w:tcBorders>
              <w:top w:val="single" w:sz="4" w:space="0" w:color="auto"/>
              <w:left w:val="single" w:sz="4" w:space="0" w:color="auto"/>
              <w:bottom w:val="single" w:sz="4" w:space="0" w:color="auto"/>
              <w:right w:val="single" w:sz="4" w:space="0" w:color="auto"/>
            </w:tcBorders>
          </w:tcPr>
          <w:p w:rsidR="00D95ADB" w:rsidRPr="00601D9D" w:rsidRDefault="00D95ADB" w:rsidP="007F48C4">
            <w:r w:rsidRPr="00601D9D">
              <w:t>Что сделано для устранения замечания</w:t>
            </w:r>
          </w:p>
        </w:tc>
        <w:tc>
          <w:tcPr>
            <w:tcW w:w="2340" w:type="dxa"/>
            <w:gridSpan w:val="2"/>
            <w:tcBorders>
              <w:top w:val="single" w:sz="4" w:space="0" w:color="auto"/>
              <w:left w:val="single" w:sz="4" w:space="0" w:color="auto"/>
              <w:bottom w:val="single" w:sz="4" w:space="0" w:color="auto"/>
              <w:right w:val="single" w:sz="4" w:space="0" w:color="auto"/>
            </w:tcBorders>
          </w:tcPr>
          <w:p w:rsidR="00D95ADB" w:rsidRPr="00601D9D" w:rsidRDefault="00D95ADB" w:rsidP="007F48C4">
            <w:pPr>
              <w:spacing w:line="228" w:lineRule="auto"/>
              <w:jc w:val="center"/>
            </w:pPr>
            <w:r w:rsidRPr="00601D9D">
              <w:t>Вывод</w:t>
            </w:r>
          </w:p>
        </w:tc>
      </w:tr>
      <w:tr w:rsidR="00D95ADB" w:rsidRPr="003A4795" w:rsidTr="007F48C4">
        <w:tc>
          <w:tcPr>
            <w:tcW w:w="642" w:type="dxa"/>
          </w:tcPr>
          <w:p w:rsidR="00D95ADB" w:rsidRPr="003A4795" w:rsidRDefault="00D95ADB" w:rsidP="007F48C4">
            <w:pPr>
              <w:spacing w:line="228" w:lineRule="auto"/>
              <w:jc w:val="center"/>
            </w:pPr>
            <w:r>
              <w:t>1</w:t>
            </w:r>
          </w:p>
          <w:p w:rsidR="00D95ADB" w:rsidRPr="003A4795" w:rsidRDefault="00D95ADB" w:rsidP="007F48C4">
            <w:pPr>
              <w:spacing w:line="228" w:lineRule="auto"/>
              <w:jc w:val="center"/>
            </w:pPr>
          </w:p>
        </w:tc>
        <w:tc>
          <w:tcPr>
            <w:tcW w:w="1626" w:type="dxa"/>
            <w:vAlign w:val="center"/>
          </w:tcPr>
          <w:p w:rsidR="00D95ADB" w:rsidRPr="003A4795" w:rsidRDefault="00D95ADB" w:rsidP="007F48C4">
            <w:pPr>
              <w:spacing w:line="228" w:lineRule="auto"/>
              <w:jc w:val="center"/>
            </w:pPr>
            <w:r w:rsidRPr="003A4795">
              <w:t>2.2.1</w:t>
            </w:r>
          </w:p>
        </w:tc>
        <w:tc>
          <w:tcPr>
            <w:tcW w:w="3600" w:type="dxa"/>
            <w:vAlign w:val="center"/>
          </w:tcPr>
          <w:p w:rsidR="00D95ADB" w:rsidRPr="003A4795" w:rsidRDefault="00D95ADB" w:rsidP="007F48C4">
            <w:r w:rsidRPr="003A4795">
              <w:t>1) Для представленных Приложений удалить из текста размещенное в правом углу словосочетание «Приложение № …» с указанием номера приложения согласно Порядка приемки работ (при наличии данной надписи).</w:t>
            </w:r>
          </w:p>
        </w:tc>
        <w:tc>
          <w:tcPr>
            <w:tcW w:w="3420" w:type="dxa"/>
            <w:gridSpan w:val="2"/>
            <w:vAlign w:val="center"/>
          </w:tcPr>
          <w:p w:rsidR="00D95ADB" w:rsidRPr="003A4795" w:rsidRDefault="00D95ADB" w:rsidP="007F48C4">
            <w:pPr>
              <w:spacing w:line="228" w:lineRule="auto"/>
              <w:jc w:val="center"/>
            </w:pPr>
            <w:r w:rsidRPr="003A4795">
              <w:t>Согласны</w:t>
            </w:r>
          </w:p>
        </w:tc>
        <w:tc>
          <w:tcPr>
            <w:tcW w:w="3420" w:type="dxa"/>
          </w:tcPr>
          <w:p w:rsidR="00D95ADB" w:rsidRPr="003A4795" w:rsidRDefault="00D95ADB" w:rsidP="007F48C4">
            <w:r w:rsidRPr="003A4795">
              <w:t>Из текста представленных к отчету приложений было убрано словосочетание «Приложение № …» с указанием но</w:t>
            </w:r>
            <w:r>
              <w:t>мера приложения согласно Порядка</w:t>
            </w:r>
            <w:r w:rsidRPr="003A4795">
              <w:t xml:space="preserve"> приемки работ.</w:t>
            </w:r>
          </w:p>
          <w:p w:rsidR="00D95ADB" w:rsidRPr="003A4795" w:rsidRDefault="00D95ADB" w:rsidP="007F48C4">
            <w:pPr>
              <w:spacing w:line="228" w:lineRule="auto"/>
            </w:pPr>
          </w:p>
        </w:tc>
        <w:tc>
          <w:tcPr>
            <w:tcW w:w="2340" w:type="dxa"/>
            <w:gridSpan w:val="2"/>
          </w:tcPr>
          <w:p w:rsidR="00D95ADB" w:rsidRPr="003A4795" w:rsidRDefault="00D95ADB" w:rsidP="007F48C4">
            <w:pPr>
              <w:spacing w:line="228" w:lineRule="auto"/>
              <w:jc w:val="center"/>
            </w:pPr>
            <w:r>
              <w:t>Замечание устранено</w:t>
            </w:r>
          </w:p>
        </w:tc>
      </w:tr>
      <w:tr w:rsidR="00D95ADB" w:rsidRPr="003A4795" w:rsidTr="007F48C4">
        <w:tc>
          <w:tcPr>
            <w:tcW w:w="642" w:type="dxa"/>
            <w:tcBorders>
              <w:top w:val="single" w:sz="4" w:space="0" w:color="auto"/>
              <w:left w:val="single" w:sz="4" w:space="0" w:color="auto"/>
              <w:bottom w:val="single" w:sz="4" w:space="0" w:color="auto"/>
              <w:right w:val="single" w:sz="4" w:space="0" w:color="auto"/>
            </w:tcBorders>
          </w:tcPr>
          <w:p w:rsidR="00D95ADB" w:rsidRPr="003A4795" w:rsidRDefault="00D95ADB" w:rsidP="007F48C4">
            <w:pPr>
              <w:spacing w:line="228" w:lineRule="auto"/>
              <w:jc w:val="center"/>
            </w:pPr>
            <w:r>
              <w:t>2</w:t>
            </w:r>
          </w:p>
        </w:tc>
        <w:tc>
          <w:tcPr>
            <w:tcW w:w="1626" w:type="dxa"/>
            <w:tcBorders>
              <w:top w:val="single" w:sz="4" w:space="0" w:color="auto"/>
              <w:left w:val="single" w:sz="4" w:space="0" w:color="auto"/>
              <w:bottom w:val="single" w:sz="4" w:space="0" w:color="auto"/>
              <w:right w:val="single" w:sz="4" w:space="0" w:color="auto"/>
            </w:tcBorders>
            <w:vAlign w:val="center"/>
          </w:tcPr>
          <w:p w:rsidR="00D95ADB" w:rsidRPr="003A4795" w:rsidRDefault="00D95ADB" w:rsidP="007F48C4">
            <w:pPr>
              <w:spacing w:line="228" w:lineRule="auto"/>
              <w:jc w:val="center"/>
            </w:pPr>
            <w:r>
              <w:t>2</w:t>
            </w:r>
            <w:r w:rsidRPr="003A4795">
              <w:t>.2</w:t>
            </w:r>
            <w:r>
              <w:t>.2</w:t>
            </w:r>
          </w:p>
        </w:tc>
        <w:tc>
          <w:tcPr>
            <w:tcW w:w="3600" w:type="dxa"/>
            <w:tcBorders>
              <w:top w:val="single" w:sz="4" w:space="0" w:color="auto"/>
              <w:left w:val="single" w:sz="4" w:space="0" w:color="auto"/>
              <w:bottom w:val="single" w:sz="4" w:space="0" w:color="auto"/>
              <w:right w:val="single" w:sz="4" w:space="0" w:color="auto"/>
            </w:tcBorders>
            <w:vAlign w:val="center"/>
          </w:tcPr>
          <w:p w:rsidR="00D95ADB" w:rsidRPr="003A4795" w:rsidRDefault="00D95ADB" w:rsidP="007F48C4">
            <w:r w:rsidRPr="003A4795">
              <w:t>Выполнение требований по индикатору И1.4.2, не могут быть зачтены в итоги выполнения работ по этапу 1 по следующим причинам:</w:t>
            </w:r>
          </w:p>
          <w:p w:rsidR="00D95ADB" w:rsidRPr="003A4795" w:rsidRDefault="00D95ADB" w:rsidP="007F48C4">
            <w:r w:rsidRPr="003A4795">
              <w:t>1) В представленной копии статьи указана дата поступления в редакцию (15.09.2011) ранее даты подписания гос. контракта;</w:t>
            </w:r>
          </w:p>
          <w:p w:rsidR="00D95ADB" w:rsidRPr="003A4795" w:rsidRDefault="00D95ADB" w:rsidP="007F48C4">
            <w:r w:rsidRPr="003A4795">
              <w:t>2) Не соблюдено требование пункта 9.3 Государственного контракта.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D95ADB" w:rsidRPr="003A4795" w:rsidRDefault="00D95ADB" w:rsidP="007F48C4">
            <w:pPr>
              <w:spacing w:line="228" w:lineRule="auto"/>
              <w:jc w:val="center"/>
            </w:pPr>
            <w:r w:rsidRPr="003A4795">
              <w:t>В методических указаниях</w:t>
            </w:r>
          </w:p>
          <w:p w:rsidR="00D95ADB" w:rsidRPr="003A4795" w:rsidRDefault="00D95ADB" w:rsidP="007F48C4">
            <w:pPr>
              <w:spacing w:line="228" w:lineRule="auto"/>
              <w:jc w:val="center"/>
            </w:pPr>
            <w:r w:rsidRPr="003A4795">
              <w:t>по оформлению отчётности о достижении заданных значений индикаторов и показателей Программы указывается, что к зачету принимаются публикации, у которых дата публикации приходится на период выполнения этапа проекта, по которому предоставляется отчет, но не ранее одного месяца с даты начала работ.</w:t>
            </w:r>
          </w:p>
          <w:p w:rsidR="00D95ADB" w:rsidRPr="003A4795" w:rsidRDefault="00D95ADB" w:rsidP="007F48C4">
            <w:pPr>
              <w:spacing w:line="228" w:lineRule="auto"/>
              <w:jc w:val="center"/>
            </w:pPr>
            <w:r w:rsidRPr="003A4795">
              <w:t xml:space="preserve"> Публикация в журнале «Известия</w:t>
            </w:r>
            <w:r>
              <w:t xml:space="preserve"> ВУЗов. Машиностроения» вышла 18</w:t>
            </w:r>
            <w:r w:rsidRPr="003A4795">
              <w:t xml:space="preserve">.11.2012 (копия публикации прилагается), что соответствует требованиям </w:t>
            </w:r>
            <w:r w:rsidRPr="00503705">
              <w:t>инструкции</w:t>
            </w:r>
            <w:r w:rsidR="001364E7">
              <w:t xml:space="preserve"> </w:t>
            </w:r>
            <w:r w:rsidRPr="00503705">
              <w:t xml:space="preserve">мы просто не имеем. </w:t>
            </w:r>
          </w:p>
        </w:tc>
        <w:tc>
          <w:tcPr>
            <w:tcW w:w="3420" w:type="dxa"/>
            <w:tcBorders>
              <w:top w:val="single" w:sz="4" w:space="0" w:color="auto"/>
              <w:left w:val="single" w:sz="4" w:space="0" w:color="auto"/>
              <w:bottom w:val="single" w:sz="4" w:space="0" w:color="auto"/>
              <w:right w:val="single" w:sz="4" w:space="0" w:color="auto"/>
            </w:tcBorders>
          </w:tcPr>
          <w:p w:rsidR="00D95ADB" w:rsidRPr="003A4795" w:rsidRDefault="00D95ADB" w:rsidP="007F48C4">
            <w:r>
              <w:t xml:space="preserve"> </w:t>
            </w:r>
          </w:p>
        </w:tc>
        <w:tc>
          <w:tcPr>
            <w:tcW w:w="2340" w:type="dxa"/>
            <w:gridSpan w:val="2"/>
            <w:tcBorders>
              <w:top w:val="single" w:sz="4" w:space="0" w:color="auto"/>
              <w:left w:val="single" w:sz="4" w:space="0" w:color="auto"/>
              <w:bottom w:val="single" w:sz="4" w:space="0" w:color="auto"/>
              <w:right w:val="single" w:sz="4" w:space="0" w:color="auto"/>
            </w:tcBorders>
          </w:tcPr>
          <w:p w:rsidR="00D95ADB" w:rsidRPr="003A4795" w:rsidRDefault="00D95ADB" w:rsidP="007F48C4">
            <w:pPr>
              <w:spacing w:line="228" w:lineRule="auto"/>
              <w:jc w:val="center"/>
            </w:pPr>
            <w:r>
              <w:t>Требуется рассмотрение разногласий государственным заказчиком</w:t>
            </w:r>
          </w:p>
        </w:tc>
      </w:tr>
      <w:tr w:rsidR="00D95ADB" w:rsidRPr="003A4795" w:rsidTr="00A96E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2" w:type="dxa"/>
        </w:trPr>
        <w:tc>
          <w:tcPr>
            <w:tcW w:w="7788" w:type="dxa"/>
            <w:gridSpan w:val="4"/>
          </w:tcPr>
          <w:p w:rsidR="00D95ADB" w:rsidRPr="003A4795" w:rsidRDefault="00D95ADB" w:rsidP="007F48C4"/>
          <w:p w:rsidR="00D95ADB" w:rsidRPr="003A4795" w:rsidRDefault="00D95ADB" w:rsidP="007F48C4"/>
          <w:p w:rsidR="00D95ADB" w:rsidRPr="003A4795" w:rsidRDefault="00D95ADB" w:rsidP="007F48C4">
            <w:r w:rsidRPr="003A4795">
              <w:t xml:space="preserve">Руководитель работ </w:t>
            </w:r>
          </w:p>
          <w:p w:rsidR="00D95ADB" w:rsidRPr="003A4795" w:rsidRDefault="00D95ADB" w:rsidP="007F48C4">
            <w:r w:rsidRPr="003A4795">
              <w:t xml:space="preserve">Зав. кафедрой автоматизации и управления </w:t>
            </w:r>
            <w:r>
              <w:t>Северного университета</w:t>
            </w:r>
          </w:p>
        </w:tc>
        <w:tc>
          <w:tcPr>
            <w:tcW w:w="6998" w:type="dxa"/>
            <w:gridSpan w:val="3"/>
          </w:tcPr>
          <w:p w:rsidR="00D95ADB" w:rsidRPr="003A4795" w:rsidRDefault="00D95ADB" w:rsidP="007F48C4">
            <w:pPr>
              <w:jc w:val="right"/>
              <w:rPr>
                <w:iCs/>
              </w:rPr>
            </w:pPr>
          </w:p>
          <w:p w:rsidR="00D95ADB" w:rsidRPr="003A4795" w:rsidRDefault="00D95ADB" w:rsidP="007F48C4">
            <w:pPr>
              <w:jc w:val="right"/>
              <w:rPr>
                <w:iCs/>
              </w:rPr>
            </w:pPr>
          </w:p>
          <w:p w:rsidR="00D95ADB" w:rsidRPr="003A4795" w:rsidRDefault="00D95ADB" w:rsidP="007F48C4">
            <w:pPr>
              <w:jc w:val="right"/>
              <w:rPr>
                <w:iCs/>
              </w:rPr>
            </w:pPr>
          </w:p>
          <w:p w:rsidR="00D95ADB" w:rsidRPr="003A4795" w:rsidRDefault="00D95ADB" w:rsidP="007F48C4">
            <w:pPr>
              <w:jc w:val="right"/>
            </w:pPr>
            <w:r>
              <w:rPr>
                <w:iCs/>
              </w:rPr>
              <w:t>С.С.Сидоров</w:t>
            </w:r>
          </w:p>
        </w:tc>
      </w:tr>
    </w:tbl>
    <w:p w:rsidR="00D95ADB" w:rsidRPr="003A4795" w:rsidRDefault="00D95ADB" w:rsidP="00D95ADB">
      <w:pPr>
        <w:ind w:firstLine="708"/>
      </w:pPr>
    </w:p>
    <w:p w:rsidR="00D95ADB" w:rsidRPr="00C5415D" w:rsidRDefault="00D95ADB" w:rsidP="00D95ADB">
      <w:pPr>
        <w:ind w:firstLine="708"/>
      </w:pPr>
      <w:r w:rsidRPr="00C5415D">
        <w:rPr>
          <w:iCs/>
        </w:rPr>
        <w:t>« 22 »</w:t>
      </w:r>
      <w:r w:rsidR="001364E7" w:rsidRPr="00C5415D">
        <w:rPr>
          <w:iCs/>
        </w:rPr>
        <w:t xml:space="preserve"> </w:t>
      </w:r>
      <w:r w:rsidRPr="00C5415D">
        <w:t xml:space="preserve">ноября </w:t>
      </w:r>
      <w:smartTag w:uri="urn:schemas-microsoft-com:office:smarttags" w:element="metricconverter">
        <w:smartTagPr>
          <w:attr w:name="ProductID" w:val="2011 г"/>
        </w:smartTagPr>
        <w:r w:rsidRPr="00C5415D">
          <w:t>2011 г</w:t>
        </w:r>
      </w:smartTag>
      <w:r w:rsidRPr="00C5415D">
        <w:t>.</w:t>
      </w:r>
    </w:p>
    <w:p w:rsidR="00D95ADB" w:rsidRPr="003A4795" w:rsidRDefault="00D95ADB" w:rsidP="00D95ADB">
      <w:pPr>
        <w:ind w:firstLine="708"/>
      </w:pPr>
    </w:p>
    <w:p w:rsidR="00D95ADB" w:rsidRPr="00601D9D" w:rsidRDefault="00D95ADB" w:rsidP="00D95ADB">
      <w:pPr>
        <w:ind w:firstLine="708"/>
      </w:pPr>
      <w:r w:rsidRPr="003A4795">
        <w:t>М.П.</w:t>
      </w:r>
    </w:p>
    <w:p w:rsidR="00D95ADB" w:rsidRDefault="00D95ADB" w:rsidP="00D95ADB">
      <w:pPr>
        <w:pStyle w:val="ae"/>
        <w:rPr>
          <w:b/>
          <w:sz w:val="24"/>
          <w:szCs w:val="24"/>
        </w:rPr>
      </w:pPr>
    </w:p>
    <w:p w:rsidR="007F4876" w:rsidRDefault="007F4876" w:rsidP="007F4876">
      <w:pPr>
        <w:ind w:firstLine="720"/>
        <w:jc w:val="center"/>
        <w:outlineLvl w:val="3"/>
        <w:rPr>
          <w:b/>
        </w:rPr>
        <w:sectPr w:rsidR="007F4876" w:rsidSect="00B05DDA">
          <w:pgSz w:w="16838" w:h="11906" w:orient="landscape"/>
          <w:pgMar w:top="1701" w:right="1134" w:bottom="851" w:left="1134" w:header="709" w:footer="709" w:gutter="0"/>
          <w:cols w:space="708"/>
          <w:docGrid w:linePitch="360"/>
        </w:sectPr>
      </w:pPr>
    </w:p>
    <w:p w:rsidR="007F4876" w:rsidRDefault="007F4876" w:rsidP="002729AA">
      <w:pPr>
        <w:jc w:val="center"/>
        <w:outlineLvl w:val="3"/>
        <w:rPr>
          <w:b/>
        </w:rPr>
      </w:pPr>
      <w:bookmarkStart w:id="109" w:name="_Toc321837230"/>
      <w:r>
        <w:rPr>
          <w:b/>
        </w:rPr>
        <w:t xml:space="preserve">ПРИЛОЖЕНИЕ </w:t>
      </w:r>
      <w:r w:rsidR="009562CD">
        <w:rPr>
          <w:b/>
        </w:rPr>
        <w:t>Б</w:t>
      </w:r>
      <w:bookmarkEnd w:id="109"/>
    </w:p>
    <w:p w:rsidR="007F4876" w:rsidRPr="00287B66" w:rsidRDefault="007F4876" w:rsidP="009E2334">
      <w:pPr>
        <w:jc w:val="center"/>
        <w:outlineLvl w:val="3"/>
        <w:rPr>
          <w:b/>
        </w:rPr>
      </w:pPr>
      <w:bookmarkStart w:id="110" w:name="_Toc321837231"/>
      <w:r w:rsidRPr="00287B66">
        <w:rPr>
          <w:b/>
        </w:rPr>
        <w:t>Пример оформления</w:t>
      </w:r>
      <w:r w:rsidR="001364E7">
        <w:rPr>
          <w:b/>
        </w:rPr>
        <w:t xml:space="preserve"> </w:t>
      </w:r>
      <w:r w:rsidR="00287B66" w:rsidRPr="00287B66">
        <w:rPr>
          <w:b/>
        </w:rPr>
        <w:t>Акта приемки выполненных работ</w:t>
      </w:r>
      <w:r w:rsidR="00287B66">
        <w:rPr>
          <w:b/>
        </w:rPr>
        <w:t xml:space="preserve"> этапа</w:t>
      </w:r>
      <w:bookmarkEnd w:id="110"/>
    </w:p>
    <w:p w:rsidR="006C703D" w:rsidRDefault="006C703D" w:rsidP="007F4876">
      <w:pPr>
        <w:rPr>
          <w:b/>
        </w:rPr>
      </w:pPr>
    </w:p>
    <w:p w:rsidR="007F4876" w:rsidRPr="007F4876" w:rsidRDefault="007F4876" w:rsidP="002729AA">
      <w:pPr>
        <w:pStyle w:val="7"/>
        <w:widowControl w:val="0"/>
        <w:numPr>
          <w:ilvl w:val="0"/>
          <w:numId w:val="0"/>
        </w:numPr>
        <w:jc w:val="center"/>
        <w:rPr>
          <w:b/>
          <w:bCs/>
        </w:rPr>
      </w:pPr>
      <w:r w:rsidRPr="007F4876">
        <w:rPr>
          <w:b/>
          <w:bCs/>
        </w:rPr>
        <w:t>АКТ</w:t>
      </w:r>
    </w:p>
    <w:p w:rsidR="007F4876" w:rsidRPr="007F4876" w:rsidRDefault="007F4876" w:rsidP="007F4876">
      <w:pPr>
        <w:widowControl w:val="0"/>
        <w:jc w:val="center"/>
      </w:pPr>
      <w:r w:rsidRPr="007F4876">
        <w:t>приемки выполненных работ этапа № 1</w:t>
      </w:r>
    </w:p>
    <w:p w:rsidR="007F4876" w:rsidRPr="007F4876" w:rsidRDefault="007F4876" w:rsidP="007F4876">
      <w:pPr>
        <w:widowControl w:val="0"/>
        <w:jc w:val="center"/>
      </w:pPr>
      <w:r w:rsidRPr="007F4876">
        <w:rPr>
          <w:iCs/>
        </w:rPr>
        <w:t>«</w:t>
      </w:r>
      <w:r w:rsidRPr="007F4876">
        <w:t>Выбор направления исследований</w:t>
      </w:r>
      <w:r w:rsidRPr="007F4876">
        <w:rPr>
          <w:iCs/>
        </w:rPr>
        <w:t>»</w:t>
      </w:r>
      <w:r w:rsidRPr="007F4876">
        <w:rPr>
          <w:rStyle w:val="ad"/>
        </w:rPr>
        <w:t xml:space="preserve"> </w:t>
      </w:r>
    </w:p>
    <w:p w:rsidR="007F4876" w:rsidRPr="007F4876" w:rsidRDefault="007F4876" w:rsidP="002729AA">
      <w:pPr>
        <w:widowControl w:val="0"/>
        <w:jc w:val="center"/>
      </w:pPr>
      <w:r w:rsidRPr="007F4876">
        <w:t xml:space="preserve">по теме </w:t>
      </w:r>
      <w:r w:rsidRPr="007F4876">
        <w:rPr>
          <w:iCs/>
        </w:rPr>
        <w:t>«</w:t>
      </w:r>
      <w:r w:rsidRPr="007F4876">
        <w:rPr>
          <w:color w:val="000000"/>
        </w:rPr>
        <w:t>Разработка информационно-коммуникационной системы для управления роботизированным комплексом</w:t>
      </w:r>
      <w:r w:rsidRPr="007F4876">
        <w:rPr>
          <w:iCs/>
        </w:rPr>
        <w:t>»</w:t>
      </w:r>
    </w:p>
    <w:p w:rsidR="007F4876" w:rsidRPr="007F4876" w:rsidRDefault="007F4876" w:rsidP="007F4876">
      <w:pPr>
        <w:widowControl w:val="0"/>
      </w:pPr>
    </w:p>
    <w:p w:rsidR="007F4876" w:rsidRPr="007F4876" w:rsidRDefault="007F4876" w:rsidP="002729AA">
      <w:pPr>
        <w:widowControl w:val="0"/>
        <w:jc w:val="center"/>
      </w:pPr>
      <w:r w:rsidRPr="007F4876">
        <w:t>Государственный контракт от 12 октября</w:t>
      </w:r>
      <w:r w:rsidR="001364E7">
        <w:t xml:space="preserve"> </w:t>
      </w:r>
      <w:r w:rsidRPr="007F4876">
        <w:t>2011 г. №</w:t>
      </w:r>
      <w:r w:rsidR="001364E7">
        <w:t xml:space="preserve"> </w:t>
      </w:r>
      <w:r w:rsidRPr="007F4876">
        <w:t>07.514.11.0000</w:t>
      </w:r>
    </w:p>
    <w:p w:rsidR="007F4876" w:rsidRPr="007F4876" w:rsidRDefault="007F4876" w:rsidP="007F4876">
      <w:pPr>
        <w:pStyle w:val="7"/>
        <w:widowControl w:val="0"/>
        <w:numPr>
          <w:ilvl w:val="0"/>
          <w:numId w:val="0"/>
        </w:numPr>
        <w:ind w:left="3281"/>
      </w:pPr>
      <w:r w:rsidRPr="007F4876">
        <w:t>Шифр «</w:t>
      </w:r>
      <w:r w:rsidRPr="007F4876">
        <w:rPr>
          <w:color w:val="000000"/>
        </w:rPr>
        <w:t>2011-1.4-514-444</w:t>
      </w:r>
      <w:r w:rsidR="009730E2">
        <w:rPr>
          <w:color w:val="000000"/>
        </w:rPr>
        <w:t>-ххх</w:t>
      </w:r>
      <w:r w:rsidRPr="007F4876">
        <w:t>»</w:t>
      </w:r>
    </w:p>
    <w:p w:rsidR="007F4876" w:rsidRPr="007F4876" w:rsidRDefault="007F4876" w:rsidP="007F4876"/>
    <w:p w:rsidR="007F4876" w:rsidRPr="007F4876" w:rsidRDefault="007F4876" w:rsidP="007F4876">
      <w:pPr>
        <w:widowControl w:val="0"/>
      </w:pPr>
      <w:r w:rsidRPr="007F4876">
        <w:t xml:space="preserve">г. Москва </w:t>
      </w:r>
      <w:r w:rsidRPr="007F4876">
        <w:tab/>
      </w:r>
      <w:r w:rsidRPr="007F4876">
        <w:tab/>
      </w:r>
      <w:r w:rsidRPr="007F4876">
        <w:tab/>
      </w:r>
      <w:r w:rsidRPr="007F4876">
        <w:tab/>
      </w:r>
      <w:r w:rsidRPr="007F4876">
        <w:tab/>
      </w:r>
      <w:r w:rsidRPr="007F4876">
        <w:tab/>
      </w:r>
      <w:r w:rsidRPr="007F4876">
        <w:tab/>
        <w:t xml:space="preserve"> «_____» _____________20___г.</w:t>
      </w:r>
    </w:p>
    <w:p w:rsidR="007F4876" w:rsidRPr="007F4876" w:rsidRDefault="007F4876" w:rsidP="007F4876"/>
    <w:p w:rsidR="007F4876" w:rsidRPr="007F4876" w:rsidRDefault="007F4876" w:rsidP="007F4876">
      <w:pPr>
        <w:widowControl w:val="0"/>
        <w:jc w:val="both"/>
      </w:pPr>
      <w:r w:rsidRPr="007F4876">
        <w:t xml:space="preserve">Комиссия </w:t>
      </w:r>
      <w:r w:rsidRPr="007F4876">
        <w:rPr>
          <w:iCs/>
        </w:rPr>
        <w:t>Министерства образования и науки Российской федерации по приемке работ, выполняемых в рамках мероприятия 1.4 федеральной целевой программы «Исследования и разработки по приоритетным направлениям развития научно-технологического комплекса России на 2007-2013 годы»</w:t>
      </w:r>
      <w:r w:rsidRPr="007F4876">
        <w:t xml:space="preserve"> в составе:</w:t>
      </w:r>
    </w:p>
    <w:p w:rsidR="007F4876" w:rsidRPr="007F4876" w:rsidRDefault="007F4876" w:rsidP="007F4876">
      <w:pPr>
        <w:widowControl w:val="0"/>
        <w:jc w:val="both"/>
      </w:pPr>
    </w:p>
    <w:tbl>
      <w:tblPr>
        <w:tblW w:w="0" w:type="auto"/>
        <w:tblLook w:val="0000" w:firstRow="0" w:lastRow="0" w:firstColumn="0" w:lastColumn="0" w:noHBand="0" w:noVBand="0"/>
      </w:tblPr>
      <w:tblGrid>
        <w:gridCol w:w="2705"/>
        <w:gridCol w:w="4320"/>
        <w:gridCol w:w="2263"/>
      </w:tblGrid>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r w:rsidRPr="007F4876">
              <w:t>Председателя</w:t>
            </w: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заместителя директора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Департамента развития информационно-</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коммуникационных технологий Минобрнауки России</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Дрыгановой </w:t>
            </w:r>
          </w:p>
          <w:p w:rsidR="009730E2"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Елены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Владиславовны</w:t>
            </w: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r w:rsidRPr="007F4876">
              <w:t>членов комиссии</w:t>
            </w:r>
          </w:p>
        </w:tc>
        <w:tc>
          <w:tcPr>
            <w:tcW w:w="4320" w:type="dxa"/>
          </w:tcPr>
          <w:p w:rsidR="007F4876" w:rsidRPr="003025D0" w:rsidRDefault="007F4876" w:rsidP="007F48C4">
            <w:pPr>
              <w:widowControl w:val="0"/>
              <w:tabs>
                <w:tab w:val="left" w:pos="7154"/>
                <w:tab w:val="left" w:pos="9571"/>
              </w:tabs>
              <w:ind w:right="72"/>
            </w:pPr>
            <w:r w:rsidRPr="007F4876">
              <w:rPr>
                <w:iCs/>
              </w:rPr>
              <w:t>начальника отдела Департамента развития информационно-коммуникационных технологий Минобрнауки России</w:t>
            </w:r>
            <w:r w:rsidRPr="007F4876">
              <w:rPr>
                <w:i/>
                <w:iCs/>
              </w:rPr>
              <w:t xml:space="preserve"> </w:t>
            </w:r>
            <w:r w:rsidRPr="007F4876">
              <w:t>(заместитель председателя комиссии)</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Беневоленского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Дениса </w:t>
            </w:r>
          </w:p>
          <w:p w:rsidR="007F4876" w:rsidRPr="007F4876" w:rsidRDefault="007F4876" w:rsidP="007F48C4">
            <w:pPr>
              <w:widowControl w:val="0"/>
              <w:tabs>
                <w:tab w:val="left" w:pos="2034"/>
                <w:tab w:val="left" w:pos="3588"/>
                <w:tab w:val="left" w:pos="5340"/>
                <w:tab w:val="left" w:pos="7154"/>
                <w:tab w:val="left" w:pos="9571"/>
              </w:tabs>
              <w:ind w:right="-482"/>
              <w:rPr>
                <w:i/>
                <w:iCs/>
              </w:rPr>
            </w:pPr>
            <w:r w:rsidRPr="007F4876">
              <w:rPr>
                <w:iCs/>
              </w:rPr>
              <w:t>Сергеевича</w:t>
            </w: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советника Департамента развития информационно-</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коммуникационных технологий Минобрнауки России</w:t>
            </w:r>
          </w:p>
        </w:tc>
        <w:tc>
          <w:tcPr>
            <w:tcW w:w="2263" w:type="dxa"/>
          </w:tcPr>
          <w:p w:rsidR="009730E2" w:rsidRDefault="007F4876" w:rsidP="007F48C4">
            <w:pPr>
              <w:widowControl w:val="0"/>
              <w:tabs>
                <w:tab w:val="left" w:pos="2034"/>
                <w:tab w:val="left" w:pos="3588"/>
                <w:tab w:val="left" w:pos="5340"/>
                <w:tab w:val="left" w:pos="7154"/>
                <w:tab w:val="left" w:pos="9571"/>
              </w:tabs>
              <w:ind w:right="-482"/>
              <w:rPr>
                <w:iCs/>
              </w:rPr>
            </w:pPr>
            <w:r w:rsidRPr="007F4876">
              <w:rPr>
                <w:iCs/>
                <w:lang w:val="en-US"/>
              </w:rPr>
              <w:t xml:space="preserve">Богданович </w:t>
            </w:r>
          </w:p>
          <w:p w:rsidR="009730E2" w:rsidRDefault="007F4876" w:rsidP="007F48C4">
            <w:pPr>
              <w:widowControl w:val="0"/>
              <w:tabs>
                <w:tab w:val="left" w:pos="2034"/>
                <w:tab w:val="left" w:pos="3588"/>
                <w:tab w:val="left" w:pos="5340"/>
                <w:tab w:val="left" w:pos="7154"/>
                <w:tab w:val="left" w:pos="9571"/>
              </w:tabs>
              <w:ind w:right="-482"/>
              <w:rPr>
                <w:iCs/>
              </w:rPr>
            </w:pPr>
            <w:r w:rsidRPr="007F4876">
              <w:rPr>
                <w:iCs/>
                <w:lang w:val="en-US"/>
              </w:rPr>
              <w:t>Анастаси</w:t>
            </w:r>
            <w:r w:rsidRPr="007F4876">
              <w:rPr>
                <w:iCs/>
              </w:rPr>
              <w:t>и</w:t>
            </w:r>
            <w:r w:rsidRPr="007F4876">
              <w:rPr>
                <w:iCs/>
                <w:lang w:val="en-US"/>
              </w:rPr>
              <w:t xml:space="preserve"> </w:t>
            </w:r>
          </w:p>
          <w:p w:rsidR="007F4876" w:rsidRPr="007F4876" w:rsidRDefault="007F4876" w:rsidP="007F48C4">
            <w:pPr>
              <w:widowControl w:val="0"/>
              <w:tabs>
                <w:tab w:val="left" w:pos="2034"/>
                <w:tab w:val="left" w:pos="3588"/>
                <w:tab w:val="left" w:pos="5340"/>
                <w:tab w:val="left" w:pos="7154"/>
                <w:tab w:val="left" w:pos="9571"/>
              </w:tabs>
              <w:ind w:right="-482"/>
              <w:rPr>
                <w:iCs/>
                <w:lang w:val="en-US"/>
              </w:rPr>
            </w:pPr>
            <w:r w:rsidRPr="007F4876">
              <w:rPr>
                <w:iCs/>
                <w:lang w:val="en-US"/>
              </w:rPr>
              <w:t>Андреевны</w:t>
            </w:r>
          </w:p>
          <w:p w:rsidR="007F4876" w:rsidRPr="007F4876" w:rsidRDefault="007F4876" w:rsidP="007F48C4">
            <w:pPr>
              <w:widowControl w:val="0"/>
              <w:tabs>
                <w:tab w:val="left" w:pos="2034"/>
                <w:tab w:val="left" w:pos="3588"/>
                <w:tab w:val="left" w:pos="5340"/>
                <w:tab w:val="left" w:pos="7154"/>
                <w:tab w:val="left" w:pos="9571"/>
              </w:tabs>
              <w:ind w:right="-482"/>
              <w:rPr>
                <w:iCs/>
              </w:rPr>
            </w:pP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ведущего специалиста государственного учреждения «Государственная дирекция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целевой научно-технической программы»</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Борисовой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Галины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Юрьевны</w:t>
            </w: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ведущего специалиста-эксперта Департамента федеральных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целевых программ и проектов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Минобрнауки России</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Горя </w:t>
            </w:r>
          </w:p>
          <w:p w:rsidR="009730E2"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Ольги </w:t>
            </w:r>
          </w:p>
          <w:p w:rsidR="007F4876" w:rsidRPr="007F4876" w:rsidRDefault="007F4876" w:rsidP="007F48C4">
            <w:pPr>
              <w:widowControl w:val="0"/>
              <w:tabs>
                <w:tab w:val="left" w:pos="2034"/>
                <w:tab w:val="left" w:pos="3588"/>
                <w:tab w:val="left" w:pos="5340"/>
                <w:tab w:val="left" w:pos="7154"/>
                <w:tab w:val="left" w:pos="9571"/>
              </w:tabs>
              <w:ind w:right="-482"/>
              <w:rPr>
                <w:i/>
                <w:iCs/>
              </w:rPr>
            </w:pPr>
            <w:r w:rsidRPr="007F4876">
              <w:rPr>
                <w:iCs/>
              </w:rPr>
              <w:t>Александровны</w:t>
            </w: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референта Департамента развития информационно-</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коммуникационных технологий Минобрнауки России</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Носикова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Михаила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Павловича</w:t>
            </w: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pP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директора по работе с проектами закрытого акционерного общества «Управляющая компания – Центр трансфера технологий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«Северо-Запад»</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Ковача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Сергея </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Борисовича</w:t>
            </w:r>
          </w:p>
        </w:tc>
      </w:tr>
      <w:tr w:rsidR="007F4876" w:rsidRPr="007F4876" w:rsidTr="007F48C4">
        <w:trPr>
          <w:cantSplit/>
        </w:trPr>
        <w:tc>
          <w:tcPr>
            <w:tcW w:w="2705"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представителя головного </w:t>
            </w:r>
          </w:p>
          <w:p w:rsidR="007F4876" w:rsidRPr="007F4876" w:rsidRDefault="007F4876" w:rsidP="007F48C4">
            <w:pPr>
              <w:widowControl w:val="0"/>
              <w:tabs>
                <w:tab w:val="left" w:pos="2034"/>
                <w:tab w:val="left" w:pos="3588"/>
                <w:tab w:val="left" w:pos="5340"/>
                <w:tab w:val="left" w:pos="7154"/>
                <w:tab w:val="left" w:pos="9571"/>
              </w:tabs>
              <w:ind w:right="-482"/>
            </w:pPr>
            <w:r w:rsidRPr="007F4876">
              <w:rPr>
                <w:iCs/>
              </w:rPr>
              <w:t>исполнителя</w:t>
            </w:r>
          </w:p>
        </w:tc>
        <w:tc>
          <w:tcPr>
            <w:tcW w:w="432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заведующего кафедрой автоматизации и управления </w:t>
            </w:r>
          </w:p>
          <w:p w:rsidR="007F4876" w:rsidRPr="003025D0" w:rsidRDefault="007F4876" w:rsidP="007F48C4">
            <w:pPr>
              <w:widowControl w:val="0"/>
              <w:tabs>
                <w:tab w:val="left" w:pos="2034"/>
                <w:tab w:val="left" w:pos="3588"/>
                <w:tab w:val="left" w:pos="5340"/>
                <w:tab w:val="left" w:pos="7154"/>
                <w:tab w:val="left" w:pos="9571"/>
              </w:tabs>
              <w:ind w:right="-482"/>
              <w:rPr>
                <w:iCs/>
              </w:rPr>
            </w:pPr>
            <w:r w:rsidRPr="007F4876">
              <w:rPr>
                <w:iCs/>
              </w:rPr>
              <w:t xml:space="preserve">СФУ </w:t>
            </w:r>
          </w:p>
        </w:tc>
        <w:tc>
          <w:tcPr>
            <w:tcW w:w="2263"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Сидорова</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Семена</w:t>
            </w:r>
          </w:p>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Семеновича</w:t>
            </w:r>
          </w:p>
        </w:tc>
      </w:tr>
      <w:tr w:rsidR="007F4876" w:rsidRPr="009730E2" w:rsidTr="007F48C4">
        <w:trPr>
          <w:cantSplit/>
        </w:trPr>
        <w:tc>
          <w:tcPr>
            <w:tcW w:w="2705" w:type="dxa"/>
          </w:tcPr>
          <w:p w:rsidR="007F4876" w:rsidRPr="009730E2" w:rsidRDefault="007F4876" w:rsidP="007F48C4">
            <w:pPr>
              <w:widowControl w:val="0"/>
              <w:tabs>
                <w:tab w:val="left" w:pos="2034"/>
                <w:tab w:val="left" w:pos="3588"/>
                <w:tab w:val="left" w:pos="5340"/>
                <w:tab w:val="left" w:pos="7154"/>
                <w:tab w:val="left" w:pos="9571"/>
              </w:tabs>
              <w:ind w:right="-482"/>
            </w:pPr>
            <w:r w:rsidRPr="009730E2">
              <w:t>секретаря комиссии</w:t>
            </w:r>
          </w:p>
        </w:tc>
        <w:tc>
          <w:tcPr>
            <w:tcW w:w="4320" w:type="dxa"/>
          </w:tcPr>
          <w:p w:rsidR="009730E2" w:rsidRDefault="009730E2" w:rsidP="007F48C4">
            <w:pPr>
              <w:widowControl w:val="0"/>
              <w:tabs>
                <w:tab w:val="left" w:pos="2034"/>
                <w:tab w:val="left" w:pos="3588"/>
                <w:tab w:val="left" w:pos="5340"/>
                <w:tab w:val="left" w:pos="7154"/>
                <w:tab w:val="left" w:pos="9571"/>
              </w:tabs>
              <w:ind w:right="-482"/>
              <w:rPr>
                <w:iCs/>
              </w:rPr>
            </w:pPr>
            <w:r w:rsidRPr="009730E2">
              <w:rPr>
                <w:iCs/>
              </w:rPr>
              <w:t xml:space="preserve">главного специалиста-эксперта отдела </w:t>
            </w:r>
          </w:p>
          <w:p w:rsidR="007F4876" w:rsidRPr="009730E2" w:rsidRDefault="009730E2" w:rsidP="007F48C4">
            <w:pPr>
              <w:widowControl w:val="0"/>
              <w:tabs>
                <w:tab w:val="left" w:pos="2034"/>
                <w:tab w:val="left" w:pos="3588"/>
                <w:tab w:val="left" w:pos="5340"/>
                <w:tab w:val="left" w:pos="7154"/>
                <w:tab w:val="left" w:pos="9571"/>
              </w:tabs>
              <w:ind w:right="-482"/>
              <w:rPr>
                <w:iCs/>
              </w:rPr>
            </w:pPr>
            <w:r w:rsidRPr="009730E2">
              <w:rPr>
                <w:iCs/>
              </w:rPr>
              <w:t>Департамента развития информационно-коммуникационных технологий Минобрнауки России</w:t>
            </w:r>
          </w:p>
        </w:tc>
        <w:tc>
          <w:tcPr>
            <w:tcW w:w="2263" w:type="dxa"/>
          </w:tcPr>
          <w:p w:rsidR="009730E2" w:rsidRPr="009730E2" w:rsidRDefault="009730E2" w:rsidP="009730E2">
            <w:pPr>
              <w:widowControl w:val="0"/>
              <w:tabs>
                <w:tab w:val="left" w:pos="2034"/>
                <w:tab w:val="left" w:pos="3588"/>
                <w:tab w:val="left" w:pos="5340"/>
                <w:tab w:val="left" w:pos="7154"/>
                <w:tab w:val="left" w:pos="9571"/>
              </w:tabs>
              <w:ind w:right="-482"/>
              <w:rPr>
                <w:iCs/>
              </w:rPr>
            </w:pPr>
            <w:r w:rsidRPr="009730E2">
              <w:rPr>
                <w:iCs/>
              </w:rPr>
              <w:t xml:space="preserve">Баленко </w:t>
            </w:r>
          </w:p>
          <w:p w:rsidR="009730E2" w:rsidRPr="009730E2" w:rsidRDefault="009730E2" w:rsidP="009730E2">
            <w:pPr>
              <w:widowControl w:val="0"/>
              <w:tabs>
                <w:tab w:val="left" w:pos="2034"/>
                <w:tab w:val="left" w:pos="3588"/>
                <w:tab w:val="left" w:pos="5340"/>
                <w:tab w:val="left" w:pos="7154"/>
                <w:tab w:val="left" w:pos="9571"/>
              </w:tabs>
              <w:ind w:right="-482"/>
              <w:rPr>
                <w:iCs/>
              </w:rPr>
            </w:pPr>
            <w:r w:rsidRPr="009730E2">
              <w:rPr>
                <w:iCs/>
              </w:rPr>
              <w:t>Георгия</w:t>
            </w:r>
          </w:p>
          <w:p w:rsidR="007F4876" w:rsidRPr="009730E2" w:rsidRDefault="009730E2" w:rsidP="009730E2">
            <w:pPr>
              <w:widowControl w:val="0"/>
              <w:tabs>
                <w:tab w:val="left" w:pos="2034"/>
                <w:tab w:val="left" w:pos="3588"/>
                <w:tab w:val="left" w:pos="5340"/>
                <w:tab w:val="left" w:pos="7154"/>
                <w:tab w:val="left" w:pos="9571"/>
              </w:tabs>
              <w:ind w:right="-482"/>
              <w:rPr>
                <w:iCs/>
              </w:rPr>
            </w:pPr>
            <w:r w:rsidRPr="009730E2">
              <w:rPr>
                <w:iCs/>
              </w:rPr>
              <w:t>Викторовича</w:t>
            </w:r>
          </w:p>
        </w:tc>
      </w:tr>
    </w:tbl>
    <w:p w:rsidR="009730E2" w:rsidRPr="007F4876" w:rsidRDefault="009730E2" w:rsidP="009730E2">
      <w:pPr>
        <w:widowControl w:val="0"/>
        <w:tabs>
          <w:tab w:val="left" w:pos="9571"/>
        </w:tabs>
        <w:ind w:right="1"/>
        <w:jc w:val="both"/>
      </w:pPr>
      <w:r w:rsidRPr="009730E2">
        <w:t>действующая на основании приказов Минобрнауки России от 27 июня </w:t>
      </w:r>
      <w:r w:rsidRPr="009730E2">
        <w:rPr>
          <w:iCs/>
        </w:rPr>
        <w:t>2011</w:t>
      </w:r>
      <w:r w:rsidRPr="009730E2">
        <w:rPr>
          <w:i/>
        </w:rPr>
        <w:t xml:space="preserve"> </w:t>
      </w:r>
      <w:r w:rsidRPr="009730E2">
        <w:rPr>
          <w:iCs/>
        </w:rPr>
        <w:t>г.</w:t>
      </w:r>
      <w:r w:rsidRPr="009730E2">
        <w:t xml:space="preserve"> № 2065</w:t>
      </w:r>
      <w:r w:rsidRPr="009730E2">
        <w:rPr>
          <w:iCs/>
        </w:rPr>
        <w:t xml:space="preserve">, от 14 июля </w:t>
      </w:r>
      <w:smartTag w:uri="urn:schemas-microsoft-com:office:smarttags" w:element="metricconverter">
        <w:smartTagPr>
          <w:attr w:name="ProductID" w:val="2011 г"/>
        </w:smartTagPr>
        <w:r w:rsidRPr="009730E2">
          <w:rPr>
            <w:iCs/>
          </w:rPr>
          <w:t>2011 г</w:t>
        </w:r>
      </w:smartTag>
      <w:r w:rsidRPr="009730E2">
        <w:rPr>
          <w:iCs/>
        </w:rPr>
        <w:t>. № 2137, от 28 сентября 2011 г. № 2409, от 5 декабря 2011 г. № 2791, от 2 марта 2012 г. № 160,</w:t>
      </w:r>
      <w:r w:rsidRPr="009730E2">
        <w:rPr>
          <w:i/>
          <w:iCs/>
        </w:rPr>
        <w:t xml:space="preserve"> </w:t>
      </w:r>
      <w:r w:rsidRPr="009730E2">
        <w:t>составила настоящий акт о нижеследующем.</w:t>
      </w:r>
    </w:p>
    <w:p w:rsidR="007F4876" w:rsidRPr="007F4876" w:rsidRDefault="007F4876" w:rsidP="007F4876">
      <w:pPr>
        <w:widowControl w:val="0"/>
        <w:ind w:firstLine="720"/>
        <w:jc w:val="both"/>
      </w:pPr>
    </w:p>
    <w:p w:rsidR="007F4876" w:rsidRPr="007F4876" w:rsidRDefault="00207E04" w:rsidP="007F4876">
      <w:pPr>
        <w:widowControl w:val="0"/>
        <w:ind w:firstLine="720"/>
        <w:jc w:val="both"/>
        <w:rPr>
          <w:i/>
          <w:iCs/>
        </w:rPr>
      </w:pPr>
      <w:r>
        <w:t>1</w:t>
      </w:r>
      <w:r w:rsidR="007F4876" w:rsidRPr="007F4876">
        <w:t xml:space="preserve"> Комиссия провела приемку научно-исследовательских работ, выполненных Федеральным государственным автономным образовательным учреждением высшего профессионального образования «Северный федеральный университет» (СФУ)</w:t>
      </w:r>
      <w:r w:rsidR="007F4876" w:rsidRPr="007F4876">
        <w:rPr>
          <w:i/>
          <w:iCs/>
        </w:rPr>
        <w:t xml:space="preserve"> </w:t>
      </w:r>
      <w:r w:rsidR="007F4876" w:rsidRPr="007F4876">
        <w:t>на этапе № 1 «Выбор направления исследований»</w:t>
      </w:r>
      <w:r w:rsidR="001364E7">
        <w:t xml:space="preserve"> </w:t>
      </w:r>
      <w:r w:rsidR="007F4876" w:rsidRPr="007F4876">
        <w:t xml:space="preserve">государственного контракта от 12 октября </w:t>
      </w:r>
      <w:smartTag w:uri="urn:schemas-microsoft-com:office:smarttags" w:element="metricconverter">
        <w:smartTagPr>
          <w:attr w:name="ProductID" w:val="2011 г"/>
        </w:smartTagPr>
        <w:r w:rsidR="007F4876" w:rsidRPr="007F4876">
          <w:t>2011 г</w:t>
        </w:r>
      </w:smartTag>
      <w:r w:rsidR="007F4876" w:rsidRPr="007F4876">
        <w:t xml:space="preserve">. № 07.514.11.0000 по теме </w:t>
      </w:r>
      <w:r w:rsidR="007F4876" w:rsidRPr="007F4876">
        <w:rPr>
          <w:iCs/>
        </w:rPr>
        <w:t>«</w:t>
      </w:r>
      <w:r w:rsidR="007F4876" w:rsidRPr="007F4876">
        <w:rPr>
          <w:color w:val="000000"/>
        </w:rPr>
        <w:t>Разработка информационно-коммуникационной системы для управления роботизированным комплексом</w:t>
      </w:r>
      <w:r w:rsidR="007F4876" w:rsidRPr="007F4876">
        <w:rPr>
          <w:iCs/>
        </w:rPr>
        <w:t>»</w:t>
      </w:r>
      <w:r w:rsidR="007F4876" w:rsidRPr="007F4876">
        <w:rPr>
          <w:i/>
          <w:iCs/>
        </w:rPr>
        <w:t>.</w:t>
      </w:r>
    </w:p>
    <w:p w:rsidR="007F4876" w:rsidRPr="007F4876" w:rsidRDefault="007F4876" w:rsidP="007F4876">
      <w:pPr>
        <w:widowControl w:val="0"/>
        <w:ind w:firstLine="720"/>
      </w:pPr>
    </w:p>
    <w:p w:rsidR="007F4876" w:rsidRPr="007F4876" w:rsidRDefault="007F4876" w:rsidP="007F4876">
      <w:pPr>
        <w:widowControl w:val="0"/>
        <w:ind w:firstLine="720"/>
        <w:rPr>
          <w:b/>
        </w:rPr>
      </w:pPr>
      <w:r w:rsidRPr="007F4876">
        <w:rPr>
          <w:b/>
        </w:rPr>
        <w:t xml:space="preserve">2 Комиссии предъявлены: </w:t>
      </w:r>
    </w:p>
    <w:p w:rsidR="007F4876" w:rsidRPr="007F4876" w:rsidRDefault="007F4876" w:rsidP="007F4876">
      <w:pPr>
        <w:pStyle w:val="a9"/>
        <w:widowControl w:val="0"/>
        <w:ind w:firstLine="720"/>
        <w:jc w:val="both"/>
        <w:rPr>
          <w:rFonts w:ascii="Times New Roman" w:hAnsi="Times New Roman" w:cs="Times New Roman"/>
          <w:b/>
          <w:sz w:val="24"/>
          <w:szCs w:val="24"/>
        </w:rPr>
      </w:pPr>
      <w:r w:rsidRPr="007F4876">
        <w:rPr>
          <w:rFonts w:ascii="Times New Roman" w:hAnsi="Times New Roman" w:cs="Times New Roman"/>
          <w:b/>
          <w:sz w:val="24"/>
          <w:szCs w:val="24"/>
        </w:rPr>
        <w:t xml:space="preserve">2.1 Отчетная документация о работах календарного плана, выполненных за счет средств федерального бюджета </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2.1.2 Отчет о научно-исследовательской работе.</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2.1.3 Отчет о патентных исследованиях.</w:t>
      </w:r>
    </w:p>
    <w:p w:rsidR="007F4876" w:rsidRPr="007F4876" w:rsidRDefault="007F4876" w:rsidP="007F4876">
      <w:pPr>
        <w:pStyle w:val="a9"/>
        <w:widowControl w:val="0"/>
        <w:ind w:firstLine="720"/>
        <w:jc w:val="both"/>
        <w:rPr>
          <w:rFonts w:ascii="Times New Roman" w:hAnsi="Times New Roman" w:cs="Times New Roman"/>
          <w:b/>
          <w:sz w:val="24"/>
          <w:szCs w:val="24"/>
        </w:rPr>
      </w:pPr>
      <w:r w:rsidRPr="007F4876">
        <w:rPr>
          <w:rFonts w:ascii="Times New Roman" w:hAnsi="Times New Roman" w:cs="Times New Roman"/>
          <w:b/>
          <w:sz w:val="24"/>
          <w:szCs w:val="24"/>
        </w:rPr>
        <w:t>2.2 Отчетная документация о работах календарного плана, выполненных за счет внебюджетных средств</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2.2.1 Отчет о затратах внебюджетных средств, фактически произведенных при выполнении этапа контракта.</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2.2.2 Распределение внебюджетных расходов по видам работ, произведенных при выполнении этапа контракта.</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2.2.3</w:t>
      </w:r>
      <w:r w:rsidRPr="007F4876">
        <w:rPr>
          <w:rFonts w:ascii="Times New Roman" w:hAnsi="Times New Roman" w:cs="Times New Roman"/>
          <w:iCs/>
          <w:sz w:val="24"/>
          <w:szCs w:val="24"/>
          <w:lang w:eastAsia="en-US"/>
        </w:rPr>
        <w:tab/>
        <w:t>Сопроводительное письмо об источниках средств использованных для работ финансируемых из внебюджетных средств , основание расходования средств.</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2.2.4</w:t>
      </w:r>
      <w:r w:rsidRPr="007F4876">
        <w:rPr>
          <w:rFonts w:ascii="Times New Roman" w:hAnsi="Times New Roman" w:cs="Times New Roman"/>
          <w:iCs/>
          <w:sz w:val="24"/>
          <w:szCs w:val="24"/>
          <w:lang w:eastAsia="en-US"/>
        </w:rPr>
        <w:tab/>
        <w:t>Бухгалтерская справка о затратах внебюджетных средств (с приложением).</w:t>
      </w:r>
    </w:p>
    <w:p w:rsidR="007F4876" w:rsidRPr="007F4876" w:rsidRDefault="007F4876" w:rsidP="0063396A">
      <w:pPr>
        <w:widowControl w:val="0"/>
        <w:ind w:firstLine="720"/>
        <w:jc w:val="both"/>
        <w:rPr>
          <w:b/>
        </w:rPr>
      </w:pPr>
      <w:r w:rsidRPr="007F4876">
        <w:rPr>
          <w:b/>
          <w:iCs/>
        </w:rPr>
        <w:t>2.3 Иная документация, предусмотренная государственным контрактом и нормативными актами З</w:t>
      </w:r>
      <w:r w:rsidRPr="007F4876">
        <w:rPr>
          <w:b/>
        </w:rPr>
        <w:t xml:space="preserve">аказчика. </w:t>
      </w:r>
    </w:p>
    <w:p w:rsidR="007F4876" w:rsidRPr="007F4876" w:rsidRDefault="007F4876" w:rsidP="007F4876">
      <w:pPr>
        <w:widowControl w:val="0"/>
        <w:ind w:firstLine="720"/>
        <w:jc w:val="both"/>
      </w:pPr>
      <w:r w:rsidRPr="007F4876">
        <w:t xml:space="preserve">2.3.1 </w:t>
      </w:r>
      <w:r w:rsidRPr="007F4876">
        <w:rPr>
          <w:iCs/>
        </w:rPr>
        <w:t>Справка об устранении замечаний Монитора и Дирекции.</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2.3.2 Акт сдачи-приемки</w:t>
      </w:r>
      <w:r w:rsidR="001364E7">
        <w:rPr>
          <w:rFonts w:ascii="Times New Roman" w:hAnsi="Times New Roman" w:cs="Times New Roman"/>
          <w:iCs/>
          <w:sz w:val="24"/>
          <w:szCs w:val="24"/>
          <w:lang w:eastAsia="en-US"/>
        </w:rPr>
        <w:t xml:space="preserve"> </w:t>
      </w:r>
      <w:r w:rsidRPr="007F4876">
        <w:rPr>
          <w:rFonts w:ascii="Times New Roman" w:hAnsi="Times New Roman" w:cs="Times New Roman"/>
          <w:iCs/>
          <w:sz w:val="24"/>
          <w:szCs w:val="24"/>
          <w:lang w:eastAsia="en-US"/>
        </w:rPr>
        <w:t>работ (финансовый) для НИР.</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2.3.3 Письмо о том, что соисполнители для</w:t>
      </w:r>
      <w:r w:rsidR="001364E7">
        <w:rPr>
          <w:rFonts w:ascii="Times New Roman" w:hAnsi="Times New Roman" w:cs="Times New Roman"/>
          <w:iCs/>
          <w:sz w:val="24"/>
          <w:szCs w:val="24"/>
          <w:lang w:eastAsia="en-US"/>
        </w:rPr>
        <w:t xml:space="preserve"> </w:t>
      </w:r>
      <w:r w:rsidRPr="007F4876">
        <w:rPr>
          <w:rFonts w:ascii="Times New Roman" w:hAnsi="Times New Roman" w:cs="Times New Roman"/>
          <w:iCs/>
          <w:sz w:val="24"/>
          <w:szCs w:val="24"/>
          <w:lang w:eastAsia="en-US"/>
        </w:rPr>
        <w:t>выполнения</w:t>
      </w:r>
      <w:r w:rsidR="001364E7">
        <w:rPr>
          <w:rFonts w:ascii="Times New Roman" w:hAnsi="Times New Roman" w:cs="Times New Roman"/>
          <w:iCs/>
          <w:sz w:val="24"/>
          <w:szCs w:val="24"/>
          <w:lang w:eastAsia="en-US"/>
        </w:rPr>
        <w:t xml:space="preserve"> </w:t>
      </w:r>
      <w:r w:rsidRPr="007F4876">
        <w:rPr>
          <w:rFonts w:ascii="Times New Roman" w:hAnsi="Times New Roman" w:cs="Times New Roman"/>
          <w:iCs/>
          <w:sz w:val="24"/>
          <w:szCs w:val="24"/>
          <w:lang w:eastAsia="en-US"/>
        </w:rPr>
        <w:t>работ, на отчетном</w:t>
      </w:r>
      <w:r w:rsidR="001364E7">
        <w:rPr>
          <w:rFonts w:ascii="Times New Roman" w:hAnsi="Times New Roman" w:cs="Times New Roman"/>
          <w:iCs/>
          <w:sz w:val="24"/>
          <w:szCs w:val="24"/>
          <w:lang w:eastAsia="en-US"/>
        </w:rPr>
        <w:t xml:space="preserve"> </w:t>
      </w:r>
      <w:r w:rsidRPr="007F4876">
        <w:rPr>
          <w:rFonts w:ascii="Times New Roman" w:hAnsi="Times New Roman" w:cs="Times New Roman"/>
          <w:iCs/>
          <w:sz w:val="24"/>
          <w:szCs w:val="24"/>
          <w:lang w:eastAsia="en-US"/>
        </w:rPr>
        <w:t>этапе, не привлекались.</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2.3.4 Отчет о достижении заданных значений программных индикаторов на этапе выполнения работ по государственному контракту.</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2.3.5 Справка о числе публикаций (с приложением).</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2.3.6 Справка о числе патентов и поданных заявок (с приложением).</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 xml:space="preserve">2.3.7 Справка о численности молодых специалистов. </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2.3.8 Результаты интеллектуальной деятельности.</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2.3.9 Выписка из протокола заседания научно-технического совета СФУ по рассмотрению отчета о выполнении НИР.</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2.3.10 Уведомление о готовности этапа № 1 государственного контракта.</w:t>
      </w:r>
    </w:p>
    <w:p w:rsidR="007F4876" w:rsidRPr="007F4876" w:rsidRDefault="007F4876" w:rsidP="007F4876">
      <w:pPr>
        <w:pStyle w:val="a9"/>
        <w:widowControl w:val="0"/>
        <w:ind w:firstLine="720"/>
        <w:jc w:val="both"/>
        <w:rPr>
          <w:rFonts w:ascii="Times New Roman" w:hAnsi="Times New Roman" w:cs="Times New Roman"/>
          <w:iCs/>
          <w:sz w:val="24"/>
          <w:szCs w:val="24"/>
          <w:lang w:eastAsia="en-US"/>
        </w:rPr>
      </w:pPr>
      <w:r w:rsidRPr="007F4876">
        <w:rPr>
          <w:rFonts w:ascii="Times New Roman" w:hAnsi="Times New Roman" w:cs="Times New Roman"/>
          <w:iCs/>
          <w:sz w:val="24"/>
          <w:szCs w:val="24"/>
          <w:lang w:eastAsia="en-US"/>
        </w:rPr>
        <w:t>2.3.11 Резюме</w:t>
      </w:r>
      <w:r w:rsidR="001364E7">
        <w:rPr>
          <w:rFonts w:ascii="Times New Roman" w:hAnsi="Times New Roman" w:cs="Times New Roman"/>
          <w:iCs/>
          <w:sz w:val="24"/>
          <w:szCs w:val="24"/>
          <w:lang w:eastAsia="en-US"/>
        </w:rPr>
        <w:t xml:space="preserve"> </w:t>
      </w:r>
      <w:r w:rsidRPr="007F4876">
        <w:rPr>
          <w:rFonts w:ascii="Times New Roman" w:hAnsi="Times New Roman" w:cs="Times New Roman"/>
          <w:iCs/>
          <w:sz w:val="24"/>
          <w:szCs w:val="24"/>
          <w:lang w:eastAsia="en-US"/>
        </w:rPr>
        <w:t>проекта.</w:t>
      </w:r>
    </w:p>
    <w:p w:rsidR="009730E2" w:rsidRPr="009730E2" w:rsidRDefault="009730E2" w:rsidP="009730E2">
      <w:pPr>
        <w:pStyle w:val="a9"/>
        <w:widowControl w:val="0"/>
        <w:ind w:firstLine="720"/>
        <w:jc w:val="both"/>
        <w:rPr>
          <w:rFonts w:ascii="Times New Roman" w:hAnsi="Times New Roman" w:cs="Times New Roman"/>
          <w:iCs/>
          <w:sz w:val="24"/>
          <w:szCs w:val="24"/>
          <w:lang w:eastAsia="en-US"/>
        </w:rPr>
      </w:pPr>
      <w:r w:rsidRPr="009730E2">
        <w:rPr>
          <w:rFonts w:ascii="Times New Roman" w:hAnsi="Times New Roman" w:cs="Times New Roman"/>
          <w:iCs/>
          <w:sz w:val="24"/>
          <w:szCs w:val="24"/>
          <w:lang w:eastAsia="en-US"/>
        </w:rPr>
        <w:t>2.3.12 Заключение организации-монитора.</w:t>
      </w:r>
    </w:p>
    <w:p w:rsidR="009730E2" w:rsidRPr="007F4876" w:rsidRDefault="009730E2" w:rsidP="009730E2">
      <w:pPr>
        <w:pStyle w:val="a9"/>
        <w:widowControl w:val="0"/>
        <w:ind w:firstLine="720"/>
        <w:jc w:val="both"/>
        <w:rPr>
          <w:rFonts w:ascii="Times New Roman" w:hAnsi="Times New Roman" w:cs="Times New Roman"/>
          <w:iCs/>
          <w:sz w:val="24"/>
          <w:szCs w:val="24"/>
          <w:lang w:eastAsia="en-US"/>
        </w:rPr>
      </w:pPr>
      <w:r w:rsidRPr="009730E2">
        <w:rPr>
          <w:rFonts w:ascii="Times New Roman" w:hAnsi="Times New Roman" w:cs="Times New Roman"/>
          <w:iCs/>
          <w:sz w:val="24"/>
          <w:szCs w:val="24"/>
          <w:lang w:eastAsia="en-US"/>
        </w:rPr>
        <w:t>2.3.13 Заключение Дирекции.</w:t>
      </w:r>
    </w:p>
    <w:p w:rsidR="007F4876" w:rsidRPr="007F4876" w:rsidRDefault="007F4876" w:rsidP="007F4876">
      <w:pPr>
        <w:widowControl w:val="0"/>
        <w:ind w:firstLine="720"/>
        <w:jc w:val="both"/>
      </w:pPr>
    </w:p>
    <w:p w:rsidR="007F4876" w:rsidRPr="0063396A" w:rsidRDefault="007F4876" w:rsidP="0063396A">
      <w:pPr>
        <w:ind w:firstLine="720"/>
        <w:rPr>
          <w:b/>
        </w:rPr>
      </w:pPr>
      <w:r w:rsidRPr="0063396A">
        <w:rPr>
          <w:b/>
        </w:rPr>
        <w:t>3 Комиссия рассмотрела отчетную документацию и установила:</w:t>
      </w:r>
    </w:p>
    <w:p w:rsidR="007F4876" w:rsidRPr="0063396A" w:rsidRDefault="007F4876" w:rsidP="0063396A">
      <w:pPr>
        <w:ind w:firstLine="720"/>
        <w:rPr>
          <w:b/>
        </w:rPr>
      </w:pPr>
      <w:r w:rsidRPr="0063396A">
        <w:rPr>
          <w:b/>
        </w:rPr>
        <w:t>3.1 Состав и оформление отчетной документации</w:t>
      </w:r>
    </w:p>
    <w:p w:rsidR="007F4876" w:rsidRPr="007F4876" w:rsidRDefault="007F4876" w:rsidP="007F4876">
      <w:pPr>
        <w:pStyle w:val="30"/>
        <w:widowControl w:val="0"/>
        <w:tabs>
          <w:tab w:val="left" w:pos="1134"/>
        </w:tabs>
        <w:ind w:firstLine="709"/>
        <w:rPr>
          <w:sz w:val="24"/>
          <w:szCs w:val="24"/>
        </w:rPr>
      </w:pPr>
      <w:r w:rsidRPr="007F4876">
        <w:rPr>
          <w:sz w:val="24"/>
          <w:szCs w:val="24"/>
        </w:rPr>
        <w:t xml:space="preserve">Состав и комплектность отчетной документации соответствует требованиям технического задания, календарного плана и нормативной документации </w:t>
      </w:r>
    </w:p>
    <w:p w:rsidR="007F4876" w:rsidRPr="007F4876" w:rsidRDefault="007F4876" w:rsidP="007F4876">
      <w:pPr>
        <w:pStyle w:val="30"/>
        <w:widowControl w:val="0"/>
        <w:tabs>
          <w:tab w:val="left" w:pos="1134"/>
        </w:tabs>
        <w:ind w:firstLine="709"/>
        <w:rPr>
          <w:sz w:val="24"/>
          <w:szCs w:val="24"/>
        </w:rPr>
      </w:pPr>
      <w:r w:rsidRPr="007F4876">
        <w:rPr>
          <w:sz w:val="24"/>
          <w:szCs w:val="24"/>
        </w:rPr>
        <w:t>Оформление предъявленной отчетной документации соответствует требованиям нормативной документации.</w:t>
      </w:r>
    </w:p>
    <w:p w:rsidR="007F4876" w:rsidRPr="0063396A" w:rsidRDefault="007F4876" w:rsidP="0063396A">
      <w:pPr>
        <w:pStyle w:val="af0"/>
        <w:widowControl w:val="0"/>
        <w:ind w:left="0" w:firstLine="720"/>
        <w:rPr>
          <w:b/>
        </w:rPr>
      </w:pPr>
      <w:r w:rsidRPr="0063396A">
        <w:rPr>
          <w:b/>
        </w:rPr>
        <w:t>3.2 Состав выполненных работ и содержание отчетной документации</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1.1 </w:t>
      </w:r>
      <w:r w:rsidR="003025D0">
        <w:rPr>
          <w:iCs/>
          <w:sz w:val="24"/>
          <w:szCs w:val="24"/>
        </w:rPr>
        <w:t>Выполнен о</w:t>
      </w:r>
      <w:r w:rsidRPr="007F4876">
        <w:rPr>
          <w:iCs/>
          <w:sz w:val="24"/>
          <w:szCs w:val="24"/>
        </w:rPr>
        <w:t>бзор и анализ современной научно-технической, нормативной, методической литературы по существующим подходам к построению современных информационно-коммуникационных систем для управления сложным технологическим оборудованием, предназначенным для комплексной обработки сложных пространственных изделий, в том числе:</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1.1.1 </w:t>
      </w:r>
      <w:r w:rsidR="00871A89">
        <w:rPr>
          <w:iCs/>
          <w:sz w:val="24"/>
          <w:szCs w:val="24"/>
        </w:rPr>
        <w:t>п</w:t>
      </w:r>
      <w:r w:rsidR="003025D0">
        <w:rPr>
          <w:iCs/>
          <w:sz w:val="24"/>
          <w:szCs w:val="24"/>
        </w:rPr>
        <w:t xml:space="preserve">роведен </w:t>
      </w:r>
      <w:r w:rsidRPr="007F4876">
        <w:rPr>
          <w:iCs/>
          <w:sz w:val="24"/>
          <w:szCs w:val="24"/>
        </w:rPr>
        <w:t>обзор существующих подходов к построению информационно-коммуникационных систем управления роботизированным технологическим оборудованием, предназначенным для механической обработки сложных пространственных изделий;</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1.1.2 </w:t>
      </w:r>
      <w:r w:rsidR="00871A89">
        <w:rPr>
          <w:iCs/>
          <w:sz w:val="24"/>
          <w:szCs w:val="24"/>
        </w:rPr>
        <w:t>п</w:t>
      </w:r>
      <w:r w:rsidR="003025D0">
        <w:rPr>
          <w:iCs/>
          <w:sz w:val="24"/>
          <w:szCs w:val="24"/>
        </w:rPr>
        <w:t xml:space="preserve">роведен </w:t>
      </w:r>
      <w:r w:rsidRPr="007F4876">
        <w:rPr>
          <w:iCs/>
          <w:sz w:val="24"/>
          <w:szCs w:val="24"/>
        </w:rPr>
        <w:t>обзор существующих подходов к формированию программных траекторий движения рабочего инструмента робототехнических систем;</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1.1.3. </w:t>
      </w:r>
      <w:r w:rsidR="00871A89">
        <w:rPr>
          <w:iCs/>
          <w:sz w:val="24"/>
          <w:szCs w:val="24"/>
        </w:rPr>
        <w:t>п</w:t>
      </w:r>
      <w:r w:rsidR="003025D0">
        <w:rPr>
          <w:iCs/>
          <w:sz w:val="24"/>
          <w:szCs w:val="24"/>
        </w:rPr>
        <w:t xml:space="preserve">роведен </w:t>
      </w:r>
      <w:r w:rsidRPr="007F4876">
        <w:rPr>
          <w:iCs/>
          <w:sz w:val="24"/>
          <w:szCs w:val="24"/>
        </w:rPr>
        <w:t xml:space="preserve">обзор существующих подходов к формированию скорости движения рабочего инструмента робототехнических систем по сложным криволинейным траекториям; </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1.1.4 </w:t>
      </w:r>
      <w:r w:rsidR="00871A89">
        <w:rPr>
          <w:iCs/>
          <w:sz w:val="24"/>
          <w:szCs w:val="24"/>
        </w:rPr>
        <w:t>п</w:t>
      </w:r>
      <w:r w:rsidR="003025D0">
        <w:rPr>
          <w:iCs/>
          <w:sz w:val="24"/>
          <w:szCs w:val="24"/>
        </w:rPr>
        <w:t xml:space="preserve">роведен </w:t>
      </w:r>
      <w:r w:rsidRPr="007F4876">
        <w:rPr>
          <w:iCs/>
          <w:sz w:val="24"/>
          <w:szCs w:val="24"/>
        </w:rPr>
        <w:t>обзор существующих подходов к оперативной диагностике сложного мехатронного оборудования.</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1.2 </w:t>
      </w:r>
      <w:r w:rsidR="00871A89">
        <w:rPr>
          <w:iCs/>
          <w:sz w:val="24"/>
          <w:szCs w:val="24"/>
        </w:rPr>
        <w:t>Выполнены</w:t>
      </w:r>
      <w:r w:rsidRPr="007F4876">
        <w:rPr>
          <w:iCs/>
          <w:sz w:val="24"/>
          <w:szCs w:val="24"/>
        </w:rPr>
        <w:t xml:space="preserve"> патентны</w:t>
      </w:r>
      <w:r w:rsidR="003025D0">
        <w:rPr>
          <w:iCs/>
          <w:sz w:val="24"/>
          <w:szCs w:val="24"/>
        </w:rPr>
        <w:t>е</w:t>
      </w:r>
      <w:r w:rsidRPr="007F4876">
        <w:rPr>
          <w:iCs/>
          <w:sz w:val="24"/>
          <w:szCs w:val="24"/>
        </w:rPr>
        <w:t xml:space="preserve"> исследовани</w:t>
      </w:r>
      <w:r w:rsidR="003025D0">
        <w:rPr>
          <w:iCs/>
          <w:sz w:val="24"/>
          <w:szCs w:val="24"/>
        </w:rPr>
        <w:t>я</w:t>
      </w:r>
      <w:r w:rsidRPr="007F4876">
        <w:rPr>
          <w:iCs/>
          <w:sz w:val="24"/>
          <w:szCs w:val="24"/>
        </w:rPr>
        <w:t xml:space="preserve"> по ГОСТ 15.011-96.</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1.3. </w:t>
      </w:r>
      <w:r w:rsidR="003025D0">
        <w:rPr>
          <w:iCs/>
          <w:sz w:val="24"/>
          <w:szCs w:val="24"/>
        </w:rPr>
        <w:t>Выполнено о</w:t>
      </w:r>
      <w:r w:rsidRPr="007F4876">
        <w:rPr>
          <w:iCs/>
          <w:sz w:val="24"/>
          <w:szCs w:val="24"/>
        </w:rPr>
        <w:t>боснование выбора направления исследований по разработке информационно-коммуникационных управляющих систем роботизированными комплексами, в том числе:</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1.3.1 </w:t>
      </w:r>
      <w:r w:rsidR="003025D0">
        <w:rPr>
          <w:iCs/>
          <w:sz w:val="24"/>
          <w:szCs w:val="24"/>
        </w:rPr>
        <w:t>исследованы</w:t>
      </w:r>
      <w:r w:rsidRPr="007F4876">
        <w:rPr>
          <w:iCs/>
          <w:sz w:val="24"/>
          <w:szCs w:val="24"/>
        </w:rPr>
        <w:t xml:space="preserve"> возможны</w:t>
      </w:r>
      <w:r w:rsidR="003025D0">
        <w:rPr>
          <w:iCs/>
          <w:sz w:val="24"/>
          <w:szCs w:val="24"/>
        </w:rPr>
        <w:t>е</w:t>
      </w:r>
      <w:r w:rsidRPr="007F4876">
        <w:rPr>
          <w:iCs/>
          <w:sz w:val="24"/>
          <w:szCs w:val="24"/>
        </w:rPr>
        <w:t xml:space="preserve"> подход</w:t>
      </w:r>
      <w:r w:rsidR="003025D0">
        <w:rPr>
          <w:iCs/>
          <w:sz w:val="24"/>
          <w:szCs w:val="24"/>
        </w:rPr>
        <w:t>ы</w:t>
      </w:r>
      <w:r w:rsidRPr="007F4876">
        <w:rPr>
          <w:iCs/>
          <w:sz w:val="24"/>
          <w:szCs w:val="24"/>
        </w:rPr>
        <w:t xml:space="preserve"> к формированию программных траекторий движения режущего инструмента, построенной на основе CAD модели обрабатываемого изделия с учетом его возможного изменения ориентации в пространстве;</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1.3.2 исследован</w:t>
      </w:r>
      <w:r w:rsidR="003025D0">
        <w:rPr>
          <w:iCs/>
          <w:sz w:val="24"/>
          <w:szCs w:val="24"/>
        </w:rPr>
        <w:t>ы</w:t>
      </w:r>
      <w:r w:rsidRPr="007F4876">
        <w:rPr>
          <w:iCs/>
          <w:sz w:val="24"/>
          <w:szCs w:val="24"/>
        </w:rPr>
        <w:t xml:space="preserve"> возможны</w:t>
      </w:r>
      <w:r w:rsidR="003025D0">
        <w:rPr>
          <w:iCs/>
          <w:sz w:val="24"/>
          <w:szCs w:val="24"/>
        </w:rPr>
        <w:t xml:space="preserve">е </w:t>
      </w:r>
      <w:r w:rsidRPr="007F4876">
        <w:rPr>
          <w:iCs/>
          <w:sz w:val="24"/>
          <w:szCs w:val="24"/>
        </w:rPr>
        <w:t>подход</w:t>
      </w:r>
      <w:r w:rsidR="003025D0">
        <w:rPr>
          <w:iCs/>
          <w:sz w:val="24"/>
          <w:szCs w:val="24"/>
        </w:rPr>
        <w:t xml:space="preserve">ы </w:t>
      </w:r>
      <w:r w:rsidRPr="007F4876">
        <w:rPr>
          <w:iCs/>
          <w:sz w:val="24"/>
          <w:szCs w:val="24"/>
        </w:rPr>
        <w:t>к формированию скорости движения режущего инструмента по сложным криволинейным траекториям при механической обработке изделия;</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1.3.3 </w:t>
      </w:r>
      <w:r w:rsidR="00974CB7">
        <w:rPr>
          <w:iCs/>
          <w:sz w:val="24"/>
          <w:szCs w:val="24"/>
        </w:rPr>
        <w:t xml:space="preserve">проведено </w:t>
      </w:r>
      <w:r w:rsidRPr="007F4876">
        <w:rPr>
          <w:iCs/>
          <w:sz w:val="24"/>
          <w:szCs w:val="24"/>
        </w:rPr>
        <w:t>определен</w:t>
      </w:r>
      <w:r w:rsidR="00974CB7">
        <w:rPr>
          <w:iCs/>
          <w:sz w:val="24"/>
          <w:szCs w:val="24"/>
        </w:rPr>
        <w:t xml:space="preserve">ие </w:t>
      </w:r>
      <w:r w:rsidRPr="007F4876">
        <w:rPr>
          <w:iCs/>
          <w:sz w:val="24"/>
          <w:szCs w:val="24"/>
        </w:rPr>
        <w:t>возможны</w:t>
      </w:r>
      <w:r w:rsidR="00974CB7">
        <w:rPr>
          <w:iCs/>
          <w:sz w:val="24"/>
          <w:szCs w:val="24"/>
        </w:rPr>
        <w:t>х</w:t>
      </w:r>
      <w:r w:rsidRPr="007F4876">
        <w:rPr>
          <w:iCs/>
          <w:sz w:val="24"/>
          <w:szCs w:val="24"/>
        </w:rPr>
        <w:t xml:space="preserve"> алгоритм</w:t>
      </w:r>
      <w:r w:rsidR="00974CB7">
        <w:rPr>
          <w:iCs/>
          <w:sz w:val="24"/>
          <w:szCs w:val="24"/>
        </w:rPr>
        <w:t>ов</w:t>
      </w:r>
      <w:r w:rsidRPr="007F4876">
        <w:rPr>
          <w:iCs/>
          <w:sz w:val="24"/>
          <w:szCs w:val="24"/>
        </w:rPr>
        <w:t xml:space="preserve"> диагностирования подсистем информационно-коммуникационных управляющих систем.</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 xml:space="preserve">1.4 </w:t>
      </w:r>
      <w:r w:rsidR="003025D0">
        <w:rPr>
          <w:iCs/>
          <w:sz w:val="24"/>
          <w:szCs w:val="24"/>
        </w:rPr>
        <w:t>Выполнена р</w:t>
      </w:r>
      <w:r w:rsidRPr="007F4876">
        <w:rPr>
          <w:iCs/>
          <w:sz w:val="24"/>
          <w:szCs w:val="24"/>
        </w:rPr>
        <w:t>еализация мероприятий по достижению значений программных индикаторов и показателей.</w:t>
      </w:r>
    </w:p>
    <w:p w:rsidR="007F4876" w:rsidRPr="007F4876" w:rsidRDefault="00207E04" w:rsidP="007F4876">
      <w:pPr>
        <w:pStyle w:val="30"/>
        <w:widowControl w:val="0"/>
        <w:tabs>
          <w:tab w:val="left" w:pos="1134"/>
        </w:tabs>
        <w:ind w:firstLine="709"/>
        <w:rPr>
          <w:iCs/>
          <w:sz w:val="24"/>
          <w:szCs w:val="24"/>
        </w:rPr>
      </w:pPr>
      <w:r>
        <w:rPr>
          <w:iCs/>
          <w:sz w:val="24"/>
          <w:szCs w:val="24"/>
        </w:rPr>
        <w:t xml:space="preserve">1.5 </w:t>
      </w:r>
      <w:r w:rsidR="007F4876" w:rsidRPr="007F4876">
        <w:rPr>
          <w:iCs/>
          <w:sz w:val="24"/>
          <w:szCs w:val="24"/>
        </w:rPr>
        <w:t>Проведен анализ архитектуры разрабатываемой информационно-коммуникационной управляющей системы с целью выявления рационального набора входящих в нее подсистем.</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1.6 Подгото</w:t>
      </w:r>
      <w:r w:rsidR="003025D0">
        <w:rPr>
          <w:iCs/>
          <w:sz w:val="24"/>
          <w:szCs w:val="24"/>
        </w:rPr>
        <w:t>влен</w:t>
      </w:r>
      <w:r w:rsidRPr="007F4876">
        <w:rPr>
          <w:iCs/>
          <w:sz w:val="24"/>
          <w:szCs w:val="24"/>
        </w:rPr>
        <w:t xml:space="preserve"> промежуточн</w:t>
      </w:r>
      <w:r w:rsidR="003025D0">
        <w:rPr>
          <w:iCs/>
          <w:sz w:val="24"/>
          <w:szCs w:val="24"/>
        </w:rPr>
        <w:t>ый</w:t>
      </w:r>
      <w:r w:rsidRPr="007F4876">
        <w:rPr>
          <w:iCs/>
          <w:sz w:val="24"/>
          <w:szCs w:val="24"/>
        </w:rPr>
        <w:t xml:space="preserve"> отчет о НИР и рассмотрен на научном совете.</w:t>
      </w:r>
    </w:p>
    <w:p w:rsidR="007F4876" w:rsidRPr="007F4876" w:rsidRDefault="007F4876" w:rsidP="007F4876">
      <w:pPr>
        <w:pStyle w:val="30"/>
        <w:widowControl w:val="0"/>
        <w:tabs>
          <w:tab w:val="left" w:pos="1134"/>
        </w:tabs>
        <w:ind w:firstLine="709"/>
        <w:rPr>
          <w:iCs/>
          <w:sz w:val="24"/>
          <w:szCs w:val="24"/>
        </w:rPr>
      </w:pPr>
      <w:r w:rsidRPr="007F4876">
        <w:rPr>
          <w:iCs/>
          <w:sz w:val="24"/>
          <w:szCs w:val="24"/>
        </w:rPr>
        <w:t>1.7 Подготов</w:t>
      </w:r>
      <w:r w:rsidR="003025D0">
        <w:rPr>
          <w:iCs/>
          <w:sz w:val="24"/>
          <w:szCs w:val="24"/>
        </w:rPr>
        <w:t>лена</w:t>
      </w:r>
      <w:r w:rsidRPr="007F4876">
        <w:rPr>
          <w:iCs/>
          <w:sz w:val="24"/>
          <w:szCs w:val="24"/>
        </w:rPr>
        <w:t xml:space="preserve"> отчетн</w:t>
      </w:r>
      <w:r w:rsidR="003025D0">
        <w:rPr>
          <w:iCs/>
          <w:sz w:val="24"/>
          <w:szCs w:val="24"/>
        </w:rPr>
        <w:t>ая</w:t>
      </w:r>
      <w:r w:rsidRPr="007F4876">
        <w:rPr>
          <w:iCs/>
          <w:sz w:val="24"/>
          <w:szCs w:val="24"/>
        </w:rPr>
        <w:t xml:space="preserve"> документации в соответствии с требованиями ТЗ и нормативны</w:t>
      </w:r>
      <w:r w:rsidR="003025D0">
        <w:rPr>
          <w:iCs/>
          <w:sz w:val="24"/>
          <w:szCs w:val="24"/>
        </w:rPr>
        <w:t>ми</w:t>
      </w:r>
      <w:r w:rsidRPr="007F4876">
        <w:rPr>
          <w:iCs/>
          <w:sz w:val="24"/>
          <w:szCs w:val="24"/>
        </w:rPr>
        <w:t xml:space="preserve"> акт</w:t>
      </w:r>
      <w:r w:rsidR="003025D0">
        <w:rPr>
          <w:iCs/>
          <w:sz w:val="24"/>
          <w:szCs w:val="24"/>
        </w:rPr>
        <w:t>ами</w:t>
      </w:r>
      <w:r w:rsidRPr="007F4876">
        <w:rPr>
          <w:iCs/>
          <w:sz w:val="24"/>
          <w:szCs w:val="24"/>
        </w:rPr>
        <w:t xml:space="preserve"> Заказчика.</w:t>
      </w:r>
    </w:p>
    <w:p w:rsidR="007F4876" w:rsidRPr="007F4876" w:rsidRDefault="007F4876" w:rsidP="007F4876">
      <w:pPr>
        <w:pStyle w:val="30"/>
        <w:widowControl w:val="0"/>
        <w:tabs>
          <w:tab w:val="left" w:pos="1134"/>
        </w:tabs>
        <w:spacing w:before="120"/>
        <w:ind w:firstLine="709"/>
        <w:rPr>
          <w:sz w:val="24"/>
          <w:szCs w:val="24"/>
        </w:rPr>
      </w:pPr>
      <w:r w:rsidRPr="007F4876">
        <w:rPr>
          <w:sz w:val="24"/>
          <w:szCs w:val="24"/>
        </w:rPr>
        <w:t>Состав выполненных работ соответствует требованиям технического задания, календарного плана и нормативной документации.</w:t>
      </w:r>
    </w:p>
    <w:p w:rsidR="007F4876" w:rsidRPr="007F4876" w:rsidRDefault="007F4876" w:rsidP="007F4876">
      <w:pPr>
        <w:pStyle w:val="30"/>
        <w:widowControl w:val="0"/>
        <w:tabs>
          <w:tab w:val="left" w:pos="1134"/>
        </w:tabs>
        <w:ind w:firstLine="709"/>
        <w:rPr>
          <w:sz w:val="24"/>
          <w:szCs w:val="24"/>
        </w:rPr>
      </w:pPr>
      <w:r w:rsidRPr="007F4876">
        <w:rPr>
          <w:sz w:val="24"/>
          <w:szCs w:val="24"/>
        </w:rPr>
        <w:t>Выполненные работы удовлетворяют условиям государственного контракта, технического задания, календарного плана.</w:t>
      </w:r>
    </w:p>
    <w:p w:rsidR="007F4876" w:rsidRPr="007F4876" w:rsidRDefault="007F4876" w:rsidP="007F4876">
      <w:pPr>
        <w:pStyle w:val="30"/>
        <w:widowControl w:val="0"/>
        <w:tabs>
          <w:tab w:val="left" w:pos="1134"/>
        </w:tabs>
        <w:ind w:firstLine="709"/>
        <w:rPr>
          <w:sz w:val="24"/>
          <w:szCs w:val="24"/>
        </w:rPr>
      </w:pPr>
      <w:r w:rsidRPr="007F4876">
        <w:rPr>
          <w:sz w:val="24"/>
          <w:szCs w:val="24"/>
        </w:rPr>
        <w:t>Содержание отчетной документации соответствует требованиям технического задания.</w:t>
      </w:r>
    </w:p>
    <w:p w:rsidR="007F4876" w:rsidRPr="007F4876" w:rsidRDefault="007F4876" w:rsidP="007F4876">
      <w:pPr>
        <w:widowControl w:val="0"/>
        <w:spacing w:before="120" w:after="120"/>
        <w:ind w:firstLine="720"/>
        <w:rPr>
          <w:b/>
        </w:rPr>
      </w:pPr>
      <w:r w:rsidRPr="007F4876">
        <w:rPr>
          <w:b/>
        </w:rPr>
        <w:t>3.3 Достижение Программных индикаторов</w:t>
      </w:r>
    </w:p>
    <w:tbl>
      <w:tblPr>
        <w:tblW w:w="9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2247"/>
        <w:gridCol w:w="587"/>
        <w:gridCol w:w="567"/>
        <w:gridCol w:w="1006"/>
        <w:gridCol w:w="1121"/>
        <w:gridCol w:w="708"/>
        <w:gridCol w:w="567"/>
        <w:gridCol w:w="1024"/>
        <w:gridCol w:w="961"/>
      </w:tblGrid>
      <w:tr w:rsidR="007F4876" w:rsidRPr="007F4876" w:rsidTr="0019058F">
        <w:trPr>
          <w:cantSplit/>
        </w:trPr>
        <w:tc>
          <w:tcPr>
            <w:tcW w:w="1200" w:type="dxa"/>
            <w:vMerge w:val="restart"/>
            <w:vAlign w:val="center"/>
          </w:tcPr>
          <w:p w:rsidR="007F4876" w:rsidRPr="007F4876" w:rsidRDefault="007F4876" w:rsidP="007F48C4">
            <w:pPr>
              <w:widowControl w:val="0"/>
              <w:jc w:val="center"/>
            </w:pPr>
            <w:r w:rsidRPr="007F4876">
              <w:t>Обозн.</w:t>
            </w:r>
          </w:p>
        </w:tc>
        <w:tc>
          <w:tcPr>
            <w:tcW w:w="2247" w:type="dxa"/>
            <w:vMerge w:val="restart"/>
            <w:vAlign w:val="center"/>
          </w:tcPr>
          <w:p w:rsidR="007F4876" w:rsidRPr="007F4876" w:rsidRDefault="007F4876" w:rsidP="007F48C4">
            <w:pPr>
              <w:widowControl w:val="0"/>
              <w:ind w:left="113" w:right="113"/>
              <w:jc w:val="center"/>
              <w:rPr>
                <w:bCs/>
              </w:rPr>
            </w:pPr>
            <w:r w:rsidRPr="007F4876">
              <w:rPr>
                <w:bCs/>
              </w:rPr>
              <w:t>Наименование</w:t>
            </w:r>
          </w:p>
          <w:p w:rsidR="007F4876" w:rsidRPr="007F4876" w:rsidRDefault="007F4876" w:rsidP="007F48C4">
            <w:pPr>
              <w:widowControl w:val="0"/>
              <w:ind w:left="113" w:right="113"/>
              <w:jc w:val="center"/>
            </w:pPr>
            <w:r w:rsidRPr="007F4876">
              <w:rPr>
                <w:bCs/>
              </w:rPr>
              <w:t>программного индикатора</w:t>
            </w:r>
          </w:p>
        </w:tc>
        <w:tc>
          <w:tcPr>
            <w:tcW w:w="587" w:type="dxa"/>
            <w:vMerge w:val="restart"/>
            <w:vAlign w:val="center"/>
          </w:tcPr>
          <w:p w:rsidR="007F4876" w:rsidRPr="007F4876" w:rsidRDefault="007F4876" w:rsidP="007F48C4">
            <w:pPr>
              <w:widowControl w:val="0"/>
              <w:ind w:left="-25"/>
              <w:jc w:val="center"/>
            </w:pPr>
            <w:r w:rsidRPr="007F4876">
              <w:rPr>
                <w:bCs/>
              </w:rPr>
              <w:t>Ед. изм.</w:t>
            </w:r>
          </w:p>
        </w:tc>
        <w:tc>
          <w:tcPr>
            <w:tcW w:w="2694" w:type="dxa"/>
            <w:gridSpan w:val="3"/>
            <w:vAlign w:val="center"/>
          </w:tcPr>
          <w:p w:rsidR="007F4876" w:rsidRPr="007F4876" w:rsidRDefault="007F4876" w:rsidP="007F48C4">
            <w:pPr>
              <w:widowControl w:val="0"/>
              <w:ind w:left="113" w:right="113"/>
              <w:jc w:val="center"/>
            </w:pPr>
            <w:r w:rsidRPr="007F4876">
              <w:t>Задано</w:t>
            </w:r>
          </w:p>
        </w:tc>
        <w:tc>
          <w:tcPr>
            <w:tcW w:w="3260" w:type="dxa"/>
            <w:gridSpan w:val="4"/>
            <w:vAlign w:val="center"/>
          </w:tcPr>
          <w:p w:rsidR="007F4876" w:rsidRPr="007F4876" w:rsidRDefault="007F4876" w:rsidP="007F48C4">
            <w:pPr>
              <w:widowControl w:val="0"/>
              <w:ind w:left="113" w:right="113"/>
              <w:jc w:val="center"/>
            </w:pPr>
            <w:r w:rsidRPr="007F4876">
              <w:t>Достигнуто</w:t>
            </w:r>
          </w:p>
        </w:tc>
      </w:tr>
      <w:tr w:rsidR="007F4876" w:rsidRPr="007F4876" w:rsidTr="0019058F">
        <w:trPr>
          <w:cantSplit/>
          <w:trHeight w:val="558"/>
        </w:trPr>
        <w:tc>
          <w:tcPr>
            <w:tcW w:w="1200" w:type="dxa"/>
            <w:vMerge/>
            <w:vAlign w:val="center"/>
          </w:tcPr>
          <w:p w:rsidR="007F4876" w:rsidRPr="007F4876" w:rsidRDefault="007F4876" w:rsidP="007F48C4">
            <w:pPr>
              <w:widowControl w:val="0"/>
              <w:ind w:left="113" w:right="113"/>
              <w:jc w:val="center"/>
            </w:pPr>
          </w:p>
        </w:tc>
        <w:tc>
          <w:tcPr>
            <w:tcW w:w="2247" w:type="dxa"/>
            <w:vMerge/>
            <w:vAlign w:val="center"/>
          </w:tcPr>
          <w:p w:rsidR="007F4876" w:rsidRPr="007F4876" w:rsidRDefault="007F4876" w:rsidP="007F48C4">
            <w:pPr>
              <w:widowControl w:val="0"/>
              <w:ind w:left="113" w:right="113"/>
              <w:jc w:val="center"/>
              <w:rPr>
                <w:bCs/>
              </w:rPr>
            </w:pPr>
          </w:p>
        </w:tc>
        <w:tc>
          <w:tcPr>
            <w:tcW w:w="587" w:type="dxa"/>
            <w:vMerge/>
            <w:vAlign w:val="center"/>
          </w:tcPr>
          <w:p w:rsidR="007F4876" w:rsidRPr="007F4876" w:rsidRDefault="007F4876" w:rsidP="007F48C4">
            <w:pPr>
              <w:widowControl w:val="0"/>
              <w:ind w:left="-25" w:right="113"/>
              <w:jc w:val="center"/>
              <w:rPr>
                <w:bCs/>
              </w:rPr>
            </w:pPr>
          </w:p>
        </w:tc>
        <w:tc>
          <w:tcPr>
            <w:tcW w:w="567" w:type="dxa"/>
            <w:vMerge w:val="restart"/>
            <w:textDirection w:val="btLr"/>
            <w:vAlign w:val="center"/>
          </w:tcPr>
          <w:p w:rsidR="007F4876" w:rsidRPr="007F4876" w:rsidRDefault="007F4876" w:rsidP="007F48C4">
            <w:pPr>
              <w:widowControl w:val="0"/>
              <w:ind w:left="113" w:right="113"/>
              <w:jc w:val="center"/>
            </w:pPr>
            <w:r w:rsidRPr="007F4876">
              <w:rPr>
                <w:b/>
              </w:rPr>
              <w:t>Всего</w:t>
            </w:r>
          </w:p>
        </w:tc>
        <w:tc>
          <w:tcPr>
            <w:tcW w:w="2127" w:type="dxa"/>
            <w:gridSpan w:val="2"/>
            <w:vAlign w:val="center"/>
          </w:tcPr>
          <w:p w:rsidR="007F4876" w:rsidRPr="007F4876" w:rsidRDefault="007F4876" w:rsidP="007F48C4">
            <w:pPr>
              <w:widowControl w:val="0"/>
              <w:ind w:left="113" w:right="113"/>
              <w:jc w:val="center"/>
              <w:rPr>
                <w:bCs/>
              </w:rPr>
            </w:pPr>
            <w:r w:rsidRPr="007F4876">
              <w:rPr>
                <w:bCs/>
              </w:rPr>
              <w:t>в том числе:</w:t>
            </w:r>
          </w:p>
        </w:tc>
        <w:tc>
          <w:tcPr>
            <w:tcW w:w="708" w:type="dxa"/>
            <w:vMerge w:val="restart"/>
            <w:textDirection w:val="btLr"/>
            <w:vAlign w:val="center"/>
          </w:tcPr>
          <w:p w:rsidR="007F4876" w:rsidRPr="007F4876" w:rsidRDefault="007F4876" w:rsidP="007F48C4">
            <w:pPr>
              <w:ind w:left="113" w:right="113"/>
              <w:jc w:val="center"/>
            </w:pPr>
            <w:r w:rsidRPr="007F4876">
              <w:t>на отчетном этапе</w:t>
            </w:r>
          </w:p>
        </w:tc>
        <w:tc>
          <w:tcPr>
            <w:tcW w:w="567" w:type="dxa"/>
            <w:vMerge w:val="restart"/>
            <w:textDirection w:val="btLr"/>
            <w:vAlign w:val="center"/>
          </w:tcPr>
          <w:p w:rsidR="007F4876" w:rsidRPr="007F4876" w:rsidRDefault="007F4876" w:rsidP="007F48C4">
            <w:pPr>
              <w:widowControl w:val="0"/>
              <w:ind w:left="113" w:right="113"/>
              <w:jc w:val="center"/>
            </w:pPr>
            <w:r w:rsidRPr="007F4876">
              <w:rPr>
                <w:b/>
              </w:rPr>
              <w:t>Всего</w:t>
            </w:r>
          </w:p>
        </w:tc>
        <w:tc>
          <w:tcPr>
            <w:tcW w:w="1985" w:type="dxa"/>
            <w:gridSpan w:val="2"/>
            <w:vAlign w:val="center"/>
          </w:tcPr>
          <w:p w:rsidR="007F4876" w:rsidRPr="007F4876" w:rsidRDefault="007F4876" w:rsidP="007F48C4">
            <w:pPr>
              <w:ind w:left="113" w:right="113"/>
              <w:jc w:val="center"/>
            </w:pPr>
            <w:r w:rsidRPr="007F4876">
              <w:rPr>
                <w:bCs/>
              </w:rPr>
              <w:t>в том числе:</w:t>
            </w:r>
          </w:p>
        </w:tc>
      </w:tr>
      <w:tr w:rsidR="007F4876" w:rsidRPr="007F4876" w:rsidTr="0019058F">
        <w:trPr>
          <w:cantSplit/>
          <w:trHeight w:val="1254"/>
        </w:trPr>
        <w:tc>
          <w:tcPr>
            <w:tcW w:w="1200" w:type="dxa"/>
            <w:vMerge/>
            <w:vAlign w:val="center"/>
          </w:tcPr>
          <w:p w:rsidR="007F4876" w:rsidRPr="007F4876" w:rsidRDefault="007F4876" w:rsidP="007F48C4">
            <w:pPr>
              <w:widowControl w:val="0"/>
              <w:ind w:left="113" w:right="113"/>
              <w:jc w:val="center"/>
            </w:pPr>
          </w:p>
        </w:tc>
        <w:tc>
          <w:tcPr>
            <w:tcW w:w="2247" w:type="dxa"/>
            <w:vMerge/>
            <w:vAlign w:val="center"/>
          </w:tcPr>
          <w:p w:rsidR="007F4876" w:rsidRPr="007F4876" w:rsidRDefault="007F4876" w:rsidP="007F48C4">
            <w:pPr>
              <w:widowControl w:val="0"/>
              <w:ind w:left="113" w:right="113"/>
              <w:jc w:val="center"/>
              <w:rPr>
                <w:bCs/>
              </w:rPr>
            </w:pPr>
          </w:p>
        </w:tc>
        <w:tc>
          <w:tcPr>
            <w:tcW w:w="587" w:type="dxa"/>
            <w:vMerge/>
            <w:vAlign w:val="center"/>
          </w:tcPr>
          <w:p w:rsidR="007F4876" w:rsidRPr="007F4876" w:rsidRDefault="007F4876" w:rsidP="007F48C4">
            <w:pPr>
              <w:widowControl w:val="0"/>
              <w:ind w:left="-25" w:right="113"/>
              <w:jc w:val="center"/>
              <w:rPr>
                <w:bCs/>
              </w:rPr>
            </w:pPr>
          </w:p>
        </w:tc>
        <w:tc>
          <w:tcPr>
            <w:tcW w:w="567" w:type="dxa"/>
            <w:vMerge/>
            <w:textDirection w:val="btLr"/>
            <w:vAlign w:val="center"/>
          </w:tcPr>
          <w:p w:rsidR="007F4876" w:rsidRPr="007F4876" w:rsidRDefault="007F4876" w:rsidP="007F48C4">
            <w:pPr>
              <w:widowControl w:val="0"/>
              <w:ind w:left="113" w:right="113"/>
              <w:jc w:val="center"/>
              <w:rPr>
                <w:b/>
              </w:rPr>
            </w:pPr>
          </w:p>
        </w:tc>
        <w:tc>
          <w:tcPr>
            <w:tcW w:w="1006" w:type="dxa"/>
            <w:textDirection w:val="btLr"/>
            <w:vAlign w:val="center"/>
          </w:tcPr>
          <w:p w:rsidR="007F4876" w:rsidRPr="007F4876" w:rsidRDefault="007F4876" w:rsidP="007F48C4">
            <w:pPr>
              <w:widowControl w:val="0"/>
              <w:ind w:left="113" w:right="113"/>
              <w:jc w:val="center"/>
            </w:pPr>
            <w:r w:rsidRPr="007F4876">
              <w:t>на 2011г.</w:t>
            </w:r>
          </w:p>
        </w:tc>
        <w:tc>
          <w:tcPr>
            <w:tcW w:w="1121" w:type="dxa"/>
            <w:textDirection w:val="btLr"/>
            <w:vAlign w:val="center"/>
          </w:tcPr>
          <w:p w:rsidR="007F4876" w:rsidRPr="007F4876" w:rsidRDefault="007F4876" w:rsidP="007F48C4">
            <w:pPr>
              <w:widowControl w:val="0"/>
              <w:ind w:left="113" w:right="113"/>
              <w:jc w:val="center"/>
            </w:pPr>
            <w:r w:rsidRPr="007F4876">
              <w:t xml:space="preserve">на </w:t>
            </w:r>
            <w:smartTag w:uri="urn:schemas-microsoft-com:office:smarttags" w:element="metricconverter">
              <w:smartTagPr>
                <w:attr w:name="ProductID" w:val="2012 г"/>
              </w:smartTagPr>
              <w:r w:rsidRPr="007F4876">
                <w:t>2012 г</w:t>
              </w:r>
            </w:smartTag>
            <w:r w:rsidRPr="007F4876">
              <w:t>.</w:t>
            </w:r>
          </w:p>
          <w:p w:rsidR="007F4876" w:rsidRPr="007F4876" w:rsidRDefault="007F4876" w:rsidP="007F48C4">
            <w:pPr>
              <w:widowControl w:val="0"/>
              <w:ind w:left="113" w:right="113"/>
              <w:jc w:val="center"/>
            </w:pPr>
          </w:p>
        </w:tc>
        <w:tc>
          <w:tcPr>
            <w:tcW w:w="708" w:type="dxa"/>
            <w:vMerge/>
            <w:vAlign w:val="center"/>
          </w:tcPr>
          <w:p w:rsidR="007F4876" w:rsidRPr="007F4876" w:rsidRDefault="007F4876" w:rsidP="007F48C4">
            <w:pPr>
              <w:ind w:left="113" w:right="113"/>
              <w:jc w:val="center"/>
            </w:pPr>
          </w:p>
        </w:tc>
        <w:tc>
          <w:tcPr>
            <w:tcW w:w="567" w:type="dxa"/>
            <w:vMerge/>
            <w:vAlign w:val="center"/>
          </w:tcPr>
          <w:p w:rsidR="007F4876" w:rsidRPr="007F4876" w:rsidRDefault="007F4876" w:rsidP="007F48C4">
            <w:pPr>
              <w:ind w:left="113" w:right="113"/>
              <w:jc w:val="center"/>
            </w:pPr>
          </w:p>
        </w:tc>
        <w:tc>
          <w:tcPr>
            <w:tcW w:w="1024" w:type="dxa"/>
            <w:textDirection w:val="btLr"/>
            <w:vAlign w:val="center"/>
          </w:tcPr>
          <w:p w:rsidR="007F4876" w:rsidRPr="007F4876" w:rsidRDefault="007F4876" w:rsidP="007F48C4">
            <w:pPr>
              <w:ind w:left="113" w:right="113"/>
              <w:jc w:val="center"/>
            </w:pPr>
            <w:r w:rsidRPr="007F4876">
              <w:t xml:space="preserve">за </w:t>
            </w:r>
            <w:smartTag w:uri="urn:schemas-microsoft-com:office:smarttags" w:element="metricconverter">
              <w:smartTagPr>
                <w:attr w:name="ProductID" w:val="2011 г"/>
              </w:smartTagPr>
              <w:r w:rsidRPr="007F4876">
                <w:t>2011 г</w:t>
              </w:r>
            </w:smartTag>
            <w:r w:rsidRPr="007F4876">
              <w:t>.</w:t>
            </w:r>
          </w:p>
        </w:tc>
        <w:tc>
          <w:tcPr>
            <w:tcW w:w="961" w:type="dxa"/>
            <w:textDirection w:val="btLr"/>
            <w:vAlign w:val="center"/>
          </w:tcPr>
          <w:p w:rsidR="007F4876" w:rsidRPr="007F4876" w:rsidRDefault="007F4876" w:rsidP="007F48C4">
            <w:pPr>
              <w:ind w:left="113" w:right="113"/>
              <w:jc w:val="center"/>
            </w:pPr>
            <w:r w:rsidRPr="007F4876">
              <w:t xml:space="preserve">за </w:t>
            </w:r>
            <w:smartTag w:uri="urn:schemas-microsoft-com:office:smarttags" w:element="metricconverter">
              <w:smartTagPr>
                <w:attr w:name="ProductID" w:val="2012 г"/>
              </w:smartTagPr>
              <w:r w:rsidRPr="007F4876">
                <w:t>2012 г</w:t>
              </w:r>
            </w:smartTag>
            <w:r w:rsidRPr="007F4876">
              <w:t>.</w:t>
            </w:r>
          </w:p>
          <w:p w:rsidR="007F4876" w:rsidRPr="007F4876" w:rsidRDefault="007F4876" w:rsidP="007F48C4">
            <w:pPr>
              <w:ind w:left="113" w:right="113"/>
              <w:jc w:val="center"/>
            </w:pPr>
          </w:p>
        </w:tc>
      </w:tr>
      <w:tr w:rsidR="007F4876" w:rsidRPr="007F4876" w:rsidTr="0019058F">
        <w:trPr>
          <w:trHeight w:val="269"/>
        </w:trPr>
        <w:tc>
          <w:tcPr>
            <w:tcW w:w="1200" w:type="dxa"/>
            <w:vAlign w:val="center"/>
          </w:tcPr>
          <w:p w:rsidR="007F4876" w:rsidRPr="007F4876" w:rsidRDefault="007F4876" w:rsidP="007F48C4">
            <w:pPr>
              <w:widowControl w:val="0"/>
              <w:ind w:left="113" w:right="113"/>
              <w:jc w:val="center"/>
              <w:rPr>
                <w:bCs/>
              </w:rPr>
            </w:pPr>
            <w:r w:rsidRPr="007F4876">
              <w:rPr>
                <w:bCs/>
              </w:rPr>
              <w:t>И1.4.1</w:t>
            </w:r>
          </w:p>
        </w:tc>
        <w:tc>
          <w:tcPr>
            <w:tcW w:w="2247" w:type="dxa"/>
            <w:vAlign w:val="center"/>
          </w:tcPr>
          <w:p w:rsidR="007F4876" w:rsidRPr="005D1BEF" w:rsidRDefault="007F4876" w:rsidP="007F48C4">
            <w:pPr>
              <w:widowControl w:val="0"/>
              <w:ind w:left="113" w:right="113"/>
              <w:rPr>
                <w:sz w:val="20"/>
                <w:szCs w:val="20"/>
              </w:rPr>
            </w:pPr>
            <w:r w:rsidRPr="005D1BEF">
              <w:rPr>
                <w:color w:val="000000"/>
                <w:sz w:val="20"/>
                <w:szCs w:val="20"/>
              </w:rPr>
              <w:t>Количество завершенных проектов научно-исследовательских работ по Программе, перешедших в стадию опытно-конструкторских работ с целью разработки конкурентоспособных технологий для последующей коммерциализации</w:t>
            </w:r>
          </w:p>
        </w:tc>
        <w:tc>
          <w:tcPr>
            <w:tcW w:w="587" w:type="dxa"/>
            <w:vAlign w:val="center"/>
          </w:tcPr>
          <w:p w:rsidR="007F4876" w:rsidRPr="007F4876" w:rsidRDefault="007F4876" w:rsidP="007F48C4">
            <w:pPr>
              <w:widowControl w:val="0"/>
              <w:ind w:left="-25" w:right="113"/>
              <w:jc w:val="center"/>
              <w:rPr>
                <w:bCs/>
              </w:rPr>
            </w:pPr>
            <w:r w:rsidRPr="007F4876">
              <w:rPr>
                <w:bCs/>
              </w:rPr>
              <w:t>ед.</w:t>
            </w:r>
          </w:p>
        </w:tc>
        <w:tc>
          <w:tcPr>
            <w:tcW w:w="567" w:type="dxa"/>
            <w:vAlign w:val="center"/>
          </w:tcPr>
          <w:p w:rsidR="007F4876" w:rsidRPr="007F4876" w:rsidRDefault="007F4876" w:rsidP="007F48C4">
            <w:pPr>
              <w:widowControl w:val="0"/>
              <w:ind w:left="113" w:right="113"/>
              <w:jc w:val="center"/>
              <w:rPr>
                <w:b/>
              </w:rPr>
            </w:pPr>
            <w:r w:rsidRPr="007F4876">
              <w:rPr>
                <w:b/>
              </w:rPr>
              <w:t>1</w:t>
            </w:r>
          </w:p>
        </w:tc>
        <w:tc>
          <w:tcPr>
            <w:tcW w:w="1006" w:type="dxa"/>
            <w:vAlign w:val="center"/>
          </w:tcPr>
          <w:p w:rsidR="007F4876" w:rsidRPr="007F4876" w:rsidRDefault="007F4876" w:rsidP="007F48C4">
            <w:pPr>
              <w:widowControl w:val="0"/>
              <w:ind w:left="113" w:right="113"/>
              <w:jc w:val="center"/>
            </w:pPr>
            <w:r w:rsidRPr="007F4876">
              <w:t>0</w:t>
            </w:r>
          </w:p>
        </w:tc>
        <w:tc>
          <w:tcPr>
            <w:tcW w:w="1121" w:type="dxa"/>
            <w:vAlign w:val="center"/>
          </w:tcPr>
          <w:p w:rsidR="007F4876" w:rsidRPr="007F4876" w:rsidRDefault="007F4876" w:rsidP="007F48C4">
            <w:pPr>
              <w:widowControl w:val="0"/>
              <w:ind w:left="113" w:right="113"/>
              <w:jc w:val="center"/>
            </w:pPr>
            <w:r w:rsidRPr="007F4876">
              <w:t>-</w:t>
            </w:r>
          </w:p>
        </w:tc>
        <w:tc>
          <w:tcPr>
            <w:tcW w:w="708" w:type="dxa"/>
            <w:vAlign w:val="center"/>
          </w:tcPr>
          <w:p w:rsidR="007F4876" w:rsidRPr="007F4876" w:rsidRDefault="007F4876" w:rsidP="007F48C4">
            <w:pPr>
              <w:widowControl w:val="0"/>
              <w:ind w:left="113" w:right="113"/>
              <w:jc w:val="center"/>
            </w:pPr>
            <w:r w:rsidRPr="007F4876">
              <w:t>0</w:t>
            </w:r>
          </w:p>
        </w:tc>
        <w:tc>
          <w:tcPr>
            <w:tcW w:w="567" w:type="dxa"/>
            <w:vAlign w:val="center"/>
          </w:tcPr>
          <w:p w:rsidR="007F4876" w:rsidRPr="007F4876" w:rsidRDefault="007F4876" w:rsidP="007F48C4">
            <w:pPr>
              <w:widowControl w:val="0"/>
              <w:ind w:left="113" w:right="113"/>
              <w:jc w:val="center"/>
              <w:rPr>
                <w:b/>
              </w:rPr>
            </w:pPr>
            <w:r w:rsidRPr="007F4876">
              <w:rPr>
                <w:b/>
              </w:rPr>
              <w:t>0</w:t>
            </w:r>
          </w:p>
        </w:tc>
        <w:tc>
          <w:tcPr>
            <w:tcW w:w="1024" w:type="dxa"/>
            <w:vAlign w:val="center"/>
          </w:tcPr>
          <w:p w:rsidR="007F4876" w:rsidRPr="007F4876" w:rsidRDefault="007F4876" w:rsidP="007F48C4">
            <w:pPr>
              <w:widowControl w:val="0"/>
              <w:ind w:left="113" w:right="113"/>
              <w:jc w:val="center"/>
            </w:pPr>
            <w:r w:rsidRPr="007F4876">
              <w:t>0</w:t>
            </w:r>
          </w:p>
        </w:tc>
        <w:tc>
          <w:tcPr>
            <w:tcW w:w="961" w:type="dxa"/>
            <w:vAlign w:val="center"/>
          </w:tcPr>
          <w:p w:rsidR="007F4876" w:rsidRPr="007F4876" w:rsidRDefault="007F4876" w:rsidP="007F48C4">
            <w:pPr>
              <w:widowControl w:val="0"/>
              <w:ind w:left="113" w:right="113"/>
              <w:jc w:val="center"/>
            </w:pPr>
            <w:r w:rsidRPr="007F4876">
              <w:t>-</w:t>
            </w:r>
          </w:p>
        </w:tc>
      </w:tr>
      <w:tr w:rsidR="007F4876" w:rsidRPr="007F4876" w:rsidTr="0019058F">
        <w:trPr>
          <w:trHeight w:val="269"/>
        </w:trPr>
        <w:tc>
          <w:tcPr>
            <w:tcW w:w="1200" w:type="dxa"/>
            <w:vAlign w:val="center"/>
          </w:tcPr>
          <w:p w:rsidR="007F4876" w:rsidRPr="007F4876" w:rsidRDefault="007F4876" w:rsidP="007F48C4">
            <w:pPr>
              <w:widowControl w:val="0"/>
              <w:ind w:left="113" w:right="113"/>
              <w:jc w:val="center"/>
              <w:rPr>
                <w:bCs/>
              </w:rPr>
            </w:pPr>
            <w:r w:rsidRPr="007F4876">
              <w:rPr>
                <w:color w:val="000000"/>
              </w:rPr>
              <w:t>И1.</w:t>
            </w:r>
            <w:r w:rsidRPr="007F4876">
              <w:t>4</w:t>
            </w:r>
            <w:r w:rsidRPr="007F4876">
              <w:rPr>
                <w:color w:val="000000"/>
              </w:rPr>
              <w:t>.2</w:t>
            </w:r>
          </w:p>
        </w:tc>
        <w:tc>
          <w:tcPr>
            <w:tcW w:w="2247" w:type="dxa"/>
            <w:vAlign w:val="center"/>
          </w:tcPr>
          <w:p w:rsidR="007F4876" w:rsidRPr="005D1BEF" w:rsidRDefault="007F4876" w:rsidP="007F48C4">
            <w:pPr>
              <w:widowControl w:val="0"/>
              <w:ind w:left="113" w:right="113"/>
              <w:rPr>
                <w:bCs/>
                <w:sz w:val="20"/>
                <w:szCs w:val="20"/>
              </w:rPr>
            </w:pPr>
            <w:r w:rsidRPr="005D1BEF">
              <w:rPr>
                <w:bCs/>
                <w:sz w:val="20"/>
                <w:szCs w:val="20"/>
              </w:rPr>
              <w:t>Число публикаций</w:t>
            </w:r>
            <w:r w:rsidR="001364E7">
              <w:rPr>
                <w:bCs/>
                <w:sz w:val="20"/>
                <w:szCs w:val="20"/>
              </w:rPr>
              <w:t xml:space="preserve"> </w:t>
            </w:r>
            <w:r w:rsidRPr="005D1BEF">
              <w:rPr>
                <w:bCs/>
                <w:sz w:val="20"/>
                <w:szCs w:val="20"/>
              </w:rPr>
              <w:t>в ведущих научных журналах, содержащих результаты интеллектуальной деятельности, полученные в рамках выполнения проектов проблемно-ориентированных поисковых исследований</w:t>
            </w:r>
          </w:p>
        </w:tc>
        <w:tc>
          <w:tcPr>
            <w:tcW w:w="587" w:type="dxa"/>
            <w:vAlign w:val="center"/>
          </w:tcPr>
          <w:p w:rsidR="007F4876" w:rsidRPr="007F4876" w:rsidRDefault="007F4876" w:rsidP="007F48C4">
            <w:pPr>
              <w:widowControl w:val="0"/>
              <w:ind w:left="-25" w:right="113"/>
              <w:jc w:val="center"/>
              <w:rPr>
                <w:bCs/>
              </w:rPr>
            </w:pPr>
            <w:r w:rsidRPr="007F4876">
              <w:rPr>
                <w:bCs/>
              </w:rPr>
              <w:t>ед.</w:t>
            </w:r>
          </w:p>
        </w:tc>
        <w:tc>
          <w:tcPr>
            <w:tcW w:w="567" w:type="dxa"/>
            <w:vAlign w:val="center"/>
          </w:tcPr>
          <w:p w:rsidR="007F4876" w:rsidRPr="007F4876" w:rsidRDefault="007F4876" w:rsidP="007F48C4">
            <w:pPr>
              <w:widowControl w:val="0"/>
              <w:ind w:left="113" w:right="113"/>
              <w:jc w:val="center"/>
              <w:rPr>
                <w:b/>
              </w:rPr>
            </w:pPr>
            <w:r w:rsidRPr="007F4876">
              <w:rPr>
                <w:b/>
              </w:rPr>
              <w:t>5</w:t>
            </w:r>
          </w:p>
        </w:tc>
        <w:tc>
          <w:tcPr>
            <w:tcW w:w="1006" w:type="dxa"/>
            <w:vAlign w:val="center"/>
          </w:tcPr>
          <w:p w:rsidR="007F4876" w:rsidRPr="007F4876" w:rsidRDefault="007F4876" w:rsidP="007F48C4">
            <w:pPr>
              <w:widowControl w:val="0"/>
              <w:ind w:left="113" w:right="113"/>
              <w:jc w:val="center"/>
            </w:pPr>
            <w:r w:rsidRPr="007F4876">
              <w:t>1</w:t>
            </w:r>
          </w:p>
        </w:tc>
        <w:tc>
          <w:tcPr>
            <w:tcW w:w="1121" w:type="dxa"/>
            <w:vAlign w:val="center"/>
          </w:tcPr>
          <w:p w:rsidR="007F4876" w:rsidRPr="007F4876" w:rsidRDefault="007F4876" w:rsidP="007F48C4">
            <w:pPr>
              <w:widowControl w:val="0"/>
              <w:ind w:left="113" w:right="113"/>
              <w:jc w:val="center"/>
            </w:pPr>
            <w:r w:rsidRPr="007F4876">
              <w:t>4</w:t>
            </w:r>
          </w:p>
        </w:tc>
        <w:tc>
          <w:tcPr>
            <w:tcW w:w="708" w:type="dxa"/>
            <w:vAlign w:val="center"/>
          </w:tcPr>
          <w:p w:rsidR="007F4876" w:rsidRPr="007F4876" w:rsidRDefault="007F4876" w:rsidP="007F48C4">
            <w:pPr>
              <w:widowControl w:val="0"/>
              <w:ind w:left="113" w:right="113"/>
              <w:jc w:val="center"/>
            </w:pPr>
            <w:r w:rsidRPr="007F4876">
              <w:t>1</w:t>
            </w:r>
          </w:p>
        </w:tc>
        <w:tc>
          <w:tcPr>
            <w:tcW w:w="567" w:type="dxa"/>
            <w:vAlign w:val="center"/>
          </w:tcPr>
          <w:p w:rsidR="007F4876" w:rsidRPr="007F4876" w:rsidRDefault="007F4876" w:rsidP="007F48C4">
            <w:pPr>
              <w:widowControl w:val="0"/>
              <w:ind w:left="113" w:right="113"/>
              <w:jc w:val="center"/>
              <w:rPr>
                <w:b/>
              </w:rPr>
            </w:pPr>
            <w:r w:rsidRPr="007F4876">
              <w:rPr>
                <w:b/>
              </w:rPr>
              <w:t>1</w:t>
            </w:r>
          </w:p>
        </w:tc>
        <w:tc>
          <w:tcPr>
            <w:tcW w:w="1024" w:type="dxa"/>
            <w:vAlign w:val="center"/>
          </w:tcPr>
          <w:p w:rsidR="007F4876" w:rsidRPr="007F4876" w:rsidRDefault="007F4876" w:rsidP="007F48C4">
            <w:pPr>
              <w:widowControl w:val="0"/>
              <w:ind w:left="113" w:right="113"/>
              <w:jc w:val="center"/>
            </w:pPr>
            <w:r w:rsidRPr="007F4876">
              <w:t>1</w:t>
            </w:r>
          </w:p>
        </w:tc>
        <w:tc>
          <w:tcPr>
            <w:tcW w:w="961" w:type="dxa"/>
            <w:vAlign w:val="center"/>
          </w:tcPr>
          <w:p w:rsidR="007F4876" w:rsidRPr="007F4876" w:rsidRDefault="007F4876" w:rsidP="007F48C4">
            <w:pPr>
              <w:widowControl w:val="0"/>
              <w:ind w:left="113" w:right="113"/>
              <w:jc w:val="center"/>
            </w:pPr>
            <w:r w:rsidRPr="007F4876">
              <w:t>-</w:t>
            </w:r>
          </w:p>
        </w:tc>
      </w:tr>
      <w:tr w:rsidR="007F4876" w:rsidRPr="007F4876" w:rsidTr="0019058F">
        <w:trPr>
          <w:trHeight w:val="269"/>
        </w:trPr>
        <w:tc>
          <w:tcPr>
            <w:tcW w:w="1200" w:type="dxa"/>
            <w:vAlign w:val="center"/>
          </w:tcPr>
          <w:p w:rsidR="007F4876" w:rsidRPr="007F4876" w:rsidRDefault="007F4876" w:rsidP="007F48C4">
            <w:pPr>
              <w:widowControl w:val="0"/>
              <w:ind w:left="113" w:right="113"/>
              <w:jc w:val="center"/>
              <w:rPr>
                <w:bCs/>
              </w:rPr>
            </w:pPr>
            <w:r w:rsidRPr="007F4876">
              <w:rPr>
                <w:color w:val="000000"/>
              </w:rPr>
              <w:t>И1.</w:t>
            </w:r>
            <w:r w:rsidRPr="007F4876">
              <w:t>4</w:t>
            </w:r>
            <w:r w:rsidRPr="007F4876">
              <w:rPr>
                <w:color w:val="000000"/>
              </w:rPr>
              <w:t>.3</w:t>
            </w:r>
          </w:p>
        </w:tc>
        <w:tc>
          <w:tcPr>
            <w:tcW w:w="2247" w:type="dxa"/>
            <w:vAlign w:val="center"/>
          </w:tcPr>
          <w:p w:rsidR="007F4876" w:rsidRPr="005D1BEF" w:rsidRDefault="007F4876" w:rsidP="007F48C4">
            <w:pPr>
              <w:widowControl w:val="0"/>
              <w:ind w:left="113" w:right="113"/>
              <w:rPr>
                <w:bCs/>
                <w:sz w:val="20"/>
                <w:szCs w:val="20"/>
              </w:rPr>
            </w:pPr>
            <w:r w:rsidRPr="005D1BEF">
              <w:rPr>
                <w:color w:val="000000"/>
                <w:sz w:val="20"/>
                <w:szCs w:val="20"/>
              </w:rPr>
              <w:t>Число патентов (в том числе международных) на результаты интеллектуальной деятельности, полученные в рамках выполнения проектов проблемно-ориентированных поисковых исследований</w:t>
            </w:r>
          </w:p>
        </w:tc>
        <w:tc>
          <w:tcPr>
            <w:tcW w:w="587" w:type="dxa"/>
            <w:vAlign w:val="center"/>
          </w:tcPr>
          <w:p w:rsidR="007F4876" w:rsidRPr="007F4876" w:rsidRDefault="007F4876" w:rsidP="007F48C4">
            <w:pPr>
              <w:widowControl w:val="0"/>
              <w:ind w:left="-25" w:right="113"/>
              <w:jc w:val="center"/>
              <w:rPr>
                <w:bCs/>
              </w:rPr>
            </w:pPr>
            <w:r w:rsidRPr="007F4876">
              <w:rPr>
                <w:bCs/>
              </w:rPr>
              <w:t>ед.</w:t>
            </w:r>
          </w:p>
        </w:tc>
        <w:tc>
          <w:tcPr>
            <w:tcW w:w="567" w:type="dxa"/>
            <w:vAlign w:val="center"/>
          </w:tcPr>
          <w:p w:rsidR="007F4876" w:rsidRPr="007F4876" w:rsidRDefault="007F4876" w:rsidP="007F48C4">
            <w:pPr>
              <w:widowControl w:val="0"/>
              <w:ind w:left="113" w:right="113"/>
              <w:jc w:val="center"/>
              <w:rPr>
                <w:b/>
              </w:rPr>
            </w:pPr>
            <w:r w:rsidRPr="007F4876">
              <w:rPr>
                <w:b/>
              </w:rPr>
              <w:t>8</w:t>
            </w:r>
          </w:p>
        </w:tc>
        <w:tc>
          <w:tcPr>
            <w:tcW w:w="1006" w:type="dxa"/>
            <w:vAlign w:val="center"/>
          </w:tcPr>
          <w:p w:rsidR="007F4876" w:rsidRPr="007F4876" w:rsidRDefault="007F4876" w:rsidP="007F48C4">
            <w:pPr>
              <w:widowControl w:val="0"/>
              <w:ind w:left="113" w:right="113"/>
              <w:jc w:val="center"/>
            </w:pPr>
            <w:r w:rsidRPr="007F4876">
              <w:t>2</w:t>
            </w:r>
          </w:p>
        </w:tc>
        <w:tc>
          <w:tcPr>
            <w:tcW w:w="1121" w:type="dxa"/>
            <w:vAlign w:val="center"/>
          </w:tcPr>
          <w:p w:rsidR="007F4876" w:rsidRPr="007F4876" w:rsidRDefault="007F4876" w:rsidP="007F48C4">
            <w:pPr>
              <w:widowControl w:val="0"/>
              <w:ind w:left="113" w:right="113"/>
              <w:jc w:val="center"/>
            </w:pPr>
            <w:r w:rsidRPr="007F4876">
              <w:t>6</w:t>
            </w:r>
          </w:p>
        </w:tc>
        <w:tc>
          <w:tcPr>
            <w:tcW w:w="708" w:type="dxa"/>
            <w:vAlign w:val="center"/>
          </w:tcPr>
          <w:p w:rsidR="007F4876" w:rsidRPr="007F4876" w:rsidRDefault="007F4876" w:rsidP="007F48C4">
            <w:pPr>
              <w:widowControl w:val="0"/>
              <w:ind w:left="113" w:right="113"/>
              <w:jc w:val="center"/>
            </w:pPr>
            <w:r w:rsidRPr="007F4876">
              <w:t>2</w:t>
            </w:r>
          </w:p>
        </w:tc>
        <w:tc>
          <w:tcPr>
            <w:tcW w:w="567" w:type="dxa"/>
            <w:vAlign w:val="center"/>
          </w:tcPr>
          <w:p w:rsidR="007F4876" w:rsidRPr="007F4876" w:rsidRDefault="007F4876" w:rsidP="007F48C4">
            <w:pPr>
              <w:widowControl w:val="0"/>
              <w:ind w:left="113" w:right="113"/>
              <w:jc w:val="center"/>
              <w:rPr>
                <w:b/>
              </w:rPr>
            </w:pPr>
            <w:r w:rsidRPr="007F4876">
              <w:rPr>
                <w:b/>
              </w:rPr>
              <w:t>2</w:t>
            </w:r>
          </w:p>
        </w:tc>
        <w:tc>
          <w:tcPr>
            <w:tcW w:w="1024" w:type="dxa"/>
            <w:vAlign w:val="center"/>
          </w:tcPr>
          <w:p w:rsidR="007F4876" w:rsidRPr="007F4876" w:rsidRDefault="007F4876" w:rsidP="007F48C4">
            <w:pPr>
              <w:widowControl w:val="0"/>
              <w:ind w:left="113" w:right="113"/>
              <w:jc w:val="center"/>
            </w:pPr>
            <w:r w:rsidRPr="007F4876">
              <w:t>2</w:t>
            </w:r>
          </w:p>
        </w:tc>
        <w:tc>
          <w:tcPr>
            <w:tcW w:w="961" w:type="dxa"/>
            <w:vAlign w:val="center"/>
          </w:tcPr>
          <w:p w:rsidR="007F4876" w:rsidRPr="007F4876" w:rsidRDefault="007F4876" w:rsidP="007F48C4">
            <w:pPr>
              <w:widowControl w:val="0"/>
              <w:ind w:left="113" w:right="113"/>
              <w:jc w:val="center"/>
            </w:pPr>
            <w:r w:rsidRPr="007F4876">
              <w:t>-</w:t>
            </w:r>
          </w:p>
        </w:tc>
      </w:tr>
      <w:tr w:rsidR="007F4876" w:rsidRPr="007F4876" w:rsidTr="0019058F">
        <w:trPr>
          <w:trHeight w:val="269"/>
        </w:trPr>
        <w:tc>
          <w:tcPr>
            <w:tcW w:w="1200" w:type="dxa"/>
            <w:vAlign w:val="center"/>
          </w:tcPr>
          <w:p w:rsidR="007F4876" w:rsidRPr="007F4876" w:rsidRDefault="007F4876" w:rsidP="007F48C4">
            <w:pPr>
              <w:widowControl w:val="0"/>
              <w:ind w:left="113" w:right="113"/>
              <w:jc w:val="center"/>
              <w:rPr>
                <w:bCs/>
              </w:rPr>
            </w:pPr>
            <w:r w:rsidRPr="007F4876">
              <w:rPr>
                <w:color w:val="000000"/>
              </w:rPr>
              <w:t>И1.</w:t>
            </w:r>
            <w:r w:rsidRPr="007F4876">
              <w:t>4</w:t>
            </w:r>
            <w:r w:rsidRPr="007F4876">
              <w:rPr>
                <w:color w:val="000000"/>
              </w:rPr>
              <w:t>.4</w:t>
            </w:r>
          </w:p>
        </w:tc>
        <w:tc>
          <w:tcPr>
            <w:tcW w:w="2247" w:type="dxa"/>
            <w:vAlign w:val="center"/>
          </w:tcPr>
          <w:p w:rsidR="007F4876" w:rsidRPr="005D1BEF" w:rsidRDefault="007F4876" w:rsidP="007F48C4">
            <w:pPr>
              <w:widowControl w:val="0"/>
              <w:ind w:left="113" w:right="113"/>
              <w:rPr>
                <w:bCs/>
                <w:sz w:val="20"/>
                <w:szCs w:val="20"/>
              </w:rPr>
            </w:pPr>
            <w:r w:rsidRPr="005D1BEF">
              <w:rPr>
                <w:color w:val="000000"/>
                <w:sz w:val="20"/>
                <w:szCs w:val="20"/>
              </w:rPr>
              <w:t>Число диссертаций на соискание ученых степеней, защищенных в рамках выполнения проектов проблемно-ориентированных поисковых исследований</w:t>
            </w:r>
          </w:p>
        </w:tc>
        <w:tc>
          <w:tcPr>
            <w:tcW w:w="587" w:type="dxa"/>
            <w:vAlign w:val="center"/>
          </w:tcPr>
          <w:p w:rsidR="007F4876" w:rsidRPr="007F4876" w:rsidRDefault="007F4876" w:rsidP="007F48C4">
            <w:pPr>
              <w:widowControl w:val="0"/>
              <w:ind w:left="-25" w:right="113"/>
              <w:jc w:val="center"/>
              <w:rPr>
                <w:bCs/>
              </w:rPr>
            </w:pPr>
            <w:r w:rsidRPr="007F4876">
              <w:rPr>
                <w:bCs/>
              </w:rPr>
              <w:t>ед.</w:t>
            </w:r>
          </w:p>
        </w:tc>
        <w:tc>
          <w:tcPr>
            <w:tcW w:w="567" w:type="dxa"/>
            <w:vAlign w:val="center"/>
          </w:tcPr>
          <w:p w:rsidR="007F4876" w:rsidRPr="007F4876" w:rsidRDefault="007F4876" w:rsidP="007F48C4">
            <w:pPr>
              <w:widowControl w:val="0"/>
              <w:ind w:left="113" w:right="113"/>
              <w:jc w:val="center"/>
              <w:rPr>
                <w:b/>
              </w:rPr>
            </w:pPr>
            <w:r w:rsidRPr="007F4876">
              <w:rPr>
                <w:b/>
              </w:rPr>
              <w:t>3</w:t>
            </w:r>
          </w:p>
        </w:tc>
        <w:tc>
          <w:tcPr>
            <w:tcW w:w="1006" w:type="dxa"/>
            <w:vAlign w:val="center"/>
          </w:tcPr>
          <w:p w:rsidR="007F4876" w:rsidRPr="007F4876" w:rsidRDefault="007F4876" w:rsidP="007F48C4">
            <w:pPr>
              <w:widowControl w:val="0"/>
              <w:ind w:left="113" w:right="113"/>
              <w:jc w:val="center"/>
            </w:pPr>
            <w:r w:rsidRPr="007F4876">
              <w:t>1</w:t>
            </w:r>
          </w:p>
        </w:tc>
        <w:tc>
          <w:tcPr>
            <w:tcW w:w="1121" w:type="dxa"/>
            <w:vAlign w:val="center"/>
          </w:tcPr>
          <w:p w:rsidR="007F4876" w:rsidRPr="007F4876" w:rsidRDefault="007F4876" w:rsidP="007F48C4">
            <w:pPr>
              <w:widowControl w:val="0"/>
              <w:ind w:left="113" w:right="113"/>
              <w:jc w:val="center"/>
            </w:pPr>
            <w:r w:rsidRPr="007F4876">
              <w:t>2</w:t>
            </w:r>
          </w:p>
        </w:tc>
        <w:tc>
          <w:tcPr>
            <w:tcW w:w="708" w:type="dxa"/>
            <w:vAlign w:val="center"/>
          </w:tcPr>
          <w:p w:rsidR="007F4876" w:rsidRPr="007F4876" w:rsidRDefault="007F4876" w:rsidP="007F48C4">
            <w:pPr>
              <w:widowControl w:val="0"/>
              <w:ind w:left="113" w:right="113"/>
              <w:jc w:val="center"/>
            </w:pPr>
            <w:r w:rsidRPr="007F4876">
              <w:t>0</w:t>
            </w:r>
          </w:p>
        </w:tc>
        <w:tc>
          <w:tcPr>
            <w:tcW w:w="567" w:type="dxa"/>
            <w:vAlign w:val="center"/>
          </w:tcPr>
          <w:p w:rsidR="007F4876" w:rsidRPr="007F4876" w:rsidRDefault="007F4876" w:rsidP="007F48C4">
            <w:pPr>
              <w:widowControl w:val="0"/>
              <w:ind w:left="113" w:right="113"/>
              <w:jc w:val="center"/>
              <w:rPr>
                <w:b/>
              </w:rPr>
            </w:pPr>
            <w:r w:rsidRPr="007F4876">
              <w:rPr>
                <w:b/>
              </w:rPr>
              <w:t>0</w:t>
            </w:r>
          </w:p>
        </w:tc>
        <w:tc>
          <w:tcPr>
            <w:tcW w:w="1024" w:type="dxa"/>
            <w:vAlign w:val="center"/>
          </w:tcPr>
          <w:p w:rsidR="007F4876" w:rsidRPr="007F4876" w:rsidRDefault="007F4876" w:rsidP="007F48C4">
            <w:pPr>
              <w:widowControl w:val="0"/>
              <w:ind w:left="113" w:right="113"/>
              <w:jc w:val="center"/>
            </w:pPr>
            <w:r w:rsidRPr="007F4876">
              <w:t>0</w:t>
            </w:r>
          </w:p>
        </w:tc>
        <w:tc>
          <w:tcPr>
            <w:tcW w:w="961" w:type="dxa"/>
            <w:vAlign w:val="center"/>
          </w:tcPr>
          <w:p w:rsidR="007F4876" w:rsidRPr="007F4876" w:rsidRDefault="007F4876" w:rsidP="007F48C4">
            <w:pPr>
              <w:widowControl w:val="0"/>
              <w:ind w:left="113" w:right="113"/>
              <w:jc w:val="center"/>
            </w:pPr>
            <w:r w:rsidRPr="007F4876">
              <w:t>-</w:t>
            </w:r>
          </w:p>
        </w:tc>
      </w:tr>
      <w:tr w:rsidR="009730E2" w:rsidRPr="007F4876" w:rsidTr="0019058F">
        <w:trPr>
          <w:trHeight w:val="269"/>
        </w:trPr>
        <w:tc>
          <w:tcPr>
            <w:tcW w:w="1200" w:type="dxa"/>
            <w:vAlign w:val="center"/>
          </w:tcPr>
          <w:p w:rsidR="009730E2" w:rsidRPr="007F4876" w:rsidRDefault="009730E2" w:rsidP="007F48C4">
            <w:pPr>
              <w:widowControl w:val="0"/>
              <w:ind w:left="113" w:right="113"/>
              <w:jc w:val="center"/>
              <w:rPr>
                <w:color w:val="000000"/>
              </w:rPr>
            </w:pPr>
          </w:p>
        </w:tc>
        <w:tc>
          <w:tcPr>
            <w:tcW w:w="2247" w:type="dxa"/>
            <w:vAlign w:val="center"/>
          </w:tcPr>
          <w:p w:rsidR="009730E2" w:rsidRPr="009730E2" w:rsidRDefault="009730E2" w:rsidP="009730E2">
            <w:pPr>
              <w:widowControl w:val="0"/>
              <w:ind w:left="113" w:right="113"/>
              <w:rPr>
                <w:color w:val="000000"/>
                <w:sz w:val="20"/>
                <w:szCs w:val="20"/>
              </w:rPr>
            </w:pPr>
            <w:r w:rsidRPr="009730E2">
              <w:rPr>
                <w:color w:val="000000"/>
                <w:sz w:val="20"/>
                <w:szCs w:val="20"/>
              </w:rPr>
              <w:t>Число молодых специалистов, привлеченных к выполнению исследований и разработок</w:t>
            </w:r>
          </w:p>
        </w:tc>
        <w:tc>
          <w:tcPr>
            <w:tcW w:w="587" w:type="dxa"/>
            <w:vAlign w:val="center"/>
          </w:tcPr>
          <w:p w:rsidR="009730E2" w:rsidRPr="009730E2" w:rsidRDefault="009730E2" w:rsidP="009730E2">
            <w:pPr>
              <w:widowControl w:val="0"/>
              <w:ind w:left="-25" w:right="113"/>
              <w:jc w:val="center"/>
              <w:rPr>
                <w:bCs/>
              </w:rPr>
            </w:pPr>
            <w:r w:rsidRPr="009730E2">
              <w:rPr>
                <w:bCs/>
              </w:rPr>
              <w:t>чел.</w:t>
            </w:r>
          </w:p>
        </w:tc>
        <w:tc>
          <w:tcPr>
            <w:tcW w:w="567" w:type="dxa"/>
            <w:vAlign w:val="center"/>
          </w:tcPr>
          <w:p w:rsidR="009730E2" w:rsidRPr="009730E2" w:rsidRDefault="009730E2" w:rsidP="009730E2">
            <w:pPr>
              <w:widowControl w:val="0"/>
              <w:ind w:left="113" w:right="113"/>
              <w:jc w:val="center"/>
              <w:rPr>
                <w:b/>
              </w:rPr>
            </w:pPr>
            <w:r w:rsidRPr="009730E2">
              <w:rPr>
                <w:b/>
              </w:rPr>
              <w:t>-</w:t>
            </w:r>
          </w:p>
        </w:tc>
        <w:tc>
          <w:tcPr>
            <w:tcW w:w="1006" w:type="dxa"/>
            <w:vAlign w:val="center"/>
          </w:tcPr>
          <w:p w:rsidR="009730E2" w:rsidRPr="009730E2" w:rsidRDefault="009730E2" w:rsidP="009730E2">
            <w:pPr>
              <w:widowControl w:val="0"/>
              <w:ind w:left="113" w:right="113"/>
              <w:jc w:val="center"/>
            </w:pPr>
            <w:r w:rsidRPr="009730E2">
              <w:t>7</w:t>
            </w:r>
          </w:p>
        </w:tc>
        <w:tc>
          <w:tcPr>
            <w:tcW w:w="1121" w:type="dxa"/>
            <w:vAlign w:val="center"/>
          </w:tcPr>
          <w:p w:rsidR="009730E2" w:rsidRPr="009730E2" w:rsidRDefault="009730E2" w:rsidP="009730E2">
            <w:pPr>
              <w:widowControl w:val="0"/>
              <w:ind w:left="113" w:right="113"/>
              <w:jc w:val="center"/>
            </w:pPr>
            <w:r w:rsidRPr="009730E2">
              <w:t>10</w:t>
            </w:r>
          </w:p>
        </w:tc>
        <w:tc>
          <w:tcPr>
            <w:tcW w:w="708" w:type="dxa"/>
            <w:vAlign w:val="center"/>
          </w:tcPr>
          <w:p w:rsidR="009730E2" w:rsidRPr="009730E2" w:rsidRDefault="009730E2" w:rsidP="009730E2">
            <w:pPr>
              <w:widowControl w:val="0"/>
              <w:ind w:left="113" w:right="113"/>
              <w:jc w:val="center"/>
            </w:pPr>
            <w:r w:rsidRPr="009730E2">
              <w:t>6</w:t>
            </w:r>
          </w:p>
        </w:tc>
        <w:tc>
          <w:tcPr>
            <w:tcW w:w="567" w:type="dxa"/>
            <w:vAlign w:val="center"/>
          </w:tcPr>
          <w:p w:rsidR="009730E2" w:rsidRPr="009730E2" w:rsidRDefault="009730E2" w:rsidP="009730E2">
            <w:pPr>
              <w:widowControl w:val="0"/>
              <w:ind w:left="113" w:right="113"/>
              <w:jc w:val="center"/>
              <w:rPr>
                <w:b/>
              </w:rPr>
            </w:pPr>
            <w:r w:rsidRPr="009730E2">
              <w:rPr>
                <w:b/>
              </w:rPr>
              <w:t>-</w:t>
            </w:r>
          </w:p>
        </w:tc>
        <w:tc>
          <w:tcPr>
            <w:tcW w:w="1024" w:type="dxa"/>
            <w:vAlign w:val="center"/>
          </w:tcPr>
          <w:p w:rsidR="009730E2" w:rsidRPr="009730E2" w:rsidRDefault="009730E2" w:rsidP="009730E2">
            <w:pPr>
              <w:widowControl w:val="0"/>
              <w:ind w:left="113" w:right="113"/>
              <w:jc w:val="center"/>
            </w:pPr>
            <w:r w:rsidRPr="009730E2">
              <w:t>7</w:t>
            </w:r>
          </w:p>
        </w:tc>
        <w:tc>
          <w:tcPr>
            <w:tcW w:w="961" w:type="dxa"/>
            <w:vAlign w:val="center"/>
          </w:tcPr>
          <w:p w:rsidR="009730E2" w:rsidRPr="007F4876" w:rsidRDefault="009730E2" w:rsidP="009730E2">
            <w:pPr>
              <w:widowControl w:val="0"/>
              <w:ind w:left="113" w:right="113"/>
              <w:jc w:val="center"/>
            </w:pPr>
            <w:r w:rsidRPr="009730E2">
              <w:t>6</w:t>
            </w:r>
          </w:p>
        </w:tc>
      </w:tr>
    </w:tbl>
    <w:p w:rsidR="007F4876" w:rsidRPr="007F4876" w:rsidRDefault="007F4876" w:rsidP="007F4876">
      <w:pPr>
        <w:pStyle w:val="30"/>
        <w:widowControl w:val="0"/>
        <w:tabs>
          <w:tab w:val="left" w:pos="1134"/>
        </w:tabs>
        <w:ind w:firstLine="709"/>
        <w:rPr>
          <w:sz w:val="24"/>
          <w:szCs w:val="24"/>
        </w:rPr>
      </w:pPr>
    </w:p>
    <w:p w:rsidR="007F4876" w:rsidRPr="007F4876" w:rsidRDefault="007F4876" w:rsidP="007F4876">
      <w:pPr>
        <w:pStyle w:val="30"/>
        <w:widowControl w:val="0"/>
        <w:tabs>
          <w:tab w:val="left" w:pos="1134"/>
        </w:tabs>
        <w:ind w:firstLine="709"/>
        <w:rPr>
          <w:sz w:val="24"/>
          <w:szCs w:val="24"/>
        </w:rPr>
      </w:pPr>
      <w:r w:rsidRPr="007F4876">
        <w:rPr>
          <w:sz w:val="24"/>
          <w:szCs w:val="24"/>
        </w:rPr>
        <w:t xml:space="preserve">Достигнутые значения программных индикаторов соответствуют требованиям государственного контракта. </w:t>
      </w:r>
    </w:p>
    <w:p w:rsidR="007F4876" w:rsidRPr="007F4876" w:rsidRDefault="007F4876" w:rsidP="007F4876">
      <w:pPr>
        <w:widowControl w:val="0"/>
        <w:spacing w:before="240" w:after="120"/>
        <w:ind w:firstLine="709"/>
        <w:jc w:val="both"/>
        <w:outlineLvl w:val="0"/>
        <w:rPr>
          <w:b/>
        </w:rPr>
      </w:pPr>
      <w:r w:rsidRPr="007F4876">
        <w:rPr>
          <w:b/>
        </w:rPr>
        <w:t>3.4. Объем работ, выполненных за счет внебюджетных средств</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1"/>
        <w:gridCol w:w="1669"/>
        <w:gridCol w:w="1454"/>
        <w:gridCol w:w="921"/>
        <w:gridCol w:w="904"/>
        <w:gridCol w:w="864"/>
        <w:gridCol w:w="1617"/>
        <w:gridCol w:w="1366"/>
      </w:tblGrid>
      <w:tr w:rsidR="007F4876" w:rsidRPr="007F4876" w:rsidTr="007F48C4">
        <w:trPr>
          <w:cantSplit/>
          <w:jc w:val="center"/>
        </w:trPr>
        <w:tc>
          <w:tcPr>
            <w:tcW w:w="4925" w:type="dxa"/>
            <w:gridSpan w:val="4"/>
            <w:vAlign w:val="center"/>
          </w:tcPr>
          <w:p w:rsidR="007F4876" w:rsidRPr="007F4876" w:rsidRDefault="007F4876" w:rsidP="007F48C4">
            <w:pPr>
              <w:widowControl w:val="0"/>
              <w:ind w:left="113" w:right="113"/>
              <w:jc w:val="center"/>
            </w:pPr>
            <w:r w:rsidRPr="007F4876">
              <w:t>Задано, рублей</w:t>
            </w:r>
          </w:p>
        </w:tc>
        <w:tc>
          <w:tcPr>
            <w:tcW w:w="4751" w:type="dxa"/>
            <w:gridSpan w:val="4"/>
          </w:tcPr>
          <w:p w:rsidR="007F4876" w:rsidRPr="007F4876" w:rsidRDefault="007F4876" w:rsidP="007F48C4">
            <w:pPr>
              <w:widowControl w:val="0"/>
              <w:ind w:left="113" w:right="113"/>
              <w:jc w:val="center"/>
            </w:pPr>
            <w:r w:rsidRPr="007F4876">
              <w:t>Достигнуто, рублей</w:t>
            </w:r>
          </w:p>
        </w:tc>
      </w:tr>
      <w:tr w:rsidR="007F4876" w:rsidRPr="007F4876" w:rsidTr="007F48C4">
        <w:trPr>
          <w:cantSplit/>
          <w:trHeight w:val="237"/>
          <w:jc w:val="center"/>
        </w:trPr>
        <w:tc>
          <w:tcPr>
            <w:tcW w:w="881" w:type="dxa"/>
            <w:vMerge w:val="restart"/>
            <w:textDirection w:val="btLr"/>
            <w:vAlign w:val="center"/>
          </w:tcPr>
          <w:p w:rsidR="007F4876" w:rsidRPr="007F4876" w:rsidRDefault="007F4876" w:rsidP="007F48C4">
            <w:pPr>
              <w:widowControl w:val="0"/>
              <w:ind w:left="113" w:right="113"/>
              <w:jc w:val="center"/>
            </w:pPr>
            <w:r w:rsidRPr="007F4876">
              <w:rPr>
                <w:b/>
              </w:rPr>
              <w:t>Всего</w:t>
            </w:r>
          </w:p>
        </w:tc>
        <w:tc>
          <w:tcPr>
            <w:tcW w:w="3123" w:type="dxa"/>
            <w:gridSpan w:val="2"/>
            <w:vAlign w:val="center"/>
          </w:tcPr>
          <w:p w:rsidR="007F4876" w:rsidRPr="007F4876" w:rsidRDefault="007F4876" w:rsidP="007F48C4">
            <w:pPr>
              <w:widowControl w:val="0"/>
              <w:jc w:val="center"/>
            </w:pPr>
            <w:r w:rsidRPr="007F4876">
              <w:t>в том числе:</w:t>
            </w:r>
          </w:p>
        </w:tc>
        <w:tc>
          <w:tcPr>
            <w:tcW w:w="921" w:type="dxa"/>
            <w:vMerge w:val="restart"/>
            <w:textDirection w:val="btLr"/>
            <w:vAlign w:val="center"/>
          </w:tcPr>
          <w:p w:rsidR="007F4876" w:rsidRPr="007F4876" w:rsidRDefault="007F4876" w:rsidP="007F48C4">
            <w:pPr>
              <w:widowControl w:val="0"/>
              <w:ind w:left="113" w:right="113"/>
              <w:jc w:val="center"/>
            </w:pPr>
            <w:r w:rsidRPr="007F4876">
              <w:t>на отчетный этап</w:t>
            </w:r>
          </w:p>
        </w:tc>
        <w:tc>
          <w:tcPr>
            <w:tcW w:w="904" w:type="dxa"/>
            <w:vMerge w:val="restart"/>
            <w:textDirection w:val="btLr"/>
          </w:tcPr>
          <w:p w:rsidR="007F4876" w:rsidRPr="007F4876" w:rsidRDefault="007F4876" w:rsidP="007F48C4">
            <w:pPr>
              <w:ind w:left="113" w:right="113"/>
              <w:jc w:val="center"/>
              <w:rPr>
                <w:b/>
              </w:rPr>
            </w:pPr>
            <w:r w:rsidRPr="007F4876">
              <w:t>на отчетном этапе</w:t>
            </w:r>
          </w:p>
        </w:tc>
        <w:tc>
          <w:tcPr>
            <w:tcW w:w="864" w:type="dxa"/>
            <w:vMerge w:val="restart"/>
            <w:textDirection w:val="btLr"/>
            <w:vAlign w:val="center"/>
          </w:tcPr>
          <w:p w:rsidR="007F4876" w:rsidRPr="007F4876" w:rsidRDefault="007F4876" w:rsidP="007F48C4">
            <w:pPr>
              <w:ind w:left="113" w:right="113"/>
              <w:jc w:val="center"/>
            </w:pPr>
            <w:r w:rsidRPr="007F4876">
              <w:rPr>
                <w:b/>
              </w:rPr>
              <w:t>Всего</w:t>
            </w:r>
          </w:p>
        </w:tc>
        <w:tc>
          <w:tcPr>
            <w:tcW w:w="2983" w:type="dxa"/>
            <w:gridSpan w:val="2"/>
            <w:vAlign w:val="center"/>
          </w:tcPr>
          <w:p w:rsidR="007F4876" w:rsidRPr="007F4876" w:rsidRDefault="007F4876" w:rsidP="007F48C4">
            <w:pPr>
              <w:jc w:val="center"/>
            </w:pPr>
            <w:r w:rsidRPr="007F4876">
              <w:t>в том числе:</w:t>
            </w:r>
          </w:p>
        </w:tc>
      </w:tr>
      <w:tr w:rsidR="007F4876" w:rsidRPr="007F4876" w:rsidTr="007F48C4">
        <w:trPr>
          <w:cantSplit/>
          <w:trHeight w:val="1384"/>
          <w:jc w:val="center"/>
        </w:trPr>
        <w:tc>
          <w:tcPr>
            <w:tcW w:w="881" w:type="dxa"/>
            <w:vMerge/>
            <w:vAlign w:val="center"/>
          </w:tcPr>
          <w:p w:rsidR="007F4876" w:rsidRPr="007F4876" w:rsidRDefault="007F4876" w:rsidP="007F48C4">
            <w:pPr>
              <w:widowControl w:val="0"/>
              <w:jc w:val="center"/>
            </w:pPr>
          </w:p>
        </w:tc>
        <w:tc>
          <w:tcPr>
            <w:tcW w:w="1669" w:type="dxa"/>
            <w:textDirection w:val="btLr"/>
            <w:vAlign w:val="center"/>
          </w:tcPr>
          <w:p w:rsidR="007F4876" w:rsidRPr="007F4876" w:rsidRDefault="007F4876" w:rsidP="007F48C4">
            <w:pPr>
              <w:widowControl w:val="0"/>
              <w:ind w:left="113" w:right="113"/>
              <w:jc w:val="center"/>
            </w:pPr>
            <w:r w:rsidRPr="007F4876">
              <w:t xml:space="preserve">на </w:t>
            </w:r>
            <w:smartTag w:uri="urn:schemas-microsoft-com:office:smarttags" w:element="metricconverter">
              <w:smartTagPr>
                <w:attr w:name="ProductID" w:val="2011 г"/>
              </w:smartTagPr>
              <w:r w:rsidRPr="007F4876">
                <w:t>2011 г</w:t>
              </w:r>
            </w:smartTag>
            <w:r w:rsidRPr="007F4876">
              <w:t>.</w:t>
            </w:r>
          </w:p>
        </w:tc>
        <w:tc>
          <w:tcPr>
            <w:tcW w:w="1454" w:type="dxa"/>
            <w:textDirection w:val="btLr"/>
            <w:vAlign w:val="center"/>
          </w:tcPr>
          <w:p w:rsidR="007F4876" w:rsidRPr="007F4876" w:rsidRDefault="007F4876" w:rsidP="007F48C4">
            <w:pPr>
              <w:widowControl w:val="0"/>
              <w:ind w:left="113" w:right="113"/>
              <w:jc w:val="center"/>
            </w:pPr>
            <w:r w:rsidRPr="007F4876">
              <w:t xml:space="preserve">на </w:t>
            </w:r>
            <w:smartTag w:uri="urn:schemas-microsoft-com:office:smarttags" w:element="metricconverter">
              <w:smartTagPr>
                <w:attr w:name="ProductID" w:val="2012 г"/>
              </w:smartTagPr>
              <w:r w:rsidRPr="007F4876">
                <w:t>2012 г</w:t>
              </w:r>
            </w:smartTag>
            <w:r w:rsidRPr="007F4876">
              <w:t>.</w:t>
            </w:r>
          </w:p>
          <w:p w:rsidR="007F4876" w:rsidRPr="007F4876" w:rsidRDefault="007F4876" w:rsidP="007F48C4">
            <w:pPr>
              <w:widowControl w:val="0"/>
              <w:ind w:left="113" w:right="113"/>
              <w:jc w:val="center"/>
            </w:pPr>
          </w:p>
        </w:tc>
        <w:tc>
          <w:tcPr>
            <w:tcW w:w="921" w:type="dxa"/>
            <w:vMerge/>
            <w:vAlign w:val="center"/>
          </w:tcPr>
          <w:p w:rsidR="007F4876" w:rsidRPr="007F4876" w:rsidRDefault="007F4876" w:rsidP="007F48C4">
            <w:pPr>
              <w:widowControl w:val="0"/>
              <w:jc w:val="center"/>
            </w:pPr>
          </w:p>
        </w:tc>
        <w:tc>
          <w:tcPr>
            <w:tcW w:w="904" w:type="dxa"/>
            <w:vMerge/>
          </w:tcPr>
          <w:p w:rsidR="007F4876" w:rsidRPr="007F4876" w:rsidRDefault="007F4876" w:rsidP="007F48C4">
            <w:pPr>
              <w:jc w:val="center"/>
            </w:pPr>
          </w:p>
        </w:tc>
        <w:tc>
          <w:tcPr>
            <w:tcW w:w="864" w:type="dxa"/>
            <w:vMerge/>
            <w:vAlign w:val="center"/>
          </w:tcPr>
          <w:p w:rsidR="007F4876" w:rsidRPr="007F4876" w:rsidRDefault="007F4876" w:rsidP="007F48C4">
            <w:pPr>
              <w:jc w:val="center"/>
            </w:pPr>
          </w:p>
        </w:tc>
        <w:tc>
          <w:tcPr>
            <w:tcW w:w="1617" w:type="dxa"/>
            <w:textDirection w:val="btLr"/>
            <w:vAlign w:val="center"/>
          </w:tcPr>
          <w:p w:rsidR="007F4876" w:rsidRPr="007F4876" w:rsidRDefault="007F4876" w:rsidP="007F48C4">
            <w:pPr>
              <w:ind w:left="113" w:right="113"/>
              <w:jc w:val="center"/>
            </w:pPr>
            <w:r w:rsidRPr="007F4876">
              <w:t xml:space="preserve">за </w:t>
            </w:r>
            <w:smartTag w:uri="urn:schemas-microsoft-com:office:smarttags" w:element="metricconverter">
              <w:smartTagPr>
                <w:attr w:name="ProductID" w:val="2011 г"/>
              </w:smartTagPr>
              <w:r w:rsidRPr="007F4876">
                <w:t>2011 г</w:t>
              </w:r>
            </w:smartTag>
            <w:r w:rsidRPr="007F4876">
              <w:t>.</w:t>
            </w:r>
          </w:p>
        </w:tc>
        <w:tc>
          <w:tcPr>
            <w:tcW w:w="1366" w:type="dxa"/>
            <w:textDirection w:val="btLr"/>
            <w:vAlign w:val="center"/>
          </w:tcPr>
          <w:p w:rsidR="007F4876" w:rsidRPr="007F4876" w:rsidRDefault="007F4876" w:rsidP="007F48C4">
            <w:pPr>
              <w:ind w:left="113" w:right="113"/>
              <w:jc w:val="center"/>
            </w:pPr>
            <w:r w:rsidRPr="007F4876">
              <w:t xml:space="preserve">на </w:t>
            </w:r>
            <w:smartTag w:uri="urn:schemas-microsoft-com:office:smarttags" w:element="metricconverter">
              <w:smartTagPr>
                <w:attr w:name="ProductID" w:val="2012 г"/>
              </w:smartTagPr>
              <w:r w:rsidRPr="007F4876">
                <w:t>2012 г</w:t>
              </w:r>
            </w:smartTag>
            <w:r w:rsidRPr="007F4876">
              <w:t>.</w:t>
            </w:r>
          </w:p>
        </w:tc>
      </w:tr>
      <w:tr w:rsidR="007F4876" w:rsidRPr="007F4876" w:rsidTr="007F48C4">
        <w:trPr>
          <w:jc w:val="center"/>
        </w:trPr>
        <w:tc>
          <w:tcPr>
            <w:tcW w:w="881" w:type="dxa"/>
            <w:vAlign w:val="center"/>
          </w:tcPr>
          <w:p w:rsidR="007F4876" w:rsidRPr="007F4876" w:rsidRDefault="007F4876" w:rsidP="007F48C4">
            <w:pPr>
              <w:widowControl w:val="0"/>
              <w:jc w:val="center"/>
              <w:rPr>
                <w:b/>
              </w:rPr>
            </w:pPr>
            <w:r w:rsidRPr="007F4876">
              <w:rPr>
                <w:b/>
              </w:rPr>
              <w:t>1050000</w:t>
            </w:r>
          </w:p>
        </w:tc>
        <w:tc>
          <w:tcPr>
            <w:tcW w:w="1669" w:type="dxa"/>
            <w:vAlign w:val="center"/>
          </w:tcPr>
          <w:p w:rsidR="007F4876" w:rsidRPr="007F4876" w:rsidRDefault="007F4876" w:rsidP="007F48C4">
            <w:pPr>
              <w:jc w:val="center"/>
            </w:pPr>
            <w:r w:rsidRPr="007F4876">
              <w:t>700000</w:t>
            </w:r>
          </w:p>
        </w:tc>
        <w:tc>
          <w:tcPr>
            <w:tcW w:w="1454" w:type="dxa"/>
            <w:vAlign w:val="center"/>
          </w:tcPr>
          <w:p w:rsidR="007F4876" w:rsidRPr="007F4876" w:rsidRDefault="007F4876" w:rsidP="007F48C4">
            <w:pPr>
              <w:jc w:val="center"/>
            </w:pPr>
            <w:r w:rsidRPr="007F4876">
              <w:t>350000</w:t>
            </w:r>
          </w:p>
        </w:tc>
        <w:tc>
          <w:tcPr>
            <w:tcW w:w="921" w:type="dxa"/>
            <w:vAlign w:val="center"/>
          </w:tcPr>
          <w:p w:rsidR="007F4876" w:rsidRPr="007F4876" w:rsidRDefault="007F4876" w:rsidP="007F48C4">
            <w:pPr>
              <w:jc w:val="center"/>
            </w:pPr>
            <w:r w:rsidRPr="007F4876">
              <w:t>700000</w:t>
            </w:r>
          </w:p>
        </w:tc>
        <w:tc>
          <w:tcPr>
            <w:tcW w:w="904" w:type="dxa"/>
            <w:vAlign w:val="center"/>
          </w:tcPr>
          <w:p w:rsidR="007F4876" w:rsidRPr="007F4876" w:rsidRDefault="007F4876" w:rsidP="007F48C4">
            <w:pPr>
              <w:jc w:val="center"/>
            </w:pPr>
            <w:r w:rsidRPr="007F4876">
              <w:t>706450,08</w:t>
            </w:r>
          </w:p>
        </w:tc>
        <w:tc>
          <w:tcPr>
            <w:tcW w:w="864" w:type="dxa"/>
            <w:vAlign w:val="center"/>
          </w:tcPr>
          <w:p w:rsidR="007F4876" w:rsidRPr="007F4876" w:rsidRDefault="007F4876" w:rsidP="007F48C4">
            <w:pPr>
              <w:jc w:val="center"/>
            </w:pPr>
            <w:r w:rsidRPr="007F4876">
              <w:t>706450,08</w:t>
            </w:r>
          </w:p>
        </w:tc>
        <w:tc>
          <w:tcPr>
            <w:tcW w:w="1617" w:type="dxa"/>
            <w:vAlign w:val="center"/>
          </w:tcPr>
          <w:p w:rsidR="007F4876" w:rsidRPr="007F4876" w:rsidRDefault="007F4876" w:rsidP="007F48C4">
            <w:pPr>
              <w:jc w:val="center"/>
              <w:rPr>
                <w:b/>
              </w:rPr>
            </w:pPr>
            <w:r w:rsidRPr="007F4876">
              <w:t>706450,08</w:t>
            </w:r>
          </w:p>
        </w:tc>
        <w:tc>
          <w:tcPr>
            <w:tcW w:w="1366" w:type="dxa"/>
            <w:vAlign w:val="center"/>
          </w:tcPr>
          <w:p w:rsidR="007F4876" w:rsidRPr="007F4876" w:rsidRDefault="007F4876" w:rsidP="007F48C4">
            <w:pPr>
              <w:jc w:val="center"/>
            </w:pPr>
            <w:r w:rsidRPr="007F4876">
              <w:t>-</w:t>
            </w:r>
          </w:p>
        </w:tc>
      </w:tr>
    </w:tbl>
    <w:p w:rsidR="007F4876" w:rsidRPr="007F4876" w:rsidRDefault="007F4876" w:rsidP="007F4876">
      <w:pPr>
        <w:spacing w:before="120" w:after="120"/>
        <w:jc w:val="center"/>
        <w:rPr>
          <w:bCs/>
        </w:rPr>
      </w:pPr>
    </w:p>
    <w:p w:rsidR="007F4876" w:rsidRPr="007F4876" w:rsidRDefault="007F4876" w:rsidP="007F4876">
      <w:pPr>
        <w:spacing w:before="120" w:after="120"/>
        <w:jc w:val="center"/>
        <w:rPr>
          <w:bCs/>
        </w:rPr>
      </w:pPr>
      <w:r w:rsidRPr="007F4876">
        <w:rPr>
          <w:bCs/>
        </w:rPr>
        <w:t>Распределение затрат внебюджетных средств по видам источников</w:t>
      </w:r>
    </w:p>
    <w:p w:rsidR="007F4876" w:rsidRPr="007F4876" w:rsidRDefault="007F4876" w:rsidP="007F4876">
      <w:pPr>
        <w:spacing w:before="120" w:after="120"/>
        <w:jc w:val="center"/>
        <w:rPr>
          <w:bCs/>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6388"/>
        <w:gridCol w:w="2520"/>
      </w:tblGrid>
      <w:tr w:rsidR="007F4876" w:rsidRPr="007F4876" w:rsidTr="007F48C4">
        <w:trPr>
          <w:cantSplit/>
          <w:trHeight w:val="20"/>
        </w:trPr>
        <w:tc>
          <w:tcPr>
            <w:tcW w:w="992" w:type="dxa"/>
            <w:vAlign w:val="center"/>
          </w:tcPr>
          <w:p w:rsidR="007F4876" w:rsidRPr="007F4876" w:rsidRDefault="007F4876" w:rsidP="007F48C4">
            <w:pPr>
              <w:jc w:val="center"/>
            </w:pPr>
            <w:r w:rsidRPr="007F4876">
              <w:t>№</w:t>
            </w:r>
          </w:p>
          <w:p w:rsidR="007F4876" w:rsidRPr="007F4876" w:rsidRDefault="007F4876" w:rsidP="007F48C4">
            <w:pPr>
              <w:jc w:val="center"/>
              <w:rPr>
                <w:bCs/>
              </w:rPr>
            </w:pPr>
            <w:r w:rsidRPr="007F4876">
              <w:t>п/п</w:t>
            </w:r>
          </w:p>
        </w:tc>
        <w:tc>
          <w:tcPr>
            <w:tcW w:w="6388" w:type="dxa"/>
            <w:vAlign w:val="center"/>
          </w:tcPr>
          <w:p w:rsidR="007F4876" w:rsidRPr="007F4876" w:rsidRDefault="007F4876" w:rsidP="007F48C4">
            <w:pPr>
              <w:jc w:val="center"/>
              <w:rPr>
                <w:bCs/>
              </w:rPr>
            </w:pPr>
            <w:r w:rsidRPr="007F4876">
              <w:t>Наименование внебюджетных источников</w:t>
            </w:r>
          </w:p>
        </w:tc>
        <w:tc>
          <w:tcPr>
            <w:tcW w:w="2520" w:type="dxa"/>
            <w:vAlign w:val="center"/>
          </w:tcPr>
          <w:p w:rsidR="007F4876" w:rsidRPr="007F4876" w:rsidRDefault="007F4876" w:rsidP="007F48C4">
            <w:pPr>
              <w:jc w:val="center"/>
              <w:rPr>
                <w:bCs/>
              </w:rPr>
            </w:pPr>
            <w:r w:rsidRPr="007F4876">
              <w:t>Достигнуто на отчетном этапе, рублей</w:t>
            </w:r>
          </w:p>
        </w:tc>
      </w:tr>
      <w:tr w:rsidR="007F4876" w:rsidRPr="007F4876" w:rsidTr="007F48C4">
        <w:trPr>
          <w:cantSplit/>
          <w:trHeight w:val="20"/>
        </w:trPr>
        <w:tc>
          <w:tcPr>
            <w:tcW w:w="992" w:type="dxa"/>
          </w:tcPr>
          <w:p w:rsidR="007F4876" w:rsidRPr="007F4876" w:rsidRDefault="007F4876" w:rsidP="007F48C4">
            <w:pPr>
              <w:jc w:val="center"/>
            </w:pPr>
            <w:r w:rsidRPr="007F4876">
              <w:t>1</w:t>
            </w:r>
          </w:p>
        </w:tc>
        <w:tc>
          <w:tcPr>
            <w:tcW w:w="6388" w:type="dxa"/>
          </w:tcPr>
          <w:p w:rsidR="007F4876" w:rsidRPr="007F4876" w:rsidRDefault="007F4876" w:rsidP="007F48C4">
            <w:r w:rsidRPr="007F4876">
              <w:t>Собственные средства организаций</w:t>
            </w:r>
          </w:p>
        </w:tc>
        <w:tc>
          <w:tcPr>
            <w:tcW w:w="2520" w:type="dxa"/>
          </w:tcPr>
          <w:p w:rsidR="007F4876" w:rsidRPr="007F4876" w:rsidRDefault="007F4876" w:rsidP="007F48C4">
            <w:r w:rsidRPr="007F4876">
              <w:t>706450,08</w:t>
            </w:r>
          </w:p>
        </w:tc>
      </w:tr>
      <w:tr w:rsidR="007F4876" w:rsidRPr="007F4876" w:rsidTr="007F48C4">
        <w:trPr>
          <w:cantSplit/>
          <w:trHeight w:val="20"/>
        </w:trPr>
        <w:tc>
          <w:tcPr>
            <w:tcW w:w="992" w:type="dxa"/>
          </w:tcPr>
          <w:p w:rsidR="007F4876" w:rsidRPr="007F4876" w:rsidRDefault="007F4876" w:rsidP="007F48C4">
            <w:pPr>
              <w:jc w:val="center"/>
            </w:pPr>
            <w:r w:rsidRPr="007F4876">
              <w:t>2</w:t>
            </w:r>
          </w:p>
        </w:tc>
        <w:tc>
          <w:tcPr>
            <w:tcW w:w="6388" w:type="dxa"/>
          </w:tcPr>
          <w:p w:rsidR="007F4876" w:rsidRPr="007F4876" w:rsidRDefault="007F4876" w:rsidP="007F48C4">
            <w:r w:rsidRPr="007F4876">
              <w:t>Кредиты</w:t>
            </w:r>
          </w:p>
        </w:tc>
        <w:tc>
          <w:tcPr>
            <w:tcW w:w="2520" w:type="dxa"/>
          </w:tcPr>
          <w:p w:rsidR="007F4876" w:rsidRPr="007F4876" w:rsidRDefault="007F4876" w:rsidP="007F48C4">
            <w:pPr>
              <w:jc w:val="center"/>
            </w:pPr>
          </w:p>
        </w:tc>
      </w:tr>
      <w:tr w:rsidR="007F4876" w:rsidRPr="007F4876" w:rsidTr="007F48C4">
        <w:trPr>
          <w:cantSplit/>
          <w:trHeight w:val="20"/>
        </w:trPr>
        <w:tc>
          <w:tcPr>
            <w:tcW w:w="992" w:type="dxa"/>
          </w:tcPr>
          <w:p w:rsidR="007F4876" w:rsidRPr="007F4876" w:rsidRDefault="007F4876" w:rsidP="007F48C4">
            <w:pPr>
              <w:jc w:val="center"/>
            </w:pPr>
            <w:r w:rsidRPr="007F4876">
              <w:t>3</w:t>
            </w:r>
          </w:p>
        </w:tc>
        <w:tc>
          <w:tcPr>
            <w:tcW w:w="6388" w:type="dxa"/>
          </w:tcPr>
          <w:p w:rsidR="007F4876" w:rsidRPr="007F4876" w:rsidRDefault="007F4876" w:rsidP="007F48C4">
            <w:r w:rsidRPr="007F4876">
              <w:t>Средства иностранных инвесторов</w:t>
            </w:r>
          </w:p>
        </w:tc>
        <w:tc>
          <w:tcPr>
            <w:tcW w:w="2520" w:type="dxa"/>
          </w:tcPr>
          <w:p w:rsidR="007F4876" w:rsidRPr="007F4876" w:rsidRDefault="007F4876" w:rsidP="007F48C4">
            <w:pPr>
              <w:jc w:val="center"/>
            </w:pPr>
          </w:p>
        </w:tc>
      </w:tr>
      <w:tr w:rsidR="007F4876" w:rsidRPr="007F4876" w:rsidTr="007F48C4">
        <w:trPr>
          <w:cantSplit/>
          <w:trHeight w:val="20"/>
        </w:trPr>
        <w:tc>
          <w:tcPr>
            <w:tcW w:w="992" w:type="dxa"/>
          </w:tcPr>
          <w:p w:rsidR="007F4876" w:rsidRPr="007F4876" w:rsidRDefault="007F4876" w:rsidP="007F48C4">
            <w:pPr>
              <w:jc w:val="center"/>
            </w:pPr>
            <w:r w:rsidRPr="007F4876">
              <w:t>4</w:t>
            </w:r>
          </w:p>
        </w:tc>
        <w:tc>
          <w:tcPr>
            <w:tcW w:w="6388" w:type="dxa"/>
          </w:tcPr>
          <w:p w:rsidR="007F4876" w:rsidRPr="007F4876" w:rsidRDefault="007F4876" w:rsidP="007F48C4">
            <w:r w:rsidRPr="007F4876">
              <w:t>Заемные средства</w:t>
            </w:r>
          </w:p>
        </w:tc>
        <w:tc>
          <w:tcPr>
            <w:tcW w:w="2520" w:type="dxa"/>
          </w:tcPr>
          <w:p w:rsidR="007F4876" w:rsidRPr="007F4876" w:rsidRDefault="007F4876" w:rsidP="007F48C4">
            <w:pPr>
              <w:jc w:val="center"/>
            </w:pPr>
          </w:p>
        </w:tc>
      </w:tr>
      <w:tr w:rsidR="007F4876" w:rsidRPr="007F4876" w:rsidTr="007F48C4">
        <w:trPr>
          <w:cantSplit/>
          <w:trHeight w:val="20"/>
        </w:trPr>
        <w:tc>
          <w:tcPr>
            <w:tcW w:w="992" w:type="dxa"/>
          </w:tcPr>
          <w:p w:rsidR="007F4876" w:rsidRPr="007F4876" w:rsidRDefault="007F4876" w:rsidP="007F48C4">
            <w:pPr>
              <w:jc w:val="center"/>
            </w:pPr>
            <w:r w:rsidRPr="007F4876">
              <w:t>5</w:t>
            </w:r>
          </w:p>
        </w:tc>
        <w:tc>
          <w:tcPr>
            <w:tcW w:w="6388" w:type="dxa"/>
          </w:tcPr>
          <w:p w:rsidR="007F4876" w:rsidRPr="007F4876" w:rsidRDefault="007F4876" w:rsidP="007F48C4">
            <w:r w:rsidRPr="007F4876">
              <w:t>Прочие</w:t>
            </w:r>
          </w:p>
        </w:tc>
        <w:tc>
          <w:tcPr>
            <w:tcW w:w="2520" w:type="dxa"/>
          </w:tcPr>
          <w:p w:rsidR="007F4876" w:rsidRPr="007F4876" w:rsidRDefault="007F4876" w:rsidP="007F48C4">
            <w:pPr>
              <w:jc w:val="center"/>
            </w:pPr>
          </w:p>
        </w:tc>
      </w:tr>
      <w:tr w:rsidR="007F4876" w:rsidRPr="007F4876" w:rsidTr="007F48C4">
        <w:trPr>
          <w:cantSplit/>
          <w:trHeight w:val="20"/>
        </w:trPr>
        <w:tc>
          <w:tcPr>
            <w:tcW w:w="7380" w:type="dxa"/>
            <w:gridSpan w:val="2"/>
          </w:tcPr>
          <w:p w:rsidR="007F4876" w:rsidRPr="007F4876" w:rsidRDefault="007F4876" w:rsidP="007F48C4">
            <w:pPr>
              <w:shd w:val="clear" w:color="auto" w:fill="FFFFFF"/>
              <w:ind w:left="25"/>
              <w:jc w:val="right"/>
              <w:rPr>
                <w:b/>
                <w:spacing w:val="-2"/>
              </w:rPr>
            </w:pPr>
            <w:r w:rsidRPr="007F4876">
              <w:rPr>
                <w:b/>
                <w:spacing w:val="-2"/>
              </w:rPr>
              <w:t>ИТОГО</w:t>
            </w:r>
          </w:p>
        </w:tc>
        <w:tc>
          <w:tcPr>
            <w:tcW w:w="2520" w:type="dxa"/>
          </w:tcPr>
          <w:p w:rsidR="007F4876" w:rsidRPr="007F4876" w:rsidRDefault="007F4876" w:rsidP="007F48C4">
            <w:pPr>
              <w:rPr>
                <w:b/>
              </w:rPr>
            </w:pPr>
            <w:r w:rsidRPr="007F4876">
              <w:rPr>
                <w:b/>
              </w:rPr>
              <w:t>706450,08</w:t>
            </w:r>
          </w:p>
        </w:tc>
      </w:tr>
      <w:tr w:rsidR="007F4876" w:rsidRPr="007F4876" w:rsidTr="007F48C4">
        <w:trPr>
          <w:cantSplit/>
          <w:trHeight w:val="20"/>
        </w:trPr>
        <w:tc>
          <w:tcPr>
            <w:tcW w:w="992" w:type="dxa"/>
          </w:tcPr>
          <w:p w:rsidR="007F4876" w:rsidRPr="007F4876" w:rsidRDefault="007F4876" w:rsidP="007F48C4">
            <w:pPr>
              <w:spacing w:before="60" w:after="60"/>
            </w:pPr>
          </w:p>
        </w:tc>
        <w:tc>
          <w:tcPr>
            <w:tcW w:w="6388" w:type="dxa"/>
          </w:tcPr>
          <w:p w:rsidR="007F4876" w:rsidRPr="007F4876" w:rsidRDefault="007F4876" w:rsidP="007F48C4">
            <w:pPr>
              <w:shd w:val="clear" w:color="auto" w:fill="FFFFFF"/>
              <w:spacing w:before="60" w:after="60"/>
              <w:ind w:left="252"/>
              <w:rPr>
                <w:i/>
                <w:spacing w:val="-2"/>
              </w:rPr>
            </w:pPr>
            <w:r w:rsidRPr="007F4876">
              <w:rPr>
                <w:i/>
                <w:spacing w:val="-2"/>
              </w:rPr>
              <w:t>В том числе на:</w:t>
            </w:r>
          </w:p>
        </w:tc>
        <w:tc>
          <w:tcPr>
            <w:tcW w:w="2520" w:type="dxa"/>
          </w:tcPr>
          <w:p w:rsidR="007F4876" w:rsidRPr="007F4876" w:rsidRDefault="007F4876" w:rsidP="007F48C4">
            <w:pPr>
              <w:spacing w:before="60" w:after="60"/>
              <w:jc w:val="center"/>
            </w:pPr>
          </w:p>
        </w:tc>
      </w:tr>
      <w:tr w:rsidR="007F4876" w:rsidRPr="007F4876" w:rsidTr="007F48C4">
        <w:trPr>
          <w:cantSplit/>
          <w:trHeight w:val="20"/>
        </w:trPr>
        <w:tc>
          <w:tcPr>
            <w:tcW w:w="992" w:type="dxa"/>
          </w:tcPr>
          <w:p w:rsidR="007F4876" w:rsidRPr="007F4876" w:rsidRDefault="007F4876" w:rsidP="007F48C4">
            <w:pPr>
              <w:jc w:val="center"/>
            </w:pPr>
          </w:p>
        </w:tc>
        <w:tc>
          <w:tcPr>
            <w:tcW w:w="6388" w:type="dxa"/>
          </w:tcPr>
          <w:p w:rsidR="007F4876" w:rsidRPr="007F4876" w:rsidRDefault="007F4876" w:rsidP="007F48C4">
            <w:pPr>
              <w:shd w:val="clear" w:color="auto" w:fill="FFFFFF"/>
              <w:ind w:left="612"/>
              <w:rPr>
                <w:spacing w:val="-2"/>
              </w:rPr>
            </w:pPr>
            <w:r w:rsidRPr="007F4876">
              <w:rPr>
                <w:spacing w:val="-2"/>
              </w:rPr>
              <w:t>приобретение оборудования для разработки, испытаний, выпуска опытной партии/серии продукции</w:t>
            </w:r>
          </w:p>
        </w:tc>
        <w:tc>
          <w:tcPr>
            <w:tcW w:w="2520" w:type="dxa"/>
          </w:tcPr>
          <w:p w:rsidR="007F4876" w:rsidRPr="007F4876" w:rsidRDefault="007F4876" w:rsidP="007F48C4">
            <w:pPr>
              <w:jc w:val="center"/>
            </w:pPr>
            <w:r w:rsidRPr="007F4876">
              <w:t>0</w:t>
            </w:r>
          </w:p>
        </w:tc>
      </w:tr>
      <w:tr w:rsidR="007F4876" w:rsidRPr="007F4876" w:rsidTr="007F48C4">
        <w:trPr>
          <w:cantSplit/>
          <w:trHeight w:val="20"/>
        </w:trPr>
        <w:tc>
          <w:tcPr>
            <w:tcW w:w="992" w:type="dxa"/>
          </w:tcPr>
          <w:p w:rsidR="007F4876" w:rsidRPr="007F4876" w:rsidRDefault="007F4876" w:rsidP="007F48C4">
            <w:pPr>
              <w:jc w:val="center"/>
            </w:pPr>
          </w:p>
        </w:tc>
        <w:tc>
          <w:tcPr>
            <w:tcW w:w="6388" w:type="dxa"/>
          </w:tcPr>
          <w:p w:rsidR="007F4876" w:rsidRPr="007F4876" w:rsidRDefault="007F4876" w:rsidP="007F48C4">
            <w:pPr>
              <w:shd w:val="clear" w:color="auto" w:fill="FFFFFF"/>
              <w:ind w:left="612"/>
              <w:rPr>
                <w:spacing w:val="-2"/>
              </w:rPr>
            </w:pPr>
            <w:r w:rsidRPr="007F4876">
              <w:rPr>
                <w:spacing w:val="-2"/>
              </w:rPr>
              <w:t>приобретение оборудования для серийного производства продукции</w:t>
            </w:r>
          </w:p>
        </w:tc>
        <w:tc>
          <w:tcPr>
            <w:tcW w:w="2520" w:type="dxa"/>
          </w:tcPr>
          <w:p w:rsidR="007F4876" w:rsidRPr="007F4876" w:rsidRDefault="007F4876" w:rsidP="007F48C4">
            <w:pPr>
              <w:jc w:val="center"/>
            </w:pPr>
            <w:r w:rsidRPr="007F4876">
              <w:t>0</w:t>
            </w:r>
          </w:p>
        </w:tc>
      </w:tr>
    </w:tbl>
    <w:p w:rsidR="007F4876" w:rsidRPr="007F4876" w:rsidRDefault="007F4876" w:rsidP="007F4876">
      <w:pPr>
        <w:pStyle w:val="30"/>
        <w:widowControl w:val="0"/>
        <w:tabs>
          <w:tab w:val="left" w:pos="1134"/>
        </w:tabs>
        <w:ind w:firstLine="709"/>
        <w:rPr>
          <w:sz w:val="24"/>
          <w:szCs w:val="24"/>
        </w:rPr>
      </w:pPr>
    </w:p>
    <w:p w:rsidR="007F4876" w:rsidRPr="007F4876" w:rsidRDefault="007F4876" w:rsidP="007F4876">
      <w:pPr>
        <w:pStyle w:val="30"/>
        <w:widowControl w:val="0"/>
        <w:tabs>
          <w:tab w:val="left" w:pos="1134"/>
        </w:tabs>
        <w:ind w:firstLine="709"/>
        <w:rPr>
          <w:sz w:val="24"/>
          <w:szCs w:val="24"/>
        </w:rPr>
      </w:pPr>
      <w:r w:rsidRPr="007F4876">
        <w:rPr>
          <w:sz w:val="24"/>
          <w:szCs w:val="24"/>
        </w:rPr>
        <w:t>Исполнение работ за счет внебюджетных средств соответствует условиям государственного контракта.</w:t>
      </w:r>
    </w:p>
    <w:p w:rsidR="007F4876" w:rsidRPr="007F4876" w:rsidRDefault="007F4876" w:rsidP="007F4876">
      <w:pPr>
        <w:widowControl w:val="0"/>
        <w:spacing w:before="120" w:after="120"/>
        <w:ind w:firstLine="720"/>
        <w:rPr>
          <w:b/>
        </w:rPr>
      </w:pPr>
    </w:p>
    <w:p w:rsidR="007F4876" w:rsidRPr="007F4876" w:rsidRDefault="007F4876" w:rsidP="007F4876">
      <w:pPr>
        <w:widowControl w:val="0"/>
        <w:spacing w:before="120" w:after="120"/>
        <w:ind w:firstLine="720"/>
        <w:rPr>
          <w:b/>
        </w:rPr>
      </w:pPr>
      <w:r w:rsidRPr="007F4876">
        <w:rPr>
          <w:b/>
        </w:rPr>
        <w:t>4. Заключение.</w:t>
      </w:r>
    </w:p>
    <w:p w:rsidR="007F4876" w:rsidRPr="007F4876" w:rsidRDefault="007F4876" w:rsidP="007F4876">
      <w:pPr>
        <w:widowControl w:val="0"/>
        <w:ind w:firstLine="709"/>
        <w:jc w:val="both"/>
        <w:rPr>
          <w:i/>
          <w:iCs/>
        </w:rPr>
      </w:pPr>
      <w:r w:rsidRPr="007F4876">
        <w:t xml:space="preserve">Работы этапа №1 государственного контракта от 12 октября </w:t>
      </w:r>
      <w:smartTag w:uri="urn:schemas-microsoft-com:office:smarttags" w:element="metricconverter">
        <w:smartTagPr>
          <w:attr w:name="ProductID" w:val="2011 г"/>
        </w:smartTagPr>
        <w:r w:rsidRPr="007F4876">
          <w:t>2011</w:t>
        </w:r>
        <w:r w:rsidRPr="007F4876">
          <w:rPr>
            <w:lang w:val="en-US"/>
          </w:rPr>
          <w:t> </w:t>
        </w:r>
        <w:r w:rsidRPr="007F4876">
          <w:t>г</w:t>
        </w:r>
      </w:smartTag>
      <w:r w:rsidRPr="007F4876">
        <w:t>. №07.514.11.0000 выполнены в установленный срок и удовлетворяют условиям государственного контракта, технического задания, календарного плана.</w:t>
      </w:r>
    </w:p>
    <w:p w:rsidR="007F4876" w:rsidRPr="007F4876" w:rsidRDefault="007F4876" w:rsidP="007F4876">
      <w:pPr>
        <w:widowControl w:val="0"/>
        <w:spacing w:before="120" w:after="120"/>
        <w:ind w:firstLine="720"/>
        <w:rPr>
          <w:b/>
        </w:rPr>
      </w:pPr>
    </w:p>
    <w:p w:rsidR="007F4876" w:rsidRPr="007F4876" w:rsidRDefault="007F4876" w:rsidP="007F4876">
      <w:pPr>
        <w:widowControl w:val="0"/>
        <w:spacing w:before="120" w:after="120"/>
        <w:ind w:firstLine="720"/>
        <w:rPr>
          <w:b/>
        </w:rPr>
      </w:pPr>
      <w:r w:rsidRPr="007F4876">
        <w:rPr>
          <w:b/>
        </w:rPr>
        <w:t>5. Рекомендации Заказчику.</w:t>
      </w:r>
    </w:p>
    <w:p w:rsidR="007F4876" w:rsidRPr="007F4876" w:rsidRDefault="007F4876" w:rsidP="007F4876">
      <w:pPr>
        <w:widowControl w:val="0"/>
        <w:ind w:firstLine="720"/>
        <w:jc w:val="both"/>
      </w:pPr>
      <w:r w:rsidRPr="007F4876">
        <w:t>Принять выполненные работы</w:t>
      </w:r>
      <w:r w:rsidR="001364E7">
        <w:t xml:space="preserve"> </w:t>
      </w:r>
      <w:r w:rsidRPr="007F4876">
        <w:t xml:space="preserve">этапа №1 государственного контракта от 12 октября </w:t>
      </w:r>
      <w:smartTag w:uri="urn:schemas-microsoft-com:office:smarttags" w:element="metricconverter">
        <w:smartTagPr>
          <w:attr w:name="ProductID" w:val="2011 г"/>
        </w:smartTagPr>
        <w:r w:rsidRPr="007F4876">
          <w:t>2011</w:t>
        </w:r>
        <w:r w:rsidRPr="007F4876">
          <w:rPr>
            <w:lang w:val="en-US"/>
          </w:rPr>
          <w:t> </w:t>
        </w:r>
        <w:r w:rsidRPr="007F4876">
          <w:t>г</w:t>
        </w:r>
      </w:smartTag>
      <w:r w:rsidRPr="007F4876">
        <w:t>. №07.514.11.0000.</w:t>
      </w:r>
    </w:p>
    <w:p w:rsidR="00A96E68" w:rsidRPr="007F4876" w:rsidRDefault="00A96E68" w:rsidP="007F4876">
      <w:pPr>
        <w:widowControl w:val="0"/>
        <w:ind w:firstLine="720"/>
      </w:pPr>
    </w:p>
    <w:tbl>
      <w:tblPr>
        <w:tblW w:w="9378" w:type="dxa"/>
        <w:tblLook w:val="0000" w:firstRow="0" w:lastRow="0" w:firstColumn="0" w:lastColumn="0" w:noHBand="0" w:noVBand="0"/>
      </w:tblPr>
      <w:tblGrid>
        <w:gridCol w:w="3510"/>
        <w:gridCol w:w="3078"/>
        <w:gridCol w:w="2790"/>
      </w:tblGrid>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line="360" w:lineRule="auto"/>
            </w:pPr>
            <w:r w:rsidRPr="007F4876">
              <w:t>Председатель комиссии</w:t>
            </w:r>
          </w:p>
        </w:tc>
        <w:tc>
          <w:tcPr>
            <w:tcW w:w="3078" w:type="dxa"/>
          </w:tcPr>
          <w:p w:rsidR="007F4876" w:rsidRPr="007F4876" w:rsidRDefault="007F4876" w:rsidP="007F48C4">
            <w:pPr>
              <w:widowControl w:val="0"/>
              <w:tabs>
                <w:tab w:val="left" w:pos="5340"/>
                <w:tab w:val="left" w:pos="7154"/>
                <w:tab w:val="left" w:pos="9571"/>
              </w:tabs>
              <w:spacing w:line="360" w:lineRule="auto"/>
              <w:rPr>
                <w:i/>
                <w:iCs/>
              </w:rPr>
            </w:pPr>
          </w:p>
          <w:p w:rsidR="007F4876" w:rsidRPr="007F4876" w:rsidRDefault="007F4876" w:rsidP="007F48C4">
            <w:pPr>
              <w:widowControl w:val="0"/>
              <w:tabs>
                <w:tab w:val="left" w:pos="5340"/>
                <w:tab w:val="left" w:pos="7154"/>
                <w:tab w:val="left" w:pos="9571"/>
              </w:tabs>
              <w:spacing w:line="360" w:lineRule="auto"/>
              <w:rPr>
                <w:i/>
                <w:iCs/>
              </w:rPr>
            </w:pPr>
            <w:r w:rsidRPr="007F4876">
              <w:rPr>
                <w:i/>
                <w:iCs/>
              </w:rPr>
              <w:t>М.П.</w:t>
            </w: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Е.В. Дрыганова </w:t>
            </w:r>
          </w:p>
          <w:p w:rsidR="007F4876" w:rsidRPr="007F4876" w:rsidRDefault="007F4876" w:rsidP="007F48C4">
            <w:pPr>
              <w:widowControl w:val="0"/>
              <w:tabs>
                <w:tab w:val="left" w:pos="2034"/>
                <w:tab w:val="left" w:pos="3588"/>
                <w:tab w:val="left" w:pos="5340"/>
                <w:tab w:val="left" w:pos="7154"/>
                <w:tab w:val="left" w:pos="9571"/>
              </w:tabs>
              <w:spacing w:line="360" w:lineRule="auto"/>
              <w:rPr>
                <w:i/>
                <w:iCs/>
              </w:rPr>
            </w:pPr>
          </w:p>
        </w:tc>
      </w:tr>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before="120" w:line="360" w:lineRule="auto"/>
            </w:pPr>
            <w:r w:rsidRPr="007F4876">
              <w:t>Члены комиссии</w:t>
            </w:r>
          </w:p>
        </w:tc>
        <w:tc>
          <w:tcPr>
            <w:tcW w:w="3078" w:type="dxa"/>
          </w:tcPr>
          <w:p w:rsidR="007F4876" w:rsidRPr="007F4876" w:rsidRDefault="007F4876" w:rsidP="007F48C4">
            <w:pPr>
              <w:widowControl w:val="0"/>
              <w:tabs>
                <w:tab w:val="left" w:pos="2034"/>
                <w:tab w:val="left" w:pos="3588"/>
                <w:tab w:val="left" w:pos="5340"/>
                <w:tab w:val="left" w:pos="7154"/>
                <w:tab w:val="left" w:pos="9571"/>
              </w:tabs>
              <w:spacing w:before="120" w:line="360" w:lineRule="auto"/>
              <w:rPr>
                <w:i/>
                <w:iCs/>
              </w:rPr>
            </w:pP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Д.С. Беневоленский </w:t>
            </w:r>
          </w:p>
        </w:tc>
      </w:tr>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line="360" w:lineRule="auto"/>
            </w:pPr>
          </w:p>
        </w:tc>
        <w:tc>
          <w:tcPr>
            <w:tcW w:w="3078" w:type="dxa"/>
          </w:tcPr>
          <w:p w:rsidR="007F4876" w:rsidRPr="007F4876"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lang w:val="en-US"/>
              </w:rPr>
            </w:pPr>
            <w:r w:rsidRPr="007F4876">
              <w:rPr>
                <w:iCs/>
                <w:lang w:val="en-US"/>
              </w:rPr>
              <w:t xml:space="preserve">А.А. Богданович </w:t>
            </w:r>
          </w:p>
        </w:tc>
      </w:tr>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line="360" w:lineRule="auto"/>
            </w:pPr>
          </w:p>
        </w:tc>
        <w:tc>
          <w:tcPr>
            <w:tcW w:w="3078" w:type="dxa"/>
          </w:tcPr>
          <w:p w:rsidR="007F4876" w:rsidRPr="007F4876"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Г.Ю. Борисова </w:t>
            </w:r>
          </w:p>
        </w:tc>
      </w:tr>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line="360" w:lineRule="auto"/>
            </w:pPr>
          </w:p>
        </w:tc>
        <w:tc>
          <w:tcPr>
            <w:tcW w:w="3078" w:type="dxa"/>
          </w:tcPr>
          <w:p w:rsidR="007F4876" w:rsidRPr="007F4876"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О.А. Горя </w:t>
            </w:r>
          </w:p>
        </w:tc>
      </w:tr>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line="360" w:lineRule="auto"/>
            </w:pPr>
          </w:p>
        </w:tc>
        <w:tc>
          <w:tcPr>
            <w:tcW w:w="3078" w:type="dxa"/>
          </w:tcPr>
          <w:p w:rsidR="007F4876" w:rsidRPr="007F4876"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М.П. Носиков </w:t>
            </w:r>
          </w:p>
        </w:tc>
      </w:tr>
      <w:tr w:rsidR="007F4876" w:rsidRPr="007F4876" w:rsidTr="007F48C4">
        <w:trPr>
          <w:cantSplit/>
        </w:trPr>
        <w:tc>
          <w:tcPr>
            <w:tcW w:w="3510" w:type="dxa"/>
          </w:tcPr>
          <w:p w:rsidR="007F4876" w:rsidRPr="007F4876" w:rsidRDefault="007F4876" w:rsidP="007F48C4">
            <w:pPr>
              <w:widowControl w:val="0"/>
              <w:tabs>
                <w:tab w:val="left" w:pos="2034"/>
                <w:tab w:val="left" w:pos="3588"/>
                <w:tab w:val="left" w:pos="5340"/>
                <w:tab w:val="left" w:pos="7154"/>
                <w:tab w:val="left" w:pos="9571"/>
              </w:tabs>
              <w:spacing w:line="360" w:lineRule="auto"/>
            </w:pPr>
          </w:p>
        </w:tc>
        <w:tc>
          <w:tcPr>
            <w:tcW w:w="3078" w:type="dxa"/>
          </w:tcPr>
          <w:p w:rsidR="007F4876" w:rsidRPr="007F4876"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7F4876" w:rsidRDefault="007F4876" w:rsidP="007F48C4">
            <w:pPr>
              <w:widowControl w:val="0"/>
              <w:tabs>
                <w:tab w:val="left" w:pos="2034"/>
                <w:tab w:val="left" w:pos="3588"/>
                <w:tab w:val="left" w:pos="5340"/>
                <w:tab w:val="left" w:pos="7154"/>
                <w:tab w:val="left" w:pos="9571"/>
              </w:tabs>
              <w:ind w:right="-482"/>
              <w:rPr>
                <w:iCs/>
              </w:rPr>
            </w:pPr>
            <w:r w:rsidRPr="007F4876">
              <w:rPr>
                <w:iCs/>
              </w:rPr>
              <w:t xml:space="preserve">С.Б. Ковач </w:t>
            </w:r>
          </w:p>
        </w:tc>
      </w:tr>
      <w:tr w:rsidR="007F4876" w:rsidRPr="007F4876" w:rsidTr="007F48C4">
        <w:trPr>
          <w:cantSplit/>
        </w:trPr>
        <w:tc>
          <w:tcPr>
            <w:tcW w:w="3510" w:type="dxa"/>
          </w:tcPr>
          <w:p w:rsidR="007F4876" w:rsidRPr="009730E2" w:rsidRDefault="009730E2" w:rsidP="007F48C4">
            <w:pPr>
              <w:widowControl w:val="0"/>
              <w:tabs>
                <w:tab w:val="left" w:pos="2034"/>
                <w:tab w:val="left" w:pos="3588"/>
                <w:tab w:val="left" w:pos="5340"/>
                <w:tab w:val="left" w:pos="7154"/>
                <w:tab w:val="left" w:pos="9571"/>
              </w:tabs>
              <w:spacing w:line="360" w:lineRule="auto"/>
            </w:pPr>
            <w:r w:rsidRPr="009730E2">
              <w:t>Представитель исполнителя</w:t>
            </w:r>
          </w:p>
        </w:tc>
        <w:tc>
          <w:tcPr>
            <w:tcW w:w="3078" w:type="dxa"/>
          </w:tcPr>
          <w:p w:rsidR="007F4876" w:rsidRPr="009730E2"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9730E2" w:rsidRDefault="007F4876" w:rsidP="007F48C4">
            <w:pPr>
              <w:widowControl w:val="0"/>
              <w:tabs>
                <w:tab w:val="left" w:pos="2034"/>
                <w:tab w:val="left" w:pos="3588"/>
                <w:tab w:val="left" w:pos="5340"/>
                <w:tab w:val="left" w:pos="7154"/>
                <w:tab w:val="left" w:pos="9571"/>
              </w:tabs>
              <w:ind w:right="-482"/>
              <w:rPr>
                <w:iCs/>
              </w:rPr>
            </w:pPr>
            <w:r w:rsidRPr="009730E2">
              <w:rPr>
                <w:iCs/>
              </w:rPr>
              <w:t>С.С. Сидоров</w:t>
            </w:r>
          </w:p>
        </w:tc>
      </w:tr>
      <w:tr w:rsidR="007F4876" w:rsidRPr="007F4876" w:rsidTr="007F48C4">
        <w:trPr>
          <w:cantSplit/>
        </w:trPr>
        <w:tc>
          <w:tcPr>
            <w:tcW w:w="3510" w:type="dxa"/>
          </w:tcPr>
          <w:p w:rsidR="007F4876" w:rsidRPr="009730E2" w:rsidRDefault="007F4876" w:rsidP="007F48C4">
            <w:pPr>
              <w:widowControl w:val="0"/>
              <w:tabs>
                <w:tab w:val="left" w:pos="2034"/>
                <w:tab w:val="left" w:pos="3588"/>
                <w:tab w:val="left" w:pos="5340"/>
                <w:tab w:val="left" w:pos="7154"/>
                <w:tab w:val="left" w:pos="9571"/>
              </w:tabs>
              <w:spacing w:line="360" w:lineRule="auto"/>
            </w:pPr>
            <w:r w:rsidRPr="009730E2">
              <w:t>Секретарь комиссии</w:t>
            </w:r>
          </w:p>
        </w:tc>
        <w:tc>
          <w:tcPr>
            <w:tcW w:w="3078" w:type="dxa"/>
          </w:tcPr>
          <w:p w:rsidR="007F4876" w:rsidRPr="009730E2" w:rsidRDefault="007F4876" w:rsidP="007F48C4">
            <w:pPr>
              <w:widowControl w:val="0"/>
              <w:tabs>
                <w:tab w:val="left" w:pos="2034"/>
                <w:tab w:val="left" w:pos="3588"/>
                <w:tab w:val="left" w:pos="5340"/>
                <w:tab w:val="left" w:pos="7154"/>
                <w:tab w:val="left" w:pos="9571"/>
              </w:tabs>
              <w:spacing w:line="360" w:lineRule="auto"/>
              <w:rPr>
                <w:i/>
                <w:iCs/>
              </w:rPr>
            </w:pPr>
          </w:p>
        </w:tc>
        <w:tc>
          <w:tcPr>
            <w:tcW w:w="2790" w:type="dxa"/>
          </w:tcPr>
          <w:p w:rsidR="007F4876" w:rsidRPr="009730E2" w:rsidRDefault="009730E2" w:rsidP="007F48C4">
            <w:pPr>
              <w:widowControl w:val="0"/>
              <w:tabs>
                <w:tab w:val="left" w:pos="2034"/>
                <w:tab w:val="left" w:pos="3588"/>
                <w:tab w:val="left" w:pos="5340"/>
                <w:tab w:val="left" w:pos="7154"/>
                <w:tab w:val="left" w:pos="9571"/>
              </w:tabs>
              <w:ind w:right="-482"/>
              <w:rPr>
                <w:iCs/>
              </w:rPr>
            </w:pPr>
            <w:r w:rsidRPr="009730E2">
              <w:rPr>
                <w:iCs/>
              </w:rPr>
              <w:t>Г.В. Баленко</w:t>
            </w:r>
            <w:r w:rsidR="007F4876" w:rsidRPr="009730E2">
              <w:rPr>
                <w:iCs/>
              </w:rPr>
              <w:t xml:space="preserve"> </w:t>
            </w:r>
          </w:p>
        </w:tc>
      </w:tr>
    </w:tbl>
    <w:p w:rsidR="009C2D67" w:rsidRDefault="00E24156" w:rsidP="009E2334">
      <w:pPr>
        <w:jc w:val="center"/>
        <w:outlineLvl w:val="3"/>
        <w:rPr>
          <w:b/>
        </w:rPr>
      </w:pPr>
      <w:r>
        <w:rPr>
          <w:b/>
        </w:rPr>
        <w:br w:type="page"/>
      </w:r>
      <w:bookmarkStart w:id="111" w:name="_Toc321837232"/>
      <w:r w:rsidR="009C2D67">
        <w:rPr>
          <w:b/>
        </w:rPr>
        <w:t xml:space="preserve">ПРИЛОЖЕНИЕ </w:t>
      </w:r>
      <w:r w:rsidR="009562CD">
        <w:rPr>
          <w:b/>
        </w:rPr>
        <w:t>В</w:t>
      </w:r>
      <w:bookmarkEnd w:id="111"/>
    </w:p>
    <w:p w:rsidR="009C2D67" w:rsidRPr="00287B66" w:rsidRDefault="009C2D67" w:rsidP="009C2D67">
      <w:pPr>
        <w:ind w:firstLine="720"/>
        <w:jc w:val="center"/>
        <w:outlineLvl w:val="3"/>
        <w:rPr>
          <w:b/>
        </w:rPr>
      </w:pPr>
      <w:bookmarkStart w:id="112" w:name="_Toc321837233"/>
      <w:r w:rsidRPr="00287B66">
        <w:rPr>
          <w:b/>
        </w:rPr>
        <w:t>Пример оформления</w:t>
      </w:r>
      <w:r w:rsidR="001364E7">
        <w:rPr>
          <w:b/>
        </w:rPr>
        <w:t xml:space="preserve"> </w:t>
      </w:r>
      <w:r w:rsidRPr="00287B66">
        <w:rPr>
          <w:b/>
        </w:rPr>
        <w:t xml:space="preserve">Акта </w:t>
      </w:r>
      <w:r>
        <w:rPr>
          <w:b/>
        </w:rPr>
        <w:t>сдачи-</w:t>
      </w:r>
      <w:r w:rsidRPr="00287B66">
        <w:rPr>
          <w:b/>
        </w:rPr>
        <w:t xml:space="preserve">приемки выполненных </w:t>
      </w:r>
      <w:r w:rsidR="007C7734">
        <w:rPr>
          <w:b/>
        </w:rPr>
        <w:t>работ</w:t>
      </w:r>
      <w:bookmarkEnd w:id="112"/>
    </w:p>
    <w:p w:rsidR="009C2D67" w:rsidRDefault="009C2D67" w:rsidP="005D1BEF">
      <w:pPr>
        <w:jc w:val="center"/>
        <w:outlineLvl w:val="3"/>
        <w:rPr>
          <w:b/>
        </w:rPr>
      </w:pPr>
    </w:p>
    <w:tbl>
      <w:tblPr>
        <w:tblW w:w="10491" w:type="dxa"/>
        <w:tblInd w:w="-318" w:type="dxa"/>
        <w:tblLook w:val="0000" w:firstRow="0" w:lastRow="0" w:firstColumn="0" w:lastColumn="0" w:noHBand="0" w:noVBand="0"/>
      </w:tblPr>
      <w:tblGrid>
        <w:gridCol w:w="5072"/>
        <w:gridCol w:w="5419"/>
      </w:tblGrid>
      <w:tr w:rsidR="009C2D67" w:rsidRPr="002F3CDF" w:rsidTr="0037472C">
        <w:tc>
          <w:tcPr>
            <w:tcW w:w="5072" w:type="dxa"/>
          </w:tcPr>
          <w:p w:rsidR="009730E2" w:rsidRPr="009730E2" w:rsidRDefault="009730E2" w:rsidP="009730E2">
            <w:pPr>
              <w:pStyle w:val="2"/>
              <w:keepNext w:val="0"/>
              <w:widowControl w:val="0"/>
              <w:numPr>
                <w:ilvl w:val="0"/>
                <w:numId w:val="0"/>
              </w:numPr>
              <w:rPr>
                <w:rFonts w:ascii="Times New Roman" w:hAnsi="Times New Roman" w:cs="Times New Roman"/>
                <w:b w:val="0"/>
                <w:i w:val="0"/>
                <w:sz w:val="24"/>
                <w:szCs w:val="24"/>
                <w:u w:val="single"/>
              </w:rPr>
            </w:pPr>
            <w:r w:rsidRPr="009730E2">
              <w:rPr>
                <w:rFonts w:ascii="Times New Roman" w:hAnsi="Times New Roman" w:cs="Times New Roman"/>
                <w:i w:val="0"/>
                <w:sz w:val="24"/>
                <w:szCs w:val="24"/>
                <w:u w:val="single"/>
              </w:rPr>
              <w:t xml:space="preserve">Исполнитель </w:t>
            </w:r>
            <w:r w:rsidRPr="009730E2">
              <w:rPr>
                <w:rFonts w:ascii="Times New Roman" w:hAnsi="Times New Roman" w:cs="Times New Roman"/>
                <w:b w:val="0"/>
                <w:i w:val="0"/>
                <w:sz w:val="24"/>
                <w:szCs w:val="24"/>
                <w:u w:val="single"/>
              </w:rPr>
              <w:t>(Полное и краткое наименование в соответствии с Государственным контрактом/Дополнительным соглашением)</w:t>
            </w:r>
          </w:p>
          <w:p w:rsidR="009730E2" w:rsidRPr="009730E2" w:rsidRDefault="009730E2" w:rsidP="009730E2">
            <w:pPr>
              <w:pStyle w:val="ConsNormal"/>
              <w:widowControl/>
              <w:ind w:firstLine="0"/>
              <w:rPr>
                <w:rFonts w:ascii="Times New Roman" w:hAnsi="Times New Roman" w:cs="Times New Roman"/>
              </w:rPr>
            </w:pPr>
            <w:r w:rsidRPr="009730E2">
              <w:rPr>
                <w:rFonts w:ascii="Times New Roman" w:hAnsi="Times New Roman" w:cs="Times New Roman"/>
              </w:rPr>
              <w:t>Федеральное государственное автономное образовательное учреждение высшего профессионального образования «Северный федеральный университет» (СФУ)</w:t>
            </w:r>
          </w:p>
          <w:p w:rsidR="009730E2" w:rsidRPr="009730E2" w:rsidRDefault="009730E2" w:rsidP="009730E2">
            <w:pPr>
              <w:pStyle w:val="ConsNormal"/>
              <w:widowControl/>
              <w:ind w:firstLine="0"/>
              <w:jc w:val="both"/>
              <w:rPr>
                <w:rFonts w:ascii="Times New Roman" w:hAnsi="Times New Roman" w:cs="Times New Roman"/>
              </w:rPr>
            </w:pPr>
            <w:r w:rsidRPr="009730E2">
              <w:rPr>
                <w:rFonts w:ascii="Times New Roman" w:hAnsi="Times New Roman" w:cs="Times New Roman"/>
              </w:rPr>
              <w:t xml:space="preserve">ИНН/КПП2222222222/ 555555555 </w:t>
            </w:r>
          </w:p>
          <w:p w:rsidR="009730E2" w:rsidRPr="009730E2" w:rsidRDefault="009730E2" w:rsidP="009730E2">
            <w:pPr>
              <w:pStyle w:val="ConsNormal"/>
              <w:widowControl/>
              <w:ind w:firstLine="0"/>
              <w:jc w:val="both"/>
              <w:rPr>
                <w:rFonts w:ascii="Times New Roman" w:hAnsi="Times New Roman" w:cs="Times New Roman"/>
              </w:rPr>
            </w:pPr>
            <w:r w:rsidRPr="009730E2">
              <w:rPr>
                <w:rFonts w:ascii="Times New Roman" w:hAnsi="Times New Roman" w:cs="Times New Roman"/>
              </w:rPr>
              <w:t xml:space="preserve">Юридический и фактический адрес </w:t>
            </w:r>
          </w:p>
          <w:p w:rsidR="009730E2" w:rsidRPr="009730E2" w:rsidRDefault="009730E2" w:rsidP="009730E2">
            <w:pPr>
              <w:pStyle w:val="ConsNormal"/>
              <w:widowControl/>
              <w:ind w:firstLine="0"/>
              <w:jc w:val="both"/>
              <w:rPr>
                <w:rFonts w:ascii="Times New Roman" w:hAnsi="Times New Roman" w:cs="Times New Roman"/>
              </w:rPr>
            </w:pPr>
            <w:smartTag w:uri="urn:schemas-microsoft-com:office:smarttags" w:element="metricconverter">
              <w:smartTagPr>
                <w:attr w:name="ProductID" w:val="600900, г"/>
              </w:smartTagPr>
              <w:r w:rsidRPr="009730E2">
                <w:rPr>
                  <w:rFonts w:ascii="Times New Roman" w:hAnsi="Times New Roman" w:cs="Times New Roman"/>
                </w:rPr>
                <w:t>600900, г</w:t>
              </w:r>
            </w:smartTag>
            <w:r w:rsidRPr="009730E2">
              <w:rPr>
                <w:rFonts w:ascii="Times New Roman" w:hAnsi="Times New Roman" w:cs="Times New Roman"/>
              </w:rPr>
              <w:t>. Норильск, ул. Коптева, 8</w:t>
            </w:r>
          </w:p>
          <w:p w:rsidR="009730E2" w:rsidRPr="009730E2" w:rsidRDefault="009730E2" w:rsidP="009730E2">
            <w:pPr>
              <w:pStyle w:val="ConsNormal"/>
              <w:widowControl/>
              <w:ind w:firstLine="0"/>
              <w:jc w:val="both"/>
              <w:rPr>
                <w:rFonts w:ascii="Times New Roman" w:hAnsi="Times New Roman" w:cs="Times New Roman"/>
              </w:rPr>
            </w:pPr>
            <w:r w:rsidRPr="009730E2">
              <w:rPr>
                <w:rFonts w:ascii="Times New Roman" w:hAnsi="Times New Roman" w:cs="Times New Roman"/>
              </w:rPr>
              <w:t xml:space="preserve">ОГРН </w:t>
            </w:r>
          </w:p>
          <w:p w:rsidR="009730E2" w:rsidRPr="009730E2" w:rsidRDefault="009730E2" w:rsidP="009730E2">
            <w:pPr>
              <w:pStyle w:val="ConsNormal"/>
              <w:widowControl/>
              <w:ind w:firstLine="0"/>
              <w:jc w:val="both"/>
              <w:rPr>
                <w:rFonts w:ascii="Times New Roman" w:hAnsi="Times New Roman" w:cs="Times New Roman"/>
              </w:rPr>
            </w:pPr>
            <w:r w:rsidRPr="009730E2">
              <w:rPr>
                <w:rFonts w:ascii="Times New Roman" w:hAnsi="Times New Roman" w:cs="Times New Roman"/>
              </w:rPr>
              <w:t>Дата присвоения ОГРН 03.12.2002</w:t>
            </w:r>
          </w:p>
          <w:p w:rsidR="009730E2" w:rsidRPr="009730E2" w:rsidRDefault="009730E2" w:rsidP="009730E2">
            <w:pPr>
              <w:pStyle w:val="ConsNormal"/>
              <w:widowControl/>
              <w:ind w:firstLine="0"/>
              <w:jc w:val="both"/>
              <w:rPr>
                <w:rFonts w:ascii="Times New Roman" w:hAnsi="Times New Roman" w:cs="Times New Roman"/>
              </w:rPr>
            </w:pPr>
            <w:r w:rsidRPr="009730E2">
              <w:rPr>
                <w:rFonts w:ascii="Times New Roman" w:hAnsi="Times New Roman" w:cs="Times New Roman"/>
              </w:rPr>
              <w:t>Банковские реквизиты</w:t>
            </w:r>
          </w:p>
          <w:p w:rsidR="009730E2" w:rsidRPr="009730E2" w:rsidRDefault="009730E2" w:rsidP="009730E2">
            <w:pPr>
              <w:pStyle w:val="ConsNonformat"/>
              <w:rPr>
                <w:rFonts w:ascii="Times New Roman" w:hAnsi="Times New Roman" w:cs="Times New Roman"/>
              </w:rPr>
            </w:pPr>
            <w:r w:rsidRPr="009730E2">
              <w:rPr>
                <w:rFonts w:ascii="Times New Roman" w:hAnsi="Times New Roman" w:cs="Times New Roman"/>
              </w:rPr>
              <w:t>Наименование банка получателя - Филиал ОАО Банка ВТБ в г. Норильск</w:t>
            </w:r>
          </w:p>
          <w:p w:rsidR="009730E2" w:rsidRPr="009730E2" w:rsidRDefault="009730E2" w:rsidP="009730E2">
            <w:pPr>
              <w:pStyle w:val="ConsNonformat"/>
              <w:rPr>
                <w:rFonts w:ascii="Times New Roman" w:hAnsi="Times New Roman" w:cs="Times New Roman"/>
              </w:rPr>
            </w:pPr>
            <w:r w:rsidRPr="009730E2">
              <w:rPr>
                <w:rFonts w:ascii="Times New Roman" w:hAnsi="Times New Roman" w:cs="Times New Roman"/>
              </w:rPr>
              <w:t xml:space="preserve">БИК </w:t>
            </w:r>
          </w:p>
          <w:p w:rsidR="009730E2" w:rsidRPr="009730E2" w:rsidRDefault="009730E2" w:rsidP="009730E2">
            <w:pPr>
              <w:pStyle w:val="ConsNonformat"/>
              <w:rPr>
                <w:rFonts w:ascii="Times New Roman" w:hAnsi="Times New Roman" w:cs="Times New Roman"/>
              </w:rPr>
            </w:pPr>
            <w:r w:rsidRPr="009730E2">
              <w:rPr>
                <w:rFonts w:ascii="Times New Roman" w:hAnsi="Times New Roman" w:cs="Times New Roman"/>
              </w:rPr>
              <w:t>К/с 00101010200000000111 в РКЦ Первомайский г. Норильск Главного управления Центрального банка РФ по Красноярскому краю</w:t>
            </w:r>
          </w:p>
          <w:p w:rsidR="009730E2" w:rsidRPr="009730E2" w:rsidRDefault="009730E2" w:rsidP="009730E2">
            <w:pPr>
              <w:pStyle w:val="ConsNonformat"/>
              <w:rPr>
                <w:rFonts w:ascii="Times New Roman" w:hAnsi="Times New Roman" w:cs="Times New Roman"/>
              </w:rPr>
            </w:pPr>
            <w:r w:rsidRPr="009730E2">
              <w:rPr>
                <w:rFonts w:ascii="Times New Roman" w:hAnsi="Times New Roman" w:cs="Times New Roman"/>
              </w:rPr>
              <w:t>Р/с 40101110000111101111</w:t>
            </w:r>
          </w:p>
          <w:p w:rsidR="009730E2" w:rsidRPr="009730E2" w:rsidRDefault="009730E2" w:rsidP="009730E2">
            <w:pPr>
              <w:pStyle w:val="ConsNonformat"/>
              <w:rPr>
                <w:rFonts w:ascii="Times New Roman" w:hAnsi="Times New Roman" w:cs="Times New Roman"/>
              </w:rPr>
            </w:pPr>
            <w:r w:rsidRPr="009730E2">
              <w:rPr>
                <w:rFonts w:ascii="Times New Roman" w:hAnsi="Times New Roman" w:cs="Times New Roman"/>
              </w:rPr>
              <w:t>ОКАТО 00401000000</w:t>
            </w:r>
          </w:p>
          <w:p w:rsidR="009C2D67" w:rsidRPr="009730E2" w:rsidRDefault="009730E2" w:rsidP="009730E2">
            <w:pPr>
              <w:pStyle w:val="ConsNormal"/>
              <w:widowControl/>
              <w:ind w:firstLine="0"/>
              <w:jc w:val="both"/>
              <w:rPr>
                <w:rFonts w:ascii="Times New Roman" w:hAnsi="Times New Roman" w:cs="Times New Roman"/>
              </w:rPr>
            </w:pPr>
            <w:r w:rsidRPr="009730E2">
              <w:rPr>
                <w:rFonts w:ascii="Times New Roman" w:hAnsi="Times New Roman" w:cs="Times New Roman"/>
              </w:rPr>
              <w:t>ОКПО 02022222</w:t>
            </w:r>
          </w:p>
        </w:tc>
        <w:tc>
          <w:tcPr>
            <w:tcW w:w="5419" w:type="dxa"/>
          </w:tcPr>
          <w:p w:rsidR="009730E2" w:rsidRPr="009730E2" w:rsidRDefault="009730E2" w:rsidP="009730E2">
            <w:pPr>
              <w:pStyle w:val="2"/>
              <w:keepNext w:val="0"/>
              <w:widowControl w:val="0"/>
              <w:numPr>
                <w:ilvl w:val="0"/>
                <w:numId w:val="0"/>
              </w:numPr>
              <w:rPr>
                <w:rFonts w:ascii="Times New Roman" w:hAnsi="Times New Roman" w:cs="Times New Roman"/>
                <w:i w:val="0"/>
                <w:sz w:val="24"/>
                <w:szCs w:val="24"/>
                <w:u w:val="single"/>
              </w:rPr>
            </w:pPr>
            <w:r w:rsidRPr="009730E2">
              <w:rPr>
                <w:rFonts w:ascii="Times New Roman" w:hAnsi="Times New Roman" w:cs="Times New Roman"/>
                <w:i w:val="0"/>
                <w:sz w:val="24"/>
                <w:szCs w:val="24"/>
                <w:u w:val="single"/>
              </w:rPr>
              <w:t>Заказчик</w:t>
            </w:r>
          </w:p>
          <w:p w:rsidR="009730E2" w:rsidRPr="009730E2" w:rsidRDefault="009730E2" w:rsidP="009730E2">
            <w:pPr>
              <w:pStyle w:val="ConsNonformat"/>
              <w:widowControl/>
              <w:spacing w:line="276" w:lineRule="auto"/>
              <w:rPr>
                <w:rFonts w:ascii="Times New Roman" w:hAnsi="Times New Roman" w:cs="Times New Roman"/>
              </w:rPr>
            </w:pPr>
            <w:r w:rsidRPr="009730E2">
              <w:rPr>
                <w:rFonts w:ascii="Times New Roman" w:hAnsi="Times New Roman" w:cs="Times New Roman"/>
              </w:rPr>
              <w:t xml:space="preserve"> Министерство образования и науки Российской Федерации</w:t>
            </w:r>
          </w:p>
          <w:p w:rsidR="009730E2" w:rsidRPr="009730E2" w:rsidRDefault="009730E2" w:rsidP="009730E2">
            <w:pPr>
              <w:pStyle w:val="ConsNonformat"/>
              <w:widowControl/>
              <w:spacing w:line="276" w:lineRule="auto"/>
              <w:rPr>
                <w:rFonts w:ascii="Times New Roman" w:hAnsi="Times New Roman" w:cs="Times New Roman"/>
              </w:rPr>
            </w:pPr>
            <w:r w:rsidRPr="009730E2">
              <w:rPr>
                <w:rFonts w:ascii="Times New Roman" w:hAnsi="Times New Roman" w:cs="Times New Roman"/>
              </w:rPr>
              <w:t>ИНН/КПП 7710539135/771001001</w:t>
            </w:r>
          </w:p>
          <w:p w:rsidR="009730E2" w:rsidRPr="009730E2" w:rsidRDefault="009730E2" w:rsidP="009730E2">
            <w:pPr>
              <w:pStyle w:val="ConsNonformat"/>
              <w:widowControl/>
              <w:spacing w:line="276" w:lineRule="auto"/>
              <w:rPr>
                <w:rFonts w:ascii="Times New Roman" w:hAnsi="Times New Roman" w:cs="Times New Roman"/>
              </w:rPr>
            </w:pPr>
            <w:smartTag w:uri="urn:schemas-microsoft-com:office:smarttags" w:element="metricconverter">
              <w:smartTagPr>
                <w:attr w:name="ProductID" w:val="125993, г"/>
              </w:smartTagPr>
              <w:r w:rsidRPr="009730E2">
                <w:rPr>
                  <w:rFonts w:ascii="Times New Roman" w:hAnsi="Times New Roman" w:cs="Times New Roman"/>
                </w:rPr>
                <w:t>125993, г</w:t>
              </w:r>
            </w:smartTag>
            <w:r w:rsidRPr="009730E2">
              <w:rPr>
                <w:rFonts w:ascii="Times New Roman" w:hAnsi="Times New Roman" w:cs="Times New Roman"/>
              </w:rPr>
              <w:t>. Москва, ул. Тверская, д.11, стр.4</w:t>
            </w:r>
          </w:p>
          <w:p w:rsidR="009730E2" w:rsidRPr="009730E2" w:rsidRDefault="009730E2" w:rsidP="009730E2">
            <w:pPr>
              <w:pStyle w:val="ConsNonformat"/>
              <w:widowControl/>
              <w:spacing w:line="276" w:lineRule="auto"/>
              <w:rPr>
                <w:rFonts w:ascii="Times New Roman" w:hAnsi="Times New Roman" w:cs="Times New Roman"/>
              </w:rPr>
            </w:pPr>
            <w:r w:rsidRPr="009730E2">
              <w:rPr>
                <w:rFonts w:ascii="Times New Roman" w:hAnsi="Times New Roman" w:cs="Times New Roman"/>
              </w:rPr>
              <w:t xml:space="preserve">р/с № 40105810700000001901 Межрегионального операционного УФК (Министерство образования и науки Российской Федерации, лицевой счет 03951000740) в ОПЕРУ-1 Банка России, </w:t>
            </w:r>
          </w:p>
          <w:p w:rsidR="009730E2" w:rsidRPr="009730E2" w:rsidRDefault="009730E2" w:rsidP="009730E2">
            <w:pPr>
              <w:pStyle w:val="ConsNonformat"/>
              <w:widowControl/>
              <w:spacing w:line="276" w:lineRule="auto"/>
              <w:rPr>
                <w:rFonts w:ascii="Times New Roman" w:hAnsi="Times New Roman" w:cs="Times New Roman"/>
              </w:rPr>
            </w:pPr>
            <w:r w:rsidRPr="009730E2">
              <w:rPr>
                <w:rFonts w:ascii="Times New Roman" w:hAnsi="Times New Roman" w:cs="Times New Roman"/>
              </w:rPr>
              <w:t>г. Москва</w:t>
            </w:r>
          </w:p>
          <w:p w:rsidR="009730E2" w:rsidRPr="009730E2" w:rsidRDefault="009730E2" w:rsidP="009730E2">
            <w:pPr>
              <w:pStyle w:val="ConsNonformat"/>
              <w:widowControl/>
              <w:spacing w:line="276" w:lineRule="auto"/>
              <w:rPr>
                <w:rFonts w:ascii="Times New Roman" w:hAnsi="Times New Roman" w:cs="Times New Roman"/>
              </w:rPr>
            </w:pPr>
            <w:r w:rsidRPr="009730E2">
              <w:rPr>
                <w:rFonts w:ascii="Times New Roman" w:hAnsi="Times New Roman" w:cs="Times New Roman"/>
              </w:rPr>
              <w:t>БИК 044501002</w:t>
            </w:r>
          </w:p>
          <w:p w:rsidR="009C2D67" w:rsidRPr="009730E2" w:rsidRDefault="009730E2" w:rsidP="009730E2">
            <w:pPr>
              <w:pStyle w:val="ConsNormal"/>
              <w:widowControl/>
              <w:ind w:firstLine="0"/>
              <w:rPr>
                <w:rFonts w:ascii="Times New Roman" w:hAnsi="Times New Roman" w:cs="Times New Roman"/>
              </w:rPr>
            </w:pPr>
            <w:r w:rsidRPr="009730E2">
              <w:rPr>
                <w:rFonts w:ascii="Times New Roman" w:hAnsi="Times New Roman" w:cs="Times New Roman"/>
              </w:rPr>
              <w:t>ОКПО 00083380</w:t>
            </w:r>
          </w:p>
        </w:tc>
      </w:tr>
    </w:tbl>
    <w:p w:rsidR="009730E2" w:rsidRPr="009730E2" w:rsidRDefault="009730E2" w:rsidP="009730E2">
      <w:pPr>
        <w:pStyle w:val="8"/>
        <w:widowControl w:val="0"/>
        <w:numPr>
          <w:ilvl w:val="0"/>
          <w:numId w:val="0"/>
        </w:numPr>
        <w:jc w:val="center"/>
        <w:rPr>
          <w:b/>
          <w:i w:val="0"/>
        </w:rPr>
      </w:pPr>
      <w:r w:rsidRPr="009730E2">
        <w:rPr>
          <w:b/>
          <w:i w:val="0"/>
        </w:rPr>
        <w:t>АКТ № 1</w:t>
      </w:r>
    </w:p>
    <w:p w:rsidR="009730E2" w:rsidRPr="009730E2" w:rsidRDefault="009730E2" w:rsidP="009730E2">
      <w:pPr>
        <w:widowControl w:val="0"/>
        <w:jc w:val="center"/>
      </w:pPr>
      <w:r w:rsidRPr="009730E2">
        <w:t>сдачи-приемки выполненных работ</w:t>
      </w:r>
    </w:p>
    <w:p w:rsidR="009730E2" w:rsidRPr="009730E2" w:rsidRDefault="009730E2" w:rsidP="009730E2">
      <w:pPr>
        <w:widowControl w:val="0"/>
        <w:jc w:val="center"/>
      </w:pPr>
      <w:r w:rsidRPr="009730E2">
        <w:t>по государственному контракту</w:t>
      </w:r>
    </w:p>
    <w:p w:rsidR="009730E2" w:rsidRPr="009730E2" w:rsidRDefault="009730E2" w:rsidP="009730E2">
      <w:pPr>
        <w:widowControl w:val="0"/>
        <w:jc w:val="center"/>
      </w:pPr>
      <w:r w:rsidRPr="009730E2">
        <w:t xml:space="preserve">от 12 октября </w:t>
      </w:r>
      <w:smartTag w:uri="urn:schemas-microsoft-com:office:smarttags" w:element="metricconverter">
        <w:smartTagPr>
          <w:attr w:name="ProductID" w:val="2011 г"/>
        </w:smartTagPr>
        <w:r w:rsidRPr="009730E2">
          <w:t>2011 г</w:t>
        </w:r>
      </w:smartTag>
      <w:r w:rsidRPr="009730E2">
        <w:t>. № 07.514.11.0000</w:t>
      </w:r>
    </w:p>
    <w:p w:rsidR="009730E2" w:rsidRPr="009730E2" w:rsidRDefault="009730E2" w:rsidP="009730E2">
      <w:pPr>
        <w:widowControl w:val="0"/>
        <w:jc w:val="center"/>
      </w:pPr>
      <w:r w:rsidRPr="009730E2">
        <w:rPr>
          <w:iCs/>
        </w:rPr>
        <w:t>с дополнительным соглашением</w:t>
      </w:r>
      <w:r w:rsidRPr="009730E2">
        <w:t xml:space="preserve"> </w:t>
      </w:r>
    </w:p>
    <w:p w:rsidR="009730E2" w:rsidRPr="009730E2" w:rsidRDefault="009730E2" w:rsidP="009730E2">
      <w:pPr>
        <w:widowControl w:val="0"/>
        <w:jc w:val="center"/>
      </w:pPr>
      <w:r w:rsidRPr="009730E2">
        <w:t xml:space="preserve">от 7 марта 2012 г. № 1 </w:t>
      </w:r>
    </w:p>
    <w:p w:rsidR="009C2D67" w:rsidRDefault="009730E2" w:rsidP="009730E2">
      <w:pPr>
        <w:widowControl w:val="0"/>
        <w:jc w:val="center"/>
      </w:pPr>
      <w:r w:rsidRPr="009730E2">
        <w:t>составлен  «___» ___________ 20__ г</w:t>
      </w:r>
    </w:p>
    <w:p w:rsidR="009730E2" w:rsidRDefault="009730E2" w:rsidP="009730E2">
      <w:pPr>
        <w:widowControl w:val="0"/>
        <w:jc w:val="center"/>
      </w:pPr>
    </w:p>
    <w:p w:rsidR="009730E2" w:rsidRPr="002F3CDF" w:rsidRDefault="009730E2" w:rsidP="009730E2">
      <w:pPr>
        <w:widowControl w:val="0"/>
        <w:rPr>
          <w:sz w:val="16"/>
          <w:szCs w:val="16"/>
        </w:rPr>
      </w:pPr>
    </w:p>
    <w:tbl>
      <w:tblPr>
        <w:tblW w:w="0" w:type="auto"/>
        <w:tblLook w:val="01E0" w:firstRow="1" w:lastRow="1" w:firstColumn="1" w:lastColumn="1" w:noHBand="0" w:noVBand="0"/>
      </w:tblPr>
      <w:tblGrid>
        <w:gridCol w:w="2893"/>
        <w:gridCol w:w="6996"/>
      </w:tblGrid>
      <w:tr w:rsidR="009C2D67" w:rsidRPr="002F3CDF" w:rsidTr="0037472C">
        <w:tc>
          <w:tcPr>
            <w:tcW w:w="2893" w:type="dxa"/>
          </w:tcPr>
          <w:p w:rsidR="009C2D67" w:rsidRPr="002F3CDF" w:rsidRDefault="009C2D67" w:rsidP="0037472C">
            <w:pPr>
              <w:widowControl w:val="0"/>
              <w:jc w:val="both"/>
            </w:pPr>
            <w:r w:rsidRPr="002F3CDF">
              <w:t>Наименование темы:</w:t>
            </w:r>
          </w:p>
        </w:tc>
        <w:tc>
          <w:tcPr>
            <w:tcW w:w="6996" w:type="dxa"/>
          </w:tcPr>
          <w:p w:rsidR="009C2D67" w:rsidRPr="002F3CDF" w:rsidRDefault="009C2D67" w:rsidP="0037472C">
            <w:pPr>
              <w:widowControl w:val="0"/>
            </w:pPr>
            <w:r w:rsidRPr="002F3CDF">
              <w:t xml:space="preserve">Разработка информационно-коммуникационной системы для управления роботизированным комплексом. </w:t>
            </w:r>
          </w:p>
        </w:tc>
      </w:tr>
      <w:tr w:rsidR="009C2D67" w:rsidRPr="002F3CDF" w:rsidTr="0037472C">
        <w:tc>
          <w:tcPr>
            <w:tcW w:w="2893" w:type="dxa"/>
          </w:tcPr>
          <w:p w:rsidR="009C2D67" w:rsidRPr="002F3CDF" w:rsidRDefault="009C2D67" w:rsidP="0037472C">
            <w:pPr>
              <w:widowControl w:val="0"/>
              <w:jc w:val="both"/>
            </w:pPr>
            <w:r w:rsidRPr="002F3CDF">
              <w:t>Номер этапа:</w:t>
            </w:r>
          </w:p>
        </w:tc>
        <w:tc>
          <w:tcPr>
            <w:tcW w:w="6996" w:type="dxa"/>
          </w:tcPr>
          <w:p w:rsidR="009C2D67" w:rsidRPr="002F3CDF" w:rsidRDefault="009C2D67" w:rsidP="0037472C">
            <w:pPr>
              <w:widowControl w:val="0"/>
            </w:pPr>
            <w:r w:rsidRPr="002F3CDF">
              <w:t>1</w:t>
            </w:r>
          </w:p>
        </w:tc>
      </w:tr>
      <w:tr w:rsidR="009C2D67" w:rsidRPr="002F3CDF" w:rsidTr="0037472C">
        <w:tc>
          <w:tcPr>
            <w:tcW w:w="2893" w:type="dxa"/>
          </w:tcPr>
          <w:p w:rsidR="009C2D67" w:rsidRPr="002F3CDF" w:rsidRDefault="009C2D67" w:rsidP="0037472C">
            <w:pPr>
              <w:widowControl w:val="0"/>
              <w:jc w:val="both"/>
            </w:pPr>
            <w:r w:rsidRPr="002F3CDF">
              <w:t>Наименование этапа:</w:t>
            </w:r>
          </w:p>
        </w:tc>
        <w:tc>
          <w:tcPr>
            <w:tcW w:w="6996" w:type="dxa"/>
          </w:tcPr>
          <w:p w:rsidR="009C2D67" w:rsidRPr="002F3CDF" w:rsidRDefault="009C2D67" w:rsidP="0037472C">
            <w:pPr>
              <w:widowControl w:val="0"/>
              <w:jc w:val="both"/>
            </w:pPr>
            <w:r w:rsidRPr="002F3CDF">
              <w:t>Выбор направления исследований</w:t>
            </w:r>
          </w:p>
        </w:tc>
      </w:tr>
    </w:tbl>
    <w:p w:rsidR="009C2D67" w:rsidRPr="002F3CDF" w:rsidRDefault="009C2D67" w:rsidP="009C2D67">
      <w:pPr>
        <w:widowControl w:val="0"/>
        <w:ind w:left="2832" w:hanging="2832"/>
        <w:jc w:val="both"/>
        <w:rPr>
          <w:sz w:val="16"/>
          <w:szCs w:val="16"/>
        </w:rPr>
      </w:pPr>
    </w:p>
    <w:p w:rsidR="009C2D67" w:rsidRPr="002F3CDF" w:rsidRDefault="009C2D67" w:rsidP="009C2D67">
      <w:pPr>
        <w:widowControl w:val="0"/>
        <w:ind w:firstLine="708"/>
        <w:jc w:val="both"/>
      </w:pPr>
      <w:r w:rsidRPr="002F3CDF">
        <w:t>Мы, нижеподписавшиеся, представитель Исполнителя проректор по науке и инновациям ДВФУ Алексей Алексеевич Иванов, с одной стороны, и представитель Заказчика директор Департамента развития информационно-коммуникационных технологий Минобрнауки России Александр Викторович Пронин, с другой стороны, составили настоящий акт о том, что работы, выполненные на этапе №1, удовлетворяют условиям государственного контракта, технического задания, календарного плана, отчетная документация в надлежащем порядке оформлена.</w:t>
      </w:r>
    </w:p>
    <w:p w:rsidR="009C2D67" w:rsidRPr="002F3CDF" w:rsidRDefault="009C2D67" w:rsidP="009C2D67">
      <w:pPr>
        <w:widowControl w:val="0"/>
        <w:ind w:firstLine="708"/>
        <w:jc w:val="both"/>
        <w:rPr>
          <w:sz w:val="16"/>
          <w:szCs w:val="16"/>
        </w:rPr>
      </w:pPr>
    </w:p>
    <w:p w:rsidR="009C2D67" w:rsidRPr="002F3CDF" w:rsidRDefault="009C2D67" w:rsidP="009C2D67">
      <w:pPr>
        <w:ind w:left="708"/>
        <w:jc w:val="both"/>
      </w:pPr>
      <w:r w:rsidRPr="002F3CDF">
        <w:t xml:space="preserve">Краткое описание выполненных работ: </w:t>
      </w:r>
    </w:p>
    <w:p w:rsidR="009C2D67" w:rsidRPr="002F3CDF" w:rsidRDefault="009C2D67" w:rsidP="009C2D67">
      <w:pPr>
        <w:jc w:val="both"/>
        <w:rPr>
          <w:sz w:val="16"/>
          <w:szCs w:val="16"/>
        </w:rPr>
      </w:pPr>
      <w:r w:rsidRPr="002F3CDF">
        <w:rPr>
          <w:sz w:val="16"/>
          <w:szCs w:val="16"/>
        </w:rPr>
        <w:t xml:space="preserve"> </w:t>
      </w:r>
    </w:p>
    <w:p w:rsidR="009C2D67" w:rsidRPr="002F3CDF" w:rsidRDefault="009C2D67" w:rsidP="009C2D67">
      <w:pPr>
        <w:jc w:val="both"/>
        <w:rPr>
          <w:iCs/>
        </w:rPr>
      </w:pPr>
      <w:r w:rsidRPr="002F3CDF">
        <w:rPr>
          <w:iCs/>
        </w:rPr>
        <w:t>1. Выполнен обзор и анализ современной научно-технической, нормативной, методической литературы по существующим подходам к построению современных информационно-коммуникационных систем для управления сложным технологическим оборудованием, предназначенным для комплексной обработки сложных пространственных композитных изделий, в том числе:</w:t>
      </w:r>
    </w:p>
    <w:p w:rsidR="009C2D67" w:rsidRPr="002F3CDF" w:rsidRDefault="009C2D67" w:rsidP="009C2D67">
      <w:pPr>
        <w:jc w:val="both"/>
        <w:rPr>
          <w:iCs/>
        </w:rPr>
      </w:pPr>
      <w:r w:rsidRPr="002F3CDF">
        <w:rPr>
          <w:iCs/>
        </w:rPr>
        <w:t>1.1. выполнен обзор существующих подходов к построению информационно-коммуникационных систем управления роботизированным технологическим оборудованием, предназначенным для механической обработки сложных пространственных изделий;</w:t>
      </w:r>
    </w:p>
    <w:p w:rsidR="009C2D67" w:rsidRPr="002F3CDF" w:rsidRDefault="009C2D67" w:rsidP="009C2D67">
      <w:pPr>
        <w:jc w:val="both"/>
        <w:rPr>
          <w:iCs/>
        </w:rPr>
      </w:pPr>
      <w:r w:rsidRPr="002F3CDF">
        <w:rPr>
          <w:iCs/>
        </w:rPr>
        <w:t>1.2. проведен обзор существующих подходов к формированию программных траекторий движения рабочего инструмента робототехнических систем;</w:t>
      </w:r>
    </w:p>
    <w:p w:rsidR="009C2D67" w:rsidRPr="002F3CDF" w:rsidRDefault="009C2D67" w:rsidP="009C2D67">
      <w:pPr>
        <w:jc w:val="both"/>
        <w:rPr>
          <w:iCs/>
        </w:rPr>
      </w:pPr>
      <w:r w:rsidRPr="002F3CDF">
        <w:rPr>
          <w:iCs/>
        </w:rPr>
        <w:t xml:space="preserve">1.3. проведен обзор существующих подходов к формированию скорости движения рабочего инструмента робототехнических систем по сложным криволинейным траекториям; </w:t>
      </w:r>
    </w:p>
    <w:p w:rsidR="009C2D67" w:rsidRPr="002F3CDF" w:rsidRDefault="009C2D67" w:rsidP="009C2D67">
      <w:pPr>
        <w:jc w:val="both"/>
        <w:rPr>
          <w:iCs/>
        </w:rPr>
      </w:pPr>
      <w:r w:rsidRPr="002F3CDF">
        <w:rPr>
          <w:iCs/>
        </w:rPr>
        <w:t>1.4 выполнен обзор существующих подходов к оперативной диагностике сложного мехатронного оборудования.</w:t>
      </w:r>
    </w:p>
    <w:p w:rsidR="009C2D67" w:rsidRPr="002F3CDF" w:rsidRDefault="009C2D67" w:rsidP="009C2D67">
      <w:pPr>
        <w:jc w:val="both"/>
        <w:rPr>
          <w:iCs/>
        </w:rPr>
      </w:pPr>
      <w:r w:rsidRPr="002F3CDF">
        <w:rPr>
          <w:iCs/>
        </w:rPr>
        <w:t>2. Проведены патентные исследования по ГОСТ 15.011-96.</w:t>
      </w:r>
    </w:p>
    <w:p w:rsidR="009C2D67" w:rsidRPr="002F3CDF" w:rsidRDefault="009C2D67" w:rsidP="009C2D67">
      <w:pPr>
        <w:jc w:val="both"/>
        <w:rPr>
          <w:iCs/>
        </w:rPr>
      </w:pPr>
      <w:r w:rsidRPr="002F3CDF">
        <w:rPr>
          <w:iCs/>
        </w:rPr>
        <w:t>3. Обоснован выбор направления исследований по разработке информационно-коммуникационных управляющих систем роботизированными комплексами для автоматизации технологических процессов обрезки и шлифовки сложных корпусных изделий, в том числе:</w:t>
      </w:r>
    </w:p>
    <w:p w:rsidR="009C2D67" w:rsidRPr="002F3CDF" w:rsidRDefault="009C2D67" w:rsidP="009C2D67">
      <w:pPr>
        <w:jc w:val="both"/>
        <w:rPr>
          <w:iCs/>
        </w:rPr>
      </w:pPr>
      <w:r w:rsidRPr="002F3CDF">
        <w:rPr>
          <w:iCs/>
        </w:rPr>
        <w:t>3.1 выполнено исследование возможных подходов к формированию программных траекторий движения режущего инструмента, построенной на основе CAD модели обрабатываемого изделия с учетом его возможного изменения ориентации в пространстве;</w:t>
      </w:r>
    </w:p>
    <w:p w:rsidR="009C2D67" w:rsidRPr="002F3CDF" w:rsidRDefault="009C2D67" w:rsidP="009C2D67">
      <w:pPr>
        <w:jc w:val="both"/>
        <w:rPr>
          <w:iCs/>
        </w:rPr>
      </w:pPr>
      <w:r w:rsidRPr="002F3CDF">
        <w:rPr>
          <w:iCs/>
        </w:rPr>
        <w:t>3.2 выполнено исследование возможных подходов к формированию скорости движения режущего инструмента по сложным криволинейным траекториям при механической обработке изделия;</w:t>
      </w:r>
    </w:p>
    <w:p w:rsidR="009C2D67" w:rsidRPr="002F3CDF" w:rsidRDefault="009C2D67" w:rsidP="009C2D67">
      <w:pPr>
        <w:jc w:val="both"/>
        <w:rPr>
          <w:iCs/>
        </w:rPr>
      </w:pPr>
      <w:r w:rsidRPr="002F3CDF">
        <w:rPr>
          <w:iCs/>
        </w:rPr>
        <w:t xml:space="preserve">3.3 </w:t>
      </w:r>
      <w:r w:rsidR="00974CB7">
        <w:rPr>
          <w:iCs/>
        </w:rPr>
        <w:t>о</w:t>
      </w:r>
      <w:r w:rsidRPr="002F3CDF">
        <w:rPr>
          <w:iCs/>
        </w:rPr>
        <w:t>пределены возможные алгоритмы диагностирования подсистем информационно-коммуникационных управляющих систем.</w:t>
      </w:r>
    </w:p>
    <w:p w:rsidR="009C2D67" w:rsidRPr="002F3CDF" w:rsidRDefault="009C2D67" w:rsidP="009C2D67">
      <w:pPr>
        <w:jc w:val="both"/>
        <w:rPr>
          <w:iCs/>
        </w:rPr>
      </w:pPr>
      <w:r w:rsidRPr="002F3CDF">
        <w:rPr>
          <w:iCs/>
        </w:rPr>
        <w:t>4. Реализованы мероприятия по достижению значений программных индикаторов и показателей.</w:t>
      </w:r>
    </w:p>
    <w:p w:rsidR="009C2D67" w:rsidRPr="002F3CDF" w:rsidRDefault="009C2D67" w:rsidP="009C2D67">
      <w:pPr>
        <w:jc w:val="both"/>
        <w:rPr>
          <w:iCs/>
        </w:rPr>
      </w:pPr>
      <w:r w:rsidRPr="002F3CDF">
        <w:rPr>
          <w:iCs/>
        </w:rPr>
        <w:t>5. Проведен анализ архитектуры разрабатываемой информационно-коммуникационной управляющей системы с целью выявления рационального набора входящих в нее подсистем.</w:t>
      </w:r>
    </w:p>
    <w:p w:rsidR="009C2D67" w:rsidRPr="002F3CDF" w:rsidRDefault="009C2D67" w:rsidP="009C2D67">
      <w:pPr>
        <w:jc w:val="both"/>
        <w:rPr>
          <w:iCs/>
        </w:rPr>
      </w:pPr>
      <w:r w:rsidRPr="002F3CDF">
        <w:rPr>
          <w:iCs/>
        </w:rPr>
        <w:t>6. Подготовлен промежуточный отчет о НИР и рассмотрен на научном совете.</w:t>
      </w:r>
    </w:p>
    <w:p w:rsidR="009C2D67" w:rsidRPr="002F3CDF" w:rsidRDefault="009C2D67" w:rsidP="009C2D67">
      <w:pPr>
        <w:jc w:val="both"/>
      </w:pPr>
      <w:r w:rsidRPr="002F3CDF">
        <w:rPr>
          <w:iCs/>
        </w:rPr>
        <w:t>7. Подготовлена отчетная документация в соответствии с требованиями ТЗ и нормативных актов Заказчика.</w:t>
      </w:r>
    </w:p>
    <w:p w:rsidR="009C2D67" w:rsidRPr="002F3CDF" w:rsidRDefault="009C2D67" w:rsidP="009C2D67">
      <w:pPr>
        <w:widowControl w:val="0"/>
        <w:jc w:val="both"/>
        <w:rPr>
          <w:sz w:val="16"/>
          <w:szCs w:val="16"/>
        </w:rPr>
      </w:pPr>
    </w:p>
    <w:p w:rsidR="003B70AE" w:rsidRPr="002F3CDF" w:rsidRDefault="003B70AE" w:rsidP="003B70AE">
      <w:pPr>
        <w:widowControl w:val="0"/>
        <w:jc w:val="both"/>
      </w:pPr>
      <w:r w:rsidRPr="002F3CDF">
        <w:t xml:space="preserve">Контрактная цена по государственному контракту на </w:t>
      </w:r>
      <w:smartTag w:uri="urn:schemas-microsoft-com:office:smarttags" w:element="metricconverter">
        <w:smartTagPr>
          <w:attr w:name="ProductID" w:val="2011 г"/>
        </w:smartTagPr>
        <w:r w:rsidRPr="002F3CDF">
          <w:t>2011 г</w:t>
        </w:r>
      </w:smartTag>
      <w:r w:rsidRPr="002F3CDF">
        <w:t xml:space="preserve">. составляет </w:t>
      </w:r>
    </w:p>
    <w:p w:rsidR="003B70AE" w:rsidRPr="002F3CDF" w:rsidRDefault="003B70AE" w:rsidP="003B70AE">
      <w:pPr>
        <w:widowControl w:val="0"/>
        <w:jc w:val="both"/>
      </w:pPr>
      <w:r w:rsidRPr="002F3CDF">
        <w:rPr>
          <w:b/>
          <w:i/>
        </w:rPr>
        <w:t>2800000</w:t>
      </w:r>
      <w:r w:rsidRPr="002F3CDF">
        <w:rPr>
          <w:i/>
        </w:rPr>
        <w:t xml:space="preserve"> </w:t>
      </w:r>
      <w:r w:rsidRPr="002F3CDF">
        <w:t>(</w:t>
      </w:r>
      <w:r w:rsidRPr="002F3CDF">
        <w:rPr>
          <w:i/>
        </w:rPr>
        <w:t>Два миллиона восемьсот тысяч</w:t>
      </w:r>
      <w:r w:rsidRPr="002F3CDF">
        <w:t>) рублей.</w:t>
      </w:r>
    </w:p>
    <w:p w:rsidR="003B70AE" w:rsidRPr="002F3CDF" w:rsidRDefault="003B70AE" w:rsidP="003B70AE">
      <w:pPr>
        <w:widowControl w:val="0"/>
        <w:spacing w:before="120"/>
      </w:pPr>
      <w:r w:rsidRPr="002F3CDF">
        <w:t xml:space="preserve">Общая сумма, перечисленная за истекший период </w:t>
      </w:r>
      <w:smartTag w:uri="urn:schemas-microsoft-com:office:smarttags" w:element="metricconverter">
        <w:smartTagPr>
          <w:attr w:name="ProductID" w:val="2011 г"/>
        </w:smartTagPr>
        <w:r w:rsidRPr="002F3CDF">
          <w:t>2011 г</w:t>
        </w:r>
      </w:smartTag>
      <w:r w:rsidRPr="002F3CDF">
        <w:t xml:space="preserve">., составляет </w:t>
      </w:r>
    </w:p>
    <w:p w:rsidR="003B70AE" w:rsidRPr="002F3CDF" w:rsidRDefault="003B70AE" w:rsidP="003B70AE">
      <w:pPr>
        <w:widowControl w:val="0"/>
        <w:jc w:val="both"/>
      </w:pPr>
      <w:r w:rsidRPr="002F3CDF">
        <w:rPr>
          <w:b/>
          <w:i/>
        </w:rPr>
        <w:t>840000</w:t>
      </w:r>
      <w:r w:rsidRPr="002F3CDF">
        <w:rPr>
          <w:i/>
        </w:rPr>
        <w:t xml:space="preserve"> </w:t>
      </w:r>
      <w:r w:rsidRPr="002F3CDF">
        <w:t>(</w:t>
      </w:r>
      <w:r w:rsidRPr="002F3CDF">
        <w:rPr>
          <w:i/>
        </w:rPr>
        <w:t>Восемьсот сорок тысяч</w:t>
      </w:r>
      <w:r w:rsidRPr="002F3CDF">
        <w:t>) рублей.</w:t>
      </w:r>
    </w:p>
    <w:p w:rsidR="003B70AE" w:rsidRPr="002F3CDF" w:rsidRDefault="003B70AE" w:rsidP="003B70AE">
      <w:pPr>
        <w:widowControl w:val="0"/>
        <w:spacing w:before="120"/>
      </w:pPr>
      <w:r w:rsidRPr="002F3CDF">
        <w:t>в том числе общая сумма аванса составила</w:t>
      </w:r>
    </w:p>
    <w:p w:rsidR="003B70AE" w:rsidRPr="002F3CDF" w:rsidRDefault="003B70AE" w:rsidP="003B70AE">
      <w:pPr>
        <w:widowControl w:val="0"/>
        <w:jc w:val="both"/>
      </w:pPr>
      <w:r w:rsidRPr="002F3CDF">
        <w:rPr>
          <w:b/>
          <w:i/>
        </w:rPr>
        <w:t>840000</w:t>
      </w:r>
      <w:r w:rsidRPr="002F3CDF">
        <w:rPr>
          <w:i/>
        </w:rPr>
        <w:t xml:space="preserve"> </w:t>
      </w:r>
      <w:r w:rsidRPr="002F3CDF">
        <w:t>(</w:t>
      </w:r>
      <w:r w:rsidRPr="002F3CDF">
        <w:rPr>
          <w:i/>
        </w:rPr>
        <w:t>Восемьсот сорок тысяч</w:t>
      </w:r>
      <w:r w:rsidRPr="002F3CDF">
        <w:t>) рублей.</w:t>
      </w:r>
    </w:p>
    <w:p w:rsidR="003B70AE" w:rsidRPr="002F3CDF" w:rsidRDefault="003B70AE" w:rsidP="003B70AE">
      <w:pPr>
        <w:widowControl w:val="0"/>
        <w:spacing w:before="120"/>
      </w:pPr>
      <w:r w:rsidRPr="002F3CDF">
        <w:t>Контрактная цена по этапу № 1 составляет</w:t>
      </w:r>
    </w:p>
    <w:p w:rsidR="003B70AE" w:rsidRPr="002F3CDF" w:rsidRDefault="003B70AE" w:rsidP="003B70AE">
      <w:pPr>
        <w:widowControl w:val="0"/>
        <w:jc w:val="both"/>
      </w:pPr>
      <w:r w:rsidRPr="002F3CDF">
        <w:rPr>
          <w:b/>
          <w:i/>
        </w:rPr>
        <w:t>2800000</w:t>
      </w:r>
      <w:r w:rsidRPr="002F3CDF">
        <w:rPr>
          <w:i/>
        </w:rPr>
        <w:t xml:space="preserve"> </w:t>
      </w:r>
      <w:r w:rsidRPr="002F3CDF">
        <w:t>(</w:t>
      </w:r>
      <w:r w:rsidRPr="002F3CDF">
        <w:rPr>
          <w:i/>
        </w:rPr>
        <w:t>Два миллиона восемьсот тысяч</w:t>
      </w:r>
      <w:r w:rsidRPr="002F3CDF">
        <w:t>) рублей.</w:t>
      </w:r>
    </w:p>
    <w:p w:rsidR="003B70AE" w:rsidRPr="00495784" w:rsidRDefault="003B70AE" w:rsidP="003B70AE">
      <w:pPr>
        <w:widowControl w:val="0"/>
        <w:spacing w:before="120"/>
        <w:rPr>
          <w:highlight w:val="cyan"/>
        </w:rPr>
      </w:pPr>
      <w:r w:rsidRPr="00495784">
        <w:rPr>
          <w:highlight w:val="cyan"/>
        </w:rPr>
        <w:t>Сумма аванса, перечисленная за выполненный этап №1, составляет</w:t>
      </w:r>
    </w:p>
    <w:p w:rsidR="003B70AE" w:rsidRPr="00495784" w:rsidRDefault="003B70AE" w:rsidP="003B70AE">
      <w:pPr>
        <w:widowControl w:val="0"/>
        <w:jc w:val="both"/>
        <w:rPr>
          <w:highlight w:val="cyan"/>
        </w:rPr>
      </w:pPr>
      <w:r w:rsidRPr="00495784">
        <w:rPr>
          <w:b/>
          <w:i/>
          <w:highlight w:val="cyan"/>
        </w:rPr>
        <w:t>0</w:t>
      </w:r>
      <w:r w:rsidRPr="00495784">
        <w:rPr>
          <w:i/>
          <w:highlight w:val="cyan"/>
        </w:rPr>
        <w:t xml:space="preserve"> </w:t>
      </w:r>
      <w:r w:rsidRPr="00495784">
        <w:rPr>
          <w:highlight w:val="cyan"/>
        </w:rPr>
        <w:t>(</w:t>
      </w:r>
      <w:r w:rsidRPr="00495784">
        <w:rPr>
          <w:i/>
          <w:highlight w:val="cyan"/>
        </w:rPr>
        <w:t>Ноль</w:t>
      </w:r>
      <w:r w:rsidRPr="00495784">
        <w:rPr>
          <w:highlight w:val="cyan"/>
        </w:rPr>
        <w:t>) рублей.</w:t>
      </w:r>
    </w:p>
    <w:p w:rsidR="003B70AE" w:rsidRPr="00495784" w:rsidRDefault="003B70AE" w:rsidP="003B70AE">
      <w:pPr>
        <w:widowControl w:val="0"/>
        <w:spacing w:before="120"/>
        <w:rPr>
          <w:highlight w:val="cyan"/>
        </w:rPr>
      </w:pPr>
      <w:r w:rsidRPr="00495784">
        <w:rPr>
          <w:highlight w:val="cyan"/>
        </w:rPr>
        <w:t>Следует к перечислению</w:t>
      </w:r>
    </w:p>
    <w:p w:rsidR="003B70AE" w:rsidRPr="00495784" w:rsidRDefault="003B70AE" w:rsidP="003B70AE">
      <w:pPr>
        <w:widowControl w:val="0"/>
        <w:jc w:val="both"/>
        <w:rPr>
          <w:highlight w:val="cyan"/>
        </w:rPr>
      </w:pPr>
      <w:r w:rsidRPr="00495784">
        <w:rPr>
          <w:b/>
          <w:i/>
          <w:highlight w:val="cyan"/>
        </w:rPr>
        <w:t>2800000</w:t>
      </w:r>
      <w:r w:rsidRPr="00495784">
        <w:rPr>
          <w:i/>
          <w:highlight w:val="cyan"/>
        </w:rPr>
        <w:t xml:space="preserve"> </w:t>
      </w:r>
      <w:r w:rsidRPr="00495784">
        <w:rPr>
          <w:highlight w:val="cyan"/>
        </w:rPr>
        <w:t>(</w:t>
      </w:r>
      <w:r w:rsidRPr="00495784">
        <w:rPr>
          <w:i/>
          <w:highlight w:val="cyan"/>
        </w:rPr>
        <w:t>Два миллиона восемьсот тысяч</w:t>
      </w:r>
      <w:r w:rsidRPr="00495784">
        <w:rPr>
          <w:highlight w:val="cyan"/>
        </w:rPr>
        <w:t>) рублей.</w:t>
      </w:r>
    </w:p>
    <w:p w:rsidR="009C2D67" w:rsidRPr="002F3CDF" w:rsidRDefault="009C2D67" w:rsidP="009C2D67">
      <w:pPr>
        <w:widowControl w:val="0"/>
        <w:spacing w:line="360" w:lineRule="auto"/>
        <w:rPr>
          <w:sz w:val="16"/>
          <w:szCs w:val="16"/>
        </w:rPr>
      </w:pPr>
    </w:p>
    <w:tbl>
      <w:tblPr>
        <w:tblW w:w="0" w:type="auto"/>
        <w:tblLook w:val="0000" w:firstRow="0" w:lastRow="0" w:firstColumn="0" w:lastColumn="0" w:noHBand="0" w:noVBand="0"/>
      </w:tblPr>
      <w:tblGrid>
        <w:gridCol w:w="4785"/>
        <w:gridCol w:w="4786"/>
      </w:tblGrid>
      <w:tr w:rsidR="009C2D67" w:rsidRPr="007D4407" w:rsidTr="0037472C">
        <w:tc>
          <w:tcPr>
            <w:tcW w:w="4785" w:type="dxa"/>
            <w:tcBorders>
              <w:top w:val="nil"/>
              <w:left w:val="nil"/>
              <w:bottom w:val="nil"/>
              <w:right w:val="nil"/>
            </w:tcBorders>
          </w:tcPr>
          <w:p w:rsidR="009C2D67" w:rsidRPr="002F3CDF" w:rsidRDefault="009C2D67" w:rsidP="0037472C">
            <w:pPr>
              <w:widowControl w:val="0"/>
            </w:pPr>
            <w:r w:rsidRPr="002F3CDF">
              <w:t>Работу сдал:</w:t>
            </w:r>
          </w:p>
          <w:p w:rsidR="009C2D67" w:rsidRPr="009C2D67" w:rsidRDefault="009C2D67" w:rsidP="009C2D67">
            <w:pPr>
              <w:pStyle w:val="1"/>
              <w:numPr>
                <w:ilvl w:val="0"/>
                <w:numId w:val="0"/>
              </w:numPr>
              <w:rPr>
                <w:rFonts w:ascii="Times New Roman" w:hAnsi="Times New Roman" w:cs="Times New Roman"/>
                <w:sz w:val="24"/>
                <w:szCs w:val="24"/>
              </w:rPr>
            </w:pPr>
            <w:r w:rsidRPr="009C2D67">
              <w:rPr>
                <w:rFonts w:ascii="Times New Roman" w:hAnsi="Times New Roman" w:cs="Times New Roman"/>
                <w:sz w:val="24"/>
                <w:szCs w:val="24"/>
              </w:rPr>
              <w:t>От Исполнителя</w:t>
            </w:r>
          </w:p>
          <w:p w:rsidR="009C2D67" w:rsidRPr="002F3CDF" w:rsidRDefault="009C2D67" w:rsidP="0037472C">
            <w:pPr>
              <w:widowControl w:val="0"/>
              <w:autoSpaceDE w:val="0"/>
              <w:autoSpaceDN w:val="0"/>
              <w:adjustRightInd w:val="0"/>
              <w:rPr>
                <w:color w:val="000000"/>
                <w:sz w:val="28"/>
                <w:szCs w:val="28"/>
              </w:rPr>
            </w:pPr>
            <w:r w:rsidRPr="002F3CDF">
              <w:rPr>
                <w:color w:val="000000"/>
              </w:rPr>
              <w:t>Проректор по науке и инновациям</w:t>
            </w:r>
          </w:p>
          <w:p w:rsidR="009C2D67" w:rsidRPr="002F3CDF" w:rsidRDefault="009C2D67" w:rsidP="0037472C">
            <w:pPr>
              <w:widowControl w:val="0"/>
            </w:pPr>
            <w:r w:rsidRPr="002F3CDF">
              <w:t>СФУ</w:t>
            </w:r>
          </w:p>
          <w:p w:rsidR="009C2D67" w:rsidRPr="002F3CDF" w:rsidRDefault="009C2D67" w:rsidP="0037472C">
            <w:pPr>
              <w:widowControl w:val="0"/>
            </w:pPr>
          </w:p>
          <w:p w:rsidR="009C2D67" w:rsidRPr="002F3CDF" w:rsidRDefault="009C2D67" w:rsidP="0037472C">
            <w:pPr>
              <w:widowControl w:val="0"/>
              <w:rPr>
                <w:i/>
              </w:rPr>
            </w:pPr>
          </w:p>
          <w:p w:rsidR="009C2D67" w:rsidRPr="002F3CDF" w:rsidRDefault="009C2D67" w:rsidP="0037472C">
            <w:pPr>
              <w:widowControl w:val="0"/>
              <w:rPr>
                <w:i/>
              </w:rPr>
            </w:pPr>
            <w:r w:rsidRPr="002F3CDF">
              <w:rPr>
                <w:i/>
              </w:rPr>
              <w:t xml:space="preserve">_______________ </w:t>
            </w:r>
            <w:r w:rsidRPr="002F3CDF">
              <w:t>А.А.Иванов</w:t>
            </w:r>
          </w:p>
          <w:p w:rsidR="009C2D67" w:rsidRPr="002F3CDF" w:rsidRDefault="009C2D67" w:rsidP="0037472C">
            <w:pPr>
              <w:widowControl w:val="0"/>
              <w:rPr>
                <w:sz w:val="16"/>
                <w:szCs w:val="16"/>
              </w:rPr>
            </w:pPr>
            <w:r w:rsidRPr="002F3CDF">
              <w:rPr>
                <w:sz w:val="16"/>
                <w:szCs w:val="16"/>
              </w:rPr>
              <w:t>М.П.</w:t>
            </w:r>
          </w:p>
        </w:tc>
        <w:tc>
          <w:tcPr>
            <w:tcW w:w="4786" w:type="dxa"/>
            <w:tcBorders>
              <w:top w:val="nil"/>
              <w:left w:val="nil"/>
              <w:bottom w:val="nil"/>
              <w:right w:val="nil"/>
            </w:tcBorders>
          </w:tcPr>
          <w:p w:rsidR="009C2D67" w:rsidRPr="002F3CDF" w:rsidRDefault="009C2D67" w:rsidP="0037472C">
            <w:pPr>
              <w:widowControl w:val="0"/>
            </w:pPr>
            <w:r w:rsidRPr="002F3CDF">
              <w:t>Работу принял:</w:t>
            </w:r>
          </w:p>
          <w:p w:rsidR="009C2D67" w:rsidRPr="009C2D67" w:rsidRDefault="009C2D67" w:rsidP="009C2D67">
            <w:pPr>
              <w:pStyle w:val="1"/>
              <w:numPr>
                <w:ilvl w:val="0"/>
                <w:numId w:val="0"/>
              </w:numPr>
              <w:rPr>
                <w:rFonts w:ascii="Times New Roman" w:hAnsi="Times New Roman" w:cs="Times New Roman"/>
                <w:sz w:val="24"/>
                <w:szCs w:val="24"/>
              </w:rPr>
            </w:pPr>
            <w:r w:rsidRPr="009C2D67">
              <w:rPr>
                <w:rFonts w:ascii="Times New Roman" w:hAnsi="Times New Roman" w:cs="Times New Roman"/>
                <w:sz w:val="24"/>
                <w:szCs w:val="24"/>
              </w:rPr>
              <w:t>От Заказчика</w:t>
            </w:r>
          </w:p>
          <w:p w:rsidR="009C2D67" w:rsidRPr="002F3CDF" w:rsidRDefault="009C2D67" w:rsidP="0037472C">
            <w:pPr>
              <w:pStyle w:val="ConsNormal"/>
              <w:widowControl/>
              <w:ind w:firstLine="0"/>
              <w:rPr>
                <w:rFonts w:ascii="Times New Roman" w:hAnsi="Times New Roman"/>
                <w:color w:val="000000"/>
              </w:rPr>
            </w:pPr>
            <w:r w:rsidRPr="002F3CDF">
              <w:rPr>
                <w:rFonts w:ascii="Times New Roman" w:hAnsi="Times New Roman"/>
                <w:color w:val="000000"/>
              </w:rPr>
              <w:t>Директор Департамента развития информационно-коммуникационных технологий Минобрнауки России</w:t>
            </w:r>
          </w:p>
          <w:p w:rsidR="009C2D67" w:rsidRPr="002F3CDF" w:rsidRDefault="009C2D67" w:rsidP="0037472C">
            <w:pPr>
              <w:widowControl w:val="0"/>
            </w:pPr>
          </w:p>
          <w:p w:rsidR="009C2D67" w:rsidRPr="002F3CDF" w:rsidRDefault="009C2D67" w:rsidP="0037472C">
            <w:pPr>
              <w:widowControl w:val="0"/>
              <w:rPr>
                <w:i/>
              </w:rPr>
            </w:pPr>
            <w:r w:rsidRPr="002F3CDF">
              <w:rPr>
                <w:i/>
              </w:rPr>
              <w:t xml:space="preserve">_______________ </w:t>
            </w:r>
            <w:r w:rsidRPr="002F3CDF">
              <w:rPr>
                <w:rFonts w:cs="Arial"/>
                <w:color w:val="000000"/>
              </w:rPr>
              <w:t>А.В. Пронин</w:t>
            </w:r>
          </w:p>
          <w:p w:rsidR="009C2D67" w:rsidRPr="007343EB" w:rsidRDefault="009C2D67" w:rsidP="0037472C">
            <w:pPr>
              <w:widowControl w:val="0"/>
              <w:jc w:val="both"/>
              <w:rPr>
                <w:sz w:val="16"/>
                <w:szCs w:val="16"/>
              </w:rPr>
            </w:pPr>
            <w:r w:rsidRPr="002F3CDF">
              <w:rPr>
                <w:sz w:val="16"/>
                <w:szCs w:val="16"/>
              </w:rPr>
              <w:t>М.П.</w:t>
            </w:r>
          </w:p>
        </w:tc>
      </w:tr>
    </w:tbl>
    <w:p w:rsidR="009C2D67" w:rsidRPr="007D4407" w:rsidRDefault="009C2D67" w:rsidP="009C2D67">
      <w:pPr>
        <w:widowControl w:val="0"/>
        <w:jc w:val="both"/>
      </w:pPr>
    </w:p>
    <w:p w:rsidR="002550D4" w:rsidRDefault="008076F9" w:rsidP="002550D4">
      <w:pPr>
        <w:jc w:val="center"/>
        <w:outlineLvl w:val="3"/>
        <w:rPr>
          <w:b/>
        </w:rPr>
      </w:pPr>
      <w:r>
        <w:rPr>
          <w:b/>
        </w:rPr>
        <w:br w:type="page"/>
      </w:r>
      <w:bookmarkStart w:id="113" w:name="_Toc321837234"/>
      <w:r w:rsidR="002550D4">
        <w:rPr>
          <w:b/>
        </w:rPr>
        <w:t>ПРИЛОЖЕНИЕ</w:t>
      </w:r>
      <w:r>
        <w:rPr>
          <w:b/>
        </w:rPr>
        <w:t xml:space="preserve"> </w:t>
      </w:r>
      <w:r w:rsidR="009562CD">
        <w:rPr>
          <w:b/>
        </w:rPr>
        <w:t>Г</w:t>
      </w:r>
      <w:bookmarkEnd w:id="113"/>
    </w:p>
    <w:p w:rsidR="002550D4" w:rsidRPr="008F6CE9" w:rsidRDefault="002550D4" w:rsidP="002550D4">
      <w:pPr>
        <w:jc w:val="center"/>
        <w:outlineLvl w:val="3"/>
        <w:rPr>
          <w:b/>
        </w:rPr>
      </w:pPr>
      <w:bookmarkStart w:id="114" w:name="_Toc321837235"/>
      <w:r>
        <w:rPr>
          <w:b/>
        </w:rPr>
        <w:t>Пример оформления Резюме проекта</w:t>
      </w:r>
      <w:bookmarkEnd w:id="114"/>
    </w:p>
    <w:p w:rsidR="002550D4" w:rsidRDefault="002550D4" w:rsidP="002550D4"/>
    <w:p w:rsidR="002550D4" w:rsidRPr="00DA2CDD" w:rsidRDefault="002550D4" w:rsidP="002550D4">
      <w:pPr>
        <w:jc w:val="center"/>
        <w:rPr>
          <w:b/>
          <w:color w:val="000000"/>
          <w:sz w:val="22"/>
          <w:szCs w:val="22"/>
        </w:rPr>
      </w:pPr>
      <w:r w:rsidRPr="00DA2CDD">
        <w:rPr>
          <w:b/>
          <w:color w:val="000000"/>
          <w:sz w:val="22"/>
          <w:szCs w:val="22"/>
        </w:rPr>
        <w:t>Резюме</w:t>
      </w:r>
    </w:p>
    <w:p w:rsidR="002550D4" w:rsidRPr="00DA2CDD" w:rsidRDefault="002550D4" w:rsidP="002550D4">
      <w:pPr>
        <w:jc w:val="center"/>
        <w:rPr>
          <w:b/>
          <w:color w:val="000000"/>
          <w:sz w:val="22"/>
          <w:szCs w:val="22"/>
        </w:rPr>
      </w:pPr>
      <w:r w:rsidRPr="00DA2CDD">
        <w:rPr>
          <w:b/>
          <w:color w:val="000000"/>
          <w:sz w:val="22"/>
          <w:szCs w:val="22"/>
        </w:rPr>
        <w:t>проекта НИР, выполняемого в рамках ФЦП</w:t>
      </w:r>
    </w:p>
    <w:p w:rsidR="002550D4" w:rsidRPr="00DA2CDD" w:rsidRDefault="002550D4" w:rsidP="002550D4">
      <w:pPr>
        <w:jc w:val="center"/>
        <w:rPr>
          <w:b/>
          <w:color w:val="000000"/>
          <w:sz w:val="22"/>
          <w:szCs w:val="22"/>
        </w:rPr>
      </w:pPr>
      <w:r w:rsidRPr="00DA2CDD">
        <w:rPr>
          <w:b/>
          <w:color w:val="000000"/>
          <w:sz w:val="22"/>
          <w:szCs w:val="22"/>
        </w:rPr>
        <w:t>«Исследования и разработки по приоритетным направлениям развития научно-технологического комплекса России на 2007 – 2013 годы»</w:t>
      </w:r>
    </w:p>
    <w:p w:rsidR="002550D4" w:rsidRPr="00DA2CDD" w:rsidRDefault="002550D4" w:rsidP="002550D4">
      <w:pPr>
        <w:jc w:val="center"/>
        <w:rPr>
          <w:b/>
          <w:color w:val="000000"/>
          <w:sz w:val="22"/>
          <w:szCs w:val="22"/>
        </w:rPr>
      </w:pPr>
      <w:r w:rsidRPr="00DA2CDD">
        <w:rPr>
          <w:b/>
          <w:color w:val="000000"/>
          <w:sz w:val="22"/>
          <w:szCs w:val="22"/>
        </w:rPr>
        <w:t>по этапу №1</w:t>
      </w:r>
    </w:p>
    <w:p w:rsidR="002550D4" w:rsidRPr="00DA2CDD" w:rsidRDefault="002550D4" w:rsidP="002550D4">
      <w:pPr>
        <w:rPr>
          <w:sz w:val="22"/>
          <w:szCs w:val="22"/>
        </w:rPr>
      </w:pPr>
    </w:p>
    <w:p w:rsidR="002550D4" w:rsidRPr="00DA2CDD" w:rsidRDefault="002550D4" w:rsidP="002550D4">
      <w:pPr>
        <w:rPr>
          <w:sz w:val="22"/>
          <w:szCs w:val="22"/>
        </w:rPr>
      </w:pPr>
      <w:r w:rsidRPr="00DA2CDD">
        <w:rPr>
          <w:sz w:val="22"/>
          <w:szCs w:val="22"/>
        </w:rPr>
        <w:t>Номер контракта:</w:t>
      </w:r>
      <w:r w:rsidR="001364E7">
        <w:rPr>
          <w:sz w:val="22"/>
          <w:szCs w:val="22"/>
        </w:rPr>
        <w:t xml:space="preserve"> </w:t>
      </w:r>
      <w:r w:rsidRPr="00DA2CDD">
        <w:rPr>
          <w:sz w:val="22"/>
          <w:szCs w:val="22"/>
        </w:rPr>
        <w:t>07.514.11.4027</w:t>
      </w:r>
    </w:p>
    <w:p w:rsidR="002550D4" w:rsidRPr="00DA2CDD" w:rsidRDefault="002550D4" w:rsidP="002550D4">
      <w:pPr>
        <w:rPr>
          <w:sz w:val="22"/>
          <w:szCs w:val="22"/>
        </w:rPr>
      </w:pPr>
      <w:r w:rsidRPr="00DA2CDD">
        <w:rPr>
          <w:sz w:val="22"/>
          <w:szCs w:val="22"/>
        </w:rPr>
        <w:t>Тема: Создание облачного сервиса для организации групповой работы по подготовке и обмену публикациями</w:t>
      </w:r>
    </w:p>
    <w:p w:rsidR="002550D4" w:rsidRPr="00DA2CDD" w:rsidRDefault="002550D4" w:rsidP="002550D4">
      <w:pPr>
        <w:rPr>
          <w:sz w:val="22"/>
          <w:szCs w:val="22"/>
        </w:rPr>
      </w:pPr>
      <w:r w:rsidRPr="00DA2CDD">
        <w:rPr>
          <w:sz w:val="22"/>
          <w:szCs w:val="22"/>
        </w:rPr>
        <w:t>Приоритетное направление: Стратегические компьютерные технологии и программное обеспечение</w:t>
      </w:r>
    </w:p>
    <w:p w:rsidR="002550D4" w:rsidRPr="00DA2CDD" w:rsidRDefault="002550D4" w:rsidP="002550D4">
      <w:pPr>
        <w:rPr>
          <w:sz w:val="22"/>
          <w:szCs w:val="22"/>
        </w:rPr>
      </w:pPr>
      <w:r w:rsidRPr="00DA2CDD">
        <w:rPr>
          <w:sz w:val="22"/>
          <w:szCs w:val="22"/>
        </w:rPr>
        <w:t>Критическая технология: Технологии информационных, управляющих, навигационных систем</w:t>
      </w:r>
    </w:p>
    <w:p w:rsidR="002550D4" w:rsidRPr="00DA2CDD" w:rsidRDefault="002550D4" w:rsidP="002550D4">
      <w:pPr>
        <w:rPr>
          <w:sz w:val="22"/>
          <w:szCs w:val="22"/>
        </w:rPr>
      </w:pPr>
      <w:r w:rsidRPr="00DA2CDD">
        <w:rPr>
          <w:sz w:val="22"/>
          <w:szCs w:val="22"/>
        </w:rPr>
        <w:t>Период выполнения: 26.09.2011-30.11.2011</w:t>
      </w:r>
    </w:p>
    <w:p w:rsidR="002550D4" w:rsidRPr="00DA2CDD" w:rsidRDefault="002550D4" w:rsidP="002550D4">
      <w:pPr>
        <w:rPr>
          <w:sz w:val="22"/>
          <w:szCs w:val="22"/>
        </w:rPr>
      </w:pPr>
      <w:r w:rsidRPr="00DA2CDD">
        <w:rPr>
          <w:sz w:val="22"/>
          <w:szCs w:val="22"/>
        </w:rPr>
        <w:t>Плановое финансирование проекта: 3,7125 млн. руб.</w:t>
      </w:r>
    </w:p>
    <w:p w:rsidR="002550D4" w:rsidRPr="00DA2CDD" w:rsidRDefault="00DF32CF" w:rsidP="002550D4">
      <w:pPr>
        <w:rPr>
          <w:sz w:val="22"/>
          <w:szCs w:val="22"/>
        </w:rPr>
      </w:pPr>
      <w:r>
        <w:rPr>
          <w:sz w:val="22"/>
          <w:szCs w:val="22"/>
        </w:rPr>
        <w:t>Бюджетные средства</w:t>
      </w:r>
      <w:r w:rsidR="002550D4" w:rsidRPr="00DA2CDD">
        <w:rPr>
          <w:sz w:val="22"/>
          <w:szCs w:val="22"/>
        </w:rPr>
        <w:t>-2,97 млн. руб.</w:t>
      </w:r>
    </w:p>
    <w:p w:rsidR="002550D4" w:rsidRPr="00DA2CDD" w:rsidRDefault="002550D4" w:rsidP="002550D4">
      <w:pPr>
        <w:rPr>
          <w:sz w:val="22"/>
          <w:szCs w:val="22"/>
        </w:rPr>
      </w:pPr>
      <w:r w:rsidRPr="00DA2CDD">
        <w:rPr>
          <w:sz w:val="22"/>
          <w:szCs w:val="22"/>
        </w:rPr>
        <w:t>Внебюджетные</w:t>
      </w:r>
      <w:r w:rsidR="00DF32CF">
        <w:rPr>
          <w:sz w:val="22"/>
          <w:szCs w:val="22"/>
        </w:rPr>
        <w:t xml:space="preserve"> средства</w:t>
      </w:r>
      <w:r w:rsidRPr="00DA2CDD">
        <w:rPr>
          <w:sz w:val="22"/>
          <w:szCs w:val="22"/>
        </w:rPr>
        <w:t>-0,7425 млн. руб.</w:t>
      </w:r>
    </w:p>
    <w:p w:rsidR="002550D4" w:rsidRPr="00DA2CDD" w:rsidRDefault="002550D4" w:rsidP="002550D4">
      <w:pPr>
        <w:rPr>
          <w:sz w:val="22"/>
          <w:szCs w:val="22"/>
        </w:rPr>
      </w:pPr>
      <w:r w:rsidRPr="00DA2CDD">
        <w:rPr>
          <w:sz w:val="22"/>
          <w:szCs w:val="22"/>
        </w:rPr>
        <w:t>Исполнитель: Общество с ограниченной ответственностью "Социальные конференционные технологии"</w:t>
      </w:r>
    </w:p>
    <w:p w:rsidR="002550D4" w:rsidRPr="00DA2CDD" w:rsidRDefault="002550D4" w:rsidP="002550D4">
      <w:pPr>
        <w:rPr>
          <w:sz w:val="22"/>
          <w:szCs w:val="22"/>
        </w:rPr>
      </w:pPr>
      <w:r w:rsidRPr="00DA2CDD">
        <w:rPr>
          <w:sz w:val="22"/>
          <w:szCs w:val="22"/>
        </w:rPr>
        <w:t>Ключевые слова: ОБЛАЧНЫЕ ТЕХНОЛОГИИ, ИНФОРМАЦИОННЫЕ СИСТЕМЫ, АВТОМАТИЗАЦИЯ, СОВМЕСТНАЯ РАБОТА, ОБМЕН ПУБЛКАЦИЯМИ, РЕЦЕНЗИРОВАНИЕ</w:t>
      </w:r>
    </w:p>
    <w:p w:rsidR="002550D4" w:rsidRPr="00DA2CDD" w:rsidRDefault="002550D4" w:rsidP="002550D4">
      <w:pPr>
        <w:rPr>
          <w:b/>
          <w:sz w:val="22"/>
          <w:szCs w:val="22"/>
        </w:rPr>
      </w:pPr>
      <w:r w:rsidRPr="00DA2CDD">
        <w:rPr>
          <w:b/>
          <w:sz w:val="22"/>
          <w:szCs w:val="22"/>
        </w:rPr>
        <w:t>1 Цель исследования, разработки</w:t>
      </w:r>
    </w:p>
    <w:p w:rsidR="002550D4" w:rsidRPr="00DA2CDD" w:rsidRDefault="002550D4" w:rsidP="002550D4">
      <w:pPr>
        <w:rPr>
          <w:sz w:val="22"/>
          <w:szCs w:val="22"/>
        </w:rPr>
      </w:pPr>
      <w:r w:rsidRPr="00DA2CDD">
        <w:rPr>
          <w:sz w:val="22"/>
          <w:szCs w:val="22"/>
        </w:rPr>
        <w:t>Целью первого этапа являлось исследование современного состояния решаемой задачи.</w:t>
      </w:r>
    </w:p>
    <w:p w:rsidR="002550D4" w:rsidRPr="00DA2CDD" w:rsidRDefault="002550D4" w:rsidP="002550D4">
      <w:pPr>
        <w:rPr>
          <w:b/>
          <w:sz w:val="22"/>
          <w:szCs w:val="22"/>
        </w:rPr>
      </w:pPr>
      <w:r w:rsidRPr="00DA2CDD">
        <w:rPr>
          <w:b/>
          <w:sz w:val="22"/>
          <w:szCs w:val="22"/>
        </w:rPr>
        <w:t xml:space="preserve">2 Основные результаты проекта </w:t>
      </w:r>
    </w:p>
    <w:p w:rsidR="002550D4" w:rsidRPr="00DA2CDD" w:rsidRDefault="002550D4" w:rsidP="002550D4">
      <w:pPr>
        <w:rPr>
          <w:sz w:val="22"/>
          <w:szCs w:val="22"/>
        </w:rPr>
      </w:pPr>
      <w:r w:rsidRPr="00DA2CDD">
        <w:rPr>
          <w:sz w:val="22"/>
          <w:szCs w:val="22"/>
        </w:rPr>
        <w:t>На первом этапе проведен анализ патентной документации, который показал, что в основном для создания информационно-телекоммуникационных систем используются автоматизированные системы и программные комплексы с ограниченными функциональными возможностями, что практически исключает их непосредственное использование для достижения главной цели исследований. При этом полученные описания могут быть использованы как дополнительный стартовый материал при создании сервиса.</w:t>
      </w:r>
    </w:p>
    <w:p w:rsidR="002550D4" w:rsidRPr="00DA2CDD" w:rsidRDefault="002550D4" w:rsidP="002550D4">
      <w:pPr>
        <w:rPr>
          <w:sz w:val="22"/>
          <w:szCs w:val="22"/>
        </w:rPr>
      </w:pPr>
      <w:r w:rsidRPr="00DA2CDD">
        <w:rPr>
          <w:sz w:val="22"/>
          <w:szCs w:val="22"/>
        </w:rPr>
        <w:t xml:space="preserve">Анализ мирового рынка показал, что аналогичные облачные технологические решения отсутствуют. Тем не </w:t>
      </w:r>
      <w:r w:rsidR="00DF32CF" w:rsidRPr="00DA2CDD">
        <w:rPr>
          <w:sz w:val="22"/>
          <w:szCs w:val="22"/>
        </w:rPr>
        <w:t>менее,</w:t>
      </w:r>
      <w:r w:rsidRPr="00DA2CDD">
        <w:rPr>
          <w:sz w:val="22"/>
          <w:szCs w:val="22"/>
        </w:rPr>
        <w:t xml:space="preserve"> присутствует близкий класс автоматизированных систем управления мероприятиями, где функция приема тезисов и (или) докладов отдаленно соответствует целям и задачам проекта, однако при этом она всегда привязана к одному мероприятию, что не способствует формированию широкой дискуссии вокруг предмета исследований тем более с применением Интернет.</w:t>
      </w:r>
    </w:p>
    <w:p w:rsidR="002550D4" w:rsidRPr="00DA2CDD" w:rsidRDefault="002550D4" w:rsidP="002550D4">
      <w:pPr>
        <w:rPr>
          <w:b/>
          <w:sz w:val="22"/>
          <w:szCs w:val="22"/>
        </w:rPr>
      </w:pPr>
      <w:r w:rsidRPr="00DA2CDD">
        <w:rPr>
          <w:b/>
          <w:sz w:val="22"/>
          <w:szCs w:val="22"/>
        </w:rPr>
        <w:t>3 Охраноспособные результаты интеллектуальной деятельности (РИД), полученные в рамках исследования, разработки</w:t>
      </w:r>
    </w:p>
    <w:p w:rsidR="002550D4" w:rsidRPr="00DA2CDD" w:rsidRDefault="002550D4" w:rsidP="002550D4">
      <w:pPr>
        <w:rPr>
          <w:sz w:val="22"/>
          <w:szCs w:val="22"/>
        </w:rPr>
      </w:pPr>
      <w:r w:rsidRPr="00DA2CDD">
        <w:rPr>
          <w:sz w:val="22"/>
          <w:szCs w:val="22"/>
        </w:rPr>
        <w:t>На данном этапе отсутствуют.</w:t>
      </w:r>
    </w:p>
    <w:p w:rsidR="002550D4" w:rsidRPr="00DA2CDD" w:rsidRDefault="002550D4" w:rsidP="002550D4">
      <w:pPr>
        <w:rPr>
          <w:b/>
          <w:sz w:val="22"/>
          <w:szCs w:val="22"/>
        </w:rPr>
      </w:pPr>
      <w:r w:rsidRPr="00DA2CDD">
        <w:rPr>
          <w:b/>
          <w:sz w:val="22"/>
          <w:szCs w:val="22"/>
        </w:rPr>
        <w:t>4 Назначение и область применения результатов проекта</w:t>
      </w:r>
    </w:p>
    <w:p w:rsidR="002550D4" w:rsidRPr="00DA2CDD" w:rsidRDefault="002550D4" w:rsidP="002550D4">
      <w:pPr>
        <w:rPr>
          <w:sz w:val="22"/>
          <w:szCs w:val="22"/>
        </w:rPr>
      </w:pPr>
      <w:r w:rsidRPr="00DA2CDD">
        <w:rPr>
          <w:sz w:val="22"/>
          <w:szCs w:val="22"/>
        </w:rPr>
        <w:t>Результаты этапа будут использованы на следующих этапах научно-исследовательских работ.</w:t>
      </w:r>
    </w:p>
    <w:p w:rsidR="002550D4" w:rsidRPr="00DA2CDD" w:rsidRDefault="002550D4" w:rsidP="002550D4">
      <w:pPr>
        <w:rPr>
          <w:b/>
          <w:sz w:val="22"/>
          <w:szCs w:val="22"/>
        </w:rPr>
      </w:pPr>
      <w:r w:rsidRPr="00DA2CDD">
        <w:rPr>
          <w:b/>
          <w:sz w:val="22"/>
          <w:szCs w:val="22"/>
        </w:rPr>
        <w:t>5 Эффекты от внедрения результатов проекта</w:t>
      </w:r>
    </w:p>
    <w:p w:rsidR="002550D4" w:rsidRPr="00DA2CDD" w:rsidRDefault="002550D4" w:rsidP="002550D4">
      <w:pPr>
        <w:rPr>
          <w:sz w:val="22"/>
          <w:szCs w:val="22"/>
        </w:rPr>
      </w:pPr>
      <w:r w:rsidRPr="00DA2CDD">
        <w:rPr>
          <w:sz w:val="22"/>
          <w:szCs w:val="22"/>
        </w:rPr>
        <w:t>Результаты этапа позволят оптимизировать трудозатраты на выполнение следующих этапов проекта.</w:t>
      </w:r>
    </w:p>
    <w:p w:rsidR="002550D4" w:rsidRPr="00DA2CDD" w:rsidRDefault="002550D4" w:rsidP="002550D4">
      <w:pPr>
        <w:rPr>
          <w:b/>
          <w:sz w:val="22"/>
          <w:szCs w:val="22"/>
        </w:rPr>
      </w:pPr>
      <w:r w:rsidRPr="00DA2CDD">
        <w:rPr>
          <w:b/>
          <w:sz w:val="22"/>
          <w:szCs w:val="22"/>
        </w:rPr>
        <w:t>6 Формы и объемы коммерциализации результатов проекта</w:t>
      </w:r>
    </w:p>
    <w:p w:rsidR="002550D4" w:rsidRPr="00DA2CDD" w:rsidRDefault="002550D4" w:rsidP="002550D4">
      <w:pPr>
        <w:rPr>
          <w:sz w:val="22"/>
          <w:szCs w:val="22"/>
        </w:rPr>
      </w:pPr>
      <w:r w:rsidRPr="00DA2CDD">
        <w:rPr>
          <w:sz w:val="22"/>
          <w:szCs w:val="22"/>
        </w:rPr>
        <w:t>Коммерциализация результатов этапа не предусмотрена.</w:t>
      </w:r>
    </w:p>
    <w:p w:rsidR="002550D4" w:rsidRPr="00DA2CDD" w:rsidRDefault="002550D4" w:rsidP="002550D4">
      <w:pPr>
        <w:rPr>
          <w:sz w:val="22"/>
          <w:szCs w:val="22"/>
        </w:rPr>
      </w:pPr>
    </w:p>
    <w:p w:rsidR="002550D4" w:rsidRPr="00DA2CDD" w:rsidRDefault="002550D4" w:rsidP="002550D4">
      <w:pPr>
        <w:rPr>
          <w:sz w:val="22"/>
          <w:szCs w:val="22"/>
        </w:rPr>
      </w:pPr>
      <w:r w:rsidRPr="00DA2CDD">
        <w:rPr>
          <w:sz w:val="22"/>
          <w:szCs w:val="22"/>
        </w:rPr>
        <w:t>Генеральный директор,</w:t>
      </w:r>
    </w:p>
    <w:p w:rsidR="002550D4" w:rsidRPr="00DA2CDD" w:rsidRDefault="002550D4" w:rsidP="002550D4">
      <w:pPr>
        <w:rPr>
          <w:sz w:val="22"/>
          <w:szCs w:val="22"/>
        </w:rPr>
      </w:pPr>
      <w:r w:rsidRPr="00DA2CDD">
        <w:rPr>
          <w:sz w:val="22"/>
          <w:szCs w:val="22"/>
        </w:rPr>
        <w:t>ООО «СКТ»</w:t>
      </w:r>
      <w:r w:rsidRPr="00DA2CDD">
        <w:rPr>
          <w:sz w:val="22"/>
          <w:szCs w:val="22"/>
        </w:rPr>
        <w:tab/>
      </w:r>
      <w:r w:rsidRPr="00DA2CDD">
        <w:rPr>
          <w:sz w:val="22"/>
          <w:szCs w:val="22"/>
        </w:rPr>
        <w:tab/>
      </w:r>
      <w:r w:rsidRPr="00DA2CDD">
        <w:rPr>
          <w:sz w:val="22"/>
          <w:szCs w:val="22"/>
        </w:rPr>
        <w:tab/>
      </w:r>
      <w:r w:rsidRPr="00DA2CDD">
        <w:rPr>
          <w:sz w:val="22"/>
          <w:szCs w:val="22"/>
        </w:rPr>
        <w:tab/>
      </w:r>
      <w:r w:rsidRPr="00DA2CDD">
        <w:rPr>
          <w:sz w:val="22"/>
          <w:szCs w:val="22"/>
        </w:rPr>
        <w:tab/>
        <w:t>_______________</w:t>
      </w:r>
      <w:r w:rsidRPr="00DA2CDD">
        <w:rPr>
          <w:sz w:val="22"/>
          <w:szCs w:val="22"/>
        </w:rPr>
        <w:tab/>
      </w:r>
      <w:r w:rsidRPr="00DA2CDD">
        <w:rPr>
          <w:sz w:val="22"/>
          <w:szCs w:val="22"/>
        </w:rPr>
        <w:tab/>
        <w:t xml:space="preserve"> С.Г.</w:t>
      </w:r>
      <w:r w:rsidR="00BE6505">
        <w:rPr>
          <w:sz w:val="22"/>
          <w:szCs w:val="22"/>
        </w:rPr>
        <w:t>Иванов</w:t>
      </w:r>
    </w:p>
    <w:p w:rsidR="002550D4" w:rsidRPr="00DA2CDD" w:rsidRDefault="002550D4" w:rsidP="002550D4">
      <w:pPr>
        <w:rPr>
          <w:sz w:val="22"/>
          <w:szCs w:val="22"/>
        </w:rPr>
      </w:pPr>
    </w:p>
    <w:p w:rsidR="002550D4" w:rsidRPr="00DA2CDD" w:rsidRDefault="002550D4" w:rsidP="002550D4">
      <w:pPr>
        <w:rPr>
          <w:sz w:val="22"/>
          <w:szCs w:val="22"/>
        </w:rPr>
      </w:pPr>
      <w:r w:rsidRPr="00DA2CDD">
        <w:rPr>
          <w:sz w:val="22"/>
          <w:szCs w:val="22"/>
        </w:rPr>
        <w:t>Научный руководитель проекта</w:t>
      </w:r>
      <w:r w:rsidRPr="00DA2CDD">
        <w:rPr>
          <w:sz w:val="22"/>
          <w:szCs w:val="22"/>
        </w:rPr>
        <w:tab/>
      </w:r>
      <w:r w:rsidRPr="00DA2CDD">
        <w:rPr>
          <w:sz w:val="22"/>
          <w:szCs w:val="22"/>
        </w:rPr>
        <w:tab/>
        <w:t>_______________</w:t>
      </w:r>
      <w:r w:rsidRPr="00DA2CDD">
        <w:rPr>
          <w:sz w:val="22"/>
          <w:szCs w:val="22"/>
        </w:rPr>
        <w:tab/>
      </w:r>
      <w:r w:rsidRPr="00DA2CDD">
        <w:rPr>
          <w:sz w:val="22"/>
          <w:szCs w:val="22"/>
        </w:rPr>
        <w:tab/>
        <w:t xml:space="preserve"> С.Г.</w:t>
      </w:r>
      <w:r w:rsidR="00BE6505">
        <w:rPr>
          <w:sz w:val="22"/>
          <w:szCs w:val="22"/>
        </w:rPr>
        <w:t>Петров</w:t>
      </w:r>
    </w:p>
    <w:p w:rsidR="002550D4" w:rsidRPr="00DA2CDD" w:rsidRDefault="002550D4" w:rsidP="002550D4">
      <w:pPr>
        <w:rPr>
          <w:sz w:val="22"/>
          <w:szCs w:val="22"/>
        </w:rPr>
      </w:pPr>
    </w:p>
    <w:p w:rsidR="002550D4" w:rsidRPr="00DA2CDD" w:rsidRDefault="002550D4" w:rsidP="002550D4">
      <w:pPr>
        <w:rPr>
          <w:sz w:val="22"/>
          <w:szCs w:val="22"/>
        </w:rPr>
      </w:pPr>
      <w:r w:rsidRPr="00DA2CDD">
        <w:rPr>
          <w:sz w:val="22"/>
          <w:szCs w:val="22"/>
        </w:rPr>
        <w:t>м.п.</w:t>
      </w:r>
    </w:p>
    <w:p w:rsidR="002550D4" w:rsidRPr="00DA2CDD" w:rsidRDefault="002550D4" w:rsidP="002550D4">
      <w:pPr>
        <w:rPr>
          <w:sz w:val="22"/>
          <w:szCs w:val="22"/>
        </w:rPr>
      </w:pPr>
    </w:p>
    <w:p w:rsidR="002550D4" w:rsidRPr="00DA2CDD" w:rsidRDefault="002550D4" w:rsidP="002550D4">
      <w:pPr>
        <w:rPr>
          <w:sz w:val="22"/>
          <w:szCs w:val="22"/>
        </w:rPr>
      </w:pPr>
      <w:r w:rsidRPr="00DA2CDD">
        <w:rPr>
          <w:sz w:val="22"/>
          <w:szCs w:val="22"/>
        </w:rPr>
        <w:t>«__» ___________ 2011г.</w:t>
      </w:r>
    </w:p>
    <w:p w:rsidR="00135765" w:rsidRDefault="00135765" w:rsidP="00135765">
      <w:pPr>
        <w:widowControl w:val="0"/>
        <w:jc w:val="center"/>
        <w:rPr>
          <w:b/>
        </w:rPr>
        <w:sectPr w:rsidR="00135765" w:rsidSect="009C2D67">
          <w:footerReference w:type="default" r:id="rId12"/>
          <w:pgSz w:w="11905" w:h="16837"/>
          <w:pgMar w:top="1258" w:right="535" w:bottom="1234" w:left="1496" w:header="0" w:footer="6" w:gutter="0"/>
          <w:cols w:space="720"/>
          <w:noEndnote/>
          <w:docGrid w:linePitch="360"/>
        </w:sectPr>
      </w:pPr>
    </w:p>
    <w:p w:rsidR="00135765" w:rsidRDefault="00135765" w:rsidP="00135765">
      <w:pPr>
        <w:jc w:val="center"/>
        <w:outlineLvl w:val="3"/>
        <w:rPr>
          <w:b/>
        </w:rPr>
      </w:pPr>
      <w:bookmarkStart w:id="115" w:name="_Toc321837236"/>
      <w:r>
        <w:rPr>
          <w:b/>
        </w:rPr>
        <w:t xml:space="preserve">ПРИЛОЖЕНИЕ </w:t>
      </w:r>
      <w:r w:rsidR="009562CD">
        <w:rPr>
          <w:b/>
        </w:rPr>
        <w:t>Д</w:t>
      </w:r>
      <w:bookmarkEnd w:id="115"/>
    </w:p>
    <w:p w:rsidR="00135765" w:rsidRPr="00287B66" w:rsidRDefault="00135765" w:rsidP="00135765">
      <w:pPr>
        <w:ind w:firstLine="720"/>
        <w:jc w:val="center"/>
        <w:outlineLvl w:val="3"/>
        <w:rPr>
          <w:b/>
        </w:rPr>
      </w:pPr>
      <w:bookmarkStart w:id="116" w:name="_Toc321837237"/>
      <w:r w:rsidRPr="00287B66">
        <w:rPr>
          <w:b/>
        </w:rPr>
        <w:t>Пример оформления</w:t>
      </w:r>
      <w:r w:rsidR="001364E7">
        <w:rPr>
          <w:b/>
        </w:rPr>
        <w:t xml:space="preserve"> </w:t>
      </w:r>
      <w:r w:rsidR="00502754">
        <w:rPr>
          <w:b/>
        </w:rPr>
        <w:t>Распределения внебюджетных расходов по видам работ</w:t>
      </w:r>
      <w:bookmarkEnd w:id="116"/>
    </w:p>
    <w:p w:rsidR="00135765" w:rsidRDefault="00135765" w:rsidP="00135765">
      <w:pPr>
        <w:widowControl w:val="0"/>
        <w:jc w:val="center"/>
        <w:rPr>
          <w:b/>
          <w:color w:val="000000"/>
          <w:spacing w:val="-2"/>
          <w:sz w:val="26"/>
          <w:szCs w:val="22"/>
        </w:rPr>
      </w:pPr>
    </w:p>
    <w:p w:rsidR="00135765" w:rsidRPr="00205BF8" w:rsidRDefault="00135765" w:rsidP="00135765">
      <w:pPr>
        <w:widowControl w:val="0"/>
        <w:jc w:val="center"/>
        <w:rPr>
          <w:b/>
          <w:color w:val="000000"/>
          <w:spacing w:val="-2"/>
          <w:sz w:val="26"/>
          <w:szCs w:val="22"/>
        </w:rPr>
      </w:pPr>
      <w:r w:rsidRPr="00205BF8">
        <w:rPr>
          <w:b/>
          <w:color w:val="000000"/>
          <w:spacing w:val="-2"/>
          <w:sz w:val="26"/>
          <w:szCs w:val="22"/>
        </w:rPr>
        <w:t>Распределение внебюджетных расходов по видам работ,</w:t>
      </w:r>
    </w:p>
    <w:p w:rsidR="00135765" w:rsidRPr="00205BF8" w:rsidRDefault="00135765" w:rsidP="00135765">
      <w:pPr>
        <w:widowControl w:val="0"/>
        <w:jc w:val="center"/>
        <w:rPr>
          <w:b/>
          <w:bCs/>
          <w:sz w:val="26"/>
          <w:szCs w:val="26"/>
        </w:rPr>
      </w:pPr>
      <w:r w:rsidRPr="00205BF8">
        <w:rPr>
          <w:b/>
          <w:sz w:val="26"/>
          <w:szCs w:val="26"/>
        </w:rPr>
        <w:t xml:space="preserve">произведенных </w:t>
      </w:r>
      <w:r w:rsidRPr="00205BF8">
        <w:rPr>
          <w:b/>
          <w:bCs/>
          <w:sz w:val="26"/>
          <w:szCs w:val="26"/>
        </w:rPr>
        <w:t xml:space="preserve">при выполнении этапа № </w:t>
      </w:r>
      <w:r w:rsidRPr="0001701B">
        <w:rPr>
          <w:b/>
        </w:rPr>
        <w:t>1</w:t>
      </w:r>
      <w:r w:rsidRPr="00205BF8">
        <w:rPr>
          <w:b/>
          <w:bCs/>
          <w:sz w:val="26"/>
          <w:szCs w:val="26"/>
        </w:rPr>
        <w:t xml:space="preserve"> государственного контракта</w:t>
      </w:r>
    </w:p>
    <w:p w:rsidR="00135765" w:rsidRPr="00274E6F" w:rsidRDefault="00135765" w:rsidP="00135765">
      <w:pPr>
        <w:widowControl w:val="0"/>
        <w:jc w:val="center"/>
        <w:rPr>
          <w:b/>
          <w:bCs/>
          <w:sz w:val="26"/>
          <w:szCs w:val="26"/>
        </w:rPr>
      </w:pPr>
      <w:r w:rsidRPr="00274E6F">
        <w:rPr>
          <w:b/>
          <w:bCs/>
          <w:sz w:val="26"/>
          <w:szCs w:val="26"/>
        </w:rPr>
        <w:t xml:space="preserve">от </w:t>
      </w:r>
      <w:r>
        <w:rPr>
          <w:b/>
          <w:bCs/>
          <w:sz w:val="26"/>
          <w:szCs w:val="26"/>
        </w:rPr>
        <w:t>13.10.</w:t>
      </w:r>
      <w:r w:rsidRPr="005E1AD5">
        <w:rPr>
          <w:b/>
          <w:bCs/>
          <w:sz w:val="26"/>
          <w:szCs w:val="26"/>
        </w:rPr>
        <w:t>2011 г.</w:t>
      </w:r>
      <w:r w:rsidRPr="00274E6F">
        <w:rPr>
          <w:b/>
          <w:bCs/>
          <w:sz w:val="26"/>
          <w:szCs w:val="26"/>
        </w:rPr>
        <w:t xml:space="preserve"> № </w:t>
      </w:r>
      <w:r w:rsidRPr="0001701B">
        <w:rPr>
          <w:b/>
          <w:color w:val="000000"/>
          <w:sz w:val="26"/>
          <w:szCs w:val="26"/>
        </w:rPr>
        <w:t>07.514.11.</w:t>
      </w:r>
      <w:r w:rsidR="00502754">
        <w:rPr>
          <w:b/>
          <w:color w:val="000000"/>
          <w:sz w:val="26"/>
          <w:szCs w:val="26"/>
        </w:rPr>
        <w:t>ХХХХ</w:t>
      </w:r>
      <w:r w:rsidRPr="00274E6F">
        <w:rPr>
          <w:b/>
          <w:bCs/>
          <w:sz w:val="26"/>
          <w:szCs w:val="26"/>
        </w:rPr>
        <w:t xml:space="preserve">, </w:t>
      </w:r>
    </w:p>
    <w:p w:rsidR="00135765" w:rsidRPr="00205BF8" w:rsidRDefault="00135765" w:rsidP="00135765">
      <w:pPr>
        <w:widowControl w:val="0"/>
        <w:jc w:val="center"/>
        <w:rPr>
          <w:b/>
          <w:bCs/>
          <w:sz w:val="26"/>
          <w:szCs w:val="26"/>
        </w:rPr>
      </w:pPr>
      <w:r w:rsidRPr="00205BF8">
        <w:rPr>
          <w:b/>
          <w:bCs/>
          <w:sz w:val="26"/>
          <w:szCs w:val="26"/>
        </w:rPr>
        <w:t>Шифр «</w:t>
      </w:r>
      <w:r w:rsidRPr="00D73ADB">
        <w:rPr>
          <w:b/>
          <w:color w:val="000000"/>
          <w:sz w:val="26"/>
          <w:szCs w:val="26"/>
        </w:rPr>
        <w:t>2011-1.4-514-</w:t>
      </w:r>
      <w:r w:rsidR="00502754">
        <w:rPr>
          <w:b/>
          <w:color w:val="000000"/>
          <w:sz w:val="26"/>
          <w:szCs w:val="26"/>
        </w:rPr>
        <w:t>ХХХ</w:t>
      </w:r>
      <w:r w:rsidRPr="00D73ADB">
        <w:rPr>
          <w:b/>
          <w:color w:val="000000"/>
          <w:sz w:val="26"/>
          <w:szCs w:val="26"/>
        </w:rPr>
        <w:t>-</w:t>
      </w:r>
      <w:r w:rsidR="00502754">
        <w:rPr>
          <w:b/>
          <w:color w:val="000000"/>
          <w:sz w:val="26"/>
          <w:szCs w:val="26"/>
        </w:rPr>
        <w:t>ХХХ</w:t>
      </w:r>
      <w:r w:rsidRPr="00205BF8">
        <w:rPr>
          <w:b/>
          <w:bCs/>
          <w:sz w:val="26"/>
          <w:szCs w:val="26"/>
        </w:rPr>
        <w:t>»</w:t>
      </w:r>
    </w:p>
    <w:p w:rsidR="00135765" w:rsidRPr="00205BF8" w:rsidRDefault="00135765" w:rsidP="00135765">
      <w:pPr>
        <w:widowControl w:val="0"/>
        <w:jc w:val="center"/>
        <w:rPr>
          <w:b/>
          <w:bCs/>
          <w:sz w:val="26"/>
          <w:szCs w:val="26"/>
        </w:rPr>
      </w:pPr>
    </w:p>
    <w:tbl>
      <w:tblPr>
        <w:tblW w:w="15976"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7"/>
        <w:gridCol w:w="2127"/>
        <w:gridCol w:w="1559"/>
        <w:gridCol w:w="930"/>
        <w:gridCol w:w="699"/>
        <w:gridCol w:w="577"/>
        <w:gridCol w:w="1930"/>
        <w:gridCol w:w="709"/>
        <w:gridCol w:w="709"/>
        <w:gridCol w:w="567"/>
        <w:gridCol w:w="1134"/>
        <w:gridCol w:w="721"/>
        <w:gridCol w:w="626"/>
        <w:gridCol w:w="1129"/>
        <w:gridCol w:w="1080"/>
        <w:gridCol w:w="992"/>
      </w:tblGrid>
      <w:tr w:rsidR="00135765" w:rsidRPr="00DF18A3" w:rsidTr="002E227C">
        <w:trPr>
          <w:cantSplit/>
        </w:trPr>
        <w:tc>
          <w:tcPr>
            <w:tcW w:w="487"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2127"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 xml:space="preserve">Наименование </w:t>
            </w:r>
          </w:p>
          <w:p w:rsidR="00135765" w:rsidRPr="00DF18A3" w:rsidRDefault="00135765" w:rsidP="00557A4E">
            <w:pPr>
              <w:jc w:val="center"/>
              <w:rPr>
                <w:sz w:val="20"/>
                <w:szCs w:val="20"/>
              </w:rPr>
            </w:pPr>
            <w:r w:rsidRPr="00DF18A3">
              <w:rPr>
                <w:sz w:val="20"/>
                <w:szCs w:val="20"/>
              </w:rPr>
              <w:t>работы, услуги</w:t>
            </w:r>
          </w:p>
        </w:tc>
        <w:tc>
          <w:tcPr>
            <w:tcW w:w="1559" w:type="dxa"/>
            <w:vMerge w:val="restart"/>
            <w:tcBorders>
              <w:top w:val="single" w:sz="4" w:space="0" w:color="auto"/>
              <w:left w:val="single" w:sz="4" w:space="0" w:color="auto"/>
              <w:right w:val="single" w:sz="4" w:space="0" w:color="auto"/>
            </w:tcBorders>
            <w:tcMar>
              <w:left w:w="28" w:type="dxa"/>
              <w:right w:w="28" w:type="dxa"/>
            </w:tcMar>
            <w:vAlign w:val="center"/>
          </w:tcPr>
          <w:p w:rsidR="00135765" w:rsidRDefault="00407F30" w:rsidP="00557A4E">
            <w:pPr>
              <w:jc w:val="center"/>
              <w:rPr>
                <w:sz w:val="20"/>
                <w:szCs w:val="20"/>
              </w:rPr>
            </w:pPr>
            <w:r>
              <w:rPr>
                <w:sz w:val="20"/>
                <w:szCs w:val="20"/>
              </w:rPr>
              <w:t xml:space="preserve">Источник </w:t>
            </w:r>
          </w:p>
          <w:p w:rsidR="00407F30" w:rsidRPr="00DF18A3" w:rsidRDefault="00407F30" w:rsidP="00557A4E">
            <w:pPr>
              <w:jc w:val="center"/>
              <w:rPr>
                <w:sz w:val="20"/>
                <w:szCs w:val="20"/>
              </w:rPr>
            </w:pPr>
            <w:r>
              <w:rPr>
                <w:sz w:val="20"/>
                <w:szCs w:val="20"/>
              </w:rPr>
              <w:t>Внебюджетных средств</w:t>
            </w:r>
          </w:p>
        </w:tc>
        <w:tc>
          <w:tcPr>
            <w:tcW w:w="2206" w:type="dxa"/>
            <w:gridSpan w:val="3"/>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Документ на выделение средств</w:t>
            </w:r>
          </w:p>
        </w:tc>
        <w:tc>
          <w:tcPr>
            <w:tcW w:w="391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 xml:space="preserve">Исполнитель </w:t>
            </w:r>
          </w:p>
        </w:tc>
        <w:tc>
          <w:tcPr>
            <w:tcW w:w="3610"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 xml:space="preserve">Исполнение работ </w:t>
            </w:r>
          </w:p>
          <w:p w:rsidR="00135765" w:rsidRPr="00DF18A3" w:rsidRDefault="00135765" w:rsidP="00557A4E">
            <w:pPr>
              <w:jc w:val="center"/>
              <w:rPr>
                <w:sz w:val="20"/>
                <w:szCs w:val="20"/>
              </w:rPr>
            </w:pPr>
            <w:r w:rsidRPr="00DF18A3">
              <w:rPr>
                <w:sz w:val="20"/>
                <w:szCs w:val="20"/>
              </w:rPr>
              <w:t>(предоставление услуг)</w:t>
            </w:r>
          </w:p>
        </w:tc>
        <w:tc>
          <w:tcPr>
            <w:tcW w:w="2072" w:type="dxa"/>
            <w:gridSpan w:val="2"/>
            <w:tcBorders>
              <w:top w:val="single" w:sz="4" w:space="0" w:color="auto"/>
              <w:left w:val="single" w:sz="4" w:space="0" w:color="auto"/>
              <w:right w:val="single" w:sz="4" w:space="0" w:color="auto"/>
            </w:tcBorders>
            <w:tcMar>
              <w:left w:w="28" w:type="dxa"/>
              <w:right w:w="28" w:type="dxa"/>
            </w:tcMar>
          </w:tcPr>
          <w:p w:rsidR="00135765" w:rsidRPr="00DF18A3" w:rsidRDefault="00135765" w:rsidP="00557A4E">
            <w:pPr>
              <w:jc w:val="center"/>
              <w:rPr>
                <w:color w:val="000000"/>
                <w:spacing w:val="-2"/>
                <w:sz w:val="20"/>
                <w:szCs w:val="20"/>
              </w:rPr>
            </w:pPr>
            <w:r w:rsidRPr="00DF18A3">
              <w:rPr>
                <w:color w:val="000000"/>
                <w:spacing w:val="-2"/>
                <w:sz w:val="20"/>
                <w:szCs w:val="20"/>
              </w:rPr>
              <w:t xml:space="preserve">В том числе, </w:t>
            </w:r>
          </w:p>
          <w:p w:rsidR="00135765" w:rsidRPr="00DF18A3" w:rsidRDefault="00135765" w:rsidP="00557A4E">
            <w:pPr>
              <w:jc w:val="center"/>
              <w:rPr>
                <w:sz w:val="20"/>
                <w:szCs w:val="20"/>
              </w:rPr>
            </w:pPr>
            <w:r w:rsidRPr="00DF18A3">
              <w:rPr>
                <w:color w:val="000000"/>
                <w:spacing w:val="-2"/>
                <w:sz w:val="20"/>
                <w:szCs w:val="20"/>
              </w:rPr>
              <w:t>рублей</w:t>
            </w:r>
          </w:p>
        </w:tc>
      </w:tr>
      <w:tr w:rsidR="00135765" w:rsidRPr="00DF18A3" w:rsidTr="002E227C">
        <w:trPr>
          <w:cantSplit/>
          <w:trHeight w:val="329"/>
        </w:trPr>
        <w:tc>
          <w:tcPr>
            <w:tcW w:w="487" w:type="dxa"/>
            <w:vMerge/>
            <w:tcBorders>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2127" w:type="dxa"/>
            <w:vMerge/>
            <w:tcBorders>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1559" w:type="dxa"/>
            <w:vMerge/>
            <w:tcBorders>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930" w:type="dxa"/>
            <w:vMerge w:val="restart"/>
            <w:tcBorders>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Наименование</w:t>
            </w:r>
          </w:p>
        </w:tc>
        <w:tc>
          <w:tcPr>
            <w:tcW w:w="699" w:type="dxa"/>
            <w:vMerge w:val="restart"/>
            <w:tcBorders>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Дата</w:t>
            </w:r>
          </w:p>
        </w:tc>
        <w:tc>
          <w:tcPr>
            <w:tcW w:w="577" w:type="dxa"/>
            <w:vMerge w:val="restart"/>
            <w:tcBorders>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w:t>
            </w:r>
          </w:p>
        </w:tc>
        <w:tc>
          <w:tcPr>
            <w:tcW w:w="1930"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Полное название исполнителя</w:t>
            </w:r>
          </w:p>
        </w:tc>
        <w:tc>
          <w:tcPr>
            <w:tcW w:w="709"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Наименование документа на выполнение</w:t>
            </w:r>
          </w:p>
        </w:tc>
        <w:tc>
          <w:tcPr>
            <w:tcW w:w="709"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Дата</w:t>
            </w:r>
          </w:p>
        </w:tc>
        <w:tc>
          <w:tcPr>
            <w:tcW w:w="567"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w:t>
            </w:r>
          </w:p>
        </w:tc>
        <w:tc>
          <w:tcPr>
            <w:tcW w:w="248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Документ об исполнении</w:t>
            </w:r>
          </w:p>
        </w:tc>
        <w:tc>
          <w:tcPr>
            <w:tcW w:w="1129" w:type="dxa"/>
            <w:vMerge w:val="restart"/>
            <w:tcBorders>
              <w:top w:val="single" w:sz="4" w:space="0" w:color="auto"/>
              <w:left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 xml:space="preserve">Объем </w:t>
            </w:r>
          </w:p>
          <w:p w:rsidR="00135765" w:rsidRPr="00DF18A3" w:rsidRDefault="00135765" w:rsidP="00557A4E">
            <w:pPr>
              <w:jc w:val="center"/>
              <w:rPr>
                <w:sz w:val="20"/>
                <w:szCs w:val="20"/>
              </w:rPr>
            </w:pPr>
            <w:r w:rsidRPr="00DF18A3">
              <w:rPr>
                <w:sz w:val="20"/>
                <w:szCs w:val="20"/>
              </w:rPr>
              <w:t xml:space="preserve">выполнения, </w:t>
            </w:r>
          </w:p>
          <w:p w:rsidR="00135765" w:rsidRPr="00DF18A3" w:rsidRDefault="00135765" w:rsidP="00557A4E">
            <w:pPr>
              <w:jc w:val="center"/>
              <w:rPr>
                <w:sz w:val="20"/>
                <w:szCs w:val="20"/>
              </w:rPr>
            </w:pPr>
            <w:r w:rsidRPr="00DF18A3">
              <w:rPr>
                <w:sz w:val="20"/>
                <w:szCs w:val="20"/>
              </w:rPr>
              <w:t>рублей</w:t>
            </w:r>
          </w:p>
        </w:tc>
        <w:tc>
          <w:tcPr>
            <w:tcW w:w="1080" w:type="dxa"/>
            <w:vMerge w:val="restart"/>
            <w:tcBorders>
              <w:left w:val="single" w:sz="4" w:space="0" w:color="auto"/>
              <w:right w:val="single" w:sz="4" w:space="0" w:color="auto"/>
            </w:tcBorders>
            <w:tcMar>
              <w:left w:w="28" w:type="dxa"/>
              <w:right w:w="28" w:type="dxa"/>
            </w:tcMar>
            <w:textDirection w:val="btLr"/>
          </w:tcPr>
          <w:p w:rsidR="00135765" w:rsidRPr="00DF18A3" w:rsidRDefault="00135765" w:rsidP="00557A4E">
            <w:pPr>
              <w:shd w:val="clear" w:color="auto" w:fill="FFFFFF"/>
              <w:ind w:left="34" w:right="113"/>
              <w:jc w:val="center"/>
              <w:rPr>
                <w:color w:val="000000"/>
                <w:spacing w:val="-2"/>
                <w:sz w:val="20"/>
                <w:szCs w:val="20"/>
              </w:rPr>
            </w:pPr>
            <w:r w:rsidRPr="00DF18A3">
              <w:rPr>
                <w:color w:val="000000"/>
                <w:spacing w:val="-2"/>
                <w:sz w:val="20"/>
                <w:szCs w:val="20"/>
              </w:rPr>
              <w:t>Приобретение оборудования для разработки, испытаний, выпуска опытной партии/серии</w:t>
            </w:r>
          </w:p>
        </w:tc>
        <w:tc>
          <w:tcPr>
            <w:tcW w:w="992" w:type="dxa"/>
            <w:vMerge w:val="restart"/>
            <w:tcBorders>
              <w:left w:val="single" w:sz="4" w:space="0" w:color="auto"/>
              <w:right w:val="single" w:sz="4" w:space="0" w:color="auto"/>
            </w:tcBorders>
            <w:tcMar>
              <w:left w:w="28" w:type="dxa"/>
              <w:right w:w="28" w:type="dxa"/>
            </w:tcMar>
            <w:textDirection w:val="btLr"/>
          </w:tcPr>
          <w:p w:rsidR="00135765" w:rsidRPr="00DF18A3" w:rsidRDefault="00135765" w:rsidP="00557A4E">
            <w:pPr>
              <w:ind w:left="113" w:right="113"/>
              <w:jc w:val="center"/>
              <w:rPr>
                <w:sz w:val="20"/>
                <w:szCs w:val="20"/>
              </w:rPr>
            </w:pPr>
            <w:r w:rsidRPr="00DF18A3">
              <w:rPr>
                <w:color w:val="000000"/>
                <w:spacing w:val="-2"/>
                <w:sz w:val="20"/>
                <w:szCs w:val="20"/>
              </w:rPr>
              <w:t>приобретение оборудования для серийного производства продукции</w:t>
            </w:r>
          </w:p>
        </w:tc>
      </w:tr>
      <w:tr w:rsidR="00135765" w:rsidRPr="00DF18A3" w:rsidTr="002E227C">
        <w:trPr>
          <w:cantSplit/>
          <w:trHeight w:val="2237"/>
        </w:trPr>
        <w:tc>
          <w:tcPr>
            <w:tcW w:w="487"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2127"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1559"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930"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699"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577"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1930"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709"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709"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567"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Наименование</w:t>
            </w:r>
          </w:p>
        </w:tc>
        <w:tc>
          <w:tcPr>
            <w:tcW w:w="7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Дата</w:t>
            </w:r>
          </w:p>
        </w:tc>
        <w:tc>
          <w:tcPr>
            <w:tcW w:w="6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r w:rsidRPr="00DF18A3">
              <w:rPr>
                <w:sz w:val="20"/>
                <w:szCs w:val="20"/>
              </w:rPr>
              <w:t>№</w:t>
            </w:r>
          </w:p>
        </w:tc>
        <w:tc>
          <w:tcPr>
            <w:tcW w:w="1129" w:type="dxa"/>
            <w:vMerge/>
            <w:tcBorders>
              <w:left w:val="single" w:sz="4" w:space="0" w:color="auto"/>
              <w:bottom w:val="single" w:sz="4" w:space="0" w:color="auto"/>
              <w:right w:val="single" w:sz="4" w:space="0" w:color="auto"/>
            </w:tcBorders>
            <w:tcMar>
              <w:left w:w="28" w:type="dxa"/>
              <w:right w:w="28" w:type="dxa"/>
            </w:tcMar>
            <w:vAlign w:val="center"/>
          </w:tcPr>
          <w:p w:rsidR="00135765" w:rsidRPr="00DF18A3" w:rsidRDefault="00135765" w:rsidP="00557A4E">
            <w:pPr>
              <w:jc w:val="center"/>
              <w:rPr>
                <w:sz w:val="20"/>
                <w:szCs w:val="20"/>
              </w:rPr>
            </w:pPr>
          </w:p>
        </w:tc>
        <w:tc>
          <w:tcPr>
            <w:tcW w:w="1080" w:type="dxa"/>
            <w:vMerge/>
            <w:tcBorders>
              <w:left w:val="single" w:sz="4" w:space="0" w:color="auto"/>
              <w:bottom w:val="single" w:sz="4" w:space="0" w:color="auto"/>
              <w:right w:val="single" w:sz="4" w:space="0" w:color="auto"/>
            </w:tcBorders>
            <w:tcMar>
              <w:left w:w="28" w:type="dxa"/>
              <w:right w:w="28" w:type="dxa"/>
            </w:tcMar>
          </w:tcPr>
          <w:p w:rsidR="00135765" w:rsidRPr="00DF18A3" w:rsidRDefault="00135765" w:rsidP="00557A4E">
            <w:pPr>
              <w:jc w:val="center"/>
              <w:rPr>
                <w:sz w:val="20"/>
                <w:szCs w:val="20"/>
              </w:rPr>
            </w:pPr>
          </w:p>
        </w:tc>
        <w:tc>
          <w:tcPr>
            <w:tcW w:w="992" w:type="dxa"/>
            <w:vMerge/>
            <w:tcBorders>
              <w:left w:val="single" w:sz="4" w:space="0" w:color="auto"/>
              <w:bottom w:val="single" w:sz="4" w:space="0" w:color="auto"/>
              <w:right w:val="single" w:sz="4" w:space="0" w:color="auto"/>
            </w:tcBorders>
            <w:tcMar>
              <w:left w:w="28" w:type="dxa"/>
              <w:right w:w="28" w:type="dxa"/>
            </w:tcMar>
          </w:tcPr>
          <w:p w:rsidR="00135765" w:rsidRPr="00DF18A3" w:rsidRDefault="00135765" w:rsidP="00557A4E">
            <w:pPr>
              <w:jc w:val="center"/>
              <w:rPr>
                <w:sz w:val="20"/>
                <w:szCs w:val="20"/>
              </w:rPr>
            </w:pPr>
          </w:p>
        </w:tc>
      </w:tr>
      <w:tr w:rsidR="00135765" w:rsidRPr="00DF18A3" w:rsidTr="002E227C">
        <w:tc>
          <w:tcPr>
            <w:tcW w:w="487"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135765" w:rsidP="00557A4E">
            <w:pPr>
              <w:jc w:val="center"/>
            </w:pPr>
            <w:r w:rsidRPr="006C4925">
              <w:t>1.1.</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rPr>
                <w:iCs/>
                <w:sz w:val="22"/>
                <w:szCs w:val="22"/>
              </w:rPr>
            </w:pPr>
            <w:r w:rsidRPr="002E227C">
              <w:rPr>
                <w:iCs/>
                <w:color w:val="000000"/>
                <w:sz w:val="22"/>
                <w:szCs w:val="22"/>
              </w:rPr>
              <w:t>Закупка материалов и комплектующих для модернизации ВМК РВ ЭЭС для исследования всережимного функционирования в реальном времени устройств и систем FACTS</w:t>
            </w:r>
          </w:p>
        </w:tc>
        <w:tc>
          <w:tcPr>
            <w:tcW w:w="1559" w:type="dxa"/>
            <w:tcBorders>
              <w:top w:val="single" w:sz="4" w:space="0" w:color="auto"/>
              <w:left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Собственные средства организации (средства, полученные от предпринимательской деятельности)</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 xml:space="preserve">Приказ </w:t>
            </w:r>
            <w:r w:rsidR="00407F30">
              <w:rPr>
                <w:sz w:val="22"/>
                <w:szCs w:val="22"/>
              </w:rPr>
              <w:t>руководителя</w:t>
            </w:r>
            <w:r w:rsidRPr="002E227C">
              <w:rPr>
                <w:sz w:val="22"/>
                <w:szCs w:val="22"/>
              </w:rPr>
              <w:t xml:space="preserve"> о выделении средств</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highlight w:val="yellow"/>
              </w:rPr>
            </w:pPr>
            <w:r w:rsidRPr="002E227C">
              <w:rPr>
                <w:sz w:val="22"/>
                <w:szCs w:val="22"/>
              </w:rPr>
              <w:t>04.10. 2011</w:t>
            </w:r>
          </w:p>
        </w:tc>
        <w:tc>
          <w:tcPr>
            <w:tcW w:w="577"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8758</w:t>
            </w:r>
          </w:p>
        </w:tc>
        <w:tc>
          <w:tcPr>
            <w:tcW w:w="1930" w:type="dxa"/>
            <w:tcBorders>
              <w:top w:val="single" w:sz="4" w:space="0" w:color="auto"/>
              <w:left w:val="single" w:sz="4" w:space="0" w:color="auto"/>
              <w:right w:val="single" w:sz="4" w:space="0" w:color="auto"/>
            </w:tcBorders>
            <w:tcMar>
              <w:left w:w="28" w:type="dxa"/>
              <w:right w:w="28" w:type="dxa"/>
            </w:tcMar>
          </w:tcPr>
          <w:p w:rsidR="00135765" w:rsidRPr="002E227C" w:rsidRDefault="00557A4E" w:rsidP="00557A4E">
            <w:pPr>
              <w:rPr>
                <w:sz w:val="22"/>
                <w:szCs w:val="22"/>
              </w:rPr>
            </w:pPr>
            <w:r w:rsidRPr="002E227C">
              <w:rPr>
                <w:sz w:val="22"/>
                <w:szCs w:val="22"/>
              </w:rPr>
              <w:t>ООО «Веста»</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407F30" w:rsidP="00557A4E">
            <w:pPr>
              <w:jc w:val="center"/>
              <w:rPr>
                <w:sz w:val="22"/>
                <w:szCs w:val="22"/>
              </w:rPr>
            </w:pPr>
            <w:r>
              <w:rPr>
                <w:sz w:val="22"/>
                <w:szCs w:val="22"/>
              </w:rPr>
              <w:t>Договор поставки</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10.11.11</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45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461E2D">
            <w:pPr>
              <w:jc w:val="center"/>
              <w:rPr>
                <w:sz w:val="22"/>
                <w:szCs w:val="22"/>
              </w:rPr>
            </w:pPr>
            <w:r w:rsidRPr="002E227C">
              <w:rPr>
                <w:sz w:val="22"/>
                <w:szCs w:val="22"/>
              </w:rPr>
              <w:t>Товарная накладная</w:t>
            </w:r>
            <w:r w:rsidR="00461E2D">
              <w:rPr>
                <w:sz w:val="22"/>
                <w:szCs w:val="22"/>
              </w:rPr>
              <w:t xml:space="preserve"> </w:t>
            </w:r>
            <w:r w:rsidR="00461E2D" w:rsidRPr="00354CF8">
              <w:rPr>
                <w:sz w:val="22"/>
                <w:szCs w:val="22"/>
              </w:rPr>
              <w:t>и Платежный документ, подтверждающий оплату</w:t>
            </w:r>
            <w:r w:rsidR="00461E2D" w:rsidRPr="00E47854">
              <w:rPr>
                <w:sz w:val="16"/>
                <w:szCs w:val="16"/>
              </w:rPr>
              <w:t xml:space="preserve"> </w:t>
            </w:r>
          </w:p>
        </w:tc>
        <w:tc>
          <w:tcPr>
            <w:tcW w:w="721"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10.11.11</w:t>
            </w:r>
          </w:p>
        </w:tc>
        <w:tc>
          <w:tcPr>
            <w:tcW w:w="626"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2E227C" w:rsidRDefault="00135765" w:rsidP="00557A4E">
            <w:pPr>
              <w:jc w:val="center"/>
              <w:rPr>
                <w:sz w:val="22"/>
                <w:szCs w:val="22"/>
              </w:rPr>
            </w:pPr>
            <w:r w:rsidRPr="002E227C">
              <w:rPr>
                <w:sz w:val="22"/>
                <w:szCs w:val="22"/>
              </w:rPr>
              <w:t>45</w:t>
            </w:r>
          </w:p>
        </w:tc>
        <w:tc>
          <w:tcPr>
            <w:tcW w:w="1129"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135765" w:rsidP="00557A4E">
            <w:pPr>
              <w:jc w:val="center"/>
            </w:pPr>
            <w:r w:rsidRPr="006C4925">
              <w:rPr>
                <w:lang w:val="en-US"/>
              </w:rPr>
              <w:t>1</w:t>
            </w:r>
            <w:r w:rsidRPr="006C4925">
              <w:t>000000</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135765" w:rsidP="00557A4E">
            <w:pPr>
              <w:jc w:val="center"/>
            </w:pPr>
            <w:r w:rsidRPr="006C4925">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135765" w:rsidP="00557A4E">
            <w:pPr>
              <w:jc w:val="center"/>
            </w:pPr>
            <w:r w:rsidRPr="006C4925">
              <w:t>0</w:t>
            </w:r>
          </w:p>
        </w:tc>
      </w:tr>
      <w:tr w:rsidR="00D81E9D" w:rsidRPr="00DF18A3" w:rsidTr="002E227C">
        <w:tc>
          <w:tcPr>
            <w:tcW w:w="487"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6C4925" w:rsidRDefault="00D81E9D" w:rsidP="00557A4E">
            <w:pPr>
              <w:jc w:val="center"/>
            </w:pPr>
            <w:r>
              <w:t>1.2</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rPr>
                <w:iCs/>
                <w:color w:val="000000"/>
                <w:sz w:val="22"/>
                <w:szCs w:val="22"/>
              </w:rPr>
            </w:pPr>
            <w:r w:rsidRPr="002E227C">
              <w:rPr>
                <w:iCs/>
                <w:color w:val="000000"/>
                <w:sz w:val="22"/>
                <w:szCs w:val="22"/>
              </w:rPr>
              <w:t>Оборудование рабочих мест исследователей</w:t>
            </w:r>
          </w:p>
        </w:tc>
        <w:tc>
          <w:tcPr>
            <w:tcW w:w="1559" w:type="dxa"/>
            <w:tcBorders>
              <w:top w:val="single" w:sz="4" w:space="0" w:color="auto"/>
              <w:left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Кредитные средства</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Кредитный договор</w:t>
            </w:r>
          </w:p>
          <w:p w:rsidR="002E227C" w:rsidRPr="005305BF" w:rsidRDefault="002E227C" w:rsidP="005305BF">
            <w:pPr>
              <w:jc w:val="center"/>
              <w:rPr>
                <w:sz w:val="22"/>
                <w:szCs w:val="22"/>
                <w:lang w:val="en-US"/>
              </w:rPr>
            </w:pPr>
            <w:r w:rsidRPr="002E227C">
              <w:rPr>
                <w:sz w:val="22"/>
                <w:szCs w:val="22"/>
              </w:rPr>
              <w:t xml:space="preserve">с </w:t>
            </w:r>
            <w:r w:rsidRPr="005305BF">
              <w:rPr>
                <w:sz w:val="22"/>
                <w:szCs w:val="22"/>
                <w:lang w:val="en-US"/>
              </w:rPr>
              <w:t>[</w:t>
            </w:r>
            <w:r w:rsidRPr="002E227C">
              <w:rPr>
                <w:sz w:val="22"/>
                <w:szCs w:val="22"/>
              </w:rPr>
              <w:t>Кредитор</w:t>
            </w:r>
            <w:r w:rsidRPr="005305BF">
              <w:rPr>
                <w:sz w:val="22"/>
                <w:szCs w:val="22"/>
                <w:lang w:val="en-US"/>
              </w:rPr>
              <w:t>]</w:t>
            </w:r>
            <w:r w:rsidR="00077EB9">
              <w:rPr>
                <w:sz w:val="22"/>
                <w:szCs w:val="22"/>
              </w:rPr>
              <w:t xml:space="preserve"> </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10.10.2011</w:t>
            </w:r>
          </w:p>
        </w:tc>
        <w:tc>
          <w:tcPr>
            <w:tcW w:w="577"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654</w:t>
            </w:r>
          </w:p>
        </w:tc>
        <w:tc>
          <w:tcPr>
            <w:tcW w:w="1930" w:type="dxa"/>
            <w:tcBorders>
              <w:top w:val="single" w:sz="4" w:space="0" w:color="auto"/>
              <w:left w:val="single" w:sz="4" w:space="0" w:color="auto"/>
              <w:right w:val="single" w:sz="4" w:space="0" w:color="auto"/>
            </w:tcBorders>
            <w:tcMar>
              <w:left w:w="28" w:type="dxa"/>
              <w:right w:w="28" w:type="dxa"/>
            </w:tcMar>
          </w:tcPr>
          <w:p w:rsidR="00D81E9D" w:rsidRPr="002E227C" w:rsidRDefault="002E227C" w:rsidP="00557A4E">
            <w:pPr>
              <w:rPr>
                <w:sz w:val="22"/>
                <w:szCs w:val="22"/>
              </w:rPr>
            </w:pPr>
            <w:r w:rsidRPr="002E227C">
              <w:rPr>
                <w:sz w:val="22"/>
                <w:szCs w:val="22"/>
              </w:rPr>
              <w:t>ФГБОУ ВПО Томский политехнический университет</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2E227C" w:rsidP="00557A4E">
            <w:pPr>
              <w:jc w:val="center"/>
              <w:rPr>
                <w:sz w:val="22"/>
                <w:szCs w:val="22"/>
              </w:rPr>
            </w:pPr>
            <w:r w:rsidRPr="002E227C">
              <w:rPr>
                <w:sz w:val="22"/>
                <w:szCs w:val="22"/>
              </w:rPr>
              <w:t>Приказ руководителя на выполнение работы</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10.11.11</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57</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077EB9">
            <w:pPr>
              <w:jc w:val="center"/>
              <w:rPr>
                <w:sz w:val="22"/>
                <w:szCs w:val="22"/>
              </w:rPr>
            </w:pPr>
            <w:r w:rsidRPr="002E227C">
              <w:rPr>
                <w:sz w:val="22"/>
                <w:szCs w:val="22"/>
              </w:rPr>
              <w:t>Акт выполненных работ</w:t>
            </w:r>
            <w:r w:rsidR="00461E2D">
              <w:rPr>
                <w:sz w:val="22"/>
                <w:szCs w:val="22"/>
              </w:rPr>
              <w:t xml:space="preserve"> и </w:t>
            </w:r>
            <w:r w:rsidR="00077EB9">
              <w:rPr>
                <w:sz w:val="22"/>
                <w:szCs w:val="22"/>
              </w:rPr>
              <w:t xml:space="preserve">Бухгалтерская справка </w:t>
            </w:r>
          </w:p>
        </w:tc>
        <w:tc>
          <w:tcPr>
            <w:tcW w:w="721"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D81E9D" w:rsidP="00557A4E">
            <w:pPr>
              <w:jc w:val="center"/>
              <w:rPr>
                <w:sz w:val="22"/>
                <w:szCs w:val="22"/>
              </w:rPr>
            </w:pPr>
            <w:r w:rsidRPr="002E227C">
              <w:rPr>
                <w:sz w:val="22"/>
                <w:szCs w:val="22"/>
              </w:rPr>
              <w:t>20.11.11</w:t>
            </w:r>
          </w:p>
        </w:tc>
        <w:tc>
          <w:tcPr>
            <w:tcW w:w="626"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6C4925" w:rsidRDefault="002E227C" w:rsidP="00557A4E">
            <w:pPr>
              <w:jc w:val="center"/>
            </w:pPr>
            <w:r>
              <w:t>36</w:t>
            </w:r>
          </w:p>
        </w:tc>
        <w:tc>
          <w:tcPr>
            <w:tcW w:w="1129"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2E227C" w:rsidRDefault="002E227C" w:rsidP="00557A4E">
            <w:pPr>
              <w:jc w:val="center"/>
            </w:pPr>
            <w:r>
              <w:t>500000</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6C4925" w:rsidRDefault="002E227C" w:rsidP="00557A4E">
            <w:pPr>
              <w:jc w:val="center"/>
            </w:pPr>
            <w:r>
              <w:t>350000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D81E9D" w:rsidRPr="006C4925" w:rsidRDefault="00D81E9D" w:rsidP="00557A4E">
            <w:pPr>
              <w:jc w:val="center"/>
            </w:pPr>
          </w:p>
        </w:tc>
      </w:tr>
      <w:tr w:rsidR="00135765" w:rsidRPr="00DF18A3" w:rsidTr="002E227C">
        <w:trPr>
          <w:cantSplit/>
        </w:trPr>
        <w:tc>
          <w:tcPr>
            <w:tcW w:w="12775" w:type="dxa"/>
            <w:gridSpan w:val="13"/>
            <w:tcBorders>
              <w:top w:val="single" w:sz="4" w:space="0" w:color="auto"/>
              <w:left w:val="nil"/>
              <w:bottom w:val="nil"/>
              <w:right w:val="single" w:sz="4" w:space="0" w:color="auto"/>
            </w:tcBorders>
            <w:tcMar>
              <w:left w:w="28" w:type="dxa"/>
              <w:right w:w="28" w:type="dxa"/>
            </w:tcMar>
          </w:tcPr>
          <w:p w:rsidR="00135765" w:rsidRPr="006C4925" w:rsidRDefault="00135765" w:rsidP="00557A4E">
            <w:pPr>
              <w:jc w:val="right"/>
            </w:pPr>
            <w:r w:rsidRPr="006C4925">
              <w:t>ИТОГО</w:t>
            </w:r>
          </w:p>
        </w:tc>
        <w:tc>
          <w:tcPr>
            <w:tcW w:w="1129"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135765" w:rsidP="00557A4E">
            <w:pPr>
              <w:jc w:val="center"/>
            </w:pPr>
            <w:r w:rsidRPr="006C4925">
              <w:t>1</w:t>
            </w:r>
            <w:r w:rsidR="002E227C">
              <w:t>5</w:t>
            </w:r>
            <w:r w:rsidRPr="006C4925">
              <w:t>00000</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2E227C" w:rsidP="00557A4E">
            <w:pPr>
              <w:jc w:val="center"/>
            </w:pPr>
            <w:r>
              <w:t>350000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135765" w:rsidRPr="006C4925" w:rsidRDefault="00135765" w:rsidP="00557A4E">
            <w:pPr>
              <w:jc w:val="center"/>
            </w:pPr>
            <w:r w:rsidRPr="006C4925">
              <w:t>0</w:t>
            </w:r>
          </w:p>
        </w:tc>
      </w:tr>
    </w:tbl>
    <w:p w:rsidR="00135765" w:rsidRDefault="00135765" w:rsidP="00135765">
      <w:pPr>
        <w:widowControl w:val="0"/>
        <w:ind w:right="-709"/>
        <w:rPr>
          <w:sz w:val="26"/>
        </w:rPr>
      </w:pPr>
    </w:p>
    <w:p w:rsidR="00135765" w:rsidRPr="006C4925" w:rsidRDefault="00135765" w:rsidP="00135765">
      <w:pPr>
        <w:widowControl w:val="0"/>
        <w:ind w:right="-709"/>
        <w:rPr>
          <w:sz w:val="26"/>
        </w:rPr>
      </w:pPr>
      <w:r w:rsidRPr="006C4925">
        <w:rPr>
          <w:sz w:val="26"/>
        </w:rPr>
        <w:t>Первичная документация, подтверждающая данные настоящей справки, хранится у Томского политехнического университета.</w:t>
      </w:r>
    </w:p>
    <w:p w:rsidR="00135765" w:rsidRDefault="00135765" w:rsidP="00135765">
      <w:pPr>
        <w:widowControl w:val="0"/>
        <w:ind w:right="-709"/>
        <w:rPr>
          <w:sz w:val="26"/>
        </w:rPr>
      </w:pPr>
    </w:p>
    <w:p w:rsidR="00135765" w:rsidRPr="006C4925" w:rsidRDefault="00135765" w:rsidP="00135765">
      <w:pPr>
        <w:widowControl w:val="0"/>
        <w:ind w:right="-709"/>
        <w:rPr>
          <w:sz w:val="26"/>
        </w:rPr>
      </w:pPr>
      <w:r w:rsidRPr="006C4925">
        <w:rPr>
          <w:sz w:val="26"/>
        </w:rPr>
        <w:t xml:space="preserve">Томский политехнический университет подтверждает, что в качестве внебюджетных средств, привлеченных для выполнения работ этапа № 1 государственного контракта </w:t>
      </w:r>
      <w:r w:rsidRPr="006C4925">
        <w:rPr>
          <w:bCs/>
          <w:sz w:val="26"/>
        </w:rPr>
        <w:t xml:space="preserve">№ </w:t>
      </w:r>
      <w:r w:rsidRPr="006C4925">
        <w:rPr>
          <w:sz w:val="26"/>
        </w:rPr>
        <w:t>16.513.11.3123, не использованы бюджетные средства целевого финансирования и иные бюджетные средства, поступившие на счет Томского политехнического университета.</w:t>
      </w:r>
    </w:p>
    <w:p w:rsidR="00135765" w:rsidRPr="006C4925" w:rsidRDefault="00135765" w:rsidP="00135765">
      <w:pPr>
        <w:widowControl w:val="0"/>
        <w:ind w:right="-709"/>
        <w:rPr>
          <w:sz w:val="26"/>
        </w:rPr>
      </w:pPr>
    </w:p>
    <w:p w:rsidR="00135765" w:rsidRPr="006C4925" w:rsidRDefault="00135765" w:rsidP="00135765">
      <w:pPr>
        <w:widowControl w:val="0"/>
        <w:ind w:right="-709"/>
        <w:rPr>
          <w:sz w:val="26"/>
        </w:rPr>
      </w:pPr>
      <w:r w:rsidRPr="006C4925">
        <w:rPr>
          <w:sz w:val="26"/>
        </w:rPr>
        <w:t>ФГБОУ ВПО НИ ТПУ</w:t>
      </w:r>
    </w:p>
    <w:p w:rsidR="00135765" w:rsidRPr="006C4925" w:rsidRDefault="00135765" w:rsidP="00135765">
      <w:pPr>
        <w:widowControl w:val="0"/>
        <w:ind w:right="-709"/>
        <w:rPr>
          <w:iCs/>
          <w:sz w:val="26"/>
        </w:rPr>
      </w:pPr>
      <w:r w:rsidRPr="006C4925">
        <w:rPr>
          <w:iCs/>
          <w:sz w:val="26"/>
        </w:rPr>
        <w:t xml:space="preserve">Заместитель проректора по </w:t>
      </w:r>
    </w:p>
    <w:p w:rsidR="00135765" w:rsidRPr="006C4925" w:rsidRDefault="00135765" w:rsidP="00135765">
      <w:pPr>
        <w:widowControl w:val="0"/>
        <w:ind w:right="-709"/>
        <w:rPr>
          <w:sz w:val="26"/>
        </w:rPr>
      </w:pPr>
      <w:r w:rsidRPr="006C4925">
        <w:rPr>
          <w:iCs/>
          <w:sz w:val="26"/>
        </w:rPr>
        <w:t>научной работе и инновациям</w:t>
      </w:r>
      <w:r w:rsidRPr="006C4925">
        <w:rPr>
          <w:i/>
          <w:sz w:val="26"/>
        </w:rPr>
        <w:tab/>
      </w:r>
      <w:r w:rsidRPr="006C4925">
        <w:rPr>
          <w:i/>
          <w:sz w:val="26"/>
        </w:rPr>
        <w:tab/>
      </w:r>
      <w:r w:rsidRPr="006C4925">
        <w:rPr>
          <w:i/>
          <w:sz w:val="26"/>
        </w:rPr>
        <w:tab/>
      </w:r>
      <w:r w:rsidRPr="006C4925">
        <w:rPr>
          <w:i/>
          <w:sz w:val="26"/>
        </w:rPr>
        <w:tab/>
      </w:r>
      <w:r w:rsidRPr="006C4925">
        <w:rPr>
          <w:i/>
          <w:sz w:val="26"/>
        </w:rPr>
        <w:tab/>
      </w:r>
    </w:p>
    <w:p w:rsidR="00135765" w:rsidRPr="006C4925" w:rsidRDefault="00135765" w:rsidP="00135765">
      <w:pPr>
        <w:widowControl w:val="0"/>
        <w:ind w:right="-709"/>
        <w:rPr>
          <w:bCs/>
          <w:i/>
          <w:sz w:val="26"/>
        </w:rPr>
      </w:pPr>
      <w:r w:rsidRPr="006C4925">
        <w:rPr>
          <w:bCs/>
          <w:sz w:val="26"/>
        </w:rPr>
        <w:t xml:space="preserve">А.В. </w:t>
      </w:r>
      <w:r w:rsidR="00502754">
        <w:rPr>
          <w:bCs/>
          <w:sz w:val="26"/>
        </w:rPr>
        <w:t>Иванов</w:t>
      </w:r>
      <w:r w:rsidRPr="006C4925">
        <w:rPr>
          <w:bCs/>
          <w:i/>
          <w:sz w:val="26"/>
        </w:rPr>
        <w:tab/>
        <w:t>_______________</w:t>
      </w:r>
      <w:r w:rsidR="009A03E6">
        <w:rPr>
          <w:bCs/>
          <w:i/>
          <w:sz w:val="26"/>
        </w:rPr>
        <w:t>_____</w:t>
      </w:r>
      <w:r w:rsidRPr="006C4925">
        <w:rPr>
          <w:bCs/>
          <w:i/>
          <w:sz w:val="26"/>
        </w:rPr>
        <w:t>_</w:t>
      </w:r>
      <w:r w:rsidRPr="006C4925">
        <w:rPr>
          <w:bCs/>
          <w:i/>
          <w:sz w:val="26"/>
        </w:rPr>
        <w:tab/>
      </w:r>
      <w:r w:rsidRPr="006C4925">
        <w:rPr>
          <w:bCs/>
          <w:i/>
          <w:sz w:val="26"/>
        </w:rPr>
        <w:tab/>
      </w:r>
      <w:r w:rsidRPr="006C4925">
        <w:rPr>
          <w:bCs/>
          <w:i/>
          <w:sz w:val="26"/>
        </w:rPr>
        <w:tab/>
      </w:r>
      <w:r w:rsidRPr="006C4925">
        <w:rPr>
          <w:bCs/>
          <w:i/>
          <w:sz w:val="26"/>
        </w:rPr>
        <w:tab/>
      </w:r>
      <w:r w:rsidRPr="006C4925">
        <w:rPr>
          <w:bCs/>
          <w:i/>
          <w:sz w:val="26"/>
        </w:rPr>
        <w:tab/>
      </w:r>
      <w:r w:rsidRPr="006C4925">
        <w:rPr>
          <w:bCs/>
          <w:i/>
          <w:sz w:val="26"/>
        </w:rPr>
        <w:tab/>
      </w:r>
      <w:r w:rsidRPr="006C4925">
        <w:rPr>
          <w:bCs/>
          <w:i/>
          <w:sz w:val="26"/>
        </w:rPr>
        <w:tab/>
      </w:r>
    </w:p>
    <w:p w:rsidR="00135765" w:rsidRPr="006C4925" w:rsidRDefault="00135765" w:rsidP="00135765">
      <w:pPr>
        <w:widowControl w:val="0"/>
        <w:ind w:right="-709"/>
        <w:rPr>
          <w:sz w:val="26"/>
        </w:rPr>
      </w:pPr>
      <w:r w:rsidRPr="006C4925">
        <w:rPr>
          <w:sz w:val="26"/>
        </w:rPr>
        <w:t>Главный бухгалтер</w:t>
      </w:r>
      <w:r w:rsidRPr="006C4925">
        <w:rPr>
          <w:i/>
          <w:sz w:val="26"/>
        </w:rPr>
        <w:t xml:space="preserve"> </w:t>
      </w:r>
      <w:r w:rsidRPr="006C4925">
        <w:rPr>
          <w:sz w:val="26"/>
        </w:rPr>
        <w:t>ФГБОУ ВПО НИ ТПУ</w:t>
      </w:r>
    </w:p>
    <w:p w:rsidR="00135765" w:rsidRPr="006C4925" w:rsidRDefault="00135765" w:rsidP="00135765">
      <w:pPr>
        <w:widowControl w:val="0"/>
        <w:ind w:right="-709"/>
        <w:rPr>
          <w:i/>
          <w:sz w:val="26"/>
        </w:rPr>
      </w:pPr>
      <w:r w:rsidRPr="006C4925">
        <w:rPr>
          <w:sz w:val="26"/>
        </w:rPr>
        <w:t xml:space="preserve">Т.И. </w:t>
      </w:r>
      <w:r w:rsidR="00502754">
        <w:rPr>
          <w:sz w:val="26"/>
        </w:rPr>
        <w:t>Петрова</w:t>
      </w:r>
      <w:r w:rsidR="009A03E6">
        <w:rPr>
          <w:i/>
          <w:sz w:val="26"/>
        </w:rPr>
        <w:t>____________________</w:t>
      </w:r>
      <w:r w:rsidRPr="006C4925">
        <w:rPr>
          <w:i/>
          <w:sz w:val="26"/>
        </w:rPr>
        <w:tab/>
      </w:r>
      <w:r w:rsidRPr="006C4925">
        <w:rPr>
          <w:i/>
          <w:sz w:val="26"/>
        </w:rPr>
        <w:tab/>
      </w:r>
      <w:r w:rsidRPr="006C4925">
        <w:rPr>
          <w:i/>
          <w:sz w:val="26"/>
        </w:rPr>
        <w:tab/>
      </w:r>
      <w:r w:rsidRPr="006C4925">
        <w:rPr>
          <w:i/>
          <w:sz w:val="26"/>
        </w:rPr>
        <w:tab/>
      </w:r>
    </w:p>
    <w:p w:rsidR="00135765" w:rsidRPr="006C4925" w:rsidRDefault="00135765" w:rsidP="00135765">
      <w:pPr>
        <w:widowControl w:val="0"/>
        <w:ind w:right="-709"/>
        <w:rPr>
          <w:sz w:val="26"/>
        </w:rPr>
      </w:pPr>
      <w:r w:rsidRPr="006C4925">
        <w:rPr>
          <w:sz w:val="26"/>
        </w:rPr>
        <w:t>«18» ноября 2011 г.</w:t>
      </w:r>
      <w:r w:rsidRPr="006C4925">
        <w:rPr>
          <w:sz w:val="26"/>
        </w:rPr>
        <w:tab/>
      </w:r>
      <w:r w:rsidRPr="006C4925">
        <w:rPr>
          <w:sz w:val="26"/>
        </w:rPr>
        <w:tab/>
      </w:r>
      <w:r w:rsidRPr="006C4925">
        <w:rPr>
          <w:sz w:val="26"/>
        </w:rPr>
        <w:tab/>
      </w:r>
      <w:r w:rsidRPr="006C4925">
        <w:rPr>
          <w:sz w:val="26"/>
        </w:rPr>
        <w:tab/>
      </w:r>
      <w:r w:rsidRPr="006C4925">
        <w:rPr>
          <w:sz w:val="26"/>
        </w:rPr>
        <w:tab/>
      </w:r>
      <w:r w:rsidRPr="006C4925">
        <w:rPr>
          <w:sz w:val="26"/>
        </w:rPr>
        <w:tab/>
      </w:r>
    </w:p>
    <w:p w:rsidR="00D81E9D" w:rsidRPr="00205BF8" w:rsidRDefault="00135765" w:rsidP="00135765">
      <w:pPr>
        <w:widowControl w:val="0"/>
        <w:ind w:right="-709"/>
        <w:rPr>
          <w:sz w:val="26"/>
        </w:rPr>
      </w:pPr>
      <w:r w:rsidRPr="006C4925">
        <w:rPr>
          <w:sz w:val="26"/>
        </w:rPr>
        <w:t>М.П</w:t>
      </w:r>
      <w:r w:rsidRPr="006C4925">
        <w:rPr>
          <w:sz w:val="26"/>
        </w:rPr>
        <w:tab/>
      </w:r>
    </w:p>
    <w:p w:rsidR="00135765" w:rsidRPr="00205BF8" w:rsidRDefault="00135765" w:rsidP="00135765">
      <w:pPr>
        <w:widowControl w:val="0"/>
        <w:ind w:right="-709"/>
        <w:rPr>
          <w:sz w:val="26"/>
        </w:rPr>
      </w:pPr>
    </w:p>
    <w:p w:rsidR="00135765" w:rsidRDefault="00135765" w:rsidP="005D1BEF">
      <w:pPr>
        <w:jc w:val="center"/>
        <w:outlineLvl w:val="3"/>
        <w:rPr>
          <w:b/>
        </w:rPr>
        <w:sectPr w:rsidR="00135765" w:rsidSect="00135765">
          <w:pgSz w:w="16837" w:h="11905" w:orient="landscape"/>
          <w:pgMar w:top="1497" w:right="1259" w:bottom="533" w:left="1236" w:header="0" w:footer="6" w:gutter="0"/>
          <w:cols w:space="720"/>
          <w:noEndnote/>
          <w:docGrid w:linePitch="360"/>
        </w:sectPr>
      </w:pPr>
    </w:p>
    <w:p w:rsidR="009221F9" w:rsidRDefault="009221F9" w:rsidP="005D1BEF">
      <w:pPr>
        <w:jc w:val="center"/>
        <w:outlineLvl w:val="3"/>
        <w:rPr>
          <w:b/>
        </w:rPr>
      </w:pPr>
      <w:bookmarkStart w:id="117" w:name="_Toc321837238"/>
      <w:r>
        <w:rPr>
          <w:b/>
        </w:rPr>
        <w:t xml:space="preserve">ПРИЛОЖЕНИЕ </w:t>
      </w:r>
      <w:r w:rsidR="009562CD">
        <w:rPr>
          <w:b/>
        </w:rPr>
        <w:t>Е</w:t>
      </w:r>
      <w:bookmarkEnd w:id="117"/>
    </w:p>
    <w:p w:rsidR="009221F9" w:rsidRPr="00287B66" w:rsidRDefault="009221F9" w:rsidP="005D1BEF">
      <w:pPr>
        <w:ind w:firstLine="720"/>
        <w:jc w:val="center"/>
        <w:outlineLvl w:val="3"/>
        <w:rPr>
          <w:b/>
        </w:rPr>
      </w:pPr>
      <w:bookmarkStart w:id="118" w:name="_Toc321837239"/>
      <w:r w:rsidRPr="00287B66">
        <w:rPr>
          <w:b/>
        </w:rPr>
        <w:t>Пример оформления</w:t>
      </w:r>
      <w:r w:rsidR="001364E7">
        <w:rPr>
          <w:b/>
        </w:rPr>
        <w:t xml:space="preserve"> </w:t>
      </w:r>
      <w:r w:rsidR="005D43A8">
        <w:rPr>
          <w:b/>
        </w:rPr>
        <w:t>П</w:t>
      </w:r>
      <w:r>
        <w:rPr>
          <w:b/>
        </w:rPr>
        <w:t>исьма об</w:t>
      </w:r>
      <w:r w:rsidR="001364E7">
        <w:rPr>
          <w:b/>
        </w:rPr>
        <w:t xml:space="preserve"> </w:t>
      </w:r>
      <w:r>
        <w:rPr>
          <w:b/>
        </w:rPr>
        <w:t>источниках внебюджетного</w:t>
      </w:r>
      <w:r w:rsidR="00A245A4">
        <w:rPr>
          <w:b/>
        </w:rPr>
        <w:t xml:space="preserve"> </w:t>
      </w:r>
      <w:r>
        <w:rPr>
          <w:b/>
        </w:rPr>
        <w:t>финансирования</w:t>
      </w:r>
      <w:bookmarkEnd w:id="118"/>
    </w:p>
    <w:p w:rsidR="009221F9" w:rsidRPr="00C41137" w:rsidRDefault="009221F9" w:rsidP="009221F9">
      <w:pPr>
        <w:pStyle w:val="ae"/>
        <w:tabs>
          <w:tab w:val="left" w:pos="3580"/>
        </w:tabs>
        <w:rPr>
          <w:b/>
          <w:sz w:val="28"/>
          <w:szCs w:val="28"/>
        </w:rPr>
      </w:pPr>
      <w:r w:rsidRPr="00C41137">
        <w:rPr>
          <w:b/>
          <w:sz w:val="28"/>
          <w:szCs w:val="28"/>
        </w:rPr>
        <w:tab/>
      </w:r>
    </w:p>
    <w:p w:rsidR="009221F9" w:rsidRPr="009221F9" w:rsidRDefault="00D719E0" w:rsidP="00D719E0">
      <w:pPr>
        <w:pStyle w:val="ae"/>
        <w:rPr>
          <w:b/>
          <w:sz w:val="24"/>
          <w:szCs w:val="24"/>
        </w:rPr>
      </w:pPr>
      <w:r>
        <w:rPr>
          <w:b/>
          <w:sz w:val="24"/>
          <w:szCs w:val="24"/>
        </w:rPr>
        <w:t xml:space="preserve">Форма </w:t>
      </w:r>
      <w:r w:rsidRPr="009221F9">
        <w:rPr>
          <w:b/>
          <w:sz w:val="24"/>
          <w:szCs w:val="24"/>
        </w:rPr>
        <w:t>письм</w:t>
      </w:r>
      <w:r>
        <w:rPr>
          <w:b/>
          <w:sz w:val="24"/>
          <w:szCs w:val="24"/>
        </w:rPr>
        <w:t xml:space="preserve">а </w:t>
      </w:r>
      <w:r w:rsidR="009221F9" w:rsidRPr="009221F9">
        <w:rPr>
          <w:b/>
          <w:sz w:val="24"/>
          <w:szCs w:val="24"/>
        </w:rPr>
        <w:t>об источниках средств внебюджетного финансирования</w:t>
      </w:r>
    </w:p>
    <w:p w:rsidR="00A245A4" w:rsidRDefault="00A245A4" w:rsidP="00A245A4">
      <w:pPr>
        <w:rPr>
          <w:i/>
        </w:rPr>
      </w:pPr>
    </w:p>
    <w:p w:rsidR="00EB2FB6" w:rsidRDefault="00A42F8A" w:rsidP="009221F9">
      <w:pPr>
        <w:rPr>
          <w:i/>
        </w:rPr>
      </w:pPr>
      <w:r>
        <w:rPr>
          <w:noProof/>
        </w:rPr>
        <w:pict>
          <v:shapetype id="_x0000_t202" coordsize="21600,21600" o:spt="202" path="m,l,21600r21600,l21600,xe">
            <v:stroke joinstyle="miter"/>
            <v:path gradientshapeok="t" o:connecttype="rect"/>
          </v:shapetype>
          <v:shape id="_x0000_s1095" type="#_x0000_t202" style="position:absolute;margin-left:264pt;margin-top:9.7pt;width:222pt;height:135pt;z-index:-251661824" wrapcoords="0 0 21600 0 21600 21600 0 21600 0 0" filled="f" stroked="f">
            <v:textbox>
              <w:txbxContent>
                <w:p w:rsidR="00587817" w:rsidRDefault="00587817" w:rsidP="001B454E">
                  <w:pPr>
                    <w:autoSpaceDE w:val="0"/>
                    <w:autoSpaceDN w:val="0"/>
                    <w:adjustRightInd w:val="0"/>
                    <w:ind w:left="6000" w:hanging="6000"/>
                    <w:rPr>
                      <w:color w:val="000000"/>
                    </w:rPr>
                  </w:pPr>
                  <w:r>
                    <w:rPr>
                      <w:color w:val="000000"/>
                    </w:rPr>
                    <w:t xml:space="preserve">Министерство образования и науки </w:t>
                  </w:r>
                </w:p>
                <w:p w:rsidR="00587817" w:rsidRDefault="00587817" w:rsidP="001B454E">
                  <w:pPr>
                    <w:autoSpaceDE w:val="0"/>
                    <w:autoSpaceDN w:val="0"/>
                    <w:adjustRightInd w:val="0"/>
                    <w:ind w:left="6000" w:hanging="6000"/>
                    <w:rPr>
                      <w:color w:val="000000"/>
                    </w:rPr>
                  </w:pPr>
                  <w:r>
                    <w:rPr>
                      <w:color w:val="000000"/>
                    </w:rPr>
                    <w:t xml:space="preserve">Российской Федерации </w:t>
                  </w:r>
                </w:p>
                <w:p w:rsidR="00587817" w:rsidRPr="009221F9" w:rsidRDefault="00587817" w:rsidP="00A245A4">
                  <w:pPr>
                    <w:rPr>
                      <w:i/>
                    </w:rPr>
                  </w:pPr>
                  <w:r w:rsidRPr="009221F9">
                    <w:rPr>
                      <w:i/>
                    </w:rPr>
                    <w:t>Должность лица, подписавшего</w:t>
                  </w:r>
                </w:p>
                <w:p w:rsidR="00587817" w:rsidRPr="009221F9" w:rsidRDefault="00587817" w:rsidP="00EB2FB6">
                  <w:pPr>
                    <w:rPr>
                      <w:i/>
                    </w:rPr>
                  </w:pPr>
                  <w:r w:rsidRPr="009221F9">
                    <w:rPr>
                      <w:i/>
                    </w:rPr>
                    <w:t>Контракт со стороны Миробрнауки</w:t>
                  </w:r>
                </w:p>
                <w:p w:rsidR="00587817" w:rsidRDefault="00587817" w:rsidP="00EB2FB6">
                  <w:pPr>
                    <w:rPr>
                      <w:i/>
                    </w:rPr>
                  </w:pPr>
                  <w:r>
                    <w:rPr>
                      <w:i/>
                    </w:rPr>
                    <w:t xml:space="preserve"> </w:t>
                  </w:r>
                  <w:r w:rsidRPr="009221F9">
                    <w:rPr>
                      <w:i/>
                    </w:rPr>
                    <w:t>России</w:t>
                  </w:r>
                </w:p>
                <w:p w:rsidR="00587817" w:rsidRPr="009221F9" w:rsidRDefault="00587817" w:rsidP="00EB2FB6">
                  <w:r w:rsidRPr="009221F9">
                    <w:t>_____________________________</w:t>
                  </w:r>
                </w:p>
                <w:p w:rsidR="00587817" w:rsidRPr="00EB2FB6" w:rsidRDefault="00587817" w:rsidP="00EB2FB6">
                  <w:pPr>
                    <w:ind w:left="840" w:firstLine="5280"/>
                    <w:rPr>
                      <w:sz w:val="20"/>
                      <w:szCs w:val="20"/>
                    </w:rPr>
                  </w:pPr>
                  <w:r w:rsidRPr="00EB2FB6">
                    <w:rPr>
                      <w:i/>
                      <w:sz w:val="20"/>
                      <w:szCs w:val="20"/>
                    </w:rPr>
                    <w:t>ИИ.О. Фамилия</w:t>
                  </w:r>
                </w:p>
                <w:p w:rsidR="00587817" w:rsidRPr="004C7F64" w:rsidRDefault="00587817" w:rsidP="00EB2FB6">
                  <w:pPr>
                    <w:rPr>
                      <w:i/>
                    </w:rPr>
                  </w:pPr>
                  <w:r w:rsidRPr="009221F9">
                    <w:t>Ул.Тверская, д.11, Москва, 125009</w:t>
                  </w:r>
                </w:p>
              </w:txbxContent>
            </v:textbox>
            <w10:wrap type="tight"/>
          </v:shape>
        </w:pict>
      </w:r>
      <w:r>
        <w:rPr>
          <w:noProof/>
        </w:rPr>
        <w:pict>
          <v:shape id="_x0000_s1101" type="#_x0000_t202" style="position:absolute;margin-left:36pt;margin-top:9.7pt;width:3in;height:135pt;z-index:-251660800" wrapcoords="0 0 21600 0 21600 21600 0 21600 0 0" filled="f" stroked="f">
            <v:textbox>
              <w:txbxContent>
                <w:p w:rsidR="00587817" w:rsidRDefault="00587817" w:rsidP="00EB2FB6">
                  <w:pPr>
                    <w:rPr>
                      <w:i/>
                    </w:rPr>
                  </w:pPr>
                  <w:r w:rsidRPr="009221F9">
                    <w:rPr>
                      <w:i/>
                    </w:rPr>
                    <w:t>Бланк организации исполнителя</w:t>
                  </w:r>
                </w:p>
                <w:p w:rsidR="00587817" w:rsidRDefault="00587817" w:rsidP="00EB2FB6"/>
                <w:p w:rsidR="00587817" w:rsidRDefault="00587817" w:rsidP="00EB2FB6"/>
                <w:p w:rsidR="00587817" w:rsidRDefault="00587817" w:rsidP="00EB2FB6"/>
                <w:p w:rsidR="00587817" w:rsidRDefault="00587817" w:rsidP="00EB2FB6"/>
                <w:p w:rsidR="00587817" w:rsidRDefault="00587817" w:rsidP="00EB2FB6"/>
                <w:p w:rsidR="00587817" w:rsidRPr="009221F9" w:rsidRDefault="00587817" w:rsidP="00EB2FB6">
                  <w:pPr>
                    <w:rPr>
                      <w:i/>
                    </w:rPr>
                  </w:pPr>
                  <w:r w:rsidRPr="009221F9">
                    <w:t xml:space="preserve">Исх.№ </w:t>
                  </w:r>
                  <w:r>
                    <w:t>__________________</w:t>
                  </w:r>
                </w:p>
                <w:p w:rsidR="00587817" w:rsidRPr="009221F9" w:rsidRDefault="00587817" w:rsidP="00EB2FB6">
                  <w:r w:rsidRPr="009221F9">
                    <w:t>От «</w:t>
                  </w:r>
                  <w:r>
                    <w:t>______</w:t>
                  </w:r>
                  <w:r w:rsidRPr="009221F9">
                    <w:t>»_________ 20</w:t>
                  </w:r>
                  <w:r>
                    <w:t>___</w:t>
                  </w:r>
                  <w:r w:rsidRPr="009221F9">
                    <w:t>г.</w:t>
                  </w:r>
                </w:p>
                <w:p w:rsidR="00587817" w:rsidRDefault="00587817">
                  <w:r>
                    <w:t>[</w:t>
                  </w:r>
                  <w:r w:rsidRPr="009221F9">
                    <w:t>о внебюджетном</w:t>
                  </w:r>
                  <w:r>
                    <w:t xml:space="preserve"> </w:t>
                  </w:r>
                  <w:r w:rsidRPr="009221F9">
                    <w:t>финансировании]</w:t>
                  </w:r>
                </w:p>
              </w:txbxContent>
            </v:textbox>
            <w10:wrap type="tight"/>
          </v:shape>
        </w:pict>
      </w:r>
    </w:p>
    <w:p w:rsidR="00EB2FB6" w:rsidRDefault="00EB2FB6" w:rsidP="009221F9">
      <w:pPr>
        <w:rPr>
          <w:i/>
        </w:rPr>
      </w:pPr>
    </w:p>
    <w:p w:rsidR="00EB2FB6" w:rsidRDefault="00EB2FB6" w:rsidP="00A245A4">
      <w:pPr>
        <w:ind w:firstLine="720"/>
      </w:pPr>
    </w:p>
    <w:p w:rsidR="00EB2FB6" w:rsidRDefault="00EB2FB6" w:rsidP="00A245A4">
      <w:pPr>
        <w:ind w:firstLine="720"/>
      </w:pPr>
    </w:p>
    <w:p w:rsidR="00EB2FB6" w:rsidRDefault="00EB2FB6" w:rsidP="00A245A4">
      <w:pPr>
        <w:ind w:firstLine="720"/>
      </w:pPr>
    </w:p>
    <w:p w:rsidR="00EB2FB6" w:rsidRDefault="00EB2FB6" w:rsidP="00A245A4">
      <w:pPr>
        <w:ind w:firstLine="720"/>
      </w:pPr>
    </w:p>
    <w:p w:rsidR="00EB2FB6" w:rsidRDefault="00EB2FB6" w:rsidP="00A245A4">
      <w:pPr>
        <w:ind w:firstLine="720"/>
      </w:pPr>
    </w:p>
    <w:p w:rsidR="00EB2FB6" w:rsidRDefault="00EB2FB6" w:rsidP="00A245A4">
      <w:pPr>
        <w:ind w:firstLine="720"/>
      </w:pPr>
    </w:p>
    <w:p w:rsidR="00EB2FB6" w:rsidRDefault="00EB2FB6" w:rsidP="00A245A4">
      <w:pPr>
        <w:ind w:firstLine="720"/>
      </w:pPr>
    </w:p>
    <w:p w:rsidR="009221F9" w:rsidRPr="009221F9" w:rsidRDefault="009221F9" w:rsidP="00A245A4">
      <w:pPr>
        <w:ind w:firstLine="720"/>
      </w:pPr>
      <w:r w:rsidRPr="009221F9">
        <w:t>Настоящим[</w:t>
      </w:r>
      <w:r w:rsidRPr="009221F9">
        <w:rPr>
          <w:i/>
          <w:iCs/>
        </w:rPr>
        <w:t>наименование организации-исполнителя</w:t>
      </w:r>
      <w:r w:rsidRPr="009221F9">
        <w:t>]</w:t>
      </w:r>
      <w:r w:rsidR="001364E7">
        <w:t xml:space="preserve"> </w:t>
      </w:r>
      <w:r w:rsidRPr="009221F9">
        <w:t>сообщает, что при выполнении этапа №___ государственного контракта от «__» __________ 20__ г. № _____________ в качестве внебюджетных средств использовались:</w:t>
      </w:r>
    </w:p>
    <w:p w:rsidR="009221F9" w:rsidRPr="009221F9" w:rsidRDefault="00A245A4" w:rsidP="00EB2FB6">
      <w:pPr>
        <w:ind w:firstLine="720"/>
      </w:pPr>
      <w:r>
        <w:t xml:space="preserve">1 </w:t>
      </w:r>
      <w:r w:rsidR="009221F9" w:rsidRPr="009221F9">
        <w:t>собственные</w:t>
      </w:r>
      <w:r w:rsidR="001364E7">
        <w:t xml:space="preserve"> </w:t>
      </w:r>
      <w:r w:rsidR="009221F9" w:rsidRPr="009221F9">
        <w:t>средства, полученные от приносящей доход деятельности, в сумме (</w:t>
      </w:r>
      <w:r>
        <w:t>_______</w:t>
      </w:r>
      <w:r w:rsidR="009221F9" w:rsidRPr="009221F9">
        <w:t>) &lt;сумма прописью&gt;;</w:t>
      </w:r>
    </w:p>
    <w:p w:rsidR="009221F9" w:rsidRPr="009221F9" w:rsidRDefault="009221F9" w:rsidP="00EB2FB6">
      <w:pPr>
        <w:ind w:firstLine="720"/>
      </w:pPr>
      <w:r w:rsidRPr="009C0880">
        <w:t xml:space="preserve">2 нефинансовые активы (основные средства) &lt; </w:t>
      </w:r>
      <w:r w:rsidRPr="009C0880">
        <w:rPr>
          <w:i/>
        </w:rPr>
        <w:t>указать что передано</w:t>
      </w:r>
      <w:r w:rsidRPr="009C0880">
        <w:t>&gt;, находящиеся на балансе</w:t>
      </w:r>
      <w:r w:rsidR="009C0880">
        <w:t xml:space="preserve"> </w:t>
      </w:r>
      <w:r w:rsidRPr="009C0880">
        <w:t>[</w:t>
      </w:r>
      <w:r w:rsidRPr="009C0880">
        <w:rPr>
          <w:i/>
          <w:iCs/>
        </w:rPr>
        <w:t>наименование организации-исполнителя</w:t>
      </w:r>
      <w:r w:rsidRPr="009C0880">
        <w:t xml:space="preserve">], в размере ( ________ ) &lt; </w:t>
      </w:r>
      <w:r w:rsidRPr="009C0880">
        <w:rPr>
          <w:i/>
        </w:rPr>
        <w:t>сумма прописью&gt;</w:t>
      </w:r>
      <w:r w:rsidR="001364E7" w:rsidRPr="009C0880">
        <w:t xml:space="preserve"> </w:t>
      </w:r>
      <w:r w:rsidRPr="009C0880">
        <w:t xml:space="preserve">в виде </w:t>
      </w:r>
      <w:r w:rsidR="009C0880">
        <w:t xml:space="preserve">начисленных </w:t>
      </w:r>
      <w:r w:rsidRPr="009C0880">
        <w:t>амортизационных отчислений</w:t>
      </w:r>
      <w:r w:rsidR="009C0880">
        <w:t xml:space="preserve"> за </w:t>
      </w:r>
      <w:r w:rsidR="00C926FE">
        <w:t>период</w:t>
      </w:r>
      <w:r w:rsidR="009C0880">
        <w:t xml:space="preserve"> полезного использования на отчетном этапе</w:t>
      </w:r>
      <w:r w:rsidRPr="009C0880">
        <w:t>, отнесенных на данный государственный контракт</w:t>
      </w:r>
      <w:r w:rsidR="00354CF8">
        <w:t>.</w:t>
      </w:r>
    </w:p>
    <w:p w:rsidR="00A245A4" w:rsidRDefault="00A245A4" w:rsidP="009221F9">
      <w:pPr>
        <w:ind w:firstLine="900"/>
      </w:pPr>
    </w:p>
    <w:p w:rsidR="009221F9" w:rsidRPr="009221F9" w:rsidRDefault="009221F9" w:rsidP="00EB2FB6">
      <w:pPr>
        <w:ind w:firstLine="720"/>
      </w:pPr>
      <w:r w:rsidRPr="009221F9">
        <w:t>Итоговая сумма софинансирования: ( ________ ) &lt;сумма прописью&gt;;</w:t>
      </w:r>
    </w:p>
    <w:p w:rsidR="009221F9" w:rsidRPr="009221F9" w:rsidRDefault="009221F9" w:rsidP="00EB2FB6">
      <w:pPr>
        <w:ind w:firstLine="720"/>
      </w:pPr>
      <w:r w:rsidRPr="009221F9">
        <w:t>Основание для выделения средств -____________________</w:t>
      </w:r>
    </w:p>
    <w:p w:rsidR="009221F9" w:rsidRPr="009221F9" w:rsidRDefault="009221F9" w:rsidP="00EB2FB6">
      <w:pPr>
        <w:ind w:firstLine="720"/>
      </w:pPr>
    </w:p>
    <w:p w:rsidR="009221F9" w:rsidRPr="009221F9" w:rsidRDefault="009221F9" w:rsidP="00EB2FB6">
      <w:pPr>
        <w:ind w:firstLine="720"/>
      </w:pPr>
      <w:r w:rsidRPr="009221F9">
        <w:t>Приложение:</w:t>
      </w:r>
    </w:p>
    <w:p w:rsidR="009221F9" w:rsidRPr="009221F9" w:rsidRDefault="009221F9" w:rsidP="00EB2FB6">
      <w:pPr>
        <w:ind w:firstLine="720"/>
      </w:pPr>
    </w:p>
    <w:p w:rsidR="009221F9" w:rsidRPr="009221F9" w:rsidRDefault="009221F9" w:rsidP="00EB2FB6"/>
    <w:p w:rsidR="009221F9" w:rsidRPr="009221F9" w:rsidRDefault="009221F9" w:rsidP="009221F9">
      <w:pPr>
        <w:ind w:firstLine="900"/>
        <w:rPr>
          <w:i/>
        </w:rPr>
      </w:pPr>
      <w:r w:rsidRPr="009221F9">
        <w:rPr>
          <w:i/>
        </w:rPr>
        <w:t>Должность руководителя,</w:t>
      </w:r>
    </w:p>
    <w:p w:rsidR="009221F9" w:rsidRPr="009221F9" w:rsidRDefault="009221F9" w:rsidP="009221F9">
      <w:pPr>
        <w:ind w:firstLine="900"/>
        <w:rPr>
          <w:i/>
        </w:rPr>
      </w:pPr>
      <w:r w:rsidRPr="009221F9">
        <w:rPr>
          <w:i/>
        </w:rPr>
        <w:t>Наименование</w:t>
      </w:r>
      <w:r w:rsidR="001364E7">
        <w:rPr>
          <w:i/>
        </w:rPr>
        <w:t xml:space="preserve"> </w:t>
      </w:r>
    </w:p>
    <w:p w:rsidR="009221F9" w:rsidRPr="009221F9" w:rsidRDefault="009221F9" w:rsidP="009221F9">
      <w:pPr>
        <w:ind w:firstLine="900"/>
        <w:rPr>
          <w:i/>
        </w:rPr>
      </w:pPr>
      <w:r w:rsidRPr="009221F9">
        <w:rPr>
          <w:i/>
        </w:rPr>
        <w:t>организации-исполнителя</w:t>
      </w:r>
      <w:r w:rsidR="001364E7">
        <w:rPr>
          <w:i/>
        </w:rPr>
        <w:t xml:space="preserve"> </w:t>
      </w:r>
      <w:r w:rsidR="00973D53">
        <w:rPr>
          <w:i/>
        </w:rPr>
        <w:t>__</w:t>
      </w:r>
      <w:r w:rsidRPr="009221F9">
        <w:rPr>
          <w:i/>
        </w:rPr>
        <w:t>____________ [Инициалы,</w:t>
      </w:r>
      <w:r w:rsidR="009C0880">
        <w:rPr>
          <w:i/>
        </w:rPr>
        <w:t xml:space="preserve"> </w:t>
      </w:r>
      <w:r w:rsidRPr="009221F9">
        <w:rPr>
          <w:i/>
        </w:rPr>
        <w:t>Фамилия]</w:t>
      </w:r>
    </w:p>
    <w:p w:rsidR="009221F9" w:rsidRPr="009221F9" w:rsidRDefault="009221F9" w:rsidP="009221F9">
      <w:pPr>
        <w:ind w:firstLine="900"/>
        <w:rPr>
          <w:i/>
        </w:rPr>
      </w:pPr>
    </w:p>
    <w:p w:rsidR="009221F9" w:rsidRPr="009221F9" w:rsidRDefault="009221F9" w:rsidP="009221F9">
      <w:pPr>
        <w:ind w:firstLine="900"/>
        <w:rPr>
          <w:i/>
        </w:rPr>
      </w:pPr>
      <w:r w:rsidRPr="009221F9">
        <w:t>Главный бухгалтер</w:t>
      </w:r>
      <w:r w:rsidR="001364E7">
        <w:t xml:space="preserve"> </w:t>
      </w:r>
      <w:r w:rsidRPr="009221F9">
        <w:t>_____________</w:t>
      </w:r>
      <w:r w:rsidRPr="009221F9">
        <w:rPr>
          <w:i/>
        </w:rPr>
        <w:t xml:space="preserve"> [Инициалы,</w:t>
      </w:r>
      <w:r w:rsidR="009C0880">
        <w:rPr>
          <w:i/>
        </w:rPr>
        <w:t xml:space="preserve"> </w:t>
      </w:r>
      <w:r w:rsidRPr="009221F9">
        <w:rPr>
          <w:i/>
        </w:rPr>
        <w:t>Фамилия]</w:t>
      </w:r>
    </w:p>
    <w:p w:rsidR="009221F9" w:rsidRPr="009221F9" w:rsidRDefault="009221F9" w:rsidP="009221F9">
      <w:pPr>
        <w:ind w:firstLine="900"/>
        <w:rPr>
          <w:i/>
        </w:rPr>
      </w:pPr>
    </w:p>
    <w:p w:rsidR="009221F9" w:rsidRPr="009221F9" w:rsidRDefault="009221F9" w:rsidP="009221F9">
      <w:pPr>
        <w:ind w:firstLine="900"/>
      </w:pPr>
      <w:r w:rsidRPr="009221F9">
        <w:t>М.П.</w:t>
      </w:r>
    </w:p>
    <w:p w:rsidR="00A329C7" w:rsidRDefault="00A329C7" w:rsidP="009221F9">
      <w:pPr>
        <w:pStyle w:val="ae"/>
        <w:rPr>
          <w:b/>
          <w:sz w:val="24"/>
          <w:szCs w:val="24"/>
        </w:rPr>
      </w:pPr>
    </w:p>
    <w:p w:rsidR="00A1223C" w:rsidRPr="00A1223C" w:rsidRDefault="00A1223C" w:rsidP="009221F9">
      <w:pPr>
        <w:rPr>
          <w:b/>
        </w:rPr>
      </w:pPr>
      <w:r>
        <w:rPr>
          <w:i/>
        </w:rPr>
        <w:br w:type="page"/>
      </w:r>
      <w:r w:rsidR="00A42F8A">
        <w:rPr>
          <w:i/>
          <w:noProof/>
        </w:rPr>
        <w:pict>
          <v:shape id="_x0000_s1108" type="#_x0000_t202" style="position:absolute;margin-left:246pt;margin-top:9pt;width:222pt;height:153pt;z-index:-251659776" wrapcoords="0 0 21600 0 21600 21600 0 21600 0 0" filled="f" stroked="f">
            <v:textbox>
              <w:txbxContent>
                <w:p w:rsidR="00587817" w:rsidRDefault="00587817" w:rsidP="001B454E">
                  <w:pPr>
                    <w:autoSpaceDE w:val="0"/>
                    <w:autoSpaceDN w:val="0"/>
                    <w:adjustRightInd w:val="0"/>
                    <w:ind w:left="6000" w:hanging="6000"/>
                    <w:rPr>
                      <w:color w:val="000000"/>
                    </w:rPr>
                  </w:pPr>
                  <w:r>
                    <w:rPr>
                      <w:color w:val="000000"/>
                    </w:rPr>
                    <w:t xml:space="preserve">Министерство образования и науки </w:t>
                  </w:r>
                </w:p>
                <w:p w:rsidR="00587817" w:rsidRDefault="00587817" w:rsidP="001B454E">
                  <w:pPr>
                    <w:autoSpaceDE w:val="0"/>
                    <w:autoSpaceDN w:val="0"/>
                    <w:adjustRightInd w:val="0"/>
                    <w:ind w:left="6000" w:hanging="6000"/>
                    <w:rPr>
                      <w:color w:val="000000"/>
                    </w:rPr>
                  </w:pPr>
                  <w:r>
                    <w:rPr>
                      <w:color w:val="000000"/>
                    </w:rPr>
                    <w:t xml:space="preserve">Российской Федерации </w:t>
                  </w:r>
                </w:p>
                <w:p w:rsidR="00587817" w:rsidRPr="009221F9" w:rsidRDefault="00587817" w:rsidP="00E618B8">
                  <w:r w:rsidRPr="009221F9">
                    <w:t xml:space="preserve">Директору Департамента развития </w:t>
                  </w:r>
                </w:p>
                <w:p w:rsidR="00587817" w:rsidRPr="009221F9" w:rsidRDefault="00587817" w:rsidP="00E618B8">
                  <w:r>
                    <w:t>Информационно-коммуникационных</w:t>
                  </w:r>
                </w:p>
                <w:p w:rsidR="00587817" w:rsidRPr="009221F9" w:rsidRDefault="00587817" w:rsidP="00E618B8">
                  <w:r w:rsidRPr="009221F9">
                    <w:t>технологий</w:t>
                  </w:r>
                </w:p>
                <w:p w:rsidR="00587817" w:rsidRPr="009221F9" w:rsidRDefault="00587817" w:rsidP="00E618B8">
                  <w:pPr>
                    <w:rPr>
                      <w:i/>
                    </w:rPr>
                  </w:pPr>
                  <w:r w:rsidRPr="009221F9">
                    <w:t>А.В.Пронину</w:t>
                  </w:r>
                </w:p>
                <w:p w:rsidR="00587817" w:rsidRPr="009221F9" w:rsidRDefault="00587817" w:rsidP="00E618B8">
                  <w:r>
                    <w:t>у</w:t>
                  </w:r>
                  <w:r w:rsidRPr="009221F9">
                    <w:t>л.Тверская, д.11, Москва, 125009</w:t>
                  </w:r>
                </w:p>
                <w:p w:rsidR="00587817" w:rsidRPr="00E618B8" w:rsidRDefault="00587817" w:rsidP="00E618B8"/>
              </w:txbxContent>
            </v:textbox>
            <w10:wrap type="tight"/>
          </v:shape>
        </w:pict>
      </w:r>
      <w:r w:rsidRPr="00A1223C">
        <w:rPr>
          <w:b/>
        </w:rPr>
        <w:t>Пример заполнения</w:t>
      </w:r>
    </w:p>
    <w:p w:rsidR="00E618B8" w:rsidRDefault="00A42F8A" w:rsidP="009221F9">
      <w:pPr>
        <w:rPr>
          <w:i/>
        </w:rPr>
      </w:pPr>
      <w:r>
        <w:rPr>
          <w:noProof/>
        </w:rPr>
        <w:pict>
          <v:shape id="_x0000_s1109" type="#_x0000_t202" style="position:absolute;margin-left:0;margin-top:4.2pt;width:3in;height:135pt;z-index:-251658752" wrapcoords="0 0 21600 0 21600 21600 0 21600 0 0" filled="f" stroked="f">
            <v:textbox>
              <w:txbxContent>
                <w:p w:rsidR="00587817" w:rsidRDefault="00587817" w:rsidP="00E618B8">
                  <w:pPr>
                    <w:rPr>
                      <w:i/>
                    </w:rPr>
                  </w:pPr>
                  <w:r w:rsidRPr="009221F9">
                    <w:rPr>
                      <w:i/>
                    </w:rPr>
                    <w:t>Бланк организации исполнителя</w:t>
                  </w:r>
                </w:p>
                <w:p w:rsidR="00587817" w:rsidRDefault="00587817" w:rsidP="00E618B8"/>
                <w:p w:rsidR="00587817" w:rsidRDefault="00587817" w:rsidP="00E618B8"/>
                <w:p w:rsidR="00587817" w:rsidRDefault="00587817" w:rsidP="00E618B8"/>
                <w:p w:rsidR="00587817" w:rsidRDefault="00587817" w:rsidP="00E618B8"/>
                <w:p w:rsidR="00587817" w:rsidRDefault="00587817" w:rsidP="00E618B8"/>
                <w:p w:rsidR="00587817" w:rsidRPr="009221F9" w:rsidRDefault="00587817" w:rsidP="00E618B8">
                  <w:pPr>
                    <w:rPr>
                      <w:i/>
                    </w:rPr>
                  </w:pPr>
                  <w:r w:rsidRPr="009221F9">
                    <w:t xml:space="preserve">Исх.№ </w:t>
                  </w:r>
                  <w:r>
                    <w:t>11/234</w:t>
                  </w:r>
                </w:p>
                <w:p w:rsidR="00587817" w:rsidRPr="009221F9" w:rsidRDefault="00587817" w:rsidP="00E618B8">
                  <w:r w:rsidRPr="009221F9">
                    <w:t>От</w:t>
                  </w:r>
                  <w:r>
                    <w:t xml:space="preserve"> </w:t>
                  </w:r>
                  <w:r w:rsidRPr="009221F9">
                    <w:t>«</w:t>
                  </w:r>
                  <w:r>
                    <w:t>10</w:t>
                  </w:r>
                  <w:r w:rsidRPr="009221F9">
                    <w:t>»</w:t>
                  </w:r>
                  <w:r>
                    <w:t xml:space="preserve"> ноября</w:t>
                  </w:r>
                  <w:r w:rsidRPr="009221F9">
                    <w:t xml:space="preserve"> 20</w:t>
                  </w:r>
                  <w:r>
                    <w:t>11</w:t>
                  </w:r>
                  <w:r w:rsidRPr="009221F9">
                    <w:t>г.</w:t>
                  </w:r>
                </w:p>
                <w:p w:rsidR="00587817" w:rsidRDefault="00587817" w:rsidP="00E618B8">
                  <w:r w:rsidRPr="009221F9">
                    <w:t>[ о внебюджетном</w:t>
                  </w:r>
                  <w:r>
                    <w:t xml:space="preserve"> </w:t>
                  </w:r>
                  <w:r w:rsidRPr="009221F9">
                    <w:t>финансировании]</w:t>
                  </w:r>
                </w:p>
              </w:txbxContent>
            </v:textbox>
            <w10:wrap type="tight"/>
          </v:shape>
        </w:pict>
      </w:r>
    </w:p>
    <w:p w:rsidR="00E618B8" w:rsidRDefault="00E618B8" w:rsidP="009221F9">
      <w:pPr>
        <w:rPr>
          <w:i/>
        </w:rPr>
      </w:pPr>
    </w:p>
    <w:p w:rsidR="00E618B8" w:rsidRDefault="00E618B8" w:rsidP="009221F9">
      <w:pPr>
        <w:rPr>
          <w:i/>
        </w:rPr>
      </w:pPr>
    </w:p>
    <w:p w:rsidR="00E618B8" w:rsidRDefault="00E618B8" w:rsidP="009221F9">
      <w:pPr>
        <w:rPr>
          <w:i/>
        </w:rPr>
      </w:pPr>
    </w:p>
    <w:p w:rsidR="00E618B8" w:rsidRPr="009221F9" w:rsidRDefault="00E618B8" w:rsidP="009221F9"/>
    <w:p w:rsidR="009221F9" w:rsidRPr="009221F9" w:rsidRDefault="009221F9" w:rsidP="009221F9">
      <w:pPr>
        <w:ind w:firstLine="4680"/>
      </w:pPr>
    </w:p>
    <w:p w:rsidR="00E618B8" w:rsidRDefault="001364E7" w:rsidP="00E618B8">
      <w:pPr>
        <w:ind w:firstLine="720"/>
      </w:pPr>
      <w:r>
        <w:t xml:space="preserve"> </w:t>
      </w:r>
    </w:p>
    <w:p w:rsidR="009221F9" w:rsidRPr="009221F9" w:rsidRDefault="009221F9" w:rsidP="00E618B8">
      <w:pPr>
        <w:ind w:firstLine="720"/>
      </w:pPr>
      <w:r w:rsidRPr="009221F9">
        <w:t>Настоящим Северный федеральный государственный университет</w:t>
      </w:r>
      <w:r w:rsidR="001364E7">
        <w:t xml:space="preserve"> </w:t>
      </w:r>
      <w:r w:rsidRPr="009221F9">
        <w:t xml:space="preserve">сообщает, что при выполнении этапа №1 государственного контракта от «12» августа </w:t>
      </w:r>
      <w:smartTag w:uri="urn:schemas-microsoft-com:office:smarttags" w:element="metricconverter">
        <w:smartTagPr>
          <w:attr w:name="ProductID" w:val="2011 г"/>
        </w:smartTagPr>
        <w:r w:rsidRPr="009221F9">
          <w:t>2011 г</w:t>
        </w:r>
      </w:smartTag>
      <w:r w:rsidRPr="009221F9">
        <w:t>. № 07.514.11.0000 в качестве внебюджетных средств использовались:</w:t>
      </w:r>
    </w:p>
    <w:p w:rsidR="009221F9" w:rsidRPr="009221F9" w:rsidRDefault="009221F9" w:rsidP="00E618B8">
      <w:pPr>
        <w:ind w:firstLine="720"/>
      </w:pPr>
      <w:r w:rsidRPr="009221F9">
        <w:t xml:space="preserve">1 </w:t>
      </w:r>
      <w:r w:rsidR="009C0880" w:rsidRPr="009221F9">
        <w:t>Собственные</w:t>
      </w:r>
      <w:r w:rsidR="009C0880">
        <w:t xml:space="preserve"> </w:t>
      </w:r>
      <w:r w:rsidRPr="009221F9">
        <w:t>средства, полученные от приносящей доход деятельности, в сумме 500 000 (Пятьсот тысяч) руб.;</w:t>
      </w:r>
    </w:p>
    <w:p w:rsidR="009221F9" w:rsidRPr="009221F9" w:rsidRDefault="009221F9" w:rsidP="00E618B8">
      <w:pPr>
        <w:ind w:firstLine="720"/>
      </w:pPr>
      <w:r w:rsidRPr="009221F9">
        <w:t xml:space="preserve">2 </w:t>
      </w:r>
      <w:r w:rsidR="009C0880" w:rsidRPr="009221F9">
        <w:t xml:space="preserve">Нефинансовые </w:t>
      </w:r>
      <w:r w:rsidRPr="009221F9">
        <w:t>активы основные средства (Сервер моделирования), находящийся на балансе Северного федерального государственного университета, в размере 450 000</w:t>
      </w:r>
      <w:r w:rsidR="001364E7">
        <w:t xml:space="preserve"> </w:t>
      </w:r>
      <w:r w:rsidRPr="009221F9">
        <w:t>(</w:t>
      </w:r>
      <w:r w:rsidR="00C926FE" w:rsidRPr="009221F9">
        <w:t xml:space="preserve">Четыреста </w:t>
      </w:r>
      <w:r w:rsidRPr="009C0880">
        <w:t xml:space="preserve">пятьдесят тысяч) руб. в виде </w:t>
      </w:r>
      <w:r w:rsidR="009C0880">
        <w:t xml:space="preserve">начисленных </w:t>
      </w:r>
      <w:r w:rsidRPr="009C0880">
        <w:t>амортизационных отчислений</w:t>
      </w:r>
      <w:r w:rsidR="009C0880" w:rsidRPr="009C0880">
        <w:t xml:space="preserve"> </w:t>
      </w:r>
      <w:r w:rsidR="009C0880">
        <w:t xml:space="preserve">за </w:t>
      </w:r>
      <w:r w:rsidR="00C926FE">
        <w:t>период</w:t>
      </w:r>
      <w:r w:rsidR="009C0880">
        <w:t xml:space="preserve"> полезного использования на отчетном этапе</w:t>
      </w:r>
      <w:r w:rsidRPr="009C0880">
        <w:t>, отнесенных на данный госу</w:t>
      </w:r>
      <w:r w:rsidR="00E618B8" w:rsidRPr="009C0880">
        <w:t>дарственный контракт.</w:t>
      </w:r>
    </w:p>
    <w:p w:rsidR="00973D53" w:rsidRDefault="00973D53" w:rsidP="009221F9">
      <w:pPr>
        <w:ind w:firstLine="900"/>
      </w:pPr>
    </w:p>
    <w:p w:rsidR="009221F9" w:rsidRPr="009221F9" w:rsidRDefault="009221F9" w:rsidP="00E618B8">
      <w:pPr>
        <w:ind w:firstLine="720"/>
      </w:pPr>
      <w:r w:rsidRPr="009221F9">
        <w:t>Итоговая сумма софинансирования:1 050 000 (один миллион пятьдесят тысяч) руб.</w:t>
      </w:r>
    </w:p>
    <w:p w:rsidR="009221F9" w:rsidRPr="009221F9" w:rsidRDefault="009221F9" w:rsidP="00E618B8">
      <w:pPr>
        <w:ind w:firstLine="720"/>
      </w:pPr>
      <w:r w:rsidRPr="009221F9">
        <w:t>Основание для выделения средств:</w:t>
      </w:r>
    </w:p>
    <w:p w:rsidR="009221F9" w:rsidRPr="009221F9" w:rsidRDefault="009221F9" w:rsidP="00E618B8">
      <w:pPr>
        <w:ind w:firstLine="720"/>
      </w:pPr>
      <w:r w:rsidRPr="009221F9">
        <w:t>Приказ № 59 от 20 августа 2011</w:t>
      </w:r>
      <w:r w:rsidR="00C926FE">
        <w:t xml:space="preserve"> </w:t>
      </w:r>
      <w:r w:rsidRPr="009221F9">
        <w:t>г. «О выделении средств из внебюджетного фонда на софинансирование работ по гос. контракту № 07.514.11.0000»;</w:t>
      </w:r>
    </w:p>
    <w:p w:rsidR="009221F9" w:rsidRPr="009221F9" w:rsidRDefault="009221F9" w:rsidP="00E618B8">
      <w:pPr>
        <w:ind w:firstLine="720"/>
      </w:pPr>
      <w:r w:rsidRPr="009221F9">
        <w:t>Приказ № 62 от 22 августа 2011</w:t>
      </w:r>
      <w:r w:rsidR="00C926FE">
        <w:t xml:space="preserve"> </w:t>
      </w:r>
      <w:r w:rsidRPr="009221F9">
        <w:t xml:space="preserve">г. «О выделении основных средств для обеспечения выполнения работ по гос. контракту </w:t>
      </w:r>
      <w:r w:rsidR="00C926FE" w:rsidRPr="009221F9">
        <w:t xml:space="preserve">№ </w:t>
      </w:r>
      <w:r w:rsidRPr="009221F9">
        <w:t>07.514.11.0000»;</w:t>
      </w:r>
    </w:p>
    <w:p w:rsidR="009221F9" w:rsidRPr="009221F9" w:rsidRDefault="009221F9" w:rsidP="00E618B8">
      <w:pPr>
        <w:ind w:firstLine="720"/>
      </w:pPr>
      <w:r w:rsidRPr="009221F9">
        <w:t xml:space="preserve">Договор № 2/2011 о добровольном пожертвовании СФГУ от 20 сентября 2011г. </w:t>
      </w:r>
    </w:p>
    <w:p w:rsidR="009221F9" w:rsidRPr="009221F9" w:rsidRDefault="009221F9" w:rsidP="00E618B8">
      <w:pPr>
        <w:ind w:firstLine="720"/>
      </w:pPr>
      <w:r w:rsidRPr="009221F9">
        <w:t>Приложение:</w:t>
      </w:r>
    </w:p>
    <w:p w:rsidR="009221F9" w:rsidRPr="00E618B8" w:rsidRDefault="00E618B8" w:rsidP="00E618B8">
      <w:pPr>
        <w:ind w:firstLine="720"/>
      </w:pPr>
      <w:r w:rsidRPr="00E618B8">
        <w:t>Бухгалтерск</w:t>
      </w:r>
      <w:r>
        <w:t xml:space="preserve">ая </w:t>
      </w:r>
      <w:r w:rsidRPr="00E618B8">
        <w:t>справк</w:t>
      </w:r>
      <w:r>
        <w:t>а</w:t>
      </w:r>
      <w:r w:rsidRPr="00E618B8">
        <w:t xml:space="preserve"> о затратах, связанных с использованием нефинансовых активов</w:t>
      </w:r>
      <w:r>
        <w:t>.</w:t>
      </w:r>
      <w:r w:rsidRPr="00E618B8">
        <w:t xml:space="preserve"> </w:t>
      </w:r>
    </w:p>
    <w:p w:rsidR="009221F9" w:rsidRPr="009221F9" w:rsidRDefault="009221F9" w:rsidP="009221F9">
      <w:pPr>
        <w:ind w:firstLine="900"/>
        <w:rPr>
          <w:highlight w:val="green"/>
        </w:rPr>
      </w:pPr>
    </w:p>
    <w:p w:rsidR="009221F9" w:rsidRPr="009221F9" w:rsidRDefault="009221F9" w:rsidP="009221F9">
      <w:pPr>
        <w:ind w:firstLine="900"/>
      </w:pPr>
      <w:r w:rsidRPr="009221F9">
        <w:t>Проректор по науке и</w:t>
      </w:r>
      <w:r w:rsidR="001364E7">
        <w:t xml:space="preserve"> </w:t>
      </w:r>
      <w:r w:rsidRPr="009221F9">
        <w:t>инновациям</w:t>
      </w:r>
    </w:p>
    <w:p w:rsidR="009221F9" w:rsidRPr="009221F9" w:rsidRDefault="009221F9" w:rsidP="009221F9">
      <w:pPr>
        <w:ind w:firstLine="900"/>
      </w:pPr>
      <w:r w:rsidRPr="009221F9">
        <w:t>Северного федерального</w:t>
      </w:r>
    </w:p>
    <w:p w:rsidR="009221F9" w:rsidRPr="009221F9" w:rsidRDefault="009221F9" w:rsidP="009221F9">
      <w:pPr>
        <w:ind w:firstLine="900"/>
      </w:pPr>
      <w:r w:rsidRPr="009221F9">
        <w:t>Государственного университета</w:t>
      </w:r>
      <w:r w:rsidR="001364E7">
        <w:t xml:space="preserve"> </w:t>
      </w:r>
      <w:r w:rsidRPr="009221F9">
        <w:t>А.А. Иванов</w:t>
      </w:r>
    </w:p>
    <w:p w:rsidR="009221F9" w:rsidRPr="009221F9" w:rsidRDefault="009221F9" w:rsidP="009221F9">
      <w:pPr>
        <w:ind w:firstLine="900"/>
      </w:pPr>
    </w:p>
    <w:p w:rsidR="009221F9" w:rsidRPr="009221F9" w:rsidRDefault="009221F9" w:rsidP="009221F9">
      <w:pPr>
        <w:ind w:firstLine="900"/>
        <w:rPr>
          <w:i/>
        </w:rPr>
      </w:pPr>
      <w:r w:rsidRPr="009221F9">
        <w:t>Главный бухгалтер</w:t>
      </w:r>
      <w:r w:rsidR="001364E7">
        <w:t xml:space="preserve"> </w:t>
      </w:r>
      <w:r w:rsidRPr="009221F9">
        <w:t>З.И. Мальцева</w:t>
      </w:r>
    </w:p>
    <w:p w:rsidR="009221F9" w:rsidRPr="009221F9" w:rsidRDefault="009221F9" w:rsidP="009221F9">
      <w:pPr>
        <w:ind w:firstLine="900"/>
        <w:rPr>
          <w:i/>
        </w:rPr>
      </w:pPr>
    </w:p>
    <w:p w:rsidR="004C173E" w:rsidRDefault="009221F9" w:rsidP="009221F9">
      <w:pPr>
        <w:ind w:firstLine="900"/>
      </w:pPr>
      <w:r w:rsidRPr="009221F9">
        <w:t>М.П.</w:t>
      </w:r>
    </w:p>
    <w:p w:rsidR="004C173E" w:rsidRDefault="004C173E" w:rsidP="00716342">
      <w:pPr>
        <w:jc w:val="center"/>
        <w:outlineLvl w:val="3"/>
        <w:rPr>
          <w:b/>
        </w:rPr>
      </w:pPr>
      <w:r>
        <w:br w:type="page"/>
      </w:r>
      <w:bookmarkStart w:id="119" w:name="_Toc321837240"/>
      <w:r>
        <w:rPr>
          <w:b/>
        </w:rPr>
        <w:t xml:space="preserve">ПРИЛОЖЕНИЕ </w:t>
      </w:r>
      <w:r w:rsidR="003D127D">
        <w:rPr>
          <w:b/>
        </w:rPr>
        <w:t>Ж</w:t>
      </w:r>
      <w:r>
        <w:rPr>
          <w:b/>
        </w:rPr>
        <w:t>.1</w:t>
      </w:r>
      <w:bookmarkEnd w:id="119"/>
    </w:p>
    <w:p w:rsidR="004C173E" w:rsidRPr="00716342" w:rsidRDefault="004C173E" w:rsidP="004C173E">
      <w:pPr>
        <w:ind w:firstLine="720"/>
        <w:jc w:val="center"/>
        <w:outlineLvl w:val="3"/>
        <w:rPr>
          <w:b/>
        </w:rPr>
      </w:pPr>
      <w:bookmarkStart w:id="120" w:name="_Toc321837241"/>
      <w:r>
        <w:rPr>
          <w:b/>
        </w:rPr>
        <w:t>Пример оформления Бухгалтерской справки о затратах</w:t>
      </w:r>
      <w:r w:rsidRPr="00716342">
        <w:rPr>
          <w:b/>
        </w:rPr>
        <w:t>, связанных с использованием нефинансовых активов</w:t>
      </w:r>
      <w:bookmarkEnd w:id="120"/>
    </w:p>
    <w:p w:rsidR="004C173E" w:rsidRDefault="004C173E" w:rsidP="004C173E">
      <w:pPr>
        <w:ind w:firstLine="720"/>
        <w:jc w:val="center"/>
        <w:outlineLvl w:val="3"/>
        <w:rPr>
          <w:b/>
        </w:rPr>
      </w:pPr>
    </w:p>
    <w:p w:rsidR="004C173E" w:rsidRDefault="004C173E" w:rsidP="004C173E">
      <w:pPr>
        <w:ind w:firstLine="720"/>
        <w:jc w:val="center"/>
        <w:outlineLvl w:val="3"/>
        <w:rPr>
          <w:b/>
        </w:rPr>
      </w:pPr>
    </w:p>
    <w:p w:rsidR="004C173E" w:rsidRPr="006C1D3B" w:rsidRDefault="004C173E" w:rsidP="004C173E">
      <w:pPr>
        <w:jc w:val="center"/>
        <w:outlineLvl w:val="0"/>
        <w:rPr>
          <w:b/>
        </w:rPr>
      </w:pPr>
      <w:r w:rsidRPr="006C1D3B">
        <w:rPr>
          <w:b/>
        </w:rPr>
        <w:t>Бухгалтерская справка</w:t>
      </w:r>
    </w:p>
    <w:p w:rsidR="004C173E" w:rsidRPr="006C1D3B" w:rsidRDefault="004C173E" w:rsidP="004C173E">
      <w:pPr>
        <w:jc w:val="center"/>
        <w:rPr>
          <w:b/>
        </w:rPr>
      </w:pPr>
      <w:r w:rsidRPr="006C1D3B">
        <w:rPr>
          <w:b/>
        </w:rPr>
        <w:t>о затратах, связанных с</w:t>
      </w:r>
      <w:r w:rsidRPr="006C1D3B">
        <w:rPr>
          <w:b/>
        </w:rPr>
        <w:cr/>
        <w:t>использованием нефинансовых активов</w:t>
      </w:r>
    </w:p>
    <w:p w:rsidR="004C173E" w:rsidRPr="006C1D3B" w:rsidRDefault="004C173E" w:rsidP="004C173E">
      <w:pPr>
        <w:rPr>
          <w:b/>
        </w:rPr>
      </w:pPr>
    </w:p>
    <w:p w:rsidR="004C173E" w:rsidRPr="006C1D3B" w:rsidRDefault="004C173E" w:rsidP="004C173E">
      <w:pPr>
        <w:ind w:firstLine="720"/>
      </w:pPr>
      <w:r w:rsidRPr="006C1D3B">
        <w:t>В соответствии с приказами ИГД СО РАН №24/п от 27.07.2011г., №25/о от03.08.2011г. для выполнения этапа 2 государственного контракта от 12.05.2011г. №16.515.11.5035 по пункту 2.13 Календарного плана «Разработка программы и методик исследовательских испытаний способа и ЭОО для подземной добычи метана из угольных пластов и вмещающих горных пород» в период с 1 сентября</w:t>
      </w:r>
      <w:r w:rsidR="001364E7">
        <w:t xml:space="preserve"> </w:t>
      </w:r>
      <w:r w:rsidRPr="006C1D3B">
        <w:t>по 30 ноября 2011г. была использована Испытательная машина 8802 (инв. № 01010420231-2) приобретенная за счет внебюджетных средств, затраты на использование которой в соответствии с приказом ИГД СО РАН №24/п</w:t>
      </w:r>
      <w:r w:rsidR="001364E7">
        <w:t xml:space="preserve"> </w:t>
      </w:r>
      <w:r w:rsidRPr="006C1D3B">
        <w:t>от 27.07.2011г. составили сумму амортизационных отчислений за отчетный период:</w:t>
      </w:r>
    </w:p>
    <w:p w:rsidR="004C173E" w:rsidRPr="00C926FE" w:rsidRDefault="004C173E" w:rsidP="004C173E">
      <w:pPr>
        <w:ind w:firstLine="720"/>
      </w:pPr>
      <w:r w:rsidRPr="00C926FE">
        <w:t>Балансовая стоимость Испытательной машины 8802……………………….12272617 руб.</w:t>
      </w:r>
    </w:p>
    <w:p w:rsidR="004C173E" w:rsidRDefault="004C173E" w:rsidP="004C173E">
      <w:pPr>
        <w:ind w:firstLine="720"/>
        <w:outlineLvl w:val="0"/>
      </w:pPr>
      <w:r w:rsidRPr="00C926FE">
        <w:t xml:space="preserve">Сумма </w:t>
      </w:r>
      <w:r w:rsidR="00C926FE">
        <w:t xml:space="preserve">начисляемых </w:t>
      </w:r>
      <w:r w:rsidRPr="00C926FE">
        <w:t>амортизационных отчислений за месяц………………85005 руб.</w:t>
      </w:r>
    </w:p>
    <w:p w:rsidR="00A97D57" w:rsidRDefault="00A97D57" w:rsidP="00A97D57">
      <w:pPr>
        <w:ind w:firstLine="720"/>
        <w:outlineLvl w:val="0"/>
      </w:pPr>
      <w:r>
        <w:t xml:space="preserve">Период (число месяцев) полезного </w:t>
      </w:r>
      <w:r w:rsidRPr="00C926FE">
        <w:t>использования машины</w:t>
      </w:r>
      <w:r>
        <w:t xml:space="preserve">                          </w:t>
      </w:r>
      <w:r w:rsidR="00354CF8">
        <w:t>3</w:t>
      </w:r>
    </w:p>
    <w:p w:rsidR="00A97D57" w:rsidRDefault="00A97D57" w:rsidP="00A97D57">
      <w:pPr>
        <w:ind w:firstLine="720"/>
        <w:outlineLvl w:val="0"/>
      </w:pPr>
      <w:r>
        <w:t>на отчетном этапе</w:t>
      </w:r>
    </w:p>
    <w:p w:rsidR="00C926FE" w:rsidRDefault="004C173E" w:rsidP="004C173E">
      <w:pPr>
        <w:ind w:firstLine="720"/>
        <w:outlineLvl w:val="0"/>
      </w:pPr>
      <w:r w:rsidRPr="00C926FE">
        <w:t xml:space="preserve">Сумма </w:t>
      </w:r>
      <w:r w:rsidR="00C926FE">
        <w:t xml:space="preserve">начисленных </w:t>
      </w:r>
      <w:r w:rsidRPr="00C926FE">
        <w:t>амортизационных отчислений за период</w:t>
      </w:r>
      <w:r w:rsidR="00A97D57">
        <w:t xml:space="preserve">     </w:t>
      </w:r>
      <w:r w:rsidR="00354CF8">
        <w:t xml:space="preserve">   </w:t>
      </w:r>
      <w:r w:rsidR="00A97D57">
        <w:t xml:space="preserve">              </w:t>
      </w:r>
      <w:r w:rsidR="00A97D57" w:rsidRPr="00C926FE">
        <w:t>255015 руб.</w:t>
      </w:r>
    </w:p>
    <w:p w:rsidR="004C173E" w:rsidRPr="006C1D3B" w:rsidRDefault="00C926FE" w:rsidP="004C173E">
      <w:pPr>
        <w:ind w:firstLine="720"/>
        <w:outlineLvl w:val="0"/>
      </w:pPr>
      <w:r>
        <w:t xml:space="preserve">полезного </w:t>
      </w:r>
      <w:r w:rsidR="004C173E" w:rsidRPr="00C926FE">
        <w:t xml:space="preserve">использования машины </w:t>
      </w:r>
      <w:r>
        <w:t>на отчетном этапе</w:t>
      </w:r>
    </w:p>
    <w:p w:rsidR="004C173E" w:rsidRDefault="004C173E" w:rsidP="004C173E">
      <w:pPr>
        <w:ind w:firstLine="720"/>
      </w:pPr>
    </w:p>
    <w:p w:rsidR="004C173E" w:rsidRPr="006C1D3B" w:rsidRDefault="004C173E" w:rsidP="004C173E">
      <w:pPr>
        <w:ind w:firstLine="720"/>
      </w:pPr>
      <w:r w:rsidRPr="006C1D3B">
        <w:t>Всего на выполнение этапа 2</w:t>
      </w:r>
      <w:r w:rsidR="001364E7">
        <w:t xml:space="preserve"> </w:t>
      </w:r>
      <w:r w:rsidRPr="006C1D3B">
        <w:t>государственного контракта от 12.05.2011г. №16.515.11.5035</w:t>
      </w:r>
      <w:r w:rsidR="001364E7">
        <w:t xml:space="preserve"> </w:t>
      </w:r>
      <w:r w:rsidRPr="006C1D3B">
        <w:t>по пункту 2.13 Календарного гос. контракта «Разработка программы и методик исследовательских испытаний способа и ЭОО для подземной добычи метана из угольных пластов и вмещающих горных пород» использовано внебюджетных средств из собственных средств Института в части нефинансовых активов на сумму 255015 (</w:t>
      </w:r>
      <w:r w:rsidR="00A97D57" w:rsidRPr="006C1D3B">
        <w:t xml:space="preserve">Двести </w:t>
      </w:r>
      <w:r w:rsidRPr="006C1D3B">
        <w:t>пятьдесят пять тысяч пятнадцать) руб.</w:t>
      </w:r>
    </w:p>
    <w:p w:rsidR="004C173E" w:rsidRPr="006C1D3B" w:rsidRDefault="004C173E" w:rsidP="004C173E"/>
    <w:p w:rsidR="004C173E" w:rsidRPr="006C1D3B" w:rsidRDefault="004C173E" w:rsidP="004C173E">
      <w:pPr>
        <w:ind w:firstLine="2520"/>
      </w:pPr>
      <w:r w:rsidRPr="006C1D3B">
        <w:t>Главный бухгалтер</w:t>
      </w:r>
      <w:r>
        <w:t xml:space="preserve"> ______________________________</w:t>
      </w:r>
      <w:r w:rsidRPr="006C1D3B">
        <w:t>Н.В. Белик</w:t>
      </w:r>
    </w:p>
    <w:p w:rsidR="004C173E" w:rsidRPr="006C1D3B" w:rsidRDefault="004C173E" w:rsidP="004C173E"/>
    <w:p w:rsidR="004C173E" w:rsidRPr="006C1D3B" w:rsidRDefault="004C173E" w:rsidP="004C173E">
      <w:pPr>
        <w:ind w:firstLine="720"/>
      </w:pPr>
    </w:p>
    <w:p w:rsidR="004C173E" w:rsidRPr="006C1D3B" w:rsidRDefault="004C173E" w:rsidP="004C173E">
      <w:pPr>
        <w:ind w:firstLine="720"/>
      </w:pPr>
      <w:r w:rsidRPr="006C1D3B">
        <w:t xml:space="preserve"> «</w:t>
      </w:r>
      <w:r>
        <w:t>24</w:t>
      </w:r>
      <w:r w:rsidRPr="006C1D3B">
        <w:t xml:space="preserve">» </w:t>
      </w:r>
      <w:r>
        <w:t xml:space="preserve">ноября </w:t>
      </w:r>
      <w:r w:rsidRPr="006C1D3B">
        <w:t>2011г.</w:t>
      </w:r>
    </w:p>
    <w:p w:rsidR="004C173E" w:rsidRPr="006C1D3B" w:rsidRDefault="004C173E" w:rsidP="004C173E">
      <w:pPr>
        <w:pStyle w:val="ae"/>
        <w:rPr>
          <w:b/>
          <w:sz w:val="24"/>
          <w:szCs w:val="24"/>
        </w:rPr>
      </w:pPr>
    </w:p>
    <w:p w:rsidR="004C173E" w:rsidRPr="006C1D3B" w:rsidRDefault="004C173E" w:rsidP="004C173E">
      <w:pPr>
        <w:pStyle w:val="ae"/>
        <w:rPr>
          <w:b/>
          <w:sz w:val="24"/>
          <w:szCs w:val="24"/>
        </w:rPr>
      </w:pPr>
    </w:p>
    <w:p w:rsidR="004C173E" w:rsidRPr="006C1D3B" w:rsidRDefault="004C173E" w:rsidP="004C173E">
      <w:pPr>
        <w:ind w:firstLine="720"/>
        <w:outlineLvl w:val="0"/>
      </w:pPr>
      <w:r w:rsidRPr="006C1D3B">
        <w:t>М. П.</w:t>
      </w:r>
    </w:p>
    <w:p w:rsidR="004C173E" w:rsidRPr="006C1D3B" w:rsidRDefault="004C173E" w:rsidP="004C173E">
      <w:pPr>
        <w:pStyle w:val="ae"/>
        <w:rPr>
          <w:b/>
          <w:sz w:val="24"/>
          <w:szCs w:val="24"/>
        </w:rPr>
      </w:pPr>
    </w:p>
    <w:p w:rsidR="004C173E" w:rsidRDefault="004C173E" w:rsidP="004C173E">
      <w:pPr>
        <w:pStyle w:val="ae"/>
        <w:rPr>
          <w:b/>
          <w:sz w:val="24"/>
          <w:szCs w:val="24"/>
        </w:rPr>
      </w:pPr>
    </w:p>
    <w:p w:rsidR="004C173E" w:rsidRDefault="004C173E" w:rsidP="009221F9">
      <w:pPr>
        <w:ind w:firstLine="900"/>
      </w:pPr>
    </w:p>
    <w:p w:rsidR="004C173E" w:rsidRPr="009221F9" w:rsidRDefault="004C173E" w:rsidP="009221F9">
      <w:pPr>
        <w:ind w:firstLine="900"/>
      </w:pPr>
    </w:p>
    <w:p w:rsidR="00216A3A" w:rsidRDefault="00216A3A" w:rsidP="00D95ADB">
      <w:pPr>
        <w:pStyle w:val="ae"/>
        <w:rPr>
          <w:b/>
          <w:sz w:val="24"/>
          <w:szCs w:val="24"/>
        </w:rPr>
        <w:sectPr w:rsidR="00216A3A" w:rsidSect="00135765">
          <w:pgSz w:w="11905" w:h="16837"/>
          <w:pgMar w:top="1259" w:right="533" w:bottom="1236" w:left="1497" w:header="0" w:footer="6" w:gutter="0"/>
          <w:cols w:space="720"/>
          <w:noEndnote/>
          <w:docGrid w:linePitch="360"/>
        </w:sectPr>
      </w:pPr>
    </w:p>
    <w:p w:rsidR="00216A3A" w:rsidRDefault="00216A3A" w:rsidP="00716342">
      <w:pPr>
        <w:jc w:val="center"/>
        <w:outlineLvl w:val="3"/>
        <w:rPr>
          <w:b/>
        </w:rPr>
      </w:pPr>
      <w:bookmarkStart w:id="121" w:name="_Toc321837242"/>
      <w:r>
        <w:rPr>
          <w:b/>
        </w:rPr>
        <w:t xml:space="preserve">ПРИЛОЖЕНИЕ </w:t>
      </w:r>
      <w:r w:rsidR="003D127D">
        <w:rPr>
          <w:b/>
        </w:rPr>
        <w:t>Ж</w:t>
      </w:r>
      <w:r w:rsidR="006E323E">
        <w:rPr>
          <w:b/>
        </w:rPr>
        <w:t>.</w:t>
      </w:r>
      <w:r w:rsidR="004C173E">
        <w:rPr>
          <w:b/>
        </w:rPr>
        <w:t>2</w:t>
      </w:r>
      <w:bookmarkEnd w:id="121"/>
    </w:p>
    <w:p w:rsidR="00216A3A" w:rsidRPr="00716342" w:rsidRDefault="00216A3A" w:rsidP="00716342">
      <w:pPr>
        <w:jc w:val="center"/>
        <w:outlineLvl w:val="3"/>
        <w:rPr>
          <w:b/>
        </w:rPr>
      </w:pPr>
      <w:bookmarkStart w:id="122" w:name="_Toc321837243"/>
      <w:r w:rsidRPr="00716342">
        <w:rPr>
          <w:b/>
          <w:bCs/>
        </w:rPr>
        <w:t>Пример оформления Бухгалтерской справки о затратах, связанных с использованием финансовых активов</w:t>
      </w:r>
      <w:bookmarkEnd w:id="122"/>
    </w:p>
    <w:p w:rsidR="00216A3A" w:rsidRDefault="00216A3A" w:rsidP="00216A3A">
      <w:pPr>
        <w:jc w:val="center"/>
        <w:outlineLvl w:val="3"/>
        <w:rPr>
          <w:b/>
          <w:bCs/>
          <w:sz w:val="27"/>
          <w:szCs w:val="27"/>
        </w:rPr>
      </w:pPr>
    </w:p>
    <w:p w:rsidR="00216A3A" w:rsidRPr="00716342" w:rsidRDefault="00216A3A" w:rsidP="00716342">
      <w:pPr>
        <w:jc w:val="center"/>
        <w:rPr>
          <w:b/>
          <w:sz w:val="28"/>
          <w:szCs w:val="28"/>
        </w:rPr>
      </w:pPr>
      <w:bookmarkStart w:id="123" w:name="_Toc321829701"/>
      <w:r w:rsidRPr="00716342">
        <w:rPr>
          <w:b/>
          <w:sz w:val="28"/>
          <w:szCs w:val="28"/>
        </w:rPr>
        <w:t>СПРАВКА</w:t>
      </w:r>
      <w:bookmarkEnd w:id="123"/>
    </w:p>
    <w:p w:rsidR="00216A3A" w:rsidRPr="00F0055B" w:rsidRDefault="00216A3A" w:rsidP="00216A3A">
      <w:pPr>
        <w:jc w:val="center"/>
      </w:pPr>
      <w:r>
        <w:t>ООО «Сенсор»</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722"/>
        <w:gridCol w:w="2599"/>
        <w:gridCol w:w="2148"/>
      </w:tblGrid>
      <w:tr w:rsidR="00216A3A" w:rsidRPr="009848FA" w:rsidTr="006D71CD">
        <w:tc>
          <w:tcPr>
            <w:tcW w:w="3351" w:type="pct"/>
            <w:gridSpan w:val="2"/>
            <w:vMerge w:val="restart"/>
            <w:tcBorders>
              <w:top w:val="nil"/>
              <w:left w:val="nil"/>
              <w:right w:val="nil"/>
            </w:tcBorders>
          </w:tcPr>
          <w:p w:rsidR="00216A3A" w:rsidRPr="009848FA" w:rsidRDefault="00216A3A" w:rsidP="006D71CD">
            <w:bookmarkStart w:id="124" w:name="l266"/>
            <w:bookmarkEnd w:id="124"/>
            <w:r w:rsidRPr="009848FA">
              <w:t> </w:t>
            </w:r>
          </w:p>
        </w:tc>
        <w:tc>
          <w:tcPr>
            <w:tcW w:w="0" w:type="auto"/>
            <w:vMerge w:val="restart"/>
            <w:tcBorders>
              <w:top w:val="nil"/>
              <w:left w:val="nil"/>
            </w:tcBorders>
          </w:tcPr>
          <w:p w:rsidR="00216A3A" w:rsidRPr="009848FA" w:rsidRDefault="00216A3A" w:rsidP="006D71CD">
            <w:pPr>
              <w:jc w:val="right"/>
            </w:pPr>
            <w:r w:rsidRPr="009848FA">
              <w:t> </w:t>
            </w:r>
          </w:p>
          <w:p w:rsidR="00216A3A" w:rsidRPr="009848FA" w:rsidRDefault="00216A3A" w:rsidP="006D71CD">
            <w:pPr>
              <w:jc w:val="right"/>
            </w:pPr>
            <w:r w:rsidRPr="009848FA">
              <w:t xml:space="preserve">Форма по ОКУД </w:t>
            </w:r>
          </w:p>
          <w:p w:rsidR="00216A3A" w:rsidRPr="009848FA" w:rsidRDefault="00216A3A" w:rsidP="006D71CD">
            <w:pPr>
              <w:jc w:val="right"/>
            </w:pPr>
            <w:r w:rsidRPr="009848FA">
              <w:t xml:space="preserve">Дата </w:t>
            </w:r>
          </w:p>
          <w:p w:rsidR="00216A3A" w:rsidRPr="009848FA" w:rsidRDefault="00216A3A" w:rsidP="006D71CD">
            <w:pPr>
              <w:jc w:val="right"/>
            </w:pPr>
            <w:r w:rsidRPr="009848FA">
              <w:t xml:space="preserve">по ОКПО </w:t>
            </w:r>
          </w:p>
          <w:p w:rsidR="00216A3A" w:rsidRPr="009848FA" w:rsidRDefault="00216A3A" w:rsidP="006D71CD">
            <w:pPr>
              <w:jc w:val="right"/>
            </w:pPr>
            <w:r w:rsidRPr="009848FA">
              <w:t> </w:t>
            </w:r>
          </w:p>
          <w:p w:rsidR="00216A3A" w:rsidRPr="009848FA" w:rsidRDefault="00216A3A" w:rsidP="006D71CD">
            <w:pPr>
              <w:jc w:val="right"/>
            </w:pPr>
          </w:p>
          <w:p w:rsidR="00216A3A" w:rsidRPr="009848FA" w:rsidRDefault="00216A3A" w:rsidP="006D71CD">
            <w:pPr>
              <w:jc w:val="right"/>
            </w:pPr>
            <w:r w:rsidRPr="009848FA">
              <w:t xml:space="preserve">по ОКЕИ </w:t>
            </w:r>
          </w:p>
        </w:tc>
        <w:tc>
          <w:tcPr>
            <w:tcW w:w="0" w:type="auto"/>
          </w:tcPr>
          <w:p w:rsidR="00216A3A" w:rsidRPr="009848FA" w:rsidRDefault="00216A3A" w:rsidP="006D71CD">
            <w:pPr>
              <w:jc w:val="center"/>
            </w:pPr>
            <w:r w:rsidRPr="009848FA">
              <w:t xml:space="preserve">КОДЫ </w:t>
            </w:r>
          </w:p>
        </w:tc>
      </w:tr>
      <w:tr w:rsidR="00216A3A" w:rsidRPr="009848FA" w:rsidTr="006D71CD">
        <w:tc>
          <w:tcPr>
            <w:tcW w:w="3351" w:type="pct"/>
            <w:gridSpan w:val="2"/>
            <w:vMerge/>
            <w:tcBorders>
              <w:left w:val="nil"/>
              <w:bottom w:val="nil"/>
              <w:right w:val="nil"/>
            </w:tcBorders>
          </w:tcPr>
          <w:p w:rsidR="00216A3A" w:rsidRPr="009848FA" w:rsidRDefault="00216A3A" w:rsidP="006D71CD"/>
        </w:tc>
        <w:tc>
          <w:tcPr>
            <w:tcW w:w="0" w:type="auto"/>
            <w:vMerge/>
            <w:tcBorders>
              <w:left w:val="nil"/>
            </w:tcBorders>
          </w:tcPr>
          <w:p w:rsidR="00216A3A" w:rsidRPr="009848FA" w:rsidRDefault="00216A3A" w:rsidP="006D71CD">
            <w:pPr>
              <w:jc w:val="right"/>
            </w:pPr>
          </w:p>
        </w:tc>
        <w:tc>
          <w:tcPr>
            <w:tcW w:w="0" w:type="auto"/>
          </w:tcPr>
          <w:p w:rsidR="00216A3A" w:rsidRPr="009848FA" w:rsidRDefault="00216A3A" w:rsidP="006D71CD">
            <w:pPr>
              <w:jc w:val="center"/>
            </w:pPr>
            <w:r>
              <w:t>ХХХХХХХ</w:t>
            </w:r>
          </w:p>
        </w:tc>
      </w:tr>
      <w:tr w:rsidR="00216A3A" w:rsidRPr="009848FA" w:rsidTr="006D71CD">
        <w:tc>
          <w:tcPr>
            <w:tcW w:w="0" w:type="auto"/>
            <w:vMerge w:val="restart"/>
            <w:tcBorders>
              <w:top w:val="nil"/>
              <w:left w:val="nil"/>
              <w:right w:val="nil"/>
            </w:tcBorders>
          </w:tcPr>
          <w:p w:rsidR="00216A3A" w:rsidRPr="009848FA" w:rsidRDefault="00216A3A" w:rsidP="006D71CD">
            <w:pPr>
              <w:jc w:val="center"/>
            </w:pPr>
            <w:r w:rsidRPr="009848FA">
              <w:t> </w:t>
            </w:r>
          </w:p>
          <w:p w:rsidR="00216A3A" w:rsidRPr="009848FA" w:rsidRDefault="00216A3A" w:rsidP="006D71CD"/>
          <w:p w:rsidR="00216A3A" w:rsidRPr="009848FA" w:rsidRDefault="00216A3A" w:rsidP="006D71CD">
            <w:r w:rsidRPr="009848FA">
              <w:t xml:space="preserve">Учреждение </w:t>
            </w:r>
          </w:p>
          <w:p w:rsidR="00216A3A" w:rsidRPr="009848FA" w:rsidRDefault="00216A3A" w:rsidP="006D71CD">
            <w:r w:rsidRPr="009848FA">
              <w:t xml:space="preserve">Структурное подразделение </w:t>
            </w:r>
          </w:p>
          <w:p w:rsidR="00216A3A" w:rsidRPr="009848FA" w:rsidRDefault="00216A3A" w:rsidP="006D71CD">
            <w:r w:rsidRPr="009848FA">
              <w:t xml:space="preserve">Единица измерения: </w:t>
            </w:r>
          </w:p>
        </w:tc>
        <w:tc>
          <w:tcPr>
            <w:tcW w:w="1640" w:type="pct"/>
            <w:vMerge w:val="restart"/>
            <w:tcBorders>
              <w:top w:val="nil"/>
              <w:left w:val="nil"/>
              <w:right w:val="nil"/>
            </w:tcBorders>
          </w:tcPr>
          <w:p w:rsidR="00216A3A" w:rsidRDefault="00216A3A" w:rsidP="006D71CD">
            <w:pPr>
              <w:jc w:val="center"/>
            </w:pPr>
            <w:r w:rsidRPr="00FB036B">
              <w:t>за</w:t>
            </w:r>
            <w:r w:rsidR="001364E7">
              <w:t xml:space="preserve"> </w:t>
            </w:r>
            <w:r w:rsidRPr="00900502">
              <w:rPr>
                <w:u w:val="single"/>
              </w:rPr>
              <w:t>февраль-март</w:t>
            </w:r>
            <w:r w:rsidRPr="00FB036B">
              <w:t xml:space="preserve"> 20</w:t>
            </w:r>
            <w:r w:rsidRPr="00FB036B">
              <w:rPr>
                <w:u w:val="single"/>
              </w:rPr>
              <w:t>12</w:t>
            </w:r>
            <w:r w:rsidRPr="00FB036B">
              <w:t xml:space="preserve"> г</w:t>
            </w:r>
            <w:r w:rsidRPr="009848FA">
              <w:t xml:space="preserve"> </w:t>
            </w:r>
          </w:p>
          <w:p w:rsidR="00216A3A" w:rsidRPr="009848FA" w:rsidRDefault="00216A3A" w:rsidP="006D71CD">
            <w:pPr>
              <w:jc w:val="center"/>
            </w:pPr>
          </w:p>
          <w:p w:rsidR="00216A3A" w:rsidRPr="009848FA" w:rsidRDefault="00216A3A" w:rsidP="006D71CD">
            <w:r>
              <w:t>ООО «Сенсор»</w:t>
            </w:r>
          </w:p>
        </w:tc>
        <w:tc>
          <w:tcPr>
            <w:tcW w:w="0" w:type="auto"/>
            <w:vMerge/>
            <w:tcBorders>
              <w:left w:val="nil"/>
            </w:tcBorders>
          </w:tcPr>
          <w:p w:rsidR="00216A3A" w:rsidRPr="009848FA" w:rsidRDefault="00216A3A" w:rsidP="006D71CD">
            <w:pPr>
              <w:jc w:val="right"/>
            </w:pPr>
          </w:p>
        </w:tc>
        <w:tc>
          <w:tcPr>
            <w:tcW w:w="0" w:type="auto"/>
          </w:tcPr>
          <w:p w:rsidR="00216A3A" w:rsidRPr="009848FA" w:rsidRDefault="00216A3A" w:rsidP="006D71CD">
            <w:pPr>
              <w:jc w:val="center"/>
            </w:pPr>
            <w:r>
              <w:t>02.04.2012</w:t>
            </w:r>
            <w:r w:rsidR="001364E7">
              <w:t xml:space="preserve"> </w:t>
            </w:r>
          </w:p>
        </w:tc>
      </w:tr>
      <w:tr w:rsidR="00216A3A" w:rsidRPr="009848FA" w:rsidTr="006D71CD">
        <w:tc>
          <w:tcPr>
            <w:tcW w:w="0" w:type="auto"/>
            <w:vMerge/>
            <w:tcBorders>
              <w:top w:val="nil"/>
              <w:left w:val="nil"/>
              <w:right w:val="nil"/>
            </w:tcBorders>
          </w:tcPr>
          <w:p w:rsidR="00216A3A" w:rsidRPr="009848FA" w:rsidRDefault="00216A3A" w:rsidP="006D71CD"/>
        </w:tc>
        <w:tc>
          <w:tcPr>
            <w:tcW w:w="1640" w:type="pct"/>
            <w:vMerge/>
            <w:tcBorders>
              <w:top w:val="nil"/>
              <w:left w:val="nil"/>
              <w:right w:val="nil"/>
            </w:tcBorders>
          </w:tcPr>
          <w:p w:rsidR="00216A3A" w:rsidRPr="009848FA" w:rsidRDefault="00216A3A" w:rsidP="006D71CD"/>
        </w:tc>
        <w:tc>
          <w:tcPr>
            <w:tcW w:w="0" w:type="auto"/>
            <w:vMerge/>
            <w:tcBorders>
              <w:left w:val="nil"/>
            </w:tcBorders>
          </w:tcPr>
          <w:p w:rsidR="00216A3A" w:rsidRPr="009848FA" w:rsidRDefault="00216A3A" w:rsidP="006D71CD">
            <w:pPr>
              <w:jc w:val="right"/>
            </w:pPr>
          </w:p>
        </w:tc>
        <w:tc>
          <w:tcPr>
            <w:tcW w:w="0" w:type="auto"/>
          </w:tcPr>
          <w:p w:rsidR="00216A3A" w:rsidRPr="009848FA" w:rsidRDefault="00216A3A" w:rsidP="006D71CD">
            <w:pPr>
              <w:jc w:val="center"/>
            </w:pPr>
            <w:r>
              <w:t>ХХХХХХХХ</w:t>
            </w:r>
          </w:p>
        </w:tc>
      </w:tr>
      <w:tr w:rsidR="00216A3A" w:rsidRPr="009848FA" w:rsidTr="006D71CD">
        <w:tc>
          <w:tcPr>
            <w:tcW w:w="0" w:type="auto"/>
            <w:vMerge/>
            <w:tcBorders>
              <w:top w:val="nil"/>
              <w:left w:val="nil"/>
              <w:right w:val="nil"/>
            </w:tcBorders>
          </w:tcPr>
          <w:p w:rsidR="00216A3A" w:rsidRPr="009848FA" w:rsidRDefault="00216A3A" w:rsidP="006D71CD"/>
        </w:tc>
        <w:tc>
          <w:tcPr>
            <w:tcW w:w="1640" w:type="pct"/>
            <w:tcBorders>
              <w:left w:val="nil"/>
              <w:right w:val="nil"/>
            </w:tcBorders>
          </w:tcPr>
          <w:p w:rsidR="00216A3A" w:rsidRPr="009848FA" w:rsidRDefault="00216A3A" w:rsidP="006D71CD">
            <w:r w:rsidRPr="009848FA">
              <w:t> </w:t>
            </w:r>
            <w:r>
              <w:t>Производственный отдел</w:t>
            </w:r>
          </w:p>
        </w:tc>
        <w:tc>
          <w:tcPr>
            <w:tcW w:w="0" w:type="auto"/>
            <w:vMerge/>
            <w:tcBorders>
              <w:left w:val="nil"/>
            </w:tcBorders>
          </w:tcPr>
          <w:p w:rsidR="00216A3A" w:rsidRPr="009848FA" w:rsidRDefault="00216A3A" w:rsidP="006D71CD">
            <w:pPr>
              <w:jc w:val="right"/>
            </w:pPr>
          </w:p>
        </w:tc>
        <w:tc>
          <w:tcPr>
            <w:tcW w:w="0" w:type="auto"/>
          </w:tcPr>
          <w:p w:rsidR="00216A3A" w:rsidRPr="009848FA" w:rsidRDefault="00216A3A" w:rsidP="006D71CD">
            <w:pPr>
              <w:jc w:val="center"/>
            </w:pPr>
            <w:r w:rsidRPr="009848FA">
              <w:t> </w:t>
            </w:r>
          </w:p>
        </w:tc>
      </w:tr>
      <w:tr w:rsidR="00216A3A" w:rsidRPr="009848FA" w:rsidTr="006D71CD">
        <w:trPr>
          <w:trHeight w:val="378"/>
        </w:trPr>
        <w:tc>
          <w:tcPr>
            <w:tcW w:w="0" w:type="auto"/>
            <w:vMerge/>
            <w:tcBorders>
              <w:top w:val="nil"/>
              <w:left w:val="nil"/>
              <w:bottom w:val="nil"/>
              <w:right w:val="nil"/>
            </w:tcBorders>
          </w:tcPr>
          <w:p w:rsidR="00216A3A" w:rsidRPr="009848FA" w:rsidRDefault="00216A3A" w:rsidP="006D71CD"/>
        </w:tc>
        <w:tc>
          <w:tcPr>
            <w:tcW w:w="1640" w:type="pct"/>
            <w:tcBorders>
              <w:left w:val="nil"/>
              <w:bottom w:val="nil"/>
              <w:right w:val="nil"/>
            </w:tcBorders>
          </w:tcPr>
          <w:p w:rsidR="00216A3A" w:rsidRPr="009848FA" w:rsidRDefault="00216A3A" w:rsidP="006D71CD">
            <w:r w:rsidRPr="009848FA">
              <w:t>руб.</w:t>
            </w:r>
          </w:p>
        </w:tc>
        <w:tc>
          <w:tcPr>
            <w:tcW w:w="0" w:type="auto"/>
            <w:vMerge/>
            <w:tcBorders>
              <w:left w:val="nil"/>
              <w:bottom w:val="nil"/>
            </w:tcBorders>
          </w:tcPr>
          <w:p w:rsidR="00216A3A" w:rsidRPr="009848FA" w:rsidRDefault="00216A3A" w:rsidP="006D71CD">
            <w:pPr>
              <w:jc w:val="right"/>
            </w:pPr>
          </w:p>
        </w:tc>
        <w:tc>
          <w:tcPr>
            <w:tcW w:w="0" w:type="auto"/>
          </w:tcPr>
          <w:p w:rsidR="00216A3A" w:rsidRPr="009848FA" w:rsidRDefault="00216A3A" w:rsidP="006D71CD">
            <w:pPr>
              <w:jc w:val="center"/>
            </w:pPr>
            <w:r>
              <w:t>ХХХ</w:t>
            </w:r>
          </w:p>
        </w:tc>
      </w:tr>
    </w:tbl>
    <w:p w:rsidR="00216A3A" w:rsidRPr="00F0055B" w:rsidRDefault="00216A3A" w:rsidP="00216A3A">
      <w:r w:rsidRPr="00F0055B">
        <w:t> </w:t>
      </w:r>
    </w:p>
    <w:tbl>
      <w:tblPr>
        <w:tblW w:w="496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6"/>
        <w:gridCol w:w="2036"/>
        <w:gridCol w:w="1214"/>
        <w:gridCol w:w="1313"/>
        <w:gridCol w:w="1461"/>
        <w:gridCol w:w="1399"/>
      </w:tblGrid>
      <w:tr w:rsidR="00216A3A" w:rsidRPr="004B62CD" w:rsidTr="006D71CD">
        <w:trPr>
          <w:trHeight w:val="227"/>
          <w:tblHeader/>
        </w:trPr>
        <w:tc>
          <w:tcPr>
            <w:tcW w:w="2433" w:type="pct"/>
            <w:vMerge w:val="restart"/>
            <w:vAlign w:val="center"/>
          </w:tcPr>
          <w:p w:rsidR="00216A3A" w:rsidRPr="004B62CD" w:rsidRDefault="00216A3A" w:rsidP="006D71CD">
            <w:pPr>
              <w:jc w:val="center"/>
            </w:pPr>
            <w:bookmarkStart w:id="125" w:name="l267"/>
            <w:bookmarkEnd w:id="125"/>
            <w:r w:rsidRPr="004B62CD">
              <w:t>Наименование и основание проводимой операции</w:t>
            </w:r>
          </w:p>
        </w:tc>
        <w:tc>
          <w:tcPr>
            <w:tcW w:w="704" w:type="pct"/>
            <w:vMerge w:val="restart"/>
            <w:vAlign w:val="center"/>
          </w:tcPr>
          <w:p w:rsidR="00216A3A" w:rsidRPr="004B62CD" w:rsidRDefault="00216A3A" w:rsidP="006D71CD">
            <w:pPr>
              <w:jc w:val="center"/>
            </w:pPr>
            <w:r w:rsidRPr="004B62CD">
              <w:t>Номер документа</w:t>
            </w:r>
          </w:p>
        </w:tc>
        <w:tc>
          <w:tcPr>
            <w:tcW w:w="0" w:type="auto"/>
            <w:vMerge w:val="restart"/>
            <w:vAlign w:val="center"/>
          </w:tcPr>
          <w:p w:rsidR="00216A3A" w:rsidRPr="004B62CD" w:rsidRDefault="00216A3A" w:rsidP="006D71CD">
            <w:pPr>
              <w:jc w:val="center"/>
            </w:pPr>
            <w:r w:rsidRPr="004B62CD">
              <w:t>Дата</w:t>
            </w:r>
          </w:p>
        </w:tc>
        <w:tc>
          <w:tcPr>
            <w:tcW w:w="0" w:type="auto"/>
            <w:gridSpan w:val="2"/>
            <w:vAlign w:val="center"/>
          </w:tcPr>
          <w:p w:rsidR="00216A3A" w:rsidRPr="004B62CD" w:rsidRDefault="00216A3A" w:rsidP="006D71CD">
            <w:pPr>
              <w:jc w:val="center"/>
            </w:pPr>
            <w:r w:rsidRPr="004B62CD">
              <w:t>Номер счета</w:t>
            </w:r>
          </w:p>
        </w:tc>
        <w:tc>
          <w:tcPr>
            <w:tcW w:w="0" w:type="auto"/>
            <w:vMerge w:val="restart"/>
            <w:vAlign w:val="center"/>
          </w:tcPr>
          <w:p w:rsidR="00216A3A" w:rsidRPr="004B62CD" w:rsidRDefault="00216A3A" w:rsidP="006D71CD">
            <w:pPr>
              <w:jc w:val="center"/>
            </w:pPr>
            <w:r w:rsidRPr="004B62CD">
              <w:t>Сумма</w:t>
            </w:r>
          </w:p>
        </w:tc>
      </w:tr>
      <w:tr w:rsidR="00216A3A" w:rsidRPr="004B62CD" w:rsidTr="006D71CD">
        <w:trPr>
          <w:trHeight w:val="227"/>
          <w:tblHeader/>
        </w:trPr>
        <w:tc>
          <w:tcPr>
            <w:tcW w:w="2433" w:type="pct"/>
            <w:vMerge/>
          </w:tcPr>
          <w:p w:rsidR="00216A3A" w:rsidRPr="004B62CD" w:rsidRDefault="00216A3A" w:rsidP="006D71CD"/>
        </w:tc>
        <w:tc>
          <w:tcPr>
            <w:tcW w:w="704" w:type="pct"/>
            <w:vMerge/>
          </w:tcPr>
          <w:p w:rsidR="00216A3A" w:rsidRPr="004B62CD" w:rsidRDefault="00216A3A" w:rsidP="006D71CD"/>
        </w:tc>
        <w:tc>
          <w:tcPr>
            <w:tcW w:w="0" w:type="auto"/>
            <w:vMerge/>
          </w:tcPr>
          <w:p w:rsidR="00216A3A" w:rsidRPr="004B62CD" w:rsidRDefault="00216A3A" w:rsidP="006D71CD"/>
        </w:tc>
        <w:tc>
          <w:tcPr>
            <w:tcW w:w="0" w:type="auto"/>
          </w:tcPr>
          <w:p w:rsidR="00216A3A" w:rsidRPr="004B62CD" w:rsidRDefault="00216A3A" w:rsidP="006D71CD">
            <w:pPr>
              <w:jc w:val="center"/>
            </w:pPr>
            <w:r w:rsidRPr="004B62CD">
              <w:t xml:space="preserve">по дебету </w:t>
            </w:r>
          </w:p>
        </w:tc>
        <w:tc>
          <w:tcPr>
            <w:tcW w:w="0" w:type="auto"/>
          </w:tcPr>
          <w:p w:rsidR="00216A3A" w:rsidRPr="004B62CD" w:rsidRDefault="00216A3A" w:rsidP="006D71CD">
            <w:pPr>
              <w:jc w:val="center"/>
            </w:pPr>
            <w:r w:rsidRPr="004B62CD">
              <w:t xml:space="preserve">по кредиту </w:t>
            </w:r>
          </w:p>
        </w:tc>
        <w:tc>
          <w:tcPr>
            <w:tcW w:w="0" w:type="auto"/>
            <w:vMerge/>
          </w:tcPr>
          <w:p w:rsidR="00216A3A" w:rsidRPr="004B62CD" w:rsidRDefault="00216A3A" w:rsidP="006D71CD"/>
        </w:tc>
      </w:tr>
      <w:tr w:rsidR="00216A3A" w:rsidRPr="004B62CD" w:rsidTr="006D71CD">
        <w:trPr>
          <w:trHeight w:val="227"/>
          <w:tblHeader/>
        </w:trPr>
        <w:tc>
          <w:tcPr>
            <w:tcW w:w="2433" w:type="pct"/>
          </w:tcPr>
          <w:p w:rsidR="00216A3A" w:rsidRPr="004B62CD" w:rsidRDefault="00216A3A" w:rsidP="006D71CD">
            <w:pPr>
              <w:jc w:val="center"/>
            </w:pPr>
            <w:r w:rsidRPr="004B62CD">
              <w:t xml:space="preserve">1 </w:t>
            </w:r>
          </w:p>
        </w:tc>
        <w:tc>
          <w:tcPr>
            <w:tcW w:w="704" w:type="pct"/>
          </w:tcPr>
          <w:p w:rsidR="00216A3A" w:rsidRPr="004B62CD" w:rsidRDefault="00216A3A" w:rsidP="006D71CD">
            <w:pPr>
              <w:jc w:val="center"/>
            </w:pPr>
            <w:r w:rsidRPr="004B62CD">
              <w:t xml:space="preserve">2 </w:t>
            </w:r>
          </w:p>
        </w:tc>
        <w:tc>
          <w:tcPr>
            <w:tcW w:w="0" w:type="auto"/>
          </w:tcPr>
          <w:p w:rsidR="00216A3A" w:rsidRPr="004B62CD" w:rsidRDefault="00216A3A" w:rsidP="006D71CD">
            <w:pPr>
              <w:jc w:val="center"/>
            </w:pPr>
            <w:r w:rsidRPr="004B62CD">
              <w:t xml:space="preserve">3 </w:t>
            </w:r>
          </w:p>
        </w:tc>
        <w:tc>
          <w:tcPr>
            <w:tcW w:w="0" w:type="auto"/>
          </w:tcPr>
          <w:p w:rsidR="00216A3A" w:rsidRPr="004B62CD" w:rsidRDefault="00216A3A" w:rsidP="006D71CD">
            <w:pPr>
              <w:jc w:val="center"/>
            </w:pPr>
            <w:r w:rsidRPr="004B62CD">
              <w:t xml:space="preserve">4 </w:t>
            </w:r>
          </w:p>
        </w:tc>
        <w:tc>
          <w:tcPr>
            <w:tcW w:w="0" w:type="auto"/>
          </w:tcPr>
          <w:p w:rsidR="00216A3A" w:rsidRPr="004B62CD" w:rsidRDefault="00216A3A" w:rsidP="006D71CD">
            <w:pPr>
              <w:jc w:val="center"/>
            </w:pPr>
            <w:r w:rsidRPr="004B62CD">
              <w:t xml:space="preserve">5 </w:t>
            </w:r>
          </w:p>
        </w:tc>
        <w:tc>
          <w:tcPr>
            <w:tcW w:w="0" w:type="auto"/>
          </w:tcPr>
          <w:p w:rsidR="00216A3A" w:rsidRPr="004B62CD" w:rsidRDefault="00216A3A" w:rsidP="006D71CD">
            <w:pPr>
              <w:jc w:val="center"/>
            </w:pPr>
            <w:r w:rsidRPr="004B62CD">
              <w:t xml:space="preserve">6 </w:t>
            </w:r>
          </w:p>
        </w:tc>
      </w:tr>
      <w:tr w:rsidR="00216A3A" w:rsidRPr="004B62CD" w:rsidTr="006D71CD">
        <w:trPr>
          <w:trHeight w:val="227"/>
        </w:trPr>
        <w:tc>
          <w:tcPr>
            <w:tcW w:w="2433" w:type="pct"/>
          </w:tcPr>
          <w:p w:rsidR="00216A3A" w:rsidRPr="004B62CD" w:rsidRDefault="00216A3A" w:rsidP="006D71CD">
            <w:r w:rsidRPr="004B62CD">
              <w:t>1.</w:t>
            </w:r>
            <w:r>
              <w:t> Перечисление денежных средств за приобретение оборудования, платежное поручение</w:t>
            </w:r>
          </w:p>
        </w:tc>
        <w:tc>
          <w:tcPr>
            <w:tcW w:w="704" w:type="pct"/>
            <w:shd w:val="clear" w:color="auto" w:fill="auto"/>
          </w:tcPr>
          <w:p w:rsidR="00216A3A" w:rsidRPr="00FB036B" w:rsidRDefault="00216A3A" w:rsidP="006D71CD">
            <w:pPr>
              <w:jc w:val="center"/>
            </w:pPr>
            <w:r w:rsidRPr="00FB036B">
              <w:t>83 </w:t>
            </w:r>
          </w:p>
        </w:tc>
        <w:tc>
          <w:tcPr>
            <w:tcW w:w="0" w:type="auto"/>
            <w:shd w:val="clear" w:color="auto" w:fill="auto"/>
          </w:tcPr>
          <w:p w:rsidR="00216A3A" w:rsidRPr="00FB036B" w:rsidRDefault="00216A3A" w:rsidP="006D71CD">
            <w:pPr>
              <w:jc w:val="center"/>
            </w:pPr>
            <w:r>
              <w:t>16</w:t>
            </w:r>
            <w:r w:rsidRPr="00FB036B">
              <w:t>.</w:t>
            </w:r>
            <w:r>
              <w:t>03</w:t>
            </w:r>
            <w:r w:rsidRPr="00FB036B">
              <w:t>.</w:t>
            </w:r>
            <w:r>
              <w:t>12</w:t>
            </w:r>
            <w:r w:rsidRPr="00FB036B">
              <w:t> </w:t>
            </w:r>
          </w:p>
        </w:tc>
        <w:tc>
          <w:tcPr>
            <w:tcW w:w="0" w:type="auto"/>
            <w:shd w:val="clear" w:color="auto" w:fill="auto"/>
          </w:tcPr>
          <w:p w:rsidR="00216A3A" w:rsidRPr="00FB036B" w:rsidRDefault="00216A3A" w:rsidP="006D71CD">
            <w:pPr>
              <w:jc w:val="center"/>
            </w:pPr>
            <w:r>
              <w:t>хх</w:t>
            </w:r>
          </w:p>
        </w:tc>
        <w:tc>
          <w:tcPr>
            <w:tcW w:w="0" w:type="auto"/>
            <w:shd w:val="clear" w:color="auto" w:fill="auto"/>
          </w:tcPr>
          <w:p w:rsidR="00216A3A" w:rsidRPr="00FB036B" w:rsidRDefault="00216A3A" w:rsidP="006D71CD">
            <w:pPr>
              <w:jc w:val="center"/>
            </w:pPr>
            <w:r>
              <w:t>хх</w:t>
            </w:r>
          </w:p>
        </w:tc>
        <w:tc>
          <w:tcPr>
            <w:tcW w:w="0" w:type="auto"/>
            <w:shd w:val="clear" w:color="auto" w:fill="auto"/>
          </w:tcPr>
          <w:p w:rsidR="00216A3A" w:rsidRPr="00FB036B" w:rsidRDefault="00216A3A" w:rsidP="006D71CD">
            <w:pPr>
              <w:jc w:val="center"/>
            </w:pPr>
            <w:r>
              <w:t>00000,00</w:t>
            </w:r>
          </w:p>
        </w:tc>
      </w:tr>
      <w:tr w:rsidR="00216A3A" w:rsidRPr="004B62CD" w:rsidTr="006D71CD">
        <w:trPr>
          <w:trHeight w:val="227"/>
        </w:trPr>
        <w:tc>
          <w:tcPr>
            <w:tcW w:w="2433" w:type="pct"/>
          </w:tcPr>
          <w:p w:rsidR="00216A3A" w:rsidRPr="004B62CD" w:rsidRDefault="00216A3A" w:rsidP="006D71CD">
            <w:r>
              <w:t>2</w:t>
            </w:r>
            <w:r w:rsidRPr="004B62CD">
              <w:t>.</w:t>
            </w:r>
            <w:r>
              <w:t> Перечисление денежных средств за выполнение оценки РИД</w:t>
            </w:r>
          </w:p>
        </w:tc>
        <w:tc>
          <w:tcPr>
            <w:tcW w:w="704" w:type="pct"/>
          </w:tcPr>
          <w:p w:rsidR="00216A3A" w:rsidRPr="00FB036B" w:rsidRDefault="00216A3A" w:rsidP="006D71CD">
            <w:pPr>
              <w:jc w:val="center"/>
            </w:pPr>
            <w:r>
              <w:t>26</w:t>
            </w:r>
          </w:p>
        </w:tc>
        <w:tc>
          <w:tcPr>
            <w:tcW w:w="0" w:type="auto"/>
          </w:tcPr>
          <w:p w:rsidR="00216A3A" w:rsidRPr="00FB036B" w:rsidRDefault="00216A3A" w:rsidP="006D71CD">
            <w:pPr>
              <w:jc w:val="center"/>
            </w:pPr>
            <w:r>
              <w:t>09.02.12</w:t>
            </w:r>
          </w:p>
        </w:tc>
        <w:tc>
          <w:tcPr>
            <w:tcW w:w="0" w:type="auto"/>
          </w:tcPr>
          <w:p w:rsidR="00216A3A" w:rsidRPr="00FB036B" w:rsidRDefault="00216A3A" w:rsidP="006D71CD">
            <w:pPr>
              <w:jc w:val="center"/>
            </w:pPr>
            <w:r>
              <w:t>хх</w:t>
            </w:r>
          </w:p>
        </w:tc>
        <w:tc>
          <w:tcPr>
            <w:tcW w:w="0" w:type="auto"/>
          </w:tcPr>
          <w:p w:rsidR="00216A3A" w:rsidRPr="00FB036B" w:rsidRDefault="00216A3A" w:rsidP="006D71CD">
            <w:pPr>
              <w:jc w:val="center"/>
            </w:pPr>
            <w:r>
              <w:t>хх</w:t>
            </w:r>
          </w:p>
        </w:tc>
        <w:tc>
          <w:tcPr>
            <w:tcW w:w="0" w:type="auto"/>
          </w:tcPr>
          <w:p w:rsidR="00216A3A" w:rsidRPr="00FB036B" w:rsidRDefault="00216A3A" w:rsidP="006D71CD">
            <w:pPr>
              <w:jc w:val="center"/>
            </w:pPr>
            <w:r>
              <w:t>00000,00</w:t>
            </w:r>
          </w:p>
        </w:tc>
      </w:tr>
      <w:tr w:rsidR="00216A3A" w:rsidRPr="004B62CD" w:rsidTr="006D71CD">
        <w:trPr>
          <w:trHeight w:val="227"/>
        </w:trPr>
        <w:tc>
          <w:tcPr>
            <w:tcW w:w="2433" w:type="pct"/>
          </w:tcPr>
          <w:p w:rsidR="00216A3A" w:rsidRPr="004B62CD" w:rsidRDefault="00216A3A" w:rsidP="006D71CD">
            <w:r>
              <w:t>3. Перечисление денежных средств за выполнение маркетинговых исследований</w:t>
            </w:r>
          </w:p>
        </w:tc>
        <w:tc>
          <w:tcPr>
            <w:tcW w:w="704" w:type="pct"/>
          </w:tcPr>
          <w:p w:rsidR="00216A3A" w:rsidRPr="00FB036B" w:rsidRDefault="00216A3A" w:rsidP="006D71CD">
            <w:pPr>
              <w:jc w:val="center"/>
            </w:pPr>
            <w:r>
              <w:t>25</w:t>
            </w:r>
          </w:p>
        </w:tc>
        <w:tc>
          <w:tcPr>
            <w:tcW w:w="0" w:type="auto"/>
          </w:tcPr>
          <w:p w:rsidR="00216A3A" w:rsidRPr="00FB036B" w:rsidRDefault="00216A3A" w:rsidP="006D71CD">
            <w:pPr>
              <w:jc w:val="center"/>
            </w:pPr>
            <w:r>
              <w:t>09.02.12</w:t>
            </w:r>
          </w:p>
        </w:tc>
        <w:tc>
          <w:tcPr>
            <w:tcW w:w="0" w:type="auto"/>
          </w:tcPr>
          <w:p w:rsidR="00216A3A" w:rsidRPr="00FB036B" w:rsidRDefault="00216A3A" w:rsidP="006D71CD">
            <w:pPr>
              <w:jc w:val="center"/>
            </w:pPr>
            <w:r>
              <w:t>хх</w:t>
            </w:r>
          </w:p>
        </w:tc>
        <w:tc>
          <w:tcPr>
            <w:tcW w:w="0" w:type="auto"/>
          </w:tcPr>
          <w:p w:rsidR="00216A3A" w:rsidRPr="00FB036B" w:rsidRDefault="00216A3A" w:rsidP="006D71CD">
            <w:pPr>
              <w:jc w:val="center"/>
            </w:pPr>
            <w:r>
              <w:t>хх</w:t>
            </w:r>
          </w:p>
        </w:tc>
        <w:tc>
          <w:tcPr>
            <w:tcW w:w="0" w:type="auto"/>
          </w:tcPr>
          <w:p w:rsidR="00216A3A" w:rsidRPr="00FB036B" w:rsidRDefault="00216A3A" w:rsidP="006D71CD">
            <w:pPr>
              <w:jc w:val="center"/>
            </w:pPr>
            <w:r>
              <w:t>00000,00</w:t>
            </w:r>
          </w:p>
        </w:tc>
      </w:tr>
      <w:tr w:rsidR="00216A3A" w:rsidRPr="004B62CD" w:rsidTr="006D71CD">
        <w:trPr>
          <w:trHeight w:val="227"/>
        </w:trPr>
        <w:tc>
          <w:tcPr>
            <w:tcW w:w="2433" w:type="pct"/>
          </w:tcPr>
          <w:p w:rsidR="00216A3A" w:rsidRDefault="00216A3A" w:rsidP="006D71CD">
            <w:r>
              <w:t xml:space="preserve">6. Командировочные расходы </w:t>
            </w:r>
          </w:p>
        </w:tc>
        <w:tc>
          <w:tcPr>
            <w:tcW w:w="704" w:type="pct"/>
          </w:tcPr>
          <w:p w:rsidR="00216A3A" w:rsidRPr="00FB036B" w:rsidRDefault="00216A3A" w:rsidP="006D71CD">
            <w:pPr>
              <w:jc w:val="center"/>
            </w:pPr>
            <w:r>
              <w:t>66</w:t>
            </w:r>
          </w:p>
        </w:tc>
        <w:tc>
          <w:tcPr>
            <w:tcW w:w="0" w:type="auto"/>
          </w:tcPr>
          <w:p w:rsidR="00216A3A" w:rsidRPr="00FB036B" w:rsidRDefault="00216A3A" w:rsidP="006D71CD">
            <w:pPr>
              <w:jc w:val="center"/>
            </w:pPr>
            <w:r>
              <w:t>02.03.12</w:t>
            </w:r>
          </w:p>
        </w:tc>
        <w:tc>
          <w:tcPr>
            <w:tcW w:w="0" w:type="auto"/>
          </w:tcPr>
          <w:p w:rsidR="00216A3A" w:rsidRPr="00FB036B" w:rsidRDefault="00216A3A" w:rsidP="006D71CD">
            <w:pPr>
              <w:jc w:val="center"/>
            </w:pPr>
            <w:r>
              <w:t>хх</w:t>
            </w:r>
          </w:p>
        </w:tc>
        <w:tc>
          <w:tcPr>
            <w:tcW w:w="0" w:type="auto"/>
          </w:tcPr>
          <w:p w:rsidR="00216A3A" w:rsidRPr="00FB036B" w:rsidRDefault="00216A3A" w:rsidP="006D71CD">
            <w:pPr>
              <w:jc w:val="center"/>
            </w:pPr>
            <w:r>
              <w:t>хх</w:t>
            </w:r>
          </w:p>
        </w:tc>
        <w:tc>
          <w:tcPr>
            <w:tcW w:w="0" w:type="auto"/>
          </w:tcPr>
          <w:p w:rsidR="00216A3A" w:rsidRDefault="00216A3A" w:rsidP="006D71CD">
            <w:pPr>
              <w:ind w:left="170"/>
            </w:pPr>
            <w:r w:rsidRPr="00415E0F">
              <w:t>00000,00</w:t>
            </w:r>
          </w:p>
        </w:tc>
      </w:tr>
      <w:tr w:rsidR="00216A3A" w:rsidRPr="004B62CD" w:rsidTr="006D71CD">
        <w:trPr>
          <w:trHeight w:val="227"/>
        </w:trPr>
        <w:tc>
          <w:tcPr>
            <w:tcW w:w="2433" w:type="pct"/>
          </w:tcPr>
          <w:p w:rsidR="00216A3A" w:rsidRDefault="00216A3A" w:rsidP="006D71CD">
            <w:r>
              <w:t xml:space="preserve">11. </w:t>
            </w:r>
            <w:r w:rsidRPr="00900502">
              <w:t>Оплата государственных</w:t>
            </w:r>
            <w:r>
              <w:t xml:space="preserve"> </w:t>
            </w:r>
            <w:r w:rsidRPr="00900502">
              <w:t>пошлин при подаче заявки на</w:t>
            </w:r>
            <w:r>
              <w:t xml:space="preserve"> </w:t>
            </w:r>
            <w:r w:rsidRPr="00900502">
              <w:t>охранный документ</w:t>
            </w:r>
            <w:r>
              <w:t>, платежное поручение</w:t>
            </w:r>
          </w:p>
        </w:tc>
        <w:tc>
          <w:tcPr>
            <w:tcW w:w="704" w:type="pct"/>
          </w:tcPr>
          <w:p w:rsidR="00216A3A" w:rsidRPr="00FB036B" w:rsidRDefault="00216A3A" w:rsidP="006D71CD">
            <w:pPr>
              <w:jc w:val="center"/>
            </w:pPr>
            <w:r>
              <w:t>74</w:t>
            </w:r>
          </w:p>
        </w:tc>
        <w:tc>
          <w:tcPr>
            <w:tcW w:w="0" w:type="auto"/>
          </w:tcPr>
          <w:p w:rsidR="00216A3A" w:rsidRPr="00FB036B" w:rsidRDefault="00216A3A" w:rsidP="006D71CD">
            <w:pPr>
              <w:jc w:val="center"/>
            </w:pPr>
            <w:r>
              <w:t>12.03.12</w:t>
            </w:r>
          </w:p>
        </w:tc>
        <w:tc>
          <w:tcPr>
            <w:tcW w:w="0" w:type="auto"/>
          </w:tcPr>
          <w:p w:rsidR="00216A3A" w:rsidRPr="00FB036B" w:rsidRDefault="00216A3A" w:rsidP="006D71CD">
            <w:pPr>
              <w:jc w:val="center"/>
            </w:pPr>
            <w:r>
              <w:t>хх</w:t>
            </w:r>
          </w:p>
        </w:tc>
        <w:tc>
          <w:tcPr>
            <w:tcW w:w="0" w:type="auto"/>
          </w:tcPr>
          <w:p w:rsidR="00216A3A" w:rsidRPr="00FB036B" w:rsidRDefault="00216A3A" w:rsidP="006D71CD">
            <w:pPr>
              <w:jc w:val="center"/>
            </w:pPr>
            <w:r>
              <w:t>хх</w:t>
            </w:r>
          </w:p>
        </w:tc>
        <w:tc>
          <w:tcPr>
            <w:tcW w:w="0" w:type="auto"/>
          </w:tcPr>
          <w:p w:rsidR="00216A3A" w:rsidRDefault="00216A3A" w:rsidP="006D71CD">
            <w:pPr>
              <w:ind w:left="170"/>
            </w:pPr>
            <w:r w:rsidRPr="00415E0F">
              <w:t>00000,00</w:t>
            </w:r>
          </w:p>
        </w:tc>
      </w:tr>
      <w:tr w:rsidR="00216A3A" w:rsidRPr="004B62CD" w:rsidTr="006D71CD">
        <w:trPr>
          <w:trHeight w:val="227"/>
        </w:trPr>
        <w:tc>
          <w:tcPr>
            <w:tcW w:w="2433" w:type="pct"/>
          </w:tcPr>
          <w:p w:rsidR="00216A3A" w:rsidRPr="004B62CD" w:rsidRDefault="00216A3A" w:rsidP="006D71CD">
            <w:pPr>
              <w:jc w:val="right"/>
            </w:pPr>
            <w:r>
              <w:t>ИТОГО:</w:t>
            </w:r>
            <w:r w:rsidRPr="004B62CD">
              <w:t> </w:t>
            </w:r>
          </w:p>
        </w:tc>
        <w:tc>
          <w:tcPr>
            <w:tcW w:w="704" w:type="pct"/>
          </w:tcPr>
          <w:p w:rsidR="00216A3A" w:rsidRPr="00FB036B" w:rsidRDefault="00216A3A" w:rsidP="006D71CD">
            <w:pPr>
              <w:jc w:val="center"/>
            </w:pPr>
            <w:r w:rsidRPr="00FB036B">
              <w:t> </w:t>
            </w:r>
          </w:p>
        </w:tc>
        <w:tc>
          <w:tcPr>
            <w:tcW w:w="0" w:type="auto"/>
          </w:tcPr>
          <w:p w:rsidR="00216A3A" w:rsidRPr="00FB036B" w:rsidRDefault="00216A3A" w:rsidP="006D71CD">
            <w:pPr>
              <w:jc w:val="center"/>
            </w:pPr>
            <w:r w:rsidRPr="00FB036B">
              <w:t> </w:t>
            </w:r>
          </w:p>
        </w:tc>
        <w:tc>
          <w:tcPr>
            <w:tcW w:w="0" w:type="auto"/>
          </w:tcPr>
          <w:p w:rsidR="00216A3A" w:rsidRPr="00FB036B" w:rsidRDefault="00216A3A" w:rsidP="006D71CD">
            <w:pPr>
              <w:jc w:val="center"/>
            </w:pPr>
          </w:p>
        </w:tc>
        <w:tc>
          <w:tcPr>
            <w:tcW w:w="0" w:type="auto"/>
          </w:tcPr>
          <w:p w:rsidR="00216A3A" w:rsidRPr="00FB036B" w:rsidRDefault="00216A3A" w:rsidP="006D71CD">
            <w:pPr>
              <w:jc w:val="center"/>
            </w:pPr>
          </w:p>
        </w:tc>
        <w:tc>
          <w:tcPr>
            <w:tcW w:w="0" w:type="auto"/>
          </w:tcPr>
          <w:p w:rsidR="00216A3A" w:rsidRDefault="00216A3A" w:rsidP="006D71CD">
            <w:pPr>
              <w:ind w:left="170"/>
            </w:pPr>
            <w:r w:rsidRPr="00415E0F">
              <w:t>00000,00</w:t>
            </w:r>
          </w:p>
        </w:tc>
      </w:tr>
    </w:tbl>
    <w:p w:rsidR="00216A3A" w:rsidRPr="00F0055B" w:rsidRDefault="00216A3A" w:rsidP="00216A3A">
      <w:r w:rsidRPr="00F0055B">
        <w:t> </w:t>
      </w: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3351"/>
        <w:gridCol w:w="431"/>
        <w:gridCol w:w="1769"/>
        <w:gridCol w:w="431"/>
        <w:gridCol w:w="3851"/>
        <w:gridCol w:w="431"/>
        <w:gridCol w:w="1764"/>
      </w:tblGrid>
      <w:tr w:rsidR="00216A3A" w:rsidRPr="009848FA" w:rsidTr="006D71CD">
        <w:tc>
          <w:tcPr>
            <w:tcW w:w="840" w:type="pct"/>
            <w:vMerge w:val="restart"/>
            <w:tcBorders>
              <w:top w:val="nil"/>
              <w:left w:val="nil"/>
              <w:right w:val="nil"/>
            </w:tcBorders>
          </w:tcPr>
          <w:p w:rsidR="00216A3A" w:rsidRPr="009848FA" w:rsidRDefault="00216A3A" w:rsidP="006D71CD">
            <w:bookmarkStart w:id="126" w:name="l268"/>
            <w:bookmarkEnd w:id="126"/>
            <w:r w:rsidRPr="009848FA">
              <w:t>Исполнитель</w:t>
            </w:r>
          </w:p>
          <w:p w:rsidR="00216A3A" w:rsidRPr="009848FA" w:rsidRDefault="00216A3A" w:rsidP="006D71CD">
            <w:pPr>
              <w:jc w:val="center"/>
            </w:pPr>
            <w:r w:rsidRPr="009848FA">
              <w:t> </w:t>
            </w:r>
          </w:p>
          <w:p w:rsidR="00216A3A" w:rsidRPr="009848FA" w:rsidRDefault="00216A3A" w:rsidP="006D71CD">
            <w:pPr>
              <w:jc w:val="center"/>
            </w:pPr>
            <w:r w:rsidRPr="009848FA">
              <w:t> </w:t>
            </w:r>
          </w:p>
        </w:tc>
        <w:tc>
          <w:tcPr>
            <w:tcW w:w="0" w:type="auto"/>
            <w:tcBorders>
              <w:top w:val="nil"/>
              <w:left w:val="nil"/>
              <w:right w:val="nil"/>
            </w:tcBorders>
          </w:tcPr>
          <w:p w:rsidR="00216A3A" w:rsidRPr="009848FA" w:rsidRDefault="00216A3A" w:rsidP="006D71CD">
            <w:pPr>
              <w:jc w:val="center"/>
            </w:pPr>
            <w:r>
              <w:t>главный бухгалтер</w:t>
            </w:r>
          </w:p>
        </w:tc>
        <w:tc>
          <w:tcPr>
            <w:tcW w:w="0" w:type="auto"/>
            <w:vMerge w:val="restart"/>
            <w:tcBorders>
              <w:top w:val="nil"/>
              <w:left w:val="nil"/>
              <w:right w:val="nil"/>
            </w:tcBorders>
          </w:tcPr>
          <w:p w:rsidR="00216A3A" w:rsidRPr="009848FA" w:rsidRDefault="00216A3A" w:rsidP="006D71CD">
            <w:pPr>
              <w:jc w:val="center"/>
            </w:pPr>
            <w:r w:rsidRPr="009848FA">
              <w:t> </w:t>
            </w:r>
          </w:p>
          <w:p w:rsidR="00216A3A" w:rsidRPr="009848FA" w:rsidRDefault="00216A3A" w:rsidP="006D71CD">
            <w:pPr>
              <w:jc w:val="center"/>
            </w:pPr>
            <w:r w:rsidRPr="009848FA">
              <w:t> </w:t>
            </w:r>
          </w:p>
          <w:p w:rsidR="00216A3A" w:rsidRPr="009848FA" w:rsidRDefault="00216A3A" w:rsidP="006D71CD">
            <w:pPr>
              <w:jc w:val="center"/>
            </w:pPr>
            <w:r w:rsidRPr="009848FA">
              <w:t> </w:t>
            </w:r>
          </w:p>
        </w:tc>
        <w:tc>
          <w:tcPr>
            <w:tcW w:w="0" w:type="auto"/>
            <w:tcBorders>
              <w:top w:val="nil"/>
              <w:left w:val="nil"/>
              <w:right w:val="nil"/>
            </w:tcBorders>
          </w:tcPr>
          <w:p w:rsidR="00216A3A" w:rsidRPr="009848FA" w:rsidRDefault="00216A3A" w:rsidP="006D71CD">
            <w:pPr>
              <w:jc w:val="center"/>
            </w:pPr>
            <w:r w:rsidRPr="009848FA">
              <w:t> </w:t>
            </w:r>
          </w:p>
        </w:tc>
        <w:tc>
          <w:tcPr>
            <w:tcW w:w="0" w:type="auto"/>
            <w:vMerge w:val="restart"/>
            <w:tcBorders>
              <w:top w:val="nil"/>
              <w:left w:val="nil"/>
              <w:right w:val="nil"/>
            </w:tcBorders>
          </w:tcPr>
          <w:p w:rsidR="00216A3A" w:rsidRPr="009848FA" w:rsidRDefault="00216A3A" w:rsidP="006D71CD">
            <w:pPr>
              <w:jc w:val="center"/>
            </w:pPr>
            <w:r w:rsidRPr="009848FA">
              <w:t> </w:t>
            </w:r>
          </w:p>
          <w:p w:rsidR="00216A3A" w:rsidRPr="009848FA" w:rsidRDefault="00216A3A" w:rsidP="006D71CD">
            <w:pPr>
              <w:jc w:val="center"/>
            </w:pPr>
            <w:r w:rsidRPr="009848FA">
              <w:t> </w:t>
            </w:r>
          </w:p>
          <w:p w:rsidR="00216A3A" w:rsidRPr="009848FA" w:rsidRDefault="00216A3A" w:rsidP="006D71CD">
            <w:pPr>
              <w:jc w:val="center"/>
            </w:pPr>
            <w:r w:rsidRPr="009848FA">
              <w:t> </w:t>
            </w:r>
          </w:p>
        </w:tc>
        <w:tc>
          <w:tcPr>
            <w:tcW w:w="0" w:type="auto"/>
            <w:tcBorders>
              <w:top w:val="nil"/>
              <w:left w:val="nil"/>
              <w:right w:val="nil"/>
            </w:tcBorders>
          </w:tcPr>
          <w:p w:rsidR="00216A3A" w:rsidRPr="009848FA" w:rsidRDefault="00216A3A" w:rsidP="006D71CD">
            <w:pPr>
              <w:jc w:val="center"/>
            </w:pPr>
            <w:r>
              <w:t>С.А. Сидорова</w:t>
            </w:r>
          </w:p>
        </w:tc>
        <w:tc>
          <w:tcPr>
            <w:tcW w:w="0" w:type="auto"/>
            <w:vMerge w:val="restart"/>
            <w:tcBorders>
              <w:top w:val="nil"/>
              <w:left w:val="nil"/>
              <w:right w:val="nil"/>
            </w:tcBorders>
          </w:tcPr>
          <w:p w:rsidR="00216A3A" w:rsidRPr="009848FA" w:rsidRDefault="00216A3A" w:rsidP="006D71CD">
            <w:pPr>
              <w:jc w:val="center"/>
            </w:pPr>
            <w:r w:rsidRPr="009848FA">
              <w:t> </w:t>
            </w:r>
          </w:p>
          <w:p w:rsidR="00216A3A" w:rsidRPr="009848FA" w:rsidRDefault="00216A3A" w:rsidP="006D71CD">
            <w:pPr>
              <w:jc w:val="center"/>
            </w:pPr>
            <w:r w:rsidRPr="009848FA">
              <w:t> </w:t>
            </w:r>
          </w:p>
          <w:p w:rsidR="00216A3A" w:rsidRPr="009848FA" w:rsidRDefault="00216A3A" w:rsidP="006D71CD">
            <w:pPr>
              <w:jc w:val="center"/>
            </w:pPr>
            <w:r w:rsidRPr="009848FA">
              <w:t> </w:t>
            </w:r>
          </w:p>
        </w:tc>
        <w:tc>
          <w:tcPr>
            <w:tcW w:w="0" w:type="auto"/>
            <w:tcBorders>
              <w:top w:val="nil"/>
              <w:left w:val="nil"/>
              <w:right w:val="nil"/>
            </w:tcBorders>
          </w:tcPr>
          <w:p w:rsidR="00216A3A" w:rsidRPr="009848FA" w:rsidRDefault="00216A3A" w:rsidP="006D71CD">
            <w:pPr>
              <w:jc w:val="center"/>
            </w:pPr>
            <w:r w:rsidRPr="009848FA">
              <w:t> </w:t>
            </w:r>
          </w:p>
        </w:tc>
      </w:tr>
      <w:tr w:rsidR="00216A3A" w:rsidRPr="009848FA" w:rsidTr="006D71CD">
        <w:trPr>
          <w:trHeight w:val="562"/>
        </w:trPr>
        <w:tc>
          <w:tcPr>
            <w:tcW w:w="840" w:type="pct"/>
            <w:vMerge/>
            <w:tcBorders>
              <w:left w:val="nil"/>
              <w:bottom w:val="nil"/>
              <w:right w:val="nil"/>
            </w:tcBorders>
          </w:tcPr>
          <w:p w:rsidR="00216A3A" w:rsidRPr="009848FA" w:rsidRDefault="00216A3A" w:rsidP="006D71CD">
            <w:pPr>
              <w:jc w:val="center"/>
            </w:pPr>
          </w:p>
        </w:tc>
        <w:tc>
          <w:tcPr>
            <w:tcW w:w="0" w:type="auto"/>
            <w:tcBorders>
              <w:left w:val="nil"/>
              <w:bottom w:val="nil"/>
              <w:right w:val="nil"/>
            </w:tcBorders>
          </w:tcPr>
          <w:p w:rsidR="00216A3A" w:rsidRPr="009848FA" w:rsidRDefault="00216A3A" w:rsidP="006D71CD">
            <w:pPr>
              <w:jc w:val="center"/>
              <w:rPr>
                <w:sz w:val="22"/>
              </w:rPr>
            </w:pPr>
            <w:r w:rsidRPr="009848FA">
              <w:rPr>
                <w:sz w:val="22"/>
              </w:rPr>
              <w:t>(должность)</w:t>
            </w:r>
          </w:p>
          <w:p w:rsidR="00216A3A" w:rsidRPr="009848FA" w:rsidRDefault="00216A3A" w:rsidP="006D71CD">
            <w:pPr>
              <w:jc w:val="center"/>
              <w:rPr>
                <w:sz w:val="22"/>
              </w:rPr>
            </w:pPr>
            <w:r w:rsidRPr="009848FA">
              <w:rPr>
                <w:sz w:val="22"/>
              </w:rPr>
              <w:t> </w:t>
            </w:r>
          </w:p>
        </w:tc>
        <w:tc>
          <w:tcPr>
            <w:tcW w:w="0" w:type="auto"/>
            <w:vMerge/>
            <w:tcBorders>
              <w:left w:val="nil"/>
              <w:bottom w:val="nil"/>
              <w:right w:val="nil"/>
            </w:tcBorders>
          </w:tcPr>
          <w:p w:rsidR="00216A3A" w:rsidRPr="009848FA" w:rsidRDefault="00216A3A" w:rsidP="006D71CD">
            <w:pPr>
              <w:jc w:val="center"/>
              <w:rPr>
                <w:sz w:val="22"/>
              </w:rPr>
            </w:pPr>
          </w:p>
        </w:tc>
        <w:tc>
          <w:tcPr>
            <w:tcW w:w="0" w:type="auto"/>
            <w:tcBorders>
              <w:left w:val="nil"/>
              <w:bottom w:val="nil"/>
              <w:right w:val="nil"/>
            </w:tcBorders>
          </w:tcPr>
          <w:p w:rsidR="00216A3A" w:rsidRPr="009848FA" w:rsidRDefault="00216A3A" w:rsidP="006D71CD">
            <w:pPr>
              <w:jc w:val="center"/>
              <w:rPr>
                <w:sz w:val="22"/>
              </w:rPr>
            </w:pPr>
            <w:r w:rsidRPr="009848FA">
              <w:rPr>
                <w:sz w:val="22"/>
              </w:rPr>
              <w:t>(подпись)</w:t>
            </w:r>
          </w:p>
          <w:p w:rsidR="00216A3A" w:rsidRPr="009848FA" w:rsidRDefault="00216A3A" w:rsidP="006D71CD">
            <w:pPr>
              <w:jc w:val="center"/>
              <w:rPr>
                <w:sz w:val="22"/>
              </w:rPr>
            </w:pPr>
            <w:r w:rsidRPr="009848FA">
              <w:rPr>
                <w:sz w:val="22"/>
              </w:rPr>
              <w:t> </w:t>
            </w:r>
          </w:p>
        </w:tc>
        <w:tc>
          <w:tcPr>
            <w:tcW w:w="0" w:type="auto"/>
            <w:vMerge/>
            <w:tcBorders>
              <w:left w:val="nil"/>
              <w:bottom w:val="nil"/>
              <w:right w:val="nil"/>
            </w:tcBorders>
          </w:tcPr>
          <w:p w:rsidR="00216A3A" w:rsidRPr="009848FA" w:rsidRDefault="00216A3A" w:rsidP="006D71CD">
            <w:pPr>
              <w:jc w:val="center"/>
              <w:rPr>
                <w:sz w:val="22"/>
              </w:rPr>
            </w:pPr>
          </w:p>
        </w:tc>
        <w:tc>
          <w:tcPr>
            <w:tcW w:w="0" w:type="auto"/>
            <w:tcBorders>
              <w:left w:val="nil"/>
              <w:bottom w:val="nil"/>
              <w:right w:val="nil"/>
            </w:tcBorders>
          </w:tcPr>
          <w:p w:rsidR="00216A3A" w:rsidRPr="009848FA" w:rsidRDefault="00216A3A" w:rsidP="006D71CD">
            <w:pPr>
              <w:jc w:val="center"/>
              <w:rPr>
                <w:sz w:val="22"/>
              </w:rPr>
            </w:pPr>
            <w:r w:rsidRPr="009848FA">
              <w:rPr>
                <w:sz w:val="22"/>
              </w:rPr>
              <w:t>(расшифровка подписи)</w:t>
            </w:r>
          </w:p>
          <w:p w:rsidR="00216A3A" w:rsidRPr="009848FA" w:rsidRDefault="00216A3A" w:rsidP="006D71CD">
            <w:pPr>
              <w:jc w:val="center"/>
              <w:rPr>
                <w:sz w:val="22"/>
              </w:rPr>
            </w:pPr>
            <w:r w:rsidRPr="009848FA">
              <w:rPr>
                <w:sz w:val="22"/>
              </w:rPr>
              <w:t> </w:t>
            </w:r>
          </w:p>
        </w:tc>
        <w:tc>
          <w:tcPr>
            <w:tcW w:w="0" w:type="auto"/>
            <w:vMerge/>
            <w:tcBorders>
              <w:left w:val="nil"/>
              <w:bottom w:val="nil"/>
              <w:right w:val="nil"/>
            </w:tcBorders>
          </w:tcPr>
          <w:p w:rsidR="00216A3A" w:rsidRPr="009848FA" w:rsidRDefault="00216A3A" w:rsidP="006D71CD">
            <w:pPr>
              <w:jc w:val="center"/>
              <w:rPr>
                <w:sz w:val="22"/>
              </w:rPr>
            </w:pPr>
          </w:p>
        </w:tc>
        <w:tc>
          <w:tcPr>
            <w:tcW w:w="0" w:type="auto"/>
            <w:tcBorders>
              <w:left w:val="nil"/>
              <w:bottom w:val="nil"/>
              <w:right w:val="nil"/>
            </w:tcBorders>
          </w:tcPr>
          <w:p w:rsidR="00216A3A" w:rsidRPr="009848FA" w:rsidRDefault="00216A3A" w:rsidP="006D71CD">
            <w:pPr>
              <w:jc w:val="center"/>
              <w:rPr>
                <w:sz w:val="22"/>
              </w:rPr>
            </w:pPr>
            <w:r w:rsidRPr="009848FA">
              <w:rPr>
                <w:sz w:val="22"/>
              </w:rPr>
              <w:t>(телефон)</w:t>
            </w:r>
          </w:p>
          <w:p w:rsidR="00216A3A" w:rsidRPr="009848FA" w:rsidRDefault="00216A3A" w:rsidP="006D71CD">
            <w:pPr>
              <w:jc w:val="center"/>
              <w:rPr>
                <w:sz w:val="22"/>
              </w:rPr>
            </w:pPr>
            <w:r w:rsidRPr="009848FA">
              <w:rPr>
                <w:sz w:val="22"/>
              </w:rPr>
              <w:t> </w:t>
            </w:r>
          </w:p>
        </w:tc>
      </w:tr>
      <w:tr w:rsidR="00216A3A" w:rsidRPr="009848FA" w:rsidTr="006D71CD">
        <w:tc>
          <w:tcPr>
            <w:tcW w:w="5000" w:type="pct"/>
            <w:gridSpan w:val="8"/>
            <w:tcBorders>
              <w:top w:val="nil"/>
              <w:left w:val="nil"/>
              <w:bottom w:val="nil"/>
              <w:right w:val="nil"/>
            </w:tcBorders>
          </w:tcPr>
          <w:p w:rsidR="00216A3A" w:rsidRPr="009848FA" w:rsidRDefault="00216A3A" w:rsidP="006D71CD">
            <w:r w:rsidRPr="009848FA">
              <w:t>"</w:t>
            </w:r>
            <w:r w:rsidRPr="00FB036B">
              <w:t>02" апреля 2012 г.</w:t>
            </w:r>
          </w:p>
        </w:tc>
      </w:tr>
    </w:tbl>
    <w:p w:rsidR="00216A3A" w:rsidRDefault="00216A3A" w:rsidP="00216A3A"/>
    <w:p w:rsidR="00216A3A" w:rsidRDefault="00216A3A" w:rsidP="00216A3A">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1820"/>
        <w:gridCol w:w="411"/>
        <w:gridCol w:w="5116"/>
      </w:tblGrid>
      <w:tr w:rsidR="00216A3A" w:rsidRPr="009848FA" w:rsidTr="006D71CD">
        <w:tc>
          <w:tcPr>
            <w:tcW w:w="5000" w:type="pct"/>
            <w:gridSpan w:val="4"/>
            <w:tcBorders>
              <w:bottom w:val="nil"/>
            </w:tcBorders>
          </w:tcPr>
          <w:p w:rsidR="00216A3A" w:rsidRPr="009848FA" w:rsidRDefault="00216A3A" w:rsidP="006D71CD">
            <w:pPr>
              <w:jc w:val="center"/>
            </w:pPr>
            <w:bookmarkStart w:id="127" w:name="l269"/>
            <w:bookmarkEnd w:id="127"/>
            <w:r w:rsidRPr="009848FA">
              <w:t> </w:t>
            </w:r>
          </w:p>
        </w:tc>
      </w:tr>
      <w:tr w:rsidR="00216A3A" w:rsidRPr="009848FA" w:rsidTr="006D71CD">
        <w:trPr>
          <w:trHeight w:val="336"/>
        </w:trPr>
        <w:tc>
          <w:tcPr>
            <w:tcW w:w="5000" w:type="pct"/>
            <w:gridSpan w:val="4"/>
            <w:tcBorders>
              <w:top w:val="nil"/>
              <w:bottom w:val="nil"/>
            </w:tcBorders>
          </w:tcPr>
          <w:p w:rsidR="00216A3A" w:rsidRPr="00FB036B" w:rsidRDefault="00216A3A" w:rsidP="006D71CD">
            <w:pPr>
              <w:jc w:val="center"/>
            </w:pPr>
            <w:r w:rsidRPr="00FB036B">
              <w:t xml:space="preserve">Отметка о принятии Справки к учету </w:t>
            </w:r>
          </w:p>
        </w:tc>
      </w:tr>
      <w:tr w:rsidR="00216A3A" w:rsidRPr="009848FA" w:rsidTr="006D71CD">
        <w:trPr>
          <w:trHeight w:val="355"/>
        </w:trPr>
        <w:tc>
          <w:tcPr>
            <w:tcW w:w="2477" w:type="pct"/>
            <w:vMerge w:val="restart"/>
            <w:tcBorders>
              <w:top w:val="nil"/>
              <w:right w:val="nil"/>
            </w:tcBorders>
          </w:tcPr>
          <w:p w:rsidR="00216A3A" w:rsidRPr="00FB036B" w:rsidRDefault="00216A3A" w:rsidP="006D71CD">
            <w:pPr>
              <w:jc w:val="center"/>
            </w:pPr>
            <w:r w:rsidRPr="00FB036B">
              <w:t xml:space="preserve">Операции приняты к учету с отражением в </w:t>
            </w:r>
          </w:p>
          <w:p w:rsidR="00216A3A" w:rsidRPr="00FB036B" w:rsidRDefault="00216A3A" w:rsidP="006D71CD">
            <w:pPr>
              <w:jc w:val="center"/>
            </w:pPr>
            <w:r w:rsidRPr="00FB036B">
              <w:t> </w:t>
            </w:r>
          </w:p>
          <w:p w:rsidR="00216A3A" w:rsidRPr="00FB036B" w:rsidRDefault="00216A3A" w:rsidP="006D71CD">
            <w:pPr>
              <w:jc w:val="center"/>
            </w:pPr>
            <w:r w:rsidRPr="00FB036B">
              <w:t> </w:t>
            </w:r>
          </w:p>
        </w:tc>
        <w:tc>
          <w:tcPr>
            <w:tcW w:w="2523" w:type="pct"/>
            <w:gridSpan w:val="3"/>
            <w:tcBorders>
              <w:top w:val="nil"/>
              <w:left w:val="nil"/>
            </w:tcBorders>
          </w:tcPr>
          <w:p w:rsidR="00216A3A" w:rsidRPr="00FB036B" w:rsidRDefault="00216A3A" w:rsidP="006D71CD">
            <w:pPr>
              <w:jc w:val="center"/>
            </w:pPr>
            <w:r w:rsidRPr="00FB036B">
              <w:t xml:space="preserve"> карточка расчетов по ВБС, </w:t>
            </w:r>
            <w:r>
              <w:t>февраль-</w:t>
            </w:r>
            <w:r w:rsidRPr="00FB036B">
              <w:t>март 2012 </w:t>
            </w:r>
          </w:p>
        </w:tc>
      </w:tr>
      <w:tr w:rsidR="00216A3A" w:rsidRPr="009848FA" w:rsidTr="006D71CD">
        <w:tc>
          <w:tcPr>
            <w:tcW w:w="2477" w:type="pct"/>
            <w:vMerge/>
            <w:tcBorders>
              <w:right w:val="nil"/>
            </w:tcBorders>
          </w:tcPr>
          <w:p w:rsidR="00216A3A" w:rsidRPr="00FB036B" w:rsidRDefault="00216A3A" w:rsidP="006D71CD">
            <w:pPr>
              <w:jc w:val="center"/>
            </w:pPr>
          </w:p>
        </w:tc>
        <w:tc>
          <w:tcPr>
            <w:tcW w:w="2523" w:type="pct"/>
            <w:gridSpan w:val="3"/>
            <w:tcBorders>
              <w:left w:val="nil"/>
              <w:bottom w:val="nil"/>
            </w:tcBorders>
          </w:tcPr>
          <w:p w:rsidR="00216A3A" w:rsidRPr="00FB036B" w:rsidRDefault="00216A3A" w:rsidP="006D71CD">
            <w:pPr>
              <w:jc w:val="center"/>
            </w:pPr>
            <w:r w:rsidRPr="00FB036B">
              <w:rPr>
                <w:sz w:val="22"/>
              </w:rPr>
              <w:t>(наименование регистра, номер, за период)</w:t>
            </w:r>
          </w:p>
        </w:tc>
      </w:tr>
      <w:tr w:rsidR="00216A3A" w:rsidRPr="009848FA" w:rsidTr="006D71CD">
        <w:trPr>
          <w:trHeight w:val="276"/>
        </w:trPr>
        <w:tc>
          <w:tcPr>
            <w:tcW w:w="2477" w:type="pct"/>
            <w:vMerge/>
            <w:tcBorders>
              <w:bottom w:val="nil"/>
              <w:right w:val="nil"/>
            </w:tcBorders>
          </w:tcPr>
          <w:p w:rsidR="00216A3A" w:rsidRPr="00FB036B" w:rsidRDefault="00216A3A" w:rsidP="006D71CD">
            <w:pPr>
              <w:jc w:val="center"/>
            </w:pPr>
          </w:p>
        </w:tc>
        <w:tc>
          <w:tcPr>
            <w:tcW w:w="0" w:type="auto"/>
            <w:vMerge w:val="restart"/>
            <w:tcBorders>
              <w:top w:val="nil"/>
              <w:left w:val="nil"/>
              <w:right w:val="nil"/>
            </w:tcBorders>
          </w:tcPr>
          <w:p w:rsidR="00216A3A" w:rsidRPr="00FB036B" w:rsidRDefault="00216A3A" w:rsidP="006D71CD">
            <w:pPr>
              <w:jc w:val="center"/>
            </w:pPr>
            <w:r w:rsidRPr="00FB036B">
              <w:t> </w:t>
            </w:r>
          </w:p>
          <w:p w:rsidR="00216A3A" w:rsidRPr="00FB036B" w:rsidRDefault="00216A3A" w:rsidP="006D71CD">
            <w:pPr>
              <w:jc w:val="center"/>
            </w:pPr>
            <w:r w:rsidRPr="00FB036B">
              <w:t> </w:t>
            </w:r>
          </w:p>
        </w:tc>
        <w:tc>
          <w:tcPr>
            <w:tcW w:w="0" w:type="auto"/>
            <w:vMerge w:val="restart"/>
            <w:tcBorders>
              <w:top w:val="nil"/>
              <w:left w:val="nil"/>
              <w:right w:val="nil"/>
            </w:tcBorders>
          </w:tcPr>
          <w:p w:rsidR="00216A3A" w:rsidRPr="00FB036B" w:rsidRDefault="00216A3A" w:rsidP="006D71CD">
            <w:pPr>
              <w:jc w:val="center"/>
            </w:pPr>
            <w:r w:rsidRPr="00FB036B">
              <w:t> </w:t>
            </w:r>
          </w:p>
          <w:p w:rsidR="00216A3A" w:rsidRPr="00FB036B" w:rsidRDefault="00216A3A" w:rsidP="006D71CD">
            <w:pPr>
              <w:jc w:val="center"/>
            </w:pPr>
            <w:r w:rsidRPr="00FB036B">
              <w:t> </w:t>
            </w:r>
          </w:p>
          <w:p w:rsidR="00216A3A" w:rsidRPr="00FB036B" w:rsidRDefault="00216A3A" w:rsidP="006D71CD">
            <w:pPr>
              <w:jc w:val="center"/>
            </w:pPr>
            <w:r w:rsidRPr="00FB036B">
              <w:t> </w:t>
            </w:r>
          </w:p>
          <w:p w:rsidR="00216A3A" w:rsidRPr="00FB036B" w:rsidRDefault="00216A3A" w:rsidP="006D71CD">
            <w:pPr>
              <w:jc w:val="center"/>
            </w:pPr>
            <w:r w:rsidRPr="00FB036B">
              <w:t> </w:t>
            </w:r>
          </w:p>
        </w:tc>
        <w:tc>
          <w:tcPr>
            <w:tcW w:w="1757" w:type="pct"/>
            <w:vMerge w:val="restart"/>
            <w:tcBorders>
              <w:top w:val="nil"/>
              <w:left w:val="nil"/>
            </w:tcBorders>
          </w:tcPr>
          <w:p w:rsidR="00216A3A" w:rsidRPr="00FB036B" w:rsidRDefault="00216A3A" w:rsidP="006D71CD">
            <w:pPr>
              <w:jc w:val="center"/>
            </w:pPr>
            <w:r w:rsidRPr="00FB036B">
              <w:t> </w:t>
            </w:r>
          </w:p>
          <w:p w:rsidR="00216A3A" w:rsidRPr="00FB036B" w:rsidRDefault="00216A3A" w:rsidP="006D71CD">
            <w:pPr>
              <w:jc w:val="center"/>
            </w:pPr>
            <w:r>
              <w:t>С.А. Сидорова</w:t>
            </w:r>
          </w:p>
        </w:tc>
      </w:tr>
      <w:tr w:rsidR="00216A3A" w:rsidRPr="009848FA" w:rsidTr="006D71CD">
        <w:tc>
          <w:tcPr>
            <w:tcW w:w="2477" w:type="pct"/>
            <w:tcBorders>
              <w:top w:val="nil"/>
              <w:bottom w:val="nil"/>
              <w:right w:val="nil"/>
            </w:tcBorders>
          </w:tcPr>
          <w:p w:rsidR="00216A3A" w:rsidRPr="00FB036B" w:rsidRDefault="00216A3A" w:rsidP="006D71CD">
            <w:r w:rsidRPr="00FB036B">
              <w:t xml:space="preserve">Главный бухгалтер ООО </w:t>
            </w:r>
            <w:r>
              <w:t>«Сенсор»</w:t>
            </w:r>
          </w:p>
        </w:tc>
        <w:tc>
          <w:tcPr>
            <w:tcW w:w="0" w:type="auto"/>
            <w:vMerge/>
            <w:tcBorders>
              <w:left w:val="nil"/>
              <w:right w:val="nil"/>
            </w:tcBorders>
          </w:tcPr>
          <w:p w:rsidR="00216A3A" w:rsidRPr="00FB036B" w:rsidRDefault="00216A3A" w:rsidP="006D71CD">
            <w:pPr>
              <w:jc w:val="center"/>
            </w:pPr>
          </w:p>
        </w:tc>
        <w:tc>
          <w:tcPr>
            <w:tcW w:w="0" w:type="auto"/>
            <w:vMerge/>
            <w:tcBorders>
              <w:left w:val="nil"/>
              <w:right w:val="nil"/>
            </w:tcBorders>
          </w:tcPr>
          <w:p w:rsidR="00216A3A" w:rsidRPr="00FB036B" w:rsidRDefault="00216A3A" w:rsidP="006D71CD">
            <w:pPr>
              <w:jc w:val="center"/>
            </w:pPr>
          </w:p>
        </w:tc>
        <w:tc>
          <w:tcPr>
            <w:tcW w:w="1757" w:type="pct"/>
            <w:vMerge/>
            <w:tcBorders>
              <w:left w:val="nil"/>
            </w:tcBorders>
          </w:tcPr>
          <w:p w:rsidR="00216A3A" w:rsidRPr="00FB036B" w:rsidRDefault="00216A3A" w:rsidP="006D71CD">
            <w:pPr>
              <w:jc w:val="center"/>
            </w:pPr>
          </w:p>
        </w:tc>
      </w:tr>
      <w:tr w:rsidR="00216A3A" w:rsidRPr="009848FA" w:rsidTr="006D71CD">
        <w:trPr>
          <w:trHeight w:val="645"/>
        </w:trPr>
        <w:tc>
          <w:tcPr>
            <w:tcW w:w="3102" w:type="pct"/>
            <w:gridSpan w:val="2"/>
            <w:tcBorders>
              <w:top w:val="nil"/>
              <w:bottom w:val="nil"/>
              <w:right w:val="nil"/>
            </w:tcBorders>
          </w:tcPr>
          <w:p w:rsidR="00216A3A" w:rsidRPr="00FB036B" w:rsidRDefault="001364E7" w:rsidP="006D71CD">
            <w:pPr>
              <w:rPr>
                <w:sz w:val="22"/>
              </w:rPr>
            </w:pPr>
            <w:r>
              <w:rPr>
                <w:sz w:val="22"/>
              </w:rPr>
              <w:t xml:space="preserve"> </w:t>
            </w:r>
            <w:r w:rsidR="00216A3A" w:rsidRPr="00FB036B">
              <w:rPr>
                <w:sz w:val="22"/>
              </w:rPr>
              <w:t>(подпись)</w:t>
            </w:r>
          </w:p>
          <w:p w:rsidR="00216A3A" w:rsidRPr="00FB036B" w:rsidRDefault="00216A3A" w:rsidP="006D71CD">
            <w:pPr>
              <w:jc w:val="center"/>
              <w:rPr>
                <w:sz w:val="22"/>
              </w:rPr>
            </w:pPr>
            <w:r w:rsidRPr="00FB036B">
              <w:rPr>
                <w:sz w:val="22"/>
              </w:rPr>
              <w:t> </w:t>
            </w:r>
          </w:p>
        </w:tc>
        <w:tc>
          <w:tcPr>
            <w:tcW w:w="0" w:type="auto"/>
            <w:vMerge/>
            <w:tcBorders>
              <w:left w:val="nil"/>
              <w:bottom w:val="nil"/>
              <w:right w:val="nil"/>
            </w:tcBorders>
          </w:tcPr>
          <w:p w:rsidR="00216A3A" w:rsidRPr="00FB036B" w:rsidRDefault="00216A3A" w:rsidP="006D71CD">
            <w:pPr>
              <w:jc w:val="center"/>
              <w:rPr>
                <w:sz w:val="22"/>
              </w:rPr>
            </w:pPr>
          </w:p>
        </w:tc>
        <w:tc>
          <w:tcPr>
            <w:tcW w:w="1757" w:type="pct"/>
            <w:tcBorders>
              <w:left w:val="nil"/>
              <w:bottom w:val="nil"/>
            </w:tcBorders>
          </w:tcPr>
          <w:p w:rsidR="00216A3A" w:rsidRPr="00FB036B" w:rsidRDefault="00216A3A" w:rsidP="006D71CD">
            <w:pPr>
              <w:jc w:val="center"/>
              <w:rPr>
                <w:sz w:val="22"/>
              </w:rPr>
            </w:pPr>
            <w:r w:rsidRPr="00FB036B">
              <w:rPr>
                <w:sz w:val="22"/>
              </w:rPr>
              <w:t>(расшифровка подписи)</w:t>
            </w:r>
          </w:p>
          <w:p w:rsidR="00216A3A" w:rsidRPr="00FB036B" w:rsidRDefault="00216A3A" w:rsidP="006D71CD">
            <w:pPr>
              <w:jc w:val="center"/>
              <w:rPr>
                <w:sz w:val="22"/>
              </w:rPr>
            </w:pPr>
            <w:r w:rsidRPr="00FB036B">
              <w:rPr>
                <w:sz w:val="22"/>
              </w:rPr>
              <w:t> </w:t>
            </w:r>
          </w:p>
        </w:tc>
      </w:tr>
      <w:tr w:rsidR="00216A3A" w:rsidRPr="009848FA" w:rsidTr="006D71CD">
        <w:tc>
          <w:tcPr>
            <w:tcW w:w="5000" w:type="pct"/>
            <w:gridSpan w:val="4"/>
            <w:tcBorders>
              <w:top w:val="nil"/>
              <w:bottom w:val="nil"/>
            </w:tcBorders>
          </w:tcPr>
          <w:p w:rsidR="00216A3A" w:rsidRPr="00FB036B" w:rsidRDefault="00216A3A" w:rsidP="006D71CD">
            <w:r w:rsidRPr="00FB036B">
              <w:t>"02" апреля 2012 г.</w:t>
            </w:r>
          </w:p>
        </w:tc>
      </w:tr>
      <w:tr w:rsidR="00216A3A" w:rsidRPr="009848FA" w:rsidTr="006D71CD">
        <w:tc>
          <w:tcPr>
            <w:tcW w:w="5000" w:type="pct"/>
            <w:gridSpan w:val="4"/>
            <w:tcBorders>
              <w:top w:val="nil"/>
            </w:tcBorders>
          </w:tcPr>
          <w:p w:rsidR="00216A3A" w:rsidRPr="00FB036B" w:rsidRDefault="00216A3A" w:rsidP="006D71CD">
            <w:r w:rsidRPr="00FB036B">
              <w:t> </w:t>
            </w:r>
          </w:p>
          <w:p w:rsidR="00216A3A" w:rsidRPr="00FB036B" w:rsidRDefault="00216A3A" w:rsidP="006D71CD">
            <w:pPr>
              <w:jc w:val="center"/>
            </w:pPr>
            <w:r w:rsidRPr="00FB036B">
              <w:t> </w:t>
            </w:r>
          </w:p>
          <w:p w:rsidR="00216A3A" w:rsidRPr="00FB036B" w:rsidRDefault="00216A3A" w:rsidP="006D71CD">
            <w:pPr>
              <w:jc w:val="center"/>
            </w:pPr>
            <w:r w:rsidRPr="00FB036B">
              <w:t> </w:t>
            </w:r>
          </w:p>
          <w:p w:rsidR="00216A3A" w:rsidRPr="00FB036B" w:rsidRDefault="00216A3A" w:rsidP="006D71CD">
            <w:pPr>
              <w:jc w:val="center"/>
            </w:pPr>
            <w:r w:rsidRPr="00FB036B">
              <w:t> </w:t>
            </w:r>
          </w:p>
        </w:tc>
      </w:tr>
    </w:tbl>
    <w:p w:rsidR="00216A3A" w:rsidRPr="00F0055B" w:rsidRDefault="00216A3A" w:rsidP="00216A3A">
      <w:r w:rsidRPr="00F0055B">
        <w:t> </w:t>
      </w:r>
      <w:r w:rsidRPr="00F0055B">
        <w:br/>
        <w:t> </w:t>
      </w:r>
      <w:r w:rsidRPr="00F0055B">
        <w:br/>
      </w:r>
      <w:r w:rsidR="001364E7">
        <w:t xml:space="preserve"> </w:t>
      </w:r>
      <w:bookmarkStart w:id="128" w:name="h271"/>
      <w:bookmarkEnd w:id="128"/>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1136"/>
        <w:gridCol w:w="276"/>
        <w:gridCol w:w="2472"/>
      </w:tblGrid>
      <w:tr w:rsidR="00216A3A" w:rsidRPr="009848FA" w:rsidTr="006D71CD">
        <w:trPr>
          <w:trHeight w:val="417"/>
          <w:jc w:val="right"/>
        </w:trPr>
        <w:tc>
          <w:tcPr>
            <w:tcW w:w="0" w:type="auto"/>
            <w:gridSpan w:val="4"/>
            <w:tcBorders>
              <w:bottom w:val="nil"/>
            </w:tcBorders>
          </w:tcPr>
          <w:p w:rsidR="00216A3A" w:rsidRPr="009848FA" w:rsidRDefault="00216A3A" w:rsidP="006D71CD">
            <w:pPr>
              <w:jc w:val="center"/>
            </w:pPr>
            <w:bookmarkStart w:id="129" w:name="l272"/>
            <w:bookmarkEnd w:id="129"/>
            <w:r w:rsidRPr="009848FA">
              <w:t xml:space="preserve">Утверждаю </w:t>
            </w:r>
          </w:p>
        </w:tc>
      </w:tr>
      <w:tr w:rsidR="00216A3A" w:rsidRPr="009848FA" w:rsidTr="006D71CD">
        <w:trPr>
          <w:trHeight w:val="421"/>
          <w:jc w:val="right"/>
        </w:trPr>
        <w:tc>
          <w:tcPr>
            <w:tcW w:w="0" w:type="auto"/>
            <w:vMerge w:val="restart"/>
            <w:tcBorders>
              <w:top w:val="nil"/>
              <w:right w:val="nil"/>
            </w:tcBorders>
          </w:tcPr>
          <w:p w:rsidR="00216A3A" w:rsidRPr="009848FA" w:rsidRDefault="00216A3A" w:rsidP="006D71CD">
            <w:pPr>
              <w:jc w:val="center"/>
            </w:pPr>
            <w:r w:rsidRPr="009848FA">
              <w:t xml:space="preserve">Директор </w:t>
            </w:r>
            <w:r w:rsidRPr="00FB036B">
              <w:t xml:space="preserve">ООО </w:t>
            </w:r>
            <w:r>
              <w:t>«Сенсор»</w:t>
            </w:r>
          </w:p>
          <w:p w:rsidR="00216A3A" w:rsidRPr="009848FA" w:rsidRDefault="00216A3A" w:rsidP="006D71CD">
            <w:pPr>
              <w:jc w:val="center"/>
            </w:pPr>
            <w:r w:rsidRPr="009848FA">
              <w:rPr>
                <w:sz w:val="22"/>
              </w:rPr>
              <w:t> </w:t>
            </w:r>
          </w:p>
          <w:p w:rsidR="00216A3A" w:rsidRPr="009848FA" w:rsidRDefault="00216A3A" w:rsidP="006D71CD"/>
          <w:p w:rsidR="00216A3A" w:rsidRPr="009848FA" w:rsidRDefault="00216A3A" w:rsidP="006D71CD">
            <w:r w:rsidRPr="009848FA">
              <w:t xml:space="preserve">"__" ___________ 20 </w:t>
            </w:r>
            <w:r w:rsidRPr="009848FA">
              <w:rPr>
                <w:u w:val="single"/>
              </w:rPr>
              <w:t>1</w:t>
            </w:r>
            <w:r>
              <w:rPr>
                <w:u w:val="single"/>
              </w:rPr>
              <w:t>2</w:t>
            </w:r>
            <w:r w:rsidRPr="009848FA">
              <w:t xml:space="preserve"> г. </w:t>
            </w:r>
          </w:p>
        </w:tc>
        <w:tc>
          <w:tcPr>
            <w:tcW w:w="0" w:type="auto"/>
            <w:tcBorders>
              <w:top w:val="nil"/>
              <w:left w:val="nil"/>
              <w:right w:val="nil"/>
            </w:tcBorders>
          </w:tcPr>
          <w:p w:rsidR="00216A3A" w:rsidRPr="009848FA" w:rsidRDefault="00216A3A" w:rsidP="006D71CD">
            <w:pPr>
              <w:jc w:val="center"/>
            </w:pPr>
            <w:r w:rsidRPr="009848FA">
              <w:t> </w:t>
            </w:r>
          </w:p>
        </w:tc>
        <w:tc>
          <w:tcPr>
            <w:tcW w:w="0" w:type="auto"/>
            <w:vMerge w:val="restart"/>
            <w:tcBorders>
              <w:top w:val="nil"/>
              <w:left w:val="nil"/>
              <w:right w:val="nil"/>
            </w:tcBorders>
          </w:tcPr>
          <w:p w:rsidR="00216A3A" w:rsidRPr="009848FA" w:rsidRDefault="00216A3A" w:rsidP="006D71CD">
            <w:pPr>
              <w:jc w:val="center"/>
            </w:pPr>
            <w:r w:rsidRPr="009848FA">
              <w:t> </w:t>
            </w:r>
          </w:p>
          <w:p w:rsidR="00216A3A" w:rsidRPr="009848FA" w:rsidRDefault="00216A3A" w:rsidP="006D71CD">
            <w:pPr>
              <w:jc w:val="center"/>
            </w:pPr>
            <w:r w:rsidRPr="009848FA">
              <w:rPr>
                <w:sz w:val="22"/>
              </w:rPr>
              <w:t> </w:t>
            </w:r>
          </w:p>
          <w:p w:rsidR="00216A3A" w:rsidRPr="009848FA" w:rsidRDefault="00216A3A" w:rsidP="006D71CD">
            <w:r w:rsidRPr="009848FA">
              <w:t> </w:t>
            </w:r>
          </w:p>
        </w:tc>
        <w:tc>
          <w:tcPr>
            <w:tcW w:w="0" w:type="auto"/>
            <w:tcBorders>
              <w:top w:val="nil"/>
              <w:left w:val="nil"/>
            </w:tcBorders>
          </w:tcPr>
          <w:p w:rsidR="00216A3A" w:rsidRPr="009848FA" w:rsidRDefault="00216A3A" w:rsidP="006D71CD">
            <w:pPr>
              <w:jc w:val="center"/>
            </w:pPr>
            <w:r w:rsidRPr="009848FA">
              <w:t xml:space="preserve">В.С. </w:t>
            </w:r>
            <w:r>
              <w:t>Александров</w:t>
            </w:r>
          </w:p>
        </w:tc>
      </w:tr>
      <w:tr w:rsidR="00216A3A" w:rsidRPr="009848FA" w:rsidTr="006D71CD">
        <w:trPr>
          <w:trHeight w:val="701"/>
          <w:jc w:val="right"/>
        </w:trPr>
        <w:tc>
          <w:tcPr>
            <w:tcW w:w="0" w:type="auto"/>
            <w:vMerge/>
            <w:tcBorders>
              <w:right w:val="nil"/>
            </w:tcBorders>
          </w:tcPr>
          <w:p w:rsidR="00216A3A" w:rsidRPr="009848FA" w:rsidRDefault="00216A3A" w:rsidP="006D71CD">
            <w:pPr>
              <w:jc w:val="center"/>
              <w:rPr>
                <w:sz w:val="22"/>
              </w:rPr>
            </w:pPr>
          </w:p>
        </w:tc>
        <w:tc>
          <w:tcPr>
            <w:tcW w:w="0" w:type="auto"/>
            <w:tcBorders>
              <w:left w:val="nil"/>
              <w:right w:val="nil"/>
            </w:tcBorders>
          </w:tcPr>
          <w:p w:rsidR="00216A3A" w:rsidRPr="009848FA" w:rsidRDefault="00216A3A" w:rsidP="006D71CD">
            <w:pPr>
              <w:jc w:val="center"/>
              <w:rPr>
                <w:sz w:val="22"/>
              </w:rPr>
            </w:pPr>
            <w:r w:rsidRPr="009848FA">
              <w:rPr>
                <w:sz w:val="22"/>
              </w:rPr>
              <w:t xml:space="preserve">(подпись) </w:t>
            </w:r>
          </w:p>
          <w:p w:rsidR="00216A3A" w:rsidRPr="009848FA" w:rsidRDefault="00216A3A" w:rsidP="006D71CD">
            <w:pPr>
              <w:jc w:val="center"/>
              <w:rPr>
                <w:sz w:val="22"/>
              </w:rPr>
            </w:pPr>
            <w:r w:rsidRPr="009848FA">
              <w:t> </w:t>
            </w:r>
          </w:p>
        </w:tc>
        <w:tc>
          <w:tcPr>
            <w:tcW w:w="0" w:type="auto"/>
            <w:vMerge/>
            <w:tcBorders>
              <w:left w:val="nil"/>
              <w:right w:val="nil"/>
            </w:tcBorders>
          </w:tcPr>
          <w:p w:rsidR="00216A3A" w:rsidRPr="009848FA" w:rsidRDefault="00216A3A" w:rsidP="006D71CD">
            <w:pPr>
              <w:rPr>
                <w:sz w:val="22"/>
              </w:rPr>
            </w:pPr>
          </w:p>
        </w:tc>
        <w:tc>
          <w:tcPr>
            <w:tcW w:w="0" w:type="auto"/>
            <w:tcBorders>
              <w:left w:val="nil"/>
            </w:tcBorders>
          </w:tcPr>
          <w:p w:rsidR="00216A3A" w:rsidRPr="009848FA" w:rsidRDefault="00216A3A" w:rsidP="006D71CD">
            <w:pPr>
              <w:jc w:val="center"/>
              <w:rPr>
                <w:sz w:val="22"/>
              </w:rPr>
            </w:pPr>
            <w:r w:rsidRPr="009848FA">
              <w:rPr>
                <w:sz w:val="22"/>
              </w:rPr>
              <w:t xml:space="preserve">(расшифровка подписи) </w:t>
            </w:r>
          </w:p>
          <w:p w:rsidR="00216A3A" w:rsidRPr="009848FA" w:rsidRDefault="00216A3A" w:rsidP="006D71CD">
            <w:pPr>
              <w:rPr>
                <w:sz w:val="22"/>
              </w:rPr>
            </w:pPr>
            <w:r w:rsidRPr="009848FA">
              <w:t> </w:t>
            </w:r>
          </w:p>
        </w:tc>
      </w:tr>
    </w:tbl>
    <w:p w:rsidR="00216A3A" w:rsidRDefault="00216A3A" w:rsidP="00216A3A">
      <w:r w:rsidRPr="00F0055B">
        <w:t> </w:t>
      </w:r>
    </w:p>
    <w:p w:rsidR="006C1D3B" w:rsidRDefault="006C1D3B" w:rsidP="00D95ADB">
      <w:pPr>
        <w:pStyle w:val="ae"/>
        <w:rPr>
          <w:b/>
          <w:sz w:val="24"/>
          <w:szCs w:val="24"/>
        </w:rPr>
      </w:pPr>
    </w:p>
    <w:p w:rsidR="00216A3A" w:rsidRDefault="00216A3A" w:rsidP="00D95ADB">
      <w:pPr>
        <w:pStyle w:val="ae"/>
        <w:rPr>
          <w:b/>
          <w:sz w:val="24"/>
          <w:szCs w:val="24"/>
        </w:rPr>
      </w:pPr>
    </w:p>
    <w:p w:rsidR="00216A3A" w:rsidRDefault="00216A3A" w:rsidP="00D95ADB">
      <w:pPr>
        <w:pStyle w:val="ae"/>
        <w:rPr>
          <w:b/>
          <w:sz w:val="24"/>
          <w:szCs w:val="24"/>
        </w:rPr>
        <w:sectPr w:rsidR="00216A3A" w:rsidSect="00216A3A">
          <w:pgSz w:w="16837" w:h="11905" w:orient="landscape"/>
          <w:pgMar w:top="1497" w:right="1259" w:bottom="533" w:left="1236" w:header="0" w:footer="6" w:gutter="0"/>
          <w:cols w:space="720"/>
          <w:noEndnote/>
          <w:docGrid w:linePitch="360"/>
        </w:sectPr>
      </w:pPr>
    </w:p>
    <w:p w:rsidR="002550D4" w:rsidRDefault="002550D4" w:rsidP="002550D4">
      <w:pPr>
        <w:ind w:left="-240" w:right="-968" w:firstLine="120"/>
        <w:jc w:val="center"/>
        <w:outlineLvl w:val="3"/>
        <w:rPr>
          <w:b/>
        </w:rPr>
      </w:pPr>
      <w:bookmarkStart w:id="130" w:name="_Toc321837244"/>
      <w:r>
        <w:rPr>
          <w:b/>
        </w:rPr>
        <w:t xml:space="preserve">ПРИЛОЖЕНИЕ </w:t>
      </w:r>
      <w:r w:rsidR="003D127D">
        <w:rPr>
          <w:b/>
        </w:rPr>
        <w:t>И</w:t>
      </w:r>
      <w:bookmarkEnd w:id="130"/>
      <w:r w:rsidR="00A87F0B">
        <w:rPr>
          <w:b/>
        </w:rPr>
        <w:t xml:space="preserve"> </w:t>
      </w:r>
    </w:p>
    <w:p w:rsidR="002550D4" w:rsidRDefault="002550D4" w:rsidP="002550D4">
      <w:pPr>
        <w:ind w:firstLine="720"/>
        <w:jc w:val="center"/>
        <w:outlineLvl w:val="3"/>
        <w:rPr>
          <w:b/>
        </w:rPr>
      </w:pPr>
      <w:bookmarkStart w:id="131" w:name="_Toc321837245"/>
      <w:r>
        <w:rPr>
          <w:b/>
        </w:rPr>
        <w:t>Пример оформления Письма об отсутствии соисполнителей</w:t>
      </w:r>
      <w:bookmarkEnd w:id="131"/>
      <w:r>
        <w:rPr>
          <w:b/>
        </w:rPr>
        <w:t xml:space="preserve"> </w:t>
      </w:r>
    </w:p>
    <w:p w:rsidR="002550D4" w:rsidRPr="007435FB" w:rsidRDefault="00A42F8A" w:rsidP="002550D4">
      <w:r>
        <w:rPr>
          <w:i/>
          <w:noProof/>
        </w:rPr>
        <w:pict>
          <v:shape id="_x0000_s1111" type="#_x0000_t202" style="position:absolute;margin-left:12pt;margin-top:2.4pt;width:3in;height:135pt;z-index:-251656704" wrapcoords="0 0 21600 0 21600 21600 0 21600 0 0" filled="f" stroked="f">
            <v:textbox style="mso-next-textbox:#_x0000_s1111">
              <w:txbxContent>
                <w:p w:rsidR="00587817" w:rsidRDefault="00587817" w:rsidP="001B454E">
                  <w:pPr>
                    <w:rPr>
                      <w:i/>
                    </w:rPr>
                  </w:pPr>
                </w:p>
                <w:p w:rsidR="00587817" w:rsidRDefault="00587817" w:rsidP="001B454E">
                  <w:pPr>
                    <w:rPr>
                      <w:i/>
                    </w:rPr>
                  </w:pPr>
                  <w:r w:rsidRPr="009221F9">
                    <w:rPr>
                      <w:i/>
                    </w:rPr>
                    <w:t>Бланк организации исполнителя</w:t>
                  </w:r>
                </w:p>
                <w:p w:rsidR="00587817" w:rsidRDefault="00587817" w:rsidP="001B454E"/>
                <w:p w:rsidR="00587817" w:rsidRDefault="00587817" w:rsidP="001B454E"/>
                <w:p w:rsidR="00587817" w:rsidRDefault="00587817" w:rsidP="001B454E"/>
                <w:p w:rsidR="00587817" w:rsidRDefault="00587817" w:rsidP="001B454E"/>
                <w:p w:rsidR="00587817" w:rsidRPr="009221F9" w:rsidRDefault="00587817" w:rsidP="001B454E">
                  <w:pPr>
                    <w:rPr>
                      <w:i/>
                    </w:rPr>
                  </w:pPr>
                  <w:r w:rsidRPr="009221F9">
                    <w:t xml:space="preserve">Исх.№ </w:t>
                  </w:r>
                  <w:r>
                    <w:t>11/234</w:t>
                  </w:r>
                </w:p>
                <w:p w:rsidR="00587817" w:rsidRPr="009221F9" w:rsidRDefault="00587817" w:rsidP="001B454E">
                  <w:r w:rsidRPr="009221F9">
                    <w:t>От</w:t>
                  </w:r>
                  <w:r>
                    <w:t xml:space="preserve"> </w:t>
                  </w:r>
                  <w:r w:rsidRPr="009221F9">
                    <w:t>«</w:t>
                  </w:r>
                  <w:r>
                    <w:t>10</w:t>
                  </w:r>
                  <w:r w:rsidRPr="009221F9">
                    <w:t>»</w:t>
                  </w:r>
                  <w:r>
                    <w:t xml:space="preserve"> ноября</w:t>
                  </w:r>
                  <w:r w:rsidRPr="009221F9">
                    <w:t xml:space="preserve"> 20</w:t>
                  </w:r>
                  <w:r>
                    <w:t>11</w:t>
                  </w:r>
                  <w:r w:rsidRPr="009221F9">
                    <w:t>г.</w:t>
                  </w:r>
                </w:p>
              </w:txbxContent>
            </v:textbox>
            <w10:wrap type="tight"/>
          </v:shape>
        </w:pict>
      </w:r>
    </w:p>
    <w:p w:rsidR="002550D4" w:rsidRPr="007435FB" w:rsidRDefault="00A42F8A" w:rsidP="002550D4">
      <w:r>
        <w:rPr>
          <w:noProof/>
        </w:rPr>
        <w:pict>
          <v:shape id="_x0000_s1110" type="#_x0000_t202" style="position:absolute;margin-left:234pt;margin-top:12.6pt;width:282pt;height:99pt;z-index:-251657728" wrapcoords="0 0 21600 0 21600 21600 0 21600 0 0" filled="f" stroked="f">
            <v:textbox style="mso-next-textbox:#_x0000_s1110">
              <w:txbxContent>
                <w:p w:rsidR="00587817" w:rsidRDefault="00587817" w:rsidP="001A6C29">
                  <w:pPr>
                    <w:autoSpaceDE w:val="0"/>
                    <w:autoSpaceDN w:val="0"/>
                    <w:adjustRightInd w:val="0"/>
                    <w:ind w:left="6000" w:hanging="6000"/>
                    <w:rPr>
                      <w:color w:val="000000"/>
                    </w:rPr>
                  </w:pPr>
                  <w:r>
                    <w:rPr>
                      <w:color w:val="000000"/>
                    </w:rPr>
                    <w:t xml:space="preserve">Министерство образования и науки </w:t>
                  </w:r>
                </w:p>
                <w:p w:rsidR="00587817" w:rsidRDefault="00587817" w:rsidP="001A6C29">
                  <w:pPr>
                    <w:autoSpaceDE w:val="0"/>
                    <w:autoSpaceDN w:val="0"/>
                    <w:adjustRightInd w:val="0"/>
                    <w:ind w:left="6000" w:hanging="6000"/>
                    <w:rPr>
                      <w:color w:val="000000"/>
                    </w:rPr>
                  </w:pPr>
                  <w:r>
                    <w:rPr>
                      <w:color w:val="000000"/>
                    </w:rPr>
                    <w:t xml:space="preserve">Российской Федерации </w:t>
                  </w:r>
                </w:p>
                <w:p w:rsidR="00587817" w:rsidRDefault="00587817" w:rsidP="001A6C29">
                  <w:pPr>
                    <w:pStyle w:val="ConsNormal"/>
                    <w:widowControl/>
                    <w:ind w:firstLine="0"/>
                    <w:rPr>
                      <w:rFonts w:ascii="Times New Roman" w:hAnsi="Times New Roman"/>
                      <w:color w:val="000000"/>
                    </w:rPr>
                  </w:pPr>
                  <w:r>
                    <w:rPr>
                      <w:rFonts w:ascii="Times New Roman" w:hAnsi="Times New Roman"/>
                      <w:color w:val="000000"/>
                    </w:rPr>
                    <w:t xml:space="preserve">Директору Департамента развития </w:t>
                  </w:r>
                </w:p>
                <w:p w:rsidR="00587817" w:rsidRDefault="00587817" w:rsidP="001A6C29">
                  <w:pPr>
                    <w:pStyle w:val="ConsNormal"/>
                    <w:widowControl/>
                    <w:ind w:firstLine="0"/>
                    <w:rPr>
                      <w:rFonts w:ascii="Times New Roman" w:hAnsi="Times New Roman"/>
                      <w:color w:val="000000"/>
                    </w:rPr>
                  </w:pPr>
                  <w:r>
                    <w:rPr>
                      <w:rFonts w:ascii="Times New Roman" w:hAnsi="Times New Roman"/>
                      <w:color w:val="000000"/>
                    </w:rPr>
                    <w:t>информационно-коммуникационных технологий</w:t>
                  </w:r>
                </w:p>
                <w:p w:rsidR="00587817" w:rsidRDefault="00587817" w:rsidP="001A6C29">
                  <w:pPr>
                    <w:pStyle w:val="ConsNormal"/>
                    <w:widowControl/>
                    <w:ind w:firstLine="0"/>
                    <w:rPr>
                      <w:rFonts w:ascii="Times New Roman" w:hAnsi="Times New Roman"/>
                      <w:color w:val="000000"/>
                    </w:rPr>
                  </w:pPr>
                  <w:r>
                    <w:rPr>
                      <w:rFonts w:ascii="Times New Roman" w:hAnsi="Times New Roman"/>
                      <w:color w:val="000000"/>
                    </w:rPr>
                    <w:t>А.В.Пронину</w:t>
                  </w:r>
                </w:p>
                <w:p w:rsidR="00587817" w:rsidRPr="007435FB" w:rsidRDefault="00587817" w:rsidP="001A6C29">
                  <w:r>
                    <w:rPr>
                      <w:color w:val="000000"/>
                    </w:rPr>
                    <w:t>ул. Тверская, д. 11, г. Москва, 125009</w:t>
                  </w:r>
                </w:p>
              </w:txbxContent>
            </v:textbox>
            <w10:wrap type="tight"/>
          </v:shape>
        </w:pict>
      </w:r>
    </w:p>
    <w:p w:rsidR="00466473" w:rsidRDefault="00466473" w:rsidP="001B454E">
      <w:pPr>
        <w:pStyle w:val="7"/>
        <w:widowControl w:val="0"/>
        <w:numPr>
          <w:ilvl w:val="0"/>
          <w:numId w:val="0"/>
        </w:numPr>
        <w:spacing w:line="360" w:lineRule="auto"/>
        <w:jc w:val="center"/>
        <w:rPr>
          <w:b/>
          <w:bCs/>
          <w:szCs w:val="28"/>
        </w:rPr>
      </w:pPr>
    </w:p>
    <w:p w:rsidR="00466473" w:rsidRDefault="00466473" w:rsidP="001B454E">
      <w:pPr>
        <w:pStyle w:val="7"/>
        <w:widowControl w:val="0"/>
        <w:numPr>
          <w:ilvl w:val="0"/>
          <w:numId w:val="0"/>
        </w:numPr>
        <w:spacing w:line="360" w:lineRule="auto"/>
        <w:jc w:val="center"/>
        <w:rPr>
          <w:b/>
          <w:bCs/>
          <w:szCs w:val="28"/>
        </w:rPr>
      </w:pPr>
    </w:p>
    <w:p w:rsidR="00466473" w:rsidRDefault="00466473" w:rsidP="001B454E">
      <w:pPr>
        <w:pStyle w:val="7"/>
        <w:widowControl w:val="0"/>
        <w:numPr>
          <w:ilvl w:val="0"/>
          <w:numId w:val="0"/>
        </w:numPr>
        <w:spacing w:line="360" w:lineRule="auto"/>
        <w:jc w:val="center"/>
        <w:rPr>
          <w:b/>
          <w:bCs/>
          <w:szCs w:val="28"/>
        </w:rPr>
      </w:pPr>
    </w:p>
    <w:p w:rsidR="00466473" w:rsidRDefault="00466473" w:rsidP="001B454E">
      <w:pPr>
        <w:pStyle w:val="7"/>
        <w:widowControl w:val="0"/>
        <w:numPr>
          <w:ilvl w:val="0"/>
          <w:numId w:val="0"/>
        </w:numPr>
        <w:spacing w:line="360" w:lineRule="auto"/>
        <w:jc w:val="center"/>
        <w:rPr>
          <w:b/>
          <w:bCs/>
          <w:szCs w:val="28"/>
        </w:rPr>
      </w:pPr>
    </w:p>
    <w:p w:rsidR="002550D4" w:rsidRDefault="002550D4" w:rsidP="002550D4">
      <w:pPr>
        <w:autoSpaceDE w:val="0"/>
        <w:autoSpaceDN w:val="0"/>
        <w:adjustRightInd w:val="0"/>
        <w:spacing w:line="360" w:lineRule="auto"/>
        <w:ind w:firstLine="708"/>
        <w:jc w:val="both"/>
        <w:rPr>
          <w:szCs w:val="28"/>
        </w:rPr>
      </w:pPr>
    </w:p>
    <w:p w:rsidR="002550D4" w:rsidRDefault="002550D4" w:rsidP="002550D4">
      <w:pPr>
        <w:autoSpaceDE w:val="0"/>
        <w:autoSpaceDN w:val="0"/>
        <w:adjustRightInd w:val="0"/>
        <w:spacing w:line="360" w:lineRule="auto"/>
        <w:ind w:left="1080" w:right="393" w:firstLine="720"/>
        <w:jc w:val="both"/>
        <w:rPr>
          <w:szCs w:val="28"/>
        </w:rPr>
      </w:pPr>
      <w:r>
        <w:rPr>
          <w:szCs w:val="28"/>
        </w:rPr>
        <w:t>Настоящим федеральное государственное бюджетное образовательное учреждение высшего профессионального образования «Московский государственный институт электроники и математики (технический университет)» (МИЭМ) уведомляет М</w:t>
      </w:r>
      <w:r>
        <w:rPr>
          <w:color w:val="000000"/>
          <w:szCs w:val="28"/>
        </w:rPr>
        <w:t xml:space="preserve">инистерство образования и науки Российской Федерации </w:t>
      </w:r>
      <w:r>
        <w:rPr>
          <w:szCs w:val="28"/>
        </w:rPr>
        <w:t xml:space="preserve">о том, что для выполнения работ этапа № 1 государственного контракта от 02 ноября 2011 г. № </w:t>
      </w:r>
      <w:r>
        <w:rPr>
          <w:color w:val="000000"/>
          <w:szCs w:val="28"/>
        </w:rPr>
        <w:t>0Х.ХХХ.ХХ.ХХХХ</w:t>
      </w:r>
      <w:r>
        <w:rPr>
          <w:szCs w:val="28"/>
        </w:rPr>
        <w:t xml:space="preserve"> сторонние организации-соисполнители не привлекались.</w:t>
      </w:r>
    </w:p>
    <w:p w:rsidR="002550D4" w:rsidRDefault="002550D4" w:rsidP="002550D4">
      <w:pPr>
        <w:ind w:left="1080" w:firstLine="720"/>
        <w:rPr>
          <w:i/>
        </w:rPr>
      </w:pPr>
    </w:p>
    <w:p w:rsidR="002550D4" w:rsidRDefault="002550D4" w:rsidP="002550D4">
      <w:pPr>
        <w:ind w:left="1080" w:firstLine="720"/>
        <w:rPr>
          <w:i/>
        </w:rPr>
      </w:pPr>
    </w:p>
    <w:p w:rsidR="002550D4" w:rsidRDefault="002550D4" w:rsidP="002550D4">
      <w:pPr>
        <w:ind w:left="1080" w:firstLine="720"/>
        <w:rPr>
          <w:i/>
        </w:rPr>
      </w:pPr>
    </w:p>
    <w:p w:rsidR="002550D4" w:rsidRDefault="002550D4" w:rsidP="002550D4">
      <w:pPr>
        <w:ind w:left="1080" w:firstLine="720"/>
        <w:rPr>
          <w:i/>
        </w:rPr>
      </w:pPr>
    </w:p>
    <w:p w:rsidR="002550D4" w:rsidRPr="001B454E" w:rsidRDefault="002550D4" w:rsidP="001A6C29">
      <w:pPr>
        <w:ind w:left="1080" w:hanging="240"/>
      </w:pPr>
      <w:r w:rsidRPr="001B454E">
        <w:t>«</w:t>
      </w:r>
      <w:r w:rsidR="001B454E" w:rsidRPr="001B454E">
        <w:t>19</w:t>
      </w:r>
      <w:r w:rsidRPr="001B454E">
        <w:t xml:space="preserve">» </w:t>
      </w:r>
      <w:r w:rsidR="001B454E" w:rsidRPr="001B454E">
        <w:t xml:space="preserve">октября </w:t>
      </w:r>
      <w:r w:rsidRPr="001B454E">
        <w:t>2011г.</w:t>
      </w:r>
    </w:p>
    <w:p w:rsidR="002550D4" w:rsidRDefault="002550D4" w:rsidP="002550D4">
      <w:pPr>
        <w:widowControl w:val="0"/>
        <w:spacing w:line="360" w:lineRule="auto"/>
        <w:ind w:left="1080" w:firstLine="720"/>
        <w:jc w:val="both"/>
        <w:rPr>
          <w:iCs/>
          <w:szCs w:val="28"/>
        </w:rPr>
      </w:pPr>
    </w:p>
    <w:p w:rsidR="002550D4" w:rsidRDefault="002550D4" w:rsidP="002550D4">
      <w:pPr>
        <w:widowControl w:val="0"/>
        <w:spacing w:line="360" w:lineRule="auto"/>
        <w:ind w:left="1080" w:firstLine="720"/>
        <w:rPr>
          <w:iCs/>
          <w:szCs w:val="28"/>
        </w:rPr>
      </w:pPr>
    </w:p>
    <w:p w:rsidR="002550D4" w:rsidRDefault="001A6C29" w:rsidP="001A6C29">
      <w:pPr>
        <w:widowControl w:val="0"/>
        <w:ind w:left="1080" w:firstLine="2040"/>
        <w:rPr>
          <w:iCs/>
          <w:szCs w:val="28"/>
        </w:rPr>
      </w:pPr>
      <w:r>
        <w:rPr>
          <w:iCs/>
          <w:szCs w:val="28"/>
        </w:rPr>
        <w:t>Р</w:t>
      </w:r>
      <w:r w:rsidR="001B454E">
        <w:rPr>
          <w:iCs/>
          <w:szCs w:val="28"/>
        </w:rPr>
        <w:t>ектор</w:t>
      </w:r>
      <w:r w:rsidR="002550D4">
        <w:rPr>
          <w:iCs/>
          <w:szCs w:val="28"/>
        </w:rPr>
        <w:tab/>
      </w:r>
      <w:r w:rsidR="00256D32">
        <w:rPr>
          <w:iCs/>
          <w:szCs w:val="28"/>
        </w:rPr>
        <w:t xml:space="preserve">МИЭМ </w:t>
      </w:r>
      <w:r>
        <w:rPr>
          <w:iCs/>
          <w:szCs w:val="28"/>
        </w:rPr>
        <w:t>_______________________</w:t>
      </w:r>
      <w:r w:rsidR="002550D4">
        <w:rPr>
          <w:iCs/>
          <w:szCs w:val="28"/>
        </w:rPr>
        <w:t>В.П.Иванов</w:t>
      </w:r>
    </w:p>
    <w:p w:rsidR="002550D4" w:rsidRDefault="002550D4" w:rsidP="002550D4">
      <w:pPr>
        <w:widowControl w:val="0"/>
        <w:ind w:left="1080" w:firstLine="720"/>
        <w:rPr>
          <w:iCs/>
          <w:szCs w:val="28"/>
        </w:rPr>
      </w:pPr>
      <w:r>
        <w:rPr>
          <w:iCs/>
          <w:szCs w:val="28"/>
        </w:rPr>
        <w:t>МП</w:t>
      </w:r>
    </w:p>
    <w:p w:rsidR="002550D4" w:rsidRPr="007435FB" w:rsidRDefault="002550D4" w:rsidP="002550D4"/>
    <w:p w:rsidR="00A27FB0" w:rsidRDefault="002550D4" w:rsidP="002550D4">
      <w:pPr>
        <w:jc w:val="center"/>
        <w:outlineLvl w:val="3"/>
        <w:rPr>
          <w:b/>
        </w:rPr>
      </w:pPr>
      <w:r>
        <w:rPr>
          <w:b/>
        </w:rPr>
        <w:br w:type="page"/>
      </w:r>
      <w:bookmarkStart w:id="132" w:name="_Toc321837246"/>
      <w:r w:rsidR="006C703D">
        <w:rPr>
          <w:b/>
        </w:rPr>
        <w:t xml:space="preserve">ПРИЛОЖЕНИЕ </w:t>
      </w:r>
      <w:r w:rsidR="003D127D">
        <w:rPr>
          <w:b/>
        </w:rPr>
        <w:t>К</w:t>
      </w:r>
      <w:bookmarkEnd w:id="132"/>
    </w:p>
    <w:p w:rsidR="006C703D" w:rsidRDefault="006C703D" w:rsidP="006C703D">
      <w:pPr>
        <w:ind w:firstLine="720"/>
        <w:jc w:val="center"/>
        <w:outlineLvl w:val="3"/>
        <w:rPr>
          <w:b/>
        </w:rPr>
      </w:pPr>
      <w:bookmarkStart w:id="133" w:name="_Toc321837247"/>
      <w:r>
        <w:rPr>
          <w:b/>
        </w:rPr>
        <w:t>Пример оформления Договора с соисполнителями на выполнение НИР</w:t>
      </w:r>
      <w:bookmarkEnd w:id="133"/>
      <w:r>
        <w:rPr>
          <w:b/>
        </w:rPr>
        <w:t xml:space="preserve"> </w:t>
      </w:r>
    </w:p>
    <w:p w:rsidR="006C703D" w:rsidRDefault="006C703D" w:rsidP="00D95ADB">
      <w:pPr>
        <w:pStyle w:val="ae"/>
        <w:rPr>
          <w:b/>
          <w:sz w:val="24"/>
          <w:szCs w:val="24"/>
        </w:rPr>
      </w:pPr>
    </w:p>
    <w:p w:rsidR="006C703D" w:rsidRPr="00877DA9" w:rsidRDefault="006C703D" w:rsidP="00DA2CDD">
      <w:pPr>
        <w:pStyle w:val="ConsNonformat"/>
        <w:widowControl/>
        <w:jc w:val="center"/>
        <w:outlineLvl w:val="0"/>
        <w:rPr>
          <w:rFonts w:ascii="Times New Roman" w:hAnsi="Times New Roman" w:cs="Times New Roman"/>
          <w:color w:val="000000"/>
        </w:rPr>
      </w:pPr>
      <w:r w:rsidRPr="00877DA9">
        <w:rPr>
          <w:rFonts w:ascii="Times New Roman" w:hAnsi="Times New Roman" w:cs="Times New Roman"/>
          <w:color w:val="000000"/>
        </w:rPr>
        <w:t>ДОГОВОР №</w:t>
      </w:r>
    </w:p>
    <w:p w:rsidR="006C703D" w:rsidRPr="00877DA9" w:rsidRDefault="006C703D" w:rsidP="006C703D">
      <w:pPr>
        <w:pStyle w:val="ConsNonformat"/>
        <w:widowControl/>
        <w:jc w:val="center"/>
        <w:outlineLvl w:val="0"/>
        <w:rPr>
          <w:rFonts w:ascii="Times New Roman" w:hAnsi="Times New Roman" w:cs="Times New Roman"/>
          <w:color w:val="000000"/>
        </w:rPr>
      </w:pPr>
      <w:r w:rsidRPr="00877DA9">
        <w:rPr>
          <w:rFonts w:ascii="Times New Roman" w:hAnsi="Times New Roman" w:cs="Times New Roman"/>
          <w:color w:val="000000"/>
        </w:rPr>
        <w:t>[</w:t>
      </w:r>
      <w:r w:rsidRPr="00877DA9">
        <w:rPr>
          <w:rFonts w:ascii="Times New Roman" w:hAnsi="Times New Roman" w:cs="Times New Roman"/>
          <w:i/>
          <w:color w:val="000000"/>
        </w:rPr>
        <w:t>указать регистрационный номер договора</w:t>
      </w:r>
      <w:r w:rsidRPr="00877DA9">
        <w:rPr>
          <w:rFonts w:ascii="Times New Roman" w:hAnsi="Times New Roman" w:cs="Times New Roman"/>
          <w:color w:val="000000"/>
        </w:rPr>
        <w:t>]</w:t>
      </w:r>
    </w:p>
    <w:p w:rsidR="006C703D" w:rsidRPr="00877DA9" w:rsidRDefault="006C703D" w:rsidP="006C703D">
      <w:pPr>
        <w:pStyle w:val="ConsNonformat"/>
        <w:widowControl/>
        <w:jc w:val="center"/>
        <w:outlineLvl w:val="0"/>
        <w:rPr>
          <w:rFonts w:ascii="Times New Roman" w:hAnsi="Times New Roman" w:cs="Times New Roman"/>
          <w:color w:val="000000"/>
        </w:rPr>
      </w:pPr>
      <w:r w:rsidRPr="00877DA9">
        <w:rPr>
          <w:rFonts w:ascii="Times New Roman" w:hAnsi="Times New Roman" w:cs="Times New Roman"/>
          <w:color w:val="000000"/>
        </w:rPr>
        <w:t>на выполнение научно-исследовательских работ</w:t>
      </w:r>
    </w:p>
    <w:p w:rsidR="006C703D" w:rsidRPr="00877DA9" w:rsidRDefault="006C703D" w:rsidP="006C703D">
      <w:pPr>
        <w:pStyle w:val="ConsNonformat"/>
        <w:widowControl/>
        <w:jc w:val="center"/>
        <w:rPr>
          <w:rFonts w:ascii="Times New Roman" w:hAnsi="Times New Roman" w:cs="Times New Roman"/>
          <w:color w:val="000000"/>
        </w:rPr>
      </w:pPr>
    </w:p>
    <w:p w:rsidR="006C703D" w:rsidRPr="00877DA9" w:rsidRDefault="006C703D" w:rsidP="006C703D">
      <w:pPr>
        <w:pStyle w:val="ConsNonformat"/>
        <w:widowControl/>
        <w:rPr>
          <w:rFonts w:ascii="Times New Roman" w:hAnsi="Times New Roman" w:cs="Times New Roman"/>
          <w:color w:val="000000"/>
        </w:rPr>
      </w:pPr>
      <w:r w:rsidRPr="00877DA9">
        <w:rPr>
          <w:rFonts w:ascii="Times New Roman" w:hAnsi="Times New Roman" w:cs="Times New Roman"/>
          <w:color w:val="000000"/>
        </w:rPr>
        <w:t>г. (_________) &lt;</w:t>
      </w:r>
      <w:r w:rsidRPr="00877DA9">
        <w:rPr>
          <w:rFonts w:ascii="Times New Roman" w:hAnsi="Times New Roman" w:cs="Times New Roman"/>
          <w:i/>
          <w:color w:val="000000"/>
        </w:rPr>
        <w:t>указать место заключения договора</w:t>
      </w:r>
      <w:r w:rsidRPr="00877DA9">
        <w:rPr>
          <w:rFonts w:ascii="Times New Roman" w:hAnsi="Times New Roman" w:cs="Times New Roman"/>
          <w:color w:val="000000"/>
        </w:rPr>
        <w:t>&gt;</w:t>
      </w:r>
      <w:r w:rsidRPr="00877DA9">
        <w:rPr>
          <w:rFonts w:ascii="Times New Roman" w:hAnsi="Times New Roman" w:cs="Times New Roman"/>
          <w:color w:val="000000"/>
        </w:rPr>
        <w:tab/>
      </w:r>
      <w:r w:rsidRPr="00877DA9">
        <w:rPr>
          <w:rFonts w:ascii="Times New Roman" w:hAnsi="Times New Roman" w:cs="Times New Roman"/>
          <w:color w:val="000000"/>
        </w:rPr>
        <w:tab/>
      </w:r>
      <w:r w:rsidRPr="00877DA9">
        <w:rPr>
          <w:rFonts w:ascii="Times New Roman" w:hAnsi="Times New Roman" w:cs="Times New Roman"/>
          <w:color w:val="000000"/>
        </w:rPr>
        <w:tab/>
        <w:t>«__»________20___ г.</w:t>
      </w:r>
    </w:p>
    <w:p w:rsidR="006C703D" w:rsidRPr="00877DA9" w:rsidRDefault="006C703D" w:rsidP="006C703D">
      <w:pPr>
        <w:pStyle w:val="ConsNonformat"/>
        <w:widowControl/>
        <w:rPr>
          <w:rFonts w:ascii="Times New Roman" w:hAnsi="Times New Roman" w:cs="Times New Roman"/>
          <w:color w:val="000000"/>
        </w:rPr>
      </w:pPr>
    </w:p>
    <w:p w:rsidR="006C703D" w:rsidRPr="00877DA9" w:rsidRDefault="006C703D" w:rsidP="001B454E">
      <w:pPr>
        <w:ind w:firstLine="720"/>
        <w:jc w:val="both"/>
        <w:rPr>
          <w:color w:val="000000"/>
        </w:rPr>
      </w:pPr>
      <w:r w:rsidRPr="00877DA9">
        <w:t>[</w:t>
      </w:r>
      <w:r w:rsidRPr="00877DA9">
        <w:rPr>
          <w:i/>
        </w:rPr>
        <w:t>Наименование исполнителя гос. контракта</w:t>
      </w:r>
      <w:r w:rsidRPr="00877DA9">
        <w:t>]</w:t>
      </w:r>
      <w:r w:rsidRPr="00877DA9">
        <w:rPr>
          <w:color w:val="000000"/>
        </w:rPr>
        <w:t xml:space="preserve">, именуемое </w:t>
      </w:r>
      <w:r w:rsidRPr="00877DA9">
        <w:rPr>
          <w:i/>
          <w:color w:val="000000"/>
        </w:rPr>
        <w:t>(ый)</w:t>
      </w:r>
      <w:r w:rsidRPr="00877DA9">
        <w:rPr>
          <w:color w:val="000000"/>
        </w:rPr>
        <w:t xml:space="preserve"> в дальнейшем Заказчик, в лице Генерального директора [</w:t>
      </w:r>
      <w:r w:rsidRPr="00877DA9">
        <w:rPr>
          <w:i/>
          <w:color w:val="000000"/>
        </w:rPr>
        <w:t>Ф.И.О</w:t>
      </w:r>
      <w:r w:rsidRPr="00877DA9">
        <w:rPr>
          <w:color w:val="000000"/>
        </w:rPr>
        <w:t>.], действующего на основании Устава,</w:t>
      </w:r>
      <w:r w:rsidRPr="00877DA9">
        <w:rPr>
          <w:rStyle w:val="ad"/>
          <w:color w:val="000000"/>
        </w:rPr>
        <w:t xml:space="preserve"> </w:t>
      </w:r>
      <w:r w:rsidRPr="00877DA9">
        <w:rPr>
          <w:color w:val="000000"/>
        </w:rPr>
        <w:t>с одной стороны, и</w:t>
      </w:r>
      <w:r w:rsidR="001364E7">
        <w:rPr>
          <w:color w:val="000000"/>
        </w:rPr>
        <w:t xml:space="preserve"> </w:t>
      </w:r>
      <w:r w:rsidRPr="00877DA9">
        <w:t>[</w:t>
      </w:r>
      <w:r w:rsidRPr="00877DA9">
        <w:rPr>
          <w:i/>
        </w:rPr>
        <w:t>Наименование соисполнителя</w:t>
      </w:r>
      <w:r w:rsidRPr="00877DA9">
        <w:t xml:space="preserve">] </w:t>
      </w:r>
      <w:r w:rsidRPr="00877DA9">
        <w:rPr>
          <w:color w:val="000000"/>
        </w:rPr>
        <w:t>именуемое</w:t>
      </w:r>
      <w:r w:rsidRPr="00877DA9">
        <w:rPr>
          <w:i/>
          <w:color w:val="000000"/>
        </w:rPr>
        <w:t>(ый)</w:t>
      </w:r>
      <w:r w:rsidR="001364E7">
        <w:rPr>
          <w:color w:val="000000"/>
        </w:rPr>
        <w:t xml:space="preserve"> </w:t>
      </w:r>
      <w:r w:rsidRPr="00877DA9">
        <w:rPr>
          <w:color w:val="000000"/>
        </w:rPr>
        <w:t>в дальнейшем Исполнитель, в лице</w:t>
      </w:r>
      <w:r w:rsidR="001364E7">
        <w:rPr>
          <w:color w:val="000000"/>
        </w:rPr>
        <w:t xml:space="preserve"> </w:t>
      </w:r>
      <w:r w:rsidRPr="00877DA9">
        <w:rPr>
          <w:color w:val="000000"/>
        </w:rPr>
        <w:t>Генерального директора [</w:t>
      </w:r>
      <w:r w:rsidRPr="00877DA9">
        <w:rPr>
          <w:i/>
          <w:color w:val="000000"/>
        </w:rPr>
        <w:t>Ф.И.О</w:t>
      </w:r>
      <w:r w:rsidRPr="00877DA9">
        <w:rPr>
          <w:color w:val="000000"/>
        </w:rPr>
        <w:t>.], действующего на основании Устава, с другой стороны, в дальнейшем именуемые Стороны, заключили настоящий договор о нижеследующем:</w:t>
      </w:r>
    </w:p>
    <w:p w:rsidR="006C703D" w:rsidRPr="00877DA9" w:rsidRDefault="006C703D" w:rsidP="006C703D">
      <w:pPr>
        <w:pStyle w:val="ConsNormal"/>
        <w:widowControl/>
        <w:spacing w:before="120" w:after="120"/>
        <w:ind w:firstLine="0"/>
        <w:jc w:val="center"/>
        <w:outlineLvl w:val="0"/>
        <w:rPr>
          <w:rFonts w:ascii="Times New Roman" w:hAnsi="Times New Roman" w:cs="Times New Roman"/>
          <w:color w:val="000000"/>
        </w:rPr>
      </w:pPr>
      <w:r w:rsidRPr="00877DA9">
        <w:rPr>
          <w:rFonts w:ascii="Times New Roman" w:hAnsi="Times New Roman" w:cs="Times New Roman"/>
          <w:color w:val="000000"/>
        </w:rPr>
        <w:t>1 ПРЕДМЕТ ДОГОВОРА</w:t>
      </w:r>
    </w:p>
    <w:p w:rsidR="006C703D" w:rsidRDefault="006C703D" w:rsidP="009912BB">
      <w:pPr>
        <w:pStyle w:val="ConsNonformat"/>
        <w:ind w:firstLine="720"/>
        <w:jc w:val="both"/>
        <w:rPr>
          <w:rFonts w:ascii="Times New Roman" w:hAnsi="Times New Roman" w:cs="Times New Roman"/>
          <w:color w:val="000000"/>
        </w:rPr>
      </w:pPr>
      <w:r w:rsidRPr="00877DA9">
        <w:rPr>
          <w:rFonts w:ascii="Times New Roman" w:hAnsi="Times New Roman" w:cs="Times New Roman"/>
          <w:color w:val="000000"/>
        </w:rPr>
        <w:t>1.1</w:t>
      </w:r>
      <w:r w:rsidR="001B454E">
        <w:rPr>
          <w:rFonts w:ascii="Times New Roman" w:hAnsi="Times New Roman" w:cs="Times New Roman"/>
          <w:color w:val="000000"/>
        </w:rPr>
        <w:t xml:space="preserve"> </w:t>
      </w:r>
      <w:r w:rsidRPr="00877DA9">
        <w:rPr>
          <w:rFonts w:ascii="Times New Roman" w:hAnsi="Times New Roman" w:cs="Times New Roman"/>
          <w:color w:val="000000"/>
        </w:rPr>
        <w:t xml:space="preserve">Исполнитель обязуется выполнить научно-исследовательские работы (далее – работы) по теме: [ </w:t>
      </w:r>
      <w:r w:rsidRPr="00877DA9">
        <w:rPr>
          <w:rFonts w:ascii="Times New Roman" w:hAnsi="Times New Roman" w:cs="Times New Roman"/>
          <w:i/>
          <w:color w:val="000000"/>
        </w:rPr>
        <w:t>Сформулировать тему работы</w:t>
      </w:r>
      <w:r w:rsidR="001364E7">
        <w:rPr>
          <w:rFonts w:ascii="Times New Roman" w:hAnsi="Times New Roman" w:cs="Times New Roman"/>
          <w:i/>
          <w:color w:val="000000"/>
        </w:rPr>
        <w:t xml:space="preserve"> </w:t>
      </w:r>
      <w:r w:rsidRPr="00877DA9">
        <w:rPr>
          <w:rFonts w:ascii="Times New Roman" w:hAnsi="Times New Roman" w:cs="Times New Roman"/>
          <w:color w:val="000000"/>
        </w:rPr>
        <w:t>] (</w:t>
      </w:r>
      <w:r w:rsidRPr="00877DA9">
        <w:rPr>
          <w:rFonts w:ascii="Times New Roman" w:hAnsi="Times New Roman" w:cs="Times New Roman"/>
          <w:i/>
          <w:color w:val="000000"/>
        </w:rPr>
        <w:t>привести</w:t>
      </w:r>
      <w:r w:rsidRPr="00877DA9">
        <w:rPr>
          <w:rFonts w:ascii="Times New Roman" w:hAnsi="Times New Roman" w:cs="Times New Roman"/>
          <w:color w:val="000000"/>
        </w:rPr>
        <w:t xml:space="preserve"> </w:t>
      </w:r>
      <w:r w:rsidRPr="00877DA9">
        <w:rPr>
          <w:rFonts w:ascii="Times New Roman" w:hAnsi="Times New Roman" w:cs="Times New Roman"/>
          <w:i/>
          <w:color w:val="000000"/>
        </w:rPr>
        <w:t>краткий перечень работ</w:t>
      </w:r>
      <w:r w:rsidRPr="00877DA9">
        <w:rPr>
          <w:rFonts w:ascii="Times New Roman" w:hAnsi="Times New Roman" w:cs="Times New Roman"/>
          <w:color w:val="000000"/>
        </w:rPr>
        <w:t xml:space="preserve"> ),</w:t>
      </w:r>
      <w:r w:rsidR="001364E7">
        <w:rPr>
          <w:rFonts w:ascii="Times New Roman" w:hAnsi="Times New Roman" w:cs="Times New Roman"/>
          <w:color w:val="000000"/>
        </w:rPr>
        <w:t xml:space="preserve"> </w:t>
      </w:r>
      <w:r w:rsidRPr="00877DA9">
        <w:rPr>
          <w:rFonts w:ascii="Times New Roman" w:hAnsi="Times New Roman" w:cs="Times New Roman"/>
          <w:color w:val="000000"/>
        </w:rPr>
        <w:t>а Заказчик обязуется принять и оплатить выполненные работы.</w:t>
      </w:r>
    </w:p>
    <w:p w:rsidR="00532E17" w:rsidRPr="00532E17" w:rsidRDefault="00532E17" w:rsidP="009912BB">
      <w:pPr>
        <w:pStyle w:val="ConsNonformat"/>
        <w:ind w:firstLine="720"/>
        <w:jc w:val="both"/>
        <w:rPr>
          <w:rFonts w:ascii="Times New Roman" w:hAnsi="Times New Roman" w:cs="Times New Roman"/>
          <w:i/>
          <w:color w:val="000000"/>
        </w:rPr>
      </w:pPr>
      <w:r w:rsidRPr="00532E17">
        <w:rPr>
          <w:rFonts w:ascii="Times New Roman" w:hAnsi="Times New Roman" w:cs="Times New Roman"/>
          <w:i/>
          <w:color w:val="000000"/>
        </w:rPr>
        <w:t>[Пример оформления 1.1 Исполнитель обязуется выполнить научно-исследовательские работы (далее – работы) по теме: «Проведение научно-исследовательских работ с целью выбора и обоснования научно- технических решений, обеспечивающих возможность создания информационной системы Технологической платформы «Замкнутый ядерно-топливный цикл с реакторами на быстрых нейтронах» (анализ задач технологической платформы, разработка технической документации на ЭО ПК ИС и аппаратный стенд, разработка программы и методик экспериментальных исследований, проведение экспериментальных исследований)»,</w:t>
      </w:r>
      <w:r w:rsidR="001364E7">
        <w:rPr>
          <w:rFonts w:ascii="Times New Roman" w:hAnsi="Times New Roman" w:cs="Times New Roman"/>
          <w:i/>
          <w:color w:val="000000"/>
        </w:rPr>
        <w:t xml:space="preserve"> </w:t>
      </w:r>
      <w:r w:rsidRPr="00532E17">
        <w:rPr>
          <w:rFonts w:ascii="Times New Roman" w:hAnsi="Times New Roman" w:cs="Times New Roman"/>
          <w:i/>
          <w:color w:val="000000"/>
        </w:rPr>
        <w:t>а Заказчик обязуется принять и оплатить выполненные работы. ]</w:t>
      </w:r>
    </w:p>
    <w:p w:rsidR="006C703D" w:rsidRPr="00877DA9" w:rsidRDefault="006C703D" w:rsidP="009912BB">
      <w:pPr>
        <w:pStyle w:val="ConsNonformat"/>
        <w:ind w:firstLine="720"/>
        <w:jc w:val="both"/>
        <w:rPr>
          <w:rFonts w:ascii="Times New Roman" w:hAnsi="Times New Roman" w:cs="Times New Roman"/>
          <w:color w:val="000000"/>
        </w:rPr>
      </w:pPr>
      <w:r w:rsidRPr="00877DA9">
        <w:rPr>
          <w:rFonts w:ascii="Times New Roman" w:hAnsi="Times New Roman" w:cs="Times New Roman"/>
          <w:color w:val="000000"/>
        </w:rPr>
        <w:t>1.2. Основанием для заключения настоящего договора является Государственный контракт</w:t>
      </w:r>
      <w:r w:rsidR="001364E7">
        <w:rPr>
          <w:rFonts w:ascii="Times New Roman" w:hAnsi="Times New Roman" w:cs="Times New Roman"/>
          <w:color w:val="000000"/>
        </w:rPr>
        <w:t xml:space="preserve"> </w:t>
      </w:r>
      <w:r w:rsidRPr="00877DA9">
        <w:rPr>
          <w:rFonts w:ascii="Times New Roman" w:hAnsi="Times New Roman" w:cs="Times New Roman"/>
          <w:color w:val="000000"/>
        </w:rPr>
        <w:t>№</w:t>
      </w:r>
      <w:r w:rsidRPr="00877DA9">
        <w:rPr>
          <w:rFonts w:ascii="Times New Roman" w:hAnsi="Times New Roman" w:cs="Times New Roman"/>
          <w:i/>
          <w:color w:val="000000"/>
        </w:rPr>
        <w:t xml:space="preserve"> (контракта)</w:t>
      </w:r>
      <w:r w:rsidRPr="00877DA9">
        <w:rPr>
          <w:rFonts w:ascii="Times New Roman" w:hAnsi="Times New Roman" w:cs="Times New Roman"/>
          <w:color w:val="000000"/>
        </w:rPr>
        <w:t xml:space="preserve"> от «__» ________</w:t>
      </w:r>
      <w:r w:rsidR="001364E7">
        <w:rPr>
          <w:rFonts w:ascii="Times New Roman" w:hAnsi="Times New Roman" w:cs="Times New Roman"/>
          <w:color w:val="000000"/>
        </w:rPr>
        <w:t xml:space="preserve"> </w:t>
      </w:r>
      <w:r w:rsidRPr="00877DA9">
        <w:rPr>
          <w:rFonts w:ascii="Times New Roman" w:hAnsi="Times New Roman" w:cs="Times New Roman"/>
          <w:color w:val="000000"/>
        </w:rPr>
        <w:t xml:space="preserve">20___ г. заключенный между </w:t>
      </w:r>
      <w:r w:rsidRPr="00877DA9">
        <w:rPr>
          <w:rFonts w:ascii="Times New Roman" w:hAnsi="Times New Roman" w:cs="Times New Roman"/>
        </w:rPr>
        <w:t>Министерством образования и науки Российской Федерации (Государственный заказчик) и</w:t>
      </w:r>
      <w:r w:rsidRPr="00877DA9">
        <w:rPr>
          <w:rFonts w:ascii="Times New Roman" w:hAnsi="Times New Roman" w:cs="Times New Roman"/>
          <w:i/>
        </w:rPr>
        <w:t xml:space="preserve"> (наименование Исполнителя контракта) </w:t>
      </w:r>
      <w:r w:rsidRPr="00877DA9">
        <w:rPr>
          <w:rFonts w:ascii="Times New Roman" w:hAnsi="Times New Roman" w:cs="Times New Roman"/>
          <w:color w:val="000000"/>
        </w:rPr>
        <w:t>по теме:[«</w:t>
      </w:r>
      <w:r w:rsidRPr="00877DA9">
        <w:rPr>
          <w:rFonts w:ascii="Times New Roman" w:hAnsi="Times New Roman" w:cs="Times New Roman"/>
          <w:i/>
          <w:color w:val="000000"/>
        </w:rPr>
        <w:t>Тема Государственного контракта</w:t>
      </w:r>
      <w:r w:rsidRPr="00877DA9">
        <w:rPr>
          <w:rFonts w:ascii="Times New Roman" w:hAnsi="Times New Roman" w:cs="Times New Roman"/>
          <w:color w:val="000000"/>
        </w:rPr>
        <w:t>»].</w:t>
      </w:r>
    </w:p>
    <w:p w:rsidR="006C703D" w:rsidRPr="00877DA9" w:rsidRDefault="006C703D" w:rsidP="009912BB">
      <w:pPr>
        <w:pStyle w:val="ConsNonformat"/>
        <w:ind w:firstLine="720"/>
        <w:jc w:val="both"/>
        <w:rPr>
          <w:rFonts w:ascii="Times New Roman" w:hAnsi="Times New Roman" w:cs="Times New Roman"/>
          <w:color w:val="000000"/>
        </w:rPr>
      </w:pPr>
      <w:r w:rsidRPr="00877DA9">
        <w:rPr>
          <w:rFonts w:ascii="Times New Roman" w:hAnsi="Times New Roman" w:cs="Times New Roman"/>
          <w:color w:val="000000"/>
        </w:rPr>
        <w:t>1.3</w:t>
      </w:r>
      <w:r w:rsidR="001B454E">
        <w:rPr>
          <w:rFonts w:ascii="Times New Roman" w:hAnsi="Times New Roman" w:cs="Times New Roman"/>
          <w:color w:val="000000"/>
        </w:rPr>
        <w:t xml:space="preserve"> </w:t>
      </w:r>
      <w:r w:rsidRPr="00877DA9">
        <w:rPr>
          <w:rFonts w:ascii="Times New Roman" w:hAnsi="Times New Roman" w:cs="Times New Roman"/>
          <w:color w:val="000000"/>
        </w:rPr>
        <w:t>Содержание работ, научные, технические, экономические и другие требования к работам и их результатам установлены Техническим заданием (Приложение № 1 к настоящему договору) и Календарным планом выполнения работ (Приложение № 2 к настоящему договору).</w:t>
      </w:r>
    </w:p>
    <w:p w:rsidR="006C703D" w:rsidRPr="00877DA9" w:rsidRDefault="006C703D" w:rsidP="006C703D">
      <w:pPr>
        <w:pStyle w:val="ConsNormal"/>
        <w:widowControl/>
        <w:spacing w:before="120" w:after="120"/>
        <w:ind w:firstLine="0"/>
        <w:jc w:val="center"/>
        <w:outlineLvl w:val="0"/>
        <w:rPr>
          <w:rFonts w:ascii="Times New Roman" w:hAnsi="Times New Roman" w:cs="Times New Roman"/>
          <w:color w:val="000000"/>
        </w:rPr>
      </w:pPr>
      <w:r w:rsidRPr="00877DA9">
        <w:rPr>
          <w:rFonts w:ascii="Times New Roman" w:hAnsi="Times New Roman" w:cs="Times New Roman"/>
          <w:color w:val="000000"/>
        </w:rPr>
        <w:t xml:space="preserve">2 СРОК ВЫПОЛНЕНИЯ РАБОТ </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2.1 Срок выполнения работ по настоящему договору устанавливается Календарным планом выполнения работ (Приложение № 2 к настоящему договору).</w:t>
      </w:r>
    </w:p>
    <w:p w:rsidR="006C703D" w:rsidRPr="00877DA9" w:rsidRDefault="006C703D" w:rsidP="006C703D">
      <w:pPr>
        <w:pStyle w:val="ConsNormal"/>
        <w:widowControl/>
        <w:spacing w:before="120" w:after="120"/>
        <w:ind w:firstLine="539"/>
        <w:jc w:val="center"/>
        <w:outlineLvl w:val="0"/>
        <w:rPr>
          <w:rFonts w:ascii="Times New Roman" w:hAnsi="Times New Roman" w:cs="Times New Roman"/>
          <w:color w:val="000000"/>
        </w:rPr>
      </w:pPr>
      <w:r w:rsidRPr="00877DA9">
        <w:rPr>
          <w:rFonts w:ascii="Times New Roman" w:hAnsi="Times New Roman" w:cs="Times New Roman"/>
          <w:color w:val="000000"/>
        </w:rPr>
        <w:t>3 ЦЕНА РАБОТ И ПОРЯДОК РАСЧЕТОВ</w:t>
      </w:r>
    </w:p>
    <w:p w:rsidR="006C703D"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color w:val="000000"/>
        </w:rPr>
        <w:t>3.1 Цена работ, в соответствии с Протоколом согласования договорной цены (Приложение № 3 к настоящему договору), установлена в сумме [</w:t>
      </w:r>
      <w:r w:rsidRPr="00877DA9">
        <w:rPr>
          <w:rFonts w:ascii="Times New Roman" w:hAnsi="Times New Roman" w:cs="Times New Roman"/>
          <w:i/>
          <w:color w:val="000000"/>
        </w:rPr>
        <w:t>указать сумму руб. коп</w:t>
      </w:r>
      <w:r w:rsidRPr="00877DA9">
        <w:rPr>
          <w:rFonts w:ascii="Times New Roman" w:hAnsi="Times New Roman" w:cs="Times New Roman"/>
          <w:color w:val="000000"/>
        </w:rPr>
        <w:t>.] (</w:t>
      </w:r>
      <w:r w:rsidRPr="00877DA9">
        <w:rPr>
          <w:rFonts w:ascii="Times New Roman" w:hAnsi="Times New Roman" w:cs="Times New Roman"/>
          <w:i/>
          <w:color w:val="000000"/>
        </w:rPr>
        <w:t xml:space="preserve">сумма </w:t>
      </w:r>
      <w:r w:rsidRPr="00877DA9">
        <w:rPr>
          <w:rFonts w:ascii="Times New Roman" w:hAnsi="Times New Roman" w:cs="Times New Roman"/>
          <w:color w:val="000000"/>
        </w:rPr>
        <w:t>прописью), в том числе на 20___ год в сумме [</w:t>
      </w:r>
      <w:r w:rsidRPr="00877DA9">
        <w:rPr>
          <w:rFonts w:ascii="Times New Roman" w:hAnsi="Times New Roman" w:cs="Times New Roman"/>
          <w:i/>
          <w:color w:val="000000"/>
        </w:rPr>
        <w:t>указать сумму руб. коп</w:t>
      </w:r>
      <w:r w:rsidRPr="00877DA9">
        <w:rPr>
          <w:rFonts w:ascii="Times New Roman" w:hAnsi="Times New Roman" w:cs="Times New Roman"/>
          <w:color w:val="000000"/>
        </w:rPr>
        <w:t>.] (</w:t>
      </w:r>
      <w:r w:rsidRPr="00877DA9">
        <w:rPr>
          <w:rFonts w:ascii="Times New Roman" w:hAnsi="Times New Roman" w:cs="Times New Roman"/>
          <w:i/>
          <w:color w:val="000000"/>
        </w:rPr>
        <w:t xml:space="preserve">сумма </w:t>
      </w:r>
      <w:r w:rsidRPr="00877DA9">
        <w:rPr>
          <w:rFonts w:ascii="Times New Roman" w:hAnsi="Times New Roman" w:cs="Times New Roman"/>
          <w:color w:val="000000"/>
        </w:rPr>
        <w:t>прописью), на 20___ год в сумме [</w:t>
      </w:r>
      <w:r w:rsidRPr="00877DA9">
        <w:rPr>
          <w:rFonts w:ascii="Times New Roman" w:hAnsi="Times New Roman" w:cs="Times New Roman"/>
          <w:i/>
          <w:color w:val="000000"/>
        </w:rPr>
        <w:t>указать сумму руб. коп</w:t>
      </w:r>
      <w:r w:rsidRPr="00877DA9">
        <w:rPr>
          <w:rFonts w:ascii="Times New Roman" w:hAnsi="Times New Roman" w:cs="Times New Roman"/>
          <w:color w:val="000000"/>
        </w:rPr>
        <w:t>.] (</w:t>
      </w:r>
      <w:r w:rsidRPr="00877DA9">
        <w:rPr>
          <w:rFonts w:ascii="Times New Roman" w:hAnsi="Times New Roman" w:cs="Times New Roman"/>
          <w:i/>
          <w:color w:val="000000"/>
        </w:rPr>
        <w:t xml:space="preserve">сумма </w:t>
      </w:r>
      <w:r w:rsidRPr="00877DA9">
        <w:rPr>
          <w:rFonts w:ascii="Times New Roman" w:hAnsi="Times New Roman" w:cs="Times New Roman"/>
          <w:color w:val="000000"/>
        </w:rPr>
        <w:t>прописью).</w:t>
      </w:r>
    </w:p>
    <w:p w:rsidR="00532E17" w:rsidRDefault="00532E17" w:rsidP="009912BB">
      <w:pPr>
        <w:pStyle w:val="ConsNonformat"/>
        <w:widowControl/>
        <w:ind w:firstLine="720"/>
        <w:jc w:val="both"/>
        <w:rPr>
          <w:rFonts w:ascii="Times New Roman" w:hAnsi="Times New Roman" w:cs="Times New Roman"/>
          <w:i/>
          <w:color w:val="000000"/>
        </w:rPr>
      </w:pPr>
      <w:r w:rsidRPr="00532E17">
        <w:rPr>
          <w:rFonts w:ascii="Times New Roman" w:hAnsi="Times New Roman" w:cs="Times New Roman"/>
          <w:i/>
          <w:color w:val="000000"/>
        </w:rPr>
        <w:t>[ Пример оформления</w:t>
      </w:r>
      <w:r>
        <w:rPr>
          <w:rFonts w:ascii="Times New Roman" w:hAnsi="Times New Roman" w:cs="Times New Roman"/>
          <w:i/>
          <w:color w:val="000000"/>
        </w:rPr>
        <w:t>:</w:t>
      </w:r>
      <w:r w:rsidRPr="00532E17">
        <w:rPr>
          <w:rFonts w:ascii="Times New Roman" w:hAnsi="Times New Roman" w:cs="Times New Roman"/>
          <w:i/>
          <w:color w:val="000000"/>
        </w:rPr>
        <w:t xml:space="preserve"> 3.1. Цена работ, в соответствии с Протоколом согласования договорной цены (Приложение № 3 к настоящему договору), установлена в сумме 1 300 000 (Один миллион триста тысяч) рублей 00 копеек, в том числе на 2011 год в сумме 500 000 (Пятьсот тысяч) рублей 00 копеек, на 2012 год в сумме 800 000 (Восемьсот тысяч) рублей 00 копеек].</w:t>
      </w:r>
    </w:p>
    <w:p w:rsidR="00971879" w:rsidRDefault="00971879" w:rsidP="00971879">
      <w:pPr>
        <w:pStyle w:val="210"/>
      </w:pPr>
      <w:r>
        <w:t>Выполнение</w:t>
      </w:r>
      <w:r w:rsidRPr="009F3609">
        <w:t xml:space="preserve"> научно-исследовательских работ</w:t>
      </w:r>
      <w:r>
        <w:t xml:space="preserve"> по настоящему договору производится за счет средств федерального бюджета бюджетной системы Российской Федерации и освобождается от налогообложения в соответствии с подпунктом 16 пункта 3 ст.149 ч.2 Налогового кодекса Российской Федерации.</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color w:val="000000"/>
        </w:rPr>
        <w:t>3.2. Заказчик производит выплату Исполнителю аванса в размере 30% от цены работ на текущий год. Выплата аванса производится на расчетный счет Исполнителя в безналичном порядке платежными поручениями в 30-дневный срок после подписания настоящего договора при условии получения средств от Государственного заказчика.</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3.3 Оплата за выполненные по договор этапы работ производится на расчетный счет Исполнителя в безналичном порядке платежными поручениями в 30-дневный срок после подписания акта сдачи-приемки выполненных этапов НИР за вычетом ранее выданного аванса.</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3.4 В случае приостановки выполнения работ или расторжения настоящего договора Стороны составляют протокол согласования фактических затрат, с указанием выполненных работ.</w:t>
      </w:r>
    </w:p>
    <w:p w:rsidR="006C703D" w:rsidRPr="00877DA9" w:rsidRDefault="006C703D" w:rsidP="009912BB">
      <w:pPr>
        <w:ind w:firstLine="720"/>
        <w:jc w:val="both"/>
        <w:rPr>
          <w:color w:val="000000"/>
        </w:rPr>
      </w:pPr>
      <w:r w:rsidRPr="00877DA9">
        <w:rPr>
          <w:color w:val="000000"/>
        </w:rPr>
        <w:t>3.5 В случае уменьшения ассигнований Государственному заказчику финансирование настоящего договора может быть приостановлено, уменьшено или прекращено, о чем Заказчик письменно уведомляет Исполнителя.</w:t>
      </w:r>
    </w:p>
    <w:p w:rsidR="006C703D" w:rsidRPr="00877DA9" w:rsidRDefault="006C703D" w:rsidP="006C703D">
      <w:pPr>
        <w:pStyle w:val="ConsNormal"/>
        <w:widowControl/>
        <w:spacing w:before="120" w:after="120"/>
        <w:ind w:firstLine="539"/>
        <w:jc w:val="center"/>
        <w:outlineLvl w:val="0"/>
        <w:rPr>
          <w:rFonts w:ascii="Times New Roman" w:hAnsi="Times New Roman" w:cs="Times New Roman"/>
          <w:color w:val="000000"/>
        </w:rPr>
      </w:pPr>
      <w:r w:rsidRPr="00877DA9">
        <w:rPr>
          <w:rFonts w:ascii="Times New Roman" w:hAnsi="Times New Roman" w:cs="Times New Roman"/>
          <w:color w:val="000000"/>
        </w:rPr>
        <w:t>4 ПРАВА И ОБЯЗАННОСТИ СТОРОН</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4.1 Исполнитель вправе привлекать к выполнению настоящего договора третьих лиц в соответствии с действующим законодательством.</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4.2 Заказчик вправе:</w:t>
      </w:r>
    </w:p>
    <w:p w:rsidR="006C703D" w:rsidRPr="00877DA9" w:rsidRDefault="006C703D" w:rsidP="009912BB">
      <w:pPr>
        <w:pStyle w:val="ConsNormal"/>
        <w:widowControl/>
        <w:jc w:val="both"/>
        <w:rPr>
          <w:rStyle w:val="af3"/>
          <w:rFonts w:ascii="Times New Roman" w:hAnsi="Times New Roman" w:cs="Times New Roman"/>
          <w:color w:val="000000"/>
        </w:rPr>
      </w:pPr>
      <w:r w:rsidRPr="00877DA9">
        <w:rPr>
          <w:rFonts w:ascii="Times New Roman" w:hAnsi="Times New Roman" w:cs="Times New Roman"/>
          <w:color w:val="000000"/>
        </w:rPr>
        <w:t xml:space="preserve">4.2.1 При исполнении настоящего договора по согласованию с Исполнителем изменить объем всех предусмотренных настоящим договором работ не более чем на десять процентов такого объема в случае выявления потребности в дополнительных работах, не предусмотренных настоящим договором, но связанных с работами, предусмотренными настоящим договором, или при прекращении потребности в предусмотренной настоящим договором части работ. При этом по согласованию с Исполнителем Заказчик вправе изменить цену настоящего договора пропорционально объему указанных дополнительных работ, указанной части работ, но не более чем на десять </w:t>
      </w:r>
      <w:r w:rsidRPr="00877DA9">
        <w:rPr>
          <w:rStyle w:val="af3"/>
          <w:rFonts w:ascii="Times New Roman" w:hAnsi="Times New Roman" w:cs="Times New Roman"/>
          <w:color w:val="000000"/>
        </w:rPr>
        <w:t>процентов такой цены, а в случае уменьшения объема работ, Заказчик обязан уменьшить цену договора пропорционально объему уменьшенных работ.</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4.2.2 Проверять ход и качество выполнения работ по настоящему договору.</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4.2.3 Требовать от Исполнителя предоставления информации и документации для осуществления проверки хода и качества выполнения работ.</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4.2.4 Осуществлять приемку досрочно выполненных этапов работ.</w:t>
      </w:r>
    </w:p>
    <w:p w:rsidR="006C703D" w:rsidRPr="00877DA9" w:rsidRDefault="006C703D" w:rsidP="009912BB">
      <w:pPr>
        <w:pStyle w:val="ConsNormal"/>
        <w:jc w:val="both"/>
        <w:rPr>
          <w:rFonts w:ascii="Times New Roman" w:hAnsi="Times New Roman" w:cs="Times New Roman"/>
          <w:color w:val="000000"/>
        </w:rPr>
      </w:pPr>
      <w:r w:rsidRPr="00877DA9">
        <w:rPr>
          <w:rFonts w:ascii="Times New Roman" w:hAnsi="Times New Roman" w:cs="Times New Roman"/>
          <w:color w:val="000000"/>
        </w:rPr>
        <w:t>4.2.5 Проводить экспертизу хода выполнения работ и их отдельных результатов, в том числе по этапам работ.</w:t>
      </w:r>
    </w:p>
    <w:p w:rsidR="006C703D" w:rsidRPr="00877DA9" w:rsidRDefault="006C703D" w:rsidP="009912BB">
      <w:pPr>
        <w:pStyle w:val="ConsNormal"/>
        <w:jc w:val="both"/>
        <w:rPr>
          <w:rFonts w:ascii="Times New Roman" w:hAnsi="Times New Roman" w:cs="Times New Roman"/>
          <w:color w:val="000000"/>
        </w:rPr>
      </w:pPr>
      <w:r w:rsidRPr="00877DA9">
        <w:rPr>
          <w:rFonts w:ascii="Times New Roman" w:hAnsi="Times New Roman" w:cs="Times New Roman"/>
          <w:color w:val="000000"/>
        </w:rPr>
        <w:t>4.2.6 Осуществлять иные права, предусмотренные настоящим договором и законодательством Российской Федерации.</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4.3 Исполнитель обязан:</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4.3.1 Нести ответственность за действия третьих лиц, привлеченных к выполнению настоящего договора, как за свои собственные, в соответствии с действующим законодательством и настоящим договором.</w:t>
      </w:r>
    </w:p>
    <w:p w:rsidR="006C703D" w:rsidRPr="00877DA9" w:rsidRDefault="006C703D" w:rsidP="009912BB">
      <w:pPr>
        <w:pStyle w:val="ConsNormal"/>
        <w:widowControl/>
        <w:jc w:val="both"/>
        <w:rPr>
          <w:rFonts w:ascii="Times New Roman" w:hAnsi="Times New Roman" w:cs="Times New Roman"/>
        </w:rPr>
      </w:pPr>
      <w:r w:rsidRPr="00877DA9">
        <w:rPr>
          <w:rFonts w:ascii="Times New Roman" w:hAnsi="Times New Roman" w:cs="Times New Roman"/>
        </w:rPr>
        <w:t>4.3.2 Обеспечить выполнение работ, указанных в Техническом задании и Календарном плане (Приложения № 1 и № 2 к настоящему договору), в том числе работ направленных на вовлечение результатов исследований в хозяйственный оборот.</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4.3.3 Незамедлительно приостановить выполнение работ по настоящему договору и уведомить Заказчика в 3-х дневный срок в случае, если в ходе выполнения работ выяснится, что достижение результатов работ невозможно или нецелесообразно продолжать работы в соответствии с требованиями Технического задания.</w:t>
      </w:r>
    </w:p>
    <w:p w:rsidR="006C703D" w:rsidRPr="00877DA9" w:rsidRDefault="006C703D" w:rsidP="009912BB">
      <w:pPr>
        <w:pStyle w:val="ConsNormal"/>
        <w:widowControl/>
        <w:jc w:val="both"/>
        <w:rPr>
          <w:rFonts w:ascii="Times New Roman" w:hAnsi="Times New Roman" w:cs="Times New Roman"/>
          <w:i/>
          <w:color w:val="000000"/>
        </w:rPr>
      </w:pPr>
      <w:r w:rsidRPr="00877DA9">
        <w:rPr>
          <w:rFonts w:ascii="Times New Roman" w:hAnsi="Times New Roman" w:cs="Times New Roman"/>
          <w:color w:val="000000"/>
        </w:rPr>
        <w:t>4.3.4 Согласовывать с Заказчиком необходимость и условия использования охраняемых результатов интеллектуальной деятельности, исключительные права на которые принадлежат третьим лицам, а также условия привлечения третьих лиц, привлеченных к выполнению настоящего договора и (или) средств инвесторов.</w:t>
      </w:r>
    </w:p>
    <w:p w:rsidR="006C703D" w:rsidRPr="00877DA9" w:rsidRDefault="006C703D" w:rsidP="009912BB">
      <w:pPr>
        <w:pStyle w:val="ConsNonformat"/>
        <w:widowControl/>
        <w:ind w:firstLine="720"/>
        <w:jc w:val="both"/>
        <w:rPr>
          <w:rFonts w:ascii="Times New Roman" w:hAnsi="Times New Roman" w:cs="Times New Roman"/>
          <w:snapToGrid w:val="0"/>
          <w:color w:val="000000"/>
        </w:rPr>
      </w:pPr>
      <w:r w:rsidRPr="00877DA9">
        <w:rPr>
          <w:rFonts w:ascii="Times New Roman" w:hAnsi="Times New Roman" w:cs="Times New Roman"/>
          <w:snapToGrid w:val="0"/>
          <w:color w:val="000000"/>
        </w:rPr>
        <w:t>4.3.5 Гарантировать Заказчику создание результатов интеллектуальной (научно-технической) деятельности при выполнении работ по настоящему договору, не нарушающих права третьих лиц, а также в случае получения охраноспособного результата подтверждать факт не</w:t>
      </w:r>
      <w:r w:rsidR="00CD1979">
        <w:rPr>
          <w:rFonts w:ascii="Times New Roman" w:hAnsi="Times New Roman" w:cs="Times New Roman"/>
          <w:snapToGrid w:val="0"/>
          <w:color w:val="000000"/>
        </w:rPr>
        <w:t xml:space="preserve"> </w:t>
      </w:r>
      <w:r w:rsidRPr="00877DA9">
        <w:rPr>
          <w:rFonts w:ascii="Times New Roman" w:hAnsi="Times New Roman" w:cs="Times New Roman"/>
          <w:snapToGrid w:val="0"/>
          <w:color w:val="000000"/>
        </w:rPr>
        <w:t>нарушения прав третьих лиц представлением Заказчику документов, материалов и сведений, предусмотренных условиями настоящего договора с учетом следующего:</w:t>
      </w:r>
    </w:p>
    <w:p w:rsidR="006C703D" w:rsidRPr="00877DA9" w:rsidRDefault="006C703D" w:rsidP="009912BB">
      <w:pPr>
        <w:pStyle w:val="ConsNonformat"/>
        <w:widowControl/>
        <w:ind w:firstLine="720"/>
        <w:jc w:val="both"/>
        <w:rPr>
          <w:rFonts w:ascii="Times New Roman" w:hAnsi="Times New Roman" w:cs="Times New Roman"/>
          <w:snapToGrid w:val="0"/>
          <w:color w:val="000000"/>
        </w:rPr>
      </w:pPr>
      <w:r w:rsidRPr="00877DA9">
        <w:rPr>
          <w:rFonts w:ascii="Times New Roman" w:hAnsi="Times New Roman" w:cs="Times New Roman"/>
          <w:snapToGrid w:val="0"/>
          <w:color w:val="000000"/>
        </w:rPr>
        <w:t xml:space="preserve">для объектов авторского права (программ для ЭВМ и баз данных) должно быть проверено соответствие нормам признания их таковыми, установленным статьями 1260 и 1261 </w:t>
      </w:r>
      <w:r w:rsidRPr="00877DA9">
        <w:rPr>
          <w:rFonts w:ascii="Times New Roman" w:hAnsi="Times New Roman" w:cs="Times New Roman"/>
          <w:color w:val="000000"/>
        </w:rPr>
        <w:t>Гражданского кодекса Российской Федерации,</w:t>
      </w:r>
      <w:r w:rsidRPr="00877DA9">
        <w:rPr>
          <w:rFonts w:ascii="Times New Roman" w:hAnsi="Times New Roman" w:cs="Times New Roman"/>
          <w:snapToGrid w:val="0"/>
          <w:color w:val="000000"/>
        </w:rPr>
        <w:t xml:space="preserve"> и представлены подтверждающие материалы;</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color w:val="000000"/>
        </w:rPr>
        <w:t xml:space="preserve">для топологий интегральных микросхем </w:t>
      </w:r>
      <w:r w:rsidRPr="00877DA9">
        <w:rPr>
          <w:rFonts w:ascii="Times New Roman" w:hAnsi="Times New Roman" w:cs="Times New Roman"/>
          <w:snapToGrid w:val="0"/>
          <w:color w:val="000000"/>
        </w:rPr>
        <w:t>должно быть проверено соответствие нормам, установленным статьями</w:t>
      </w:r>
      <w:r w:rsidRPr="00877DA9">
        <w:rPr>
          <w:rFonts w:ascii="Times New Roman" w:hAnsi="Times New Roman" w:cs="Times New Roman"/>
          <w:color w:val="000000"/>
        </w:rPr>
        <w:t xml:space="preserve"> 1448 и 1457 Гражданского кодекса Российской Федерации, </w:t>
      </w:r>
      <w:r w:rsidRPr="00877DA9">
        <w:rPr>
          <w:rFonts w:ascii="Times New Roman" w:hAnsi="Times New Roman" w:cs="Times New Roman"/>
          <w:snapToGrid w:val="0"/>
          <w:color w:val="000000"/>
        </w:rPr>
        <w:t>и представлены идентифицирующие материалы</w:t>
      </w:r>
      <w:r w:rsidRPr="00877DA9">
        <w:rPr>
          <w:rFonts w:ascii="Times New Roman" w:hAnsi="Times New Roman" w:cs="Times New Roman"/>
          <w:color w:val="000000"/>
        </w:rPr>
        <w:t>;</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snapToGrid w:val="0"/>
          <w:color w:val="000000"/>
        </w:rPr>
        <w:t xml:space="preserve">для секретов производства </w:t>
      </w:r>
      <w:r w:rsidRPr="00877DA9">
        <w:rPr>
          <w:rFonts w:ascii="Times New Roman" w:hAnsi="Times New Roman" w:cs="Times New Roman"/>
          <w:color w:val="000000"/>
        </w:rPr>
        <w:t>(ноу-хау)</w:t>
      </w:r>
      <w:r w:rsidRPr="00877DA9">
        <w:rPr>
          <w:rFonts w:ascii="Times New Roman" w:hAnsi="Times New Roman" w:cs="Times New Roman"/>
          <w:snapToGrid w:val="0"/>
          <w:color w:val="000000"/>
        </w:rPr>
        <w:t xml:space="preserve"> должно быть проверено соответствие нормам, установленным статьями</w:t>
      </w:r>
      <w:r w:rsidRPr="00877DA9">
        <w:rPr>
          <w:rFonts w:ascii="Times New Roman" w:hAnsi="Times New Roman" w:cs="Times New Roman"/>
          <w:color w:val="000000"/>
        </w:rPr>
        <w:t xml:space="preserve"> 1465 и 1467 Гражданского кодекса Российской Федерации, и представлены выписки из организационно-распорядительных документов Исполнителя об установлении режима коммерческой тайны;</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snapToGrid w:val="0"/>
          <w:color w:val="000000"/>
        </w:rPr>
        <w:t xml:space="preserve">для объектов патентного права (изобретений, полезных моделей и промышленных образцов) должно быть проверено соответствие нормам, установленным статьями 1349 – 1353 и 1359 </w:t>
      </w:r>
      <w:r w:rsidRPr="00877DA9">
        <w:rPr>
          <w:rFonts w:ascii="Times New Roman" w:hAnsi="Times New Roman" w:cs="Times New Roman"/>
          <w:color w:val="000000"/>
        </w:rPr>
        <w:t>Гражданского кодекса Российской Федерации, а в целях</w:t>
      </w:r>
      <w:r w:rsidRPr="00877DA9">
        <w:rPr>
          <w:rFonts w:ascii="Times New Roman" w:hAnsi="Times New Roman" w:cs="Times New Roman"/>
          <w:snapToGrid w:val="0"/>
          <w:color w:val="000000"/>
        </w:rPr>
        <w:t xml:space="preserve"> подтверждения их способности к правовой охране и определения сущности результата должны быть п</w:t>
      </w:r>
      <w:r w:rsidRPr="00877DA9">
        <w:rPr>
          <w:rFonts w:ascii="Times New Roman" w:hAnsi="Times New Roman" w:cs="Times New Roman"/>
          <w:color w:val="000000"/>
        </w:rPr>
        <w:t xml:space="preserve">роведены патентные исследования в соответствии с </w:t>
      </w:r>
      <w:r w:rsidRPr="00877DA9">
        <w:rPr>
          <w:rFonts w:ascii="Times New Roman" w:hAnsi="Times New Roman" w:cs="Times New Roman"/>
          <w:snapToGrid w:val="0"/>
          <w:color w:val="000000"/>
        </w:rPr>
        <w:t>ГОСТ Р15.011-96</w:t>
      </w:r>
      <w:r w:rsidRPr="00877DA9">
        <w:rPr>
          <w:rFonts w:ascii="Times New Roman" w:hAnsi="Times New Roman" w:cs="Times New Roman"/>
          <w:color w:val="000000"/>
        </w:rPr>
        <w:t xml:space="preserve"> даже в случае, если в отношении такового результата предполагается установление режима коммерческой тайны. </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При этом Исполнитель, в том числе и привлекаемые к выполнению договора третьи лица обязаны урегулировать отношения с авторами (со своими работниками) создаваемых в рамках выполнения работ по настоящему договору результатов и третьими лицами путем заключения соответствующих соглашений, не нарушающих права Российской Федерации, предусмотренные пунктом 2 статьи 1298 и пунктом 3 статьи 1373 Гражданского кодекса Российской Федерации, а также настоящим договором.</w:t>
      </w:r>
    </w:p>
    <w:p w:rsidR="006C703D" w:rsidRPr="00877DA9" w:rsidRDefault="006C703D" w:rsidP="009912BB">
      <w:pPr>
        <w:pStyle w:val="ConsNonformat"/>
        <w:widowControl/>
        <w:ind w:firstLine="720"/>
        <w:jc w:val="both"/>
        <w:rPr>
          <w:rFonts w:ascii="Times New Roman" w:hAnsi="Times New Roman" w:cs="Times New Roman"/>
          <w:snapToGrid w:val="0"/>
          <w:color w:val="000000"/>
        </w:rPr>
      </w:pPr>
      <w:r w:rsidRPr="00877DA9">
        <w:rPr>
          <w:rFonts w:ascii="Times New Roman" w:hAnsi="Times New Roman" w:cs="Times New Roman"/>
          <w:color w:val="000000"/>
        </w:rPr>
        <w:t xml:space="preserve">4.3.6 В недельный срок после признания Исполнителем способности результата в правовой охране направлять Заказчику уведомление о </w:t>
      </w:r>
      <w:r w:rsidRPr="00877DA9">
        <w:rPr>
          <w:rFonts w:ascii="Times New Roman" w:hAnsi="Times New Roman" w:cs="Times New Roman"/>
          <w:snapToGrid w:val="0"/>
          <w:color w:val="000000"/>
        </w:rPr>
        <w:t>создании соответствующего результата (объекта авторского права в виде программы для ЭВМ или базы данных, топологии интегральной микросхемы или объекта патентного права в виде изобретения, полезной модели или промышленного образца)</w:t>
      </w:r>
      <w:r w:rsidRPr="00877DA9">
        <w:rPr>
          <w:rFonts w:ascii="Times New Roman" w:hAnsi="Times New Roman" w:cs="Times New Roman"/>
          <w:color w:val="000000"/>
        </w:rPr>
        <w:t>, с</w:t>
      </w:r>
      <w:r w:rsidRPr="00877DA9">
        <w:rPr>
          <w:rFonts w:ascii="Times New Roman" w:hAnsi="Times New Roman" w:cs="Times New Roman"/>
          <w:snapToGrid w:val="0"/>
          <w:color w:val="000000"/>
        </w:rPr>
        <w:t xml:space="preserve"> кратким описанием сущности результата, указанием действительных авторов и потенциальных правообладателей, а также предложениями по </w:t>
      </w:r>
      <w:r w:rsidRPr="00877DA9">
        <w:rPr>
          <w:rFonts w:ascii="Times New Roman" w:hAnsi="Times New Roman" w:cs="Times New Roman"/>
          <w:color w:val="000000"/>
        </w:rPr>
        <w:t xml:space="preserve">порядку его использования и способу правовой охраны (путем патентования объекта патентного права или </w:t>
      </w:r>
      <w:r w:rsidRPr="00877DA9">
        <w:rPr>
          <w:rFonts w:ascii="Times New Roman" w:hAnsi="Times New Roman" w:cs="Times New Roman"/>
          <w:snapToGrid w:val="0"/>
          <w:color w:val="000000"/>
        </w:rPr>
        <w:t>установления режима коммерческой тайны).</w:t>
      </w:r>
    </w:p>
    <w:p w:rsidR="006C703D" w:rsidRPr="00877DA9" w:rsidRDefault="006C703D" w:rsidP="009912BB">
      <w:pPr>
        <w:pStyle w:val="ConsNormal"/>
        <w:widowControl/>
        <w:jc w:val="both"/>
        <w:rPr>
          <w:rFonts w:ascii="Times New Roman" w:hAnsi="Times New Roman" w:cs="Times New Roman"/>
          <w:snapToGrid w:val="0"/>
          <w:color w:val="000000"/>
        </w:rPr>
      </w:pPr>
      <w:r w:rsidRPr="00877DA9">
        <w:rPr>
          <w:rFonts w:ascii="Times New Roman" w:hAnsi="Times New Roman" w:cs="Times New Roman"/>
          <w:snapToGrid w:val="0"/>
          <w:color w:val="000000"/>
        </w:rPr>
        <w:t>4.3.7 Одновременно с уведомлением направлять Заказчику для государственного учета Форму 1 по учету сведений о результате научно–технической деятельности.</w:t>
      </w:r>
    </w:p>
    <w:p w:rsidR="006C703D" w:rsidRPr="00877DA9" w:rsidRDefault="006C703D" w:rsidP="009912BB">
      <w:pPr>
        <w:pStyle w:val="af0"/>
        <w:ind w:firstLine="720"/>
        <w:rPr>
          <w:snapToGrid w:val="0"/>
          <w:color w:val="000000"/>
        </w:rPr>
      </w:pPr>
      <w:r w:rsidRPr="00877DA9">
        <w:rPr>
          <w:snapToGrid w:val="0"/>
          <w:color w:val="000000"/>
        </w:rPr>
        <w:t>4.3.8 В период выполнения работ по настоящему договору уточнять ход и состояние правовой охраны результатов путем направления Заказчику для государственного учета Формы 2 по актуализации сведений о зарегистрированных в базе данных результатов научно-технической деятельности объектах учета.</w:t>
      </w:r>
    </w:p>
    <w:p w:rsidR="006C703D" w:rsidRPr="00877DA9" w:rsidRDefault="009912BB" w:rsidP="009912BB">
      <w:pPr>
        <w:pStyle w:val="ConsNormal"/>
        <w:widowControl/>
        <w:jc w:val="both"/>
        <w:rPr>
          <w:rFonts w:ascii="Times New Roman" w:hAnsi="Times New Roman" w:cs="Times New Roman"/>
          <w:color w:val="000000"/>
        </w:rPr>
      </w:pPr>
      <w:r>
        <w:rPr>
          <w:rFonts w:ascii="Times New Roman" w:hAnsi="Times New Roman" w:cs="Times New Roman"/>
          <w:snapToGrid w:val="0"/>
          <w:color w:val="000000"/>
        </w:rPr>
        <w:t>4.3.9</w:t>
      </w:r>
      <w:r w:rsidR="006C703D" w:rsidRPr="00877DA9">
        <w:rPr>
          <w:rFonts w:ascii="Times New Roman" w:hAnsi="Times New Roman" w:cs="Times New Roman"/>
          <w:snapToGrid w:val="0"/>
          <w:color w:val="000000"/>
        </w:rPr>
        <w:t xml:space="preserve"> После завершения работ по настоящему договору в</w:t>
      </w:r>
      <w:r w:rsidR="006C703D" w:rsidRPr="00877DA9">
        <w:rPr>
          <w:rFonts w:ascii="Times New Roman" w:hAnsi="Times New Roman" w:cs="Times New Roman"/>
          <w:color w:val="000000"/>
        </w:rPr>
        <w:t xml:space="preserve"> течение установленных статьями 1281, 1363, 1457 и 1467 части </w:t>
      </w:r>
      <w:r w:rsidR="006C703D" w:rsidRPr="00877DA9">
        <w:rPr>
          <w:rFonts w:ascii="Times New Roman" w:hAnsi="Times New Roman" w:cs="Times New Roman"/>
          <w:color w:val="000000"/>
          <w:lang w:val="en-US"/>
        </w:rPr>
        <w:t>IV</w:t>
      </w:r>
      <w:r w:rsidR="006C703D" w:rsidRPr="00877DA9">
        <w:rPr>
          <w:rFonts w:ascii="Times New Roman" w:hAnsi="Times New Roman" w:cs="Times New Roman"/>
          <w:color w:val="000000"/>
        </w:rPr>
        <w:t xml:space="preserve"> Гражданского кодекса Российской Федерации соответствующих сроков действия исключительных прав на охраняемые результаты интеллектуальной деятельности (в случае принадлежности прав Исполнителю) направлять Заказчику сведения об изменении режима правовой охраны, о распоряжении исключительными правами или об использовании в собственной производственной деятельности созданных результатов как объектов государственного учета. </w:t>
      </w:r>
    </w:p>
    <w:p w:rsidR="006C703D" w:rsidRPr="00877DA9" w:rsidRDefault="009912BB" w:rsidP="009912BB">
      <w:pPr>
        <w:pStyle w:val="ConsNormal"/>
        <w:widowControl/>
        <w:jc w:val="both"/>
        <w:rPr>
          <w:rFonts w:ascii="Times New Roman" w:hAnsi="Times New Roman" w:cs="Times New Roman"/>
          <w:color w:val="000000"/>
        </w:rPr>
      </w:pPr>
      <w:r>
        <w:rPr>
          <w:rFonts w:ascii="Times New Roman" w:hAnsi="Times New Roman" w:cs="Times New Roman"/>
          <w:color w:val="000000"/>
        </w:rPr>
        <w:t>4.3.10</w:t>
      </w:r>
      <w:r w:rsidR="006C703D" w:rsidRPr="00877DA9">
        <w:rPr>
          <w:rFonts w:ascii="Times New Roman" w:hAnsi="Times New Roman" w:cs="Times New Roman"/>
          <w:color w:val="000000"/>
        </w:rPr>
        <w:t xml:space="preserve"> Уведомлять Заказчика об изменении наименования, фактического или юридического адреса и банковских реквизитов в письменной форме в 3-х дневный срок.</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В случае ликвидации Исполнителя передать Заказчику всю разработанную по настоящему договору научно-техническую документацию.</w:t>
      </w:r>
    </w:p>
    <w:p w:rsidR="006C703D" w:rsidRPr="00877DA9" w:rsidRDefault="009912BB" w:rsidP="009912BB">
      <w:pPr>
        <w:pStyle w:val="ConsNormal"/>
        <w:widowControl/>
        <w:jc w:val="both"/>
        <w:rPr>
          <w:rFonts w:ascii="Times New Roman" w:hAnsi="Times New Roman" w:cs="Times New Roman"/>
          <w:color w:val="000000"/>
        </w:rPr>
      </w:pPr>
      <w:r>
        <w:rPr>
          <w:rFonts w:ascii="Times New Roman" w:hAnsi="Times New Roman" w:cs="Times New Roman"/>
          <w:color w:val="000000"/>
        </w:rPr>
        <w:t>4.3.11</w:t>
      </w:r>
      <w:r w:rsidR="006C703D" w:rsidRPr="00877DA9">
        <w:rPr>
          <w:rFonts w:ascii="Times New Roman" w:hAnsi="Times New Roman" w:cs="Times New Roman"/>
          <w:color w:val="000000"/>
        </w:rPr>
        <w:t xml:space="preserve"> В течение 5 лет после выполнения работ по настоящему договору представлять </w:t>
      </w:r>
      <w:r w:rsidR="006C703D" w:rsidRPr="00877DA9">
        <w:rPr>
          <w:rFonts w:ascii="Times New Roman" w:hAnsi="Times New Roman" w:cs="Times New Roman"/>
        </w:rPr>
        <w:t>Заказчику</w:t>
      </w:r>
      <w:r w:rsidR="006C703D" w:rsidRPr="00877DA9">
        <w:rPr>
          <w:rFonts w:ascii="Times New Roman" w:hAnsi="Times New Roman" w:cs="Times New Roman"/>
          <w:color w:val="000000"/>
        </w:rPr>
        <w:t xml:space="preserve"> информацию о том, перешли ли научно-исследовательские работы, выполненные по настоящему договор, в стадию опытно-конструкторских работ с целью разработки конкурентоспособных технологий для их последующей коммерциализации.</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 xml:space="preserve">В случае если работы перешли в стадию коммерциализации, Исполнитель обязуется в течение 5 лет после завершения работ по договору представлять </w:t>
      </w:r>
      <w:r w:rsidRPr="00877DA9">
        <w:rPr>
          <w:rFonts w:ascii="Times New Roman" w:hAnsi="Times New Roman" w:cs="Times New Roman"/>
        </w:rPr>
        <w:t>Заказчику</w:t>
      </w:r>
      <w:r w:rsidRPr="00877DA9">
        <w:rPr>
          <w:rFonts w:ascii="Times New Roman" w:hAnsi="Times New Roman" w:cs="Times New Roman"/>
          <w:color w:val="000000"/>
        </w:rPr>
        <w:t xml:space="preserve"> информацию о номенклатуре и объемах реализованной продукции (технологии), по форме, установленной </w:t>
      </w:r>
      <w:r w:rsidRPr="00877DA9">
        <w:rPr>
          <w:rFonts w:ascii="Times New Roman" w:hAnsi="Times New Roman" w:cs="Times New Roman"/>
        </w:rPr>
        <w:t>Заказчиком</w:t>
      </w:r>
      <w:r w:rsidRPr="00877DA9">
        <w:rPr>
          <w:rFonts w:ascii="Times New Roman" w:hAnsi="Times New Roman" w:cs="Times New Roman"/>
          <w:color w:val="000000"/>
        </w:rPr>
        <w:t>.</w:t>
      </w:r>
    </w:p>
    <w:p w:rsidR="006C703D" w:rsidRPr="00877DA9" w:rsidRDefault="006C703D" w:rsidP="009912BB">
      <w:pPr>
        <w:shd w:val="clear" w:color="auto" w:fill="FFFFFF"/>
        <w:ind w:firstLine="720"/>
        <w:jc w:val="both"/>
        <w:rPr>
          <w:color w:val="000000"/>
        </w:rPr>
      </w:pPr>
      <w:r w:rsidRPr="00877DA9">
        <w:rPr>
          <w:color w:val="000000"/>
        </w:rPr>
        <w:t>Отчетный период: ежеквартально.</w:t>
      </w:r>
    </w:p>
    <w:p w:rsidR="006C703D" w:rsidRPr="00877DA9" w:rsidRDefault="006C703D" w:rsidP="009912BB">
      <w:pPr>
        <w:shd w:val="clear" w:color="auto" w:fill="FFFFFF"/>
        <w:ind w:firstLine="720"/>
        <w:jc w:val="both"/>
        <w:rPr>
          <w:color w:val="000000"/>
        </w:rPr>
      </w:pPr>
      <w:r w:rsidRPr="00877DA9">
        <w:rPr>
          <w:color w:val="000000"/>
        </w:rPr>
        <w:t>Срок представления: до 5 числа месяца, следующего за отчетным периодом.</w:t>
      </w:r>
    </w:p>
    <w:p w:rsidR="006C703D" w:rsidRPr="00877DA9" w:rsidRDefault="006C703D" w:rsidP="009912BB">
      <w:pPr>
        <w:shd w:val="clear" w:color="auto" w:fill="FFFFFF"/>
        <w:ind w:firstLine="720"/>
        <w:jc w:val="both"/>
        <w:rPr>
          <w:color w:val="000000"/>
        </w:rPr>
      </w:pPr>
      <w:r w:rsidRPr="00877DA9">
        <w:rPr>
          <w:color w:val="000000"/>
        </w:rPr>
        <w:t>Форма представления:</w:t>
      </w:r>
    </w:p>
    <w:p w:rsidR="006C703D" w:rsidRPr="00877DA9" w:rsidRDefault="006C703D" w:rsidP="009912BB">
      <w:pPr>
        <w:shd w:val="clear" w:color="auto" w:fill="FFFFFF"/>
        <w:ind w:firstLine="720"/>
        <w:jc w:val="both"/>
        <w:rPr>
          <w:color w:val="000000"/>
        </w:rPr>
      </w:pPr>
      <w:r w:rsidRPr="00877DA9">
        <w:rPr>
          <w:color w:val="000000"/>
        </w:rPr>
        <w:t>на бумажном носителе</w:t>
      </w:r>
      <w:r w:rsidR="001364E7">
        <w:rPr>
          <w:color w:val="000000"/>
        </w:rPr>
        <w:t xml:space="preserve"> </w:t>
      </w:r>
      <w:r w:rsidRPr="00877DA9">
        <w:rPr>
          <w:color w:val="000000"/>
        </w:rPr>
        <w:t xml:space="preserve">- на почтовый адрес </w:t>
      </w:r>
      <w:r w:rsidRPr="00877DA9">
        <w:t>Заказчика</w:t>
      </w:r>
      <w:r w:rsidRPr="00877DA9">
        <w:rPr>
          <w:color w:val="000000"/>
        </w:rPr>
        <w:t>: [</w:t>
      </w:r>
      <w:r w:rsidRPr="00877DA9">
        <w:rPr>
          <w:i/>
          <w:color w:val="000000"/>
        </w:rPr>
        <w:t>Указать почтовый адрес Заказчика</w:t>
      </w:r>
      <w:r w:rsidRPr="00877DA9">
        <w:rPr>
          <w:color w:val="000000"/>
        </w:rPr>
        <w:t>];</w:t>
      </w:r>
    </w:p>
    <w:p w:rsidR="006C703D" w:rsidRPr="009912BB" w:rsidRDefault="006C703D" w:rsidP="006C703D">
      <w:pPr>
        <w:pStyle w:val="ConsNormal"/>
        <w:widowControl/>
        <w:ind w:firstLine="540"/>
        <w:jc w:val="both"/>
        <w:rPr>
          <w:rFonts w:ascii="Times New Roman" w:hAnsi="Times New Roman" w:cs="Times New Roman"/>
          <w:i/>
          <w:color w:val="000000"/>
        </w:rPr>
      </w:pPr>
      <w:r w:rsidRPr="00877DA9">
        <w:rPr>
          <w:rFonts w:ascii="Times New Roman" w:hAnsi="Times New Roman" w:cs="Times New Roman"/>
          <w:color w:val="000000"/>
        </w:rPr>
        <w:t xml:space="preserve">в электронном виде - на адрес электронной почты: </w:t>
      </w:r>
      <w:r w:rsidRPr="009912BB">
        <w:rPr>
          <w:rFonts w:ascii="Times New Roman" w:hAnsi="Times New Roman" w:cs="Times New Roman"/>
          <w:i/>
          <w:color w:val="000000"/>
        </w:rPr>
        <w:t>[Указать адрес электронной почты Заказчика].</w:t>
      </w:r>
    </w:p>
    <w:p w:rsidR="006C703D" w:rsidRPr="00877DA9" w:rsidRDefault="009912BB" w:rsidP="006C703D">
      <w:pPr>
        <w:pStyle w:val="ConsNormal"/>
        <w:widowControl/>
        <w:ind w:firstLine="540"/>
        <w:jc w:val="both"/>
        <w:rPr>
          <w:rFonts w:ascii="Times New Roman" w:hAnsi="Times New Roman" w:cs="Times New Roman"/>
          <w:color w:val="000000"/>
        </w:rPr>
      </w:pPr>
      <w:r>
        <w:rPr>
          <w:rFonts w:ascii="Times New Roman" w:hAnsi="Times New Roman" w:cs="Times New Roman"/>
          <w:color w:val="000000"/>
        </w:rPr>
        <w:t>4.3.12</w:t>
      </w:r>
      <w:r w:rsidR="006C703D" w:rsidRPr="00877DA9">
        <w:rPr>
          <w:rFonts w:ascii="Times New Roman" w:hAnsi="Times New Roman" w:cs="Times New Roman"/>
          <w:color w:val="000000"/>
        </w:rPr>
        <w:t xml:space="preserve"> Выполнять иные обязательства, предусмотренные настоящим договором и законодательством Российской Федерации.</w:t>
      </w:r>
    </w:p>
    <w:p w:rsidR="006C703D" w:rsidRPr="00877DA9" w:rsidRDefault="006C703D" w:rsidP="006C703D">
      <w:pPr>
        <w:pStyle w:val="ConsNormal"/>
        <w:widowControl/>
        <w:ind w:firstLine="540"/>
        <w:jc w:val="both"/>
        <w:rPr>
          <w:rFonts w:ascii="Times New Roman" w:hAnsi="Times New Roman" w:cs="Times New Roman"/>
          <w:color w:val="000000"/>
        </w:rPr>
      </w:pPr>
      <w:r w:rsidRPr="00877DA9">
        <w:rPr>
          <w:rFonts w:ascii="Times New Roman" w:hAnsi="Times New Roman" w:cs="Times New Roman"/>
          <w:color w:val="000000"/>
        </w:rPr>
        <w:t xml:space="preserve">4.4. Заказчик обязан: </w:t>
      </w:r>
    </w:p>
    <w:p w:rsidR="006C703D" w:rsidRPr="00877DA9" w:rsidRDefault="009912BB" w:rsidP="006C703D">
      <w:pPr>
        <w:pStyle w:val="ConsNormal"/>
        <w:widowControl/>
        <w:ind w:firstLine="540"/>
        <w:jc w:val="both"/>
        <w:rPr>
          <w:rFonts w:ascii="Times New Roman" w:hAnsi="Times New Roman" w:cs="Times New Roman"/>
          <w:color w:val="000000"/>
        </w:rPr>
      </w:pPr>
      <w:r>
        <w:rPr>
          <w:rFonts w:ascii="Times New Roman" w:hAnsi="Times New Roman" w:cs="Times New Roman"/>
          <w:color w:val="000000"/>
        </w:rPr>
        <w:t>4.4.1</w:t>
      </w:r>
      <w:r w:rsidR="006C703D" w:rsidRPr="00877DA9">
        <w:rPr>
          <w:rFonts w:ascii="Times New Roman" w:hAnsi="Times New Roman" w:cs="Times New Roman"/>
          <w:color w:val="000000"/>
        </w:rPr>
        <w:t xml:space="preserve"> Осуществлять приемку выполненных работ (этапов работ) в порядке, установленном разделом 5 настоящего договора, и оплачивать принятые работы, в порядке, установленном разделом 3 настоящего договора.</w:t>
      </w:r>
    </w:p>
    <w:p w:rsidR="006C703D" w:rsidRPr="00877DA9" w:rsidRDefault="009912BB" w:rsidP="006C703D">
      <w:pPr>
        <w:pStyle w:val="ConsNormal"/>
        <w:widowControl/>
        <w:ind w:firstLine="540"/>
        <w:jc w:val="both"/>
        <w:rPr>
          <w:rFonts w:ascii="Times New Roman" w:hAnsi="Times New Roman" w:cs="Times New Roman"/>
          <w:color w:val="000000"/>
        </w:rPr>
      </w:pPr>
      <w:r>
        <w:rPr>
          <w:rFonts w:ascii="Times New Roman" w:hAnsi="Times New Roman" w:cs="Times New Roman"/>
          <w:color w:val="000000"/>
        </w:rPr>
        <w:t>4.4.2</w:t>
      </w:r>
      <w:r w:rsidR="006C703D" w:rsidRPr="00877DA9">
        <w:rPr>
          <w:rFonts w:ascii="Times New Roman" w:hAnsi="Times New Roman" w:cs="Times New Roman"/>
          <w:color w:val="000000"/>
        </w:rPr>
        <w:t xml:space="preserve"> Рассматривать в 15-дневный срок предложения Исполнителя о необходимости и условиях использования при выполнении работ по настоящему договору результатов интеллектуальной деятельности, исключительные права на которые принадлежат третьим лицам, а также условия привлечения средств инвесторов.</w:t>
      </w:r>
    </w:p>
    <w:p w:rsidR="006C703D" w:rsidRPr="00877DA9" w:rsidRDefault="009912BB" w:rsidP="006C703D">
      <w:pPr>
        <w:pStyle w:val="ConsNormal"/>
        <w:widowControl/>
        <w:ind w:firstLine="540"/>
        <w:jc w:val="both"/>
        <w:rPr>
          <w:rFonts w:ascii="Times New Roman" w:hAnsi="Times New Roman" w:cs="Times New Roman"/>
          <w:color w:val="000000"/>
        </w:rPr>
      </w:pPr>
      <w:r>
        <w:rPr>
          <w:rFonts w:ascii="Times New Roman" w:hAnsi="Times New Roman" w:cs="Times New Roman"/>
          <w:color w:val="000000"/>
        </w:rPr>
        <w:t>4.4.3</w:t>
      </w:r>
      <w:r w:rsidR="006C703D" w:rsidRPr="00877DA9">
        <w:rPr>
          <w:rFonts w:ascii="Times New Roman" w:hAnsi="Times New Roman" w:cs="Times New Roman"/>
          <w:color w:val="000000"/>
        </w:rPr>
        <w:t xml:space="preserve"> Вносить поступившие от Исполнителя по установленным Формам 1 и 2 сведения о созданных результатах интеллектуальной деятельности, состоянии правовой охраны и их использовании в базу данных результатов научно-технической деятельности и в единый реестр результатов научно-исследовательских, опытно-конструкторских и технологических работ гражданского назначения для обеспечения их государственного учета.</w:t>
      </w:r>
    </w:p>
    <w:p w:rsidR="006C703D" w:rsidRPr="00877DA9" w:rsidRDefault="009912BB" w:rsidP="006C703D">
      <w:pPr>
        <w:pStyle w:val="ConsNormal"/>
        <w:widowControl/>
        <w:ind w:firstLine="480"/>
        <w:jc w:val="both"/>
        <w:rPr>
          <w:rFonts w:ascii="Times New Roman" w:hAnsi="Times New Roman" w:cs="Times New Roman"/>
          <w:color w:val="000000"/>
        </w:rPr>
      </w:pPr>
      <w:r>
        <w:rPr>
          <w:rFonts w:ascii="Times New Roman" w:hAnsi="Times New Roman" w:cs="Times New Roman"/>
          <w:color w:val="000000"/>
        </w:rPr>
        <w:t xml:space="preserve">4.4.4 </w:t>
      </w:r>
      <w:r w:rsidR="006C703D" w:rsidRPr="00877DA9">
        <w:rPr>
          <w:rFonts w:ascii="Times New Roman" w:hAnsi="Times New Roman" w:cs="Times New Roman"/>
          <w:color w:val="000000"/>
        </w:rPr>
        <w:t>Уведомлять Исполнителя об изменении наименования, фактического или юридического адреса и банковских реквизитов в письменной форме в 3-х дневный срок.</w:t>
      </w:r>
    </w:p>
    <w:p w:rsidR="006C703D" w:rsidRPr="00877DA9" w:rsidRDefault="006C703D" w:rsidP="006C703D">
      <w:pPr>
        <w:ind w:firstLine="480"/>
        <w:jc w:val="both"/>
        <w:rPr>
          <w:color w:val="000000"/>
        </w:rPr>
      </w:pPr>
      <w:r w:rsidRPr="00877DA9">
        <w:rPr>
          <w:color w:val="000000"/>
        </w:rPr>
        <w:t>4.4.5</w:t>
      </w:r>
      <w:r w:rsidR="009912BB">
        <w:rPr>
          <w:color w:val="000000"/>
        </w:rPr>
        <w:t xml:space="preserve"> </w:t>
      </w:r>
      <w:r w:rsidRPr="00877DA9">
        <w:rPr>
          <w:color w:val="000000"/>
        </w:rPr>
        <w:t>Выполнять иные обязательства, предусмотренные настоящим договором и законодательством Российской Федерации.</w:t>
      </w:r>
    </w:p>
    <w:p w:rsidR="006C703D" w:rsidRPr="00877DA9" w:rsidRDefault="006C703D" w:rsidP="006C703D">
      <w:pPr>
        <w:pStyle w:val="ConsNormal"/>
        <w:widowControl/>
        <w:spacing w:before="120" w:after="120"/>
        <w:ind w:firstLine="539"/>
        <w:jc w:val="center"/>
        <w:outlineLvl w:val="0"/>
        <w:rPr>
          <w:rFonts w:ascii="Times New Roman" w:hAnsi="Times New Roman" w:cs="Times New Roman"/>
          <w:color w:val="000000"/>
        </w:rPr>
      </w:pPr>
      <w:r w:rsidRPr="00877DA9">
        <w:rPr>
          <w:rFonts w:ascii="Times New Roman" w:hAnsi="Times New Roman" w:cs="Times New Roman"/>
          <w:color w:val="000000"/>
        </w:rPr>
        <w:t>5. ПОРЯДОК СДАЧИ И ПРИЕМКИ</w:t>
      </w:r>
    </w:p>
    <w:p w:rsidR="006C703D" w:rsidRPr="00877DA9" w:rsidRDefault="009912BB" w:rsidP="009912BB">
      <w:pPr>
        <w:pStyle w:val="ConsNonformat"/>
        <w:widowControl/>
        <w:ind w:firstLine="720"/>
        <w:jc w:val="both"/>
        <w:rPr>
          <w:rFonts w:ascii="Times New Roman" w:hAnsi="Times New Roman" w:cs="Times New Roman"/>
          <w:color w:val="000000"/>
        </w:rPr>
      </w:pPr>
      <w:r>
        <w:rPr>
          <w:rFonts w:ascii="Times New Roman" w:hAnsi="Times New Roman" w:cs="Times New Roman"/>
          <w:color w:val="000000"/>
        </w:rPr>
        <w:t xml:space="preserve">5.1 </w:t>
      </w:r>
      <w:r w:rsidR="006C703D" w:rsidRPr="00877DA9">
        <w:rPr>
          <w:rFonts w:ascii="Times New Roman" w:hAnsi="Times New Roman" w:cs="Times New Roman"/>
          <w:color w:val="000000"/>
        </w:rPr>
        <w:t>Сдача и приемка выполненных работ</w:t>
      </w:r>
      <w:r w:rsidR="006C703D" w:rsidRPr="00877DA9">
        <w:rPr>
          <w:rFonts w:ascii="Times New Roman" w:hAnsi="Times New Roman" w:cs="Times New Roman"/>
        </w:rPr>
        <w:t xml:space="preserve"> (этапов работ) </w:t>
      </w:r>
      <w:r w:rsidR="006C703D" w:rsidRPr="00877DA9">
        <w:rPr>
          <w:rFonts w:ascii="Times New Roman" w:hAnsi="Times New Roman" w:cs="Times New Roman"/>
          <w:color w:val="000000"/>
        </w:rPr>
        <w:t xml:space="preserve">осуществляется в порядке, устанавливаемом разделом 5 настоящего договора, Техническим заданием и Календарным планом (Приложения № 1 и № 2 к настоящему договору), правовыми актами </w:t>
      </w:r>
      <w:r w:rsidR="006C703D" w:rsidRPr="00877DA9">
        <w:rPr>
          <w:rFonts w:ascii="Times New Roman" w:hAnsi="Times New Roman" w:cs="Times New Roman"/>
        </w:rPr>
        <w:t>Министерства образования и науки Российской Федерации</w:t>
      </w:r>
      <w:r w:rsidR="006C703D" w:rsidRPr="00877DA9">
        <w:rPr>
          <w:rFonts w:ascii="Times New Roman" w:hAnsi="Times New Roman" w:cs="Times New Roman"/>
          <w:color w:val="000000"/>
        </w:rPr>
        <w:t>.</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color w:val="000000"/>
        </w:rPr>
        <w:t>По результатам сдачи и приемки оформляются акты сдачи-приемки выполненных работ</w:t>
      </w:r>
      <w:r w:rsidRPr="00877DA9">
        <w:rPr>
          <w:rFonts w:ascii="Times New Roman" w:hAnsi="Times New Roman" w:cs="Times New Roman"/>
        </w:rPr>
        <w:t xml:space="preserve"> (этапов работ) </w:t>
      </w:r>
      <w:r w:rsidRPr="00877DA9">
        <w:rPr>
          <w:rFonts w:ascii="Times New Roman" w:hAnsi="Times New Roman" w:cs="Times New Roman"/>
          <w:color w:val="000000"/>
        </w:rPr>
        <w:t>и иные документы, утвержденные Календарным планом и настоящим договором.</w:t>
      </w:r>
    </w:p>
    <w:p w:rsidR="006C703D" w:rsidRPr="00877DA9" w:rsidRDefault="006C703D" w:rsidP="009912BB">
      <w:pPr>
        <w:pStyle w:val="ConsNonformat"/>
        <w:widowControl/>
        <w:ind w:firstLine="720"/>
        <w:jc w:val="both"/>
        <w:rPr>
          <w:rFonts w:ascii="Times New Roman" w:hAnsi="Times New Roman" w:cs="Times New Roman"/>
        </w:rPr>
      </w:pPr>
      <w:r w:rsidRPr="00877DA9">
        <w:rPr>
          <w:rFonts w:ascii="Times New Roman" w:hAnsi="Times New Roman" w:cs="Times New Roman"/>
          <w:color w:val="000000"/>
        </w:rPr>
        <w:t>5.2</w:t>
      </w:r>
      <w:r w:rsidR="009912BB">
        <w:rPr>
          <w:rFonts w:ascii="Times New Roman" w:hAnsi="Times New Roman" w:cs="Times New Roman"/>
          <w:color w:val="000000"/>
        </w:rPr>
        <w:t xml:space="preserve"> </w:t>
      </w:r>
      <w:r w:rsidRPr="00877DA9">
        <w:rPr>
          <w:rFonts w:ascii="Times New Roman" w:hAnsi="Times New Roman" w:cs="Times New Roman"/>
        </w:rPr>
        <w:t xml:space="preserve">Исполнитель обязан в письменной форме в установленном порядке уведомить Заказчика и уполномоченных Заказчиком третьих лиц о готовности этапа работ к сдаче и предоставить Заказчику для осуществления приемки результаты работ и документацию в соответствии с требованиями </w:t>
      </w:r>
      <w:r w:rsidRPr="00877DA9">
        <w:rPr>
          <w:rFonts w:ascii="Times New Roman" w:hAnsi="Times New Roman" w:cs="Times New Roman"/>
          <w:color w:val="000000"/>
        </w:rPr>
        <w:t xml:space="preserve">Технического задания и Календарного плана </w:t>
      </w:r>
      <w:r w:rsidRPr="00877DA9">
        <w:rPr>
          <w:rFonts w:ascii="Times New Roman" w:hAnsi="Times New Roman" w:cs="Times New Roman"/>
        </w:rPr>
        <w:t>настоящего договора.</w:t>
      </w:r>
    </w:p>
    <w:p w:rsidR="006C703D" w:rsidRPr="00877DA9" w:rsidRDefault="006C703D" w:rsidP="009912BB">
      <w:pPr>
        <w:pStyle w:val="ConsNormal"/>
        <w:widowControl/>
        <w:jc w:val="both"/>
        <w:rPr>
          <w:rFonts w:ascii="Times New Roman" w:hAnsi="Times New Roman" w:cs="Times New Roman"/>
        </w:rPr>
      </w:pPr>
      <w:r w:rsidRPr="00877DA9">
        <w:rPr>
          <w:rFonts w:ascii="Times New Roman" w:hAnsi="Times New Roman" w:cs="Times New Roman"/>
        </w:rPr>
        <w:t>Перечень научной, технической, другой документации и данных, подлежащих оформлению и сдаче Исполнителем Заказчику на этапах выполнения работ по настоящему договору, определяется условиями настоящего договора, правовыми актами Заказчика, Техническим заданием и Календарным планом.</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rPr>
        <w:t>Научная, техническая и другая документация, подлежащая сдаче Заказчику, представляется Исполнителем на бумажном носителе и в электронном виде в форматах, установленных Заказчиком</w:t>
      </w:r>
      <w:r w:rsidRPr="00877DA9">
        <w:rPr>
          <w:rFonts w:ascii="Times New Roman" w:hAnsi="Times New Roman" w:cs="Times New Roman"/>
          <w:color w:val="000000"/>
        </w:rPr>
        <w:t>.</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 xml:space="preserve">5.3 </w:t>
      </w:r>
      <w:r w:rsidRPr="00877DA9">
        <w:rPr>
          <w:rFonts w:ascii="Times New Roman" w:hAnsi="Times New Roman" w:cs="Times New Roman"/>
        </w:rPr>
        <w:t>Наличие замечаний к выполненным работам оформляется в соответствии с требованиями, установленными Заказчиком</w:t>
      </w:r>
      <w:r w:rsidRPr="00877DA9">
        <w:rPr>
          <w:rFonts w:ascii="Times New Roman" w:hAnsi="Times New Roman" w:cs="Times New Roman"/>
          <w:color w:val="000000"/>
        </w:rPr>
        <w:t>.</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Исполнитель обязан своими силами и за свой счет устранить в установленные сроки допущенные по его вине в выполненных работах недостатки, а также ошибки в расчетах и аналитических выводах, которые могут повлечь отступления от технико-экономических параметров, предусмотренных настоящим договором.</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Акт сдачи-приемки выполненных работ подписывается Заказчиком после устранения Исполнителем всех выявленных при приемке недостатков.</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5.4 Датой выполнения работ (этапа работ) по настоящему договор считается дата подписания Заказчиком акта сдачи-приемки последнего этапа работ (этапа работ).</w:t>
      </w:r>
    </w:p>
    <w:p w:rsidR="006C703D" w:rsidRPr="00877DA9" w:rsidRDefault="009912BB" w:rsidP="006C703D">
      <w:pPr>
        <w:pStyle w:val="ConsNormal"/>
        <w:widowControl/>
        <w:spacing w:before="120" w:after="120"/>
        <w:ind w:firstLine="539"/>
        <w:jc w:val="center"/>
        <w:outlineLvl w:val="0"/>
        <w:rPr>
          <w:rFonts w:ascii="Times New Roman" w:hAnsi="Times New Roman" w:cs="Times New Roman"/>
          <w:color w:val="000000"/>
        </w:rPr>
      </w:pPr>
      <w:r>
        <w:rPr>
          <w:rFonts w:ascii="Times New Roman" w:hAnsi="Times New Roman" w:cs="Times New Roman"/>
          <w:color w:val="000000"/>
        </w:rPr>
        <w:t>6</w:t>
      </w:r>
      <w:r w:rsidR="006C703D" w:rsidRPr="00877DA9">
        <w:rPr>
          <w:rFonts w:ascii="Times New Roman" w:hAnsi="Times New Roman" w:cs="Times New Roman"/>
          <w:color w:val="000000"/>
        </w:rPr>
        <w:t xml:space="preserve"> ПРАВА НА РЕЗУЛЬТАТЫ ИНТЕЛЛЕКТУАЛЬНОЙ (НАУЧНО-ТЕХНИЧЕСКОЙ) ДЕЯТЕЛЬНОСТИ</w:t>
      </w:r>
    </w:p>
    <w:p w:rsidR="006C703D" w:rsidRPr="00877DA9" w:rsidRDefault="009912BB" w:rsidP="009912BB">
      <w:pPr>
        <w:pStyle w:val="ConsNormal"/>
        <w:widowControl/>
        <w:jc w:val="both"/>
        <w:rPr>
          <w:rFonts w:ascii="Times New Roman" w:hAnsi="Times New Roman" w:cs="Times New Roman"/>
          <w:color w:val="000000"/>
        </w:rPr>
      </w:pPr>
      <w:r>
        <w:rPr>
          <w:rFonts w:ascii="Times New Roman" w:hAnsi="Times New Roman" w:cs="Times New Roman"/>
          <w:color w:val="000000"/>
        </w:rPr>
        <w:t xml:space="preserve">6.1 </w:t>
      </w:r>
      <w:r w:rsidR="006C703D" w:rsidRPr="00877DA9">
        <w:rPr>
          <w:rFonts w:ascii="Times New Roman" w:hAnsi="Times New Roman" w:cs="Times New Roman"/>
          <w:color w:val="000000"/>
        </w:rPr>
        <w:t>Под правами на результаты интеллектуальной (научно-технической деятельности) понимаются исключительные права на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6.2 Права на созданные в рамках выполнения работ по настоящему договору результаты принадлежат Заказчику.</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В случаях, если конкретный результат создан с участием третьих лиц, привлеченных к выполнению договора, они могут быть включены в состав правообладателей наряду с Заказчиком.</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6.3 Исключительное право на использование программы для электронных вычислительных машин, базы данных, топологии интегральной микросхемы, секрета производства (ноу-хау), право на подачу заявки и получение патента на изобретение, полезную модель или промышленный образец принадлежит лицу (лицам), поименованному (ым) в пункте 6.2 настоящего договора.</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 xml:space="preserve">Исполнитель обязан совершать юридически значимые действия по обеспечению правовой охраны результатов, признанных им патентоспособными, в соответствии с нормами части </w:t>
      </w:r>
      <w:r w:rsidRPr="00877DA9">
        <w:rPr>
          <w:rFonts w:ascii="Times New Roman" w:hAnsi="Times New Roman" w:cs="Times New Roman"/>
          <w:color w:val="000000"/>
          <w:lang w:val="en-US"/>
        </w:rPr>
        <w:t>IV</w:t>
      </w:r>
      <w:r w:rsidRPr="00877DA9">
        <w:rPr>
          <w:rFonts w:ascii="Times New Roman" w:hAnsi="Times New Roman" w:cs="Times New Roman"/>
          <w:color w:val="000000"/>
        </w:rPr>
        <w:t xml:space="preserve"> Гражданского кодекса Российской Федерации.</w:t>
      </w:r>
    </w:p>
    <w:p w:rsidR="006C703D" w:rsidRPr="00877DA9" w:rsidRDefault="006C703D" w:rsidP="009912BB">
      <w:pPr>
        <w:pStyle w:val="ConsNormal"/>
        <w:widowControl/>
        <w:jc w:val="both"/>
        <w:rPr>
          <w:rFonts w:ascii="Times New Roman" w:hAnsi="Times New Roman" w:cs="Times New Roman"/>
          <w:i/>
          <w:color w:val="000000"/>
        </w:rPr>
      </w:pPr>
      <w:r w:rsidRPr="00877DA9">
        <w:rPr>
          <w:rFonts w:ascii="Times New Roman" w:hAnsi="Times New Roman" w:cs="Times New Roman"/>
          <w:color w:val="000000"/>
        </w:rPr>
        <w:t xml:space="preserve">6.4 При принадлежности прав Исполнителю лицо (лица), указанное (ые) Заказчиком, вправе безвозмездно использовать эти результаты в целях выполнения работ. </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Исполнитель обязан по требованию Заказчика предоставить такому лицу (лицам) в сроки, не превышающие продолжительность необходимых для этого действий, всю необходимую документацию, описание результатов интеллектуальной (научно-технической) деятельности, включая опытные образцы, а при необходимости – безвозмездную простую (неисключительную) лицензию на использование таких результатов.</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В состав передаваемой документации входит отчетная, техническая, (конструкторская и т.п.) и иная документация, включая ее электронные версии, разработка которой предусмотрена Техническим заданием.</w:t>
      </w:r>
    </w:p>
    <w:p w:rsidR="006C703D" w:rsidRPr="00877DA9" w:rsidRDefault="006C703D" w:rsidP="009912BB">
      <w:pPr>
        <w:pStyle w:val="ConsNormal"/>
        <w:jc w:val="both"/>
        <w:rPr>
          <w:rFonts w:ascii="Times New Roman" w:hAnsi="Times New Roman" w:cs="Times New Roman"/>
          <w:i/>
          <w:color w:val="000000"/>
        </w:rPr>
      </w:pPr>
      <w:r w:rsidRPr="00877DA9">
        <w:rPr>
          <w:rFonts w:ascii="Times New Roman" w:hAnsi="Times New Roman" w:cs="Times New Roman"/>
          <w:color w:val="000000"/>
        </w:rPr>
        <w:t>6.5 Исполнитель обязан информировать заинтересованных третьих лиц о наличии у Заказчика прав, предусмотренных пунктом 6.4 настоящего договора.</w:t>
      </w:r>
    </w:p>
    <w:p w:rsidR="006C703D" w:rsidRPr="00877DA9" w:rsidRDefault="006C703D" w:rsidP="009912BB">
      <w:pPr>
        <w:pStyle w:val="ConsNormal"/>
        <w:widowControl/>
        <w:jc w:val="both"/>
        <w:rPr>
          <w:rFonts w:ascii="Times New Roman" w:hAnsi="Times New Roman" w:cs="Times New Roman"/>
          <w:snapToGrid w:val="0"/>
          <w:color w:val="000000"/>
        </w:rPr>
      </w:pPr>
      <w:r w:rsidRPr="00877DA9">
        <w:rPr>
          <w:rFonts w:ascii="Times New Roman" w:hAnsi="Times New Roman" w:cs="Times New Roman"/>
          <w:snapToGrid w:val="0"/>
          <w:color w:val="000000"/>
        </w:rPr>
        <w:t>6.6 В случае, если из-за нарушения прав третьих лиц будет наложен запрет на использование результатов работ, полученных по настоящему договору, Исполнитель обязан за свой счет приобрести у правообладателя неисключительную лицензию на имя Заказчика или указанного Заказчиком лица (лиц) для выполнения работ и (или) осуществления поставок продукции для государственных или муниципальных нужд, либо изменить за свой счет в согласованные с Заказчиком сроки полученные результаты работ таким образом, чтобы при дальнейшем их использовании Заказчиком не нарушались законные права третьих лиц.</w:t>
      </w:r>
      <w:r w:rsidRPr="00877DA9">
        <w:rPr>
          <w:rFonts w:ascii="Times New Roman" w:hAnsi="Times New Roman" w:cs="Times New Roman"/>
          <w:i/>
          <w:color w:val="000000"/>
        </w:rPr>
        <w:t xml:space="preserve"> </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 xml:space="preserve">6.7 Сведения о правах на все полученные результаты и их правообладателях, включая сведения о поданных заявках на получение патентов (свидетельств), оформляются Исполнителем в соответствии с требованиями, установленными правовыми актами </w:t>
      </w:r>
      <w:r w:rsidRPr="00877DA9">
        <w:rPr>
          <w:rFonts w:ascii="Times New Roman" w:hAnsi="Times New Roman" w:cs="Times New Roman"/>
        </w:rPr>
        <w:t>Министерства образования и науки Российской Федерации</w:t>
      </w:r>
      <w:r w:rsidRPr="00877DA9">
        <w:rPr>
          <w:rFonts w:ascii="Times New Roman" w:hAnsi="Times New Roman" w:cs="Times New Roman"/>
          <w:color w:val="000000"/>
        </w:rPr>
        <w:t>.</w:t>
      </w:r>
    </w:p>
    <w:p w:rsidR="006C703D" w:rsidRPr="00877DA9" w:rsidRDefault="006C703D" w:rsidP="006C703D">
      <w:pPr>
        <w:pStyle w:val="ConsNormal"/>
        <w:widowControl/>
        <w:spacing w:before="120" w:after="120"/>
        <w:ind w:firstLine="539"/>
        <w:jc w:val="center"/>
        <w:outlineLvl w:val="0"/>
        <w:rPr>
          <w:rFonts w:ascii="Times New Roman" w:hAnsi="Times New Roman" w:cs="Times New Roman"/>
          <w:color w:val="000000"/>
        </w:rPr>
      </w:pPr>
    </w:p>
    <w:p w:rsidR="009912BB" w:rsidRDefault="006C703D" w:rsidP="009912BB">
      <w:pPr>
        <w:pStyle w:val="ConsNormal"/>
        <w:widowControl/>
        <w:spacing w:before="120" w:after="120"/>
        <w:ind w:firstLine="539"/>
        <w:jc w:val="center"/>
        <w:outlineLvl w:val="0"/>
        <w:rPr>
          <w:rFonts w:ascii="Times New Roman" w:hAnsi="Times New Roman" w:cs="Times New Roman"/>
        </w:rPr>
      </w:pPr>
      <w:r w:rsidRPr="00877DA9">
        <w:rPr>
          <w:rFonts w:ascii="Times New Roman" w:hAnsi="Times New Roman" w:cs="Times New Roman"/>
        </w:rPr>
        <w:t>7 УСЛОВИЯ КОНФИДЕНЦИАЛЬНОСТИ</w:t>
      </w:r>
    </w:p>
    <w:p w:rsidR="006C703D" w:rsidRPr="009912BB" w:rsidRDefault="006C703D" w:rsidP="009912BB">
      <w:pPr>
        <w:pStyle w:val="ConsNormal"/>
        <w:widowControl/>
        <w:spacing w:before="120" w:after="120"/>
        <w:jc w:val="center"/>
        <w:outlineLvl w:val="0"/>
        <w:rPr>
          <w:rFonts w:ascii="Times New Roman" w:hAnsi="Times New Roman" w:cs="Times New Roman"/>
          <w:color w:val="000000"/>
        </w:rPr>
      </w:pPr>
      <w:r w:rsidRPr="009912BB">
        <w:rPr>
          <w:rFonts w:ascii="Times New Roman" w:hAnsi="Times New Roman" w:cs="Times New Roman"/>
        </w:rPr>
        <w:t>7.1 Стороны обязуются обеспечить конфиденциальность тех сведений, состав и объем которых определяется дополнительным соглашением сторон, в соответствии с действующим законодательством.</w:t>
      </w:r>
    </w:p>
    <w:p w:rsidR="006C703D" w:rsidRPr="00877DA9" w:rsidRDefault="006C703D" w:rsidP="006C703D">
      <w:pPr>
        <w:pStyle w:val="ConsNormal"/>
        <w:widowControl/>
        <w:spacing w:before="120" w:after="120"/>
        <w:ind w:firstLine="539"/>
        <w:jc w:val="center"/>
        <w:outlineLvl w:val="0"/>
        <w:rPr>
          <w:rFonts w:ascii="Times New Roman" w:hAnsi="Times New Roman" w:cs="Times New Roman"/>
          <w:color w:val="000000"/>
        </w:rPr>
      </w:pPr>
    </w:p>
    <w:p w:rsidR="006C703D" w:rsidRPr="00877DA9" w:rsidRDefault="006C703D" w:rsidP="006C703D">
      <w:pPr>
        <w:pStyle w:val="ConsNormal"/>
        <w:widowControl/>
        <w:spacing w:before="120" w:after="120"/>
        <w:ind w:firstLine="539"/>
        <w:jc w:val="center"/>
        <w:outlineLvl w:val="0"/>
        <w:rPr>
          <w:rFonts w:ascii="Times New Roman" w:hAnsi="Times New Roman" w:cs="Times New Roman"/>
          <w:color w:val="000000"/>
        </w:rPr>
      </w:pPr>
      <w:r w:rsidRPr="00877DA9">
        <w:rPr>
          <w:rFonts w:ascii="Times New Roman" w:hAnsi="Times New Roman" w:cs="Times New Roman"/>
          <w:color w:val="000000"/>
        </w:rPr>
        <w:t>8 ОТВЕТСТВЕННОСТЬ СТОРОН</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8.1 За невыполнение или ненадлежащее выполнение условий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6C703D" w:rsidRPr="00877DA9" w:rsidRDefault="006C703D" w:rsidP="009912BB">
      <w:pPr>
        <w:ind w:firstLine="720"/>
        <w:jc w:val="both"/>
        <w:rPr>
          <w:color w:val="000000"/>
        </w:rPr>
      </w:pPr>
      <w:r w:rsidRPr="00877DA9">
        <w:rPr>
          <w:color w:val="000000"/>
        </w:rPr>
        <w:t>8.2 В случае просрочки исполнения Заказчиком обязательств, предусмотренных настоящим договором, Исполнитель вправе потребовать уплатить неустойку. 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Размер неустойки исчисляется исходя из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указанных обязательств произошла вследствие наступления обстоятельств непреодолимой силы или по вине Исполнителя.</w:t>
      </w:r>
    </w:p>
    <w:p w:rsidR="006C703D" w:rsidRPr="00877DA9" w:rsidRDefault="006C703D" w:rsidP="009912BB">
      <w:pPr>
        <w:ind w:firstLine="720"/>
        <w:jc w:val="both"/>
        <w:rPr>
          <w:color w:val="000000"/>
        </w:rPr>
      </w:pPr>
      <w:r w:rsidRPr="00877DA9">
        <w:rPr>
          <w:color w:val="000000"/>
        </w:rPr>
        <w:t xml:space="preserve">8.3 За нарушение установленных Календарным планом сроков выполнения этапов работ Исполнитель уплачивает Заказчику неустойку в размере одной трехсотой действующей на день уплаты неустойки ставки рефинансирования Центрального банка Российской Федерации за каждый день допущенной просрочки, но не более общей стоимости просроченного этапа работ. Исполнитель освобождается от уплаты неустойки, если докажет, что просрочка исполнения указанных обязательств произошла вследствие наступления обстоятельств непреодолимой силы или по вине Заказчика. </w:t>
      </w:r>
    </w:p>
    <w:p w:rsidR="006C703D" w:rsidRPr="00877DA9" w:rsidRDefault="006C703D" w:rsidP="009912BB">
      <w:pPr>
        <w:ind w:firstLine="720"/>
        <w:jc w:val="both"/>
        <w:rPr>
          <w:color w:val="000000"/>
        </w:rPr>
      </w:pPr>
      <w:r w:rsidRPr="00877DA9">
        <w:rPr>
          <w:color w:val="000000"/>
        </w:rPr>
        <w:t xml:space="preserve">В случае задержки приемки работ по вине Исполнителя Заказчик направляет Исполнителю претензию с требованием уплаты неустойки за нарушение установленного срока выполнения этапа работ; размер неустойки определяется разницей дат окончания этапа по Календарному плану </w:t>
      </w:r>
      <w:r w:rsidRPr="00877DA9">
        <w:t>выполнения работ (Приложение № 2 к настоящему договору) и подписания акта сдачи-приемки выполненных работ.</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8.4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 в части, не покрытой неустойкой.</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8.5 Выплата неустойки не освобождает Стороны от выполнения обязательств по настоящему договору.</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8.6 Риск случайной невозможности исполнения договора несет Исполнитель.</w:t>
      </w:r>
    </w:p>
    <w:p w:rsidR="006C703D" w:rsidRDefault="006C703D" w:rsidP="006C703D">
      <w:pPr>
        <w:pStyle w:val="ConsNormal"/>
        <w:widowControl/>
        <w:spacing w:before="120" w:after="120"/>
        <w:ind w:firstLine="539"/>
        <w:jc w:val="center"/>
        <w:rPr>
          <w:rFonts w:ascii="Times New Roman" w:hAnsi="Times New Roman" w:cs="Times New Roman"/>
          <w:color w:val="000000"/>
        </w:rPr>
      </w:pPr>
    </w:p>
    <w:p w:rsidR="006C703D" w:rsidRPr="00877DA9" w:rsidRDefault="006C703D" w:rsidP="006C703D">
      <w:pPr>
        <w:pStyle w:val="ConsNormal"/>
        <w:widowControl/>
        <w:spacing w:before="120" w:after="120"/>
        <w:ind w:firstLine="539"/>
        <w:jc w:val="center"/>
        <w:rPr>
          <w:rFonts w:ascii="Times New Roman" w:hAnsi="Times New Roman" w:cs="Times New Roman"/>
          <w:color w:val="000000"/>
        </w:rPr>
      </w:pPr>
      <w:r w:rsidRPr="00877DA9">
        <w:rPr>
          <w:rFonts w:ascii="Times New Roman" w:hAnsi="Times New Roman" w:cs="Times New Roman"/>
          <w:color w:val="000000"/>
        </w:rPr>
        <w:t>9 ДОПОЛНИТЕЛЬНЫЕ УСЛОВИЯ</w:t>
      </w:r>
    </w:p>
    <w:p w:rsidR="006C703D" w:rsidRPr="00877DA9" w:rsidRDefault="009912BB" w:rsidP="009912BB">
      <w:pPr>
        <w:pStyle w:val="23"/>
        <w:tabs>
          <w:tab w:val="left" w:pos="540"/>
        </w:tabs>
        <w:spacing w:after="0" w:line="240" w:lineRule="auto"/>
        <w:ind w:firstLine="720"/>
        <w:jc w:val="both"/>
        <w:rPr>
          <w:color w:val="000000"/>
        </w:rPr>
      </w:pPr>
      <w:r>
        <w:rPr>
          <w:color w:val="000000"/>
        </w:rPr>
        <w:t xml:space="preserve">9.1 </w:t>
      </w:r>
      <w:r w:rsidR="006C703D" w:rsidRPr="00877DA9">
        <w:rPr>
          <w:color w:val="000000"/>
        </w:rPr>
        <w:t xml:space="preserve">Исполнитель обязуется участвовать в проводимых Заказчиком и соответствующих предмету настоящего договора мероприятиях по информационно-выставочной деятельности с представлением научных и научно-технических результатов, полученных в рамках настоящего договора, если сведения о них в соответствии с п. 7.1 настоящего договора не признаны конфиденциальными. Информационно-выставочные мероприятия определяются в соответствии со Сводным планом участия </w:t>
      </w:r>
      <w:r w:rsidR="006C703D" w:rsidRPr="00877DA9">
        <w:t>Заказчика</w:t>
      </w:r>
      <w:r w:rsidR="006C703D" w:rsidRPr="00877DA9">
        <w:rPr>
          <w:color w:val="000000"/>
        </w:rPr>
        <w:t xml:space="preserve"> в выставочно-ярмарочных мероприятиях на территории Российской Федерации и за рубежом.</w:t>
      </w:r>
    </w:p>
    <w:p w:rsidR="006C703D" w:rsidRPr="00877DA9" w:rsidRDefault="009912BB" w:rsidP="009912BB">
      <w:pPr>
        <w:pStyle w:val="23"/>
        <w:tabs>
          <w:tab w:val="left" w:pos="540"/>
        </w:tabs>
        <w:spacing w:after="0" w:line="240" w:lineRule="auto"/>
        <w:ind w:firstLine="720"/>
        <w:jc w:val="both"/>
        <w:rPr>
          <w:color w:val="000000"/>
        </w:rPr>
      </w:pPr>
      <w:r>
        <w:rPr>
          <w:color w:val="000000"/>
        </w:rPr>
        <w:t>9.2</w:t>
      </w:r>
      <w:r w:rsidR="006C703D" w:rsidRPr="00877DA9">
        <w:rPr>
          <w:color w:val="000000"/>
        </w:rPr>
        <w:t xml:space="preserve"> В случае опубликования в средствах массовой информации, размещения в Интернете материалов о результатах, полученных в ходе выполнения работ, и демонстрации их на выставочно-ярмарочных мероприятиях Исполнитель обязан указать, что работа проводилась при финансовой поддержке </w:t>
      </w:r>
      <w:r w:rsidR="006C703D" w:rsidRPr="00877DA9">
        <w:t>Заказчика</w:t>
      </w:r>
      <w:r w:rsidR="006C703D" w:rsidRPr="00877DA9">
        <w:rPr>
          <w:color w:val="000000"/>
        </w:rPr>
        <w:t>.</w:t>
      </w:r>
    </w:p>
    <w:p w:rsidR="006C703D" w:rsidRPr="00877DA9" w:rsidRDefault="009912BB" w:rsidP="009912BB">
      <w:pPr>
        <w:pStyle w:val="af2"/>
        <w:spacing w:after="0"/>
        <w:ind w:firstLine="720"/>
        <w:jc w:val="both"/>
        <w:rPr>
          <w:color w:val="000000"/>
        </w:rPr>
      </w:pPr>
      <w:r>
        <w:rPr>
          <w:color w:val="000000"/>
        </w:rPr>
        <w:t>9.3</w:t>
      </w:r>
      <w:r w:rsidR="006C703D" w:rsidRPr="00877DA9">
        <w:rPr>
          <w:color w:val="000000"/>
        </w:rPr>
        <w:t xml:space="preserve"> При исполнении настоящего договора изменение условий о цене работ и иных существенных условий, включенных в настоящий договор, допускается в случаях, предусмотренных настоящим договором, и по иным основаниям, предусмотренным законодательством Российской Федерации. </w:t>
      </w:r>
    </w:p>
    <w:p w:rsidR="006C703D" w:rsidRPr="00877DA9" w:rsidRDefault="006C703D" w:rsidP="006C703D">
      <w:pPr>
        <w:pStyle w:val="23"/>
        <w:tabs>
          <w:tab w:val="left" w:pos="540"/>
        </w:tabs>
        <w:spacing w:before="120" w:line="240" w:lineRule="auto"/>
        <w:jc w:val="center"/>
      </w:pPr>
      <w:r w:rsidRPr="00877DA9">
        <w:t>10 РАССМОТРЕНИЕ И РАЗРЕШЕНИЕ СПОРОВ</w:t>
      </w:r>
    </w:p>
    <w:p w:rsidR="006C703D" w:rsidRPr="00877DA9" w:rsidRDefault="009912BB" w:rsidP="009912BB">
      <w:pPr>
        <w:pStyle w:val="ConsNonformat"/>
        <w:widowControl/>
        <w:ind w:firstLine="720"/>
        <w:jc w:val="both"/>
        <w:rPr>
          <w:rFonts w:ascii="Times New Roman" w:hAnsi="Times New Roman" w:cs="Times New Roman"/>
          <w:color w:val="000000"/>
        </w:rPr>
      </w:pPr>
      <w:r>
        <w:rPr>
          <w:rFonts w:ascii="Times New Roman" w:hAnsi="Times New Roman" w:cs="Times New Roman"/>
          <w:color w:val="000000"/>
        </w:rPr>
        <w:t xml:space="preserve">10.1 </w:t>
      </w:r>
      <w:r w:rsidR="006C703D" w:rsidRPr="00877DA9">
        <w:rPr>
          <w:rFonts w:ascii="Times New Roman" w:hAnsi="Times New Roman" w:cs="Times New Roman"/>
          <w:color w:val="000000"/>
        </w:rPr>
        <w:t xml:space="preserve">Претензии Сторон, возникающие в связи с исполнением настоящего договора, включая споры и разногласия по техническим и финансовым вопросам (условиям), рассматриваются Сторонами путем переговоров в течение 15 дней </w:t>
      </w:r>
      <w:r w:rsidR="006C703D" w:rsidRPr="00877DA9">
        <w:rPr>
          <w:rFonts w:ascii="Times New Roman" w:hAnsi="Times New Roman" w:cs="Times New Roman"/>
        </w:rPr>
        <w:t>со дня</w:t>
      </w:r>
      <w:r w:rsidR="006C703D" w:rsidRPr="00877DA9">
        <w:rPr>
          <w:rFonts w:ascii="Times New Roman" w:hAnsi="Times New Roman" w:cs="Times New Roman"/>
          <w:color w:val="000000"/>
        </w:rPr>
        <w:t xml:space="preserve"> получения одной из Стороной письменной претензии другой стороны.</w:t>
      </w:r>
    </w:p>
    <w:p w:rsidR="006C703D" w:rsidRPr="00877DA9" w:rsidRDefault="009912BB" w:rsidP="009912BB">
      <w:pPr>
        <w:pStyle w:val="ConsNonformat"/>
        <w:widowControl/>
        <w:ind w:firstLine="720"/>
        <w:jc w:val="both"/>
        <w:rPr>
          <w:rFonts w:ascii="Times New Roman" w:hAnsi="Times New Roman" w:cs="Times New Roman"/>
          <w:color w:val="000000"/>
        </w:rPr>
      </w:pPr>
      <w:r>
        <w:rPr>
          <w:rFonts w:ascii="Times New Roman" w:hAnsi="Times New Roman" w:cs="Times New Roman"/>
          <w:color w:val="000000"/>
        </w:rPr>
        <w:t xml:space="preserve">10.2 </w:t>
      </w:r>
      <w:r w:rsidR="006C703D" w:rsidRPr="00877DA9">
        <w:rPr>
          <w:rFonts w:ascii="Times New Roman" w:hAnsi="Times New Roman" w:cs="Times New Roman"/>
          <w:color w:val="000000"/>
        </w:rPr>
        <w:t>Неурегулированные споры передаются на разрешение в арбитражный суд по месту нахождения Заказчика.</w:t>
      </w:r>
    </w:p>
    <w:p w:rsidR="006C703D" w:rsidRPr="00877DA9" w:rsidRDefault="009912BB" w:rsidP="009912BB">
      <w:pPr>
        <w:pStyle w:val="23"/>
        <w:tabs>
          <w:tab w:val="left" w:pos="540"/>
        </w:tabs>
        <w:spacing w:after="0" w:line="240" w:lineRule="auto"/>
        <w:ind w:firstLine="720"/>
        <w:jc w:val="both"/>
        <w:rPr>
          <w:color w:val="000000"/>
        </w:rPr>
      </w:pPr>
      <w:r>
        <w:rPr>
          <w:color w:val="000000"/>
        </w:rPr>
        <w:t xml:space="preserve">10.3 </w:t>
      </w:r>
      <w:r w:rsidR="006C703D" w:rsidRPr="00877DA9">
        <w:rPr>
          <w:color w:val="000000"/>
        </w:rPr>
        <w:t>Все вопросы, не урегулированные настоящим договором, решаются в соответствии с действующим законодательством Российской Федерации.</w:t>
      </w:r>
    </w:p>
    <w:p w:rsidR="006C703D" w:rsidRPr="00877DA9" w:rsidRDefault="006C703D" w:rsidP="006C703D">
      <w:pPr>
        <w:pStyle w:val="ConsNonformat"/>
        <w:widowControl/>
        <w:spacing w:before="120" w:after="120"/>
        <w:ind w:firstLine="539"/>
        <w:jc w:val="center"/>
        <w:rPr>
          <w:rFonts w:ascii="Times New Roman" w:hAnsi="Times New Roman" w:cs="Times New Roman"/>
          <w:color w:val="000000"/>
        </w:rPr>
      </w:pPr>
      <w:r w:rsidRPr="00877DA9">
        <w:rPr>
          <w:rFonts w:ascii="Times New Roman" w:hAnsi="Times New Roman" w:cs="Times New Roman"/>
          <w:color w:val="000000"/>
        </w:rPr>
        <w:t>11 РАСТОРЖЕНИЕ ДОГОВОРА</w:t>
      </w:r>
    </w:p>
    <w:p w:rsidR="006C703D" w:rsidRPr="00877DA9" w:rsidRDefault="006C703D" w:rsidP="009912BB">
      <w:pPr>
        <w:ind w:firstLine="720"/>
        <w:jc w:val="both"/>
        <w:rPr>
          <w:color w:val="000000"/>
        </w:rPr>
      </w:pPr>
      <w:r w:rsidRPr="00877DA9">
        <w:rPr>
          <w:color w:val="000000"/>
        </w:rPr>
        <w:t>11.1 Расторжение настоящего договора допускается по соглашению Сторон или по решению суда по основаниям, предусмотренным гражданским законодательством.</w:t>
      </w:r>
    </w:p>
    <w:p w:rsidR="006C703D" w:rsidRPr="00877DA9" w:rsidRDefault="006C703D" w:rsidP="009912BB">
      <w:pPr>
        <w:ind w:firstLine="720"/>
        <w:jc w:val="both"/>
        <w:rPr>
          <w:color w:val="000000"/>
        </w:rPr>
      </w:pPr>
      <w:r w:rsidRPr="00877DA9">
        <w:rPr>
          <w:color w:val="000000"/>
        </w:rPr>
        <w:t>11.2 В случае расторжения договора за Заказчиком сохраняется право, указанное в пункте 6.4 настоящего договора, а за Исполнителем сохраняется обязанность, указанная в пункте 6.5. настоящего договора.</w:t>
      </w:r>
    </w:p>
    <w:p w:rsidR="006C703D" w:rsidRPr="00877DA9" w:rsidRDefault="006C703D" w:rsidP="006C703D">
      <w:pPr>
        <w:spacing w:before="120" w:after="120"/>
        <w:jc w:val="center"/>
      </w:pPr>
      <w:r w:rsidRPr="00877DA9">
        <w:t>12 ЗАКЛЮЧИТЕЛЬНЫЕ ПОЛОЖЕНИЯ</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12.1 Настоящий договор вступает в силу с момента его подписания и действует до полного выполнения сторонами принятых на себя обязательств.</w:t>
      </w:r>
    </w:p>
    <w:p w:rsidR="006C703D" w:rsidRPr="00877DA9" w:rsidRDefault="006C703D" w:rsidP="009912BB">
      <w:pPr>
        <w:pStyle w:val="ConsNonformat"/>
        <w:widowControl/>
        <w:ind w:firstLine="720"/>
        <w:jc w:val="both"/>
        <w:rPr>
          <w:rFonts w:ascii="Times New Roman" w:hAnsi="Times New Roman" w:cs="Times New Roman"/>
          <w:color w:val="000000"/>
        </w:rPr>
      </w:pPr>
      <w:r w:rsidRPr="00877DA9">
        <w:rPr>
          <w:rFonts w:ascii="Times New Roman" w:hAnsi="Times New Roman" w:cs="Times New Roman"/>
          <w:color w:val="000000"/>
        </w:rPr>
        <w:t>12.2</w:t>
      </w:r>
      <w:r w:rsidR="009912BB">
        <w:rPr>
          <w:rFonts w:ascii="Times New Roman" w:hAnsi="Times New Roman" w:cs="Times New Roman"/>
          <w:color w:val="000000"/>
        </w:rPr>
        <w:t xml:space="preserve"> </w:t>
      </w:r>
      <w:r w:rsidRPr="00877DA9">
        <w:rPr>
          <w:rFonts w:ascii="Times New Roman" w:hAnsi="Times New Roman" w:cs="Times New Roman"/>
          <w:color w:val="000000"/>
        </w:rPr>
        <w:t>Настоящий договор составлен в 2-х экземплярах по одному для каждой из сторон, идентичных по содержанию и имеющих одинаковую юридическую силу.</w:t>
      </w:r>
    </w:p>
    <w:p w:rsidR="006C703D" w:rsidRPr="00877DA9" w:rsidRDefault="006C703D" w:rsidP="009912BB">
      <w:pPr>
        <w:pStyle w:val="ConsNormal"/>
        <w:widowControl/>
        <w:jc w:val="both"/>
        <w:rPr>
          <w:rFonts w:ascii="Times New Roman" w:hAnsi="Times New Roman" w:cs="Times New Roman"/>
          <w:color w:val="000000"/>
        </w:rPr>
      </w:pPr>
      <w:r w:rsidRPr="00877DA9">
        <w:rPr>
          <w:rFonts w:ascii="Times New Roman" w:hAnsi="Times New Roman" w:cs="Times New Roman"/>
          <w:color w:val="000000"/>
        </w:rPr>
        <w:t>12.3</w:t>
      </w:r>
      <w:r w:rsidR="009912BB">
        <w:rPr>
          <w:rFonts w:ascii="Times New Roman" w:hAnsi="Times New Roman" w:cs="Times New Roman"/>
          <w:color w:val="000000"/>
        </w:rPr>
        <w:t xml:space="preserve"> </w:t>
      </w:r>
      <w:r w:rsidRPr="00877DA9">
        <w:rPr>
          <w:rFonts w:ascii="Times New Roman" w:hAnsi="Times New Roman" w:cs="Times New Roman"/>
          <w:color w:val="000000"/>
        </w:rPr>
        <w:t>Неотъемлемой частью настоящего договора являются следующие приложения:</w:t>
      </w:r>
    </w:p>
    <w:p w:rsidR="006C703D" w:rsidRPr="00877DA9" w:rsidRDefault="009912BB" w:rsidP="009912BB">
      <w:pPr>
        <w:pStyle w:val="ConsNormal"/>
        <w:widowControl/>
        <w:ind w:firstLine="1080"/>
        <w:jc w:val="both"/>
        <w:rPr>
          <w:rFonts w:ascii="Times New Roman" w:hAnsi="Times New Roman" w:cs="Times New Roman"/>
          <w:color w:val="000000"/>
        </w:rPr>
      </w:pPr>
      <w:r>
        <w:rPr>
          <w:rFonts w:ascii="Times New Roman" w:hAnsi="Times New Roman" w:cs="Times New Roman"/>
          <w:color w:val="000000"/>
        </w:rPr>
        <w:t xml:space="preserve">№ 1 </w:t>
      </w:r>
      <w:r w:rsidR="006C703D" w:rsidRPr="00877DA9">
        <w:rPr>
          <w:rFonts w:ascii="Times New Roman" w:hAnsi="Times New Roman" w:cs="Times New Roman"/>
          <w:color w:val="000000"/>
        </w:rPr>
        <w:t>Техническое задание;</w:t>
      </w:r>
    </w:p>
    <w:p w:rsidR="006C703D" w:rsidRPr="00877DA9" w:rsidRDefault="009912BB" w:rsidP="009912BB">
      <w:pPr>
        <w:pStyle w:val="ConsNormal"/>
        <w:widowControl/>
        <w:ind w:firstLine="1080"/>
        <w:jc w:val="both"/>
        <w:rPr>
          <w:rFonts w:ascii="Times New Roman" w:hAnsi="Times New Roman" w:cs="Times New Roman"/>
          <w:color w:val="000000"/>
        </w:rPr>
      </w:pPr>
      <w:r>
        <w:rPr>
          <w:rFonts w:ascii="Times New Roman" w:hAnsi="Times New Roman" w:cs="Times New Roman"/>
          <w:color w:val="000000"/>
        </w:rPr>
        <w:t xml:space="preserve">№ 2 </w:t>
      </w:r>
      <w:r w:rsidR="006C703D" w:rsidRPr="00877DA9">
        <w:rPr>
          <w:rFonts w:ascii="Times New Roman" w:hAnsi="Times New Roman" w:cs="Times New Roman"/>
          <w:color w:val="000000"/>
        </w:rPr>
        <w:t>Календарный план;</w:t>
      </w:r>
    </w:p>
    <w:p w:rsidR="006C703D" w:rsidRPr="00877DA9" w:rsidRDefault="009912BB" w:rsidP="009912BB">
      <w:pPr>
        <w:pStyle w:val="ConsNormal"/>
        <w:widowControl/>
        <w:ind w:firstLine="1080"/>
        <w:jc w:val="both"/>
        <w:rPr>
          <w:rFonts w:ascii="Times New Roman" w:hAnsi="Times New Roman" w:cs="Times New Roman"/>
          <w:color w:val="000000"/>
        </w:rPr>
      </w:pPr>
      <w:r>
        <w:rPr>
          <w:rFonts w:ascii="Times New Roman" w:hAnsi="Times New Roman" w:cs="Times New Roman"/>
          <w:color w:val="000000"/>
        </w:rPr>
        <w:t xml:space="preserve">№ 3 </w:t>
      </w:r>
      <w:r w:rsidR="006C703D" w:rsidRPr="00877DA9">
        <w:rPr>
          <w:rFonts w:ascii="Times New Roman" w:hAnsi="Times New Roman" w:cs="Times New Roman"/>
          <w:color w:val="000000"/>
        </w:rPr>
        <w:t>Протокол согласования цены с приложениями, раскрывающими структуру цены.</w:t>
      </w:r>
    </w:p>
    <w:p w:rsidR="006C703D" w:rsidRPr="00877DA9" w:rsidRDefault="006C703D" w:rsidP="006C703D">
      <w:pPr>
        <w:pStyle w:val="ConsNormal"/>
        <w:widowControl/>
        <w:spacing w:before="120" w:after="120"/>
        <w:ind w:firstLine="539"/>
        <w:jc w:val="center"/>
        <w:rPr>
          <w:rFonts w:ascii="Times New Roman" w:hAnsi="Times New Roman" w:cs="Times New Roman"/>
          <w:color w:val="000000"/>
        </w:rPr>
      </w:pPr>
      <w:r w:rsidRPr="00877DA9">
        <w:rPr>
          <w:rFonts w:ascii="Times New Roman" w:hAnsi="Times New Roman" w:cs="Times New Roman"/>
          <w:color w:val="000000"/>
        </w:rPr>
        <w:t>13 АДРЕСА И БАНКОВСКИЕ РЕКВИЗИТЫ СТОРОН</w:t>
      </w:r>
    </w:p>
    <w:tbl>
      <w:tblPr>
        <w:tblW w:w="0" w:type="auto"/>
        <w:tblLook w:val="0000" w:firstRow="0" w:lastRow="0" w:firstColumn="0" w:lastColumn="0" w:noHBand="0" w:noVBand="0"/>
      </w:tblPr>
      <w:tblGrid>
        <w:gridCol w:w="4643"/>
        <w:gridCol w:w="4644"/>
      </w:tblGrid>
      <w:tr w:rsidR="006C703D" w:rsidRPr="00877DA9" w:rsidTr="00B64F17">
        <w:tc>
          <w:tcPr>
            <w:tcW w:w="4643" w:type="dxa"/>
          </w:tcPr>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 xml:space="preserve">Заказчик: </w:t>
            </w:r>
          </w:p>
          <w:p w:rsidR="006C703D" w:rsidRPr="00877DA9" w:rsidRDefault="00A87F0B" w:rsidP="00B64F17">
            <w:pPr>
              <w:rPr>
                <w:i/>
              </w:rPr>
            </w:pPr>
            <w:r w:rsidRPr="00877DA9">
              <w:rPr>
                <w:i/>
              </w:rPr>
              <w:t xml:space="preserve">Наименование </w:t>
            </w:r>
            <w:r w:rsidR="006C703D" w:rsidRPr="00877DA9">
              <w:rPr>
                <w:i/>
              </w:rPr>
              <w:t>Исполнителя гос. контракта</w:t>
            </w:r>
          </w:p>
          <w:p w:rsidR="006C703D" w:rsidRPr="00877DA9" w:rsidRDefault="006C703D" w:rsidP="00B64F17">
            <w:pPr>
              <w:suppressAutoHyphens/>
              <w:rPr>
                <w:lang w:eastAsia="ar-SA"/>
              </w:rPr>
            </w:pPr>
            <w:r w:rsidRPr="00877DA9">
              <w:rPr>
                <w:lang w:eastAsia="ar-SA"/>
              </w:rPr>
              <w:t>ИНН:(</w:t>
            </w:r>
            <w:r w:rsidRPr="00877DA9">
              <w:t>___________)</w:t>
            </w:r>
          </w:p>
          <w:p w:rsidR="006C703D" w:rsidRPr="00877DA9" w:rsidRDefault="006C703D" w:rsidP="00B64F17">
            <w:pPr>
              <w:suppressAutoHyphens/>
            </w:pPr>
            <w:r w:rsidRPr="00877DA9">
              <w:rPr>
                <w:lang w:eastAsia="ar-SA"/>
              </w:rPr>
              <w:t>КПП: (</w:t>
            </w:r>
            <w:r w:rsidRPr="00877DA9">
              <w:t>___________)</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Юридический адрес:</w:t>
            </w:r>
          </w:p>
          <w:p w:rsidR="006C703D" w:rsidRPr="00877DA9" w:rsidRDefault="006C703D" w:rsidP="00B64F17">
            <w:pPr>
              <w:rPr>
                <w:i/>
              </w:rPr>
            </w:pPr>
            <w:r w:rsidRPr="00877DA9">
              <w:rPr>
                <w:i/>
                <w:color w:val="000000"/>
              </w:rPr>
              <w:t>Указать юридический адрес</w:t>
            </w:r>
            <w:r w:rsidRPr="00877DA9">
              <w:rPr>
                <w:i/>
              </w:rPr>
              <w:t xml:space="preserve"> Исполнителя гос. контракта</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 xml:space="preserve"> Фактический адрес:</w:t>
            </w:r>
          </w:p>
          <w:p w:rsidR="006C703D" w:rsidRPr="00877DA9" w:rsidRDefault="006C703D" w:rsidP="00B64F17">
            <w:pPr>
              <w:rPr>
                <w:i/>
              </w:rPr>
            </w:pPr>
            <w:r w:rsidRPr="00877DA9">
              <w:rPr>
                <w:i/>
                <w:color w:val="000000"/>
              </w:rPr>
              <w:t>Указать фактический адрес</w:t>
            </w:r>
            <w:r w:rsidRPr="00877DA9">
              <w:rPr>
                <w:i/>
              </w:rPr>
              <w:t xml:space="preserve"> Исполнителя гос. контракта</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ОГРН (</w:t>
            </w:r>
            <w:r w:rsidRPr="00877DA9">
              <w:rPr>
                <w:rFonts w:ascii="Times New Roman" w:hAnsi="Times New Roman" w:cs="Times New Roman"/>
                <w:lang w:eastAsia="ar-SA"/>
              </w:rPr>
              <w:t>________________)</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Дата присвоения ОГРН (__________)</w:t>
            </w:r>
          </w:p>
          <w:p w:rsidR="006C703D" w:rsidRPr="00877DA9" w:rsidRDefault="006C703D" w:rsidP="00B64F17">
            <w:pPr>
              <w:rPr>
                <w:i/>
              </w:rPr>
            </w:pPr>
            <w:r w:rsidRPr="00877DA9">
              <w:rPr>
                <w:i/>
              </w:rPr>
              <w:t>Банковские реквизиты: Указать расчетный счет и наименование банка Исполнителя контракта</w:t>
            </w:r>
          </w:p>
          <w:p w:rsidR="006C703D" w:rsidRPr="00877DA9" w:rsidRDefault="006C703D" w:rsidP="00B64F17">
            <w:pPr>
              <w:pStyle w:val="affb"/>
              <w:widowControl/>
              <w:suppressAutoHyphens/>
              <w:rPr>
                <w:sz w:val="24"/>
                <w:szCs w:val="24"/>
                <w:lang w:eastAsia="ar-SA"/>
              </w:rPr>
            </w:pPr>
          </w:p>
          <w:p w:rsidR="006C703D" w:rsidRPr="00877DA9" w:rsidRDefault="006C703D" w:rsidP="00B64F17">
            <w:pPr>
              <w:pStyle w:val="affb"/>
              <w:widowControl/>
              <w:suppressAutoHyphens/>
              <w:rPr>
                <w:sz w:val="24"/>
                <w:szCs w:val="24"/>
                <w:lang w:eastAsia="ar-SA"/>
              </w:rPr>
            </w:pPr>
            <w:r w:rsidRPr="00877DA9">
              <w:rPr>
                <w:sz w:val="24"/>
                <w:szCs w:val="24"/>
                <w:lang w:eastAsia="ar-SA"/>
              </w:rPr>
              <w:t>БИК: (</w:t>
            </w:r>
            <w:r w:rsidRPr="00877DA9">
              <w:rPr>
                <w:sz w:val="24"/>
                <w:szCs w:val="24"/>
              </w:rPr>
              <w:t>___________)</w:t>
            </w:r>
          </w:p>
          <w:p w:rsidR="006C703D" w:rsidRPr="00877DA9" w:rsidRDefault="006C703D" w:rsidP="00B64F17">
            <w:r w:rsidRPr="00877DA9">
              <w:t>л/с (_____________)</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rPr>
              <w:t>КБК (_________________)</w:t>
            </w:r>
          </w:p>
        </w:tc>
        <w:tc>
          <w:tcPr>
            <w:tcW w:w="4644" w:type="dxa"/>
          </w:tcPr>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Исполнитель:</w:t>
            </w:r>
          </w:p>
          <w:p w:rsidR="006C703D" w:rsidRPr="00877DA9" w:rsidRDefault="00A87F0B" w:rsidP="00B64F17">
            <w:pPr>
              <w:pStyle w:val="ConsNormal"/>
              <w:widowControl/>
              <w:ind w:firstLine="0"/>
              <w:jc w:val="both"/>
              <w:rPr>
                <w:rFonts w:ascii="Times New Roman" w:hAnsi="Times New Roman" w:cs="Times New Roman"/>
                <w:i/>
                <w:color w:val="000000"/>
              </w:rPr>
            </w:pPr>
            <w:r w:rsidRPr="00877DA9">
              <w:rPr>
                <w:rFonts w:ascii="Times New Roman" w:hAnsi="Times New Roman" w:cs="Times New Roman"/>
                <w:i/>
                <w:color w:val="000000"/>
              </w:rPr>
              <w:t xml:space="preserve">Наименование </w:t>
            </w:r>
            <w:r w:rsidR="006C703D" w:rsidRPr="00877DA9">
              <w:rPr>
                <w:rFonts w:ascii="Times New Roman" w:hAnsi="Times New Roman" w:cs="Times New Roman"/>
                <w:i/>
                <w:color w:val="000000"/>
              </w:rPr>
              <w:t>соиспо</w:t>
            </w:r>
            <w:r>
              <w:rPr>
                <w:rFonts w:ascii="Times New Roman" w:hAnsi="Times New Roman" w:cs="Times New Roman"/>
                <w:i/>
                <w:color w:val="000000"/>
              </w:rPr>
              <w:t>л</w:t>
            </w:r>
            <w:r w:rsidR="006C703D" w:rsidRPr="00877DA9">
              <w:rPr>
                <w:rFonts w:ascii="Times New Roman" w:hAnsi="Times New Roman" w:cs="Times New Roman"/>
                <w:i/>
                <w:color w:val="000000"/>
              </w:rPr>
              <w:t>нителя</w:t>
            </w:r>
          </w:p>
          <w:p w:rsidR="006C703D" w:rsidRPr="00877DA9" w:rsidRDefault="006C703D" w:rsidP="00B64F17">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ИНН: (_________)</w:t>
            </w:r>
          </w:p>
          <w:p w:rsidR="006C703D" w:rsidRPr="00877DA9" w:rsidRDefault="006C703D" w:rsidP="00B64F17">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КПП:</w:t>
            </w:r>
            <w:r w:rsidR="001364E7">
              <w:rPr>
                <w:rFonts w:ascii="Times New Roman" w:hAnsi="Times New Roman" w:cs="Times New Roman"/>
                <w:color w:val="000000"/>
              </w:rPr>
              <w:t xml:space="preserve"> </w:t>
            </w:r>
            <w:r w:rsidRPr="00877DA9">
              <w:rPr>
                <w:rFonts w:ascii="Times New Roman" w:hAnsi="Times New Roman" w:cs="Times New Roman"/>
                <w:color w:val="000000"/>
              </w:rPr>
              <w:t>(_________)</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Юридический адрес:</w:t>
            </w:r>
          </w:p>
          <w:p w:rsidR="006C703D" w:rsidRPr="00877DA9" w:rsidRDefault="006C703D" w:rsidP="00B64F17">
            <w:pPr>
              <w:rPr>
                <w:i/>
              </w:rPr>
            </w:pPr>
            <w:r w:rsidRPr="00877DA9">
              <w:rPr>
                <w:i/>
              </w:rPr>
              <w:t>Указать юридический адрес соисполнителя</w:t>
            </w: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Фактический адрес:</w:t>
            </w:r>
          </w:p>
          <w:p w:rsidR="006C703D" w:rsidRPr="00877DA9" w:rsidRDefault="006C703D" w:rsidP="00B64F17">
            <w:pPr>
              <w:rPr>
                <w:i/>
              </w:rPr>
            </w:pPr>
            <w:r w:rsidRPr="00877DA9">
              <w:rPr>
                <w:i/>
              </w:rPr>
              <w:t>Указать фактический адрес соисполнителя</w:t>
            </w:r>
          </w:p>
          <w:p w:rsidR="006C703D" w:rsidRPr="00877DA9" w:rsidRDefault="006C703D" w:rsidP="00B64F17">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ОКПО: (_____________)</w:t>
            </w:r>
          </w:p>
          <w:p w:rsidR="006C703D" w:rsidRPr="00877DA9" w:rsidRDefault="006C703D" w:rsidP="00B64F17">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 xml:space="preserve">Расчетный счет: </w:t>
            </w:r>
            <w:r w:rsidRPr="00877DA9">
              <w:rPr>
                <w:rFonts w:ascii="Times New Roman" w:hAnsi="Times New Roman" w:cs="Times New Roman"/>
                <w:i/>
                <w:color w:val="000000"/>
              </w:rPr>
              <w:t>Указать расчетный счет и наименование банка соисполнителя</w:t>
            </w:r>
          </w:p>
          <w:p w:rsidR="006C703D" w:rsidRPr="00877DA9" w:rsidRDefault="006C703D" w:rsidP="00B64F17">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Корр. Счет: (__________________)</w:t>
            </w:r>
          </w:p>
          <w:p w:rsidR="006C703D" w:rsidRPr="00877DA9" w:rsidRDefault="006C703D" w:rsidP="00B64F17">
            <w:pPr>
              <w:pStyle w:val="ConsNormal"/>
              <w:widowControl/>
              <w:ind w:firstLine="35"/>
              <w:jc w:val="both"/>
              <w:rPr>
                <w:rFonts w:ascii="Times New Roman" w:hAnsi="Times New Roman" w:cs="Times New Roman"/>
                <w:color w:val="000000"/>
              </w:rPr>
            </w:pPr>
            <w:r w:rsidRPr="00877DA9">
              <w:rPr>
                <w:rFonts w:ascii="Times New Roman" w:hAnsi="Times New Roman" w:cs="Times New Roman"/>
                <w:color w:val="000000"/>
              </w:rPr>
              <w:t>БИК: (_____________)</w:t>
            </w:r>
          </w:p>
        </w:tc>
      </w:tr>
    </w:tbl>
    <w:p w:rsidR="006C703D" w:rsidRPr="00877DA9" w:rsidRDefault="006C703D" w:rsidP="006C703D">
      <w:pPr>
        <w:jc w:val="center"/>
        <w:rPr>
          <w:b/>
        </w:rPr>
      </w:pPr>
    </w:p>
    <w:tbl>
      <w:tblPr>
        <w:tblW w:w="9214" w:type="dxa"/>
        <w:tblInd w:w="108" w:type="dxa"/>
        <w:tblLayout w:type="fixed"/>
        <w:tblLook w:val="0000" w:firstRow="0" w:lastRow="0" w:firstColumn="0" w:lastColumn="0" w:noHBand="0" w:noVBand="0"/>
      </w:tblPr>
      <w:tblGrid>
        <w:gridCol w:w="4536"/>
        <w:gridCol w:w="4678"/>
      </w:tblGrid>
      <w:tr w:rsidR="006C703D" w:rsidRPr="00877DA9" w:rsidTr="00B64F17">
        <w:tc>
          <w:tcPr>
            <w:tcW w:w="4536" w:type="dxa"/>
          </w:tcPr>
          <w:p w:rsidR="006C703D" w:rsidRPr="00877DA9" w:rsidRDefault="006C703D" w:rsidP="00B64F17">
            <w:pPr>
              <w:autoSpaceDE w:val="0"/>
              <w:autoSpaceDN w:val="0"/>
              <w:jc w:val="both"/>
              <w:rPr>
                <w:color w:val="000000"/>
              </w:rPr>
            </w:pPr>
            <w:r w:rsidRPr="00877DA9">
              <w:rPr>
                <w:color w:val="000000"/>
              </w:rPr>
              <w:t>От Заказчика</w:t>
            </w:r>
          </w:p>
          <w:p w:rsidR="006C703D" w:rsidRPr="00877DA9" w:rsidRDefault="006C703D" w:rsidP="00B64F17">
            <w:pPr>
              <w:autoSpaceDE w:val="0"/>
              <w:autoSpaceDN w:val="0"/>
              <w:jc w:val="both"/>
              <w:rPr>
                <w:i/>
                <w:color w:val="000000"/>
              </w:rPr>
            </w:pPr>
            <w:r w:rsidRPr="00877DA9">
              <w:rPr>
                <w:i/>
                <w:color w:val="000000"/>
              </w:rPr>
              <w:t xml:space="preserve">Название организации и должность </w:t>
            </w:r>
          </w:p>
          <w:p w:rsidR="006C703D" w:rsidRPr="00877DA9" w:rsidRDefault="006C703D" w:rsidP="00B64F17">
            <w:pPr>
              <w:autoSpaceDE w:val="0"/>
              <w:autoSpaceDN w:val="0"/>
              <w:jc w:val="both"/>
              <w:rPr>
                <w:color w:val="000000"/>
              </w:rPr>
            </w:pPr>
            <w:r w:rsidRPr="00877DA9">
              <w:rPr>
                <w:i/>
                <w:color w:val="000000"/>
              </w:rPr>
              <w:t>лица подписавшего Договор</w:t>
            </w:r>
          </w:p>
        </w:tc>
        <w:tc>
          <w:tcPr>
            <w:tcW w:w="4678" w:type="dxa"/>
          </w:tcPr>
          <w:p w:rsidR="006C703D" w:rsidRPr="00877DA9" w:rsidRDefault="006C703D" w:rsidP="00B64F17">
            <w:pPr>
              <w:rPr>
                <w:color w:val="000000"/>
              </w:rPr>
            </w:pPr>
            <w:r w:rsidRPr="00877DA9">
              <w:rPr>
                <w:color w:val="000000"/>
              </w:rPr>
              <w:t>От Исполнителя</w:t>
            </w:r>
          </w:p>
          <w:p w:rsidR="006C703D" w:rsidRPr="00877DA9" w:rsidRDefault="006C703D" w:rsidP="00B64F17">
            <w:pPr>
              <w:autoSpaceDE w:val="0"/>
              <w:autoSpaceDN w:val="0"/>
              <w:jc w:val="both"/>
              <w:rPr>
                <w:i/>
                <w:color w:val="000000"/>
              </w:rPr>
            </w:pPr>
            <w:r w:rsidRPr="00877DA9">
              <w:rPr>
                <w:i/>
                <w:color w:val="000000"/>
              </w:rPr>
              <w:t xml:space="preserve">Название организации и должность </w:t>
            </w:r>
          </w:p>
          <w:p w:rsidR="006C703D" w:rsidRPr="00877DA9" w:rsidRDefault="006C703D" w:rsidP="00B64F17">
            <w:pPr>
              <w:rPr>
                <w:i/>
                <w:color w:val="000000"/>
              </w:rPr>
            </w:pPr>
            <w:r w:rsidRPr="00877DA9">
              <w:rPr>
                <w:i/>
                <w:color w:val="000000"/>
              </w:rPr>
              <w:t>лица подписавшего Договор</w:t>
            </w:r>
          </w:p>
          <w:p w:rsidR="006C703D" w:rsidRPr="00877DA9" w:rsidRDefault="006C703D" w:rsidP="00B64F17">
            <w:pPr>
              <w:rPr>
                <w:i/>
                <w:color w:val="000000"/>
              </w:rPr>
            </w:pPr>
          </w:p>
          <w:p w:rsidR="006C703D" w:rsidRPr="00877DA9" w:rsidRDefault="006C703D" w:rsidP="00B64F17">
            <w:pPr>
              <w:rPr>
                <w:color w:val="000000"/>
              </w:rPr>
            </w:pPr>
          </w:p>
          <w:p w:rsidR="006C703D" w:rsidRPr="00877DA9" w:rsidRDefault="006C703D" w:rsidP="00B64F17">
            <w:pPr>
              <w:rPr>
                <w:color w:val="000000"/>
              </w:rPr>
            </w:pPr>
          </w:p>
        </w:tc>
      </w:tr>
      <w:tr w:rsidR="006C703D" w:rsidRPr="00877DA9" w:rsidTr="00B64F17">
        <w:tc>
          <w:tcPr>
            <w:tcW w:w="4536" w:type="dxa"/>
            <w:tcBorders>
              <w:left w:val="nil"/>
              <w:right w:val="nil"/>
            </w:tcBorders>
          </w:tcPr>
          <w:p w:rsidR="006C703D" w:rsidRPr="00877DA9" w:rsidRDefault="006C703D" w:rsidP="00B64F17">
            <w:pPr>
              <w:pStyle w:val="ConsNonformat"/>
              <w:rPr>
                <w:rFonts w:ascii="Times New Roman" w:hAnsi="Times New Roman" w:cs="Times New Roman"/>
                <w:color w:val="000000"/>
              </w:rPr>
            </w:pPr>
            <w:r w:rsidRPr="00877DA9">
              <w:rPr>
                <w:rFonts w:ascii="Times New Roman" w:hAnsi="Times New Roman" w:cs="Times New Roman"/>
                <w:color w:val="000000"/>
              </w:rPr>
              <w:t xml:space="preserve">_______________ </w:t>
            </w:r>
            <w:r w:rsidRPr="00877DA9">
              <w:rPr>
                <w:rFonts w:ascii="Times New Roman" w:hAnsi="Times New Roman" w:cs="Times New Roman"/>
                <w:i/>
                <w:color w:val="000000"/>
              </w:rPr>
              <w:t>Инициалы. Фамилия</w:t>
            </w:r>
          </w:p>
          <w:p w:rsidR="006C703D" w:rsidRPr="00877DA9" w:rsidRDefault="001364E7" w:rsidP="00B64F17">
            <w:pPr>
              <w:pStyle w:val="ConsNonformat"/>
              <w:rPr>
                <w:rFonts w:ascii="Times New Roman" w:hAnsi="Times New Roman" w:cs="Times New Roman"/>
                <w:i/>
                <w:color w:val="000000"/>
              </w:rPr>
            </w:pPr>
            <w:r>
              <w:rPr>
                <w:rFonts w:ascii="Times New Roman" w:hAnsi="Times New Roman" w:cs="Times New Roman"/>
                <w:i/>
                <w:color w:val="000000"/>
              </w:rPr>
              <w:t xml:space="preserve"> </w:t>
            </w:r>
            <w:r w:rsidR="006C703D" w:rsidRPr="00877DA9">
              <w:rPr>
                <w:rFonts w:ascii="Times New Roman" w:hAnsi="Times New Roman" w:cs="Times New Roman"/>
                <w:i/>
                <w:color w:val="000000"/>
              </w:rPr>
              <w:t>лица подписавшего</w:t>
            </w:r>
          </w:p>
          <w:p w:rsidR="006C703D" w:rsidRPr="00877DA9" w:rsidRDefault="001364E7" w:rsidP="00B64F17">
            <w:pPr>
              <w:pStyle w:val="ConsNonformat"/>
              <w:rPr>
                <w:rFonts w:ascii="Times New Roman" w:hAnsi="Times New Roman" w:cs="Times New Roman"/>
                <w:color w:val="000000"/>
              </w:rPr>
            </w:pPr>
            <w:r>
              <w:rPr>
                <w:rFonts w:ascii="Times New Roman" w:hAnsi="Times New Roman" w:cs="Times New Roman"/>
                <w:i/>
                <w:color w:val="000000"/>
              </w:rPr>
              <w:t xml:space="preserve"> </w:t>
            </w:r>
            <w:r w:rsidR="006C703D" w:rsidRPr="00877DA9">
              <w:rPr>
                <w:rFonts w:ascii="Times New Roman" w:hAnsi="Times New Roman" w:cs="Times New Roman"/>
                <w:i/>
                <w:color w:val="000000"/>
              </w:rPr>
              <w:t>Договор</w:t>
            </w:r>
          </w:p>
          <w:p w:rsidR="006C703D" w:rsidRPr="00877DA9" w:rsidRDefault="006C703D" w:rsidP="00B64F17">
            <w:pPr>
              <w:autoSpaceDE w:val="0"/>
              <w:autoSpaceDN w:val="0"/>
              <w:rPr>
                <w:color w:val="000000"/>
              </w:rPr>
            </w:pPr>
            <w:r w:rsidRPr="00877DA9">
              <w:rPr>
                <w:color w:val="000000"/>
              </w:rPr>
              <w:t>М.П.</w:t>
            </w:r>
          </w:p>
        </w:tc>
        <w:tc>
          <w:tcPr>
            <w:tcW w:w="4678" w:type="dxa"/>
          </w:tcPr>
          <w:p w:rsidR="006C703D" w:rsidRPr="00877DA9" w:rsidRDefault="006C703D" w:rsidP="00B64F17">
            <w:pPr>
              <w:pStyle w:val="ConsNonformat"/>
              <w:rPr>
                <w:rFonts w:ascii="Times New Roman" w:hAnsi="Times New Roman" w:cs="Times New Roman"/>
                <w:i/>
                <w:color w:val="000000"/>
              </w:rPr>
            </w:pPr>
            <w:r w:rsidRPr="00877DA9">
              <w:rPr>
                <w:rFonts w:ascii="Times New Roman" w:hAnsi="Times New Roman" w:cs="Times New Roman"/>
                <w:color w:val="000000"/>
              </w:rPr>
              <w:t xml:space="preserve">_______________ </w:t>
            </w:r>
            <w:r w:rsidRPr="00877DA9">
              <w:rPr>
                <w:rFonts w:ascii="Times New Roman" w:hAnsi="Times New Roman" w:cs="Times New Roman"/>
                <w:i/>
                <w:color w:val="000000"/>
              </w:rPr>
              <w:t>Инициалы. Фамилия</w:t>
            </w:r>
          </w:p>
          <w:p w:rsidR="006C703D" w:rsidRPr="00877DA9" w:rsidRDefault="001364E7" w:rsidP="00B64F17">
            <w:pPr>
              <w:pStyle w:val="ConsNonformat"/>
              <w:rPr>
                <w:rFonts w:ascii="Times New Roman" w:hAnsi="Times New Roman" w:cs="Times New Roman"/>
                <w:i/>
                <w:color w:val="000000"/>
              </w:rPr>
            </w:pPr>
            <w:r>
              <w:rPr>
                <w:rFonts w:ascii="Times New Roman" w:hAnsi="Times New Roman" w:cs="Times New Roman"/>
                <w:i/>
                <w:color w:val="000000"/>
              </w:rPr>
              <w:t xml:space="preserve"> </w:t>
            </w:r>
            <w:r w:rsidR="006C703D" w:rsidRPr="00877DA9">
              <w:rPr>
                <w:rFonts w:ascii="Times New Roman" w:hAnsi="Times New Roman" w:cs="Times New Roman"/>
                <w:i/>
                <w:color w:val="000000"/>
              </w:rPr>
              <w:t>лица подписавшего</w:t>
            </w:r>
          </w:p>
          <w:p w:rsidR="006C703D" w:rsidRPr="00877DA9" w:rsidRDefault="001364E7" w:rsidP="00B64F17">
            <w:pPr>
              <w:pStyle w:val="ConsNormal"/>
              <w:widowControl/>
              <w:ind w:firstLine="0"/>
              <w:jc w:val="both"/>
              <w:rPr>
                <w:rFonts w:ascii="Times New Roman" w:hAnsi="Times New Roman" w:cs="Times New Roman"/>
                <w:i/>
                <w:color w:val="000000"/>
              </w:rPr>
            </w:pPr>
            <w:r>
              <w:rPr>
                <w:rFonts w:ascii="Times New Roman" w:hAnsi="Times New Roman" w:cs="Times New Roman"/>
                <w:i/>
                <w:color w:val="000000"/>
              </w:rPr>
              <w:t xml:space="preserve"> </w:t>
            </w:r>
            <w:r w:rsidR="006C703D" w:rsidRPr="00877DA9">
              <w:rPr>
                <w:rFonts w:ascii="Times New Roman" w:hAnsi="Times New Roman" w:cs="Times New Roman"/>
                <w:i/>
                <w:color w:val="000000"/>
              </w:rPr>
              <w:t>Договор</w:t>
            </w:r>
          </w:p>
          <w:p w:rsidR="006C703D" w:rsidRPr="00877DA9" w:rsidRDefault="006C703D" w:rsidP="00B64F17">
            <w:pPr>
              <w:autoSpaceDE w:val="0"/>
              <w:autoSpaceDN w:val="0"/>
              <w:rPr>
                <w:color w:val="000000"/>
              </w:rPr>
            </w:pPr>
            <w:r w:rsidRPr="00877DA9">
              <w:rPr>
                <w:color w:val="000000"/>
              </w:rPr>
              <w:t>М.П.</w:t>
            </w:r>
          </w:p>
        </w:tc>
      </w:tr>
    </w:tbl>
    <w:p w:rsidR="00532E17" w:rsidRDefault="00532E17" w:rsidP="006C703D">
      <w:pPr>
        <w:rPr>
          <w:i/>
          <w:color w:val="000000"/>
        </w:rPr>
      </w:pPr>
    </w:p>
    <w:p w:rsidR="00585F9C" w:rsidRPr="00532E17" w:rsidRDefault="00532E17" w:rsidP="006C703D">
      <w:pPr>
        <w:rPr>
          <w:i/>
          <w:color w:val="000000"/>
        </w:rPr>
      </w:pPr>
      <w:r w:rsidRPr="00532E17">
        <w:rPr>
          <w:i/>
          <w:color w:val="000000"/>
        </w:rPr>
        <w:t>Пример заполнения</w:t>
      </w:r>
      <w:r>
        <w:rPr>
          <w:i/>
          <w:color w:val="000000"/>
        </w:rPr>
        <w:t>:</w:t>
      </w:r>
      <w:r w:rsidRPr="00532E17">
        <w:rPr>
          <w:i/>
          <w:color w:val="000000"/>
        </w:rPr>
        <w:t xml:space="preserve"> </w:t>
      </w:r>
    </w:p>
    <w:tbl>
      <w:tblPr>
        <w:tblW w:w="0" w:type="auto"/>
        <w:tblLook w:val="0000" w:firstRow="0" w:lastRow="0" w:firstColumn="0" w:lastColumn="0" w:noHBand="0" w:noVBand="0"/>
      </w:tblPr>
      <w:tblGrid>
        <w:gridCol w:w="4643"/>
        <w:gridCol w:w="4644"/>
      </w:tblGrid>
      <w:tr w:rsidR="00532E17" w:rsidRPr="00877DA9" w:rsidTr="00E75E93">
        <w:tc>
          <w:tcPr>
            <w:tcW w:w="4643" w:type="dxa"/>
          </w:tcPr>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 xml:space="preserve">Заказчик: </w:t>
            </w:r>
          </w:p>
          <w:p w:rsidR="00532E17" w:rsidRPr="00877DA9" w:rsidRDefault="00532E17" w:rsidP="00E75E93">
            <w:pPr>
              <w:pStyle w:val="ConsNormal"/>
              <w:widowControl/>
              <w:ind w:firstLine="0"/>
              <w:rPr>
                <w:rFonts w:ascii="Times New Roman" w:hAnsi="Times New Roman" w:cs="Times New Roman"/>
                <w:color w:val="000000"/>
              </w:rPr>
            </w:pPr>
            <w:r w:rsidRPr="00877DA9">
              <w:rPr>
                <w:rFonts w:ascii="Times New Roman" w:hAnsi="Times New Roman" w:cs="Times New Roman"/>
              </w:rPr>
              <w:t>Учреждение Российской академии наук Институт проблем безопасного развития атомной энергетики РАН (ИБРАЭ РАН)</w:t>
            </w:r>
            <w:r w:rsidRPr="00877DA9">
              <w:rPr>
                <w:rFonts w:ascii="Times New Roman" w:hAnsi="Times New Roman" w:cs="Times New Roman"/>
                <w:color w:val="000000"/>
              </w:rPr>
              <w:t xml:space="preserve"> </w:t>
            </w:r>
          </w:p>
          <w:p w:rsidR="00532E17" w:rsidRPr="00877DA9" w:rsidRDefault="00532E17" w:rsidP="00E75E93">
            <w:pPr>
              <w:suppressAutoHyphens/>
              <w:rPr>
                <w:lang w:eastAsia="ar-SA"/>
              </w:rPr>
            </w:pPr>
            <w:r w:rsidRPr="00877DA9">
              <w:rPr>
                <w:lang w:eastAsia="ar-SA"/>
              </w:rPr>
              <w:t xml:space="preserve">ИНН: </w:t>
            </w:r>
            <w:r w:rsidRPr="00877DA9">
              <w:t>7726077310</w:t>
            </w:r>
          </w:p>
          <w:p w:rsidR="00532E17" w:rsidRPr="00877DA9" w:rsidRDefault="00532E17" w:rsidP="00E75E93">
            <w:pPr>
              <w:suppressAutoHyphens/>
            </w:pPr>
            <w:r w:rsidRPr="00877DA9">
              <w:rPr>
                <w:lang w:eastAsia="ar-SA"/>
              </w:rPr>
              <w:t xml:space="preserve">КПП: </w:t>
            </w:r>
            <w:r w:rsidRPr="00877DA9">
              <w:t>772601001</w:t>
            </w:r>
          </w:p>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Юридический адрес:</w:t>
            </w:r>
          </w:p>
          <w:p w:rsidR="00532E17" w:rsidRPr="00877DA9" w:rsidRDefault="00532E17" w:rsidP="00E75E93">
            <w:pPr>
              <w:pStyle w:val="ConsNormal"/>
              <w:widowControl/>
              <w:ind w:firstLine="0"/>
              <w:jc w:val="both"/>
              <w:rPr>
                <w:rFonts w:ascii="Times New Roman" w:hAnsi="Times New Roman" w:cs="Times New Roman"/>
                <w:color w:val="000000"/>
              </w:rPr>
            </w:pPr>
            <w:smartTag w:uri="urn:schemas-microsoft-com:office:smarttags" w:element="metricconverter">
              <w:smartTagPr>
                <w:attr w:name="ProductID" w:val="151191, г"/>
              </w:smartTagPr>
              <w:r w:rsidRPr="00877DA9">
                <w:rPr>
                  <w:rFonts w:ascii="Times New Roman" w:hAnsi="Times New Roman" w:cs="Times New Roman"/>
                  <w:lang w:eastAsia="ar-SA"/>
                </w:rPr>
                <w:t>151191, г</w:t>
              </w:r>
            </w:smartTag>
            <w:r w:rsidRPr="00877DA9">
              <w:rPr>
                <w:rFonts w:ascii="Times New Roman" w:hAnsi="Times New Roman" w:cs="Times New Roman"/>
                <w:lang w:eastAsia="ar-SA"/>
              </w:rPr>
              <w:t>. Москва, ул. Б. Тульская, д. 52</w:t>
            </w:r>
          </w:p>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Фактический адрес:</w:t>
            </w:r>
          </w:p>
          <w:p w:rsidR="00532E17" w:rsidRPr="00877DA9" w:rsidRDefault="00532E17" w:rsidP="00E75E93">
            <w:pPr>
              <w:pStyle w:val="ConsNormal"/>
              <w:widowControl/>
              <w:ind w:firstLine="0"/>
              <w:jc w:val="both"/>
              <w:rPr>
                <w:rFonts w:ascii="Times New Roman" w:hAnsi="Times New Roman" w:cs="Times New Roman"/>
                <w:color w:val="000000"/>
              </w:rPr>
            </w:pPr>
            <w:smartTag w:uri="urn:schemas-microsoft-com:office:smarttags" w:element="metricconverter">
              <w:smartTagPr>
                <w:attr w:name="ProductID" w:val="151191, г"/>
              </w:smartTagPr>
              <w:r w:rsidRPr="00877DA9">
                <w:rPr>
                  <w:rFonts w:ascii="Times New Roman" w:hAnsi="Times New Roman" w:cs="Times New Roman"/>
                  <w:lang w:eastAsia="ar-SA"/>
                </w:rPr>
                <w:t>151191, г</w:t>
              </w:r>
            </w:smartTag>
            <w:r w:rsidRPr="00877DA9">
              <w:rPr>
                <w:rFonts w:ascii="Times New Roman" w:hAnsi="Times New Roman" w:cs="Times New Roman"/>
                <w:lang w:eastAsia="ar-SA"/>
              </w:rPr>
              <w:t>. Москва, ул. Б. Тульская, д. 52</w:t>
            </w:r>
          </w:p>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 xml:space="preserve">ОГРН </w:t>
            </w:r>
            <w:r w:rsidRPr="00877DA9">
              <w:rPr>
                <w:rFonts w:ascii="Times New Roman" w:hAnsi="Times New Roman" w:cs="Times New Roman"/>
                <w:lang w:eastAsia="ar-SA"/>
              </w:rPr>
              <w:t>1027700196468</w:t>
            </w:r>
          </w:p>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Дата присвоения ОГРН 09.09.2002 г.</w:t>
            </w:r>
          </w:p>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Банковские реквизиты</w:t>
            </w:r>
          </w:p>
          <w:p w:rsidR="00532E17" w:rsidRPr="00877DA9" w:rsidRDefault="00532E17" w:rsidP="00E75E93">
            <w:r w:rsidRPr="00877DA9">
              <w:t>Отделение № 1 Московского ГТУ Банка России, Москва 705 УФК по Москве</w:t>
            </w:r>
          </w:p>
          <w:p w:rsidR="00532E17" w:rsidRPr="00877DA9" w:rsidRDefault="00532E17" w:rsidP="00E75E93">
            <w:pPr>
              <w:pStyle w:val="affb"/>
              <w:widowControl/>
              <w:suppressAutoHyphens/>
              <w:rPr>
                <w:sz w:val="24"/>
                <w:szCs w:val="24"/>
                <w:lang w:eastAsia="ar-SA"/>
              </w:rPr>
            </w:pPr>
            <w:r w:rsidRPr="00877DA9">
              <w:rPr>
                <w:sz w:val="24"/>
                <w:szCs w:val="24"/>
                <w:lang w:eastAsia="ar-SA"/>
              </w:rPr>
              <w:t xml:space="preserve">р/с </w:t>
            </w:r>
            <w:r w:rsidRPr="00877DA9">
              <w:rPr>
                <w:sz w:val="24"/>
                <w:szCs w:val="24"/>
              </w:rPr>
              <w:t>40503810600001009079</w:t>
            </w:r>
          </w:p>
          <w:p w:rsidR="00532E17" w:rsidRPr="00877DA9" w:rsidRDefault="00532E17" w:rsidP="00E75E93">
            <w:pPr>
              <w:pStyle w:val="affb"/>
              <w:widowControl/>
              <w:suppressAutoHyphens/>
              <w:rPr>
                <w:sz w:val="24"/>
                <w:szCs w:val="24"/>
                <w:lang w:eastAsia="ar-SA"/>
              </w:rPr>
            </w:pPr>
            <w:r w:rsidRPr="00877DA9">
              <w:rPr>
                <w:sz w:val="24"/>
                <w:szCs w:val="24"/>
                <w:lang w:eastAsia="ar-SA"/>
              </w:rPr>
              <w:t xml:space="preserve">БИК: </w:t>
            </w:r>
            <w:r w:rsidRPr="00877DA9">
              <w:rPr>
                <w:sz w:val="24"/>
                <w:szCs w:val="24"/>
              </w:rPr>
              <w:t>044583001</w:t>
            </w:r>
          </w:p>
          <w:p w:rsidR="00532E17" w:rsidRPr="00877DA9" w:rsidRDefault="00532E17" w:rsidP="00E75E93">
            <w:r w:rsidRPr="00877DA9">
              <w:t>л/с 03731450770</w:t>
            </w:r>
          </w:p>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rPr>
              <w:t xml:space="preserve">КБК 31930201010010000130 ген. разреш. 147 от 19.01.2010г. </w:t>
            </w:r>
          </w:p>
        </w:tc>
        <w:tc>
          <w:tcPr>
            <w:tcW w:w="4644" w:type="dxa"/>
          </w:tcPr>
          <w:p w:rsidR="00532E17" w:rsidRPr="00877DA9" w:rsidRDefault="00532E17" w:rsidP="00E75E93">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Исполнитель:</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ЗАО «Центр КБЭ»</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 xml:space="preserve">Адрес: </w:t>
            </w:r>
            <w:smartTag w:uri="urn:schemas-microsoft-com:office:smarttags" w:element="metricconverter">
              <w:smartTagPr>
                <w:attr w:name="ProductID" w:val="127247, г"/>
              </w:smartTagPr>
              <w:r w:rsidRPr="00877DA9">
                <w:rPr>
                  <w:rFonts w:ascii="Times New Roman" w:hAnsi="Times New Roman" w:cs="Times New Roman"/>
                  <w:color w:val="000000"/>
                </w:rPr>
                <w:t>127247, г</w:t>
              </w:r>
            </w:smartTag>
            <w:r w:rsidRPr="00877DA9">
              <w:rPr>
                <w:rFonts w:ascii="Times New Roman" w:hAnsi="Times New Roman" w:cs="Times New Roman"/>
                <w:color w:val="000000"/>
              </w:rPr>
              <w:t>. Москва, Дмитровское шоссе, д. 107</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ИНН: 7713733677</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КПП: 771301001</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ОКПО: 30223973</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 xml:space="preserve">Расчетный счет: 4070 2810 1380 6001 3689 </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 xml:space="preserve">ОАО"Сбербанк России" г. Москва </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(Московский банк Сбербанка России ОАО г. Москва)</w:t>
            </w:r>
          </w:p>
          <w:p w:rsidR="00532E17" w:rsidRPr="00877DA9" w:rsidRDefault="00532E17" w:rsidP="00E75E93">
            <w:pPr>
              <w:pStyle w:val="ConsNormal"/>
              <w:ind w:firstLine="35"/>
              <w:jc w:val="both"/>
              <w:rPr>
                <w:rFonts w:ascii="Times New Roman" w:hAnsi="Times New Roman" w:cs="Times New Roman"/>
                <w:color w:val="000000"/>
              </w:rPr>
            </w:pPr>
            <w:r w:rsidRPr="00877DA9">
              <w:rPr>
                <w:rFonts w:ascii="Times New Roman" w:hAnsi="Times New Roman" w:cs="Times New Roman"/>
                <w:color w:val="000000"/>
              </w:rPr>
              <w:t>Корр. Счет: 3010 1810 4000 0000 0225</w:t>
            </w:r>
          </w:p>
          <w:p w:rsidR="00532E17" w:rsidRPr="00877DA9" w:rsidRDefault="00532E17" w:rsidP="00E75E93">
            <w:pPr>
              <w:pStyle w:val="ConsNormal"/>
              <w:widowControl/>
              <w:ind w:firstLine="35"/>
              <w:jc w:val="both"/>
              <w:rPr>
                <w:rFonts w:ascii="Times New Roman" w:hAnsi="Times New Roman" w:cs="Times New Roman"/>
                <w:color w:val="000000"/>
              </w:rPr>
            </w:pPr>
            <w:r w:rsidRPr="00877DA9">
              <w:rPr>
                <w:rFonts w:ascii="Times New Roman" w:hAnsi="Times New Roman" w:cs="Times New Roman"/>
                <w:color w:val="000000"/>
              </w:rPr>
              <w:t>БИК: 044525225</w:t>
            </w:r>
          </w:p>
        </w:tc>
      </w:tr>
    </w:tbl>
    <w:p w:rsidR="006C703D" w:rsidRPr="00877DA9" w:rsidRDefault="00585F9C" w:rsidP="009912BB">
      <w:pPr>
        <w:ind w:right="635"/>
        <w:jc w:val="right"/>
        <w:rPr>
          <w:color w:val="000000"/>
        </w:rPr>
      </w:pPr>
      <w:r>
        <w:rPr>
          <w:color w:val="000000"/>
        </w:rPr>
        <w:br w:type="page"/>
      </w:r>
      <w:r w:rsidR="006C703D" w:rsidRPr="00877DA9">
        <w:rPr>
          <w:color w:val="000000"/>
        </w:rPr>
        <w:t>Приложение № 1</w:t>
      </w:r>
    </w:p>
    <w:p w:rsidR="006C703D" w:rsidRPr="00877DA9" w:rsidRDefault="006C703D" w:rsidP="006C703D">
      <w:pPr>
        <w:jc w:val="right"/>
        <w:rPr>
          <w:color w:val="000000"/>
        </w:rPr>
      </w:pPr>
      <w:r w:rsidRPr="00877DA9">
        <w:rPr>
          <w:color w:val="000000"/>
        </w:rPr>
        <w:t>к договору № ________</w:t>
      </w:r>
    </w:p>
    <w:p w:rsidR="006C703D" w:rsidRPr="00877DA9" w:rsidRDefault="006C703D" w:rsidP="006C703D">
      <w:pPr>
        <w:jc w:val="right"/>
        <w:rPr>
          <w:color w:val="000000"/>
        </w:rPr>
      </w:pPr>
      <w:r w:rsidRPr="00877DA9">
        <w:rPr>
          <w:color w:val="000000"/>
        </w:rPr>
        <w:t xml:space="preserve">от «__» ________ 20__г. </w:t>
      </w:r>
    </w:p>
    <w:p w:rsidR="006C703D" w:rsidRPr="00877DA9" w:rsidRDefault="006C703D" w:rsidP="006C703D">
      <w:pPr>
        <w:rPr>
          <w:color w:val="000000"/>
        </w:rPr>
      </w:pPr>
    </w:p>
    <w:p w:rsidR="00E24156" w:rsidRDefault="006C703D" w:rsidP="006C703D">
      <w:pPr>
        <w:pStyle w:val="5"/>
        <w:numPr>
          <w:ilvl w:val="0"/>
          <w:numId w:val="0"/>
        </w:numPr>
        <w:spacing w:before="0" w:after="0"/>
        <w:ind w:left="2561"/>
        <w:rPr>
          <w:b w:val="0"/>
          <w:bCs w:val="0"/>
          <w:i w:val="0"/>
          <w:iCs w:val="0"/>
          <w:color w:val="000000"/>
          <w:sz w:val="24"/>
          <w:szCs w:val="24"/>
        </w:rPr>
      </w:pPr>
      <w:r w:rsidRPr="00877DA9">
        <w:rPr>
          <w:b w:val="0"/>
          <w:bCs w:val="0"/>
          <w:i w:val="0"/>
          <w:iCs w:val="0"/>
          <w:color w:val="000000"/>
          <w:sz w:val="24"/>
          <w:szCs w:val="24"/>
        </w:rPr>
        <w:t xml:space="preserve"> </w:t>
      </w:r>
    </w:p>
    <w:p w:rsidR="006C703D" w:rsidRPr="00A27FB0" w:rsidRDefault="006C703D" w:rsidP="00A27FB0">
      <w:pPr>
        <w:jc w:val="center"/>
        <w:rPr>
          <w:b/>
        </w:rPr>
      </w:pPr>
      <w:bookmarkStart w:id="134" w:name="_Toc316301250"/>
      <w:r w:rsidRPr="00A27FB0">
        <w:rPr>
          <w:b/>
        </w:rPr>
        <w:t>ТЕХНИЧЕСКОЕ ЗАДАНИЕ</w:t>
      </w:r>
      <w:bookmarkEnd w:id="134"/>
    </w:p>
    <w:p w:rsidR="006C703D" w:rsidRPr="00877DA9" w:rsidRDefault="006C703D" w:rsidP="009912BB">
      <w:pPr>
        <w:pStyle w:val="28"/>
        <w:shd w:val="clear" w:color="auto" w:fill="auto"/>
        <w:spacing w:line="274" w:lineRule="exact"/>
        <w:ind w:right="20" w:firstLine="0"/>
        <w:jc w:val="center"/>
        <w:rPr>
          <w:sz w:val="24"/>
          <w:szCs w:val="24"/>
        </w:rPr>
      </w:pPr>
      <w:r w:rsidRPr="00877DA9">
        <w:rPr>
          <w:sz w:val="24"/>
          <w:szCs w:val="24"/>
        </w:rPr>
        <w:t>на выполнение научно-исследовательских работ по теме:</w:t>
      </w:r>
    </w:p>
    <w:p w:rsidR="006C703D" w:rsidRDefault="006C703D" w:rsidP="006C703D">
      <w:pPr>
        <w:pStyle w:val="28"/>
        <w:shd w:val="clear" w:color="auto" w:fill="auto"/>
        <w:spacing w:line="274" w:lineRule="exact"/>
        <w:ind w:right="20" w:firstLine="0"/>
        <w:jc w:val="center"/>
        <w:rPr>
          <w:i/>
          <w:sz w:val="24"/>
          <w:szCs w:val="24"/>
          <w:lang w:val="ru-RU"/>
        </w:rPr>
      </w:pPr>
      <w:r w:rsidRPr="00877DA9">
        <w:rPr>
          <w:i/>
          <w:sz w:val="24"/>
          <w:szCs w:val="24"/>
        </w:rPr>
        <w:t>[указывается тема по контракту] ( укрупненный перечень работ)</w:t>
      </w:r>
    </w:p>
    <w:p w:rsidR="00532E17" w:rsidRDefault="00532E17" w:rsidP="00532E17">
      <w:pPr>
        <w:pStyle w:val="28"/>
        <w:shd w:val="clear" w:color="auto" w:fill="auto"/>
        <w:spacing w:line="274" w:lineRule="exact"/>
        <w:ind w:right="20" w:firstLine="0"/>
        <w:rPr>
          <w:i/>
          <w:sz w:val="24"/>
          <w:szCs w:val="24"/>
          <w:lang w:val="ru-RU"/>
        </w:rPr>
      </w:pPr>
    </w:p>
    <w:p w:rsidR="00532E17" w:rsidRPr="008B2C8C" w:rsidRDefault="00532E17" w:rsidP="00532E17">
      <w:pPr>
        <w:pStyle w:val="28"/>
        <w:shd w:val="clear" w:color="auto" w:fill="auto"/>
        <w:spacing w:line="274" w:lineRule="exact"/>
        <w:ind w:right="20" w:firstLine="0"/>
        <w:rPr>
          <w:sz w:val="24"/>
          <w:szCs w:val="24"/>
        </w:rPr>
      </w:pPr>
      <w:r w:rsidRPr="008B2C8C">
        <w:rPr>
          <w:i/>
          <w:sz w:val="24"/>
          <w:szCs w:val="24"/>
          <w:lang w:val="ru-RU"/>
        </w:rPr>
        <w:t>[Пример заполнения:</w:t>
      </w:r>
      <w:r w:rsidRPr="008B2C8C">
        <w:rPr>
          <w:sz w:val="24"/>
          <w:szCs w:val="24"/>
        </w:rPr>
        <w:t xml:space="preserve"> на выполнение научно-исследовательских работ по теме:</w:t>
      </w:r>
    </w:p>
    <w:p w:rsidR="00532E17" w:rsidRPr="008B2C8C" w:rsidRDefault="00532E17" w:rsidP="00532E17">
      <w:pPr>
        <w:pStyle w:val="38"/>
        <w:shd w:val="clear" w:color="auto" w:fill="auto"/>
        <w:tabs>
          <w:tab w:val="left" w:pos="370"/>
        </w:tabs>
        <w:spacing w:before="0" w:after="263" w:line="230" w:lineRule="exact"/>
        <w:ind w:left="20" w:firstLine="0"/>
        <w:rPr>
          <w:i/>
          <w:sz w:val="24"/>
          <w:szCs w:val="24"/>
          <w:lang w:val="ru-RU"/>
        </w:rPr>
      </w:pPr>
      <w:r w:rsidRPr="008B2C8C">
        <w:rPr>
          <w:i/>
          <w:sz w:val="24"/>
          <w:szCs w:val="24"/>
          <w:lang w:val="ru-RU"/>
        </w:rPr>
        <w:t xml:space="preserve"> </w:t>
      </w:r>
      <w:r w:rsidRPr="008B2C8C">
        <w:rPr>
          <w:sz w:val="24"/>
          <w:szCs w:val="24"/>
        </w:rPr>
        <w:t>«Проведение научно-исследовательских работ с целью выбора и обоснования научно- технических решений, обеспечивающих возможность создания информационной системы Технологической платформы «Замкнутый ядерно-топливный цикл с реакторами на быстрых нейтронах» (анализ задач технологической платформы, разработка технической документации на ЭО ПК ИС и аппаратный стенд, разработка программы и методик экспериментальных исследований, проведение экспериментальных исследований)»</w:t>
      </w:r>
      <w:r w:rsidRPr="008B2C8C">
        <w:rPr>
          <w:i/>
          <w:sz w:val="24"/>
          <w:szCs w:val="24"/>
          <w:lang w:val="ru-RU"/>
        </w:rPr>
        <w:t>]</w:t>
      </w:r>
    </w:p>
    <w:p w:rsidR="006C703D" w:rsidRPr="00877DA9" w:rsidRDefault="006C703D" w:rsidP="006C703D">
      <w:pPr>
        <w:pStyle w:val="28"/>
        <w:shd w:val="clear" w:color="auto" w:fill="auto"/>
        <w:spacing w:line="274" w:lineRule="exact"/>
        <w:ind w:right="20" w:firstLine="0"/>
        <w:jc w:val="center"/>
        <w:rPr>
          <w:i/>
          <w:sz w:val="24"/>
          <w:szCs w:val="24"/>
        </w:rPr>
      </w:pPr>
    </w:p>
    <w:p w:rsidR="006C703D" w:rsidRPr="00877DA9" w:rsidRDefault="006C703D" w:rsidP="006C703D">
      <w:pPr>
        <w:rPr>
          <w:b/>
        </w:rPr>
      </w:pPr>
      <w:r w:rsidRPr="00877DA9">
        <w:rPr>
          <w:b/>
        </w:rPr>
        <w:t>1 Основание для проведения НИР и сроки выполнения работ</w:t>
      </w:r>
    </w:p>
    <w:p w:rsidR="006C703D" w:rsidRPr="00877DA9" w:rsidRDefault="006C703D" w:rsidP="006C703D">
      <w:r w:rsidRPr="00877DA9">
        <w:t>Договор между [Название Исполнителя гос. контракта] и [Название соисполнителя]</w:t>
      </w:r>
      <w:r w:rsidR="001364E7">
        <w:t xml:space="preserve"> </w:t>
      </w:r>
    </w:p>
    <w:p w:rsidR="006C703D" w:rsidRPr="00877DA9" w:rsidRDefault="006C703D" w:rsidP="006C703D">
      <w:r w:rsidRPr="00877DA9">
        <w:t>№ _______от «__» _________ 20___ г.</w:t>
      </w:r>
    </w:p>
    <w:p w:rsidR="006C703D" w:rsidRPr="00877DA9" w:rsidRDefault="006C703D" w:rsidP="006C703D">
      <w:r w:rsidRPr="00877DA9">
        <w:t>Начало работ: «__»_________20___ г.</w:t>
      </w:r>
    </w:p>
    <w:p w:rsidR="006C703D" w:rsidRPr="00877DA9" w:rsidRDefault="006C703D" w:rsidP="006C703D">
      <w:r w:rsidRPr="00877DA9">
        <w:t>Окончание работ: «__»_________</w:t>
      </w:r>
      <w:r w:rsidR="001364E7">
        <w:t xml:space="preserve"> </w:t>
      </w:r>
      <w:r w:rsidRPr="00877DA9">
        <w:t>20___ г.</w:t>
      </w:r>
    </w:p>
    <w:p w:rsidR="00532E17" w:rsidRPr="00532E17" w:rsidRDefault="00532E17" w:rsidP="00532E17">
      <w:pPr>
        <w:pStyle w:val="28"/>
        <w:shd w:val="clear" w:color="auto" w:fill="auto"/>
        <w:spacing w:line="274" w:lineRule="exact"/>
        <w:ind w:right="20" w:firstLine="0"/>
        <w:rPr>
          <w:highlight w:val="yellow"/>
        </w:rPr>
      </w:pPr>
      <w:r w:rsidRPr="00532E17">
        <w:rPr>
          <w:i/>
          <w:sz w:val="24"/>
          <w:szCs w:val="24"/>
          <w:lang w:val="ru-RU"/>
        </w:rPr>
        <w:t>[</w:t>
      </w:r>
      <w:r>
        <w:rPr>
          <w:i/>
          <w:sz w:val="24"/>
          <w:szCs w:val="24"/>
          <w:lang w:val="ru-RU"/>
        </w:rPr>
        <w:t>Пример заполнения:</w:t>
      </w:r>
      <w:r w:rsidRPr="00532E17">
        <w:rPr>
          <w:highlight w:val="yellow"/>
        </w:rPr>
        <w:t xml:space="preserve"> </w:t>
      </w:r>
    </w:p>
    <w:p w:rsidR="00532E17" w:rsidRPr="00532E17" w:rsidRDefault="00532E17" w:rsidP="00532E17">
      <w:pPr>
        <w:pStyle w:val="28"/>
        <w:shd w:val="clear" w:color="auto" w:fill="auto"/>
        <w:spacing w:line="274" w:lineRule="exact"/>
        <w:ind w:right="20" w:firstLine="0"/>
      </w:pPr>
      <w:r w:rsidRPr="00532E17">
        <w:t>Договор между ИБРАЭ РАН и ЗАО «ЦКБЭ» №21-11/11 от 24 сентября 2011</w:t>
      </w:r>
    </w:p>
    <w:p w:rsidR="00532E17" w:rsidRPr="00532E17" w:rsidRDefault="00532E17" w:rsidP="00532E17">
      <w:pPr>
        <w:pStyle w:val="28"/>
        <w:shd w:val="clear" w:color="auto" w:fill="auto"/>
        <w:tabs>
          <w:tab w:val="left" w:leader="underscore" w:pos="2958"/>
          <w:tab w:val="left" w:leader="underscore" w:pos="4278"/>
        </w:tabs>
        <w:spacing w:line="274" w:lineRule="exact"/>
        <w:ind w:firstLine="0"/>
      </w:pPr>
      <w:r w:rsidRPr="00532E17">
        <w:t xml:space="preserve">Начало работ: «24» сентября </w:t>
      </w:r>
      <w:smartTag w:uri="urn:schemas-microsoft-com:office:smarttags" w:element="metricconverter">
        <w:smartTagPr>
          <w:attr w:name="ProductID" w:val="2011 г"/>
        </w:smartTagPr>
        <w:r w:rsidRPr="00532E17">
          <w:t>2011 г</w:t>
        </w:r>
      </w:smartTag>
      <w:r w:rsidRPr="00532E17">
        <w:t>.</w:t>
      </w:r>
    </w:p>
    <w:p w:rsidR="00532E17" w:rsidRPr="00532E17" w:rsidRDefault="00FF22B8" w:rsidP="00532E17">
      <w:pPr>
        <w:pStyle w:val="28"/>
        <w:shd w:val="clear" w:color="auto" w:fill="auto"/>
        <w:tabs>
          <w:tab w:val="left" w:leader="underscore" w:pos="3214"/>
          <w:tab w:val="left" w:leader="underscore" w:pos="4534"/>
        </w:tabs>
        <w:spacing w:after="275" w:line="274" w:lineRule="exact"/>
        <w:ind w:firstLine="0"/>
        <w:jc w:val="left"/>
        <w:rPr>
          <w:lang w:val="ru-RU"/>
        </w:rPr>
      </w:pPr>
      <w:r>
        <w:rPr>
          <w:lang w:val="ru-RU"/>
        </w:rPr>
        <w:t xml:space="preserve">Срок </w:t>
      </w:r>
      <w:r w:rsidRPr="00532E17">
        <w:t>окончани</w:t>
      </w:r>
      <w:r>
        <w:rPr>
          <w:lang w:val="ru-RU"/>
        </w:rPr>
        <w:t>я</w:t>
      </w:r>
      <w:r w:rsidR="00532E17" w:rsidRPr="00532E17">
        <w:t xml:space="preserve"> работ: «30» сентября</w:t>
      </w:r>
      <w:r w:rsidR="001364E7">
        <w:t xml:space="preserve"> </w:t>
      </w:r>
      <w:r w:rsidR="00532E17" w:rsidRPr="00532E17">
        <w:t>2012 г.</w:t>
      </w:r>
      <w:r w:rsidR="00532E17" w:rsidRPr="00532E17">
        <w:rPr>
          <w:i/>
          <w:lang w:val="ru-RU"/>
        </w:rPr>
        <w:t>]</w:t>
      </w:r>
    </w:p>
    <w:p w:rsidR="006C703D" w:rsidRPr="00877DA9" w:rsidRDefault="006C703D" w:rsidP="006C703D">
      <w:pPr>
        <w:rPr>
          <w:b/>
        </w:rPr>
      </w:pPr>
      <w:r w:rsidRPr="00877DA9">
        <w:rPr>
          <w:b/>
        </w:rPr>
        <w:t>2 Исполнитель НИР:</w:t>
      </w:r>
    </w:p>
    <w:p w:rsidR="00532E17" w:rsidRPr="00532E17" w:rsidRDefault="00532E17" w:rsidP="00532E17">
      <w:pPr>
        <w:pStyle w:val="28"/>
        <w:shd w:val="clear" w:color="auto" w:fill="auto"/>
        <w:spacing w:line="274" w:lineRule="exact"/>
        <w:ind w:right="20" w:firstLine="0"/>
        <w:rPr>
          <w:highlight w:val="yellow"/>
        </w:rPr>
      </w:pPr>
      <w:r w:rsidRPr="00532E17">
        <w:rPr>
          <w:i/>
          <w:sz w:val="24"/>
          <w:szCs w:val="24"/>
          <w:lang w:val="ru-RU"/>
        </w:rPr>
        <w:t>[</w:t>
      </w:r>
      <w:r>
        <w:rPr>
          <w:i/>
          <w:sz w:val="24"/>
          <w:szCs w:val="24"/>
          <w:lang w:val="ru-RU"/>
        </w:rPr>
        <w:t>Пример заполнения:</w:t>
      </w:r>
      <w:r w:rsidRPr="00532E17">
        <w:rPr>
          <w:highlight w:val="yellow"/>
        </w:rPr>
        <w:t xml:space="preserve"> </w:t>
      </w:r>
    </w:p>
    <w:p w:rsidR="00532E17" w:rsidRPr="00532E17" w:rsidRDefault="006C703D" w:rsidP="00532E17">
      <w:pPr>
        <w:pStyle w:val="ConsNormal"/>
        <w:jc w:val="both"/>
        <w:rPr>
          <w:rFonts w:ascii="Times New Roman" w:hAnsi="Times New Roman" w:cs="Times New Roman"/>
          <w:b/>
          <w:highlight w:val="yellow"/>
        </w:rPr>
      </w:pPr>
      <w:r w:rsidRPr="00877DA9">
        <w:rPr>
          <w:b/>
        </w:rPr>
        <w:t xml:space="preserve"> </w:t>
      </w:r>
      <w:r w:rsidR="00532E17" w:rsidRPr="00143FE8">
        <w:rPr>
          <w:rFonts w:ascii="Times New Roman" w:hAnsi="Times New Roman" w:cs="Times New Roman"/>
        </w:rPr>
        <w:t>ЗАО «Центр КБЭ» г. Москва</w:t>
      </w:r>
      <w:r w:rsidR="00532E17">
        <w:rPr>
          <w:rFonts w:ascii="Times New Roman" w:hAnsi="Times New Roman" w:cs="Times New Roman"/>
        </w:rPr>
        <w:t>.</w:t>
      </w:r>
      <w:r w:rsidR="00532E17" w:rsidRPr="00532E17">
        <w:rPr>
          <w:rFonts w:ascii="Times New Roman" w:hAnsi="Times New Roman" w:cs="Times New Roman"/>
          <w:i/>
        </w:rPr>
        <w:t>]</w:t>
      </w:r>
    </w:p>
    <w:p w:rsidR="006C703D" w:rsidRPr="00877DA9" w:rsidRDefault="006C703D" w:rsidP="006C703D">
      <w:pPr>
        <w:rPr>
          <w:b/>
        </w:rPr>
      </w:pPr>
    </w:p>
    <w:p w:rsidR="006C703D" w:rsidRPr="00877DA9" w:rsidRDefault="006C703D" w:rsidP="006C703D">
      <w:pPr>
        <w:rPr>
          <w:b/>
        </w:rPr>
      </w:pPr>
      <w:r w:rsidRPr="00877DA9">
        <w:rPr>
          <w:b/>
        </w:rPr>
        <w:t>3 Цели выполнения НИР</w:t>
      </w:r>
    </w:p>
    <w:p w:rsidR="006C703D" w:rsidRPr="00532E17" w:rsidRDefault="006C703D" w:rsidP="00532E17">
      <w:pPr>
        <w:pStyle w:val="28"/>
        <w:shd w:val="clear" w:color="auto" w:fill="auto"/>
        <w:spacing w:line="274" w:lineRule="exact"/>
        <w:ind w:right="20" w:firstLine="0"/>
        <w:rPr>
          <w:sz w:val="24"/>
          <w:szCs w:val="24"/>
        </w:rPr>
      </w:pPr>
      <w:r w:rsidRPr="00532E17">
        <w:rPr>
          <w:sz w:val="24"/>
          <w:szCs w:val="24"/>
        </w:rPr>
        <w:t>3.1 ………;</w:t>
      </w:r>
    </w:p>
    <w:p w:rsidR="00532E17" w:rsidRDefault="006C703D" w:rsidP="006C703D">
      <w:r w:rsidRPr="00532E17">
        <w:t>3.2 ………</w:t>
      </w:r>
      <w:r w:rsidRPr="00877DA9">
        <w:t>. .</w:t>
      </w:r>
    </w:p>
    <w:p w:rsidR="00532E17" w:rsidRDefault="00532E17" w:rsidP="00532E17">
      <w:pPr>
        <w:pStyle w:val="28"/>
        <w:shd w:val="clear" w:color="auto" w:fill="auto"/>
        <w:spacing w:line="274" w:lineRule="exact"/>
        <w:ind w:right="20" w:firstLine="0"/>
        <w:rPr>
          <w:highlight w:val="yellow"/>
          <w:lang w:val="ru-RU"/>
        </w:rPr>
      </w:pPr>
      <w:r w:rsidRPr="00532E17">
        <w:rPr>
          <w:i/>
        </w:rPr>
        <w:t xml:space="preserve"> </w:t>
      </w:r>
      <w:r w:rsidRPr="00532E17">
        <w:rPr>
          <w:i/>
          <w:sz w:val="24"/>
          <w:szCs w:val="24"/>
          <w:lang w:val="ru-RU"/>
        </w:rPr>
        <w:t>[</w:t>
      </w:r>
      <w:r>
        <w:rPr>
          <w:i/>
          <w:sz w:val="24"/>
          <w:szCs w:val="24"/>
          <w:lang w:val="ru-RU"/>
        </w:rPr>
        <w:t>Пример заполнения:</w:t>
      </w:r>
      <w:r w:rsidRPr="00532E17">
        <w:rPr>
          <w:highlight w:val="yellow"/>
        </w:rPr>
        <w:t xml:space="preserve"> </w:t>
      </w:r>
    </w:p>
    <w:p w:rsidR="00532E17" w:rsidRPr="00532E17" w:rsidRDefault="00532E17" w:rsidP="00532E17">
      <w:pPr>
        <w:pStyle w:val="28"/>
        <w:shd w:val="clear" w:color="auto" w:fill="auto"/>
        <w:spacing w:line="274" w:lineRule="exact"/>
        <w:ind w:right="20" w:firstLine="0"/>
        <w:rPr>
          <w:i/>
        </w:rPr>
      </w:pPr>
      <w:r w:rsidRPr="00532E17">
        <w:rPr>
          <w:i/>
          <w:lang w:val="ru-RU"/>
        </w:rPr>
        <w:t xml:space="preserve">3.1 </w:t>
      </w:r>
      <w:r w:rsidRPr="00532E17">
        <w:rPr>
          <w:i/>
        </w:rPr>
        <w:t>Разработка научно-технического задела по перспективным технологиям в области информационно-телекоммуникационных систем, исследования и разработки по которым осуществляются в соответствии с направлениями технологического развития, поддерживаемыми в рамках Технологической платформы «Замкнутый ядерно-топливный цикл с реакторами на быстрых нейтронах».</w:t>
      </w:r>
    </w:p>
    <w:p w:rsidR="00532E17" w:rsidRPr="00532E17" w:rsidRDefault="00532E17" w:rsidP="00532E17">
      <w:pPr>
        <w:pStyle w:val="28"/>
        <w:shd w:val="clear" w:color="auto" w:fill="auto"/>
        <w:spacing w:line="274" w:lineRule="exact"/>
        <w:ind w:right="20" w:firstLine="0"/>
        <w:rPr>
          <w:i/>
        </w:rPr>
      </w:pPr>
      <w:r w:rsidRPr="00532E17">
        <w:rPr>
          <w:i/>
          <w:lang w:val="ru-RU"/>
        </w:rPr>
        <w:t xml:space="preserve">3.2 </w:t>
      </w:r>
      <w:r w:rsidRPr="00532E17">
        <w:rPr>
          <w:i/>
        </w:rPr>
        <w:t>Обоснование научно-технических решений, обеспечивающих возможность создания информационной системы (далее - ИС) Технологической платформы «Замкнутый ядерно-топливный цикл с реакторами на быстрых нейтронах.]</w:t>
      </w:r>
    </w:p>
    <w:p w:rsidR="006C703D" w:rsidRPr="00532E17" w:rsidRDefault="006C703D" w:rsidP="006C703D"/>
    <w:p w:rsidR="006C703D" w:rsidRPr="00877DA9" w:rsidRDefault="006C703D" w:rsidP="006C703D">
      <w:pPr>
        <w:rPr>
          <w:b/>
        </w:rPr>
      </w:pPr>
      <w:r w:rsidRPr="00877DA9">
        <w:rPr>
          <w:b/>
        </w:rPr>
        <w:t>4 Научные и научно-технические результаты выполнения НИР</w:t>
      </w:r>
    </w:p>
    <w:p w:rsidR="00532E17" w:rsidRPr="00223400" w:rsidRDefault="00532E17" w:rsidP="0042720A">
      <w:pPr>
        <w:pStyle w:val="28"/>
        <w:shd w:val="clear" w:color="auto" w:fill="auto"/>
        <w:spacing w:line="274" w:lineRule="exact"/>
        <w:ind w:firstLine="720"/>
        <w:rPr>
          <w:highlight w:val="yellow"/>
        </w:rPr>
      </w:pPr>
      <w:r w:rsidRPr="00532E17">
        <w:rPr>
          <w:i/>
          <w:sz w:val="24"/>
          <w:szCs w:val="24"/>
          <w:lang w:val="ru-RU"/>
        </w:rPr>
        <w:t>[</w:t>
      </w:r>
      <w:r>
        <w:rPr>
          <w:i/>
          <w:sz w:val="24"/>
          <w:szCs w:val="24"/>
          <w:lang w:val="ru-RU"/>
        </w:rPr>
        <w:t>Пример заполнения</w:t>
      </w:r>
      <w:r w:rsidRPr="00532E17">
        <w:rPr>
          <w:i/>
          <w:sz w:val="24"/>
          <w:szCs w:val="24"/>
          <w:lang w:val="ru-RU"/>
        </w:rPr>
        <w:t>:</w:t>
      </w:r>
      <w:r w:rsidRPr="00532E17">
        <w:rPr>
          <w:i/>
        </w:rPr>
        <w:t xml:space="preserve"> </w:t>
      </w:r>
      <w:r w:rsidR="0042720A">
        <w:rPr>
          <w:i/>
        </w:rPr>
        <w:t>4</w:t>
      </w:r>
      <w:r w:rsidR="0042720A">
        <w:rPr>
          <w:i/>
          <w:lang w:val="ru-RU"/>
        </w:rPr>
        <w:t xml:space="preserve">.1 </w:t>
      </w:r>
      <w:r w:rsidRPr="00532E17">
        <w:rPr>
          <w:i/>
        </w:rPr>
        <w:t>Результатом НИР должен быть научно-технический задел, в перспективе позволяющий создать ИС Технологической платформы «Замкнутый ядерно-топливный цикл с реакторами на быстрых нейтронах» в составе подрезультатов:</w:t>
      </w:r>
    </w:p>
    <w:p w:rsidR="00532E17" w:rsidRPr="00532E17" w:rsidRDefault="00532E17" w:rsidP="00F771CC">
      <w:pPr>
        <w:pStyle w:val="28"/>
        <w:numPr>
          <w:ilvl w:val="0"/>
          <w:numId w:val="4"/>
        </w:numPr>
        <w:shd w:val="clear" w:color="auto" w:fill="auto"/>
        <w:spacing w:line="274" w:lineRule="exact"/>
        <w:ind w:firstLine="720"/>
        <w:rPr>
          <w:i/>
        </w:rPr>
      </w:pPr>
      <w:r w:rsidRPr="00532E17">
        <w:rPr>
          <w:i/>
        </w:rPr>
        <w:t>Анализ задач технологической платформы.</w:t>
      </w:r>
    </w:p>
    <w:p w:rsidR="00532E17" w:rsidRPr="00532E17" w:rsidRDefault="00532E17" w:rsidP="00F771CC">
      <w:pPr>
        <w:pStyle w:val="28"/>
        <w:numPr>
          <w:ilvl w:val="0"/>
          <w:numId w:val="4"/>
        </w:numPr>
        <w:shd w:val="clear" w:color="auto" w:fill="auto"/>
        <w:spacing w:line="274" w:lineRule="exact"/>
        <w:ind w:firstLine="720"/>
        <w:rPr>
          <w:i/>
        </w:rPr>
      </w:pPr>
      <w:r w:rsidRPr="00532E17">
        <w:rPr>
          <w:i/>
        </w:rPr>
        <w:t>Техническая документация на Экспериментальный образец программного комплекса информационной системы (ЭО ПК ИС) и аппаратный стенд.</w:t>
      </w:r>
    </w:p>
    <w:p w:rsidR="00532E17" w:rsidRPr="00532E17" w:rsidRDefault="00532E17" w:rsidP="00F771CC">
      <w:pPr>
        <w:pStyle w:val="28"/>
        <w:numPr>
          <w:ilvl w:val="0"/>
          <w:numId w:val="4"/>
        </w:numPr>
        <w:shd w:val="clear" w:color="auto" w:fill="auto"/>
        <w:spacing w:line="274" w:lineRule="exact"/>
        <w:ind w:firstLine="720"/>
        <w:rPr>
          <w:i/>
        </w:rPr>
      </w:pPr>
      <w:r w:rsidRPr="00532E17">
        <w:rPr>
          <w:i/>
        </w:rPr>
        <w:t>Программа и методики экспериментальных исследований.</w:t>
      </w:r>
    </w:p>
    <w:p w:rsidR="00532E17" w:rsidRPr="00532E17" w:rsidRDefault="00532E17" w:rsidP="00F771CC">
      <w:pPr>
        <w:pStyle w:val="28"/>
        <w:numPr>
          <w:ilvl w:val="0"/>
          <w:numId w:val="4"/>
        </w:numPr>
        <w:shd w:val="clear" w:color="auto" w:fill="auto"/>
        <w:spacing w:line="274" w:lineRule="exact"/>
        <w:ind w:firstLine="720"/>
        <w:rPr>
          <w:i/>
        </w:rPr>
      </w:pPr>
      <w:r w:rsidRPr="00532E17">
        <w:rPr>
          <w:i/>
        </w:rPr>
        <w:t>Результаты экспериментальных исследований.</w:t>
      </w:r>
      <w:r>
        <w:rPr>
          <w:i/>
          <w:lang w:val="en-US"/>
        </w:rPr>
        <w:t>]</w:t>
      </w:r>
    </w:p>
    <w:p w:rsidR="006C703D" w:rsidRPr="00532E17" w:rsidRDefault="006C703D" w:rsidP="006C703D">
      <w:pPr>
        <w:rPr>
          <w:b/>
        </w:rPr>
      </w:pPr>
    </w:p>
    <w:p w:rsidR="006C703D" w:rsidRPr="00877DA9" w:rsidRDefault="006C703D" w:rsidP="006C703D">
      <w:pPr>
        <w:rPr>
          <w:b/>
        </w:rPr>
      </w:pPr>
      <w:r w:rsidRPr="00877DA9">
        <w:rPr>
          <w:b/>
        </w:rPr>
        <w:t>5 Требования к составу и содержанию работ</w:t>
      </w:r>
    </w:p>
    <w:p w:rsidR="006C703D" w:rsidRPr="0042720A" w:rsidRDefault="006C703D" w:rsidP="006C703D">
      <w:pPr>
        <w:rPr>
          <w:b/>
          <w:i/>
        </w:rPr>
      </w:pPr>
    </w:p>
    <w:p w:rsidR="0042720A" w:rsidRDefault="0042720A" w:rsidP="00532E17">
      <w:pPr>
        <w:pStyle w:val="28"/>
        <w:shd w:val="clear" w:color="auto" w:fill="auto"/>
        <w:spacing w:line="274" w:lineRule="exact"/>
        <w:ind w:right="20" w:firstLine="0"/>
        <w:rPr>
          <w:lang w:val="ru-RU"/>
        </w:rPr>
      </w:pPr>
      <w:r w:rsidRPr="00532E17">
        <w:rPr>
          <w:i/>
          <w:sz w:val="24"/>
          <w:szCs w:val="24"/>
          <w:lang w:val="ru-RU"/>
        </w:rPr>
        <w:t xml:space="preserve"> </w:t>
      </w:r>
      <w:r w:rsidR="00532E17" w:rsidRPr="00532E17">
        <w:rPr>
          <w:i/>
          <w:sz w:val="24"/>
          <w:szCs w:val="24"/>
          <w:lang w:val="ru-RU"/>
        </w:rPr>
        <w:t>[</w:t>
      </w:r>
      <w:r w:rsidR="00532E17">
        <w:rPr>
          <w:i/>
          <w:sz w:val="24"/>
          <w:szCs w:val="24"/>
          <w:lang w:val="ru-RU"/>
        </w:rPr>
        <w:t xml:space="preserve">Пример </w:t>
      </w:r>
      <w:r w:rsidR="00532E17" w:rsidRPr="0042720A">
        <w:rPr>
          <w:i/>
          <w:sz w:val="24"/>
          <w:szCs w:val="24"/>
          <w:lang w:val="ru-RU"/>
        </w:rPr>
        <w:t>заполнения:</w:t>
      </w:r>
      <w:r w:rsidR="00532E17" w:rsidRPr="0042720A">
        <w:t xml:space="preserve"> </w:t>
      </w:r>
    </w:p>
    <w:p w:rsidR="00532E17" w:rsidRDefault="0042720A" w:rsidP="00532E17">
      <w:pPr>
        <w:pStyle w:val="28"/>
        <w:shd w:val="clear" w:color="auto" w:fill="auto"/>
        <w:spacing w:line="274" w:lineRule="exact"/>
        <w:ind w:right="20" w:firstLine="0"/>
        <w:rPr>
          <w:highlight w:val="yellow"/>
          <w:lang w:val="ru-RU"/>
        </w:rPr>
      </w:pPr>
      <w:r w:rsidRPr="0042720A">
        <w:rPr>
          <w:b/>
          <w:i/>
        </w:rPr>
        <w:t>5.1 В ходе НИР должны быть проведены следующие работы:</w:t>
      </w:r>
    </w:p>
    <w:p w:rsidR="0042720A" w:rsidRPr="0042720A" w:rsidRDefault="0042720A" w:rsidP="0042720A">
      <w:pPr>
        <w:pStyle w:val="28"/>
        <w:shd w:val="clear" w:color="auto" w:fill="auto"/>
        <w:tabs>
          <w:tab w:val="left" w:pos="1138"/>
        </w:tabs>
        <w:spacing w:line="274" w:lineRule="exact"/>
        <w:ind w:firstLine="720"/>
        <w:rPr>
          <w:i/>
        </w:rPr>
      </w:pPr>
      <w:r w:rsidRPr="0042720A">
        <w:rPr>
          <w:i/>
          <w:lang w:val="ru-RU"/>
        </w:rPr>
        <w:t xml:space="preserve">5.1.1 </w:t>
      </w:r>
      <w:r w:rsidRPr="0042720A">
        <w:rPr>
          <w:i/>
        </w:rPr>
        <w:t>Анализ задач технологической платформы, с точки зрения потребностей в информационном взаимодействии ее участников.</w:t>
      </w:r>
    </w:p>
    <w:p w:rsidR="0042720A" w:rsidRPr="0042720A" w:rsidRDefault="0042720A" w:rsidP="0042720A">
      <w:pPr>
        <w:pStyle w:val="28"/>
        <w:shd w:val="clear" w:color="auto" w:fill="auto"/>
        <w:tabs>
          <w:tab w:val="left" w:pos="1051"/>
        </w:tabs>
        <w:spacing w:line="274" w:lineRule="exact"/>
        <w:ind w:firstLine="720"/>
        <w:rPr>
          <w:i/>
        </w:rPr>
      </w:pPr>
      <w:r w:rsidRPr="0042720A">
        <w:rPr>
          <w:i/>
          <w:lang w:val="ru-RU"/>
        </w:rPr>
        <w:t xml:space="preserve">5.1.2 </w:t>
      </w:r>
      <w:r w:rsidRPr="0042720A">
        <w:rPr>
          <w:i/>
        </w:rPr>
        <w:t>Разработка технической документации на ЭО ПК ИС и аппаратный стенд.</w:t>
      </w:r>
    </w:p>
    <w:p w:rsidR="0042720A" w:rsidRPr="0042720A" w:rsidRDefault="0042720A" w:rsidP="0042720A">
      <w:pPr>
        <w:pStyle w:val="28"/>
        <w:shd w:val="clear" w:color="auto" w:fill="auto"/>
        <w:tabs>
          <w:tab w:val="left" w:pos="1051"/>
        </w:tabs>
        <w:spacing w:line="274" w:lineRule="exact"/>
        <w:ind w:firstLine="720"/>
        <w:rPr>
          <w:i/>
        </w:rPr>
      </w:pPr>
      <w:r w:rsidRPr="0042720A">
        <w:rPr>
          <w:i/>
          <w:lang w:val="ru-RU"/>
        </w:rPr>
        <w:t xml:space="preserve">5.1.3 </w:t>
      </w:r>
      <w:r w:rsidRPr="0042720A">
        <w:rPr>
          <w:i/>
        </w:rPr>
        <w:t>Разработка программы и методик экспериментальных исследований.</w:t>
      </w:r>
    </w:p>
    <w:p w:rsidR="0042720A" w:rsidRDefault="0042720A" w:rsidP="0042720A">
      <w:pPr>
        <w:pStyle w:val="28"/>
        <w:shd w:val="clear" w:color="auto" w:fill="auto"/>
        <w:tabs>
          <w:tab w:val="left" w:pos="1051"/>
        </w:tabs>
        <w:spacing w:line="274" w:lineRule="exact"/>
        <w:ind w:firstLine="720"/>
        <w:rPr>
          <w:i/>
          <w:lang w:val="ru-RU"/>
        </w:rPr>
      </w:pPr>
      <w:r w:rsidRPr="0042720A">
        <w:rPr>
          <w:i/>
          <w:lang w:val="ru-RU"/>
        </w:rPr>
        <w:t xml:space="preserve">5.1.4 </w:t>
      </w:r>
      <w:r w:rsidRPr="0042720A">
        <w:rPr>
          <w:i/>
        </w:rPr>
        <w:t>Экспериментальные исследования с целью проверки технических решений на аппаратном стенде</w:t>
      </w:r>
      <w:r w:rsidR="00532E17" w:rsidRPr="0042720A">
        <w:rPr>
          <w:i/>
        </w:rPr>
        <w:t>.</w:t>
      </w:r>
    </w:p>
    <w:p w:rsidR="0042720A" w:rsidRPr="0042720A" w:rsidRDefault="0042720A" w:rsidP="0042720A">
      <w:pPr>
        <w:pStyle w:val="28"/>
        <w:shd w:val="clear" w:color="auto" w:fill="auto"/>
        <w:tabs>
          <w:tab w:val="left" w:pos="787"/>
        </w:tabs>
        <w:spacing w:line="274" w:lineRule="exact"/>
        <w:ind w:firstLine="0"/>
        <w:rPr>
          <w:b/>
          <w:i/>
        </w:rPr>
      </w:pPr>
      <w:r w:rsidRPr="0042720A">
        <w:rPr>
          <w:b/>
          <w:i/>
          <w:lang w:val="ru-RU"/>
        </w:rPr>
        <w:t xml:space="preserve">5.2 </w:t>
      </w:r>
      <w:r w:rsidRPr="0042720A">
        <w:rPr>
          <w:b/>
          <w:i/>
        </w:rPr>
        <w:t>Требования по содержанию работ</w:t>
      </w:r>
    </w:p>
    <w:p w:rsidR="0042720A" w:rsidRPr="0042720A" w:rsidRDefault="0042720A" w:rsidP="00F771CC">
      <w:pPr>
        <w:pStyle w:val="28"/>
        <w:numPr>
          <w:ilvl w:val="3"/>
          <w:numId w:val="3"/>
        </w:numPr>
        <w:shd w:val="clear" w:color="auto" w:fill="auto"/>
        <w:tabs>
          <w:tab w:val="left" w:pos="1080"/>
        </w:tabs>
        <w:spacing w:line="274" w:lineRule="exact"/>
        <w:ind w:firstLine="0"/>
        <w:rPr>
          <w:i/>
        </w:rPr>
      </w:pPr>
      <w:r w:rsidRPr="0042720A">
        <w:rPr>
          <w:i/>
          <w:lang w:val="ru-RU"/>
        </w:rPr>
        <w:t xml:space="preserve">5.2.1 </w:t>
      </w:r>
      <w:r w:rsidRPr="0042720A">
        <w:rPr>
          <w:i/>
        </w:rPr>
        <w:t>В ходе НИР должен быть выполнен анализ задач технологической платформы, с точки зрения потребностей в информационном взаимодействии ее участников.</w:t>
      </w:r>
    </w:p>
    <w:p w:rsidR="00532E17" w:rsidRPr="0042720A" w:rsidRDefault="0042720A" w:rsidP="00F771CC">
      <w:pPr>
        <w:pStyle w:val="28"/>
        <w:numPr>
          <w:ilvl w:val="3"/>
          <w:numId w:val="3"/>
        </w:numPr>
        <w:shd w:val="clear" w:color="auto" w:fill="auto"/>
        <w:tabs>
          <w:tab w:val="left" w:pos="1080"/>
        </w:tabs>
        <w:spacing w:line="274" w:lineRule="exact"/>
        <w:ind w:firstLine="0"/>
        <w:rPr>
          <w:i/>
        </w:rPr>
      </w:pPr>
      <w:r w:rsidRPr="0042720A">
        <w:rPr>
          <w:i/>
          <w:lang w:val="ru-RU"/>
        </w:rPr>
        <w:t xml:space="preserve">5.2.2 </w:t>
      </w:r>
      <w:r w:rsidRPr="0042720A">
        <w:rPr>
          <w:i/>
        </w:rPr>
        <w:t>Должны быть проведены экспериментальные исследования по разра</w:t>
      </w:r>
      <w:r>
        <w:rPr>
          <w:i/>
        </w:rPr>
        <w:t>ботанной программе исследований</w:t>
      </w:r>
      <w:r w:rsidR="00532E17" w:rsidRPr="0042720A">
        <w:rPr>
          <w:i/>
        </w:rPr>
        <w:t>]</w:t>
      </w:r>
    </w:p>
    <w:p w:rsidR="00532E17" w:rsidRPr="00532E17" w:rsidRDefault="00532E17" w:rsidP="006C703D"/>
    <w:p w:rsidR="006C703D" w:rsidRDefault="006C703D" w:rsidP="006C703D">
      <w:pPr>
        <w:rPr>
          <w:b/>
        </w:rPr>
      </w:pPr>
      <w:r w:rsidRPr="00877DA9">
        <w:rPr>
          <w:b/>
        </w:rPr>
        <w:t>6 Технические требования.</w:t>
      </w:r>
    </w:p>
    <w:p w:rsidR="0042720A" w:rsidRDefault="0042720A" w:rsidP="0042720A">
      <w:pPr>
        <w:pStyle w:val="28"/>
        <w:shd w:val="clear" w:color="auto" w:fill="auto"/>
        <w:spacing w:line="274" w:lineRule="exact"/>
        <w:ind w:right="20" w:firstLine="0"/>
        <w:rPr>
          <w:lang w:val="ru-RU"/>
        </w:rPr>
      </w:pPr>
      <w:r w:rsidRPr="00532E17">
        <w:rPr>
          <w:i/>
          <w:sz w:val="24"/>
          <w:szCs w:val="24"/>
          <w:lang w:val="ru-RU"/>
        </w:rPr>
        <w:t>[</w:t>
      </w:r>
      <w:r>
        <w:rPr>
          <w:i/>
          <w:sz w:val="24"/>
          <w:szCs w:val="24"/>
          <w:lang w:val="ru-RU"/>
        </w:rPr>
        <w:t xml:space="preserve">Пример </w:t>
      </w:r>
      <w:r w:rsidRPr="0042720A">
        <w:rPr>
          <w:i/>
          <w:sz w:val="24"/>
          <w:szCs w:val="24"/>
          <w:lang w:val="ru-RU"/>
        </w:rPr>
        <w:t>заполнения:</w:t>
      </w:r>
      <w:r w:rsidRPr="0042720A">
        <w:t xml:space="preserve"> </w:t>
      </w:r>
    </w:p>
    <w:p w:rsidR="0042720A" w:rsidRPr="00446717" w:rsidRDefault="0042720A" w:rsidP="004E4262">
      <w:pPr>
        <w:pStyle w:val="38"/>
        <w:numPr>
          <w:ilvl w:val="1"/>
          <w:numId w:val="17"/>
        </w:numPr>
        <w:shd w:val="clear" w:color="auto" w:fill="auto"/>
        <w:tabs>
          <w:tab w:val="clear" w:pos="720"/>
        </w:tabs>
        <w:spacing w:before="0" w:after="0" w:line="274" w:lineRule="exact"/>
        <w:ind w:left="0" w:firstLine="720"/>
        <w:jc w:val="both"/>
        <w:rPr>
          <w:i/>
        </w:rPr>
      </w:pPr>
      <w:r w:rsidRPr="00446717">
        <w:rPr>
          <w:i/>
        </w:rPr>
        <w:t>Требования к ИС Технологической платформы «Замкнутый ядерно- топливный цикл с реакторами на быстрых нейтронах» в целом.</w:t>
      </w:r>
    </w:p>
    <w:p w:rsidR="0042720A" w:rsidRPr="00446717" w:rsidRDefault="0042720A" w:rsidP="0042720A">
      <w:pPr>
        <w:pStyle w:val="38"/>
        <w:shd w:val="clear" w:color="auto" w:fill="auto"/>
        <w:spacing w:before="0" w:after="0" w:line="274" w:lineRule="exact"/>
        <w:ind w:firstLine="720"/>
        <w:jc w:val="both"/>
        <w:rPr>
          <w:i/>
        </w:rPr>
      </w:pPr>
      <w:r w:rsidRPr="00446717">
        <w:rPr>
          <w:rStyle w:val="39"/>
          <w:b w:val="0"/>
          <w:i/>
        </w:rPr>
        <w:t>6.1</w:t>
      </w:r>
      <w:r w:rsidRPr="00446717">
        <w:rPr>
          <w:rStyle w:val="39"/>
          <w:b w:val="0"/>
          <w:i/>
          <w:lang w:val="ru-RU"/>
        </w:rPr>
        <w:t>.1</w:t>
      </w:r>
      <w:r w:rsidR="001364E7">
        <w:rPr>
          <w:rStyle w:val="39"/>
          <w:b w:val="0"/>
          <w:i/>
          <w:lang w:val="ru-RU"/>
        </w:rPr>
        <w:t xml:space="preserve"> </w:t>
      </w:r>
      <w:r w:rsidRPr="00446717">
        <w:rPr>
          <w:i/>
        </w:rPr>
        <w:t>Назначение системы.</w:t>
      </w:r>
    </w:p>
    <w:p w:rsidR="0042720A" w:rsidRPr="00446717" w:rsidRDefault="0042720A" w:rsidP="0042720A">
      <w:pPr>
        <w:pStyle w:val="28"/>
        <w:shd w:val="clear" w:color="auto" w:fill="auto"/>
        <w:spacing w:line="274" w:lineRule="exact"/>
        <w:ind w:firstLine="720"/>
        <w:rPr>
          <w:i/>
        </w:rPr>
      </w:pPr>
      <w:r w:rsidRPr="00446717">
        <w:rPr>
          <w:i/>
          <w:lang w:val="ru-RU"/>
        </w:rPr>
        <w:t>61.1.1</w:t>
      </w:r>
      <w:r w:rsidRPr="00446717">
        <w:rPr>
          <w:i/>
        </w:rPr>
        <w:t>Система должна быть предназначена для организации информационного взаимодействия и обмена между сотрудниками предприятий, ведомств и учреждений в ходе коллективной работы в интересах решения задач Технологической платформы, а также коллективного доступа к ресурсам предприятий, учреждений и ведомств - участников Технологической платформы.</w:t>
      </w:r>
    </w:p>
    <w:p w:rsidR="0042720A" w:rsidRPr="00446717" w:rsidRDefault="0042720A" w:rsidP="004E4262">
      <w:pPr>
        <w:pStyle w:val="28"/>
        <w:numPr>
          <w:ilvl w:val="3"/>
          <w:numId w:val="18"/>
        </w:numPr>
        <w:shd w:val="clear" w:color="auto" w:fill="auto"/>
        <w:tabs>
          <w:tab w:val="clear" w:pos="2160"/>
        </w:tabs>
        <w:spacing w:line="274" w:lineRule="exact"/>
        <w:ind w:left="0" w:firstLine="720"/>
        <w:rPr>
          <w:i/>
        </w:rPr>
      </w:pPr>
      <w:r w:rsidRPr="00446717">
        <w:rPr>
          <w:i/>
        </w:rPr>
        <w:t>ИС технологической платформы «Замкнутый ядерно-топливный цикл с реакторами на быстрых нейтронах» должна:</w:t>
      </w:r>
    </w:p>
    <w:p w:rsidR="0042720A" w:rsidRPr="00446717" w:rsidRDefault="0042720A" w:rsidP="0042720A">
      <w:pPr>
        <w:pStyle w:val="28"/>
        <w:shd w:val="clear" w:color="auto" w:fill="auto"/>
        <w:tabs>
          <w:tab w:val="left" w:pos="811"/>
        </w:tabs>
        <w:spacing w:line="274" w:lineRule="exact"/>
        <w:ind w:firstLine="720"/>
        <w:rPr>
          <w:i/>
        </w:rPr>
      </w:pPr>
      <w:r w:rsidRPr="00446717">
        <w:rPr>
          <w:i/>
        </w:rPr>
        <w:t>а)</w:t>
      </w:r>
      <w:r w:rsidRPr="00446717">
        <w:rPr>
          <w:i/>
        </w:rPr>
        <w:tab/>
        <w:t>обеспечивать коллективную работу не менее 500 пользователей;</w:t>
      </w:r>
    </w:p>
    <w:p w:rsidR="0042720A" w:rsidRPr="00446717" w:rsidRDefault="0042720A" w:rsidP="0042720A">
      <w:pPr>
        <w:pStyle w:val="28"/>
        <w:shd w:val="clear" w:color="auto" w:fill="auto"/>
        <w:tabs>
          <w:tab w:val="left" w:pos="811"/>
        </w:tabs>
        <w:spacing w:line="274" w:lineRule="exact"/>
        <w:ind w:firstLine="720"/>
        <w:rPr>
          <w:i/>
        </w:rPr>
      </w:pPr>
      <w:r w:rsidRPr="00446717">
        <w:rPr>
          <w:i/>
        </w:rPr>
        <w:t>б)</w:t>
      </w:r>
      <w:r w:rsidRPr="00446717">
        <w:rPr>
          <w:i/>
        </w:rPr>
        <w:tab/>
        <w:t>поддерживать управление не менее 1000 проектов;</w:t>
      </w:r>
    </w:p>
    <w:p w:rsidR="0042720A" w:rsidRPr="00446717" w:rsidRDefault="0042720A" w:rsidP="0042720A">
      <w:pPr>
        <w:pStyle w:val="28"/>
        <w:shd w:val="clear" w:color="auto" w:fill="auto"/>
        <w:tabs>
          <w:tab w:val="left" w:pos="811"/>
        </w:tabs>
        <w:spacing w:line="274" w:lineRule="exact"/>
        <w:ind w:firstLine="720"/>
        <w:rPr>
          <w:i/>
        </w:rPr>
      </w:pPr>
      <w:r w:rsidRPr="00446717">
        <w:rPr>
          <w:i/>
        </w:rPr>
        <w:t>в)</w:t>
      </w:r>
      <w:r w:rsidRPr="00446717">
        <w:rPr>
          <w:i/>
        </w:rPr>
        <w:tab/>
        <w:t>обеспечивать хранение и документооборот не менее 1 000 000 документов.</w:t>
      </w:r>
    </w:p>
    <w:p w:rsidR="0042720A" w:rsidRPr="00446717" w:rsidRDefault="0042720A" w:rsidP="004E4262">
      <w:pPr>
        <w:pStyle w:val="28"/>
        <w:numPr>
          <w:ilvl w:val="3"/>
          <w:numId w:val="18"/>
        </w:numPr>
        <w:shd w:val="clear" w:color="auto" w:fill="auto"/>
        <w:tabs>
          <w:tab w:val="clear" w:pos="2160"/>
        </w:tabs>
        <w:spacing w:line="274" w:lineRule="exact"/>
        <w:ind w:left="0" w:firstLine="720"/>
        <w:rPr>
          <w:i/>
        </w:rPr>
      </w:pPr>
      <w:r w:rsidRPr="00446717">
        <w:rPr>
          <w:i/>
        </w:rPr>
        <w:t>Состав системы. ИС должна состоять из следующих подсистем:</w:t>
      </w:r>
    </w:p>
    <w:p w:rsidR="0042720A" w:rsidRPr="00446717" w:rsidRDefault="0042720A" w:rsidP="0042720A">
      <w:pPr>
        <w:pStyle w:val="28"/>
        <w:shd w:val="clear" w:color="auto" w:fill="auto"/>
        <w:tabs>
          <w:tab w:val="left" w:pos="811"/>
        </w:tabs>
        <w:spacing w:line="274" w:lineRule="exact"/>
        <w:ind w:firstLine="720"/>
        <w:rPr>
          <w:i/>
        </w:rPr>
      </w:pPr>
      <w:r w:rsidRPr="00446717">
        <w:rPr>
          <w:i/>
        </w:rPr>
        <w:t>а)</w:t>
      </w:r>
      <w:r w:rsidRPr="00446717">
        <w:rPr>
          <w:i/>
        </w:rPr>
        <w:tab/>
        <w:t>подсистемы хранения и управления контентом;</w:t>
      </w:r>
    </w:p>
    <w:p w:rsidR="0042720A" w:rsidRPr="00446717" w:rsidRDefault="0042720A" w:rsidP="0042720A">
      <w:pPr>
        <w:pStyle w:val="28"/>
        <w:shd w:val="clear" w:color="auto" w:fill="auto"/>
        <w:tabs>
          <w:tab w:val="left" w:pos="811"/>
        </w:tabs>
        <w:spacing w:line="274" w:lineRule="exact"/>
        <w:ind w:firstLine="720"/>
        <w:rPr>
          <w:i/>
        </w:rPr>
      </w:pPr>
      <w:r w:rsidRPr="00446717">
        <w:rPr>
          <w:i/>
        </w:rPr>
        <w:t>б)</w:t>
      </w:r>
      <w:r w:rsidRPr="00446717">
        <w:rPr>
          <w:i/>
        </w:rPr>
        <w:tab/>
        <w:t>подсистемы поддержки коллективной работы;</w:t>
      </w:r>
    </w:p>
    <w:p w:rsidR="0042720A" w:rsidRPr="00446717" w:rsidRDefault="0042720A" w:rsidP="0042720A">
      <w:pPr>
        <w:pStyle w:val="28"/>
        <w:shd w:val="clear" w:color="auto" w:fill="auto"/>
        <w:tabs>
          <w:tab w:val="left" w:pos="811"/>
        </w:tabs>
        <w:spacing w:line="274" w:lineRule="exact"/>
        <w:ind w:firstLine="720"/>
        <w:rPr>
          <w:i/>
          <w:lang w:val="ru-RU"/>
        </w:rPr>
      </w:pPr>
      <w:r w:rsidRPr="00446717">
        <w:rPr>
          <w:i/>
        </w:rPr>
        <w:t>в)</w:t>
      </w:r>
      <w:r w:rsidRPr="00446717">
        <w:rPr>
          <w:i/>
        </w:rPr>
        <w:tab/>
        <w:t>подсистемы организации виртуальных конференций (аудио, видео);</w:t>
      </w:r>
    </w:p>
    <w:p w:rsidR="0042720A" w:rsidRPr="00446717" w:rsidRDefault="0042720A" w:rsidP="0042720A">
      <w:pPr>
        <w:pStyle w:val="28"/>
        <w:shd w:val="clear" w:color="auto" w:fill="auto"/>
        <w:tabs>
          <w:tab w:val="left" w:pos="811"/>
        </w:tabs>
        <w:spacing w:line="274" w:lineRule="exact"/>
        <w:ind w:firstLine="720"/>
        <w:rPr>
          <w:i/>
          <w:lang w:val="ru-RU"/>
        </w:rPr>
      </w:pPr>
      <w:r w:rsidRPr="00446717">
        <w:rPr>
          <w:i/>
          <w:lang w:val="ru-RU"/>
        </w:rPr>
        <w:t>г)……..</w:t>
      </w:r>
    </w:p>
    <w:p w:rsidR="0042720A" w:rsidRPr="00446717" w:rsidRDefault="0042720A" w:rsidP="0042720A">
      <w:pPr>
        <w:pStyle w:val="28"/>
        <w:shd w:val="clear" w:color="auto" w:fill="auto"/>
        <w:tabs>
          <w:tab w:val="left" w:pos="811"/>
        </w:tabs>
        <w:spacing w:line="274" w:lineRule="exact"/>
        <w:ind w:firstLine="720"/>
        <w:rPr>
          <w:i/>
          <w:lang w:val="ru-RU"/>
        </w:rPr>
      </w:pPr>
      <w:r w:rsidRPr="00446717">
        <w:rPr>
          <w:i/>
          <w:lang w:val="ru-RU"/>
        </w:rPr>
        <w:t>……….</w:t>
      </w:r>
    </w:p>
    <w:p w:rsidR="00446717" w:rsidRPr="00446717" w:rsidRDefault="00446717" w:rsidP="004E4262">
      <w:pPr>
        <w:pStyle w:val="38"/>
        <w:numPr>
          <w:ilvl w:val="1"/>
          <w:numId w:val="18"/>
        </w:numPr>
        <w:shd w:val="clear" w:color="auto" w:fill="auto"/>
        <w:tabs>
          <w:tab w:val="clear" w:pos="1095"/>
        </w:tabs>
        <w:spacing w:before="0" w:after="0" w:line="274" w:lineRule="exact"/>
        <w:ind w:left="0" w:firstLine="720"/>
        <w:jc w:val="both"/>
        <w:rPr>
          <w:i/>
        </w:rPr>
      </w:pPr>
      <w:r w:rsidRPr="00446717">
        <w:rPr>
          <w:i/>
        </w:rPr>
        <w:t>Требования к подсистемам.</w:t>
      </w:r>
    </w:p>
    <w:p w:rsidR="00446717" w:rsidRPr="00446717" w:rsidRDefault="00446717" w:rsidP="00F771CC">
      <w:pPr>
        <w:pStyle w:val="38"/>
        <w:numPr>
          <w:ilvl w:val="0"/>
          <w:numId w:val="5"/>
        </w:numPr>
        <w:shd w:val="clear" w:color="auto" w:fill="auto"/>
        <w:tabs>
          <w:tab w:val="left" w:pos="1205"/>
        </w:tabs>
        <w:spacing w:before="0" w:after="0" w:line="274" w:lineRule="exact"/>
        <w:ind w:left="720" w:hanging="360"/>
        <w:jc w:val="both"/>
        <w:rPr>
          <w:i/>
        </w:rPr>
      </w:pPr>
      <w:r w:rsidRPr="00446717">
        <w:rPr>
          <w:i/>
        </w:rPr>
        <w:t>Требования к подсистеме хранения и управления контентом.</w:t>
      </w:r>
    </w:p>
    <w:p w:rsidR="00446717" w:rsidRPr="00446717" w:rsidRDefault="00446717" w:rsidP="00F771CC">
      <w:pPr>
        <w:pStyle w:val="28"/>
        <w:numPr>
          <w:ilvl w:val="0"/>
          <w:numId w:val="6"/>
        </w:numPr>
        <w:shd w:val="clear" w:color="auto" w:fill="auto"/>
        <w:tabs>
          <w:tab w:val="left" w:pos="1258"/>
        </w:tabs>
        <w:spacing w:line="274" w:lineRule="exact"/>
        <w:ind w:left="360" w:firstLine="0"/>
        <w:rPr>
          <w:i/>
        </w:rPr>
      </w:pPr>
      <w:r w:rsidRPr="00446717">
        <w:rPr>
          <w:i/>
        </w:rPr>
        <w:t>Подсистема хранения и управления контентом должна быть предназначена для систематизированного хранения контента и истории его изменений на основе баз данных.</w:t>
      </w:r>
    </w:p>
    <w:p w:rsidR="00446717" w:rsidRPr="00446717" w:rsidRDefault="00446717" w:rsidP="00F771CC">
      <w:pPr>
        <w:pStyle w:val="28"/>
        <w:numPr>
          <w:ilvl w:val="0"/>
          <w:numId w:val="6"/>
        </w:numPr>
        <w:shd w:val="clear" w:color="auto" w:fill="auto"/>
        <w:tabs>
          <w:tab w:val="left" w:pos="1195"/>
        </w:tabs>
        <w:spacing w:line="274" w:lineRule="exact"/>
        <w:ind w:left="360" w:firstLine="0"/>
        <w:rPr>
          <w:i/>
        </w:rPr>
      </w:pPr>
      <w:r w:rsidRPr="00446717">
        <w:rPr>
          <w:i/>
        </w:rPr>
        <w:t>Подсистема хранения и управления контентом должна обеспечивать:</w:t>
      </w:r>
    </w:p>
    <w:p w:rsidR="00446717" w:rsidRPr="00446717" w:rsidRDefault="00446717" w:rsidP="004E4262">
      <w:pPr>
        <w:pStyle w:val="28"/>
        <w:numPr>
          <w:ilvl w:val="0"/>
          <w:numId w:val="16"/>
        </w:numPr>
        <w:shd w:val="clear" w:color="auto" w:fill="auto"/>
        <w:tabs>
          <w:tab w:val="left" w:pos="715"/>
        </w:tabs>
        <w:spacing w:line="274" w:lineRule="exact"/>
        <w:ind w:left="0" w:firstLine="1080"/>
        <w:rPr>
          <w:i/>
        </w:rPr>
      </w:pPr>
      <w:r w:rsidRPr="00446717">
        <w:rPr>
          <w:i/>
        </w:rPr>
        <w:t>хранение данных в виде объектов, их атрибутов, связей между объектами, документов;</w:t>
      </w:r>
    </w:p>
    <w:p w:rsidR="00446717" w:rsidRPr="00446717" w:rsidRDefault="00446717" w:rsidP="004E4262">
      <w:pPr>
        <w:pStyle w:val="28"/>
        <w:numPr>
          <w:ilvl w:val="0"/>
          <w:numId w:val="16"/>
        </w:numPr>
        <w:shd w:val="clear" w:color="auto" w:fill="auto"/>
        <w:tabs>
          <w:tab w:val="left" w:pos="715"/>
        </w:tabs>
        <w:spacing w:line="274" w:lineRule="exact"/>
        <w:ind w:left="0" w:firstLine="1080"/>
        <w:rPr>
          <w:i/>
        </w:rPr>
      </w:pPr>
      <w:r w:rsidRPr="00446717">
        <w:rPr>
          <w:i/>
        </w:rPr>
        <w:t>управление версиями, хранение истории изменения данных;</w:t>
      </w:r>
    </w:p>
    <w:p w:rsidR="00446717" w:rsidRPr="00446717" w:rsidRDefault="00446717" w:rsidP="004E4262">
      <w:pPr>
        <w:pStyle w:val="28"/>
        <w:numPr>
          <w:ilvl w:val="0"/>
          <w:numId w:val="16"/>
        </w:numPr>
        <w:shd w:val="clear" w:color="auto" w:fill="auto"/>
        <w:tabs>
          <w:tab w:val="left" w:pos="715"/>
        </w:tabs>
        <w:spacing w:line="274" w:lineRule="exact"/>
        <w:ind w:left="0" w:firstLine="1080"/>
        <w:rPr>
          <w:i/>
        </w:rPr>
      </w:pPr>
      <w:r w:rsidRPr="00446717">
        <w:rPr>
          <w:i/>
        </w:rPr>
        <w:t>доступ к базам данных ИС;</w:t>
      </w:r>
    </w:p>
    <w:p w:rsidR="00446717" w:rsidRPr="00446717" w:rsidRDefault="00446717" w:rsidP="004E4262">
      <w:pPr>
        <w:pStyle w:val="28"/>
        <w:numPr>
          <w:ilvl w:val="0"/>
          <w:numId w:val="16"/>
        </w:numPr>
        <w:shd w:val="clear" w:color="auto" w:fill="auto"/>
        <w:tabs>
          <w:tab w:val="left" w:pos="715"/>
        </w:tabs>
        <w:spacing w:line="274" w:lineRule="exact"/>
        <w:ind w:left="0" w:firstLine="1080"/>
        <w:rPr>
          <w:i/>
        </w:rPr>
      </w:pPr>
      <w:r w:rsidRPr="00446717">
        <w:rPr>
          <w:i/>
          <w:lang w:val="ru-RU"/>
        </w:rPr>
        <w:t>………………..</w:t>
      </w:r>
      <w:r>
        <w:rPr>
          <w:i/>
          <w:lang w:val="en-US"/>
        </w:rPr>
        <w:t>].</w:t>
      </w:r>
    </w:p>
    <w:p w:rsidR="0042720A" w:rsidRPr="0042720A" w:rsidRDefault="0042720A" w:rsidP="006C703D">
      <w:pPr>
        <w:rPr>
          <w:b/>
        </w:rPr>
      </w:pPr>
    </w:p>
    <w:p w:rsidR="0042720A" w:rsidRPr="00877DA9" w:rsidRDefault="0042720A" w:rsidP="006C703D">
      <w:pPr>
        <w:rPr>
          <w:b/>
        </w:rPr>
      </w:pPr>
    </w:p>
    <w:p w:rsidR="006C703D" w:rsidRPr="00877DA9" w:rsidRDefault="006C703D" w:rsidP="006C703D">
      <w:pPr>
        <w:rPr>
          <w:b/>
        </w:rPr>
      </w:pPr>
      <w:r w:rsidRPr="00877DA9">
        <w:rPr>
          <w:b/>
        </w:rPr>
        <w:t>7 Требования к документации</w:t>
      </w:r>
    </w:p>
    <w:p w:rsidR="006C703D" w:rsidRPr="00877DA9" w:rsidRDefault="006C703D" w:rsidP="006C703D">
      <w:r w:rsidRPr="00877DA9">
        <w:t>Отчеты о НИР по этапам выполнения работ должны отражать результаты работ, требования по которым установлены в разделах 4 - 6 настоящего технического задания и оформлены в соответствии с ГОСТ 7.32-2001.</w:t>
      </w:r>
    </w:p>
    <w:p w:rsidR="006C703D" w:rsidRPr="00877DA9" w:rsidRDefault="006C703D" w:rsidP="006C703D">
      <w:r w:rsidRPr="00877DA9">
        <w:t>Техническая и отчетная документация должна быть представлена Заказчику или уполномоченной им организации на бумажном носителе в двух экземплярах и в электронном виде на оптическом носителе в одном экземпляре.</w:t>
      </w:r>
    </w:p>
    <w:p w:rsidR="006C703D" w:rsidRPr="00B45450" w:rsidRDefault="006C703D" w:rsidP="006C703D">
      <w:pPr>
        <w:rPr>
          <w:b/>
        </w:rPr>
      </w:pPr>
      <w:r w:rsidRPr="00B45450">
        <w:rPr>
          <w:b/>
        </w:rPr>
        <w:t xml:space="preserve"> </w:t>
      </w:r>
      <w:r w:rsidR="00B45450" w:rsidRPr="00B45450">
        <w:rPr>
          <w:b/>
        </w:rPr>
        <w:t xml:space="preserve">8 </w:t>
      </w:r>
      <w:r w:rsidR="00B45450" w:rsidRPr="007702A5">
        <w:rPr>
          <w:b/>
        </w:rPr>
        <w:t>Перечень, сроки выполнения и стоимость этапов</w:t>
      </w:r>
    </w:p>
    <w:p w:rsidR="006C703D" w:rsidRPr="00877DA9" w:rsidRDefault="006C703D" w:rsidP="006C703D">
      <w:r w:rsidRPr="00877DA9">
        <w:t>8.1. Наименование этапов и выполняемые работы.</w:t>
      </w:r>
    </w:p>
    <w:p w:rsidR="006C703D" w:rsidRPr="00877DA9" w:rsidRDefault="006C703D" w:rsidP="006C703D">
      <w:r w:rsidRPr="00877DA9">
        <w:t xml:space="preserve">Этап 1. </w:t>
      </w:r>
    </w:p>
    <w:p w:rsidR="006C703D" w:rsidRPr="00877DA9" w:rsidRDefault="006C703D" w:rsidP="006C703D">
      <w:r w:rsidRPr="00877DA9">
        <w:t>Этап 2</w:t>
      </w:r>
    </w:p>
    <w:p w:rsidR="006C703D" w:rsidRPr="00E75E93" w:rsidRDefault="006C703D" w:rsidP="006C703D">
      <w:r w:rsidRPr="00877DA9">
        <w:t xml:space="preserve">Этап 3 </w:t>
      </w:r>
    </w:p>
    <w:p w:rsidR="00446717" w:rsidRDefault="00446717" w:rsidP="00446717">
      <w:pPr>
        <w:pStyle w:val="28"/>
        <w:shd w:val="clear" w:color="auto" w:fill="auto"/>
        <w:spacing w:line="274" w:lineRule="exact"/>
        <w:ind w:right="20" w:firstLine="0"/>
        <w:rPr>
          <w:lang w:val="ru-RU"/>
        </w:rPr>
      </w:pPr>
      <w:r w:rsidRPr="00532E17">
        <w:rPr>
          <w:i/>
          <w:sz w:val="24"/>
          <w:szCs w:val="24"/>
          <w:lang w:val="ru-RU"/>
        </w:rPr>
        <w:t>[</w:t>
      </w:r>
      <w:r>
        <w:rPr>
          <w:i/>
          <w:sz w:val="24"/>
          <w:szCs w:val="24"/>
          <w:lang w:val="ru-RU"/>
        </w:rPr>
        <w:t xml:space="preserve">Пример </w:t>
      </w:r>
      <w:r w:rsidRPr="0042720A">
        <w:rPr>
          <w:i/>
          <w:sz w:val="24"/>
          <w:szCs w:val="24"/>
          <w:lang w:val="ru-RU"/>
        </w:rPr>
        <w:t>заполнения:</w:t>
      </w:r>
      <w:r w:rsidRPr="0042720A">
        <w:t xml:space="preserve"> </w:t>
      </w:r>
    </w:p>
    <w:p w:rsidR="00446717" w:rsidRPr="00446717" w:rsidRDefault="00446717" w:rsidP="00446717">
      <w:pPr>
        <w:pStyle w:val="38"/>
        <w:shd w:val="clear" w:color="auto" w:fill="auto"/>
        <w:spacing w:before="0" w:after="0" w:line="274" w:lineRule="exact"/>
        <w:ind w:left="780" w:hanging="440"/>
        <w:jc w:val="both"/>
        <w:rPr>
          <w:i/>
        </w:rPr>
      </w:pPr>
      <w:r w:rsidRPr="00446717">
        <w:rPr>
          <w:i/>
        </w:rPr>
        <w:t>Этап 1. Выбор направлений исследований.</w:t>
      </w:r>
    </w:p>
    <w:p w:rsidR="00446717" w:rsidRPr="00446717" w:rsidRDefault="00446717" w:rsidP="00F771CC">
      <w:pPr>
        <w:pStyle w:val="28"/>
        <w:numPr>
          <w:ilvl w:val="0"/>
          <w:numId w:val="7"/>
        </w:numPr>
        <w:shd w:val="clear" w:color="auto" w:fill="auto"/>
        <w:tabs>
          <w:tab w:val="left" w:pos="748"/>
        </w:tabs>
        <w:spacing w:line="274" w:lineRule="exact"/>
        <w:ind w:left="780" w:right="340" w:hanging="440"/>
        <w:rPr>
          <w:i/>
        </w:rPr>
      </w:pPr>
      <w:r w:rsidRPr="00446717">
        <w:rPr>
          <w:i/>
        </w:rPr>
        <w:t>Анализ задач технологической платформы с точки зрения потребностей в информационном взаимодействии ее участников.</w:t>
      </w:r>
    </w:p>
    <w:p w:rsidR="00446717" w:rsidRPr="00446717" w:rsidRDefault="00446717" w:rsidP="00446717">
      <w:pPr>
        <w:pStyle w:val="38"/>
        <w:shd w:val="clear" w:color="auto" w:fill="auto"/>
        <w:spacing w:before="0" w:after="0" w:line="274" w:lineRule="exact"/>
        <w:ind w:left="780" w:hanging="440"/>
        <w:jc w:val="both"/>
        <w:rPr>
          <w:i/>
        </w:rPr>
      </w:pPr>
    </w:p>
    <w:p w:rsidR="00446717" w:rsidRPr="00446717" w:rsidRDefault="00446717" w:rsidP="00446717">
      <w:pPr>
        <w:pStyle w:val="38"/>
        <w:shd w:val="clear" w:color="auto" w:fill="auto"/>
        <w:spacing w:before="0" w:after="0" w:line="274" w:lineRule="exact"/>
        <w:ind w:left="780" w:hanging="440"/>
        <w:jc w:val="both"/>
        <w:rPr>
          <w:i/>
        </w:rPr>
      </w:pPr>
      <w:r w:rsidRPr="00446717">
        <w:rPr>
          <w:i/>
        </w:rPr>
        <w:t>Этап 2.Теоретические исследования поставленных перед НИР задач.</w:t>
      </w:r>
    </w:p>
    <w:p w:rsidR="00446717" w:rsidRPr="00446717" w:rsidRDefault="00446717" w:rsidP="00F771CC">
      <w:pPr>
        <w:pStyle w:val="28"/>
        <w:numPr>
          <w:ilvl w:val="0"/>
          <w:numId w:val="8"/>
        </w:numPr>
        <w:shd w:val="clear" w:color="auto" w:fill="auto"/>
        <w:tabs>
          <w:tab w:val="left" w:pos="747"/>
        </w:tabs>
        <w:spacing w:line="274" w:lineRule="exact"/>
        <w:ind w:left="320" w:firstLine="0"/>
        <w:rPr>
          <w:i/>
        </w:rPr>
      </w:pPr>
      <w:r w:rsidRPr="00446717">
        <w:rPr>
          <w:i/>
        </w:rPr>
        <w:t>Разработка технической документации на ЭО ПК ИС и аппаратный стенд.</w:t>
      </w:r>
    </w:p>
    <w:p w:rsidR="00446717" w:rsidRPr="00446717" w:rsidRDefault="00446717" w:rsidP="00F771CC">
      <w:pPr>
        <w:pStyle w:val="28"/>
        <w:numPr>
          <w:ilvl w:val="0"/>
          <w:numId w:val="8"/>
        </w:numPr>
        <w:shd w:val="clear" w:color="auto" w:fill="auto"/>
        <w:tabs>
          <w:tab w:val="left" w:pos="747"/>
        </w:tabs>
        <w:spacing w:line="274" w:lineRule="exact"/>
        <w:ind w:left="320" w:firstLine="0"/>
        <w:rPr>
          <w:i/>
        </w:rPr>
      </w:pPr>
      <w:r w:rsidRPr="00446717">
        <w:rPr>
          <w:i/>
        </w:rPr>
        <w:t>Разработка программы и методик экспериментальных исследований.</w:t>
      </w:r>
    </w:p>
    <w:p w:rsidR="00446717" w:rsidRPr="00446717" w:rsidRDefault="00446717" w:rsidP="00446717">
      <w:pPr>
        <w:pStyle w:val="38"/>
        <w:shd w:val="clear" w:color="auto" w:fill="auto"/>
        <w:spacing w:before="0" w:after="0" w:line="274" w:lineRule="exact"/>
        <w:ind w:left="320" w:right="400" w:firstLine="0"/>
        <w:jc w:val="left"/>
        <w:rPr>
          <w:i/>
        </w:rPr>
      </w:pPr>
    </w:p>
    <w:p w:rsidR="00446717" w:rsidRPr="00446717" w:rsidRDefault="00446717" w:rsidP="00446717">
      <w:pPr>
        <w:pStyle w:val="38"/>
        <w:shd w:val="clear" w:color="auto" w:fill="auto"/>
        <w:spacing w:before="0" w:after="0" w:line="274" w:lineRule="exact"/>
        <w:ind w:left="320" w:right="400" w:firstLine="0"/>
        <w:jc w:val="left"/>
        <w:rPr>
          <w:i/>
        </w:rPr>
      </w:pPr>
      <w:r w:rsidRPr="00446717">
        <w:rPr>
          <w:i/>
        </w:rPr>
        <w:t>Этап 3 Экспериментальные исследования, обобщение и оценка результатов исследований</w:t>
      </w:r>
    </w:p>
    <w:p w:rsidR="00446717" w:rsidRPr="00446717" w:rsidRDefault="00446717" w:rsidP="00E84346">
      <w:pPr>
        <w:pStyle w:val="28"/>
        <w:numPr>
          <w:ilvl w:val="0"/>
          <w:numId w:val="9"/>
        </w:numPr>
        <w:shd w:val="clear" w:color="auto" w:fill="auto"/>
        <w:tabs>
          <w:tab w:val="left" w:pos="742"/>
        </w:tabs>
        <w:spacing w:line="274" w:lineRule="exact"/>
        <w:ind w:left="320" w:firstLine="0"/>
        <w:rPr>
          <w:i/>
        </w:rPr>
      </w:pPr>
      <w:r w:rsidRPr="00446717">
        <w:rPr>
          <w:i/>
        </w:rPr>
        <w:t>Проведение экспериментальных исследований по разработанной программе и методикам].</w:t>
      </w:r>
    </w:p>
    <w:p w:rsidR="00446717" w:rsidRPr="00446717" w:rsidRDefault="00446717" w:rsidP="006C703D"/>
    <w:p w:rsidR="006C703D" w:rsidRPr="00877DA9" w:rsidRDefault="006C703D" w:rsidP="006C703D">
      <w:r w:rsidRPr="00877DA9">
        <w:t>8.2. Разрабатываемые документы, сроки исполнения и финансирование по этапам.</w:t>
      </w:r>
    </w:p>
    <w:p w:rsidR="006C703D" w:rsidRPr="00877DA9" w:rsidRDefault="006C703D" w:rsidP="006C703D">
      <w:r w:rsidRPr="00877DA9">
        <w:t>Перечень документов, разрабатываемых на этапах выполнения НИР, сроки исполнения и объемы финансирования по этапам приведены в календарном плане (приложение № 2 к договору).</w:t>
      </w:r>
    </w:p>
    <w:tbl>
      <w:tblPr>
        <w:tblW w:w="0" w:type="auto"/>
        <w:tblLayout w:type="fixed"/>
        <w:tblLook w:val="0000" w:firstRow="0" w:lastRow="0" w:firstColumn="0" w:lastColumn="0" w:noHBand="0" w:noVBand="0"/>
      </w:tblPr>
      <w:tblGrid>
        <w:gridCol w:w="5179"/>
        <w:gridCol w:w="4541"/>
      </w:tblGrid>
      <w:tr w:rsidR="006C703D" w:rsidRPr="00877DA9" w:rsidTr="007F5256">
        <w:trPr>
          <w:trHeight w:val="2250"/>
        </w:trPr>
        <w:tc>
          <w:tcPr>
            <w:tcW w:w="5179" w:type="dxa"/>
          </w:tcPr>
          <w:p w:rsidR="006C703D" w:rsidRPr="00877DA9" w:rsidRDefault="006C703D" w:rsidP="00B64F17">
            <w:pPr>
              <w:pStyle w:val="21"/>
              <w:spacing w:line="240" w:lineRule="auto"/>
            </w:pPr>
            <w:r w:rsidRPr="00877DA9">
              <w:t>Заказчик:</w:t>
            </w:r>
          </w:p>
          <w:p w:rsidR="006C703D" w:rsidRPr="00877DA9" w:rsidRDefault="006C703D" w:rsidP="00B64F17">
            <w:pPr>
              <w:rPr>
                <w:i/>
              </w:rPr>
            </w:pPr>
            <w:r w:rsidRPr="00877DA9">
              <w:rPr>
                <w:i/>
              </w:rPr>
              <w:t>[Должность лица подписавшего ТЗ</w:t>
            </w:r>
          </w:p>
          <w:p w:rsidR="006C703D" w:rsidRPr="00877DA9" w:rsidRDefault="006C703D" w:rsidP="00B64F17">
            <w:pPr>
              <w:rPr>
                <w:i/>
              </w:rPr>
            </w:pPr>
            <w:r w:rsidRPr="00877DA9">
              <w:rPr>
                <w:i/>
              </w:rPr>
              <w:t xml:space="preserve">Наименование организации Исполнителя </w:t>
            </w:r>
          </w:p>
          <w:p w:rsidR="006C703D" w:rsidRPr="00877DA9" w:rsidRDefault="006C703D" w:rsidP="00B64F17">
            <w:pPr>
              <w:rPr>
                <w:i/>
              </w:rPr>
            </w:pPr>
            <w:r w:rsidRPr="00877DA9">
              <w:rPr>
                <w:i/>
              </w:rPr>
              <w:t>гос. контракта]</w:t>
            </w:r>
          </w:p>
          <w:p w:rsidR="006C703D" w:rsidRPr="00877DA9" w:rsidRDefault="006C703D" w:rsidP="00B64F17">
            <w:pPr>
              <w:rPr>
                <w:i/>
              </w:rPr>
            </w:pPr>
            <w:r w:rsidRPr="00877DA9">
              <w:rPr>
                <w:i/>
              </w:rPr>
              <w:t xml:space="preserve"> </w:t>
            </w:r>
          </w:p>
          <w:p w:rsidR="006C703D" w:rsidRPr="00877DA9" w:rsidRDefault="006C703D" w:rsidP="00B64F17">
            <w:pPr>
              <w:ind w:left="284"/>
            </w:pPr>
            <w:r w:rsidRPr="00877DA9">
              <w:t>__________________</w:t>
            </w:r>
            <w:r w:rsidR="001364E7">
              <w:t xml:space="preserve"> </w:t>
            </w:r>
            <w:r w:rsidRPr="00877DA9">
              <w:rPr>
                <w:i/>
              </w:rPr>
              <w:t>(И.О. Фамилия)</w:t>
            </w:r>
          </w:p>
        </w:tc>
        <w:tc>
          <w:tcPr>
            <w:tcW w:w="4541" w:type="dxa"/>
          </w:tcPr>
          <w:p w:rsidR="006C703D" w:rsidRPr="00877DA9" w:rsidRDefault="006C703D" w:rsidP="00B64F17">
            <w:pPr>
              <w:pStyle w:val="21"/>
              <w:spacing w:line="240" w:lineRule="auto"/>
              <w:rPr>
                <w:b/>
                <w:bCs/>
              </w:rPr>
            </w:pPr>
            <w:r w:rsidRPr="00877DA9">
              <w:rPr>
                <w:b/>
                <w:bCs/>
              </w:rPr>
              <w:t>Исполнитель:</w:t>
            </w:r>
          </w:p>
          <w:p w:rsidR="006C703D" w:rsidRPr="00877DA9" w:rsidRDefault="006C703D" w:rsidP="00B64F17">
            <w:pPr>
              <w:rPr>
                <w:i/>
              </w:rPr>
            </w:pPr>
            <w:r w:rsidRPr="00877DA9">
              <w:rPr>
                <w:i/>
              </w:rPr>
              <w:t>[Должность лица подписавшего ТЗ</w:t>
            </w:r>
          </w:p>
          <w:p w:rsidR="006C703D" w:rsidRPr="00877DA9" w:rsidRDefault="006C703D" w:rsidP="00B64F17">
            <w:pPr>
              <w:rPr>
                <w:i/>
              </w:rPr>
            </w:pPr>
            <w:r w:rsidRPr="00877DA9">
              <w:rPr>
                <w:i/>
              </w:rPr>
              <w:t xml:space="preserve">Наименование организации соисполнителя ] </w:t>
            </w:r>
          </w:p>
          <w:p w:rsidR="006C703D" w:rsidRPr="00877DA9" w:rsidRDefault="006C703D" w:rsidP="00B64F17">
            <w:pPr>
              <w:pStyle w:val="ConsNormal"/>
              <w:widowControl/>
              <w:ind w:firstLine="0"/>
              <w:jc w:val="both"/>
              <w:rPr>
                <w:rFonts w:ascii="Times New Roman" w:hAnsi="Times New Roman" w:cs="Times New Roman"/>
                <w:color w:val="000000"/>
              </w:rPr>
            </w:pP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 xml:space="preserve">__________________ </w:t>
            </w:r>
            <w:r w:rsidRPr="00877DA9">
              <w:rPr>
                <w:i/>
                <w:sz w:val="20"/>
                <w:szCs w:val="20"/>
              </w:rPr>
              <w:t>(И.О. Фамилия)</w:t>
            </w:r>
          </w:p>
          <w:p w:rsidR="006C703D" w:rsidRPr="00877DA9" w:rsidRDefault="006C703D" w:rsidP="00B64F17">
            <w:pPr>
              <w:ind w:left="284"/>
              <w:rPr>
                <w:bCs/>
              </w:rPr>
            </w:pPr>
          </w:p>
          <w:p w:rsidR="006C703D" w:rsidRPr="00877DA9" w:rsidRDefault="006C703D" w:rsidP="00B64F17">
            <w:pPr>
              <w:ind w:left="284"/>
              <w:rPr>
                <w:bCs/>
              </w:rPr>
            </w:pPr>
          </w:p>
          <w:p w:rsidR="006C703D" w:rsidRPr="00877DA9" w:rsidRDefault="006C703D" w:rsidP="00B64F17">
            <w:pPr>
              <w:pStyle w:val="21"/>
              <w:spacing w:line="240" w:lineRule="auto"/>
              <w:rPr>
                <w:b/>
                <w:bCs/>
              </w:rPr>
            </w:pPr>
          </w:p>
        </w:tc>
      </w:tr>
    </w:tbl>
    <w:p w:rsidR="006C703D" w:rsidRPr="00877DA9" w:rsidRDefault="006C703D" w:rsidP="006C703D">
      <w:pPr>
        <w:pStyle w:val="28"/>
        <w:shd w:val="clear" w:color="auto" w:fill="auto"/>
        <w:ind w:firstLine="0"/>
        <w:jc w:val="left"/>
        <w:rPr>
          <w:lang w:val="en-US"/>
        </w:rPr>
        <w:sectPr w:rsidR="006C703D" w:rsidRPr="00877DA9" w:rsidSect="00135765">
          <w:pgSz w:w="11905" w:h="16837"/>
          <w:pgMar w:top="1259" w:right="533" w:bottom="1236" w:left="1497" w:header="0" w:footer="6" w:gutter="0"/>
          <w:cols w:space="720"/>
          <w:noEndnote/>
          <w:docGrid w:linePitch="360"/>
        </w:sectPr>
      </w:pPr>
    </w:p>
    <w:p w:rsidR="006C703D" w:rsidRPr="00877DA9" w:rsidRDefault="006C703D" w:rsidP="000036BF">
      <w:pPr>
        <w:ind w:right="901"/>
        <w:jc w:val="right"/>
        <w:rPr>
          <w:color w:val="000000"/>
        </w:rPr>
      </w:pPr>
      <w:r w:rsidRPr="00877DA9">
        <w:rPr>
          <w:color w:val="000000"/>
        </w:rPr>
        <w:t>Приложение № 2</w:t>
      </w:r>
    </w:p>
    <w:p w:rsidR="006C703D" w:rsidRPr="00877DA9" w:rsidRDefault="006C703D" w:rsidP="000036BF">
      <w:pPr>
        <w:ind w:right="301"/>
        <w:jc w:val="right"/>
        <w:rPr>
          <w:color w:val="000000"/>
        </w:rPr>
      </w:pPr>
      <w:r w:rsidRPr="00877DA9">
        <w:rPr>
          <w:color w:val="000000"/>
        </w:rPr>
        <w:t>к договору № ________</w:t>
      </w:r>
    </w:p>
    <w:p w:rsidR="006C703D" w:rsidRPr="00877DA9" w:rsidRDefault="006C703D" w:rsidP="006C703D">
      <w:pPr>
        <w:jc w:val="right"/>
        <w:rPr>
          <w:color w:val="000000"/>
        </w:rPr>
      </w:pPr>
      <w:r w:rsidRPr="00877DA9">
        <w:rPr>
          <w:color w:val="000000"/>
        </w:rPr>
        <w:t xml:space="preserve">от «__»_________ 20___ г. </w:t>
      </w:r>
    </w:p>
    <w:p w:rsidR="006C703D" w:rsidRPr="00877DA9" w:rsidRDefault="006C703D" w:rsidP="006C703D">
      <w:pPr>
        <w:pStyle w:val="1c"/>
        <w:shd w:val="clear" w:color="auto" w:fill="auto"/>
        <w:spacing w:before="0" w:after="246" w:line="270" w:lineRule="exact"/>
        <w:ind w:left="4700" w:firstLine="0"/>
        <w:jc w:val="left"/>
      </w:pPr>
    </w:p>
    <w:p w:rsidR="006C703D" w:rsidRPr="00877DA9" w:rsidRDefault="006C703D" w:rsidP="000036BF">
      <w:pPr>
        <w:pStyle w:val="1c"/>
        <w:shd w:val="clear" w:color="auto" w:fill="auto"/>
        <w:spacing w:before="0" w:after="246" w:line="270" w:lineRule="exact"/>
        <w:ind w:firstLine="0"/>
      </w:pPr>
      <w:r w:rsidRPr="00877DA9">
        <w:t>КАЛЕНДАРНЫЙ ПЛАН ВЫПОЛНЕНИЯ НИР</w:t>
      </w:r>
    </w:p>
    <w:tbl>
      <w:tblPr>
        <w:tblW w:w="14845" w:type="dxa"/>
        <w:tblCellMar>
          <w:left w:w="10" w:type="dxa"/>
          <w:right w:w="10" w:type="dxa"/>
        </w:tblCellMar>
        <w:tblLook w:val="0000" w:firstRow="0" w:lastRow="0" w:firstColumn="0" w:lastColumn="0" w:noHBand="0" w:noVBand="0"/>
      </w:tblPr>
      <w:tblGrid>
        <w:gridCol w:w="432"/>
        <w:gridCol w:w="2555"/>
        <w:gridCol w:w="5663"/>
        <w:gridCol w:w="3360"/>
        <w:gridCol w:w="1417"/>
        <w:gridCol w:w="1418"/>
      </w:tblGrid>
      <w:tr w:rsidR="006C703D" w:rsidRPr="00877DA9" w:rsidTr="007435FB">
        <w:trPr>
          <w:trHeight w:val="6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after="300" w:line="240" w:lineRule="auto"/>
              <w:ind w:firstLine="0"/>
              <w:rPr>
                <w:lang w:val="ru-RU" w:eastAsia="ru-RU"/>
              </w:rPr>
            </w:pPr>
            <w:r w:rsidRPr="00D102C8">
              <w:rPr>
                <w:lang w:val="ru-RU" w:eastAsia="ru-RU"/>
              </w:rPr>
              <w:t>№</w:t>
            </w:r>
          </w:p>
          <w:p w:rsidR="006C703D" w:rsidRPr="00D102C8" w:rsidRDefault="006C703D" w:rsidP="00B64F17">
            <w:pPr>
              <w:pStyle w:val="28"/>
              <w:shd w:val="clear" w:color="auto" w:fill="auto"/>
              <w:spacing w:before="300" w:line="269" w:lineRule="exact"/>
              <w:ind w:firstLine="0"/>
              <w:rPr>
                <w:lang w:val="ru-RU" w:eastAsia="ru-RU"/>
              </w:rPr>
            </w:pPr>
            <w:r w:rsidRPr="00D102C8">
              <w:rPr>
                <w:lang w:val="ru-RU" w:eastAsia="ru-RU"/>
              </w:rPr>
              <w:t>п/ п</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78" w:lineRule="exact"/>
              <w:ind w:firstLine="0"/>
              <w:jc w:val="center"/>
              <w:rPr>
                <w:lang w:val="ru-RU" w:eastAsia="ru-RU"/>
              </w:rPr>
            </w:pPr>
            <w:r w:rsidRPr="00D102C8">
              <w:rPr>
                <w:lang w:val="ru-RU" w:eastAsia="ru-RU"/>
              </w:rPr>
              <w:t>Наименование этапов</w:t>
            </w:r>
          </w:p>
          <w:p w:rsidR="006C703D" w:rsidRPr="00877DA9" w:rsidRDefault="006C703D" w:rsidP="00B64F17"/>
        </w:tc>
        <w:tc>
          <w:tcPr>
            <w:tcW w:w="5663"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40" w:lineRule="auto"/>
              <w:ind w:left="1220" w:firstLine="0"/>
              <w:jc w:val="left"/>
              <w:rPr>
                <w:lang w:val="ru-RU" w:eastAsia="ru-RU"/>
              </w:rPr>
            </w:pPr>
            <w:r w:rsidRPr="00D102C8">
              <w:rPr>
                <w:lang w:val="ru-RU" w:eastAsia="ru-RU"/>
              </w:rPr>
              <w:t>Содержание выполняемых работ</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74" w:lineRule="exact"/>
              <w:ind w:firstLine="0"/>
              <w:jc w:val="center"/>
              <w:rPr>
                <w:lang w:val="ru-RU" w:eastAsia="ru-RU"/>
              </w:rPr>
            </w:pPr>
            <w:r w:rsidRPr="00D102C8">
              <w:rPr>
                <w:lang w:val="ru-RU" w:eastAsia="ru-RU"/>
              </w:rPr>
              <w:t>Перечень документов, разрабатываемых на этапах</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74" w:lineRule="exact"/>
              <w:ind w:firstLine="0"/>
              <w:jc w:val="center"/>
              <w:rPr>
                <w:lang w:val="ru-RU" w:eastAsia="ru-RU"/>
              </w:rPr>
            </w:pPr>
            <w:r w:rsidRPr="00D102C8">
              <w:rPr>
                <w:lang w:val="ru-RU" w:eastAsia="ru-RU"/>
              </w:rPr>
              <w:t>Сроки</w:t>
            </w:r>
          </w:p>
        </w:tc>
        <w:tc>
          <w:tcPr>
            <w:tcW w:w="1418" w:type="dxa"/>
            <w:tcBorders>
              <w:top w:val="single" w:sz="4" w:space="0" w:color="auto"/>
              <w:bottom w:val="single" w:sz="4" w:space="0" w:color="auto"/>
              <w:right w:val="single" w:sz="4" w:space="0" w:color="auto"/>
            </w:tcBorders>
            <w:shd w:val="clear" w:color="auto" w:fill="auto"/>
          </w:tcPr>
          <w:p w:rsidR="006C703D" w:rsidRPr="00877DA9" w:rsidRDefault="006C703D" w:rsidP="00B64F17">
            <w:r w:rsidRPr="00877DA9">
              <w:t>Цена этапов,</w:t>
            </w:r>
          </w:p>
          <w:p w:rsidR="006C703D" w:rsidRPr="00877DA9" w:rsidRDefault="006C703D" w:rsidP="00B64F17">
            <w:r w:rsidRPr="00877DA9">
              <w:t>рубли</w:t>
            </w:r>
          </w:p>
        </w:tc>
      </w:tr>
      <w:tr w:rsidR="00446717" w:rsidRPr="00877DA9" w:rsidTr="007435FB">
        <w:trPr>
          <w:trHeight w:val="1014"/>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446717" w:rsidRPr="00D102C8" w:rsidRDefault="00446717" w:rsidP="00B64F17">
            <w:pPr>
              <w:pStyle w:val="28"/>
              <w:shd w:val="clear" w:color="auto" w:fill="auto"/>
              <w:spacing w:line="240" w:lineRule="auto"/>
              <w:ind w:firstLine="0"/>
              <w:rPr>
                <w:lang w:val="ru-RU" w:eastAsia="ru-RU"/>
              </w:rPr>
            </w:pPr>
            <w:r w:rsidRPr="00D102C8">
              <w:rPr>
                <w:lang w:val="ru-RU" w:eastAsia="ru-RU"/>
              </w:rPr>
              <w:t>1</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446717" w:rsidRPr="00446717" w:rsidRDefault="00446717" w:rsidP="00B64F17">
            <w:pPr>
              <w:pStyle w:val="38"/>
              <w:shd w:val="clear" w:color="auto" w:fill="auto"/>
              <w:spacing w:before="0" w:after="0" w:line="274" w:lineRule="exact"/>
              <w:ind w:firstLine="0"/>
              <w:jc w:val="both"/>
              <w:rPr>
                <w:i/>
                <w:lang w:val="en-US" w:eastAsia="ru-RU"/>
              </w:rPr>
            </w:pPr>
            <w:r w:rsidRPr="00446717">
              <w:rPr>
                <w:i/>
                <w:lang w:val="en-US" w:eastAsia="ru-RU"/>
              </w:rPr>
              <w:t>[</w:t>
            </w:r>
            <w:r w:rsidRPr="00D102C8">
              <w:rPr>
                <w:i/>
                <w:lang w:val="ru-RU" w:eastAsia="ru-RU"/>
              </w:rPr>
              <w:t>Выбор направлений исследований.]</w:t>
            </w:r>
          </w:p>
        </w:tc>
        <w:tc>
          <w:tcPr>
            <w:tcW w:w="5663" w:type="dxa"/>
            <w:tcBorders>
              <w:top w:val="single" w:sz="4" w:space="0" w:color="auto"/>
              <w:left w:val="single" w:sz="4" w:space="0" w:color="auto"/>
              <w:bottom w:val="single" w:sz="4" w:space="0" w:color="auto"/>
              <w:right w:val="single" w:sz="4" w:space="0" w:color="auto"/>
            </w:tcBorders>
            <w:shd w:val="clear" w:color="auto" w:fill="FFFFFF"/>
          </w:tcPr>
          <w:p w:rsidR="00446717" w:rsidRPr="00D102C8" w:rsidRDefault="00446717" w:rsidP="00B64F17">
            <w:pPr>
              <w:pStyle w:val="28"/>
              <w:shd w:val="clear" w:color="auto" w:fill="auto"/>
              <w:tabs>
                <w:tab w:val="left" w:pos="523"/>
              </w:tabs>
              <w:spacing w:line="274" w:lineRule="exact"/>
              <w:ind w:firstLine="0"/>
              <w:rPr>
                <w:i/>
                <w:lang w:val="ru-RU" w:eastAsia="ru-RU"/>
              </w:rPr>
            </w:pPr>
            <w:r w:rsidRPr="00D102C8">
              <w:rPr>
                <w:i/>
                <w:lang w:val="ru-RU" w:eastAsia="ru-RU"/>
              </w:rPr>
              <w:t>[1.1.</w:t>
            </w:r>
            <w:r w:rsidR="001364E7">
              <w:rPr>
                <w:i/>
                <w:lang w:val="ru-RU" w:eastAsia="ru-RU"/>
              </w:rPr>
              <w:t xml:space="preserve"> </w:t>
            </w:r>
            <w:r w:rsidRPr="00D102C8">
              <w:rPr>
                <w:i/>
                <w:lang w:val="ru-RU" w:eastAsia="ru-RU"/>
              </w:rPr>
              <w:t>Анализ задач технологической платформы с точки зрения потребностей в информационном взаимодействии ее участников.]</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446717" w:rsidRPr="00D102C8" w:rsidRDefault="00446717" w:rsidP="00E75E93">
            <w:pPr>
              <w:pStyle w:val="28"/>
              <w:shd w:val="clear" w:color="auto" w:fill="auto"/>
              <w:spacing w:after="180" w:line="250" w:lineRule="exact"/>
              <w:ind w:left="120" w:firstLine="0"/>
              <w:jc w:val="left"/>
              <w:rPr>
                <w:i/>
                <w:lang w:val="ru-RU" w:eastAsia="ru-RU"/>
              </w:rPr>
            </w:pPr>
            <w:r w:rsidRPr="00D102C8">
              <w:rPr>
                <w:i/>
                <w:lang w:val="ru-RU" w:eastAsia="ru-RU"/>
              </w:rPr>
              <w:t>[Промежуточный отчет о НИР.]</w:t>
            </w:r>
          </w:p>
          <w:p w:rsidR="00446717" w:rsidRPr="00D102C8" w:rsidRDefault="00446717" w:rsidP="00E75E93">
            <w:pPr>
              <w:pStyle w:val="28"/>
              <w:shd w:val="clear" w:color="auto" w:fill="auto"/>
              <w:spacing w:before="180" w:line="274" w:lineRule="exact"/>
              <w:ind w:firstLine="0"/>
              <w:rPr>
                <w:i/>
                <w:lang w:val="ru-RU"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46717" w:rsidRPr="00D102C8" w:rsidRDefault="00446717" w:rsidP="00E75E93">
            <w:pPr>
              <w:pStyle w:val="28"/>
              <w:shd w:val="clear" w:color="auto" w:fill="auto"/>
              <w:spacing w:line="278" w:lineRule="exact"/>
              <w:ind w:firstLine="0"/>
              <w:jc w:val="center"/>
              <w:rPr>
                <w:i/>
                <w:lang w:val="ru-RU" w:eastAsia="ru-RU"/>
              </w:rPr>
            </w:pPr>
            <w:r w:rsidRPr="00D102C8">
              <w:rPr>
                <w:i/>
                <w:lang w:val="ru-RU" w:eastAsia="ru-RU"/>
              </w:rPr>
              <w:t>[24.09.2011 23.11.2011]</w:t>
            </w:r>
          </w:p>
        </w:tc>
        <w:tc>
          <w:tcPr>
            <w:tcW w:w="1418" w:type="dxa"/>
            <w:tcBorders>
              <w:top w:val="single" w:sz="4" w:space="0" w:color="auto"/>
              <w:bottom w:val="single" w:sz="4" w:space="0" w:color="auto"/>
              <w:right w:val="single" w:sz="4" w:space="0" w:color="auto"/>
            </w:tcBorders>
            <w:shd w:val="clear" w:color="auto" w:fill="auto"/>
          </w:tcPr>
          <w:p w:rsidR="00446717" w:rsidRPr="00446717" w:rsidRDefault="00446717" w:rsidP="00E75E93">
            <w:pPr>
              <w:rPr>
                <w:i/>
                <w:lang w:val="en-US"/>
              </w:rPr>
            </w:pPr>
            <w:r w:rsidRPr="00446717">
              <w:rPr>
                <w:i/>
                <w:lang w:val="en-US"/>
              </w:rPr>
              <w:t>[</w:t>
            </w:r>
            <w:r w:rsidRPr="00446717">
              <w:rPr>
                <w:i/>
              </w:rPr>
              <w:t>500 000,00</w:t>
            </w:r>
            <w:r w:rsidRPr="00446717">
              <w:rPr>
                <w:i/>
                <w:lang w:val="en-US"/>
              </w:rPr>
              <w:t>]</w:t>
            </w:r>
          </w:p>
        </w:tc>
      </w:tr>
      <w:tr w:rsidR="006C703D" w:rsidRPr="00877DA9" w:rsidTr="007435FB">
        <w:trPr>
          <w:trHeight w:val="283"/>
        </w:trPr>
        <w:tc>
          <w:tcPr>
            <w:tcW w:w="13427" w:type="dxa"/>
            <w:gridSpan w:val="5"/>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38"/>
              <w:shd w:val="clear" w:color="auto" w:fill="auto"/>
              <w:spacing w:before="0" w:after="0" w:line="240" w:lineRule="auto"/>
              <w:ind w:left="120" w:firstLine="0"/>
              <w:jc w:val="left"/>
              <w:rPr>
                <w:lang w:val="ru-RU" w:eastAsia="ru-RU"/>
              </w:rPr>
            </w:pPr>
            <w:r w:rsidRPr="00D102C8">
              <w:rPr>
                <w:lang w:val="ru-RU" w:eastAsia="ru-RU"/>
              </w:rPr>
              <w:t>Итого за 20</w:t>
            </w:r>
            <w:r w:rsidR="00446717" w:rsidRPr="00D102C8">
              <w:rPr>
                <w:lang w:val="ru-RU" w:eastAsia="ru-RU"/>
              </w:rPr>
              <w:t>11</w:t>
            </w:r>
            <w:r w:rsidRPr="00D102C8">
              <w:rPr>
                <w:lang w:val="ru-RU" w:eastAsia="ru-RU"/>
              </w:rPr>
              <w:t xml:space="preserve"> год</w:t>
            </w:r>
          </w:p>
        </w:tc>
        <w:tc>
          <w:tcPr>
            <w:tcW w:w="1418" w:type="dxa"/>
            <w:tcBorders>
              <w:top w:val="single" w:sz="4" w:space="0" w:color="auto"/>
              <w:bottom w:val="single" w:sz="4" w:space="0" w:color="auto"/>
              <w:right w:val="single" w:sz="4" w:space="0" w:color="auto"/>
            </w:tcBorders>
            <w:shd w:val="clear" w:color="auto" w:fill="auto"/>
          </w:tcPr>
          <w:p w:rsidR="006C703D" w:rsidRPr="00877DA9" w:rsidRDefault="006C703D" w:rsidP="00B64F17"/>
        </w:tc>
      </w:tr>
      <w:tr w:rsidR="006C703D" w:rsidRPr="00877DA9" w:rsidTr="007435FB">
        <w:trPr>
          <w:trHeight w:val="850"/>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40" w:lineRule="auto"/>
              <w:ind w:firstLine="0"/>
              <w:rPr>
                <w:lang w:val="ru-RU" w:eastAsia="ru-RU"/>
              </w:rPr>
            </w:pPr>
            <w:r w:rsidRPr="00D102C8">
              <w:rPr>
                <w:lang w:val="ru-RU" w:eastAsia="ru-RU"/>
              </w:rPr>
              <w:t>2</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38"/>
              <w:shd w:val="clear" w:color="auto" w:fill="auto"/>
              <w:spacing w:before="0" w:after="0" w:line="269" w:lineRule="exact"/>
              <w:ind w:firstLine="0"/>
              <w:jc w:val="left"/>
              <w:rPr>
                <w:lang w:val="ru-RU" w:eastAsia="ru-RU"/>
              </w:rPr>
            </w:pPr>
          </w:p>
        </w:tc>
        <w:tc>
          <w:tcPr>
            <w:tcW w:w="5663"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tabs>
                <w:tab w:val="left" w:pos="475"/>
              </w:tabs>
              <w:spacing w:line="274" w:lineRule="exact"/>
              <w:ind w:firstLine="0"/>
              <w:rPr>
                <w:lang w:val="ru-RU" w:eastAsia="ru-RU"/>
              </w:rPr>
            </w:pP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54" w:lineRule="exact"/>
              <w:ind w:left="120" w:firstLine="0"/>
              <w:jc w:val="left"/>
              <w:rPr>
                <w:lang w:val="ru-RU"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74" w:lineRule="exact"/>
              <w:ind w:firstLine="0"/>
              <w:jc w:val="center"/>
              <w:rPr>
                <w:lang w:val="ru-RU" w:eastAsia="ru-RU"/>
              </w:rPr>
            </w:pPr>
          </w:p>
        </w:tc>
        <w:tc>
          <w:tcPr>
            <w:tcW w:w="1418" w:type="dxa"/>
            <w:tcBorders>
              <w:top w:val="single" w:sz="4" w:space="0" w:color="auto"/>
              <w:bottom w:val="single" w:sz="4" w:space="0" w:color="auto"/>
              <w:right w:val="single" w:sz="4" w:space="0" w:color="auto"/>
            </w:tcBorders>
            <w:shd w:val="clear" w:color="auto" w:fill="auto"/>
          </w:tcPr>
          <w:p w:rsidR="006C703D" w:rsidRPr="00877DA9" w:rsidRDefault="006C703D" w:rsidP="00B64F17"/>
        </w:tc>
      </w:tr>
      <w:tr w:rsidR="006C703D" w:rsidRPr="00877DA9" w:rsidTr="007435FB">
        <w:trPr>
          <w:trHeight w:val="850"/>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40" w:lineRule="auto"/>
              <w:ind w:firstLine="0"/>
              <w:jc w:val="left"/>
              <w:rPr>
                <w:lang w:val="ru-RU" w:eastAsia="ru-RU"/>
              </w:rPr>
            </w:pPr>
            <w:r w:rsidRPr="00D102C8">
              <w:rPr>
                <w:lang w:val="ru-RU" w:eastAsia="ru-RU"/>
              </w:rPr>
              <w:t>3</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38"/>
              <w:shd w:val="clear" w:color="auto" w:fill="auto"/>
              <w:spacing w:before="0" w:after="0" w:line="274" w:lineRule="exact"/>
              <w:ind w:firstLine="0"/>
              <w:jc w:val="left"/>
              <w:rPr>
                <w:lang w:val="ru-RU" w:eastAsia="ru-RU"/>
              </w:rPr>
            </w:pPr>
          </w:p>
        </w:tc>
        <w:tc>
          <w:tcPr>
            <w:tcW w:w="5663"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tabs>
                <w:tab w:val="left" w:pos="470"/>
              </w:tabs>
              <w:spacing w:line="274" w:lineRule="exact"/>
              <w:ind w:firstLine="0"/>
              <w:rPr>
                <w:lang w:val="ru-RU" w:eastAsia="ru-RU"/>
              </w:rPr>
            </w:pP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50" w:lineRule="exact"/>
              <w:ind w:left="120" w:firstLine="0"/>
              <w:jc w:val="left"/>
              <w:rPr>
                <w:lang w:val="ru-RU"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28"/>
              <w:shd w:val="clear" w:color="auto" w:fill="auto"/>
              <w:spacing w:line="278" w:lineRule="exact"/>
              <w:ind w:firstLine="0"/>
              <w:jc w:val="center"/>
              <w:rPr>
                <w:lang w:val="ru-RU" w:eastAsia="ru-RU"/>
              </w:rPr>
            </w:pPr>
          </w:p>
        </w:tc>
        <w:tc>
          <w:tcPr>
            <w:tcW w:w="1418" w:type="dxa"/>
            <w:tcBorders>
              <w:top w:val="single" w:sz="4" w:space="0" w:color="auto"/>
              <w:bottom w:val="single" w:sz="4" w:space="0" w:color="auto"/>
              <w:right w:val="single" w:sz="4" w:space="0" w:color="auto"/>
            </w:tcBorders>
            <w:shd w:val="clear" w:color="auto" w:fill="auto"/>
          </w:tcPr>
          <w:p w:rsidR="006C703D" w:rsidRPr="00877DA9" w:rsidRDefault="006C703D" w:rsidP="00B64F17"/>
        </w:tc>
      </w:tr>
      <w:tr w:rsidR="006C703D" w:rsidRPr="00877DA9" w:rsidTr="007435FB">
        <w:trPr>
          <w:trHeight w:val="328"/>
        </w:trPr>
        <w:tc>
          <w:tcPr>
            <w:tcW w:w="13427" w:type="dxa"/>
            <w:gridSpan w:val="5"/>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38"/>
              <w:shd w:val="clear" w:color="auto" w:fill="auto"/>
              <w:spacing w:before="0" w:after="0" w:line="240" w:lineRule="auto"/>
              <w:ind w:left="120" w:firstLine="0"/>
              <w:jc w:val="left"/>
              <w:rPr>
                <w:lang w:val="ru-RU" w:eastAsia="ru-RU"/>
              </w:rPr>
            </w:pPr>
            <w:r w:rsidRPr="00D102C8">
              <w:rPr>
                <w:lang w:val="ru-RU" w:eastAsia="ru-RU"/>
              </w:rPr>
              <w:t>Итого за 20__ год</w:t>
            </w:r>
          </w:p>
        </w:tc>
        <w:tc>
          <w:tcPr>
            <w:tcW w:w="1418" w:type="dxa"/>
            <w:tcBorders>
              <w:top w:val="single" w:sz="4" w:space="0" w:color="auto"/>
              <w:bottom w:val="single" w:sz="4" w:space="0" w:color="auto"/>
              <w:right w:val="single" w:sz="4" w:space="0" w:color="auto"/>
            </w:tcBorders>
            <w:shd w:val="clear" w:color="auto" w:fill="auto"/>
          </w:tcPr>
          <w:p w:rsidR="006C703D" w:rsidRPr="00877DA9" w:rsidRDefault="006C703D" w:rsidP="00B64F17"/>
        </w:tc>
      </w:tr>
      <w:tr w:rsidR="006C703D" w:rsidRPr="00877DA9" w:rsidTr="007435FB">
        <w:trPr>
          <w:trHeight w:val="353"/>
        </w:trPr>
        <w:tc>
          <w:tcPr>
            <w:tcW w:w="13427" w:type="dxa"/>
            <w:gridSpan w:val="5"/>
            <w:tcBorders>
              <w:top w:val="single" w:sz="4" w:space="0" w:color="auto"/>
              <w:left w:val="single" w:sz="4" w:space="0" w:color="auto"/>
              <w:bottom w:val="single" w:sz="4" w:space="0" w:color="auto"/>
              <w:right w:val="single" w:sz="4" w:space="0" w:color="auto"/>
            </w:tcBorders>
            <w:shd w:val="clear" w:color="auto" w:fill="FFFFFF"/>
          </w:tcPr>
          <w:p w:rsidR="006C703D" w:rsidRPr="00D102C8" w:rsidRDefault="006C703D" w:rsidP="00B64F17">
            <w:pPr>
              <w:pStyle w:val="38"/>
              <w:shd w:val="clear" w:color="auto" w:fill="auto"/>
              <w:spacing w:before="0" w:after="0" w:line="240" w:lineRule="auto"/>
              <w:ind w:left="120" w:firstLine="0"/>
              <w:jc w:val="left"/>
              <w:rPr>
                <w:lang w:val="ru-RU" w:eastAsia="ru-RU"/>
              </w:rPr>
            </w:pPr>
            <w:r w:rsidRPr="00D102C8">
              <w:rPr>
                <w:lang w:val="ru-RU" w:eastAsia="ru-RU"/>
              </w:rPr>
              <w:t>ИТОГО</w:t>
            </w:r>
          </w:p>
        </w:tc>
        <w:tc>
          <w:tcPr>
            <w:tcW w:w="1418" w:type="dxa"/>
            <w:tcBorders>
              <w:top w:val="single" w:sz="4" w:space="0" w:color="auto"/>
              <w:bottom w:val="single" w:sz="4" w:space="0" w:color="auto"/>
              <w:right w:val="single" w:sz="4" w:space="0" w:color="auto"/>
            </w:tcBorders>
            <w:shd w:val="clear" w:color="auto" w:fill="auto"/>
          </w:tcPr>
          <w:p w:rsidR="006C703D" w:rsidRPr="00877DA9" w:rsidRDefault="006C703D" w:rsidP="00B64F17"/>
        </w:tc>
      </w:tr>
    </w:tbl>
    <w:p w:rsidR="006C703D" w:rsidRPr="00877DA9" w:rsidRDefault="006C703D" w:rsidP="006C703D">
      <w:pPr>
        <w:rPr>
          <w:sz w:val="2"/>
          <w:szCs w:val="2"/>
        </w:rPr>
      </w:pPr>
    </w:p>
    <w:p w:rsidR="006C703D" w:rsidRPr="00877DA9" w:rsidRDefault="006C703D" w:rsidP="006C703D">
      <w:pPr>
        <w:rPr>
          <w:sz w:val="2"/>
          <w:szCs w:val="2"/>
        </w:rPr>
      </w:pPr>
    </w:p>
    <w:p w:rsidR="006C703D" w:rsidRPr="00877DA9" w:rsidRDefault="006C703D" w:rsidP="006C703D">
      <w:pPr>
        <w:rPr>
          <w:sz w:val="2"/>
          <w:szCs w:val="2"/>
        </w:rPr>
      </w:pPr>
    </w:p>
    <w:p w:rsidR="006C703D" w:rsidRPr="00877DA9" w:rsidRDefault="006C703D" w:rsidP="006C703D">
      <w:pPr>
        <w:rPr>
          <w:sz w:val="2"/>
          <w:szCs w:val="2"/>
        </w:rPr>
      </w:pPr>
    </w:p>
    <w:p w:rsidR="006C703D" w:rsidRPr="00877DA9" w:rsidRDefault="006C703D" w:rsidP="006C703D">
      <w:pPr>
        <w:rPr>
          <w:sz w:val="2"/>
          <w:szCs w:val="2"/>
        </w:rPr>
      </w:pPr>
    </w:p>
    <w:p w:rsidR="006C703D" w:rsidRPr="00877DA9" w:rsidRDefault="006C703D" w:rsidP="006C703D">
      <w:pPr>
        <w:pStyle w:val="28"/>
        <w:shd w:val="clear" w:color="auto" w:fill="auto"/>
        <w:ind w:firstLine="0"/>
        <w:jc w:val="left"/>
      </w:pPr>
    </w:p>
    <w:tbl>
      <w:tblPr>
        <w:tblW w:w="0" w:type="auto"/>
        <w:tblInd w:w="1526" w:type="dxa"/>
        <w:tblLayout w:type="fixed"/>
        <w:tblLook w:val="0000" w:firstRow="0" w:lastRow="0" w:firstColumn="0" w:lastColumn="0" w:noHBand="0" w:noVBand="0"/>
      </w:tblPr>
      <w:tblGrid>
        <w:gridCol w:w="6322"/>
        <w:gridCol w:w="6832"/>
      </w:tblGrid>
      <w:tr w:rsidR="006C703D" w:rsidRPr="00877DA9" w:rsidTr="00B64F17">
        <w:tc>
          <w:tcPr>
            <w:tcW w:w="6322" w:type="dxa"/>
          </w:tcPr>
          <w:p w:rsidR="006C703D" w:rsidRPr="00877DA9" w:rsidRDefault="006C703D" w:rsidP="00B64F17">
            <w:pPr>
              <w:pStyle w:val="21"/>
              <w:spacing w:line="240" w:lineRule="auto"/>
              <w:ind w:left="284"/>
              <w:rPr>
                <w:b/>
                <w:bCs/>
              </w:rPr>
            </w:pPr>
            <w:r w:rsidRPr="00877DA9">
              <w:rPr>
                <w:b/>
                <w:bCs/>
              </w:rPr>
              <w:t>Заказчик:</w:t>
            </w:r>
          </w:p>
          <w:p w:rsidR="006C703D" w:rsidRPr="00877DA9" w:rsidRDefault="006C703D" w:rsidP="00B64F17">
            <w:pPr>
              <w:rPr>
                <w:i/>
              </w:rPr>
            </w:pPr>
            <w:r w:rsidRPr="00877DA9">
              <w:rPr>
                <w:i/>
              </w:rPr>
              <w:t>[Должность лица подписавшего ТЗ</w:t>
            </w:r>
          </w:p>
          <w:p w:rsidR="006C703D" w:rsidRPr="00877DA9" w:rsidRDefault="006C703D" w:rsidP="00B64F17">
            <w:pPr>
              <w:rPr>
                <w:i/>
              </w:rPr>
            </w:pPr>
            <w:r w:rsidRPr="00877DA9">
              <w:rPr>
                <w:i/>
              </w:rPr>
              <w:t xml:space="preserve">Наименование организации Исполнителя </w:t>
            </w:r>
          </w:p>
          <w:p w:rsidR="006C703D" w:rsidRPr="00877DA9" w:rsidRDefault="006C703D" w:rsidP="00B64F17">
            <w:pPr>
              <w:rPr>
                <w:i/>
              </w:rPr>
            </w:pPr>
            <w:r w:rsidRPr="00877DA9">
              <w:rPr>
                <w:i/>
              </w:rPr>
              <w:t>гос. контракта]</w:t>
            </w:r>
          </w:p>
          <w:p w:rsidR="006C703D" w:rsidRPr="00877DA9" w:rsidRDefault="006C703D" w:rsidP="00B64F17">
            <w:pPr>
              <w:ind w:left="284"/>
            </w:pPr>
          </w:p>
          <w:p w:rsidR="006C703D" w:rsidRPr="00877DA9" w:rsidRDefault="006C703D" w:rsidP="00B64F17">
            <w:pPr>
              <w:ind w:left="284"/>
            </w:pPr>
            <w:r w:rsidRPr="00877DA9">
              <w:t>__________________</w:t>
            </w:r>
            <w:r w:rsidR="001364E7">
              <w:t xml:space="preserve"> </w:t>
            </w:r>
            <w:r w:rsidRPr="00877DA9">
              <w:rPr>
                <w:i/>
              </w:rPr>
              <w:t>(И.О. Фамилия)</w:t>
            </w:r>
          </w:p>
        </w:tc>
        <w:tc>
          <w:tcPr>
            <w:tcW w:w="6832" w:type="dxa"/>
          </w:tcPr>
          <w:p w:rsidR="006C703D" w:rsidRPr="00877DA9" w:rsidRDefault="006C703D" w:rsidP="00B64F17">
            <w:pPr>
              <w:pStyle w:val="21"/>
              <w:spacing w:line="240" w:lineRule="auto"/>
              <w:rPr>
                <w:b/>
                <w:bCs/>
              </w:rPr>
            </w:pPr>
            <w:r w:rsidRPr="00877DA9">
              <w:rPr>
                <w:b/>
                <w:bCs/>
              </w:rPr>
              <w:t>Исполнитель:</w:t>
            </w:r>
          </w:p>
          <w:p w:rsidR="006C703D" w:rsidRPr="00877DA9" w:rsidRDefault="006C703D" w:rsidP="00B64F17">
            <w:pPr>
              <w:rPr>
                <w:i/>
              </w:rPr>
            </w:pPr>
            <w:r w:rsidRPr="00877DA9">
              <w:rPr>
                <w:i/>
              </w:rPr>
              <w:t>[Должность лица подписавшего ТЗ</w:t>
            </w:r>
          </w:p>
          <w:p w:rsidR="006C703D" w:rsidRPr="00877DA9" w:rsidRDefault="006C703D" w:rsidP="00B64F17">
            <w:pPr>
              <w:rPr>
                <w:i/>
              </w:rPr>
            </w:pPr>
            <w:r w:rsidRPr="00877DA9">
              <w:rPr>
                <w:i/>
              </w:rPr>
              <w:t xml:space="preserve">Наименование организации соисполнителя ] </w:t>
            </w:r>
          </w:p>
          <w:p w:rsidR="006C703D" w:rsidRPr="00877DA9" w:rsidRDefault="006C703D" w:rsidP="00B64F17">
            <w:pPr>
              <w:pStyle w:val="ConsNormal"/>
              <w:widowControl/>
              <w:ind w:firstLine="0"/>
              <w:jc w:val="both"/>
              <w:rPr>
                <w:rFonts w:ascii="Times New Roman" w:hAnsi="Times New Roman" w:cs="Times New Roman"/>
                <w:color w:val="000000"/>
              </w:rPr>
            </w:pPr>
          </w:p>
          <w:p w:rsidR="006C703D" w:rsidRPr="00877DA9" w:rsidRDefault="006C703D" w:rsidP="00B64F17">
            <w:pPr>
              <w:pStyle w:val="ConsNormal"/>
              <w:widowControl/>
              <w:ind w:firstLine="0"/>
              <w:jc w:val="both"/>
              <w:rPr>
                <w:rFonts w:ascii="Times New Roman" w:hAnsi="Times New Roman" w:cs="Times New Roman"/>
                <w:color w:val="000000"/>
              </w:rPr>
            </w:pPr>
          </w:p>
          <w:p w:rsidR="006C703D" w:rsidRPr="00877DA9" w:rsidRDefault="006C703D" w:rsidP="00B64F17">
            <w:pPr>
              <w:pStyle w:val="ConsNormal"/>
              <w:widowControl/>
              <w:ind w:firstLine="0"/>
              <w:jc w:val="both"/>
              <w:rPr>
                <w:rFonts w:ascii="Times New Roman" w:hAnsi="Times New Roman" w:cs="Times New Roman"/>
                <w:color w:val="000000"/>
              </w:rPr>
            </w:pPr>
            <w:r w:rsidRPr="00877DA9">
              <w:rPr>
                <w:rFonts w:ascii="Times New Roman" w:hAnsi="Times New Roman" w:cs="Times New Roman"/>
                <w:color w:val="000000"/>
              </w:rPr>
              <w:t xml:space="preserve">_______________ </w:t>
            </w:r>
            <w:r w:rsidRPr="00877DA9">
              <w:rPr>
                <w:i/>
                <w:sz w:val="20"/>
                <w:szCs w:val="20"/>
              </w:rPr>
              <w:t>(И.О. Фамилия)</w:t>
            </w:r>
          </w:p>
          <w:p w:rsidR="006C703D" w:rsidRPr="00877DA9" w:rsidRDefault="006C703D" w:rsidP="00B64F17">
            <w:pPr>
              <w:pStyle w:val="ConsNormal"/>
              <w:widowControl/>
              <w:ind w:firstLine="0"/>
              <w:jc w:val="both"/>
              <w:rPr>
                <w:rFonts w:ascii="Times New Roman" w:hAnsi="Times New Roman" w:cs="Times New Roman"/>
                <w:color w:val="000000"/>
              </w:rPr>
            </w:pPr>
          </w:p>
          <w:p w:rsidR="006C703D" w:rsidRPr="00877DA9" w:rsidRDefault="006C703D" w:rsidP="00B64F17">
            <w:pPr>
              <w:ind w:left="284"/>
              <w:rPr>
                <w:b/>
                <w:bCs/>
              </w:rPr>
            </w:pPr>
          </w:p>
        </w:tc>
      </w:tr>
    </w:tbl>
    <w:p w:rsidR="007435FB" w:rsidRDefault="007435FB">
      <w:pPr>
        <w:sectPr w:rsidR="007435FB" w:rsidSect="007435FB">
          <w:pgSz w:w="16837" w:h="11905" w:orient="landscape"/>
          <w:pgMar w:top="566" w:right="1296" w:bottom="1747" w:left="1320" w:header="0" w:footer="3" w:gutter="0"/>
          <w:cols w:space="720"/>
          <w:noEndnote/>
          <w:docGrid w:linePitch="360"/>
        </w:sectPr>
      </w:pPr>
    </w:p>
    <w:p w:rsidR="00764CCC" w:rsidRDefault="00764CCC" w:rsidP="002B55CF">
      <w:pPr>
        <w:jc w:val="center"/>
        <w:outlineLvl w:val="3"/>
        <w:rPr>
          <w:b/>
        </w:rPr>
      </w:pPr>
      <w:bookmarkStart w:id="135" w:name="_Toc321837248"/>
      <w:r>
        <w:rPr>
          <w:b/>
        </w:rPr>
        <w:t xml:space="preserve">ПРИЛОЖЕНИЕ </w:t>
      </w:r>
      <w:r w:rsidR="003D127D">
        <w:rPr>
          <w:b/>
        </w:rPr>
        <w:t>Л</w:t>
      </w:r>
      <w:bookmarkEnd w:id="135"/>
    </w:p>
    <w:p w:rsidR="00764CCC" w:rsidRDefault="00764CCC" w:rsidP="00764CCC">
      <w:pPr>
        <w:ind w:firstLine="720"/>
        <w:jc w:val="center"/>
        <w:outlineLvl w:val="3"/>
        <w:rPr>
          <w:b/>
        </w:rPr>
      </w:pPr>
      <w:bookmarkStart w:id="136" w:name="_Toc321837249"/>
      <w:r>
        <w:rPr>
          <w:b/>
        </w:rPr>
        <w:t>Пример оформления Справки о числе публикаций</w:t>
      </w:r>
      <w:bookmarkEnd w:id="136"/>
      <w:r>
        <w:rPr>
          <w:b/>
        </w:rPr>
        <w:t xml:space="preserve"> </w:t>
      </w:r>
    </w:p>
    <w:p w:rsidR="001B2CB4" w:rsidRDefault="001B2CB4" w:rsidP="001B2CB4">
      <w:pPr>
        <w:jc w:val="both"/>
        <w:rPr>
          <w:b/>
          <w:sz w:val="28"/>
          <w:szCs w:val="28"/>
        </w:rPr>
      </w:pPr>
    </w:p>
    <w:p w:rsidR="001B2CB4" w:rsidRPr="00764CCC" w:rsidRDefault="001B2CB4" w:rsidP="001B2CB4">
      <w:pPr>
        <w:jc w:val="both"/>
        <w:rPr>
          <w:b/>
        </w:rPr>
      </w:pPr>
    </w:p>
    <w:p w:rsidR="001B2CB4" w:rsidRPr="00764CCC" w:rsidRDefault="001B2CB4" w:rsidP="001B2CB4">
      <w:pPr>
        <w:widowControl w:val="0"/>
        <w:jc w:val="center"/>
        <w:rPr>
          <w:b/>
          <w:bCs/>
        </w:rPr>
      </w:pPr>
      <w:r w:rsidRPr="00764CCC">
        <w:rPr>
          <w:b/>
          <w:bCs/>
        </w:rPr>
        <w:t>СПРАВКА</w:t>
      </w:r>
    </w:p>
    <w:p w:rsidR="001B2CB4" w:rsidRPr="00764CCC" w:rsidRDefault="001B2CB4" w:rsidP="001B2CB4">
      <w:pPr>
        <w:widowControl w:val="0"/>
        <w:jc w:val="center"/>
        <w:rPr>
          <w:b/>
          <w:bCs/>
        </w:rPr>
      </w:pPr>
      <w:r w:rsidRPr="00764CCC">
        <w:rPr>
          <w:b/>
          <w:bCs/>
        </w:rPr>
        <w:t xml:space="preserve">о числе публикаций, содержащих результаты интеллектуальной деятельности, полученные в рамках выполнения </w:t>
      </w:r>
    </w:p>
    <w:p w:rsidR="001B2CB4" w:rsidRPr="00764CCC" w:rsidRDefault="001B2CB4" w:rsidP="001B2CB4">
      <w:pPr>
        <w:widowControl w:val="0"/>
        <w:jc w:val="center"/>
        <w:rPr>
          <w:b/>
          <w:bCs/>
        </w:rPr>
      </w:pPr>
      <w:r w:rsidRPr="00764CCC">
        <w:rPr>
          <w:b/>
          <w:bCs/>
        </w:rPr>
        <w:t>государстве</w:t>
      </w:r>
      <w:r w:rsidR="005D68EE">
        <w:rPr>
          <w:b/>
          <w:bCs/>
        </w:rPr>
        <w:t>нного контракта от</w:t>
      </w:r>
      <w:r w:rsidR="001364E7">
        <w:rPr>
          <w:b/>
          <w:bCs/>
        </w:rPr>
        <w:t xml:space="preserve"> </w:t>
      </w:r>
      <w:r w:rsidR="005D68EE">
        <w:rPr>
          <w:b/>
          <w:bCs/>
        </w:rPr>
        <w:t>2</w:t>
      </w:r>
      <w:r w:rsidR="00CE4C48">
        <w:rPr>
          <w:b/>
          <w:bCs/>
        </w:rPr>
        <w:t>9</w:t>
      </w:r>
      <w:r w:rsidR="005D68EE">
        <w:rPr>
          <w:b/>
          <w:bCs/>
        </w:rPr>
        <w:t xml:space="preserve"> </w:t>
      </w:r>
      <w:r w:rsidRPr="005D68EE">
        <w:rPr>
          <w:b/>
          <w:bCs/>
        </w:rPr>
        <w:t>сентября</w:t>
      </w:r>
      <w:r w:rsidR="005D68EE">
        <w:rPr>
          <w:b/>
          <w:bCs/>
        </w:rPr>
        <w:t xml:space="preserve"> </w:t>
      </w:r>
      <w:r w:rsidRPr="00764CCC">
        <w:rPr>
          <w:b/>
          <w:bCs/>
        </w:rPr>
        <w:t>2011г. № 07.514.11.4</w:t>
      </w:r>
      <w:r w:rsidR="005D68EE">
        <w:rPr>
          <w:b/>
          <w:bCs/>
        </w:rPr>
        <w:t>4</w:t>
      </w:r>
      <w:r w:rsidRPr="00764CCC">
        <w:rPr>
          <w:b/>
          <w:bCs/>
        </w:rPr>
        <w:t>44</w:t>
      </w:r>
    </w:p>
    <w:p w:rsidR="001B2CB4" w:rsidRPr="00764CCC" w:rsidRDefault="001B2CB4" w:rsidP="001B2CB4">
      <w:pPr>
        <w:jc w:val="center"/>
        <w:rPr>
          <w:b/>
        </w:rPr>
      </w:pPr>
      <w:r w:rsidRPr="00764CCC">
        <w:rPr>
          <w:b/>
          <w:bCs/>
        </w:rPr>
        <w:t xml:space="preserve"> по теме «</w:t>
      </w:r>
      <w:r w:rsidRPr="00764CCC">
        <w:rPr>
          <w:b/>
        </w:rPr>
        <w:t>Исследование и разработка веб-ориентированного производственно-</w:t>
      </w:r>
    </w:p>
    <w:p w:rsidR="001B2CB4" w:rsidRPr="00764CCC" w:rsidRDefault="001B2CB4" w:rsidP="001B2CB4">
      <w:pPr>
        <w:widowControl w:val="0"/>
        <w:jc w:val="center"/>
        <w:rPr>
          <w:b/>
          <w:bCs/>
        </w:rPr>
      </w:pPr>
      <w:r w:rsidRPr="00764CCC">
        <w:rPr>
          <w:b/>
        </w:rPr>
        <w:t>исследовательского центра мониторинга и прогноза региональных климатических и экологических изменений и поддержки непрерывного образования «Климат</w:t>
      </w:r>
      <w:r w:rsidRPr="00764CCC">
        <w:rPr>
          <w:b/>
          <w:bCs/>
        </w:rPr>
        <w:t>»</w:t>
      </w:r>
    </w:p>
    <w:p w:rsidR="001B2CB4" w:rsidRPr="00764CCC" w:rsidRDefault="001B2CB4" w:rsidP="001B2CB4">
      <w:pPr>
        <w:widowControl w:val="0"/>
        <w:jc w:val="center"/>
        <w:rPr>
          <w:b/>
          <w:bCs/>
        </w:rPr>
      </w:pPr>
      <w:r w:rsidRPr="00764CCC">
        <w:rPr>
          <w:b/>
          <w:bCs/>
        </w:rPr>
        <w:t>Период публикаций – этап № 1 календарного плана (с 29</w:t>
      </w:r>
      <w:r w:rsidR="00CE4C48">
        <w:rPr>
          <w:b/>
          <w:bCs/>
        </w:rPr>
        <w:t xml:space="preserve"> </w:t>
      </w:r>
      <w:r w:rsidRPr="00764CCC">
        <w:rPr>
          <w:b/>
          <w:bCs/>
        </w:rPr>
        <w:t xml:space="preserve">сентября </w:t>
      </w:r>
      <w:smartTag w:uri="urn:schemas-microsoft-com:office:smarttags" w:element="metricconverter">
        <w:smartTagPr>
          <w:attr w:name="ProductID" w:val="2011 г"/>
        </w:smartTagPr>
        <w:r w:rsidRPr="00764CCC">
          <w:rPr>
            <w:b/>
            <w:bCs/>
          </w:rPr>
          <w:t>2011 г</w:t>
        </w:r>
      </w:smartTag>
      <w:r w:rsidRPr="00764CCC">
        <w:rPr>
          <w:b/>
          <w:bCs/>
        </w:rPr>
        <w:t xml:space="preserve">. по 3 декабря </w:t>
      </w:r>
      <w:smartTag w:uri="urn:schemas-microsoft-com:office:smarttags" w:element="metricconverter">
        <w:smartTagPr>
          <w:attr w:name="ProductID" w:val="2011 г"/>
        </w:smartTagPr>
        <w:r w:rsidRPr="00764CCC">
          <w:rPr>
            <w:b/>
            <w:bCs/>
          </w:rPr>
          <w:t>2011 г</w:t>
        </w:r>
      </w:smartTag>
      <w:r w:rsidRPr="00764CCC">
        <w:rPr>
          <w:b/>
          <w:bCs/>
        </w:rPr>
        <w:t>.)</w:t>
      </w:r>
    </w:p>
    <w:p w:rsidR="001B2CB4" w:rsidRPr="00764CCC" w:rsidRDefault="001B2CB4" w:rsidP="001B2CB4">
      <w:pPr>
        <w:widowControl w:val="0"/>
        <w:jc w:val="center"/>
        <w:rPr>
          <w:b/>
          <w:bCs/>
        </w:rPr>
      </w:pPr>
    </w:p>
    <w:p w:rsidR="001B2CB4" w:rsidRPr="001B2CB4" w:rsidRDefault="001B2CB4" w:rsidP="001B2CB4">
      <w:pPr>
        <w:widowControl w:val="0"/>
        <w:rPr>
          <w:b/>
          <w:bCs/>
          <w:sz w:val="28"/>
          <w:szCs w:val="28"/>
        </w:rPr>
      </w:pPr>
    </w:p>
    <w:p w:rsidR="001B2CB4" w:rsidRPr="001B2CB4" w:rsidRDefault="001B2CB4" w:rsidP="001B2CB4">
      <w:pPr>
        <w:widowControl w:val="0"/>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701"/>
        <w:gridCol w:w="1681"/>
        <w:gridCol w:w="2118"/>
        <w:gridCol w:w="2035"/>
        <w:gridCol w:w="975"/>
        <w:gridCol w:w="960"/>
        <w:gridCol w:w="3004"/>
      </w:tblGrid>
      <w:tr w:rsidR="001B2CB4" w:rsidRPr="00D74DAE" w:rsidTr="001A0F53">
        <w:trPr>
          <w:cantSplit/>
          <w:trHeight w:val="339"/>
        </w:trPr>
        <w:tc>
          <w:tcPr>
            <w:tcW w:w="426" w:type="dxa"/>
            <w:vMerge w:val="restart"/>
            <w:tcBorders>
              <w:top w:val="single" w:sz="4" w:space="0" w:color="auto"/>
              <w:left w:val="single" w:sz="4" w:space="0" w:color="auto"/>
              <w:right w:val="single" w:sz="4" w:space="0" w:color="auto"/>
            </w:tcBorders>
            <w:vAlign w:val="center"/>
          </w:tcPr>
          <w:p w:rsidR="001B2CB4" w:rsidRPr="00D74DAE" w:rsidRDefault="001B2CB4" w:rsidP="001A0F53">
            <w:pPr>
              <w:widowControl w:val="0"/>
              <w:jc w:val="center"/>
              <w:rPr>
                <w:bCs/>
              </w:rPr>
            </w:pPr>
            <w:r w:rsidRPr="00D74DAE">
              <w:rPr>
                <w:bCs/>
              </w:rPr>
              <w:t>№</w:t>
            </w:r>
          </w:p>
        </w:tc>
        <w:tc>
          <w:tcPr>
            <w:tcW w:w="3827" w:type="dxa"/>
            <w:gridSpan w:val="2"/>
            <w:tcBorders>
              <w:top w:val="single" w:sz="4" w:space="0" w:color="auto"/>
              <w:left w:val="single" w:sz="4" w:space="0" w:color="auto"/>
              <w:right w:val="single" w:sz="4" w:space="0" w:color="auto"/>
            </w:tcBorders>
            <w:vAlign w:val="center"/>
          </w:tcPr>
          <w:p w:rsidR="001B2CB4" w:rsidRPr="00D74DAE" w:rsidRDefault="001B2CB4" w:rsidP="001A0F53">
            <w:pPr>
              <w:widowControl w:val="0"/>
              <w:ind w:firstLine="13"/>
              <w:jc w:val="center"/>
              <w:rPr>
                <w:bCs/>
              </w:rPr>
            </w:pPr>
            <w:r w:rsidRPr="00D74DAE">
              <w:rPr>
                <w:bCs/>
              </w:rPr>
              <w:t xml:space="preserve">Автор </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1B2CB4" w:rsidRPr="00D74DAE" w:rsidRDefault="001B2CB4" w:rsidP="001A0F53">
            <w:pPr>
              <w:widowControl w:val="0"/>
              <w:ind w:firstLine="13"/>
              <w:jc w:val="center"/>
              <w:rPr>
                <w:bCs/>
              </w:rPr>
            </w:pPr>
            <w:r w:rsidRPr="00D74DAE">
              <w:rPr>
                <w:bCs/>
              </w:rPr>
              <w:t>Наименование публикации</w:t>
            </w:r>
          </w:p>
        </w:tc>
        <w:tc>
          <w:tcPr>
            <w:tcW w:w="2035" w:type="dxa"/>
            <w:vMerge w:val="restart"/>
            <w:tcBorders>
              <w:top w:val="single" w:sz="4" w:space="0" w:color="auto"/>
              <w:left w:val="single" w:sz="4" w:space="0" w:color="auto"/>
              <w:right w:val="single" w:sz="4" w:space="0" w:color="auto"/>
            </w:tcBorders>
            <w:vAlign w:val="center"/>
          </w:tcPr>
          <w:p w:rsidR="001B2CB4" w:rsidRPr="00D74DAE" w:rsidRDefault="001B2CB4" w:rsidP="001A0F53">
            <w:pPr>
              <w:widowControl w:val="0"/>
              <w:ind w:firstLine="13"/>
              <w:jc w:val="center"/>
              <w:rPr>
                <w:bCs/>
              </w:rPr>
            </w:pPr>
            <w:r w:rsidRPr="00D74DAE">
              <w:rPr>
                <w:bCs/>
              </w:rPr>
              <w:t>Наименование ведущего научного журнала (издания),</w:t>
            </w:r>
          </w:p>
          <w:p w:rsidR="001B2CB4" w:rsidRPr="00D74DAE" w:rsidRDefault="001B2CB4" w:rsidP="001A0F53">
            <w:pPr>
              <w:widowControl w:val="0"/>
              <w:ind w:firstLine="13"/>
              <w:jc w:val="center"/>
              <w:rPr>
                <w:bCs/>
              </w:rPr>
            </w:pPr>
            <w:r w:rsidRPr="00D74DAE">
              <w:rPr>
                <w:bCs/>
              </w:rPr>
              <w:t>опубликовавшего</w:t>
            </w:r>
            <w:r w:rsidR="001364E7">
              <w:rPr>
                <w:bCs/>
              </w:rPr>
              <w:t xml:space="preserve"> </w:t>
            </w:r>
            <w:r w:rsidRPr="00D74DAE">
              <w:rPr>
                <w:bCs/>
              </w:rPr>
              <w:t>работу</w:t>
            </w:r>
          </w:p>
        </w:tc>
        <w:tc>
          <w:tcPr>
            <w:tcW w:w="975" w:type="dxa"/>
            <w:vMerge w:val="restart"/>
            <w:tcBorders>
              <w:top w:val="single" w:sz="4" w:space="0" w:color="auto"/>
              <w:left w:val="single" w:sz="4" w:space="0" w:color="auto"/>
              <w:right w:val="single" w:sz="4" w:space="0" w:color="auto"/>
            </w:tcBorders>
            <w:vAlign w:val="center"/>
          </w:tcPr>
          <w:p w:rsidR="001B2CB4" w:rsidRPr="00D74DAE" w:rsidRDefault="001B2CB4" w:rsidP="001A0F53">
            <w:pPr>
              <w:widowControl w:val="0"/>
              <w:jc w:val="center"/>
              <w:rPr>
                <w:bCs/>
              </w:rPr>
            </w:pPr>
            <w:r w:rsidRPr="00D74DAE">
              <w:rPr>
                <w:bCs/>
              </w:rPr>
              <w:t>Страна</w:t>
            </w:r>
          </w:p>
        </w:tc>
        <w:tc>
          <w:tcPr>
            <w:tcW w:w="960" w:type="dxa"/>
            <w:vMerge w:val="restart"/>
            <w:tcBorders>
              <w:top w:val="single" w:sz="4" w:space="0" w:color="auto"/>
              <w:left w:val="single" w:sz="4" w:space="0" w:color="auto"/>
              <w:right w:val="single" w:sz="4" w:space="0" w:color="auto"/>
            </w:tcBorders>
            <w:vAlign w:val="center"/>
          </w:tcPr>
          <w:p w:rsidR="001B2CB4" w:rsidRPr="00D74DAE" w:rsidRDefault="001B2CB4" w:rsidP="001A0F53">
            <w:pPr>
              <w:widowControl w:val="0"/>
              <w:jc w:val="center"/>
              <w:rPr>
                <w:bCs/>
              </w:rPr>
            </w:pPr>
            <w:r w:rsidRPr="00D74DAE">
              <w:rPr>
                <w:bCs/>
              </w:rPr>
              <w:t xml:space="preserve">Дата </w:t>
            </w:r>
          </w:p>
          <w:p w:rsidR="001B2CB4" w:rsidRPr="00D74DAE" w:rsidRDefault="001B2CB4" w:rsidP="001A0F53">
            <w:pPr>
              <w:widowControl w:val="0"/>
              <w:jc w:val="center"/>
              <w:rPr>
                <w:bCs/>
              </w:rPr>
            </w:pPr>
            <w:r w:rsidRPr="00D74DAE">
              <w:rPr>
                <w:bCs/>
              </w:rPr>
              <w:t xml:space="preserve">выхода </w:t>
            </w:r>
          </w:p>
        </w:tc>
        <w:tc>
          <w:tcPr>
            <w:tcW w:w="3004" w:type="dxa"/>
            <w:vMerge w:val="restart"/>
            <w:tcBorders>
              <w:top w:val="single" w:sz="4" w:space="0" w:color="auto"/>
              <w:left w:val="single" w:sz="4" w:space="0" w:color="auto"/>
              <w:right w:val="single" w:sz="4" w:space="0" w:color="auto"/>
            </w:tcBorders>
            <w:vAlign w:val="center"/>
          </w:tcPr>
          <w:p w:rsidR="001B2CB4" w:rsidRPr="00D74DAE" w:rsidRDefault="001B2CB4" w:rsidP="001A0F53">
            <w:pPr>
              <w:widowControl w:val="0"/>
              <w:ind w:firstLine="16"/>
              <w:jc w:val="center"/>
              <w:rPr>
                <w:bCs/>
              </w:rPr>
            </w:pPr>
            <w:r w:rsidRPr="00D74DAE">
              <w:rPr>
                <w:bCs/>
              </w:rPr>
              <w:t>Краткое описание связи содержания публикации с результатами работ по госконтракту</w:t>
            </w:r>
          </w:p>
        </w:tc>
      </w:tr>
      <w:tr w:rsidR="001B2CB4" w:rsidRPr="00D74DAE" w:rsidTr="001A0F53">
        <w:trPr>
          <w:cantSplit/>
          <w:trHeight w:val="630"/>
        </w:trPr>
        <w:tc>
          <w:tcPr>
            <w:tcW w:w="426" w:type="dxa"/>
            <w:vMerge/>
            <w:tcBorders>
              <w:left w:val="single" w:sz="4" w:space="0" w:color="auto"/>
              <w:bottom w:val="single" w:sz="4" w:space="0" w:color="auto"/>
              <w:right w:val="single" w:sz="4" w:space="0" w:color="auto"/>
            </w:tcBorders>
            <w:vAlign w:val="center"/>
          </w:tcPr>
          <w:p w:rsidR="001B2CB4" w:rsidRPr="00D74DAE" w:rsidRDefault="001B2CB4" w:rsidP="001A0F53">
            <w:pPr>
              <w:widowControl w:val="0"/>
              <w:jc w:val="center"/>
              <w:rPr>
                <w:bCs/>
              </w:rPr>
            </w:pPr>
          </w:p>
        </w:tc>
        <w:tc>
          <w:tcPr>
            <w:tcW w:w="2126" w:type="dxa"/>
            <w:tcBorders>
              <w:left w:val="single" w:sz="4" w:space="0" w:color="auto"/>
              <w:bottom w:val="single" w:sz="4" w:space="0" w:color="auto"/>
              <w:right w:val="single" w:sz="4" w:space="0" w:color="auto"/>
            </w:tcBorders>
            <w:vAlign w:val="center"/>
          </w:tcPr>
          <w:p w:rsidR="001B2CB4" w:rsidRPr="00D74DAE" w:rsidRDefault="001B2CB4" w:rsidP="001A0F53">
            <w:pPr>
              <w:widowControl w:val="0"/>
              <w:jc w:val="center"/>
              <w:rPr>
                <w:bCs/>
              </w:rPr>
            </w:pPr>
            <w:r w:rsidRPr="00D74DAE">
              <w:rPr>
                <w:bCs/>
              </w:rPr>
              <w:t>Ф.И.О.</w:t>
            </w:r>
          </w:p>
        </w:tc>
        <w:tc>
          <w:tcPr>
            <w:tcW w:w="1701" w:type="dxa"/>
            <w:tcBorders>
              <w:left w:val="single" w:sz="4" w:space="0" w:color="auto"/>
              <w:bottom w:val="single" w:sz="4" w:space="0" w:color="auto"/>
              <w:right w:val="single" w:sz="4" w:space="0" w:color="auto"/>
            </w:tcBorders>
            <w:vAlign w:val="center"/>
          </w:tcPr>
          <w:p w:rsidR="001B2CB4" w:rsidRPr="00D74DAE" w:rsidRDefault="001B2CB4" w:rsidP="001A0F53">
            <w:pPr>
              <w:widowControl w:val="0"/>
              <w:jc w:val="center"/>
              <w:rPr>
                <w:bCs/>
                <w:lang w:val="en-US"/>
              </w:rPr>
            </w:pPr>
            <w:r w:rsidRPr="00D74DAE">
              <w:rPr>
                <w:bCs/>
              </w:rPr>
              <w:t xml:space="preserve">Должность </w:t>
            </w:r>
          </w:p>
          <w:p w:rsidR="001B2CB4" w:rsidRPr="00D74DAE" w:rsidRDefault="001B2CB4" w:rsidP="001A0F53">
            <w:pPr>
              <w:widowControl w:val="0"/>
              <w:jc w:val="center"/>
              <w:rPr>
                <w:bCs/>
              </w:rPr>
            </w:pPr>
            <w:r w:rsidRPr="00D74DAE">
              <w:rPr>
                <w:bCs/>
              </w:rPr>
              <w:t xml:space="preserve">и место </w:t>
            </w:r>
          </w:p>
          <w:p w:rsidR="001B2CB4" w:rsidRPr="00D74DAE" w:rsidRDefault="001B2CB4" w:rsidP="001A0F53">
            <w:pPr>
              <w:widowControl w:val="0"/>
              <w:jc w:val="center"/>
              <w:rPr>
                <w:bCs/>
              </w:rPr>
            </w:pPr>
            <w:r w:rsidRPr="00D74DAE">
              <w:rPr>
                <w:bCs/>
              </w:rPr>
              <w:t>работы</w:t>
            </w:r>
          </w:p>
        </w:tc>
        <w:tc>
          <w:tcPr>
            <w:tcW w:w="1681" w:type="dxa"/>
            <w:tcBorders>
              <w:top w:val="single" w:sz="4" w:space="0" w:color="auto"/>
              <w:left w:val="single" w:sz="4" w:space="0" w:color="auto"/>
              <w:bottom w:val="single" w:sz="4" w:space="0" w:color="auto"/>
              <w:right w:val="single" w:sz="4" w:space="0" w:color="auto"/>
            </w:tcBorders>
            <w:vAlign w:val="center"/>
          </w:tcPr>
          <w:p w:rsidR="001B2CB4" w:rsidRPr="00D74DAE" w:rsidRDefault="001B2CB4" w:rsidP="001A0F53">
            <w:pPr>
              <w:widowControl w:val="0"/>
              <w:jc w:val="center"/>
              <w:rPr>
                <w:bCs/>
              </w:rPr>
            </w:pPr>
            <w:r w:rsidRPr="00D74DAE">
              <w:rPr>
                <w:bCs/>
              </w:rPr>
              <w:t>на русском языке</w:t>
            </w:r>
          </w:p>
        </w:tc>
        <w:tc>
          <w:tcPr>
            <w:tcW w:w="2118" w:type="dxa"/>
            <w:tcBorders>
              <w:top w:val="single" w:sz="4" w:space="0" w:color="auto"/>
              <w:left w:val="single" w:sz="4" w:space="0" w:color="auto"/>
              <w:bottom w:val="single" w:sz="4" w:space="0" w:color="auto"/>
              <w:right w:val="single" w:sz="4" w:space="0" w:color="auto"/>
            </w:tcBorders>
            <w:vAlign w:val="center"/>
          </w:tcPr>
          <w:p w:rsidR="001B2CB4" w:rsidRPr="00D74DAE" w:rsidRDefault="001B2CB4" w:rsidP="001A0F53">
            <w:pPr>
              <w:widowControl w:val="0"/>
              <w:ind w:firstLine="13"/>
              <w:jc w:val="center"/>
              <w:rPr>
                <w:bCs/>
              </w:rPr>
            </w:pPr>
            <w:r w:rsidRPr="00D74DAE">
              <w:rPr>
                <w:bCs/>
              </w:rPr>
              <w:t>на языке оригинала (для публикаций на иностранном языке)</w:t>
            </w:r>
          </w:p>
        </w:tc>
        <w:tc>
          <w:tcPr>
            <w:tcW w:w="2035" w:type="dxa"/>
            <w:vMerge/>
            <w:tcBorders>
              <w:left w:val="single" w:sz="4" w:space="0" w:color="auto"/>
              <w:bottom w:val="single" w:sz="4" w:space="0" w:color="auto"/>
              <w:right w:val="single" w:sz="4" w:space="0" w:color="auto"/>
            </w:tcBorders>
            <w:vAlign w:val="center"/>
          </w:tcPr>
          <w:p w:rsidR="001B2CB4" w:rsidRPr="00D74DAE" w:rsidRDefault="001B2CB4" w:rsidP="001A0F53">
            <w:pPr>
              <w:widowControl w:val="0"/>
              <w:ind w:firstLine="13"/>
              <w:jc w:val="center"/>
              <w:rPr>
                <w:bCs/>
              </w:rPr>
            </w:pPr>
          </w:p>
        </w:tc>
        <w:tc>
          <w:tcPr>
            <w:tcW w:w="975" w:type="dxa"/>
            <w:vMerge/>
            <w:tcBorders>
              <w:left w:val="single" w:sz="4" w:space="0" w:color="auto"/>
              <w:bottom w:val="single" w:sz="4" w:space="0" w:color="auto"/>
              <w:right w:val="single" w:sz="4" w:space="0" w:color="auto"/>
            </w:tcBorders>
            <w:vAlign w:val="center"/>
          </w:tcPr>
          <w:p w:rsidR="001B2CB4" w:rsidRPr="00D74DAE" w:rsidRDefault="001B2CB4" w:rsidP="001A0F53">
            <w:pPr>
              <w:widowControl w:val="0"/>
              <w:jc w:val="center"/>
              <w:rPr>
                <w:bCs/>
              </w:rPr>
            </w:pPr>
          </w:p>
        </w:tc>
        <w:tc>
          <w:tcPr>
            <w:tcW w:w="960" w:type="dxa"/>
            <w:vMerge/>
            <w:tcBorders>
              <w:left w:val="single" w:sz="4" w:space="0" w:color="auto"/>
              <w:bottom w:val="single" w:sz="4" w:space="0" w:color="auto"/>
              <w:right w:val="single" w:sz="4" w:space="0" w:color="auto"/>
            </w:tcBorders>
            <w:vAlign w:val="center"/>
          </w:tcPr>
          <w:p w:rsidR="001B2CB4" w:rsidRPr="00D74DAE" w:rsidRDefault="001B2CB4" w:rsidP="001A0F53">
            <w:pPr>
              <w:widowControl w:val="0"/>
              <w:jc w:val="center"/>
              <w:rPr>
                <w:bCs/>
              </w:rPr>
            </w:pPr>
          </w:p>
        </w:tc>
        <w:tc>
          <w:tcPr>
            <w:tcW w:w="3004" w:type="dxa"/>
            <w:vMerge/>
            <w:tcBorders>
              <w:left w:val="single" w:sz="4" w:space="0" w:color="auto"/>
              <w:bottom w:val="single" w:sz="4" w:space="0" w:color="auto"/>
              <w:right w:val="single" w:sz="4" w:space="0" w:color="auto"/>
            </w:tcBorders>
            <w:vAlign w:val="center"/>
          </w:tcPr>
          <w:p w:rsidR="001B2CB4" w:rsidRPr="00D74DAE" w:rsidRDefault="001B2CB4" w:rsidP="001A0F53">
            <w:pPr>
              <w:widowControl w:val="0"/>
              <w:ind w:firstLine="16"/>
              <w:jc w:val="center"/>
              <w:rPr>
                <w:bCs/>
              </w:rPr>
            </w:pPr>
          </w:p>
        </w:tc>
      </w:tr>
      <w:tr w:rsidR="001B2CB4" w:rsidRPr="00D74DAE" w:rsidTr="001A0F53">
        <w:trPr>
          <w:trHeight w:val="270"/>
        </w:trPr>
        <w:tc>
          <w:tcPr>
            <w:tcW w:w="426" w:type="dxa"/>
            <w:tcBorders>
              <w:top w:val="single" w:sz="4" w:space="0" w:color="auto"/>
              <w:left w:val="single" w:sz="4" w:space="0" w:color="auto"/>
              <w:bottom w:val="single" w:sz="4" w:space="0" w:color="auto"/>
              <w:right w:val="single" w:sz="4" w:space="0" w:color="auto"/>
            </w:tcBorders>
            <w:noWrap/>
          </w:tcPr>
          <w:p w:rsidR="001B2CB4" w:rsidRPr="00D74DAE" w:rsidRDefault="001B2CB4" w:rsidP="001A0F53">
            <w:pPr>
              <w:widowControl w:val="0"/>
              <w:jc w:val="center"/>
            </w:pPr>
            <w:r w:rsidRPr="00D74DAE">
              <w:t>1.</w:t>
            </w:r>
          </w:p>
        </w:tc>
        <w:tc>
          <w:tcPr>
            <w:tcW w:w="2126"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both"/>
            </w:pPr>
            <w:r w:rsidRPr="00D74DAE">
              <w:t>Е.П. Гордов,</w:t>
            </w:r>
          </w:p>
          <w:p w:rsidR="001B2CB4" w:rsidRPr="00D74DAE" w:rsidRDefault="001B2CB4" w:rsidP="001A0F53">
            <w:pPr>
              <w:widowControl w:val="0"/>
              <w:jc w:val="both"/>
            </w:pPr>
          </w:p>
          <w:p w:rsidR="001B2CB4" w:rsidRPr="00D74DAE" w:rsidRDefault="001B2CB4" w:rsidP="001A0F53">
            <w:pPr>
              <w:widowControl w:val="0"/>
              <w:jc w:val="both"/>
            </w:pPr>
          </w:p>
          <w:p w:rsidR="001B2CB4" w:rsidRPr="00D74DAE" w:rsidRDefault="001B2CB4" w:rsidP="001A0F53">
            <w:pPr>
              <w:widowControl w:val="0"/>
              <w:jc w:val="both"/>
            </w:pPr>
          </w:p>
          <w:p w:rsidR="001B2CB4" w:rsidRPr="00D74DAE" w:rsidRDefault="001B2CB4" w:rsidP="001A0F53">
            <w:pPr>
              <w:widowControl w:val="0"/>
              <w:jc w:val="both"/>
            </w:pPr>
            <w:r w:rsidRPr="00D74DAE">
              <w:t>И.Г. Окладников,</w:t>
            </w:r>
          </w:p>
          <w:p w:rsidR="001B2CB4" w:rsidRPr="00D74DAE" w:rsidRDefault="001B2CB4" w:rsidP="001A0F53">
            <w:pPr>
              <w:widowControl w:val="0"/>
              <w:jc w:val="both"/>
            </w:pPr>
          </w:p>
          <w:p w:rsidR="001B2CB4" w:rsidRPr="00D74DAE" w:rsidRDefault="001B2CB4" w:rsidP="001A0F53">
            <w:pPr>
              <w:widowControl w:val="0"/>
              <w:jc w:val="both"/>
            </w:pPr>
            <w:r w:rsidRPr="00D74DAE">
              <w:t>А.Г. Титов,</w:t>
            </w:r>
          </w:p>
          <w:p w:rsidR="001B2CB4" w:rsidRPr="00D74DAE" w:rsidRDefault="001B2CB4" w:rsidP="001A0F53">
            <w:pPr>
              <w:widowControl w:val="0"/>
              <w:jc w:val="both"/>
            </w:pPr>
          </w:p>
        </w:tc>
        <w:tc>
          <w:tcPr>
            <w:tcW w:w="1701" w:type="dxa"/>
            <w:tcBorders>
              <w:top w:val="single" w:sz="4" w:space="0" w:color="auto"/>
              <w:left w:val="single" w:sz="4" w:space="0" w:color="auto"/>
              <w:bottom w:val="single" w:sz="4" w:space="0" w:color="auto"/>
              <w:right w:val="single" w:sz="4" w:space="0" w:color="auto"/>
            </w:tcBorders>
          </w:tcPr>
          <w:p w:rsidR="001B2CB4" w:rsidRPr="00D74DAE" w:rsidRDefault="001B2CB4" w:rsidP="001A0F53">
            <w:r w:rsidRPr="00D74DAE">
              <w:t>Г.н.с. ИМКЭС СО РАН, профессор ТГУ</w:t>
            </w:r>
          </w:p>
          <w:p w:rsidR="001B2CB4" w:rsidRPr="00D74DAE" w:rsidRDefault="001B2CB4" w:rsidP="001A0F53">
            <w:r w:rsidRPr="00D74DAE">
              <w:t xml:space="preserve">С.н.с. ИМКЭС СО РАН </w:t>
            </w:r>
          </w:p>
          <w:p w:rsidR="001B2CB4" w:rsidRPr="00D74DAE" w:rsidRDefault="001B2CB4" w:rsidP="001A0F53">
            <w:r w:rsidRPr="00D74DAE">
              <w:t>м.н.с., ИМКЭС СО РАН</w:t>
            </w:r>
          </w:p>
        </w:tc>
        <w:tc>
          <w:tcPr>
            <w:tcW w:w="1681" w:type="dxa"/>
            <w:tcBorders>
              <w:top w:val="single" w:sz="4" w:space="0" w:color="auto"/>
              <w:left w:val="single" w:sz="4" w:space="0" w:color="auto"/>
              <w:bottom w:val="single" w:sz="4" w:space="0" w:color="auto"/>
              <w:right w:val="single" w:sz="4" w:space="0" w:color="auto"/>
            </w:tcBorders>
          </w:tcPr>
          <w:p w:rsidR="001B2CB4" w:rsidRPr="00D74DAE" w:rsidRDefault="001B2CB4" w:rsidP="00A87F0B">
            <w:pPr>
              <w:widowControl w:val="0"/>
              <w:jc w:val="both"/>
            </w:pPr>
            <w:r w:rsidRPr="00D74DAE">
              <w:rPr>
                <w:bCs/>
                <w:color w:val="000000"/>
                <w:sz w:val="23"/>
                <w:szCs w:val="23"/>
              </w:rPr>
              <w:t>Использование веб-ГИС технологий для разработки информационно-вычислительных систем для анализа пространственно-привязанных данных</w:t>
            </w:r>
          </w:p>
        </w:tc>
        <w:tc>
          <w:tcPr>
            <w:tcW w:w="2118"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center"/>
            </w:pPr>
            <w:r w:rsidRPr="00D74DAE">
              <w:t>-</w:t>
            </w:r>
          </w:p>
        </w:tc>
        <w:tc>
          <w:tcPr>
            <w:tcW w:w="2035" w:type="dxa"/>
            <w:tcBorders>
              <w:top w:val="single" w:sz="4" w:space="0" w:color="auto"/>
              <w:left w:val="single" w:sz="4" w:space="0" w:color="auto"/>
              <w:bottom w:val="single" w:sz="4" w:space="0" w:color="auto"/>
              <w:right w:val="single" w:sz="4" w:space="0" w:color="auto"/>
            </w:tcBorders>
          </w:tcPr>
          <w:p w:rsidR="001B2CB4" w:rsidRPr="00D74DAE" w:rsidRDefault="001B2CB4" w:rsidP="001A0F53">
            <w:r w:rsidRPr="00D74DAE">
              <w:t>Вестник НГУ Серия» Информационные технологии»</w:t>
            </w:r>
          </w:p>
        </w:tc>
        <w:tc>
          <w:tcPr>
            <w:tcW w:w="975"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both"/>
            </w:pPr>
            <w:r w:rsidRPr="00D74DAE">
              <w:t>Россия</w:t>
            </w:r>
          </w:p>
        </w:tc>
        <w:tc>
          <w:tcPr>
            <w:tcW w:w="960" w:type="dxa"/>
            <w:tcBorders>
              <w:top w:val="single" w:sz="4" w:space="0" w:color="auto"/>
              <w:left w:val="single" w:sz="4" w:space="0" w:color="auto"/>
              <w:bottom w:val="single" w:sz="4" w:space="0" w:color="auto"/>
              <w:right w:val="single" w:sz="4" w:space="0" w:color="auto"/>
            </w:tcBorders>
          </w:tcPr>
          <w:p w:rsidR="001B2CB4" w:rsidRPr="00D74DAE" w:rsidRDefault="001B2CB4" w:rsidP="001A0F53">
            <w:r w:rsidRPr="00D74DAE">
              <w:t xml:space="preserve">1 декабря </w:t>
            </w:r>
            <w:smartTag w:uri="urn:schemas-microsoft-com:office:smarttags" w:element="metricconverter">
              <w:smartTagPr>
                <w:attr w:name="ProductID" w:val="2011 г"/>
              </w:smartTagPr>
              <w:r w:rsidRPr="00D74DAE">
                <w:t>2011 г</w:t>
              </w:r>
            </w:smartTag>
            <w:r w:rsidRPr="00D74DAE">
              <w:t>.</w:t>
            </w:r>
          </w:p>
        </w:tc>
        <w:tc>
          <w:tcPr>
            <w:tcW w:w="3004" w:type="dxa"/>
            <w:tcBorders>
              <w:top w:val="single" w:sz="4" w:space="0" w:color="auto"/>
              <w:left w:val="single" w:sz="4" w:space="0" w:color="auto"/>
              <w:bottom w:val="single" w:sz="4" w:space="0" w:color="auto"/>
              <w:right w:val="single" w:sz="4" w:space="0" w:color="auto"/>
            </w:tcBorders>
          </w:tcPr>
          <w:p w:rsidR="001B2CB4" w:rsidRPr="00D74DAE" w:rsidRDefault="000036BF" w:rsidP="001A0F53">
            <w:r>
              <w:t>Проводится анализ вы</w:t>
            </w:r>
            <w:r w:rsidR="001B2CB4" w:rsidRPr="00D74DAE">
              <w:t>бранного на этапе 1 государственного контракта подхода к разработке веб-ориентированной программной инфраструктуры для проведения исследований региональных природно-климатических изменений</w:t>
            </w:r>
          </w:p>
        </w:tc>
      </w:tr>
      <w:tr w:rsidR="001B2CB4" w:rsidRPr="00D74DAE" w:rsidTr="001A0F53">
        <w:trPr>
          <w:trHeight w:val="255"/>
        </w:trPr>
        <w:tc>
          <w:tcPr>
            <w:tcW w:w="426" w:type="dxa"/>
            <w:tcBorders>
              <w:top w:val="single" w:sz="4" w:space="0" w:color="auto"/>
              <w:left w:val="single" w:sz="4" w:space="0" w:color="auto"/>
              <w:bottom w:val="single" w:sz="4" w:space="0" w:color="auto"/>
              <w:right w:val="single" w:sz="4" w:space="0" w:color="auto"/>
            </w:tcBorders>
            <w:noWrap/>
          </w:tcPr>
          <w:p w:rsidR="001B2CB4" w:rsidRPr="00D74DAE" w:rsidRDefault="001B2CB4" w:rsidP="001A0F53">
            <w:pPr>
              <w:widowControl w:val="0"/>
              <w:jc w:val="center"/>
            </w:pPr>
            <w:r w:rsidRPr="00D74DAE">
              <w:t>2.</w:t>
            </w:r>
          </w:p>
        </w:tc>
        <w:tc>
          <w:tcPr>
            <w:tcW w:w="2126"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both"/>
            </w:pPr>
            <w:r w:rsidRPr="00D74DAE">
              <w:t>Т.М. Шульгина,</w:t>
            </w:r>
          </w:p>
          <w:p w:rsidR="001B2CB4" w:rsidRPr="00D74DAE" w:rsidRDefault="001B2CB4" w:rsidP="001A0F53">
            <w:pPr>
              <w:widowControl w:val="0"/>
              <w:jc w:val="both"/>
            </w:pPr>
          </w:p>
          <w:p w:rsidR="001B2CB4" w:rsidRPr="00D74DAE" w:rsidRDefault="001B2CB4" w:rsidP="001A0F53">
            <w:pPr>
              <w:widowControl w:val="0"/>
              <w:jc w:val="both"/>
            </w:pPr>
            <w:r w:rsidRPr="00D74DAE">
              <w:t>Е.Ю. Генина,</w:t>
            </w:r>
          </w:p>
          <w:p w:rsidR="001B2CB4" w:rsidRPr="00D74DAE" w:rsidRDefault="001B2CB4" w:rsidP="001A0F53">
            <w:pPr>
              <w:widowControl w:val="0"/>
              <w:jc w:val="both"/>
            </w:pPr>
          </w:p>
          <w:p w:rsidR="001B2CB4" w:rsidRPr="00D74DAE" w:rsidRDefault="001B2CB4" w:rsidP="001A0F53">
            <w:pPr>
              <w:widowControl w:val="0"/>
              <w:jc w:val="both"/>
            </w:pPr>
            <w:r w:rsidRPr="00D74DAE">
              <w:t>Е.П. Гордов</w:t>
            </w:r>
          </w:p>
        </w:tc>
        <w:tc>
          <w:tcPr>
            <w:tcW w:w="1701" w:type="dxa"/>
            <w:tcBorders>
              <w:top w:val="single" w:sz="4" w:space="0" w:color="auto"/>
              <w:left w:val="single" w:sz="4" w:space="0" w:color="auto"/>
              <w:bottom w:val="single" w:sz="4" w:space="0" w:color="auto"/>
              <w:right w:val="single" w:sz="4" w:space="0" w:color="auto"/>
            </w:tcBorders>
          </w:tcPr>
          <w:p w:rsidR="001B2CB4" w:rsidRPr="00D74DAE" w:rsidRDefault="001B2CB4" w:rsidP="001A0F53">
            <w:r w:rsidRPr="00D74DAE">
              <w:t>М.н.с., ИМКЭС СО РАН,</w:t>
            </w:r>
          </w:p>
          <w:p w:rsidR="001B2CB4" w:rsidRPr="00D74DAE" w:rsidRDefault="001B2CB4" w:rsidP="001A0F53">
            <w:r w:rsidRPr="00D74DAE">
              <w:t>с.н.с., ИМКЭС СО РАН,</w:t>
            </w:r>
          </w:p>
          <w:p w:rsidR="001B2CB4" w:rsidRPr="00D74DAE" w:rsidRDefault="001B2CB4" w:rsidP="001A0F53">
            <w:r w:rsidRPr="00D74DAE">
              <w:t>г.н.с., ИМКЭС СО РАН профессор ТГУ</w:t>
            </w:r>
          </w:p>
        </w:tc>
        <w:tc>
          <w:tcPr>
            <w:tcW w:w="1681"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both"/>
            </w:pPr>
            <w:r w:rsidRPr="00D74DAE">
              <w:t>Динамика климатических характеристик, влияющих на развитие растительности Сибири</w:t>
            </w:r>
          </w:p>
        </w:tc>
        <w:tc>
          <w:tcPr>
            <w:tcW w:w="2118" w:type="dxa"/>
            <w:tcBorders>
              <w:top w:val="single" w:sz="4" w:space="0" w:color="auto"/>
              <w:left w:val="single" w:sz="4" w:space="0" w:color="auto"/>
              <w:bottom w:val="single" w:sz="4" w:space="0" w:color="auto"/>
              <w:right w:val="single" w:sz="4" w:space="0" w:color="auto"/>
            </w:tcBorders>
          </w:tcPr>
          <w:p w:rsidR="001B2CB4" w:rsidRPr="001B2CB4" w:rsidRDefault="001B2CB4" w:rsidP="001A0F53">
            <w:pPr>
              <w:rPr>
                <w:lang w:val="en-US"/>
              </w:rPr>
            </w:pPr>
            <w:r w:rsidRPr="001B2CB4">
              <w:rPr>
                <w:lang w:val="en-US"/>
              </w:rPr>
              <w:t>Dynamics of climatic characteristics influencing vegetation in Siberia</w:t>
            </w:r>
          </w:p>
        </w:tc>
        <w:tc>
          <w:tcPr>
            <w:tcW w:w="2035"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both"/>
            </w:pPr>
            <w:r w:rsidRPr="00D74DAE">
              <w:t>Environmental Research Letters</w:t>
            </w:r>
          </w:p>
        </w:tc>
        <w:tc>
          <w:tcPr>
            <w:tcW w:w="975" w:type="dxa"/>
            <w:tcBorders>
              <w:top w:val="single" w:sz="4" w:space="0" w:color="auto"/>
              <w:left w:val="single" w:sz="4" w:space="0" w:color="auto"/>
              <w:bottom w:val="single" w:sz="4" w:space="0" w:color="auto"/>
              <w:right w:val="single" w:sz="4" w:space="0" w:color="auto"/>
            </w:tcBorders>
          </w:tcPr>
          <w:p w:rsidR="001B2CB4" w:rsidRPr="00D74DAE" w:rsidRDefault="001B2CB4" w:rsidP="001A0F53">
            <w:pPr>
              <w:widowControl w:val="0"/>
              <w:jc w:val="both"/>
            </w:pPr>
            <w:r w:rsidRPr="00D74DAE">
              <w:t>США</w:t>
            </w:r>
          </w:p>
        </w:tc>
        <w:tc>
          <w:tcPr>
            <w:tcW w:w="960" w:type="dxa"/>
            <w:tcBorders>
              <w:top w:val="single" w:sz="4" w:space="0" w:color="auto"/>
              <w:left w:val="single" w:sz="4" w:space="0" w:color="auto"/>
              <w:bottom w:val="single" w:sz="4" w:space="0" w:color="auto"/>
              <w:right w:val="single" w:sz="4" w:space="0" w:color="auto"/>
            </w:tcBorders>
          </w:tcPr>
          <w:p w:rsidR="001B2CB4" w:rsidRPr="00D74DAE" w:rsidRDefault="001B2CB4" w:rsidP="001A0F53">
            <w:r w:rsidRPr="00D74DAE">
              <w:t>29 ноября 2011</w:t>
            </w:r>
          </w:p>
        </w:tc>
        <w:tc>
          <w:tcPr>
            <w:tcW w:w="3004" w:type="dxa"/>
            <w:tcBorders>
              <w:top w:val="single" w:sz="4" w:space="0" w:color="auto"/>
              <w:left w:val="single" w:sz="4" w:space="0" w:color="auto"/>
              <w:bottom w:val="single" w:sz="4" w:space="0" w:color="auto"/>
              <w:right w:val="single" w:sz="4" w:space="0" w:color="auto"/>
            </w:tcBorders>
          </w:tcPr>
          <w:p w:rsidR="001B2CB4" w:rsidRPr="00D74DAE" w:rsidRDefault="001B2CB4" w:rsidP="001A0F53">
            <w:r w:rsidRPr="00D74DAE">
              <w:t>Проводится апробация выбранного на этапе 1 государственного контракта подхода к проведению исследований динамики климатических характеристик с использованием веб-ориентированной программной инфраструктуры</w:t>
            </w:r>
          </w:p>
        </w:tc>
      </w:tr>
    </w:tbl>
    <w:p w:rsidR="001B2CB4" w:rsidRPr="00D74DAE" w:rsidRDefault="001B2CB4" w:rsidP="001B2CB4">
      <w:pPr>
        <w:pStyle w:val="32"/>
        <w:widowControl w:val="0"/>
        <w:rPr>
          <w:iCs/>
          <w:sz w:val="24"/>
        </w:rPr>
      </w:pPr>
      <w:r>
        <w:rPr>
          <w:iCs/>
          <w:sz w:val="24"/>
        </w:rPr>
        <w:t>Приложение:</w:t>
      </w:r>
    </w:p>
    <w:p w:rsidR="001B2CB4" w:rsidRPr="00D74DAE" w:rsidRDefault="001B2CB4" w:rsidP="001B2CB4">
      <w:pPr>
        <w:widowControl w:val="0"/>
        <w:ind w:firstLine="720"/>
        <w:jc w:val="both"/>
        <w:rPr>
          <w:b/>
          <w:iCs/>
          <w:u w:val="single"/>
        </w:rPr>
      </w:pPr>
      <w:r w:rsidRPr="00D74DAE">
        <w:t>Копии текстов опубликованных статей.</w:t>
      </w:r>
    </w:p>
    <w:p w:rsidR="000036BF" w:rsidRDefault="000036BF" w:rsidP="000036BF">
      <w:pPr>
        <w:tabs>
          <w:tab w:val="left" w:pos="851"/>
        </w:tabs>
        <w:ind w:firstLine="720"/>
      </w:pPr>
    </w:p>
    <w:p w:rsidR="001B2CB4" w:rsidRPr="00D74DAE" w:rsidRDefault="001B2CB4" w:rsidP="000036BF">
      <w:pPr>
        <w:tabs>
          <w:tab w:val="left" w:pos="851"/>
        </w:tabs>
        <w:ind w:firstLine="720"/>
      </w:pPr>
      <w:r w:rsidRPr="00D74DAE">
        <w:t>Проректор по научной работе</w:t>
      </w:r>
    </w:p>
    <w:p w:rsidR="001B2CB4" w:rsidRPr="00D74DAE" w:rsidRDefault="001B2CB4" w:rsidP="000036BF">
      <w:pPr>
        <w:widowControl w:val="0"/>
        <w:tabs>
          <w:tab w:val="left" w:pos="851"/>
        </w:tabs>
        <w:ind w:firstLine="720"/>
      </w:pPr>
      <w:r w:rsidRPr="00D74DAE">
        <w:t xml:space="preserve">Томского государственного университета </w:t>
      </w:r>
      <w:r w:rsidR="000036BF">
        <w:t>_______________________</w:t>
      </w:r>
      <w:r w:rsidRPr="00D74DAE">
        <w:t xml:space="preserve"> Г.Е. Дунаевский</w:t>
      </w:r>
    </w:p>
    <w:p w:rsidR="001B2CB4" w:rsidRPr="00D74DAE" w:rsidRDefault="001B2CB4" w:rsidP="000036BF">
      <w:pPr>
        <w:widowControl w:val="0"/>
        <w:tabs>
          <w:tab w:val="left" w:pos="851"/>
        </w:tabs>
        <w:ind w:firstLine="720"/>
      </w:pPr>
      <w:r w:rsidRPr="00D74DAE">
        <w:t>Руководитель работ</w:t>
      </w:r>
    </w:p>
    <w:p w:rsidR="001B2CB4" w:rsidRPr="00D74DAE" w:rsidRDefault="001B2CB4" w:rsidP="000036BF">
      <w:pPr>
        <w:widowControl w:val="0"/>
        <w:tabs>
          <w:tab w:val="left" w:pos="851"/>
        </w:tabs>
        <w:ind w:firstLine="720"/>
      </w:pPr>
      <w:r w:rsidRPr="00D74DAE">
        <w:t>д.ф.-м.н, профессор</w:t>
      </w:r>
      <w:r w:rsidRPr="00D74DAE">
        <w:tab/>
      </w:r>
      <w:r w:rsidRPr="00D74DAE">
        <w:tab/>
      </w:r>
      <w:r w:rsidRPr="00D74DAE">
        <w:tab/>
      </w:r>
      <w:r w:rsidR="001364E7">
        <w:t xml:space="preserve"> </w:t>
      </w:r>
      <w:r w:rsidRPr="00D74DAE">
        <w:tab/>
      </w:r>
      <w:r w:rsidR="000036BF">
        <w:t xml:space="preserve">________________________ </w:t>
      </w:r>
      <w:r w:rsidRPr="00D74DAE">
        <w:t>Е.П. Гордов</w:t>
      </w:r>
    </w:p>
    <w:p w:rsidR="005D68EE" w:rsidRDefault="005D68EE" w:rsidP="005D68EE">
      <w:pPr>
        <w:pStyle w:val="ConsNonformat"/>
        <w:ind w:firstLine="1200"/>
        <w:rPr>
          <w:rFonts w:ascii="Times New Roman" w:hAnsi="Times New Roman" w:cs="Times New Roman"/>
        </w:rPr>
      </w:pPr>
    </w:p>
    <w:p w:rsidR="001B2CB4" w:rsidRDefault="005D68EE" w:rsidP="005D68EE">
      <w:pPr>
        <w:pStyle w:val="ConsNonformat"/>
        <w:rPr>
          <w:rFonts w:ascii="Times New Roman" w:hAnsi="Times New Roman" w:cs="Times New Roman"/>
        </w:rPr>
      </w:pPr>
      <w:r w:rsidRPr="005D68EE">
        <w:rPr>
          <w:rFonts w:ascii="Times New Roman" w:hAnsi="Times New Roman" w:cs="Times New Roman"/>
        </w:rPr>
        <w:t>М.П</w:t>
      </w:r>
    </w:p>
    <w:p w:rsidR="005D68EE" w:rsidRPr="005D68EE" w:rsidRDefault="005D68EE" w:rsidP="005D68EE">
      <w:pPr>
        <w:pStyle w:val="ConsNonformat"/>
        <w:rPr>
          <w:rFonts w:ascii="Times New Roman" w:hAnsi="Times New Roman" w:cs="Times New Roman"/>
          <w:i/>
          <w:iCs/>
        </w:rPr>
      </w:pPr>
    </w:p>
    <w:p w:rsidR="001B2CB4" w:rsidRPr="00D74DAE" w:rsidRDefault="001B2CB4" w:rsidP="005D68EE">
      <w:pPr>
        <w:widowControl w:val="0"/>
        <w:jc w:val="both"/>
      </w:pPr>
      <w:r w:rsidRPr="00D74DAE">
        <w:t>.</w:t>
      </w:r>
      <w:r w:rsidRPr="008D4372">
        <w:t xml:space="preserve"> </w:t>
      </w:r>
      <w:r w:rsidRPr="00D74DAE">
        <w:t xml:space="preserve">03» ноября </w:t>
      </w:r>
      <w:smartTag w:uri="urn:schemas-microsoft-com:office:smarttags" w:element="metricconverter">
        <w:smartTagPr>
          <w:attr w:name="ProductID" w:val="2011 г"/>
        </w:smartTagPr>
        <w:r w:rsidRPr="00D74DAE">
          <w:t>2011 г</w:t>
        </w:r>
      </w:smartTag>
      <w:r w:rsidRPr="00D74DAE">
        <w:t>.</w:t>
      </w:r>
    </w:p>
    <w:p w:rsidR="008F6CE9" w:rsidRDefault="008F6CE9" w:rsidP="006C703D">
      <w:pPr>
        <w:pStyle w:val="28"/>
        <w:shd w:val="clear" w:color="auto" w:fill="auto"/>
        <w:ind w:firstLine="0"/>
        <w:jc w:val="left"/>
        <w:rPr>
          <w:lang w:val="ru-RU"/>
        </w:rPr>
      </w:pPr>
    </w:p>
    <w:p w:rsidR="008F6CE9" w:rsidRDefault="002B55CF" w:rsidP="00F829C8">
      <w:pPr>
        <w:jc w:val="center"/>
        <w:outlineLvl w:val="3"/>
        <w:rPr>
          <w:b/>
        </w:rPr>
      </w:pPr>
      <w:r>
        <w:rPr>
          <w:b/>
        </w:rPr>
        <w:br w:type="page"/>
      </w:r>
      <w:bookmarkStart w:id="137" w:name="_Toc321837250"/>
      <w:r w:rsidR="008F6CE9">
        <w:rPr>
          <w:b/>
        </w:rPr>
        <w:t xml:space="preserve">ПРИЛОЖЕНИЕ </w:t>
      </w:r>
      <w:r w:rsidR="003D127D">
        <w:rPr>
          <w:b/>
        </w:rPr>
        <w:t>М</w:t>
      </w:r>
      <w:bookmarkEnd w:id="137"/>
    </w:p>
    <w:p w:rsidR="008F6CE9" w:rsidRPr="008F6CE9" w:rsidRDefault="008F6CE9" w:rsidP="00F829C8">
      <w:pPr>
        <w:jc w:val="center"/>
        <w:outlineLvl w:val="3"/>
        <w:rPr>
          <w:b/>
        </w:rPr>
      </w:pPr>
      <w:bookmarkStart w:id="138" w:name="_Toc321837251"/>
      <w:r>
        <w:rPr>
          <w:b/>
        </w:rPr>
        <w:t>Пример оформления Справки о числе патентов</w:t>
      </w:r>
      <w:bookmarkEnd w:id="138"/>
      <w:r w:rsidRPr="008F6CE9">
        <w:rPr>
          <w:b/>
          <w:bCs/>
          <w:sz w:val="28"/>
        </w:rPr>
        <w:t xml:space="preserve"> </w:t>
      </w:r>
    </w:p>
    <w:p w:rsidR="008F6CE9" w:rsidRPr="008F6CE9" w:rsidRDefault="008F6CE9" w:rsidP="008F6CE9">
      <w:pPr>
        <w:pStyle w:val="7"/>
        <w:widowControl w:val="0"/>
        <w:numPr>
          <w:ilvl w:val="0"/>
          <w:numId w:val="0"/>
        </w:numPr>
        <w:spacing w:line="360" w:lineRule="auto"/>
        <w:jc w:val="center"/>
      </w:pPr>
      <w:r w:rsidRPr="008F6CE9">
        <w:rPr>
          <w:b/>
          <w:bCs/>
        </w:rPr>
        <w:t>СПРАВКА</w:t>
      </w:r>
    </w:p>
    <w:p w:rsidR="008F6CE9" w:rsidRPr="008F6CE9" w:rsidRDefault="008F6CE9" w:rsidP="000036BF">
      <w:pPr>
        <w:widowControl w:val="0"/>
        <w:jc w:val="center"/>
        <w:rPr>
          <w:b/>
          <w:bCs/>
        </w:rPr>
      </w:pPr>
      <w:r w:rsidRPr="008F6CE9">
        <w:rPr>
          <w:b/>
          <w:bCs/>
        </w:rPr>
        <w:t>о числе патентов и поданных заявок на результаты интеллектуальной деятельности (РИД),</w:t>
      </w:r>
    </w:p>
    <w:p w:rsidR="008F6CE9" w:rsidRPr="008F6CE9" w:rsidRDefault="008F6CE9" w:rsidP="008F6CE9">
      <w:pPr>
        <w:widowControl w:val="0"/>
        <w:jc w:val="center"/>
        <w:rPr>
          <w:b/>
          <w:bCs/>
        </w:rPr>
      </w:pPr>
      <w:r w:rsidRPr="008F6CE9">
        <w:rPr>
          <w:b/>
          <w:bCs/>
        </w:rPr>
        <w:t>полученных в рамках работ по государственному контракту</w:t>
      </w:r>
    </w:p>
    <w:p w:rsidR="008F6CE9" w:rsidRPr="008F6CE9" w:rsidRDefault="008F6CE9" w:rsidP="008F6CE9">
      <w:pPr>
        <w:widowControl w:val="0"/>
        <w:jc w:val="center"/>
      </w:pPr>
      <w:r w:rsidRPr="008F6CE9">
        <w:rPr>
          <w:b/>
          <w:bCs/>
        </w:rPr>
        <w:t>№</w:t>
      </w:r>
      <w:r w:rsidR="001364E7">
        <w:rPr>
          <w:b/>
          <w:bCs/>
        </w:rPr>
        <w:t xml:space="preserve"> </w:t>
      </w:r>
      <w:r w:rsidRPr="008F6CE9">
        <w:rPr>
          <w:b/>
        </w:rPr>
        <w:t>02.514.12.4000</w:t>
      </w:r>
      <w:r w:rsidRPr="008F6CE9">
        <w:rPr>
          <w:b/>
          <w:bCs/>
        </w:rPr>
        <w:t xml:space="preserve"> от</w:t>
      </w:r>
      <w:r w:rsidR="001364E7">
        <w:rPr>
          <w:b/>
          <w:bCs/>
        </w:rPr>
        <w:t xml:space="preserve"> </w:t>
      </w:r>
      <w:r w:rsidRPr="008F6CE9">
        <w:rPr>
          <w:b/>
          <w:bCs/>
        </w:rPr>
        <w:t>"</w:t>
      </w:r>
      <w:r w:rsidRPr="008F6CE9">
        <w:rPr>
          <w:b/>
        </w:rPr>
        <w:t xml:space="preserve">12 </w:t>
      </w:r>
      <w:r w:rsidRPr="008F6CE9">
        <w:rPr>
          <w:b/>
          <w:bCs/>
        </w:rPr>
        <w:t xml:space="preserve">" </w:t>
      </w:r>
      <w:r w:rsidRPr="008F6CE9">
        <w:rPr>
          <w:b/>
        </w:rPr>
        <w:t>ноября</w:t>
      </w:r>
      <w:r w:rsidRPr="008F6CE9">
        <w:rPr>
          <w:b/>
          <w:bCs/>
        </w:rPr>
        <w:t xml:space="preserve"> 2009г. </w:t>
      </w:r>
    </w:p>
    <w:p w:rsidR="008F6CE9" w:rsidRPr="008F6CE9" w:rsidRDefault="008F6CE9" w:rsidP="008F6CE9">
      <w:pPr>
        <w:widowControl w:val="0"/>
        <w:jc w:val="center"/>
        <w:rPr>
          <w:b/>
          <w:bCs/>
        </w:rPr>
      </w:pPr>
      <w:r w:rsidRPr="008F6CE9">
        <w:rPr>
          <w:b/>
          <w:bCs/>
        </w:rPr>
        <w:t>Тема: "</w:t>
      </w:r>
      <w:r w:rsidRPr="008F6CE9">
        <w:t xml:space="preserve"> </w:t>
      </w:r>
      <w:r w:rsidRPr="008F6CE9">
        <w:rPr>
          <w:b/>
        </w:rPr>
        <w:t>Создание программно-аппаратных комплексов на базе вычислительных систем с арифметическими ускорителями для проектирования и эксплуатации сложных технических объектов атомной энергетики</w:t>
      </w:r>
      <w:r w:rsidRPr="008F6CE9">
        <w:rPr>
          <w:b/>
          <w:bCs/>
        </w:rPr>
        <w:t xml:space="preserve"> "</w:t>
      </w:r>
    </w:p>
    <w:p w:rsidR="008F6CE9" w:rsidRDefault="008F6CE9" w:rsidP="008F6CE9">
      <w:pPr>
        <w:widowControl w:val="0"/>
        <w:jc w:val="center"/>
        <w:rPr>
          <w:b/>
          <w:bCs/>
        </w:rPr>
      </w:pPr>
      <w:r w:rsidRPr="008F6CE9">
        <w:rPr>
          <w:b/>
          <w:bCs/>
        </w:rPr>
        <w:t xml:space="preserve">Период – этап № 3 календарного плана ("01" </w:t>
      </w:r>
      <w:r w:rsidRPr="008F6CE9">
        <w:rPr>
          <w:b/>
        </w:rPr>
        <w:t>августа</w:t>
      </w:r>
      <w:r w:rsidRPr="008F6CE9">
        <w:rPr>
          <w:b/>
          <w:bCs/>
        </w:rPr>
        <w:t xml:space="preserve"> </w:t>
      </w:r>
      <w:smartTag w:uri="urn:schemas-microsoft-com:office:smarttags" w:element="metricconverter">
        <w:smartTagPr>
          <w:attr w:name="ProductID" w:val="2010 г"/>
        </w:smartTagPr>
        <w:r w:rsidRPr="008F6CE9">
          <w:rPr>
            <w:b/>
            <w:bCs/>
          </w:rPr>
          <w:t>2010 г</w:t>
        </w:r>
      </w:smartTag>
      <w:r w:rsidRPr="008F6CE9">
        <w:rPr>
          <w:b/>
          <w:bCs/>
        </w:rPr>
        <w:t xml:space="preserve">. по "15" </w:t>
      </w:r>
      <w:r w:rsidRPr="008F6CE9">
        <w:rPr>
          <w:b/>
        </w:rPr>
        <w:t>декабря</w:t>
      </w:r>
      <w:r w:rsidRPr="008F6CE9">
        <w:rPr>
          <w:b/>
          <w:bCs/>
        </w:rPr>
        <w:t xml:space="preserve"> </w:t>
      </w:r>
      <w:smartTag w:uri="urn:schemas-microsoft-com:office:smarttags" w:element="metricconverter">
        <w:smartTagPr>
          <w:attr w:name="ProductID" w:val="2010 г"/>
        </w:smartTagPr>
        <w:r w:rsidRPr="008F6CE9">
          <w:rPr>
            <w:b/>
            <w:bCs/>
          </w:rPr>
          <w:t>2010 г</w:t>
        </w:r>
      </w:smartTag>
      <w:r w:rsidRPr="008F6CE9">
        <w:rPr>
          <w:b/>
          <w:bCs/>
        </w:rPr>
        <w:t>.)</w:t>
      </w:r>
    </w:p>
    <w:p w:rsidR="008F6CE9" w:rsidRPr="008F6CE9" w:rsidRDefault="008F6CE9" w:rsidP="008F6CE9">
      <w:pPr>
        <w:widowControl w:val="0"/>
        <w:jc w:val="center"/>
        <w:rPr>
          <w:b/>
          <w:bCs/>
        </w:rPr>
      </w:pPr>
    </w:p>
    <w:tbl>
      <w:tblPr>
        <w:tblW w:w="1510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309"/>
        <w:gridCol w:w="1115"/>
        <w:gridCol w:w="1526"/>
        <w:gridCol w:w="1295"/>
        <w:gridCol w:w="1131"/>
        <w:gridCol w:w="1078"/>
        <w:gridCol w:w="1186"/>
        <w:gridCol w:w="2184"/>
        <w:gridCol w:w="1116"/>
        <w:gridCol w:w="918"/>
        <w:gridCol w:w="1673"/>
      </w:tblGrid>
      <w:tr w:rsidR="008F6CE9" w:rsidRPr="00110535" w:rsidTr="002B55CF">
        <w:trPr>
          <w:trHeight w:val="280"/>
        </w:trPr>
        <w:tc>
          <w:tcPr>
            <w:tcW w:w="576" w:type="dxa"/>
            <w:vMerge w:val="restart"/>
            <w:tcBorders>
              <w:top w:val="single" w:sz="4" w:space="0" w:color="auto"/>
              <w:left w:val="single" w:sz="4" w:space="0" w:color="auto"/>
              <w:right w:val="single" w:sz="4" w:space="0" w:color="auto"/>
            </w:tcBorders>
            <w:vAlign w:val="center"/>
          </w:tcPr>
          <w:p w:rsidR="008F6CE9" w:rsidRPr="00110535" w:rsidRDefault="008F6CE9" w:rsidP="001A0F53">
            <w:pPr>
              <w:widowControl w:val="0"/>
              <w:jc w:val="center"/>
              <w:rPr>
                <w:bCs/>
                <w:sz w:val="20"/>
                <w:szCs w:val="20"/>
              </w:rPr>
            </w:pPr>
            <w:r w:rsidRPr="00110535">
              <w:rPr>
                <w:bCs/>
                <w:sz w:val="20"/>
                <w:szCs w:val="20"/>
              </w:rPr>
              <w:t>№</w:t>
            </w:r>
          </w:p>
        </w:tc>
        <w:tc>
          <w:tcPr>
            <w:tcW w:w="1309" w:type="dxa"/>
            <w:vMerge w:val="restart"/>
            <w:tcBorders>
              <w:top w:val="single" w:sz="4" w:space="0" w:color="auto"/>
              <w:left w:val="single" w:sz="4" w:space="0" w:color="auto"/>
              <w:right w:val="single" w:sz="4" w:space="0" w:color="auto"/>
            </w:tcBorders>
            <w:vAlign w:val="center"/>
          </w:tcPr>
          <w:p w:rsidR="008F6CE9" w:rsidRPr="00110535" w:rsidRDefault="008F6CE9" w:rsidP="001A0F53">
            <w:pPr>
              <w:widowControl w:val="0"/>
              <w:jc w:val="center"/>
              <w:rPr>
                <w:bCs/>
                <w:sz w:val="20"/>
                <w:szCs w:val="20"/>
              </w:rPr>
            </w:pPr>
            <w:r w:rsidRPr="00110535">
              <w:rPr>
                <w:bCs/>
                <w:sz w:val="20"/>
                <w:szCs w:val="20"/>
              </w:rPr>
              <w:t>Вид РИД</w:t>
            </w:r>
          </w:p>
        </w:tc>
        <w:tc>
          <w:tcPr>
            <w:tcW w:w="2641" w:type="dxa"/>
            <w:gridSpan w:val="2"/>
            <w:tcBorders>
              <w:top w:val="single" w:sz="4" w:space="0" w:color="auto"/>
              <w:left w:val="single" w:sz="4" w:space="0" w:color="auto"/>
              <w:right w:val="single" w:sz="4" w:space="0" w:color="auto"/>
            </w:tcBorders>
            <w:vAlign w:val="center"/>
          </w:tcPr>
          <w:p w:rsidR="008F6CE9" w:rsidRPr="00110535" w:rsidRDefault="008F6CE9" w:rsidP="001A0F53">
            <w:pPr>
              <w:widowControl w:val="0"/>
              <w:jc w:val="center"/>
              <w:rPr>
                <w:bCs/>
                <w:sz w:val="20"/>
                <w:szCs w:val="20"/>
              </w:rPr>
            </w:pPr>
            <w:r w:rsidRPr="00110535">
              <w:rPr>
                <w:bCs/>
                <w:sz w:val="20"/>
                <w:szCs w:val="20"/>
              </w:rPr>
              <w:t>Название</w:t>
            </w:r>
          </w:p>
        </w:tc>
        <w:tc>
          <w:tcPr>
            <w:tcW w:w="2426" w:type="dxa"/>
            <w:gridSpan w:val="2"/>
            <w:tcBorders>
              <w:top w:val="single" w:sz="4" w:space="0" w:color="auto"/>
              <w:left w:val="single" w:sz="4" w:space="0" w:color="auto"/>
              <w:right w:val="single" w:sz="4" w:space="0" w:color="auto"/>
            </w:tcBorders>
            <w:vAlign w:val="center"/>
          </w:tcPr>
          <w:p w:rsidR="008F6CE9" w:rsidRPr="00110535" w:rsidRDefault="008F6CE9" w:rsidP="001A0F53">
            <w:pPr>
              <w:widowControl w:val="0"/>
              <w:ind w:firstLine="13"/>
              <w:jc w:val="center"/>
              <w:rPr>
                <w:bCs/>
                <w:sz w:val="20"/>
                <w:szCs w:val="20"/>
              </w:rPr>
            </w:pPr>
            <w:r w:rsidRPr="00110535">
              <w:rPr>
                <w:bCs/>
                <w:sz w:val="20"/>
                <w:szCs w:val="20"/>
              </w:rPr>
              <w:t>Авторы</w:t>
            </w:r>
          </w:p>
        </w:tc>
        <w:tc>
          <w:tcPr>
            <w:tcW w:w="6482" w:type="dxa"/>
            <w:gridSpan w:val="5"/>
            <w:tcBorders>
              <w:top w:val="single" w:sz="4" w:space="0" w:color="auto"/>
              <w:left w:val="single" w:sz="4" w:space="0" w:color="auto"/>
              <w:right w:val="single" w:sz="4" w:space="0" w:color="auto"/>
            </w:tcBorders>
            <w:vAlign w:val="center"/>
          </w:tcPr>
          <w:p w:rsidR="008F6CE9" w:rsidRPr="00110535" w:rsidRDefault="008F6CE9" w:rsidP="001A0F53">
            <w:pPr>
              <w:widowControl w:val="0"/>
              <w:ind w:firstLine="13"/>
              <w:jc w:val="center"/>
              <w:rPr>
                <w:bCs/>
                <w:sz w:val="20"/>
                <w:szCs w:val="20"/>
              </w:rPr>
            </w:pPr>
            <w:r w:rsidRPr="00110535">
              <w:rPr>
                <w:bCs/>
                <w:sz w:val="20"/>
                <w:szCs w:val="20"/>
              </w:rPr>
              <w:t>Реквизиты охранного документа</w:t>
            </w:r>
          </w:p>
        </w:tc>
        <w:tc>
          <w:tcPr>
            <w:tcW w:w="1673" w:type="dxa"/>
            <w:vMerge w:val="restart"/>
            <w:tcBorders>
              <w:top w:val="single" w:sz="4" w:space="0" w:color="auto"/>
              <w:left w:val="single" w:sz="4" w:space="0" w:color="auto"/>
              <w:right w:val="single" w:sz="4" w:space="0" w:color="auto"/>
            </w:tcBorders>
            <w:vAlign w:val="center"/>
          </w:tcPr>
          <w:p w:rsidR="008F6CE9" w:rsidRPr="00110535" w:rsidRDefault="008F6CE9" w:rsidP="001A0F53">
            <w:pPr>
              <w:widowControl w:val="0"/>
              <w:ind w:firstLine="13"/>
              <w:jc w:val="center"/>
              <w:rPr>
                <w:bCs/>
                <w:sz w:val="20"/>
                <w:szCs w:val="20"/>
              </w:rPr>
            </w:pPr>
            <w:r w:rsidRPr="00110535">
              <w:rPr>
                <w:bCs/>
                <w:sz w:val="20"/>
                <w:szCs w:val="20"/>
              </w:rPr>
              <w:t>Указание, в какие документы по проекту внедрен РИД</w:t>
            </w:r>
          </w:p>
        </w:tc>
      </w:tr>
      <w:tr w:rsidR="008F6CE9" w:rsidRPr="00110535" w:rsidTr="002B55CF">
        <w:trPr>
          <w:trHeight w:val="270"/>
        </w:trPr>
        <w:tc>
          <w:tcPr>
            <w:tcW w:w="576" w:type="dxa"/>
            <w:vMerge/>
            <w:tcBorders>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p>
        </w:tc>
        <w:tc>
          <w:tcPr>
            <w:tcW w:w="1309" w:type="dxa"/>
            <w:vMerge/>
            <w:tcBorders>
              <w:left w:val="single" w:sz="4" w:space="0" w:color="auto"/>
              <w:bottom w:val="single" w:sz="4" w:space="0" w:color="auto"/>
              <w:right w:val="single" w:sz="4" w:space="0" w:color="auto"/>
            </w:tcBorders>
          </w:tcPr>
          <w:p w:rsidR="008F6CE9" w:rsidRPr="00110535" w:rsidRDefault="008F6CE9" w:rsidP="001A0F53">
            <w:pPr>
              <w:widowControl w:val="0"/>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r w:rsidRPr="00110535">
              <w:rPr>
                <w:bCs/>
                <w:sz w:val="20"/>
                <w:szCs w:val="20"/>
              </w:rPr>
              <w:t>на иностранном языке</w:t>
            </w:r>
          </w:p>
        </w:tc>
        <w:tc>
          <w:tcPr>
            <w:tcW w:w="1526" w:type="dxa"/>
            <w:tcBorders>
              <w:top w:val="single" w:sz="4" w:space="0" w:color="auto"/>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r w:rsidRPr="00110535">
              <w:rPr>
                <w:bCs/>
                <w:sz w:val="20"/>
                <w:szCs w:val="20"/>
              </w:rPr>
              <w:t>на русском языке</w:t>
            </w:r>
          </w:p>
        </w:tc>
        <w:tc>
          <w:tcPr>
            <w:tcW w:w="1295" w:type="dxa"/>
            <w:tcBorders>
              <w:left w:val="single" w:sz="4" w:space="0" w:color="auto"/>
              <w:bottom w:val="single" w:sz="4" w:space="0" w:color="auto"/>
              <w:right w:val="single" w:sz="4" w:space="0" w:color="auto"/>
            </w:tcBorders>
            <w:vAlign w:val="center"/>
          </w:tcPr>
          <w:p w:rsidR="008F6CE9" w:rsidRPr="00110535" w:rsidRDefault="008F6CE9" w:rsidP="001A0F53">
            <w:pPr>
              <w:widowControl w:val="0"/>
              <w:jc w:val="center"/>
              <w:rPr>
                <w:sz w:val="20"/>
                <w:szCs w:val="20"/>
              </w:rPr>
            </w:pPr>
            <w:r w:rsidRPr="00110535">
              <w:rPr>
                <w:sz w:val="20"/>
                <w:szCs w:val="20"/>
              </w:rPr>
              <w:t>Ф.И.О.</w:t>
            </w:r>
          </w:p>
        </w:tc>
        <w:tc>
          <w:tcPr>
            <w:tcW w:w="1131" w:type="dxa"/>
            <w:tcBorders>
              <w:left w:val="single" w:sz="4" w:space="0" w:color="auto"/>
              <w:bottom w:val="single" w:sz="4" w:space="0" w:color="auto"/>
              <w:right w:val="single" w:sz="4" w:space="0" w:color="auto"/>
            </w:tcBorders>
            <w:vAlign w:val="center"/>
          </w:tcPr>
          <w:p w:rsidR="008F6CE9" w:rsidRPr="00110535" w:rsidRDefault="008F6CE9" w:rsidP="001A0F53">
            <w:pPr>
              <w:widowControl w:val="0"/>
              <w:jc w:val="center"/>
              <w:rPr>
                <w:sz w:val="20"/>
                <w:szCs w:val="20"/>
              </w:rPr>
            </w:pPr>
            <w:r w:rsidRPr="00110535">
              <w:rPr>
                <w:sz w:val="20"/>
                <w:szCs w:val="20"/>
              </w:rPr>
              <w:t>Место работы, должность</w:t>
            </w:r>
          </w:p>
        </w:tc>
        <w:tc>
          <w:tcPr>
            <w:tcW w:w="1078" w:type="dxa"/>
            <w:tcBorders>
              <w:left w:val="single" w:sz="4" w:space="0" w:color="auto"/>
              <w:bottom w:val="single" w:sz="4" w:space="0" w:color="auto"/>
              <w:right w:val="single" w:sz="4" w:space="0" w:color="auto"/>
            </w:tcBorders>
            <w:vAlign w:val="center"/>
          </w:tcPr>
          <w:p w:rsidR="008F6CE9" w:rsidRPr="00110535" w:rsidRDefault="008F6CE9" w:rsidP="001A0F53">
            <w:pPr>
              <w:widowControl w:val="0"/>
              <w:jc w:val="center"/>
              <w:rPr>
                <w:sz w:val="20"/>
                <w:szCs w:val="20"/>
              </w:rPr>
            </w:pPr>
            <w:r w:rsidRPr="00110535">
              <w:rPr>
                <w:bCs/>
                <w:sz w:val="20"/>
                <w:szCs w:val="20"/>
              </w:rPr>
              <w:t>Правооб-ладатель</w:t>
            </w:r>
          </w:p>
        </w:tc>
        <w:tc>
          <w:tcPr>
            <w:tcW w:w="1186" w:type="dxa"/>
            <w:tcBorders>
              <w:top w:val="single" w:sz="4" w:space="0" w:color="auto"/>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r w:rsidRPr="00110535">
              <w:rPr>
                <w:bCs/>
                <w:sz w:val="20"/>
                <w:szCs w:val="20"/>
              </w:rPr>
              <w:t>Страна</w:t>
            </w:r>
          </w:p>
        </w:tc>
        <w:tc>
          <w:tcPr>
            <w:tcW w:w="2184" w:type="dxa"/>
            <w:tcBorders>
              <w:top w:val="single" w:sz="4" w:space="0" w:color="auto"/>
              <w:left w:val="single" w:sz="4" w:space="0" w:color="auto"/>
              <w:bottom w:val="single" w:sz="4" w:space="0" w:color="auto"/>
              <w:right w:val="single" w:sz="4" w:space="0" w:color="auto"/>
            </w:tcBorders>
            <w:vAlign w:val="center"/>
          </w:tcPr>
          <w:p w:rsidR="008F6CE9" w:rsidRPr="00110535" w:rsidRDefault="008F6CE9" w:rsidP="001A0F53">
            <w:pPr>
              <w:widowControl w:val="0"/>
              <w:jc w:val="center"/>
              <w:rPr>
                <w:sz w:val="20"/>
              </w:rPr>
            </w:pPr>
            <w:r w:rsidRPr="00110535">
              <w:rPr>
                <w:sz w:val="20"/>
              </w:rPr>
              <w:t>Вид документа</w:t>
            </w:r>
          </w:p>
        </w:tc>
        <w:tc>
          <w:tcPr>
            <w:tcW w:w="1116" w:type="dxa"/>
            <w:tcBorders>
              <w:top w:val="single" w:sz="4" w:space="0" w:color="auto"/>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r w:rsidRPr="00110535">
              <w:rPr>
                <w:bCs/>
                <w:sz w:val="20"/>
                <w:szCs w:val="20"/>
              </w:rPr>
              <w:t>Номер</w:t>
            </w:r>
          </w:p>
        </w:tc>
        <w:tc>
          <w:tcPr>
            <w:tcW w:w="918" w:type="dxa"/>
            <w:tcBorders>
              <w:top w:val="single" w:sz="4" w:space="0" w:color="auto"/>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r w:rsidRPr="00110535">
              <w:rPr>
                <w:bCs/>
                <w:sz w:val="20"/>
                <w:szCs w:val="20"/>
              </w:rPr>
              <w:t>Дата</w:t>
            </w:r>
          </w:p>
        </w:tc>
        <w:tc>
          <w:tcPr>
            <w:tcW w:w="1673" w:type="dxa"/>
            <w:vMerge/>
            <w:tcBorders>
              <w:left w:val="single" w:sz="4" w:space="0" w:color="auto"/>
              <w:bottom w:val="single" w:sz="4" w:space="0" w:color="auto"/>
              <w:right w:val="single" w:sz="4" w:space="0" w:color="auto"/>
            </w:tcBorders>
            <w:vAlign w:val="center"/>
          </w:tcPr>
          <w:p w:rsidR="008F6CE9" w:rsidRPr="00110535" w:rsidRDefault="008F6CE9" w:rsidP="001A0F53">
            <w:pPr>
              <w:widowControl w:val="0"/>
              <w:jc w:val="center"/>
            </w:pPr>
          </w:p>
        </w:tc>
      </w:tr>
      <w:tr w:rsidR="008F6CE9" w:rsidRPr="00110535" w:rsidTr="002B55CF">
        <w:trPr>
          <w:trHeight w:val="270"/>
        </w:trPr>
        <w:tc>
          <w:tcPr>
            <w:tcW w:w="57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pPr>
            <w:r w:rsidRPr="00110535">
              <w:t xml:space="preserve">1. </w:t>
            </w:r>
          </w:p>
        </w:tc>
        <w:tc>
          <w:tcPr>
            <w:tcW w:w="1309" w:type="dxa"/>
            <w:tcBorders>
              <w:top w:val="single" w:sz="4" w:space="0" w:color="auto"/>
              <w:left w:val="single" w:sz="4" w:space="0" w:color="auto"/>
              <w:bottom w:val="single" w:sz="4" w:space="0" w:color="auto"/>
              <w:right w:val="nil"/>
            </w:tcBorders>
          </w:tcPr>
          <w:p w:rsidR="008F6CE9" w:rsidRPr="00110535" w:rsidRDefault="008F6CE9" w:rsidP="001A0F53">
            <w:pPr>
              <w:widowControl w:val="0"/>
              <w:jc w:val="center"/>
              <w:rPr>
                <w:sz w:val="20"/>
              </w:rPr>
            </w:pPr>
            <w:r w:rsidRPr="00110535">
              <w:rPr>
                <w:sz w:val="20"/>
              </w:rPr>
              <w:t>Получены охранные документы на</w:t>
            </w:r>
          </w:p>
        </w:tc>
        <w:tc>
          <w:tcPr>
            <w:tcW w:w="1115" w:type="dxa"/>
            <w:tcBorders>
              <w:top w:val="single" w:sz="4" w:space="0" w:color="auto"/>
              <w:left w:val="nil"/>
              <w:bottom w:val="single" w:sz="4" w:space="0" w:color="auto"/>
              <w:right w:val="nil"/>
            </w:tcBorders>
          </w:tcPr>
          <w:p w:rsidR="008F6CE9" w:rsidRPr="00110535" w:rsidRDefault="008F6CE9" w:rsidP="001A0F53">
            <w:pPr>
              <w:widowControl w:val="0"/>
            </w:pPr>
          </w:p>
        </w:tc>
        <w:tc>
          <w:tcPr>
            <w:tcW w:w="1526" w:type="dxa"/>
            <w:tcBorders>
              <w:top w:val="single" w:sz="4" w:space="0" w:color="auto"/>
              <w:left w:val="nil"/>
              <w:bottom w:val="single" w:sz="4" w:space="0" w:color="auto"/>
              <w:right w:val="nil"/>
            </w:tcBorders>
          </w:tcPr>
          <w:p w:rsidR="008F6CE9" w:rsidRPr="00110535" w:rsidRDefault="008F6CE9" w:rsidP="001A0F53">
            <w:pPr>
              <w:widowControl w:val="0"/>
              <w:jc w:val="both"/>
              <w:rPr>
                <w:sz w:val="18"/>
                <w:szCs w:val="18"/>
              </w:rPr>
            </w:pPr>
          </w:p>
        </w:tc>
        <w:tc>
          <w:tcPr>
            <w:tcW w:w="1295" w:type="dxa"/>
            <w:tcBorders>
              <w:left w:val="nil"/>
              <w:right w:val="nil"/>
            </w:tcBorders>
          </w:tcPr>
          <w:p w:rsidR="008F6CE9" w:rsidRPr="00110535" w:rsidRDefault="008F6CE9" w:rsidP="001A0F53">
            <w:pPr>
              <w:widowControl w:val="0"/>
              <w:jc w:val="both"/>
            </w:pPr>
          </w:p>
        </w:tc>
        <w:tc>
          <w:tcPr>
            <w:tcW w:w="1131" w:type="dxa"/>
            <w:tcBorders>
              <w:left w:val="nil"/>
              <w:right w:val="nil"/>
            </w:tcBorders>
          </w:tcPr>
          <w:p w:rsidR="008F6CE9" w:rsidRPr="00110535" w:rsidRDefault="008F6CE9" w:rsidP="001A0F53">
            <w:pPr>
              <w:widowControl w:val="0"/>
              <w:jc w:val="both"/>
            </w:pPr>
          </w:p>
        </w:tc>
        <w:tc>
          <w:tcPr>
            <w:tcW w:w="1078" w:type="dxa"/>
            <w:tcBorders>
              <w:left w:val="nil"/>
              <w:right w:val="nil"/>
            </w:tcBorders>
          </w:tcPr>
          <w:p w:rsidR="008F6CE9" w:rsidRPr="00110535" w:rsidRDefault="008F6CE9" w:rsidP="001A0F53">
            <w:pPr>
              <w:widowControl w:val="0"/>
              <w:jc w:val="both"/>
            </w:pPr>
          </w:p>
        </w:tc>
        <w:tc>
          <w:tcPr>
            <w:tcW w:w="1186" w:type="dxa"/>
            <w:tcBorders>
              <w:left w:val="nil"/>
              <w:right w:val="nil"/>
            </w:tcBorders>
          </w:tcPr>
          <w:p w:rsidR="008F6CE9" w:rsidRPr="00110535" w:rsidRDefault="008F6CE9" w:rsidP="001A0F53">
            <w:pPr>
              <w:widowControl w:val="0"/>
              <w:jc w:val="both"/>
            </w:pPr>
          </w:p>
        </w:tc>
        <w:tc>
          <w:tcPr>
            <w:tcW w:w="2184" w:type="dxa"/>
            <w:tcBorders>
              <w:left w:val="nil"/>
              <w:right w:val="nil"/>
            </w:tcBorders>
          </w:tcPr>
          <w:p w:rsidR="008F6CE9" w:rsidRPr="00110535" w:rsidRDefault="008F6CE9" w:rsidP="001A0F53">
            <w:pPr>
              <w:widowControl w:val="0"/>
              <w:jc w:val="both"/>
              <w:rPr>
                <w:sz w:val="18"/>
                <w:szCs w:val="18"/>
              </w:rPr>
            </w:pPr>
          </w:p>
        </w:tc>
        <w:tc>
          <w:tcPr>
            <w:tcW w:w="1116" w:type="dxa"/>
            <w:tcBorders>
              <w:left w:val="nil"/>
              <w:right w:val="nil"/>
            </w:tcBorders>
          </w:tcPr>
          <w:p w:rsidR="008F6CE9" w:rsidRPr="00110535" w:rsidRDefault="008F6CE9" w:rsidP="001A0F53">
            <w:pPr>
              <w:widowControl w:val="0"/>
              <w:jc w:val="both"/>
              <w:rPr>
                <w:sz w:val="18"/>
                <w:szCs w:val="18"/>
              </w:rPr>
            </w:pPr>
          </w:p>
        </w:tc>
        <w:tc>
          <w:tcPr>
            <w:tcW w:w="918" w:type="dxa"/>
            <w:tcBorders>
              <w:top w:val="single" w:sz="4" w:space="0" w:color="auto"/>
              <w:left w:val="nil"/>
              <w:bottom w:val="single" w:sz="4" w:space="0" w:color="auto"/>
              <w:right w:val="single" w:sz="4" w:space="0" w:color="auto"/>
            </w:tcBorders>
          </w:tcPr>
          <w:p w:rsidR="008F6CE9" w:rsidRPr="00110535" w:rsidRDefault="008F6CE9" w:rsidP="001A0F53">
            <w:pPr>
              <w:widowControl w:val="0"/>
              <w:rPr>
                <w:sz w:val="18"/>
                <w:szCs w:val="18"/>
              </w:rPr>
            </w:pPr>
          </w:p>
        </w:tc>
        <w:tc>
          <w:tcPr>
            <w:tcW w:w="1673" w:type="dxa"/>
            <w:tcBorders>
              <w:top w:val="single" w:sz="4" w:space="0" w:color="auto"/>
              <w:left w:val="nil"/>
              <w:bottom w:val="single" w:sz="4" w:space="0" w:color="auto"/>
              <w:right w:val="single" w:sz="4" w:space="0" w:color="auto"/>
            </w:tcBorders>
          </w:tcPr>
          <w:p w:rsidR="008F6CE9" w:rsidRPr="00110535" w:rsidRDefault="008F6CE9" w:rsidP="001A0F53">
            <w:pPr>
              <w:widowControl w:val="0"/>
            </w:pPr>
          </w:p>
        </w:tc>
      </w:tr>
      <w:tr w:rsidR="008F6CE9" w:rsidRPr="00110535" w:rsidTr="002B55CF">
        <w:trPr>
          <w:trHeight w:val="70"/>
        </w:trPr>
        <w:tc>
          <w:tcPr>
            <w:tcW w:w="57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pPr>
            <w:r w:rsidRPr="00110535">
              <w:t>1.1.</w:t>
            </w:r>
          </w:p>
        </w:tc>
        <w:tc>
          <w:tcPr>
            <w:tcW w:w="1309"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rPr>
                <w:sz w:val="20"/>
                <w:szCs w:val="20"/>
              </w:rPr>
            </w:pPr>
            <w:r w:rsidRPr="00110535">
              <w:rPr>
                <w:sz w:val="20"/>
                <w:szCs w:val="20"/>
              </w:rPr>
              <w:t>Программа для ЭВМ</w:t>
            </w:r>
          </w:p>
        </w:tc>
        <w:tc>
          <w:tcPr>
            <w:tcW w:w="1115"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both"/>
            </w:pPr>
          </w:p>
        </w:tc>
        <w:tc>
          <w:tcPr>
            <w:tcW w:w="152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ind w:right="-86"/>
            </w:pPr>
            <w:r w:rsidRPr="00110535">
              <w:rPr>
                <w:sz w:val="18"/>
                <w:szCs w:val="18"/>
              </w:rPr>
              <w:t>Программный комплекс расчета критических параметров методом Монте-Карло для вычислительных систем с арифметическими ускорителями</w:t>
            </w:r>
          </w:p>
        </w:tc>
        <w:tc>
          <w:tcPr>
            <w:tcW w:w="1295" w:type="dxa"/>
            <w:tcBorders>
              <w:left w:val="single" w:sz="4" w:space="0" w:color="auto"/>
              <w:right w:val="single" w:sz="4" w:space="0" w:color="auto"/>
            </w:tcBorders>
          </w:tcPr>
          <w:p w:rsidR="008F6CE9" w:rsidRPr="00110535" w:rsidRDefault="008F6CE9" w:rsidP="001A0F53">
            <w:pPr>
              <w:widowControl w:val="0"/>
              <w:ind w:right="-86"/>
              <w:rPr>
                <w:sz w:val="18"/>
                <w:szCs w:val="18"/>
              </w:rPr>
            </w:pPr>
            <w:r w:rsidRPr="00110535">
              <w:rPr>
                <w:sz w:val="18"/>
                <w:szCs w:val="18"/>
              </w:rPr>
              <w:t>Житник А.К.,</w:t>
            </w:r>
          </w:p>
          <w:p w:rsidR="008F6CE9" w:rsidRPr="00110535" w:rsidRDefault="008F6CE9" w:rsidP="001A0F53">
            <w:pPr>
              <w:widowControl w:val="0"/>
              <w:ind w:right="-86"/>
              <w:rPr>
                <w:sz w:val="18"/>
                <w:szCs w:val="18"/>
              </w:rPr>
            </w:pPr>
            <w:r w:rsidRPr="00110535">
              <w:rPr>
                <w:sz w:val="18"/>
                <w:szCs w:val="18"/>
              </w:rPr>
              <w:t>Горбунов А.В.,</w:t>
            </w:r>
          </w:p>
          <w:p w:rsidR="008F6CE9" w:rsidRPr="00110535" w:rsidRDefault="008F6CE9" w:rsidP="001A0F53">
            <w:pPr>
              <w:widowControl w:val="0"/>
              <w:ind w:right="-86"/>
              <w:rPr>
                <w:sz w:val="18"/>
                <w:szCs w:val="18"/>
              </w:rPr>
            </w:pPr>
            <w:r w:rsidRPr="00110535">
              <w:rPr>
                <w:sz w:val="18"/>
                <w:szCs w:val="18"/>
              </w:rPr>
              <w:t>Донской Е.Н.,</w:t>
            </w:r>
          </w:p>
          <w:p w:rsidR="008F6CE9" w:rsidRPr="00110535" w:rsidRDefault="008F6CE9" w:rsidP="001A0F53">
            <w:pPr>
              <w:widowControl w:val="0"/>
              <w:ind w:right="-86"/>
              <w:rPr>
                <w:sz w:val="18"/>
                <w:szCs w:val="18"/>
              </w:rPr>
            </w:pPr>
            <w:r w:rsidRPr="00110535">
              <w:rPr>
                <w:sz w:val="18"/>
                <w:szCs w:val="18"/>
              </w:rPr>
              <w:t>Залялов А.Н.,</w:t>
            </w:r>
          </w:p>
          <w:p w:rsidR="008F6CE9" w:rsidRPr="00110535" w:rsidRDefault="008F6CE9" w:rsidP="001A0F53">
            <w:pPr>
              <w:widowControl w:val="0"/>
              <w:ind w:right="-86"/>
              <w:rPr>
                <w:sz w:val="18"/>
                <w:szCs w:val="18"/>
              </w:rPr>
            </w:pPr>
            <w:r w:rsidRPr="00110535">
              <w:rPr>
                <w:sz w:val="18"/>
                <w:szCs w:val="18"/>
              </w:rPr>
              <w:t>Иванов Н.В., Малькин А.Г.,</w:t>
            </w:r>
          </w:p>
          <w:p w:rsidR="008F6CE9" w:rsidRPr="00110535" w:rsidRDefault="008F6CE9" w:rsidP="001A0F53">
            <w:pPr>
              <w:widowControl w:val="0"/>
              <w:ind w:right="-86"/>
              <w:rPr>
                <w:sz w:val="18"/>
                <w:szCs w:val="18"/>
              </w:rPr>
            </w:pPr>
            <w:r w:rsidRPr="00110535">
              <w:rPr>
                <w:sz w:val="18"/>
                <w:szCs w:val="18"/>
              </w:rPr>
              <w:t>Огнев С.П.,</w:t>
            </w:r>
          </w:p>
          <w:p w:rsidR="008F6CE9" w:rsidRPr="00110535" w:rsidRDefault="008F6CE9" w:rsidP="001A0F53">
            <w:pPr>
              <w:widowControl w:val="0"/>
              <w:ind w:right="-86"/>
              <w:rPr>
                <w:sz w:val="18"/>
                <w:szCs w:val="18"/>
              </w:rPr>
            </w:pPr>
            <w:r w:rsidRPr="00110535">
              <w:rPr>
                <w:sz w:val="18"/>
                <w:szCs w:val="18"/>
              </w:rPr>
              <w:t>Рослов В.И., Рыбкин А.С., Семенова Т.В.,</w:t>
            </w:r>
          </w:p>
          <w:p w:rsidR="008F6CE9" w:rsidRPr="00110535" w:rsidRDefault="008F6CE9" w:rsidP="001A0F53">
            <w:pPr>
              <w:widowControl w:val="0"/>
              <w:ind w:right="-86"/>
              <w:rPr>
                <w:sz w:val="18"/>
                <w:szCs w:val="18"/>
              </w:rPr>
            </w:pPr>
            <w:r w:rsidRPr="00110535">
              <w:rPr>
                <w:sz w:val="18"/>
                <w:szCs w:val="18"/>
              </w:rPr>
              <w:t>Субботин А.Н.</w:t>
            </w:r>
          </w:p>
        </w:tc>
        <w:tc>
          <w:tcPr>
            <w:tcW w:w="1131" w:type="dxa"/>
            <w:tcBorders>
              <w:left w:val="single" w:sz="4" w:space="0" w:color="auto"/>
              <w:right w:val="single" w:sz="4" w:space="0" w:color="auto"/>
            </w:tcBorders>
          </w:tcPr>
          <w:p w:rsidR="008F6CE9" w:rsidRPr="00110535" w:rsidRDefault="008F6CE9" w:rsidP="001A0F53">
            <w:pPr>
              <w:widowControl w:val="0"/>
              <w:jc w:val="center"/>
              <w:rPr>
                <w:sz w:val="18"/>
                <w:szCs w:val="18"/>
              </w:rPr>
            </w:pPr>
            <w:r w:rsidRPr="00110535">
              <w:rPr>
                <w:sz w:val="18"/>
                <w:szCs w:val="18"/>
              </w:rPr>
              <w:t>ФГУП</w:t>
            </w:r>
          </w:p>
          <w:p w:rsidR="008F6CE9" w:rsidRPr="00110535" w:rsidRDefault="008F6CE9" w:rsidP="001A0F53">
            <w:pPr>
              <w:widowControl w:val="0"/>
              <w:jc w:val="center"/>
              <w:rPr>
                <w:sz w:val="18"/>
                <w:szCs w:val="18"/>
              </w:rPr>
            </w:pPr>
            <w:r w:rsidRPr="00110535">
              <w:rPr>
                <w:sz w:val="18"/>
                <w:szCs w:val="18"/>
              </w:rPr>
              <w:t>«РФЯЦ-ВНИИЭФ»</w:t>
            </w:r>
          </w:p>
        </w:tc>
        <w:tc>
          <w:tcPr>
            <w:tcW w:w="1078" w:type="dxa"/>
            <w:tcBorders>
              <w:left w:val="single" w:sz="4" w:space="0" w:color="auto"/>
              <w:right w:val="single" w:sz="4" w:space="0" w:color="auto"/>
            </w:tcBorders>
          </w:tcPr>
          <w:p w:rsidR="008F6CE9" w:rsidRPr="00110535" w:rsidRDefault="008F6CE9" w:rsidP="001A0F53">
            <w:pPr>
              <w:widowControl w:val="0"/>
              <w:jc w:val="center"/>
              <w:rPr>
                <w:sz w:val="18"/>
                <w:szCs w:val="18"/>
              </w:rPr>
            </w:pPr>
            <w:r w:rsidRPr="00110535">
              <w:rPr>
                <w:sz w:val="18"/>
                <w:szCs w:val="18"/>
              </w:rPr>
              <w:t>ФГУП</w:t>
            </w:r>
          </w:p>
          <w:p w:rsidR="008F6CE9" w:rsidRPr="00110535" w:rsidRDefault="008F6CE9" w:rsidP="001A0F53">
            <w:pPr>
              <w:widowControl w:val="0"/>
              <w:jc w:val="center"/>
            </w:pPr>
            <w:r w:rsidRPr="00110535">
              <w:rPr>
                <w:sz w:val="18"/>
                <w:szCs w:val="18"/>
              </w:rPr>
              <w:t>«РФЯЦ-ВНИИЭФ»</w:t>
            </w:r>
          </w:p>
        </w:tc>
        <w:tc>
          <w:tcPr>
            <w:tcW w:w="1186" w:type="dxa"/>
            <w:tcBorders>
              <w:left w:val="single" w:sz="4" w:space="0" w:color="auto"/>
              <w:right w:val="single" w:sz="4" w:space="0" w:color="auto"/>
            </w:tcBorders>
          </w:tcPr>
          <w:p w:rsidR="008F6CE9" w:rsidRPr="00110535" w:rsidRDefault="009B3B41" w:rsidP="001A0F53">
            <w:pPr>
              <w:widowControl w:val="0"/>
              <w:jc w:val="both"/>
            </w:pPr>
            <w:r>
              <w:rPr>
                <w:sz w:val="20"/>
                <w:szCs w:val="20"/>
              </w:rPr>
              <w:t>Российская Федера</w:t>
            </w:r>
            <w:r w:rsidR="008F6CE9" w:rsidRPr="00110535">
              <w:rPr>
                <w:sz w:val="20"/>
                <w:szCs w:val="20"/>
              </w:rPr>
              <w:t>ция</w:t>
            </w:r>
          </w:p>
        </w:tc>
        <w:tc>
          <w:tcPr>
            <w:tcW w:w="2184" w:type="dxa"/>
            <w:tcBorders>
              <w:left w:val="single" w:sz="4" w:space="0" w:color="auto"/>
              <w:right w:val="single" w:sz="4" w:space="0" w:color="auto"/>
            </w:tcBorders>
          </w:tcPr>
          <w:p w:rsidR="008F6CE9" w:rsidRPr="002B55CF" w:rsidRDefault="002B55CF" w:rsidP="002B55CF">
            <w:pPr>
              <w:pStyle w:val="3"/>
              <w:numPr>
                <w:ilvl w:val="0"/>
                <w:numId w:val="0"/>
              </w:numPr>
              <w:ind w:left="55"/>
              <w:rPr>
                <w:rFonts w:ascii="Times New Roman" w:hAnsi="Times New Roman" w:cs="Times New Roman"/>
                <w:b w:val="0"/>
                <w:sz w:val="18"/>
                <w:szCs w:val="18"/>
              </w:rPr>
            </w:pPr>
            <w:r w:rsidRPr="002B55CF">
              <w:rPr>
                <w:rFonts w:ascii="Times New Roman" w:hAnsi="Times New Roman" w:cs="Times New Roman"/>
                <w:b w:val="0"/>
                <w:sz w:val="18"/>
                <w:szCs w:val="18"/>
              </w:rPr>
              <w:t>Свидетельство</w:t>
            </w:r>
          </w:p>
        </w:tc>
        <w:tc>
          <w:tcPr>
            <w:tcW w:w="1116" w:type="dxa"/>
            <w:tcBorders>
              <w:left w:val="single" w:sz="4" w:space="0" w:color="auto"/>
              <w:right w:val="single" w:sz="4" w:space="0" w:color="auto"/>
            </w:tcBorders>
          </w:tcPr>
          <w:p w:rsidR="008F6CE9" w:rsidRPr="00110535" w:rsidRDefault="008F6CE9" w:rsidP="001A0F53">
            <w:pPr>
              <w:widowControl w:val="0"/>
              <w:jc w:val="both"/>
              <w:rPr>
                <w:sz w:val="18"/>
                <w:szCs w:val="18"/>
              </w:rPr>
            </w:pPr>
            <w:r w:rsidRPr="00110535">
              <w:rPr>
                <w:sz w:val="18"/>
                <w:szCs w:val="18"/>
              </w:rPr>
              <w:t>2010610002</w:t>
            </w:r>
          </w:p>
        </w:tc>
        <w:tc>
          <w:tcPr>
            <w:tcW w:w="918"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ind w:right="-108"/>
              <w:rPr>
                <w:sz w:val="18"/>
                <w:szCs w:val="18"/>
              </w:rPr>
            </w:pPr>
            <w:r w:rsidRPr="00110535">
              <w:rPr>
                <w:sz w:val="18"/>
                <w:szCs w:val="18"/>
              </w:rPr>
              <w:t>27.10.2010</w:t>
            </w:r>
          </w:p>
        </w:tc>
        <w:tc>
          <w:tcPr>
            <w:tcW w:w="1673"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rPr>
                <w:sz w:val="18"/>
                <w:szCs w:val="18"/>
              </w:rPr>
            </w:pPr>
            <w:r w:rsidRPr="00110535">
              <w:rPr>
                <w:sz w:val="18"/>
                <w:szCs w:val="18"/>
              </w:rPr>
              <w:t>«Программный комплекс расчета критических параметров методом Монте-Карло» № 8/Т-7030</w:t>
            </w:r>
          </w:p>
        </w:tc>
      </w:tr>
      <w:tr w:rsidR="008F6CE9" w:rsidRPr="00110535" w:rsidTr="002B55CF">
        <w:trPr>
          <w:trHeight w:val="255"/>
        </w:trPr>
        <w:tc>
          <w:tcPr>
            <w:tcW w:w="576" w:type="dxa"/>
            <w:tcBorders>
              <w:top w:val="single" w:sz="4" w:space="0" w:color="auto"/>
              <w:left w:val="single" w:sz="4" w:space="0" w:color="auto"/>
              <w:bottom w:val="single" w:sz="4" w:space="0" w:color="auto"/>
              <w:right w:val="single" w:sz="4" w:space="0" w:color="auto"/>
            </w:tcBorders>
          </w:tcPr>
          <w:p w:rsidR="008F6CE9" w:rsidRPr="00110535" w:rsidRDefault="002B55CF" w:rsidP="001A0F53">
            <w:pPr>
              <w:widowControl w:val="0"/>
              <w:jc w:val="center"/>
            </w:pPr>
            <w:r>
              <w:rPr>
                <w:lang w:val="en-US"/>
              </w:rPr>
              <w:t>1.</w:t>
            </w:r>
            <w:r w:rsidR="008F6CE9" w:rsidRPr="00110535">
              <w:t>2.</w:t>
            </w:r>
          </w:p>
        </w:tc>
        <w:tc>
          <w:tcPr>
            <w:tcW w:w="1309"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rPr>
                <w:sz w:val="20"/>
                <w:szCs w:val="20"/>
              </w:rPr>
            </w:pPr>
            <w:r w:rsidRPr="00110535">
              <w:rPr>
                <w:sz w:val="20"/>
                <w:szCs w:val="20"/>
              </w:rPr>
              <w:t>Программа для ЭВМ</w:t>
            </w:r>
          </w:p>
        </w:tc>
        <w:tc>
          <w:tcPr>
            <w:tcW w:w="1115"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both"/>
            </w:pPr>
          </w:p>
        </w:tc>
        <w:tc>
          <w:tcPr>
            <w:tcW w:w="152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ind w:right="-86"/>
              <w:rPr>
                <w:sz w:val="18"/>
                <w:szCs w:val="18"/>
              </w:rPr>
            </w:pPr>
            <w:r w:rsidRPr="00110535">
              <w:rPr>
                <w:sz w:val="18"/>
                <w:szCs w:val="18"/>
              </w:rPr>
              <w:t>Программный комплекс моделирования свойств материалов методом молекулярной динамики (МД) для вычислительных систем с арифметическими ускорителями</w:t>
            </w:r>
          </w:p>
        </w:tc>
        <w:tc>
          <w:tcPr>
            <w:tcW w:w="1295" w:type="dxa"/>
            <w:tcBorders>
              <w:left w:val="single" w:sz="4" w:space="0" w:color="auto"/>
              <w:right w:val="single" w:sz="4" w:space="0" w:color="auto"/>
            </w:tcBorders>
          </w:tcPr>
          <w:p w:rsidR="008F6CE9" w:rsidRPr="00110535" w:rsidRDefault="008F6CE9" w:rsidP="001A0F53">
            <w:pPr>
              <w:widowControl w:val="0"/>
              <w:ind w:right="-108"/>
              <w:rPr>
                <w:sz w:val="18"/>
                <w:szCs w:val="18"/>
              </w:rPr>
            </w:pPr>
            <w:r w:rsidRPr="00110535">
              <w:rPr>
                <w:sz w:val="18"/>
                <w:szCs w:val="18"/>
              </w:rPr>
              <w:t>Анисимов А.Н</w:t>
            </w:r>
          </w:p>
          <w:p w:rsidR="008F6CE9" w:rsidRPr="00110535" w:rsidRDefault="008F6CE9" w:rsidP="001A0F53">
            <w:pPr>
              <w:widowControl w:val="0"/>
              <w:rPr>
                <w:sz w:val="18"/>
                <w:szCs w:val="18"/>
              </w:rPr>
            </w:pPr>
            <w:r w:rsidRPr="00110535">
              <w:rPr>
                <w:sz w:val="18"/>
                <w:szCs w:val="18"/>
              </w:rPr>
              <w:t>Грушин С.А.,</w:t>
            </w:r>
          </w:p>
          <w:p w:rsidR="008F6CE9" w:rsidRPr="00110535" w:rsidRDefault="008F6CE9" w:rsidP="001A0F53">
            <w:pPr>
              <w:widowControl w:val="0"/>
              <w:ind w:right="-108"/>
              <w:rPr>
                <w:sz w:val="18"/>
                <w:szCs w:val="18"/>
              </w:rPr>
            </w:pPr>
            <w:r w:rsidRPr="00110535">
              <w:rPr>
                <w:sz w:val="18"/>
                <w:szCs w:val="18"/>
              </w:rPr>
              <w:t>Дегтярев В.А.,</w:t>
            </w:r>
          </w:p>
          <w:p w:rsidR="008F6CE9" w:rsidRPr="00110535" w:rsidRDefault="008F6CE9" w:rsidP="001A0F53">
            <w:pPr>
              <w:widowControl w:val="0"/>
              <w:ind w:right="-108"/>
              <w:rPr>
                <w:sz w:val="18"/>
                <w:szCs w:val="18"/>
              </w:rPr>
            </w:pPr>
            <w:r w:rsidRPr="00110535">
              <w:rPr>
                <w:sz w:val="18"/>
                <w:szCs w:val="18"/>
              </w:rPr>
              <w:t>Кечин А.Г.,</w:t>
            </w:r>
          </w:p>
          <w:p w:rsidR="008F6CE9" w:rsidRPr="00110535" w:rsidRDefault="008F6CE9" w:rsidP="001A0F53">
            <w:pPr>
              <w:widowControl w:val="0"/>
              <w:ind w:right="-108"/>
              <w:rPr>
                <w:sz w:val="18"/>
                <w:szCs w:val="18"/>
              </w:rPr>
            </w:pPr>
            <w:r w:rsidRPr="00110535">
              <w:rPr>
                <w:sz w:val="18"/>
                <w:szCs w:val="18"/>
              </w:rPr>
              <w:t>Копкин С.В.,</w:t>
            </w:r>
          </w:p>
          <w:p w:rsidR="008F6CE9" w:rsidRPr="00110535" w:rsidRDefault="008F6CE9" w:rsidP="001A0F53">
            <w:pPr>
              <w:widowControl w:val="0"/>
              <w:ind w:right="-108"/>
              <w:rPr>
                <w:sz w:val="18"/>
                <w:szCs w:val="18"/>
              </w:rPr>
            </w:pPr>
            <w:r w:rsidRPr="00110535">
              <w:rPr>
                <w:sz w:val="18"/>
                <w:szCs w:val="18"/>
              </w:rPr>
              <w:t>Демин Д.А.,</w:t>
            </w:r>
          </w:p>
          <w:p w:rsidR="008F6CE9" w:rsidRPr="00110535" w:rsidRDefault="008F6CE9" w:rsidP="001A0F53">
            <w:pPr>
              <w:widowControl w:val="0"/>
              <w:ind w:right="-108"/>
              <w:rPr>
                <w:sz w:val="18"/>
                <w:szCs w:val="18"/>
              </w:rPr>
            </w:pPr>
            <w:r w:rsidRPr="00110535">
              <w:rPr>
                <w:sz w:val="18"/>
                <w:szCs w:val="18"/>
              </w:rPr>
              <w:t>Демина М.А.,</w:t>
            </w:r>
          </w:p>
          <w:p w:rsidR="008F6CE9" w:rsidRPr="00110535" w:rsidRDefault="008F6CE9" w:rsidP="001A0F53">
            <w:pPr>
              <w:widowControl w:val="0"/>
              <w:ind w:right="-108"/>
              <w:rPr>
                <w:sz w:val="18"/>
                <w:szCs w:val="18"/>
              </w:rPr>
            </w:pPr>
            <w:r w:rsidRPr="00110535">
              <w:rPr>
                <w:sz w:val="18"/>
                <w:szCs w:val="18"/>
              </w:rPr>
              <w:t>Здорова М.В.,</w:t>
            </w:r>
          </w:p>
          <w:p w:rsidR="008F6CE9" w:rsidRPr="00110535" w:rsidRDefault="008F6CE9" w:rsidP="001A0F53">
            <w:pPr>
              <w:widowControl w:val="0"/>
              <w:ind w:right="-108"/>
              <w:rPr>
                <w:sz w:val="18"/>
                <w:szCs w:val="18"/>
              </w:rPr>
            </w:pPr>
            <w:r w:rsidRPr="00110535">
              <w:rPr>
                <w:sz w:val="18"/>
                <w:szCs w:val="18"/>
              </w:rPr>
              <w:t>Коваленко Н.О</w:t>
            </w:r>
          </w:p>
          <w:p w:rsidR="008F6CE9" w:rsidRPr="00110535" w:rsidRDefault="008F6CE9" w:rsidP="001A0F53">
            <w:pPr>
              <w:widowControl w:val="0"/>
              <w:ind w:right="-108"/>
              <w:rPr>
                <w:sz w:val="18"/>
                <w:szCs w:val="18"/>
              </w:rPr>
            </w:pPr>
            <w:r w:rsidRPr="00110535">
              <w:rPr>
                <w:sz w:val="18"/>
                <w:szCs w:val="18"/>
              </w:rPr>
              <w:t>Ветчинников М.В.,</w:t>
            </w:r>
          </w:p>
          <w:p w:rsidR="008F6CE9" w:rsidRPr="00110535" w:rsidRDefault="008F6CE9" w:rsidP="001A0F53">
            <w:pPr>
              <w:widowControl w:val="0"/>
              <w:ind w:right="-108"/>
              <w:rPr>
                <w:sz w:val="18"/>
                <w:szCs w:val="18"/>
              </w:rPr>
            </w:pPr>
            <w:r w:rsidRPr="00110535">
              <w:rPr>
                <w:sz w:val="18"/>
                <w:szCs w:val="18"/>
              </w:rPr>
              <w:t>Еричева Н.С.,</w:t>
            </w:r>
          </w:p>
          <w:p w:rsidR="008F6CE9" w:rsidRPr="00110535" w:rsidRDefault="008F6CE9" w:rsidP="001A0F53">
            <w:pPr>
              <w:widowControl w:val="0"/>
              <w:ind w:right="-108"/>
              <w:rPr>
                <w:sz w:val="18"/>
                <w:szCs w:val="18"/>
              </w:rPr>
            </w:pPr>
            <w:r w:rsidRPr="00110535">
              <w:rPr>
                <w:sz w:val="18"/>
                <w:szCs w:val="18"/>
              </w:rPr>
              <w:t>Ерофеев А.М.,</w:t>
            </w:r>
          </w:p>
          <w:p w:rsidR="008F6CE9" w:rsidRPr="00110535" w:rsidRDefault="008F6CE9" w:rsidP="001A0F53">
            <w:pPr>
              <w:widowControl w:val="0"/>
              <w:ind w:right="-108"/>
              <w:rPr>
                <w:sz w:val="18"/>
                <w:szCs w:val="18"/>
              </w:rPr>
            </w:pPr>
            <w:r w:rsidRPr="00110535">
              <w:rPr>
                <w:sz w:val="18"/>
                <w:szCs w:val="18"/>
              </w:rPr>
              <w:t>Воронин Б.Л.,</w:t>
            </w:r>
          </w:p>
          <w:p w:rsidR="008F6CE9" w:rsidRPr="00110535" w:rsidRDefault="008F6CE9" w:rsidP="001A0F53">
            <w:pPr>
              <w:widowControl w:val="0"/>
              <w:ind w:right="-108"/>
              <w:rPr>
                <w:sz w:val="18"/>
                <w:szCs w:val="18"/>
              </w:rPr>
            </w:pPr>
            <w:r w:rsidRPr="00110535">
              <w:rPr>
                <w:sz w:val="18"/>
                <w:szCs w:val="18"/>
              </w:rPr>
              <w:t>Крючков И.А.,</w:t>
            </w:r>
          </w:p>
          <w:p w:rsidR="008F6CE9" w:rsidRPr="00110535" w:rsidRDefault="008F6CE9" w:rsidP="001A0F53">
            <w:pPr>
              <w:widowControl w:val="0"/>
              <w:ind w:right="-108"/>
              <w:rPr>
                <w:sz w:val="18"/>
                <w:szCs w:val="18"/>
              </w:rPr>
            </w:pPr>
            <w:r w:rsidRPr="00110535">
              <w:rPr>
                <w:sz w:val="18"/>
                <w:szCs w:val="18"/>
              </w:rPr>
              <w:t>Урм В.Я.</w:t>
            </w:r>
          </w:p>
        </w:tc>
        <w:tc>
          <w:tcPr>
            <w:tcW w:w="1131" w:type="dxa"/>
            <w:tcBorders>
              <w:left w:val="single" w:sz="4" w:space="0" w:color="auto"/>
              <w:right w:val="single" w:sz="4" w:space="0" w:color="auto"/>
            </w:tcBorders>
          </w:tcPr>
          <w:p w:rsidR="008F6CE9" w:rsidRPr="00110535" w:rsidRDefault="008F6CE9" w:rsidP="001A0F53">
            <w:pPr>
              <w:widowControl w:val="0"/>
              <w:jc w:val="center"/>
              <w:rPr>
                <w:sz w:val="18"/>
                <w:szCs w:val="18"/>
              </w:rPr>
            </w:pPr>
            <w:r w:rsidRPr="00110535">
              <w:rPr>
                <w:sz w:val="18"/>
                <w:szCs w:val="18"/>
              </w:rPr>
              <w:t>ФГУП</w:t>
            </w:r>
          </w:p>
          <w:p w:rsidR="008F6CE9" w:rsidRPr="00110535" w:rsidRDefault="008F6CE9" w:rsidP="001A0F53">
            <w:pPr>
              <w:widowControl w:val="0"/>
              <w:jc w:val="center"/>
            </w:pPr>
            <w:r w:rsidRPr="00110535">
              <w:rPr>
                <w:sz w:val="18"/>
                <w:szCs w:val="18"/>
              </w:rPr>
              <w:t>«РФЯЦ-ВНИИЭФ»</w:t>
            </w:r>
          </w:p>
        </w:tc>
        <w:tc>
          <w:tcPr>
            <w:tcW w:w="1078" w:type="dxa"/>
            <w:tcBorders>
              <w:left w:val="single" w:sz="4" w:space="0" w:color="auto"/>
              <w:right w:val="single" w:sz="4" w:space="0" w:color="auto"/>
            </w:tcBorders>
          </w:tcPr>
          <w:p w:rsidR="008F6CE9" w:rsidRPr="00110535" w:rsidRDefault="008F6CE9" w:rsidP="001A0F53">
            <w:pPr>
              <w:widowControl w:val="0"/>
              <w:jc w:val="center"/>
              <w:rPr>
                <w:sz w:val="18"/>
                <w:szCs w:val="18"/>
              </w:rPr>
            </w:pPr>
            <w:r w:rsidRPr="00110535">
              <w:rPr>
                <w:sz w:val="18"/>
                <w:szCs w:val="18"/>
              </w:rPr>
              <w:t>ФГУП</w:t>
            </w:r>
          </w:p>
          <w:p w:rsidR="008F6CE9" w:rsidRPr="00110535" w:rsidRDefault="008F6CE9" w:rsidP="001A0F53">
            <w:pPr>
              <w:widowControl w:val="0"/>
              <w:jc w:val="center"/>
            </w:pPr>
            <w:r w:rsidRPr="00110535">
              <w:rPr>
                <w:sz w:val="18"/>
                <w:szCs w:val="18"/>
              </w:rPr>
              <w:t>«РФЯЦ-ВНИИЭФ»</w:t>
            </w:r>
          </w:p>
        </w:tc>
        <w:tc>
          <w:tcPr>
            <w:tcW w:w="1186" w:type="dxa"/>
            <w:tcBorders>
              <w:left w:val="single" w:sz="4" w:space="0" w:color="auto"/>
              <w:right w:val="single" w:sz="4" w:space="0" w:color="auto"/>
            </w:tcBorders>
          </w:tcPr>
          <w:p w:rsidR="008F6CE9" w:rsidRPr="00110535" w:rsidRDefault="008F6CE9" w:rsidP="009B3B41">
            <w:pPr>
              <w:widowControl w:val="0"/>
              <w:jc w:val="both"/>
            </w:pPr>
            <w:r w:rsidRPr="00110535">
              <w:rPr>
                <w:sz w:val="20"/>
                <w:szCs w:val="20"/>
              </w:rPr>
              <w:t>Российская Федерация</w:t>
            </w:r>
          </w:p>
        </w:tc>
        <w:tc>
          <w:tcPr>
            <w:tcW w:w="2184" w:type="dxa"/>
            <w:tcBorders>
              <w:left w:val="single" w:sz="4" w:space="0" w:color="auto"/>
              <w:right w:val="single" w:sz="4" w:space="0" w:color="auto"/>
            </w:tcBorders>
          </w:tcPr>
          <w:p w:rsidR="008F6CE9" w:rsidRPr="002B55CF" w:rsidRDefault="002B55CF" w:rsidP="002B55CF">
            <w:pPr>
              <w:pStyle w:val="3"/>
              <w:numPr>
                <w:ilvl w:val="0"/>
                <w:numId w:val="0"/>
              </w:numPr>
              <w:ind w:left="55"/>
              <w:rPr>
                <w:rFonts w:ascii="Times New Roman" w:hAnsi="Times New Roman" w:cs="Times New Roman"/>
                <w:b w:val="0"/>
                <w:sz w:val="18"/>
                <w:szCs w:val="18"/>
              </w:rPr>
            </w:pPr>
            <w:r w:rsidRPr="002B55CF">
              <w:rPr>
                <w:rFonts w:ascii="Times New Roman" w:hAnsi="Times New Roman" w:cs="Times New Roman"/>
                <w:b w:val="0"/>
                <w:sz w:val="18"/>
                <w:szCs w:val="18"/>
              </w:rPr>
              <w:t>Свидетельство</w:t>
            </w:r>
          </w:p>
        </w:tc>
        <w:tc>
          <w:tcPr>
            <w:tcW w:w="1116" w:type="dxa"/>
            <w:tcBorders>
              <w:left w:val="single" w:sz="4" w:space="0" w:color="auto"/>
              <w:right w:val="single" w:sz="4" w:space="0" w:color="auto"/>
            </w:tcBorders>
          </w:tcPr>
          <w:p w:rsidR="008F6CE9" w:rsidRPr="00110535" w:rsidRDefault="008F6CE9" w:rsidP="001A0F53">
            <w:pPr>
              <w:widowControl w:val="0"/>
              <w:jc w:val="both"/>
              <w:rPr>
                <w:sz w:val="18"/>
                <w:szCs w:val="18"/>
              </w:rPr>
            </w:pPr>
            <w:r w:rsidRPr="00110535">
              <w:rPr>
                <w:sz w:val="18"/>
                <w:szCs w:val="18"/>
              </w:rPr>
              <w:t>2010610003</w:t>
            </w:r>
          </w:p>
        </w:tc>
        <w:tc>
          <w:tcPr>
            <w:tcW w:w="918"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ind w:right="-108"/>
              <w:rPr>
                <w:sz w:val="18"/>
                <w:szCs w:val="18"/>
              </w:rPr>
            </w:pPr>
            <w:r w:rsidRPr="00110535">
              <w:rPr>
                <w:sz w:val="18"/>
                <w:szCs w:val="18"/>
              </w:rPr>
              <w:t>27.10.2010</w:t>
            </w:r>
          </w:p>
        </w:tc>
        <w:tc>
          <w:tcPr>
            <w:tcW w:w="1673"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pStyle w:val="ConsNonformat"/>
              <w:autoSpaceDE/>
              <w:autoSpaceDN/>
              <w:adjustRightInd/>
              <w:rPr>
                <w:rFonts w:ascii="Times New Roman" w:hAnsi="Times New Roman" w:cs="Times New Roman"/>
              </w:rPr>
            </w:pPr>
            <w:r w:rsidRPr="00110535">
              <w:rPr>
                <w:rFonts w:ascii="Times New Roman" w:hAnsi="Times New Roman"/>
                <w:sz w:val="18"/>
                <w:szCs w:val="18"/>
              </w:rPr>
              <w:t>«Программный комплекс</w:t>
            </w:r>
            <w:r w:rsidRPr="00110535">
              <w:rPr>
                <w:sz w:val="18"/>
                <w:szCs w:val="18"/>
              </w:rPr>
              <w:t xml:space="preserve"> </w:t>
            </w:r>
            <w:r w:rsidRPr="00110535">
              <w:rPr>
                <w:rFonts w:ascii="Times New Roman" w:hAnsi="Times New Roman"/>
                <w:sz w:val="18"/>
                <w:szCs w:val="18"/>
              </w:rPr>
              <w:t>моделирования свойств материалов методом молекулярной динамики» № 8/Т-7029</w:t>
            </w:r>
          </w:p>
        </w:tc>
      </w:tr>
      <w:tr w:rsidR="008F6CE9" w:rsidRPr="00110535" w:rsidTr="002B55CF">
        <w:trPr>
          <w:trHeight w:val="255"/>
        </w:trPr>
        <w:tc>
          <w:tcPr>
            <w:tcW w:w="57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pPr>
            <w:r w:rsidRPr="00110535">
              <w:t>2.</w:t>
            </w:r>
          </w:p>
        </w:tc>
        <w:tc>
          <w:tcPr>
            <w:tcW w:w="1309" w:type="dxa"/>
            <w:tcBorders>
              <w:top w:val="single" w:sz="4" w:space="0" w:color="auto"/>
              <w:left w:val="single" w:sz="4" w:space="0" w:color="auto"/>
              <w:bottom w:val="single" w:sz="4" w:space="0" w:color="auto"/>
              <w:right w:val="nil"/>
            </w:tcBorders>
          </w:tcPr>
          <w:p w:rsidR="008F6CE9" w:rsidRPr="00110535" w:rsidRDefault="008F6CE9" w:rsidP="001A0F53">
            <w:pPr>
              <w:widowControl w:val="0"/>
              <w:jc w:val="center"/>
              <w:rPr>
                <w:sz w:val="20"/>
              </w:rPr>
            </w:pPr>
            <w:r w:rsidRPr="00110535">
              <w:rPr>
                <w:sz w:val="20"/>
              </w:rPr>
              <w:t>Поданы заявки на</w:t>
            </w:r>
          </w:p>
        </w:tc>
        <w:tc>
          <w:tcPr>
            <w:tcW w:w="1115" w:type="dxa"/>
            <w:tcBorders>
              <w:top w:val="single" w:sz="4" w:space="0" w:color="auto"/>
              <w:left w:val="nil"/>
              <w:bottom w:val="single" w:sz="4" w:space="0" w:color="auto"/>
              <w:right w:val="nil"/>
            </w:tcBorders>
          </w:tcPr>
          <w:p w:rsidR="008F6CE9" w:rsidRPr="00110535" w:rsidRDefault="008F6CE9" w:rsidP="001A0F53">
            <w:pPr>
              <w:widowControl w:val="0"/>
              <w:jc w:val="both"/>
            </w:pPr>
            <w:r w:rsidRPr="00110535">
              <w:t> </w:t>
            </w:r>
          </w:p>
        </w:tc>
        <w:tc>
          <w:tcPr>
            <w:tcW w:w="1526" w:type="dxa"/>
            <w:tcBorders>
              <w:top w:val="single" w:sz="4" w:space="0" w:color="auto"/>
              <w:left w:val="nil"/>
              <w:bottom w:val="single" w:sz="4" w:space="0" w:color="auto"/>
              <w:right w:val="nil"/>
            </w:tcBorders>
          </w:tcPr>
          <w:p w:rsidR="008F6CE9" w:rsidRPr="00110535" w:rsidRDefault="008F6CE9" w:rsidP="001A0F53">
            <w:pPr>
              <w:widowControl w:val="0"/>
              <w:jc w:val="both"/>
            </w:pPr>
          </w:p>
        </w:tc>
        <w:tc>
          <w:tcPr>
            <w:tcW w:w="1295" w:type="dxa"/>
            <w:tcBorders>
              <w:left w:val="nil"/>
              <w:right w:val="nil"/>
            </w:tcBorders>
          </w:tcPr>
          <w:p w:rsidR="008F6CE9" w:rsidRPr="00110535" w:rsidRDefault="008F6CE9" w:rsidP="001A0F53">
            <w:pPr>
              <w:widowControl w:val="0"/>
              <w:jc w:val="both"/>
            </w:pPr>
          </w:p>
        </w:tc>
        <w:tc>
          <w:tcPr>
            <w:tcW w:w="1131" w:type="dxa"/>
            <w:tcBorders>
              <w:left w:val="nil"/>
              <w:right w:val="nil"/>
            </w:tcBorders>
          </w:tcPr>
          <w:p w:rsidR="008F6CE9" w:rsidRPr="00110535" w:rsidRDefault="008F6CE9" w:rsidP="001A0F53">
            <w:pPr>
              <w:widowControl w:val="0"/>
              <w:jc w:val="both"/>
            </w:pPr>
          </w:p>
        </w:tc>
        <w:tc>
          <w:tcPr>
            <w:tcW w:w="1078" w:type="dxa"/>
            <w:tcBorders>
              <w:left w:val="nil"/>
              <w:right w:val="nil"/>
            </w:tcBorders>
          </w:tcPr>
          <w:p w:rsidR="008F6CE9" w:rsidRPr="00110535" w:rsidRDefault="008F6CE9" w:rsidP="001A0F53">
            <w:pPr>
              <w:widowControl w:val="0"/>
              <w:jc w:val="both"/>
            </w:pPr>
          </w:p>
        </w:tc>
        <w:tc>
          <w:tcPr>
            <w:tcW w:w="1186" w:type="dxa"/>
            <w:tcBorders>
              <w:left w:val="nil"/>
              <w:right w:val="nil"/>
            </w:tcBorders>
          </w:tcPr>
          <w:p w:rsidR="008F6CE9" w:rsidRPr="00110535" w:rsidRDefault="008F6CE9" w:rsidP="001A0F53">
            <w:pPr>
              <w:widowControl w:val="0"/>
              <w:jc w:val="both"/>
            </w:pPr>
          </w:p>
        </w:tc>
        <w:tc>
          <w:tcPr>
            <w:tcW w:w="2184" w:type="dxa"/>
            <w:tcBorders>
              <w:left w:val="nil"/>
              <w:right w:val="nil"/>
            </w:tcBorders>
          </w:tcPr>
          <w:p w:rsidR="008F6CE9" w:rsidRPr="00110535" w:rsidRDefault="008F6CE9" w:rsidP="001A0F53">
            <w:pPr>
              <w:widowControl w:val="0"/>
              <w:jc w:val="both"/>
            </w:pPr>
          </w:p>
        </w:tc>
        <w:tc>
          <w:tcPr>
            <w:tcW w:w="1116" w:type="dxa"/>
            <w:tcBorders>
              <w:left w:val="nil"/>
              <w:right w:val="nil"/>
            </w:tcBorders>
          </w:tcPr>
          <w:p w:rsidR="008F6CE9" w:rsidRPr="00110535" w:rsidRDefault="008F6CE9" w:rsidP="001A0F53">
            <w:pPr>
              <w:widowControl w:val="0"/>
              <w:jc w:val="both"/>
            </w:pPr>
          </w:p>
        </w:tc>
        <w:tc>
          <w:tcPr>
            <w:tcW w:w="918" w:type="dxa"/>
            <w:tcBorders>
              <w:top w:val="single" w:sz="4" w:space="0" w:color="auto"/>
              <w:left w:val="nil"/>
              <w:bottom w:val="single" w:sz="4" w:space="0" w:color="auto"/>
              <w:right w:val="single" w:sz="4" w:space="0" w:color="auto"/>
            </w:tcBorders>
          </w:tcPr>
          <w:p w:rsidR="008F6CE9" w:rsidRPr="00110535" w:rsidRDefault="008F6CE9" w:rsidP="001A0F53">
            <w:pPr>
              <w:widowControl w:val="0"/>
              <w:ind w:right="-108"/>
            </w:pPr>
          </w:p>
        </w:tc>
        <w:tc>
          <w:tcPr>
            <w:tcW w:w="1673" w:type="dxa"/>
            <w:tcBorders>
              <w:top w:val="single" w:sz="4" w:space="0" w:color="auto"/>
              <w:left w:val="nil"/>
              <w:bottom w:val="single" w:sz="4" w:space="0" w:color="auto"/>
              <w:right w:val="single" w:sz="4" w:space="0" w:color="auto"/>
            </w:tcBorders>
          </w:tcPr>
          <w:p w:rsidR="008F6CE9" w:rsidRPr="00110535" w:rsidRDefault="008F6CE9" w:rsidP="001A0F53">
            <w:pPr>
              <w:widowControl w:val="0"/>
            </w:pPr>
          </w:p>
        </w:tc>
      </w:tr>
      <w:tr w:rsidR="008F6CE9" w:rsidRPr="00110535" w:rsidTr="002B55CF">
        <w:trPr>
          <w:trHeight w:val="299"/>
        </w:trPr>
        <w:tc>
          <w:tcPr>
            <w:tcW w:w="57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pPr>
            <w:r w:rsidRPr="00110535">
              <w:t>2.1</w:t>
            </w:r>
          </w:p>
        </w:tc>
        <w:tc>
          <w:tcPr>
            <w:tcW w:w="1309"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center"/>
            </w:pPr>
            <w:r w:rsidRPr="00110535">
              <w:rPr>
                <w:bCs/>
                <w:caps/>
                <w:sz w:val="20"/>
                <w:szCs w:val="20"/>
              </w:rPr>
              <w:t>И</w:t>
            </w:r>
            <w:r w:rsidRPr="00110535">
              <w:rPr>
                <w:bCs/>
                <w:sz w:val="20"/>
                <w:szCs w:val="20"/>
              </w:rPr>
              <w:t>зобретение</w:t>
            </w:r>
            <w:r w:rsidRPr="00110535">
              <w:rPr>
                <w:bCs/>
                <w:caps/>
                <w:sz w:val="20"/>
                <w:szCs w:val="20"/>
              </w:rPr>
              <w:t xml:space="preserve"> </w:t>
            </w:r>
          </w:p>
        </w:tc>
        <w:tc>
          <w:tcPr>
            <w:tcW w:w="1115"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both"/>
            </w:pPr>
            <w:r w:rsidRPr="00110535">
              <w:t> </w:t>
            </w:r>
          </w:p>
        </w:tc>
        <w:tc>
          <w:tcPr>
            <w:tcW w:w="1526"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jc w:val="both"/>
              <w:rPr>
                <w:sz w:val="18"/>
                <w:szCs w:val="18"/>
              </w:rPr>
            </w:pPr>
            <w:r w:rsidRPr="00110535">
              <w:rPr>
                <w:sz w:val="18"/>
                <w:szCs w:val="18"/>
              </w:rPr>
              <w:t>Способ определения структуры гибридной вычислительной системы</w:t>
            </w:r>
          </w:p>
        </w:tc>
        <w:tc>
          <w:tcPr>
            <w:tcW w:w="1295" w:type="dxa"/>
            <w:tcBorders>
              <w:left w:val="single" w:sz="4" w:space="0" w:color="auto"/>
              <w:right w:val="single" w:sz="4" w:space="0" w:color="auto"/>
            </w:tcBorders>
          </w:tcPr>
          <w:p w:rsidR="008F6CE9" w:rsidRPr="00110535" w:rsidRDefault="008F6CE9" w:rsidP="001A0F53">
            <w:pPr>
              <w:widowControl w:val="0"/>
              <w:ind w:right="-108"/>
              <w:jc w:val="both"/>
              <w:rPr>
                <w:sz w:val="18"/>
                <w:szCs w:val="18"/>
              </w:rPr>
            </w:pPr>
            <w:r w:rsidRPr="00110535">
              <w:rPr>
                <w:sz w:val="18"/>
                <w:szCs w:val="18"/>
              </w:rPr>
              <w:t>Степаненко Сергей Александрович</w:t>
            </w:r>
          </w:p>
        </w:tc>
        <w:tc>
          <w:tcPr>
            <w:tcW w:w="1131" w:type="dxa"/>
            <w:tcBorders>
              <w:left w:val="single" w:sz="4" w:space="0" w:color="auto"/>
              <w:right w:val="single" w:sz="4" w:space="0" w:color="auto"/>
            </w:tcBorders>
          </w:tcPr>
          <w:p w:rsidR="008F6CE9" w:rsidRPr="00110535" w:rsidRDefault="008F6CE9" w:rsidP="001A0F53">
            <w:pPr>
              <w:widowControl w:val="0"/>
              <w:jc w:val="center"/>
              <w:rPr>
                <w:sz w:val="18"/>
                <w:szCs w:val="18"/>
              </w:rPr>
            </w:pPr>
            <w:r w:rsidRPr="00110535">
              <w:rPr>
                <w:sz w:val="18"/>
                <w:szCs w:val="18"/>
              </w:rPr>
              <w:t>ФГУП</w:t>
            </w:r>
          </w:p>
          <w:p w:rsidR="008F6CE9" w:rsidRPr="00110535" w:rsidRDefault="008F6CE9" w:rsidP="001A0F53">
            <w:pPr>
              <w:widowControl w:val="0"/>
              <w:jc w:val="center"/>
            </w:pPr>
            <w:r w:rsidRPr="00110535">
              <w:rPr>
                <w:sz w:val="18"/>
                <w:szCs w:val="18"/>
              </w:rPr>
              <w:t>«РФЯЦ-ВНИИЭФ»</w:t>
            </w:r>
          </w:p>
        </w:tc>
        <w:tc>
          <w:tcPr>
            <w:tcW w:w="1078" w:type="dxa"/>
            <w:tcBorders>
              <w:left w:val="single" w:sz="4" w:space="0" w:color="auto"/>
              <w:right w:val="single" w:sz="4" w:space="0" w:color="auto"/>
            </w:tcBorders>
          </w:tcPr>
          <w:p w:rsidR="008F6CE9" w:rsidRPr="00110535" w:rsidRDefault="008F6CE9" w:rsidP="001A0F53">
            <w:pPr>
              <w:widowControl w:val="0"/>
              <w:jc w:val="center"/>
              <w:rPr>
                <w:sz w:val="18"/>
                <w:szCs w:val="18"/>
              </w:rPr>
            </w:pPr>
            <w:bookmarkStart w:id="139" w:name="OLE_LINK1"/>
            <w:r w:rsidRPr="00110535">
              <w:rPr>
                <w:sz w:val="18"/>
                <w:szCs w:val="18"/>
              </w:rPr>
              <w:t>ФГУП</w:t>
            </w:r>
          </w:p>
          <w:p w:rsidR="008F6CE9" w:rsidRPr="00587817" w:rsidRDefault="008F6CE9" w:rsidP="00587817">
            <w:pPr>
              <w:widowControl w:val="0"/>
              <w:jc w:val="center"/>
              <w:rPr>
                <w:lang w:val="en-US"/>
              </w:rPr>
            </w:pPr>
            <w:r w:rsidRPr="00110535">
              <w:rPr>
                <w:sz w:val="18"/>
                <w:szCs w:val="18"/>
              </w:rPr>
              <w:t>«РФЯЦ-ВНИИЭФ</w:t>
            </w:r>
            <w:bookmarkEnd w:id="139"/>
          </w:p>
        </w:tc>
        <w:tc>
          <w:tcPr>
            <w:tcW w:w="1186" w:type="dxa"/>
            <w:tcBorders>
              <w:left w:val="single" w:sz="4" w:space="0" w:color="auto"/>
              <w:right w:val="single" w:sz="4" w:space="0" w:color="auto"/>
            </w:tcBorders>
          </w:tcPr>
          <w:p w:rsidR="008F6CE9" w:rsidRPr="00110535" w:rsidRDefault="008F6CE9" w:rsidP="009B3B41">
            <w:pPr>
              <w:widowControl w:val="0"/>
              <w:jc w:val="both"/>
            </w:pPr>
            <w:r w:rsidRPr="00110535">
              <w:rPr>
                <w:sz w:val="20"/>
                <w:szCs w:val="20"/>
              </w:rPr>
              <w:t>Российская Федерация</w:t>
            </w:r>
          </w:p>
        </w:tc>
        <w:tc>
          <w:tcPr>
            <w:tcW w:w="2184" w:type="dxa"/>
            <w:tcBorders>
              <w:left w:val="single" w:sz="4" w:space="0" w:color="auto"/>
              <w:right w:val="single" w:sz="4" w:space="0" w:color="auto"/>
            </w:tcBorders>
          </w:tcPr>
          <w:p w:rsidR="008F6CE9" w:rsidRPr="00110535" w:rsidRDefault="008F6CE9" w:rsidP="00587817">
            <w:pPr>
              <w:rPr>
                <w:sz w:val="20"/>
                <w:szCs w:val="20"/>
              </w:rPr>
            </w:pPr>
            <w:r w:rsidRPr="00110535">
              <w:rPr>
                <w:sz w:val="20"/>
                <w:szCs w:val="20"/>
              </w:rPr>
              <w:t>Уведомление о поступлении и регист</w:t>
            </w:r>
            <w:r w:rsidR="00587817">
              <w:rPr>
                <w:sz w:val="20"/>
                <w:szCs w:val="20"/>
              </w:rPr>
              <w:t>ра</w:t>
            </w:r>
            <w:r w:rsidRPr="00110535">
              <w:rPr>
                <w:sz w:val="20"/>
                <w:szCs w:val="20"/>
              </w:rPr>
              <w:t>ции заявки</w:t>
            </w:r>
          </w:p>
        </w:tc>
        <w:tc>
          <w:tcPr>
            <w:tcW w:w="1116" w:type="dxa"/>
            <w:tcBorders>
              <w:left w:val="single" w:sz="4" w:space="0" w:color="auto"/>
              <w:right w:val="single" w:sz="4" w:space="0" w:color="auto"/>
            </w:tcBorders>
          </w:tcPr>
          <w:p w:rsidR="008F6CE9" w:rsidRPr="00110535" w:rsidRDefault="008F6CE9" w:rsidP="001A0F53">
            <w:pPr>
              <w:widowControl w:val="0"/>
              <w:jc w:val="both"/>
              <w:rPr>
                <w:sz w:val="18"/>
                <w:szCs w:val="18"/>
                <w:lang w:val="en-US"/>
              </w:rPr>
            </w:pPr>
            <w:r w:rsidRPr="00110535">
              <w:rPr>
                <w:sz w:val="18"/>
                <w:szCs w:val="18"/>
                <w:lang w:val="en-US"/>
              </w:rPr>
              <w:t>201014</w:t>
            </w:r>
            <w:r w:rsidRPr="00110535">
              <w:rPr>
                <w:sz w:val="18"/>
                <w:szCs w:val="18"/>
              </w:rPr>
              <w:t>000</w:t>
            </w:r>
            <w:r w:rsidRPr="00110535">
              <w:rPr>
                <w:sz w:val="18"/>
                <w:szCs w:val="18"/>
                <w:lang w:val="en-US"/>
              </w:rPr>
              <w:t>4</w:t>
            </w:r>
          </w:p>
        </w:tc>
        <w:tc>
          <w:tcPr>
            <w:tcW w:w="918"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ind w:right="-108"/>
              <w:rPr>
                <w:sz w:val="18"/>
                <w:szCs w:val="18"/>
                <w:lang w:val="en-US"/>
              </w:rPr>
            </w:pPr>
            <w:r w:rsidRPr="00110535">
              <w:rPr>
                <w:sz w:val="18"/>
                <w:szCs w:val="18"/>
                <w:lang w:val="en-US"/>
              </w:rPr>
              <w:t>01.11.</w:t>
            </w:r>
            <w:r w:rsidRPr="00110535">
              <w:rPr>
                <w:sz w:val="18"/>
                <w:szCs w:val="18"/>
              </w:rPr>
              <w:t>20</w:t>
            </w:r>
            <w:r w:rsidRPr="00110535">
              <w:rPr>
                <w:sz w:val="18"/>
                <w:szCs w:val="18"/>
                <w:lang w:val="en-US"/>
              </w:rPr>
              <w:t>10</w:t>
            </w:r>
          </w:p>
        </w:tc>
        <w:tc>
          <w:tcPr>
            <w:tcW w:w="1673" w:type="dxa"/>
            <w:tcBorders>
              <w:top w:val="single" w:sz="4" w:space="0" w:color="auto"/>
              <w:left w:val="single" w:sz="4" w:space="0" w:color="auto"/>
              <w:bottom w:val="single" w:sz="4" w:space="0" w:color="auto"/>
              <w:right w:val="single" w:sz="4" w:space="0" w:color="auto"/>
            </w:tcBorders>
          </w:tcPr>
          <w:p w:rsidR="008F6CE9" w:rsidRPr="00110535" w:rsidRDefault="008F6CE9" w:rsidP="001A0F53">
            <w:pPr>
              <w:widowControl w:val="0"/>
              <w:rPr>
                <w:sz w:val="18"/>
                <w:szCs w:val="18"/>
              </w:rPr>
            </w:pPr>
            <w:r w:rsidRPr="00110535">
              <w:rPr>
                <w:sz w:val="18"/>
                <w:szCs w:val="18"/>
              </w:rPr>
              <w:t xml:space="preserve">Отчет </w:t>
            </w:r>
            <w:r w:rsidRPr="00110535">
              <w:rPr>
                <w:bCs/>
                <w:sz w:val="18"/>
                <w:szCs w:val="18"/>
              </w:rPr>
              <w:t xml:space="preserve">о научно-исследовательской работе </w:t>
            </w:r>
            <w:r w:rsidRPr="00110535">
              <w:rPr>
                <w:rFonts w:eastAsia="Arial Unicode MS"/>
                <w:sz w:val="18"/>
                <w:szCs w:val="18"/>
              </w:rPr>
              <w:t>(</w:t>
            </w:r>
            <w:r w:rsidRPr="00110535">
              <w:rPr>
                <w:sz w:val="18"/>
                <w:szCs w:val="18"/>
              </w:rPr>
              <w:t>заключительный</w:t>
            </w:r>
            <w:r w:rsidRPr="00110535">
              <w:rPr>
                <w:rFonts w:eastAsia="Arial Unicode MS"/>
                <w:sz w:val="18"/>
                <w:szCs w:val="18"/>
              </w:rPr>
              <w:t>) №</w:t>
            </w:r>
            <w:r w:rsidRPr="00110535">
              <w:rPr>
                <w:sz w:val="18"/>
                <w:szCs w:val="18"/>
              </w:rPr>
              <w:t>8/22374</w:t>
            </w:r>
          </w:p>
        </w:tc>
      </w:tr>
    </w:tbl>
    <w:p w:rsidR="008F6CE9" w:rsidRPr="00110535" w:rsidRDefault="008F6CE9" w:rsidP="008F6CE9">
      <w:pPr>
        <w:widowControl w:val="0"/>
        <w:ind w:firstLine="720"/>
        <w:jc w:val="center"/>
      </w:pPr>
    </w:p>
    <w:p w:rsidR="008F6CE9" w:rsidRPr="008F6CE9" w:rsidRDefault="008F6CE9" w:rsidP="008F6CE9">
      <w:pPr>
        <w:pStyle w:val="3"/>
        <w:numPr>
          <w:ilvl w:val="0"/>
          <w:numId w:val="0"/>
        </w:numPr>
        <w:rPr>
          <w:rFonts w:ascii="Times New Roman" w:hAnsi="Times New Roman" w:cs="Times New Roman"/>
          <w:sz w:val="24"/>
          <w:szCs w:val="24"/>
        </w:rPr>
      </w:pPr>
      <w:r w:rsidRPr="008F6CE9">
        <w:rPr>
          <w:rFonts w:ascii="Times New Roman" w:hAnsi="Times New Roman" w:cs="Times New Roman"/>
          <w:sz w:val="24"/>
          <w:szCs w:val="24"/>
        </w:rPr>
        <w:t xml:space="preserve">Приложения: </w:t>
      </w:r>
    </w:p>
    <w:p w:rsidR="008F6CE9" w:rsidRPr="008F6CE9" w:rsidRDefault="008F6CE9" w:rsidP="00817F3B">
      <w:pPr>
        <w:widowControl w:val="0"/>
        <w:numPr>
          <w:ilvl w:val="0"/>
          <w:numId w:val="19"/>
        </w:numPr>
      </w:pPr>
      <w:r w:rsidRPr="008F6CE9">
        <w:t>Свидетельство о государственной регистрации программы для ЭВМ (копия) № 2010610002 от 27.10.2010 «Программный комплекс расчета критических параметров методом Монте-Карло для вычислительных систем с арифметическими ускорителями»</w:t>
      </w:r>
    </w:p>
    <w:p w:rsidR="008F6CE9" w:rsidRPr="008F6CE9" w:rsidRDefault="008F6CE9" w:rsidP="00817F3B">
      <w:pPr>
        <w:widowControl w:val="0"/>
        <w:numPr>
          <w:ilvl w:val="0"/>
          <w:numId w:val="19"/>
        </w:numPr>
      </w:pPr>
      <w:r w:rsidRPr="008F6CE9">
        <w:t>Свидетельство о государственной регистрации программы для ЭВМ (копия) № 2010610003 от 27.10.2010 «Программный комплекс моделирования свойств материалов методом молекулярной динамики (МД) для вычислительных систем с арифметическими ускорителями»</w:t>
      </w:r>
    </w:p>
    <w:p w:rsidR="008F6CE9" w:rsidRPr="008F6CE9" w:rsidRDefault="008F6CE9" w:rsidP="00817F3B">
      <w:pPr>
        <w:widowControl w:val="0"/>
        <w:numPr>
          <w:ilvl w:val="0"/>
          <w:numId w:val="19"/>
        </w:numPr>
      </w:pPr>
      <w:r w:rsidRPr="008F6CE9">
        <w:t>Уведомление о поступлении и регистрации заявки № 2010144734 от 01.11.2010</w:t>
      </w:r>
      <w:r w:rsidR="001364E7">
        <w:t xml:space="preserve"> </w:t>
      </w:r>
    </w:p>
    <w:p w:rsidR="008F6CE9" w:rsidRPr="008F6CE9" w:rsidRDefault="008F6CE9" w:rsidP="008F6CE9">
      <w:pPr>
        <w:widowControl w:val="0"/>
        <w:jc w:val="both"/>
        <w:rPr>
          <w:i/>
          <w:iCs/>
        </w:rPr>
      </w:pPr>
    </w:p>
    <w:tbl>
      <w:tblPr>
        <w:tblW w:w="14406" w:type="dxa"/>
        <w:tblInd w:w="-318" w:type="dxa"/>
        <w:tblLook w:val="01E0" w:firstRow="1" w:lastRow="1" w:firstColumn="1" w:lastColumn="1" w:noHBand="0" w:noVBand="0"/>
      </w:tblPr>
      <w:tblGrid>
        <w:gridCol w:w="6906"/>
        <w:gridCol w:w="2369"/>
        <w:gridCol w:w="2071"/>
        <w:gridCol w:w="989"/>
        <w:gridCol w:w="2071"/>
      </w:tblGrid>
      <w:tr w:rsidR="008F6CE9" w:rsidRPr="008F6CE9" w:rsidTr="00974E41">
        <w:trPr>
          <w:trHeight w:val="261"/>
        </w:trPr>
        <w:tc>
          <w:tcPr>
            <w:tcW w:w="6906" w:type="dxa"/>
          </w:tcPr>
          <w:p w:rsidR="008F6CE9" w:rsidRPr="008F6CE9" w:rsidRDefault="008F6CE9" w:rsidP="001A0F53">
            <w:pPr>
              <w:jc w:val="both"/>
              <w:rPr>
                <w:i/>
              </w:rPr>
            </w:pPr>
            <w:r w:rsidRPr="008F6CE9">
              <w:t>Директор ФГУП «РФЯЦ-ВНИИЭФ»</w:t>
            </w:r>
          </w:p>
        </w:tc>
        <w:tc>
          <w:tcPr>
            <w:tcW w:w="4440" w:type="dxa"/>
            <w:gridSpan w:val="2"/>
          </w:tcPr>
          <w:p w:rsidR="008F6CE9" w:rsidRPr="008F6CE9" w:rsidRDefault="008F6CE9" w:rsidP="001A0F53">
            <w:pPr>
              <w:jc w:val="both"/>
            </w:pPr>
          </w:p>
        </w:tc>
        <w:tc>
          <w:tcPr>
            <w:tcW w:w="3060" w:type="dxa"/>
            <w:gridSpan w:val="2"/>
          </w:tcPr>
          <w:p w:rsidR="008F6CE9" w:rsidRPr="008F6CE9" w:rsidRDefault="008F6CE9" w:rsidP="00974E41">
            <w:pPr>
              <w:pStyle w:val="1"/>
              <w:numPr>
                <w:ilvl w:val="0"/>
                <w:numId w:val="0"/>
              </w:numPr>
              <w:ind w:left="3600" w:hanging="3605"/>
              <w:rPr>
                <w:rFonts w:ascii="Times New Roman" w:hAnsi="Times New Roman"/>
                <w:b w:val="0"/>
                <w:i/>
                <w:sz w:val="24"/>
                <w:szCs w:val="24"/>
              </w:rPr>
            </w:pPr>
            <w:r w:rsidRPr="008F6CE9">
              <w:rPr>
                <w:rFonts w:ascii="Times New Roman" w:hAnsi="Times New Roman"/>
                <w:b w:val="0"/>
                <w:sz w:val="24"/>
                <w:szCs w:val="24"/>
              </w:rPr>
              <w:t>В.Е. Костюков</w:t>
            </w:r>
          </w:p>
        </w:tc>
      </w:tr>
      <w:tr w:rsidR="008F6CE9" w:rsidRPr="00110535" w:rsidTr="00974E41">
        <w:trPr>
          <w:trHeight w:val="309"/>
        </w:trPr>
        <w:tc>
          <w:tcPr>
            <w:tcW w:w="6906" w:type="dxa"/>
          </w:tcPr>
          <w:p w:rsidR="008F6CE9" w:rsidRPr="00110535" w:rsidRDefault="008F6CE9" w:rsidP="001A0F53">
            <w:pPr>
              <w:jc w:val="both"/>
              <w:rPr>
                <w:sz w:val="28"/>
                <w:szCs w:val="28"/>
              </w:rPr>
            </w:pPr>
            <w:r w:rsidRPr="00174B2F">
              <w:t>«</w:t>
            </w:r>
            <w:r w:rsidRPr="00174B2F">
              <w:fldChar w:fldCharType="begin"/>
            </w:r>
            <w:r w:rsidRPr="00174B2F">
              <w:instrText xml:space="preserve"> ADVANCE  \r 20 </w:instrText>
            </w:r>
            <w:r w:rsidRPr="00174B2F">
              <w:fldChar w:fldCharType="end"/>
            </w:r>
            <w:r w:rsidRPr="00174B2F">
              <w:t xml:space="preserve">» </w:t>
            </w:r>
            <w:r w:rsidRPr="00174B2F">
              <w:fldChar w:fldCharType="begin"/>
            </w:r>
            <w:r w:rsidRPr="00174B2F">
              <w:instrText xml:space="preserve"> ADVANCE  \r 100 </w:instrText>
            </w:r>
            <w:r w:rsidRPr="00174B2F">
              <w:fldChar w:fldCharType="end"/>
            </w:r>
            <w:r w:rsidRPr="00174B2F">
              <w:t xml:space="preserve"> 2010г</w:t>
            </w:r>
            <w:r w:rsidRPr="00110535">
              <w:rPr>
                <w:sz w:val="28"/>
                <w:szCs w:val="28"/>
              </w:rPr>
              <w:t>.</w:t>
            </w:r>
            <w:r w:rsidR="001364E7">
              <w:rPr>
                <w:sz w:val="28"/>
                <w:szCs w:val="28"/>
              </w:rPr>
              <w:t xml:space="preserve"> </w:t>
            </w:r>
          </w:p>
        </w:tc>
        <w:tc>
          <w:tcPr>
            <w:tcW w:w="4440" w:type="dxa"/>
            <w:gridSpan w:val="2"/>
          </w:tcPr>
          <w:p w:rsidR="008F6CE9" w:rsidRPr="00110535" w:rsidRDefault="008F6CE9" w:rsidP="001A0F53">
            <w:pPr>
              <w:jc w:val="both"/>
              <w:rPr>
                <w:sz w:val="28"/>
                <w:szCs w:val="28"/>
              </w:rPr>
            </w:pPr>
          </w:p>
        </w:tc>
        <w:tc>
          <w:tcPr>
            <w:tcW w:w="3060" w:type="dxa"/>
            <w:gridSpan w:val="2"/>
          </w:tcPr>
          <w:p w:rsidR="008F6CE9" w:rsidRPr="00110535" w:rsidRDefault="008F6CE9" w:rsidP="001A0F53">
            <w:pPr>
              <w:jc w:val="both"/>
              <w:rPr>
                <w:i/>
                <w:iCs/>
                <w:sz w:val="28"/>
                <w:szCs w:val="28"/>
              </w:rPr>
            </w:pPr>
          </w:p>
        </w:tc>
      </w:tr>
      <w:tr w:rsidR="008F6CE9" w:rsidRPr="00205BF8" w:rsidTr="00974E41">
        <w:trPr>
          <w:gridAfter w:val="1"/>
          <w:wAfter w:w="2071" w:type="dxa"/>
          <w:trHeight w:val="262"/>
        </w:trPr>
        <w:tc>
          <w:tcPr>
            <w:tcW w:w="6906" w:type="dxa"/>
          </w:tcPr>
          <w:p w:rsidR="008F6CE9" w:rsidRPr="00606DD3" w:rsidRDefault="008F6CE9" w:rsidP="001A0F53">
            <w:pPr>
              <w:jc w:val="both"/>
              <w:rPr>
                <w:i/>
                <w:szCs w:val="26"/>
              </w:rPr>
            </w:pPr>
            <w:r w:rsidRPr="00110535">
              <w:rPr>
                <w:i/>
              </w:rPr>
              <w:t>М.П.</w:t>
            </w:r>
          </w:p>
        </w:tc>
        <w:tc>
          <w:tcPr>
            <w:tcW w:w="2369" w:type="dxa"/>
          </w:tcPr>
          <w:p w:rsidR="008F6CE9" w:rsidRPr="00205BF8" w:rsidRDefault="008F6CE9" w:rsidP="001A0F53">
            <w:pPr>
              <w:jc w:val="both"/>
            </w:pPr>
          </w:p>
        </w:tc>
        <w:tc>
          <w:tcPr>
            <w:tcW w:w="3060" w:type="dxa"/>
            <w:gridSpan w:val="2"/>
          </w:tcPr>
          <w:p w:rsidR="008F6CE9" w:rsidRPr="00205BF8" w:rsidRDefault="008F6CE9" w:rsidP="001A0F53">
            <w:pPr>
              <w:jc w:val="both"/>
              <w:rPr>
                <w:i/>
                <w:iCs/>
              </w:rPr>
            </w:pPr>
          </w:p>
        </w:tc>
      </w:tr>
    </w:tbl>
    <w:p w:rsidR="008F6CE9" w:rsidRDefault="008F6CE9" w:rsidP="006C703D">
      <w:pPr>
        <w:pStyle w:val="28"/>
        <w:shd w:val="clear" w:color="auto" w:fill="auto"/>
        <w:ind w:firstLine="0"/>
        <w:jc w:val="left"/>
        <w:rPr>
          <w:lang w:val="ru-RU"/>
        </w:rPr>
      </w:pPr>
    </w:p>
    <w:p w:rsidR="008F6CE9" w:rsidRDefault="008F6CE9" w:rsidP="006C703D">
      <w:pPr>
        <w:pStyle w:val="28"/>
        <w:shd w:val="clear" w:color="auto" w:fill="auto"/>
        <w:ind w:firstLine="0"/>
        <w:jc w:val="left"/>
        <w:rPr>
          <w:lang w:val="ru-RU"/>
        </w:rPr>
      </w:pPr>
    </w:p>
    <w:p w:rsidR="008F6CE9" w:rsidRDefault="008F6CE9" w:rsidP="006C703D">
      <w:pPr>
        <w:pStyle w:val="28"/>
        <w:shd w:val="clear" w:color="auto" w:fill="auto"/>
        <w:ind w:firstLine="0"/>
        <w:jc w:val="left"/>
        <w:rPr>
          <w:lang w:val="ru-RU"/>
        </w:rPr>
      </w:pPr>
    </w:p>
    <w:p w:rsidR="00174B2F" w:rsidRDefault="00174B2F" w:rsidP="00F829C8">
      <w:pPr>
        <w:jc w:val="center"/>
        <w:outlineLvl w:val="3"/>
        <w:rPr>
          <w:b/>
        </w:rPr>
      </w:pPr>
      <w:r>
        <w:rPr>
          <w:b/>
        </w:rPr>
        <w:br w:type="page"/>
      </w:r>
      <w:bookmarkStart w:id="140" w:name="_Toc321837252"/>
      <w:r>
        <w:rPr>
          <w:b/>
        </w:rPr>
        <w:t xml:space="preserve">ПРИЛОЖЕНИЕ </w:t>
      </w:r>
      <w:r w:rsidR="003D127D">
        <w:rPr>
          <w:b/>
        </w:rPr>
        <w:t>Н</w:t>
      </w:r>
      <w:bookmarkEnd w:id="140"/>
    </w:p>
    <w:p w:rsidR="00174B2F" w:rsidRPr="008F6CE9" w:rsidRDefault="00174B2F" w:rsidP="00F829C8">
      <w:pPr>
        <w:jc w:val="center"/>
        <w:outlineLvl w:val="3"/>
        <w:rPr>
          <w:b/>
        </w:rPr>
      </w:pPr>
      <w:bookmarkStart w:id="141" w:name="_Toc321837253"/>
      <w:r>
        <w:rPr>
          <w:b/>
        </w:rPr>
        <w:t>Пример оформления Справки о числе диссертационных работ</w:t>
      </w:r>
      <w:bookmarkEnd w:id="141"/>
    </w:p>
    <w:p w:rsidR="008F6CE9" w:rsidRDefault="008F6CE9" w:rsidP="006C703D">
      <w:pPr>
        <w:pStyle w:val="28"/>
        <w:shd w:val="clear" w:color="auto" w:fill="auto"/>
        <w:ind w:firstLine="0"/>
        <w:jc w:val="left"/>
        <w:rPr>
          <w:lang w:val="ru-RU"/>
        </w:rPr>
      </w:pPr>
    </w:p>
    <w:p w:rsidR="00174B2F" w:rsidRPr="00174B2F" w:rsidRDefault="00174B2F" w:rsidP="00174B2F">
      <w:pPr>
        <w:widowControl w:val="0"/>
        <w:jc w:val="center"/>
      </w:pPr>
      <w:r w:rsidRPr="00174B2F">
        <w:rPr>
          <w:b/>
          <w:bCs/>
        </w:rPr>
        <w:t>СПРАВКА</w:t>
      </w:r>
    </w:p>
    <w:p w:rsidR="00174B2F" w:rsidRPr="00174B2F" w:rsidRDefault="00174B2F" w:rsidP="00F829C8">
      <w:pPr>
        <w:widowControl w:val="0"/>
        <w:jc w:val="center"/>
        <w:rPr>
          <w:b/>
          <w:bCs/>
        </w:rPr>
      </w:pPr>
      <w:r w:rsidRPr="00174B2F">
        <w:rPr>
          <w:b/>
          <w:bCs/>
        </w:rPr>
        <w:t>о числе диссертационных работ</w:t>
      </w:r>
    </w:p>
    <w:p w:rsidR="00174B2F" w:rsidRPr="00174B2F" w:rsidRDefault="00174B2F" w:rsidP="00F829C8">
      <w:pPr>
        <w:widowControl w:val="0"/>
        <w:jc w:val="center"/>
        <w:rPr>
          <w:b/>
          <w:bCs/>
        </w:rPr>
      </w:pPr>
      <w:r w:rsidRPr="00174B2F">
        <w:rPr>
          <w:b/>
          <w:bCs/>
        </w:rPr>
        <w:t xml:space="preserve">на соискание ученых степеней, защищенных </w:t>
      </w:r>
      <w:r w:rsidRPr="00174B2F">
        <w:rPr>
          <w:b/>
          <w:bCs/>
          <w:iCs/>
        </w:rPr>
        <w:t>в рамках выполнения проекта</w:t>
      </w:r>
      <w:r w:rsidR="001364E7">
        <w:rPr>
          <w:b/>
          <w:bCs/>
        </w:rPr>
        <w:t xml:space="preserve"> </w:t>
      </w:r>
      <w:r w:rsidRPr="00174B2F">
        <w:rPr>
          <w:b/>
          <w:bCs/>
        </w:rPr>
        <w:t xml:space="preserve">по государственному контракту </w:t>
      </w:r>
    </w:p>
    <w:p w:rsidR="00174B2F" w:rsidRPr="0077209C" w:rsidRDefault="00174B2F" w:rsidP="00174B2F">
      <w:pPr>
        <w:widowControl w:val="0"/>
        <w:jc w:val="center"/>
        <w:rPr>
          <w:b/>
          <w:bCs/>
          <w:sz w:val="22"/>
          <w:szCs w:val="22"/>
        </w:rPr>
      </w:pPr>
      <w:r w:rsidRPr="0077209C">
        <w:rPr>
          <w:b/>
          <w:bCs/>
          <w:sz w:val="22"/>
          <w:szCs w:val="22"/>
        </w:rPr>
        <w:t>№ 02.524.11.4000 от</w:t>
      </w:r>
      <w:r w:rsidR="001364E7">
        <w:rPr>
          <w:b/>
          <w:bCs/>
          <w:sz w:val="22"/>
          <w:szCs w:val="22"/>
        </w:rPr>
        <w:t xml:space="preserve"> </w:t>
      </w:r>
      <w:r w:rsidRPr="0077209C">
        <w:rPr>
          <w:b/>
          <w:bCs/>
          <w:sz w:val="22"/>
          <w:szCs w:val="22"/>
        </w:rPr>
        <w:t>30 июля 2009г.</w:t>
      </w:r>
    </w:p>
    <w:p w:rsidR="00174B2F" w:rsidRPr="0077209C" w:rsidRDefault="00174B2F" w:rsidP="00174B2F">
      <w:pPr>
        <w:widowControl w:val="0"/>
        <w:jc w:val="center"/>
        <w:rPr>
          <w:b/>
          <w:bCs/>
          <w:sz w:val="22"/>
          <w:szCs w:val="22"/>
        </w:rPr>
      </w:pPr>
      <w:r w:rsidRPr="0077209C">
        <w:rPr>
          <w:b/>
          <w:bCs/>
          <w:sz w:val="22"/>
          <w:szCs w:val="22"/>
        </w:rPr>
        <w:t>"</w:t>
      </w:r>
      <w:r w:rsidRPr="0077209C">
        <w:rPr>
          <w:b/>
          <w:iCs/>
          <w:sz w:val="22"/>
          <w:szCs w:val="22"/>
        </w:rPr>
        <w:t xml:space="preserve"> Разработка энергосберегающего комплекса управления групповым электроприводом в сооружениях и объектах бюджетной сферы</w:t>
      </w:r>
      <w:r w:rsidRPr="0077209C">
        <w:rPr>
          <w:b/>
          <w:bCs/>
          <w:sz w:val="22"/>
          <w:szCs w:val="22"/>
        </w:rPr>
        <w:t xml:space="preserve"> "</w:t>
      </w:r>
    </w:p>
    <w:p w:rsidR="00174B2F" w:rsidRPr="0077209C" w:rsidRDefault="00174B2F" w:rsidP="00174B2F">
      <w:pPr>
        <w:widowControl w:val="0"/>
        <w:jc w:val="center"/>
        <w:rPr>
          <w:b/>
          <w:bCs/>
          <w:sz w:val="22"/>
          <w:szCs w:val="22"/>
        </w:rPr>
      </w:pPr>
      <w:r w:rsidRPr="0077209C">
        <w:rPr>
          <w:b/>
          <w:bCs/>
          <w:sz w:val="22"/>
          <w:szCs w:val="22"/>
        </w:rPr>
        <w:t xml:space="preserve">Период – этап № 4 календарного плана (01 июля </w:t>
      </w:r>
      <w:smartTag w:uri="urn:schemas-microsoft-com:office:smarttags" w:element="metricconverter">
        <w:smartTagPr>
          <w:attr w:name="ProductID" w:val="2010 г"/>
        </w:smartTagPr>
        <w:r w:rsidRPr="0077209C">
          <w:rPr>
            <w:b/>
            <w:bCs/>
            <w:sz w:val="22"/>
            <w:szCs w:val="22"/>
          </w:rPr>
          <w:t>2010 г</w:t>
        </w:r>
      </w:smartTag>
      <w:r w:rsidRPr="0077209C">
        <w:rPr>
          <w:b/>
          <w:bCs/>
          <w:sz w:val="22"/>
          <w:szCs w:val="22"/>
        </w:rPr>
        <w:t xml:space="preserve">. по 30 сентября </w:t>
      </w:r>
      <w:smartTag w:uri="urn:schemas-microsoft-com:office:smarttags" w:element="metricconverter">
        <w:smartTagPr>
          <w:attr w:name="ProductID" w:val="2010 г"/>
        </w:smartTagPr>
        <w:r w:rsidRPr="0077209C">
          <w:rPr>
            <w:b/>
            <w:bCs/>
            <w:sz w:val="22"/>
            <w:szCs w:val="22"/>
          </w:rPr>
          <w:t>2010 г</w:t>
        </w:r>
      </w:smartTag>
      <w:r w:rsidRPr="0077209C">
        <w:rPr>
          <w:b/>
          <w:bCs/>
          <w:sz w:val="22"/>
          <w:szCs w:val="22"/>
        </w:rPr>
        <w:t>.)</w:t>
      </w:r>
    </w:p>
    <w:tbl>
      <w:tblPr>
        <w:tblpPr w:leftFromText="180" w:rightFromText="180" w:vertAnchor="text" w:horzAnchor="margin" w:tblpXSpec="center" w:tblpY="168"/>
        <w:tblW w:w="15588" w:type="dxa"/>
        <w:tblLayout w:type="fixed"/>
        <w:tblLook w:val="01E0" w:firstRow="1" w:lastRow="1" w:firstColumn="1" w:lastColumn="1" w:noHBand="0" w:noVBand="0"/>
      </w:tblPr>
      <w:tblGrid>
        <w:gridCol w:w="671"/>
        <w:gridCol w:w="1736"/>
        <w:gridCol w:w="1597"/>
        <w:gridCol w:w="1931"/>
        <w:gridCol w:w="1809"/>
        <w:gridCol w:w="2097"/>
        <w:gridCol w:w="1667"/>
        <w:gridCol w:w="120"/>
        <w:gridCol w:w="1951"/>
        <w:gridCol w:w="2009"/>
      </w:tblGrid>
      <w:tr w:rsidR="00174B2F" w:rsidRPr="00AD230E" w:rsidTr="00174B2F">
        <w:trPr>
          <w:cantSplit/>
          <w:trHeight w:val="503"/>
        </w:trPr>
        <w:tc>
          <w:tcPr>
            <w:tcW w:w="671" w:type="dxa"/>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spacing w:after="120"/>
              <w:jc w:val="center"/>
              <w:rPr>
                <w:sz w:val="20"/>
                <w:szCs w:val="20"/>
              </w:rPr>
            </w:pPr>
            <w:r w:rsidRPr="00AD230E">
              <w:rPr>
                <w:sz w:val="20"/>
                <w:szCs w:val="20"/>
              </w:rPr>
              <w:t>№</w:t>
            </w:r>
          </w:p>
        </w:tc>
        <w:tc>
          <w:tcPr>
            <w:tcW w:w="3333" w:type="dxa"/>
            <w:gridSpan w:val="2"/>
            <w:tcBorders>
              <w:top w:val="single" w:sz="4" w:space="0" w:color="auto"/>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 xml:space="preserve">Автор </w:t>
            </w:r>
          </w:p>
          <w:p w:rsidR="00174B2F" w:rsidRPr="00AD230E" w:rsidRDefault="00174B2F" w:rsidP="00174B2F">
            <w:pPr>
              <w:widowControl w:val="0"/>
              <w:jc w:val="center"/>
              <w:rPr>
                <w:sz w:val="20"/>
                <w:szCs w:val="20"/>
              </w:rPr>
            </w:pPr>
            <w:r w:rsidRPr="00AD230E">
              <w:rPr>
                <w:sz w:val="20"/>
                <w:szCs w:val="20"/>
              </w:rPr>
              <w:t>диссертационной работы</w:t>
            </w:r>
          </w:p>
        </w:tc>
        <w:tc>
          <w:tcPr>
            <w:tcW w:w="1931" w:type="dxa"/>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Наименование диссертационной работы</w:t>
            </w:r>
          </w:p>
        </w:tc>
        <w:tc>
          <w:tcPr>
            <w:tcW w:w="1809" w:type="dxa"/>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Наименование и шифр научной специальности</w:t>
            </w:r>
          </w:p>
        </w:tc>
        <w:tc>
          <w:tcPr>
            <w:tcW w:w="2097" w:type="dxa"/>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Номер диссертационного совета</w:t>
            </w:r>
          </w:p>
        </w:tc>
        <w:tc>
          <w:tcPr>
            <w:tcW w:w="1667" w:type="dxa"/>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Дата защиты диссертации</w:t>
            </w:r>
          </w:p>
        </w:tc>
        <w:tc>
          <w:tcPr>
            <w:tcW w:w="2071" w:type="dxa"/>
            <w:gridSpan w:val="2"/>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Решение диссертационного совета</w:t>
            </w:r>
          </w:p>
        </w:tc>
        <w:tc>
          <w:tcPr>
            <w:tcW w:w="2009" w:type="dxa"/>
            <w:vMerge w:val="restart"/>
            <w:tcBorders>
              <w:top w:val="single" w:sz="4" w:space="0" w:color="auto"/>
              <w:left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bCs/>
                <w:sz w:val="20"/>
                <w:szCs w:val="20"/>
              </w:rPr>
              <w:t>Краткое описание связи содержания работы с результатами работ по проекту</w:t>
            </w:r>
          </w:p>
        </w:tc>
      </w:tr>
      <w:tr w:rsidR="00174B2F" w:rsidRPr="00AD230E" w:rsidTr="00174B2F">
        <w:trPr>
          <w:cantSplit/>
          <w:trHeight w:val="635"/>
        </w:trPr>
        <w:tc>
          <w:tcPr>
            <w:tcW w:w="671" w:type="dxa"/>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spacing w:after="120"/>
              <w:jc w:val="center"/>
              <w:rPr>
                <w:sz w:val="20"/>
                <w:szCs w:val="20"/>
              </w:rPr>
            </w:pPr>
          </w:p>
        </w:tc>
        <w:tc>
          <w:tcPr>
            <w:tcW w:w="1736" w:type="dxa"/>
            <w:tcBorders>
              <w:top w:val="single" w:sz="4" w:space="0" w:color="auto"/>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Ф.И.О.</w:t>
            </w:r>
          </w:p>
        </w:tc>
        <w:tc>
          <w:tcPr>
            <w:tcW w:w="1597" w:type="dxa"/>
            <w:tcBorders>
              <w:top w:val="single" w:sz="4" w:space="0" w:color="auto"/>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r w:rsidRPr="00AD230E">
              <w:rPr>
                <w:sz w:val="20"/>
                <w:szCs w:val="20"/>
              </w:rPr>
              <w:t>Место работы, должность</w:t>
            </w:r>
          </w:p>
        </w:tc>
        <w:tc>
          <w:tcPr>
            <w:tcW w:w="1931" w:type="dxa"/>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p>
        </w:tc>
        <w:tc>
          <w:tcPr>
            <w:tcW w:w="1809" w:type="dxa"/>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p>
        </w:tc>
        <w:tc>
          <w:tcPr>
            <w:tcW w:w="2097" w:type="dxa"/>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p>
        </w:tc>
        <w:tc>
          <w:tcPr>
            <w:tcW w:w="1667" w:type="dxa"/>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p>
        </w:tc>
        <w:tc>
          <w:tcPr>
            <w:tcW w:w="2071" w:type="dxa"/>
            <w:gridSpan w:val="2"/>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p>
        </w:tc>
        <w:tc>
          <w:tcPr>
            <w:tcW w:w="2009" w:type="dxa"/>
            <w:vMerge/>
            <w:tcBorders>
              <w:left w:val="single" w:sz="4" w:space="0" w:color="auto"/>
              <w:bottom w:val="single" w:sz="4" w:space="0" w:color="auto"/>
              <w:right w:val="single" w:sz="4" w:space="0" w:color="auto"/>
            </w:tcBorders>
            <w:vAlign w:val="center"/>
          </w:tcPr>
          <w:p w:rsidR="00174B2F" w:rsidRPr="00AD230E" w:rsidRDefault="00174B2F" w:rsidP="00174B2F">
            <w:pPr>
              <w:widowControl w:val="0"/>
              <w:jc w:val="center"/>
              <w:rPr>
                <w:sz w:val="20"/>
                <w:szCs w:val="20"/>
              </w:rPr>
            </w:pPr>
          </w:p>
        </w:tc>
      </w:tr>
      <w:tr w:rsidR="00174B2F" w:rsidRPr="00AD230E" w:rsidTr="00174B2F">
        <w:trPr>
          <w:trHeight w:val="350"/>
        </w:trPr>
        <w:tc>
          <w:tcPr>
            <w:tcW w:w="15588" w:type="dxa"/>
            <w:gridSpan w:val="10"/>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Диссертации на соискание ученой степени доктора наук</w:t>
            </w:r>
          </w:p>
        </w:tc>
      </w:tr>
      <w:tr w:rsidR="00174B2F" w:rsidRPr="0077209C" w:rsidTr="00174B2F">
        <w:tc>
          <w:tcPr>
            <w:tcW w:w="671"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1.</w:t>
            </w:r>
          </w:p>
        </w:tc>
        <w:tc>
          <w:tcPr>
            <w:tcW w:w="1736"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pacing w:after="120"/>
              <w:jc w:val="center"/>
              <w:rPr>
                <w:sz w:val="22"/>
                <w:szCs w:val="22"/>
              </w:rPr>
            </w:pPr>
            <w:r w:rsidRPr="0077209C">
              <w:rPr>
                <w:sz w:val="22"/>
                <w:szCs w:val="22"/>
              </w:rPr>
              <w:t>Щербаков Александр Владимирович</w:t>
            </w:r>
          </w:p>
        </w:tc>
        <w:tc>
          <w:tcPr>
            <w:tcW w:w="1597"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pacing w:after="120"/>
              <w:ind w:hanging="7"/>
              <w:jc w:val="center"/>
              <w:rPr>
                <w:sz w:val="22"/>
                <w:szCs w:val="22"/>
              </w:rPr>
            </w:pPr>
            <w:r w:rsidRPr="0077209C">
              <w:rPr>
                <w:sz w:val="22"/>
                <w:szCs w:val="22"/>
              </w:rPr>
              <w:t>ФГУП ВЭИ, нач. отдела</w:t>
            </w:r>
          </w:p>
        </w:tc>
        <w:tc>
          <w:tcPr>
            <w:tcW w:w="1931"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uppressAutoHyphens/>
              <w:spacing w:after="120"/>
              <w:ind w:firstLine="45"/>
              <w:jc w:val="center"/>
              <w:rPr>
                <w:sz w:val="20"/>
                <w:szCs w:val="20"/>
              </w:rPr>
            </w:pPr>
            <w:r w:rsidRPr="0077209C">
              <w:rPr>
                <w:sz w:val="20"/>
                <w:szCs w:val="20"/>
              </w:rPr>
              <w:t>Научно-технические основы создания систем питания высоковольтных устройств пыле- и газоочистки на основе электронно-лучевых вентилей и газоразрядных приборов</w:t>
            </w:r>
          </w:p>
        </w:tc>
        <w:tc>
          <w:tcPr>
            <w:tcW w:w="1809"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pacing w:after="120"/>
              <w:jc w:val="center"/>
              <w:rPr>
                <w:sz w:val="22"/>
                <w:szCs w:val="22"/>
              </w:rPr>
            </w:pPr>
            <w:r w:rsidRPr="0077209C">
              <w:rPr>
                <w:sz w:val="22"/>
                <w:szCs w:val="22"/>
              </w:rPr>
              <w:t>05.27.02 - Вакуумная и плазменная электроника,</w:t>
            </w:r>
          </w:p>
          <w:p w:rsidR="00174B2F" w:rsidRPr="0077209C" w:rsidRDefault="00174B2F" w:rsidP="00174B2F">
            <w:pPr>
              <w:widowControl w:val="0"/>
              <w:spacing w:after="120"/>
              <w:jc w:val="center"/>
              <w:rPr>
                <w:sz w:val="22"/>
                <w:szCs w:val="22"/>
              </w:rPr>
            </w:pPr>
            <w:r w:rsidRPr="0077209C">
              <w:rPr>
                <w:sz w:val="22"/>
                <w:szCs w:val="22"/>
              </w:rPr>
              <w:t>05.14.12 - Техника высоких напряжений</w:t>
            </w:r>
          </w:p>
        </w:tc>
        <w:tc>
          <w:tcPr>
            <w:tcW w:w="2097"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pacing w:after="120"/>
              <w:jc w:val="center"/>
              <w:rPr>
                <w:sz w:val="22"/>
                <w:szCs w:val="22"/>
              </w:rPr>
            </w:pPr>
            <w:r w:rsidRPr="0077209C">
              <w:rPr>
                <w:sz w:val="22"/>
                <w:szCs w:val="22"/>
              </w:rPr>
              <w:t>Д 217.039.01 при ФГУП ВЭИ</w:t>
            </w:r>
          </w:p>
        </w:tc>
        <w:tc>
          <w:tcPr>
            <w:tcW w:w="1787" w:type="dxa"/>
            <w:gridSpan w:val="2"/>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pacing w:after="120"/>
              <w:ind w:left="-83" w:right="-109"/>
              <w:jc w:val="center"/>
              <w:rPr>
                <w:sz w:val="22"/>
                <w:szCs w:val="22"/>
              </w:rPr>
            </w:pPr>
            <w:r w:rsidRPr="0077209C">
              <w:rPr>
                <w:sz w:val="22"/>
                <w:szCs w:val="22"/>
              </w:rPr>
              <w:t xml:space="preserve">Предварительная - 25 марта </w:t>
            </w:r>
            <w:smartTag w:uri="urn:schemas-microsoft-com:office:smarttags" w:element="metricconverter">
              <w:smartTagPr>
                <w:attr w:name="ProductID" w:val="2010 г"/>
              </w:smartTagPr>
              <w:r w:rsidRPr="0077209C">
                <w:rPr>
                  <w:sz w:val="22"/>
                  <w:szCs w:val="22"/>
                </w:rPr>
                <w:t>2010 г</w:t>
              </w:r>
            </w:smartTag>
            <w:r w:rsidRPr="0077209C">
              <w:rPr>
                <w:sz w:val="22"/>
                <w:szCs w:val="22"/>
              </w:rPr>
              <w:t>.</w:t>
            </w:r>
          </w:p>
          <w:p w:rsidR="00174B2F" w:rsidRPr="0077209C" w:rsidRDefault="00174B2F" w:rsidP="00174B2F">
            <w:pPr>
              <w:widowControl w:val="0"/>
              <w:spacing w:after="120"/>
              <w:ind w:left="-83" w:right="-109"/>
              <w:jc w:val="center"/>
              <w:rPr>
                <w:sz w:val="22"/>
                <w:szCs w:val="22"/>
              </w:rPr>
            </w:pPr>
            <w:r w:rsidRPr="0077209C">
              <w:rPr>
                <w:sz w:val="22"/>
                <w:szCs w:val="22"/>
              </w:rPr>
              <w:t xml:space="preserve">Защита – 14 сентября </w:t>
            </w:r>
            <w:smartTag w:uri="urn:schemas-microsoft-com:office:smarttags" w:element="metricconverter">
              <w:smartTagPr>
                <w:attr w:name="ProductID" w:val="2010 г"/>
              </w:smartTagPr>
              <w:r w:rsidRPr="0077209C">
                <w:rPr>
                  <w:sz w:val="22"/>
                  <w:szCs w:val="22"/>
                </w:rPr>
                <w:t>2010 г</w:t>
              </w:r>
            </w:smartTag>
            <w:r w:rsidRPr="0077209C">
              <w:rPr>
                <w:sz w:val="22"/>
                <w:szCs w:val="22"/>
              </w:rPr>
              <w:t>.</w:t>
            </w:r>
          </w:p>
        </w:tc>
        <w:tc>
          <w:tcPr>
            <w:tcW w:w="1951"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pacing w:after="120"/>
              <w:jc w:val="center"/>
              <w:rPr>
                <w:sz w:val="22"/>
                <w:szCs w:val="22"/>
              </w:rPr>
            </w:pPr>
            <w:r w:rsidRPr="0077209C">
              <w:rPr>
                <w:sz w:val="22"/>
                <w:szCs w:val="22"/>
              </w:rPr>
              <w:t>Единогласно принять</w:t>
            </w:r>
          </w:p>
        </w:tc>
        <w:tc>
          <w:tcPr>
            <w:tcW w:w="2009" w:type="dxa"/>
            <w:tcBorders>
              <w:top w:val="single" w:sz="4" w:space="0" w:color="auto"/>
              <w:left w:val="single" w:sz="4" w:space="0" w:color="auto"/>
              <w:bottom w:val="single" w:sz="4" w:space="0" w:color="auto"/>
              <w:right w:val="single" w:sz="4" w:space="0" w:color="auto"/>
            </w:tcBorders>
          </w:tcPr>
          <w:p w:rsidR="00174B2F" w:rsidRPr="0077209C" w:rsidRDefault="00174B2F" w:rsidP="00174B2F">
            <w:pPr>
              <w:widowControl w:val="0"/>
              <w:suppressAutoHyphens/>
              <w:spacing w:after="120"/>
              <w:ind w:left="-139" w:hanging="17"/>
              <w:jc w:val="center"/>
              <w:rPr>
                <w:sz w:val="22"/>
                <w:szCs w:val="22"/>
              </w:rPr>
            </w:pPr>
            <w:r w:rsidRPr="0077209C">
              <w:rPr>
                <w:sz w:val="22"/>
                <w:szCs w:val="22"/>
              </w:rPr>
              <w:t>Рассмотренные вопросы создания источников питания переменного тока использованы при создании частотно-регулируемых преобразователей</w:t>
            </w:r>
            <w:r w:rsidR="001364E7">
              <w:rPr>
                <w:sz w:val="22"/>
                <w:szCs w:val="22"/>
              </w:rPr>
              <w:t xml:space="preserve"> </w:t>
            </w:r>
            <w:r w:rsidRPr="0077209C">
              <w:rPr>
                <w:sz w:val="22"/>
                <w:szCs w:val="22"/>
              </w:rPr>
              <w:t>по проекту</w:t>
            </w:r>
          </w:p>
        </w:tc>
      </w:tr>
      <w:tr w:rsidR="00174B2F" w:rsidRPr="00AD230E" w:rsidTr="00174B2F">
        <w:trPr>
          <w:trHeight w:val="317"/>
        </w:trPr>
        <w:tc>
          <w:tcPr>
            <w:tcW w:w="15588" w:type="dxa"/>
            <w:gridSpan w:val="10"/>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Диссертации на соискание ученой степени кандидата наук</w:t>
            </w:r>
          </w:p>
        </w:tc>
      </w:tr>
      <w:tr w:rsidR="00174B2F" w:rsidRPr="00AD230E" w:rsidTr="00174B2F">
        <w:tc>
          <w:tcPr>
            <w:tcW w:w="671"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1.</w:t>
            </w:r>
          </w:p>
        </w:tc>
        <w:tc>
          <w:tcPr>
            <w:tcW w:w="1736"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ind w:firstLine="49"/>
              <w:jc w:val="center"/>
            </w:pPr>
            <w:r w:rsidRPr="00AD230E">
              <w:t>-</w:t>
            </w:r>
          </w:p>
        </w:tc>
        <w:tc>
          <w:tcPr>
            <w:tcW w:w="1597"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ind w:hanging="127"/>
              <w:jc w:val="center"/>
            </w:pPr>
            <w:r w:rsidRPr="00AD230E">
              <w:t>-</w:t>
            </w:r>
          </w:p>
        </w:tc>
        <w:tc>
          <w:tcPr>
            <w:tcW w:w="1931"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ind w:hanging="44"/>
              <w:jc w:val="center"/>
            </w:pPr>
            <w:r w:rsidRPr="00AD230E">
              <w:t>-</w:t>
            </w:r>
          </w:p>
        </w:tc>
        <w:tc>
          <w:tcPr>
            <w:tcW w:w="1809"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ind w:hanging="55"/>
              <w:jc w:val="center"/>
            </w:pPr>
            <w:r w:rsidRPr="00AD230E">
              <w:t>-</w:t>
            </w:r>
          </w:p>
        </w:tc>
        <w:tc>
          <w:tcPr>
            <w:tcW w:w="2097"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w:t>
            </w:r>
          </w:p>
        </w:tc>
        <w:tc>
          <w:tcPr>
            <w:tcW w:w="1667"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w:t>
            </w:r>
          </w:p>
        </w:tc>
        <w:tc>
          <w:tcPr>
            <w:tcW w:w="2071" w:type="dxa"/>
            <w:gridSpan w:val="2"/>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jc w:val="center"/>
            </w:pPr>
            <w:r w:rsidRPr="00AD230E">
              <w:t>-</w:t>
            </w:r>
          </w:p>
        </w:tc>
        <w:tc>
          <w:tcPr>
            <w:tcW w:w="2009" w:type="dxa"/>
            <w:tcBorders>
              <w:top w:val="single" w:sz="4" w:space="0" w:color="auto"/>
              <w:left w:val="single" w:sz="4" w:space="0" w:color="auto"/>
              <w:bottom w:val="single" w:sz="4" w:space="0" w:color="auto"/>
              <w:right w:val="single" w:sz="4" w:space="0" w:color="auto"/>
            </w:tcBorders>
          </w:tcPr>
          <w:p w:rsidR="00174B2F" w:rsidRPr="00AD230E" w:rsidRDefault="00174B2F" w:rsidP="00174B2F">
            <w:pPr>
              <w:widowControl w:val="0"/>
              <w:spacing w:after="120"/>
              <w:ind w:hanging="19"/>
              <w:jc w:val="center"/>
            </w:pPr>
            <w:r w:rsidRPr="00AD230E">
              <w:t>-</w:t>
            </w:r>
          </w:p>
        </w:tc>
      </w:tr>
    </w:tbl>
    <w:p w:rsidR="00174B2F" w:rsidRPr="0077209C" w:rsidRDefault="00174B2F" w:rsidP="00174B2F">
      <w:pPr>
        <w:widowControl w:val="0"/>
        <w:rPr>
          <w:sz w:val="22"/>
          <w:szCs w:val="22"/>
        </w:rPr>
      </w:pPr>
      <w:r w:rsidRPr="0077209C">
        <w:rPr>
          <w:sz w:val="22"/>
          <w:szCs w:val="22"/>
        </w:rPr>
        <w:t>Приложени</w:t>
      </w:r>
      <w:r w:rsidR="00974E41">
        <w:rPr>
          <w:sz w:val="22"/>
          <w:szCs w:val="22"/>
        </w:rPr>
        <w:t>е:</w:t>
      </w:r>
    </w:p>
    <w:p w:rsidR="00174B2F" w:rsidRDefault="00174B2F" w:rsidP="00174B2F">
      <w:pPr>
        <w:widowControl w:val="0"/>
        <w:rPr>
          <w:sz w:val="22"/>
          <w:szCs w:val="22"/>
        </w:rPr>
      </w:pPr>
      <w:r w:rsidRPr="0077209C">
        <w:rPr>
          <w:sz w:val="22"/>
          <w:szCs w:val="22"/>
        </w:rPr>
        <w:t xml:space="preserve">Копия Протокола № 1/2010 заседания диссертационного совета Д 217.039.01 при ФГУП ВЭИ от 25 марта </w:t>
      </w:r>
      <w:smartTag w:uri="urn:schemas-microsoft-com:office:smarttags" w:element="metricconverter">
        <w:smartTagPr>
          <w:attr w:name="ProductID" w:val="2010 г"/>
        </w:smartTagPr>
        <w:r w:rsidRPr="0077209C">
          <w:rPr>
            <w:sz w:val="22"/>
            <w:szCs w:val="22"/>
          </w:rPr>
          <w:t>2010 г</w:t>
        </w:r>
      </w:smartTag>
      <w:r w:rsidRPr="0077209C">
        <w:rPr>
          <w:sz w:val="22"/>
          <w:szCs w:val="22"/>
        </w:rPr>
        <w:t>.</w:t>
      </w:r>
    </w:p>
    <w:p w:rsidR="00F829C8" w:rsidRDefault="00F829C8" w:rsidP="00174B2F">
      <w:pPr>
        <w:widowControl w:val="0"/>
        <w:rPr>
          <w:sz w:val="22"/>
          <w:szCs w:val="22"/>
        </w:rPr>
      </w:pPr>
    </w:p>
    <w:p w:rsidR="00174B2F" w:rsidRDefault="00174B2F" w:rsidP="00F829C8">
      <w:pPr>
        <w:widowControl w:val="0"/>
        <w:jc w:val="both"/>
        <w:rPr>
          <w:sz w:val="22"/>
          <w:szCs w:val="22"/>
        </w:rPr>
      </w:pPr>
      <w:r w:rsidRPr="0077209C">
        <w:rPr>
          <w:sz w:val="22"/>
          <w:szCs w:val="22"/>
        </w:rPr>
        <w:t>Генеральный директор ФГУП ВЭИ</w:t>
      </w:r>
      <w:r w:rsidR="00974E41">
        <w:rPr>
          <w:i/>
          <w:sz w:val="22"/>
          <w:szCs w:val="22"/>
        </w:rPr>
        <w:t>__________________________________</w:t>
      </w:r>
      <w:r w:rsidRPr="0077209C">
        <w:rPr>
          <w:sz w:val="22"/>
          <w:szCs w:val="22"/>
        </w:rPr>
        <w:t>Ю.А. Коваленко</w:t>
      </w:r>
    </w:p>
    <w:p w:rsidR="00F829C8" w:rsidRPr="0077209C" w:rsidRDefault="00F829C8" w:rsidP="00F829C8">
      <w:pPr>
        <w:widowControl w:val="0"/>
        <w:jc w:val="both"/>
        <w:rPr>
          <w:sz w:val="22"/>
          <w:szCs w:val="22"/>
        </w:rPr>
      </w:pPr>
    </w:p>
    <w:p w:rsidR="00974E41" w:rsidRDefault="00974E41" w:rsidP="00F829C8">
      <w:r w:rsidRPr="00174B2F">
        <w:t xml:space="preserve"> М. П.</w:t>
      </w:r>
    </w:p>
    <w:p w:rsidR="00174B2F" w:rsidRPr="00174B2F" w:rsidRDefault="00174B2F" w:rsidP="00974E41">
      <w:r w:rsidRPr="00174B2F">
        <w:t>«26» марта 2011г.</w:t>
      </w:r>
    </w:p>
    <w:p w:rsidR="00437108" w:rsidRDefault="00974E41" w:rsidP="00437108">
      <w:pPr>
        <w:ind w:firstLine="720"/>
        <w:jc w:val="center"/>
        <w:outlineLvl w:val="3"/>
        <w:rPr>
          <w:b/>
        </w:rPr>
      </w:pPr>
      <w:r>
        <w:rPr>
          <w:b/>
        </w:rPr>
        <w:br w:type="page"/>
      </w:r>
      <w:bookmarkStart w:id="142" w:name="_Toc321837254"/>
      <w:r w:rsidR="00437108">
        <w:rPr>
          <w:b/>
        </w:rPr>
        <w:t xml:space="preserve">ПРИЛОЖЕНИЕ </w:t>
      </w:r>
      <w:r w:rsidR="003D127D">
        <w:rPr>
          <w:b/>
        </w:rPr>
        <w:t>П</w:t>
      </w:r>
      <w:bookmarkEnd w:id="142"/>
    </w:p>
    <w:p w:rsidR="00437108" w:rsidRPr="008F6CE9" w:rsidRDefault="00437108" w:rsidP="00437108">
      <w:pPr>
        <w:ind w:firstLine="720"/>
        <w:jc w:val="center"/>
        <w:outlineLvl w:val="3"/>
        <w:rPr>
          <w:b/>
        </w:rPr>
      </w:pPr>
      <w:bookmarkStart w:id="143" w:name="_Toc321837255"/>
      <w:r>
        <w:rPr>
          <w:b/>
        </w:rPr>
        <w:t>Пример оформления Справки о численности молодых специалистов</w:t>
      </w:r>
      <w:bookmarkEnd w:id="143"/>
    </w:p>
    <w:p w:rsidR="00437108" w:rsidRDefault="00CE4C48" w:rsidP="00437108">
      <w:pPr>
        <w:widowControl w:val="0"/>
        <w:ind w:firstLine="720"/>
        <w:jc w:val="center"/>
        <w:rPr>
          <w:b/>
        </w:rPr>
      </w:pPr>
      <w:r w:rsidRPr="00CE4C48">
        <w:rPr>
          <w:b/>
        </w:rPr>
        <w:t>(первый год выполнения работ по Государственному контракту</w:t>
      </w:r>
      <w:r w:rsidRPr="00F42B11">
        <w:rPr>
          <w:b/>
          <w:highlight w:val="cyan"/>
        </w:rPr>
        <w:t>)</w:t>
      </w:r>
    </w:p>
    <w:p w:rsidR="00CE4C48" w:rsidRDefault="00CE4C48" w:rsidP="00437108">
      <w:pPr>
        <w:widowControl w:val="0"/>
        <w:ind w:firstLine="720"/>
        <w:jc w:val="center"/>
        <w:rPr>
          <w:b/>
          <w:bCs/>
          <w:sz w:val="28"/>
          <w:szCs w:val="28"/>
        </w:rPr>
      </w:pPr>
    </w:p>
    <w:p w:rsidR="00437108" w:rsidRPr="00437108" w:rsidRDefault="00437108" w:rsidP="00437108">
      <w:pPr>
        <w:widowControl w:val="0"/>
        <w:ind w:firstLine="720"/>
        <w:jc w:val="center"/>
        <w:rPr>
          <w:b/>
          <w:bCs/>
        </w:rPr>
      </w:pPr>
      <w:r w:rsidRPr="00437108">
        <w:rPr>
          <w:b/>
          <w:bCs/>
        </w:rPr>
        <w:t>СПРАВКА</w:t>
      </w:r>
    </w:p>
    <w:p w:rsidR="00437108" w:rsidRPr="00437108" w:rsidRDefault="00437108" w:rsidP="00437108">
      <w:pPr>
        <w:widowControl w:val="0"/>
        <w:ind w:firstLine="720"/>
        <w:jc w:val="center"/>
        <w:rPr>
          <w:b/>
          <w:bCs/>
        </w:rPr>
      </w:pPr>
    </w:p>
    <w:p w:rsidR="00437108" w:rsidRPr="00437108" w:rsidRDefault="00437108" w:rsidP="00437108">
      <w:pPr>
        <w:widowControl w:val="0"/>
        <w:ind w:firstLine="720"/>
        <w:jc w:val="center"/>
        <w:rPr>
          <w:b/>
        </w:rPr>
      </w:pPr>
      <w:r w:rsidRPr="00437108">
        <w:rPr>
          <w:b/>
        </w:rPr>
        <w:t xml:space="preserve">о численности молодых специалистов, принимающих участие в проведении исследований </w:t>
      </w:r>
    </w:p>
    <w:p w:rsidR="00437108" w:rsidRPr="00437108" w:rsidRDefault="00437108" w:rsidP="00437108">
      <w:pPr>
        <w:pStyle w:val="7"/>
        <w:widowControl w:val="0"/>
        <w:numPr>
          <w:ilvl w:val="0"/>
          <w:numId w:val="0"/>
        </w:numPr>
        <w:spacing w:before="0" w:after="0"/>
        <w:jc w:val="center"/>
        <w:rPr>
          <w:b/>
          <w:bCs/>
        </w:rPr>
      </w:pPr>
      <w:r w:rsidRPr="00437108">
        <w:rPr>
          <w:b/>
        </w:rPr>
        <w:t>в рамках работ</w:t>
      </w:r>
      <w:r w:rsidR="001364E7">
        <w:rPr>
          <w:b/>
        </w:rPr>
        <w:t xml:space="preserve"> </w:t>
      </w:r>
      <w:r w:rsidRPr="00437108">
        <w:rPr>
          <w:b/>
          <w:bCs/>
        </w:rPr>
        <w:t>по государственному контракту</w:t>
      </w:r>
    </w:p>
    <w:p w:rsidR="00437108" w:rsidRPr="00437108" w:rsidRDefault="00437108" w:rsidP="00437108">
      <w:pPr>
        <w:pStyle w:val="7"/>
        <w:widowControl w:val="0"/>
        <w:numPr>
          <w:ilvl w:val="0"/>
          <w:numId w:val="0"/>
        </w:numPr>
        <w:spacing w:before="0" w:after="0"/>
        <w:ind w:left="120"/>
        <w:jc w:val="center"/>
        <w:rPr>
          <w:bCs/>
        </w:rPr>
      </w:pPr>
      <w:r w:rsidRPr="00437108">
        <w:rPr>
          <w:b/>
          <w:bCs/>
        </w:rPr>
        <w:t xml:space="preserve"> от</w:t>
      </w:r>
      <w:r w:rsidR="001364E7">
        <w:rPr>
          <w:b/>
          <w:bCs/>
        </w:rPr>
        <w:t xml:space="preserve"> </w:t>
      </w:r>
      <w:r w:rsidRPr="00437108">
        <w:t xml:space="preserve">« 12 »мая </w:t>
      </w:r>
      <w:smartTag w:uri="urn:schemas-microsoft-com:office:smarttags" w:element="metricconverter">
        <w:smartTagPr>
          <w:attr w:name="ProductID" w:val="2011 г"/>
        </w:smartTagPr>
        <w:r w:rsidRPr="00437108">
          <w:t>2011 г</w:t>
        </w:r>
      </w:smartTag>
      <w:r w:rsidRPr="00437108">
        <w:t>.</w:t>
      </w:r>
      <w:r w:rsidR="001364E7">
        <w:t xml:space="preserve"> </w:t>
      </w:r>
      <w:r w:rsidRPr="00437108">
        <w:rPr>
          <w:bCs/>
        </w:rPr>
        <w:t>№16.515.11.5000,</w:t>
      </w:r>
    </w:p>
    <w:p w:rsidR="00437108" w:rsidRPr="00437108" w:rsidRDefault="00437108" w:rsidP="00437108">
      <w:pPr>
        <w:pStyle w:val="7"/>
        <w:widowControl w:val="0"/>
        <w:numPr>
          <w:ilvl w:val="0"/>
          <w:numId w:val="0"/>
        </w:numPr>
        <w:spacing w:before="0" w:after="0"/>
        <w:jc w:val="center"/>
        <w:rPr>
          <w:bCs/>
        </w:rPr>
      </w:pPr>
      <w:r w:rsidRPr="00437108">
        <w:rPr>
          <w:bCs/>
        </w:rPr>
        <w:t>шифр «</w:t>
      </w:r>
      <w:r w:rsidRPr="00437108">
        <w:rPr>
          <w:color w:val="000000"/>
        </w:rPr>
        <w:t>2011-1.5-515-026-100</w:t>
      </w:r>
      <w:r w:rsidRPr="00437108">
        <w:rPr>
          <w:bCs/>
        </w:rPr>
        <w:t>»</w:t>
      </w:r>
    </w:p>
    <w:p w:rsidR="00437108" w:rsidRPr="00437108" w:rsidRDefault="00437108" w:rsidP="00437108">
      <w:pPr>
        <w:widowControl w:val="0"/>
        <w:ind w:left="1080" w:hanging="1080"/>
        <w:jc w:val="center"/>
        <w:rPr>
          <w:b/>
          <w:bCs/>
        </w:rPr>
      </w:pPr>
      <w:r w:rsidRPr="00437108">
        <w:rPr>
          <w:b/>
          <w:bCs/>
        </w:rPr>
        <w:t>по теме «</w:t>
      </w:r>
      <w:r w:rsidRPr="00437108">
        <w:rPr>
          <w:b/>
          <w:iCs/>
        </w:rPr>
        <w:t>Разработка технологических</w:t>
      </w:r>
      <w:r w:rsidR="001364E7">
        <w:rPr>
          <w:b/>
          <w:iCs/>
        </w:rPr>
        <w:t xml:space="preserve"> </w:t>
      </w:r>
      <w:r w:rsidRPr="00437108">
        <w:rPr>
          <w:b/>
          <w:iCs/>
        </w:rPr>
        <w:t>основ изучения маломощных коллекторов по сейсмическим данным»</w:t>
      </w:r>
    </w:p>
    <w:p w:rsidR="00437108" w:rsidRPr="00437108" w:rsidRDefault="00437108" w:rsidP="00437108">
      <w:pPr>
        <w:widowControl w:val="0"/>
        <w:jc w:val="center"/>
        <w:rPr>
          <w:b/>
          <w:bCs/>
        </w:rPr>
      </w:pPr>
      <w:r w:rsidRPr="00437108">
        <w:rPr>
          <w:b/>
          <w:bCs/>
        </w:rPr>
        <w:t xml:space="preserve">Период – этап № 2 календарного плана (с « 01 » сентября </w:t>
      </w:r>
      <w:smartTag w:uri="urn:schemas-microsoft-com:office:smarttags" w:element="metricconverter">
        <w:smartTagPr>
          <w:attr w:name="ProductID" w:val="2011 г"/>
        </w:smartTagPr>
        <w:r w:rsidRPr="00437108">
          <w:rPr>
            <w:b/>
            <w:bCs/>
          </w:rPr>
          <w:t>2011 г</w:t>
        </w:r>
      </w:smartTag>
      <w:r w:rsidRPr="00437108">
        <w:rPr>
          <w:b/>
          <w:bCs/>
        </w:rPr>
        <w:t xml:space="preserve">. по « 14 » декабря </w:t>
      </w:r>
      <w:smartTag w:uri="urn:schemas-microsoft-com:office:smarttags" w:element="metricconverter">
        <w:smartTagPr>
          <w:attr w:name="ProductID" w:val="2011 г"/>
        </w:smartTagPr>
        <w:r w:rsidRPr="00437108">
          <w:rPr>
            <w:b/>
            <w:bCs/>
          </w:rPr>
          <w:t>2011 г</w:t>
        </w:r>
      </w:smartTag>
      <w:r w:rsidRPr="00437108">
        <w:rPr>
          <w:b/>
          <w:bCs/>
        </w:rPr>
        <w:t>.)</w:t>
      </w:r>
    </w:p>
    <w:p w:rsidR="00437108" w:rsidRPr="00B56C90" w:rsidRDefault="00437108" w:rsidP="00437108">
      <w:pPr>
        <w:widowControl w:val="0"/>
        <w:jc w:val="center"/>
        <w:rPr>
          <w:b/>
          <w:bCs/>
          <w:sz w:val="28"/>
          <w:szCs w:val="28"/>
        </w:rPr>
      </w:pPr>
    </w:p>
    <w:tbl>
      <w:tblPr>
        <w:tblW w:w="15049" w:type="dxa"/>
        <w:tblInd w:w="250" w:type="dxa"/>
        <w:tblLook w:val="01E0" w:firstRow="1" w:lastRow="1" w:firstColumn="1" w:lastColumn="1" w:noHBand="0" w:noVBand="0"/>
      </w:tblPr>
      <w:tblGrid>
        <w:gridCol w:w="648"/>
        <w:gridCol w:w="2979"/>
        <w:gridCol w:w="1296"/>
        <w:gridCol w:w="1919"/>
        <w:gridCol w:w="1817"/>
        <w:gridCol w:w="1986"/>
        <w:gridCol w:w="2715"/>
        <w:gridCol w:w="1689"/>
      </w:tblGrid>
      <w:tr w:rsidR="00437108" w:rsidRPr="00B56C90" w:rsidTr="001A0F53">
        <w:trPr>
          <w:trHeight w:val="630"/>
        </w:trPr>
        <w:tc>
          <w:tcPr>
            <w:tcW w:w="648"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w:t>
            </w:r>
          </w:p>
        </w:tc>
        <w:tc>
          <w:tcPr>
            <w:tcW w:w="2979"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ФИО</w:t>
            </w:r>
          </w:p>
        </w:tc>
        <w:tc>
          <w:tcPr>
            <w:tcW w:w="1296"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Дата рождения</w:t>
            </w:r>
          </w:p>
        </w:tc>
        <w:tc>
          <w:tcPr>
            <w:tcW w:w="1919"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ИНН</w:t>
            </w:r>
          </w:p>
        </w:tc>
        <w:tc>
          <w:tcPr>
            <w:tcW w:w="1817"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Наименование организации</w:t>
            </w:r>
          </w:p>
        </w:tc>
        <w:tc>
          <w:tcPr>
            <w:tcW w:w="1986"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 xml:space="preserve">Занимаемая </w:t>
            </w:r>
          </w:p>
          <w:p w:rsidR="00437108" w:rsidRPr="00B56C90" w:rsidRDefault="00437108" w:rsidP="001A0F53">
            <w:pPr>
              <w:widowControl w:val="0"/>
              <w:jc w:val="center"/>
            </w:pPr>
            <w:r w:rsidRPr="00B56C90">
              <w:t>должность</w:t>
            </w:r>
          </w:p>
        </w:tc>
        <w:tc>
          <w:tcPr>
            <w:tcW w:w="2715"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Образование (высшее / среднее профессиональное образование / последний курс учреждения профессионального образования)</w:t>
            </w:r>
          </w:p>
        </w:tc>
        <w:tc>
          <w:tcPr>
            <w:tcW w:w="1689" w:type="dxa"/>
            <w:tcBorders>
              <w:top w:val="single" w:sz="4" w:space="0" w:color="auto"/>
              <w:left w:val="single" w:sz="4" w:space="0" w:color="auto"/>
              <w:bottom w:val="single" w:sz="4" w:space="0" w:color="auto"/>
              <w:right w:val="single" w:sz="4" w:space="0" w:color="auto"/>
            </w:tcBorders>
            <w:vAlign w:val="center"/>
          </w:tcPr>
          <w:p w:rsidR="00437108" w:rsidRPr="00B56C90" w:rsidRDefault="00437108" w:rsidP="001A0F53">
            <w:pPr>
              <w:widowControl w:val="0"/>
              <w:jc w:val="center"/>
            </w:pPr>
            <w:r w:rsidRPr="00B56C90">
              <w:t>Ученая степень</w:t>
            </w:r>
          </w:p>
        </w:tc>
      </w:tr>
      <w:tr w:rsidR="00437108" w:rsidRPr="00B56C90" w:rsidTr="001A0F53">
        <w:trPr>
          <w:trHeight w:val="345"/>
        </w:trPr>
        <w:tc>
          <w:tcPr>
            <w:tcW w:w="15049" w:type="dxa"/>
            <w:gridSpan w:val="8"/>
            <w:tcBorders>
              <w:top w:val="single" w:sz="4" w:space="0" w:color="auto"/>
              <w:left w:val="single" w:sz="4" w:space="0" w:color="auto"/>
              <w:bottom w:val="single" w:sz="4" w:space="0" w:color="auto"/>
              <w:right w:val="single" w:sz="4" w:space="0" w:color="auto"/>
            </w:tcBorders>
            <w:noWrap/>
          </w:tcPr>
          <w:p w:rsidR="00437108" w:rsidRPr="00B56C90" w:rsidRDefault="00437108" w:rsidP="0043283E">
            <w:pPr>
              <w:widowControl w:val="0"/>
              <w:jc w:val="center"/>
            </w:pPr>
            <w:r w:rsidRPr="00B56C90">
              <w:t xml:space="preserve">Молодые специалисты, начавшие участвовать в работах по контракту на 1 этапе его выполнения (на первом в отчетном году) </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1.</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Данько Дмитрий Анатольевич</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31.08.1989</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230C07">
            <w:pPr>
              <w:widowControl w:val="0"/>
              <w:tabs>
                <w:tab w:val="left" w:pos="1502"/>
              </w:tabs>
            </w:pPr>
            <w:r w:rsidRPr="00B56C90">
              <w:t>650</w:t>
            </w:r>
            <w:r w:rsidR="00230C07">
              <w:t>445678</w:t>
            </w:r>
            <w:r w:rsidRPr="00B56C90">
              <w:t>11</w:t>
            </w:r>
            <w:r w:rsidR="00230C07">
              <w:t>0</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м.н.с.</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Магистрант 2-го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2.</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Дорофеев Павел Андреевич</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06.06.1990</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773</w:t>
            </w:r>
            <w:r w:rsidR="00230C07">
              <w:t>345456</w:t>
            </w:r>
            <w:r w:rsidRPr="00B56C90">
              <w:t>000</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лаб.-иссл.</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Магистрант 1-го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3.</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Рейгасс</w:t>
            </w:r>
            <w:r w:rsidR="001364E7">
              <w:t xml:space="preserve"> </w:t>
            </w:r>
            <w:r w:rsidRPr="00B56C90">
              <w:t>Екатерина Владимировна</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26.11.1987</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230C07" w:rsidP="001A0F53">
            <w:pPr>
              <w:widowControl w:val="0"/>
            </w:pPr>
            <w:r w:rsidRPr="00B56C90">
              <w:t>77313</w:t>
            </w:r>
            <w:r>
              <w:t>2033345</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м.н.с.</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 xml:space="preserve">Высшее, магистр техники и технологии </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4.</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Сапогова Елена Евгеньевна</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16.09.1989</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230C07" w:rsidP="001A0F53">
            <w:pPr>
              <w:widowControl w:val="0"/>
            </w:pPr>
            <w:r w:rsidRPr="00B56C90">
              <w:t>772201</w:t>
            </w:r>
            <w:r>
              <w:t>456576</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инж.</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Магистрант 2-го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5.</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Сергеев Константин Сергеевич</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26.10.1986</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772201817605</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вед.инж.</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 xml:space="preserve">Высшее, магистр техники и технологии </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6.</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Скрынникова Анна Владимировна</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29.09.1987</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032313787727</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м.н.с.</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Высшее, магистр техники и технологии</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7.</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Фомин Александр Евгеньевич</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07.06.1986</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622660384451</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м.н.с</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Высшее, магистр техники и технологии</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8.</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Шубин Алексей Владимирович</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25.02.1986</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673008334604</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м.н.с.</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Высшее, магистр техники и технологии</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15049" w:type="dxa"/>
            <w:gridSpan w:val="8"/>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pPr>
            <w:r w:rsidRPr="00B56C90">
              <w:t>Молодые специалисты, начавшие участвовать в работах по контракту на 2 этапе его выполнения (втором этапе в отчетном году)</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9.</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smartTag w:uri="urn:schemas-microsoft-com:office:smarttags" w:element="PersonName">
              <w:smartTagPr>
                <w:attr w:name="ProductID" w:val="Митин Алексей"/>
              </w:smartTagPr>
              <w:r w:rsidRPr="00B56C90">
                <w:t>Митин Алексей</w:t>
              </w:r>
            </w:smartTag>
            <w:r w:rsidRPr="00B56C90">
              <w:t xml:space="preserve"> Владимирович</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28.06.1986</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770701156909</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м.н.с..</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Студент 4-го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w:t>
            </w:r>
          </w:p>
        </w:tc>
      </w:tr>
      <w:tr w:rsidR="00437108" w:rsidRPr="00B56C90" w:rsidTr="001A0F53">
        <w:trPr>
          <w:trHeight w:val="270"/>
        </w:trPr>
        <w:tc>
          <w:tcPr>
            <w:tcW w:w="648" w:type="dxa"/>
            <w:tcBorders>
              <w:top w:val="single" w:sz="4" w:space="0" w:color="auto"/>
              <w:left w:val="single" w:sz="4" w:space="0" w:color="auto"/>
              <w:bottom w:val="single" w:sz="4" w:space="0" w:color="auto"/>
              <w:right w:val="single" w:sz="4" w:space="0" w:color="auto"/>
            </w:tcBorders>
            <w:noWrap/>
          </w:tcPr>
          <w:p w:rsidR="00437108" w:rsidRPr="00B56C90" w:rsidRDefault="00437108" w:rsidP="001A0F53">
            <w:pPr>
              <w:widowControl w:val="0"/>
              <w:jc w:val="center"/>
            </w:pPr>
            <w:r w:rsidRPr="00B56C90">
              <w:t>10.</w:t>
            </w:r>
          </w:p>
        </w:tc>
        <w:tc>
          <w:tcPr>
            <w:tcW w:w="297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Мишукова Анна Витальевна</w:t>
            </w:r>
          </w:p>
        </w:tc>
        <w:tc>
          <w:tcPr>
            <w:tcW w:w="129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21.06.1989</w:t>
            </w:r>
          </w:p>
        </w:tc>
        <w:tc>
          <w:tcPr>
            <w:tcW w:w="191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501904544105</w:t>
            </w:r>
          </w:p>
        </w:tc>
        <w:tc>
          <w:tcPr>
            <w:tcW w:w="1817"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инж.</w:t>
            </w:r>
          </w:p>
        </w:tc>
        <w:tc>
          <w:tcPr>
            <w:tcW w:w="2715"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r w:rsidRPr="00B56C90">
              <w:t>Высшее, горный инженер</w:t>
            </w:r>
          </w:p>
        </w:tc>
        <w:tc>
          <w:tcPr>
            <w:tcW w:w="1689" w:type="dxa"/>
            <w:tcBorders>
              <w:top w:val="single" w:sz="4" w:space="0" w:color="auto"/>
              <w:left w:val="single" w:sz="4" w:space="0" w:color="auto"/>
              <w:bottom w:val="single" w:sz="4" w:space="0" w:color="auto"/>
              <w:right w:val="single" w:sz="4" w:space="0" w:color="auto"/>
            </w:tcBorders>
          </w:tcPr>
          <w:p w:rsidR="00437108" w:rsidRPr="00B56C90" w:rsidRDefault="00437108" w:rsidP="001A0F53">
            <w:pPr>
              <w:widowControl w:val="0"/>
            </w:pPr>
          </w:p>
        </w:tc>
      </w:tr>
    </w:tbl>
    <w:p w:rsidR="00437108" w:rsidRPr="00B56C90" w:rsidRDefault="00437108" w:rsidP="00437108">
      <w:pPr>
        <w:widowControl w:val="0"/>
        <w:jc w:val="both"/>
      </w:pPr>
    </w:p>
    <w:p w:rsidR="00437108" w:rsidRPr="00B56C90" w:rsidRDefault="00437108" w:rsidP="00F829C8">
      <w:pPr>
        <w:widowControl w:val="0"/>
        <w:jc w:val="both"/>
      </w:pPr>
      <w:r w:rsidRPr="00B56C90">
        <w:t>Проректор по научной работе</w:t>
      </w:r>
    </w:p>
    <w:p w:rsidR="00437108" w:rsidRPr="00B56C90" w:rsidRDefault="00437108" w:rsidP="00F829C8">
      <w:pPr>
        <w:widowControl w:val="0"/>
        <w:jc w:val="both"/>
      </w:pPr>
      <w:r w:rsidRPr="00B56C90">
        <w:t>РГУ нефти и газа имени .И.М.Губкина,</w:t>
      </w:r>
    </w:p>
    <w:p w:rsidR="00437108" w:rsidRPr="00B56C90" w:rsidRDefault="00437108" w:rsidP="00F829C8">
      <w:pPr>
        <w:widowControl w:val="0"/>
        <w:jc w:val="both"/>
      </w:pPr>
      <w:r w:rsidRPr="00B56C90">
        <w:t>д.т.н., профессор</w:t>
      </w:r>
      <w:r w:rsidR="00974E41">
        <w:t xml:space="preserve"> _____________________________________________</w:t>
      </w:r>
      <w:r w:rsidRPr="00B56C90">
        <w:t>А.В.</w:t>
      </w:r>
      <w:r w:rsidR="00974E41">
        <w:t xml:space="preserve"> </w:t>
      </w:r>
      <w:r w:rsidRPr="00B56C90">
        <w:t>Мурадов</w:t>
      </w:r>
    </w:p>
    <w:p w:rsidR="00437108" w:rsidRPr="00437108" w:rsidRDefault="00437108" w:rsidP="00F829C8">
      <w:pPr>
        <w:widowControl w:val="0"/>
        <w:jc w:val="both"/>
      </w:pPr>
    </w:p>
    <w:p w:rsidR="00437108" w:rsidRPr="00B56C90" w:rsidRDefault="00437108" w:rsidP="00F829C8">
      <w:pPr>
        <w:widowControl w:val="0"/>
        <w:jc w:val="both"/>
      </w:pPr>
      <w:r w:rsidRPr="00B56C90">
        <w:t>Руководитель работ по проекту,</w:t>
      </w:r>
    </w:p>
    <w:p w:rsidR="00437108" w:rsidRPr="00B56C90" w:rsidRDefault="00437108" w:rsidP="00F829C8">
      <w:pPr>
        <w:widowControl w:val="0"/>
        <w:jc w:val="both"/>
      </w:pPr>
      <w:r w:rsidRPr="00B56C90">
        <w:t xml:space="preserve">заведующий кафедрой </w:t>
      </w:r>
    </w:p>
    <w:p w:rsidR="00437108" w:rsidRPr="00B56C90" w:rsidRDefault="00437108" w:rsidP="00F829C8">
      <w:pPr>
        <w:widowControl w:val="0"/>
        <w:jc w:val="both"/>
      </w:pPr>
      <w:r w:rsidRPr="00B56C90">
        <w:t>РГУ нефти и газа имени .И.М.Губкина,</w:t>
      </w:r>
    </w:p>
    <w:p w:rsidR="00437108" w:rsidRPr="00B56C90" w:rsidRDefault="00437108" w:rsidP="00F829C8">
      <w:pPr>
        <w:widowControl w:val="0"/>
        <w:jc w:val="both"/>
      </w:pPr>
      <w:r w:rsidRPr="00B56C90">
        <w:t>д.т.н., профессор</w:t>
      </w:r>
      <w:r w:rsidR="00974E41">
        <w:t xml:space="preserve"> _____________________________________________</w:t>
      </w:r>
      <w:r w:rsidRPr="00B56C90">
        <w:t>В.И.Рыжков</w:t>
      </w:r>
    </w:p>
    <w:p w:rsidR="00437108" w:rsidRPr="00B56C90" w:rsidRDefault="00437108" w:rsidP="00437108">
      <w:pPr>
        <w:widowControl w:val="0"/>
        <w:jc w:val="both"/>
      </w:pPr>
    </w:p>
    <w:p w:rsidR="00437108" w:rsidRPr="00B56C90" w:rsidRDefault="00437108" w:rsidP="00974E41">
      <w:pPr>
        <w:widowControl w:val="0"/>
        <w:ind w:firstLine="720"/>
        <w:jc w:val="both"/>
      </w:pPr>
      <w:r w:rsidRPr="00B56C90">
        <w:t>М.П.</w:t>
      </w:r>
    </w:p>
    <w:p w:rsidR="00437108" w:rsidRPr="00B56C90" w:rsidRDefault="00437108" w:rsidP="00437108">
      <w:pPr>
        <w:widowControl w:val="0"/>
        <w:jc w:val="both"/>
      </w:pPr>
    </w:p>
    <w:p w:rsidR="00437108" w:rsidRPr="00247490" w:rsidRDefault="00437108" w:rsidP="00437108">
      <w:pPr>
        <w:widowControl w:val="0"/>
        <w:jc w:val="both"/>
      </w:pPr>
      <w:r w:rsidRPr="00B56C90">
        <w:t xml:space="preserve"> « 22 » ноября</w:t>
      </w:r>
      <w:r w:rsidR="001364E7">
        <w:t xml:space="preserve"> </w:t>
      </w:r>
      <w:r w:rsidRPr="00B56C90">
        <w:t>2011 г.</w:t>
      </w:r>
    </w:p>
    <w:p w:rsidR="00437108" w:rsidRDefault="00437108" w:rsidP="00437108"/>
    <w:p w:rsidR="008F6CE9" w:rsidRDefault="008F6CE9" w:rsidP="006C703D">
      <w:pPr>
        <w:pStyle w:val="28"/>
        <w:shd w:val="clear" w:color="auto" w:fill="auto"/>
        <w:ind w:firstLine="0"/>
        <w:jc w:val="left"/>
        <w:rPr>
          <w:lang w:val="ru-RU"/>
        </w:rPr>
      </w:pPr>
    </w:p>
    <w:p w:rsidR="0043283E" w:rsidRPr="0043283E" w:rsidRDefault="0043283E" w:rsidP="0043283E">
      <w:pPr>
        <w:ind w:firstLine="720"/>
        <w:jc w:val="center"/>
        <w:outlineLvl w:val="3"/>
        <w:rPr>
          <w:b/>
        </w:rPr>
      </w:pPr>
      <w:r w:rsidRPr="0043283E">
        <w:rPr>
          <w:b/>
        </w:rPr>
        <w:t xml:space="preserve">Пример оформления Справки о численности молодых специалистов </w:t>
      </w:r>
    </w:p>
    <w:p w:rsidR="0043283E" w:rsidRPr="0043283E" w:rsidRDefault="0043283E" w:rsidP="0043283E">
      <w:pPr>
        <w:ind w:firstLine="720"/>
        <w:jc w:val="center"/>
        <w:outlineLvl w:val="3"/>
        <w:rPr>
          <w:b/>
        </w:rPr>
      </w:pPr>
      <w:r w:rsidRPr="0043283E">
        <w:rPr>
          <w:b/>
        </w:rPr>
        <w:t>(второй/третий год выполнения работ по Государственному контракту)</w:t>
      </w:r>
    </w:p>
    <w:p w:rsidR="0043283E" w:rsidRPr="0043283E" w:rsidRDefault="0043283E" w:rsidP="0043283E">
      <w:pPr>
        <w:widowControl w:val="0"/>
        <w:ind w:firstLine="720"/>
        <w:jc w:val="center"/>
        <w:rPr>
          <w:b/>
          <w:bCs/>
          <w:sz w:val="28"/>
          <w:szCs w:val="28"/>
        </w:rPr>
      </w:pPr>
    </w:p>
    <w:p w:rsidR="0043283E" w:rsidRPr="0043283E" w:rsidRDefault="0043283E" w:rsidP="0043283E">
      <w:pPr>
        <w:widowControl w:val="0"/>
        <w:ind w:firstLine="720"/>
        <w:jc w:val="center"/>
        <w:rPr>
          <w:b/>
          <w:bCs/>
        </w:rPr>
      </w:pPr>
      <w:r w:rsidRPr="0043283E">
        <w:rPr>
          <w:b/>
          <w:bCs/>
        </w:rPr>
        <w:t>СПРАВКА</w:t>
      </w:r>
    </w:p>
    <w:p w:rsidR="0043283E" w:rsidRPr="0043283E" w:rsidRDefault="0043283E" w:rsidP="0043283E">
      <w:pPr>
        <w:widowControl w:val="0"/>
        <w:ind w:firstLine="720"/>
        <w:jc w:val="center"/>
        <w:rPr>
          <w:b/>
          <w:bCs/>
        </w:rPr>
      </w:pPr>
    </w:p>
    <w:p w:rsidR="0043283E" w:rsidRPr="0043283E" w:rsidRDefault="0043283E" w:rsidP="0043283E">
      <w:pPr>
        <w:widowControl w:val="0"/>
        <w:ind w:firstLine="720"/>
        <w:jc w:val="center"/>
        <w:rPr>
          <w:b/>
        </w:rPr>
      </w:pPr>
      <w:r w:rsidRPr="0043283E">
        <w:rPr>
          <w:b/>
        </w:rPr>
        <w:t xml:space="preserve">о численности молодых специалистов, принимающих участие в проведении исследований </w:t>
      </w:r>
    </w:p>
    <w:p w:rsidR="0043283E" w:rsidRPr="0043283E" w:rsidRDefault="0043283E" w:rsidP="0043283E">
      <w:pPr>
        <w:pStyle w:val="7"/>
        <w:widowControl w:val="0"/>
        <w:numPr>
          <w:ilvl w:val="0"/>
          <w:numId w:val="0"/>
        </w:numPr>
        <w:spacing w:before="0" w:after="0"/>
        <w:jc w:val="center"/>
        <w:rPr>
          <w:b/>
          <w:bCs/>
        </w:rPr>
      </w:pPr>
      <w:r w:rsidRPr="0043283E">
        <w:rPr>
          <w:b/>
        </w:rPr>
        <w:t xml:space="preserve">в рамках работ </w:t>
      </w:r>
      <w:r w:rsidRPr="0043283E">
        <w:rPr>
          <w:b/>
          <w:bCs/>
        </w:rPr>
        <w:t xml:space="preserve"> по государственному контракту</w:t>
      </w:r>
    </w:p>
    <w:p w:rsidR="0043283E" w:rsidRPr="0043283E" w:rsidRDefault="0043283E" w:rsidP="0043283E">
      <w:pPr>
        <w:pStyle w:val="7"/>
        <w:widowControl w:val="0"/>
        <w:numPr>
          <w:ilvl w:val="0"/>
          <w:numId w:val="0"/>
        </w:numPr>
        <w:spacing w:before="0" w:after="0"/>
        <w:ind w:left="120"/>
        <w:jc w:val="center"/>
        <w:rPr>
          <w:bCs/>
        </w:rPr>
      </w:pPr>
      <w:r w:rsidRPr="0043283E">
        <w:rPr>
          <w:b/>
          <w:bCs/>
        </w:rPr>
        <w:t xml:space="preserve"> от  </w:t>
      </w:r>
      <w:r w:rsidRPr="0043283E">
        <w:t xml:space="preserve">12 мая </w:t>
      </w:r>
      <w:smartTag w:uri="urn:schemas-microsoft-com:office:smarttags" w:element="metricconverter">
        <w:smartTagPr>
          <w:attr w:name="ProductID" w:val="2011 г"/>
        </w:smartTagPr>
        <w:r w:rsidRPr="0043283E">
          <w:t>2011 г</w:t>
        </w:r>
      </w:smartTag>
      <w:r w:rsidRPr="0043283E">
        <w:t xml:space="preserve">. </w:t>
      </w:r>
      <w:r w:rsidRPr="0043283E">
        <w:rPr>
          <w:bCs/>
        </w:rPr>
        <w:t xml:space="preserve"> № 16.515.11.5000,</w:t>
      </w:r>
    </w:p>
    <w:p w:rsidR="0043283E" w:rsidRPr="0043283E" w:rsidRDefault="0043283E" w:rsidP="0043283E">
      <w:pPr>
        <w:pStyle w:val="7"/>
        <w:widowControl w:val="0"/>
        <w:numPr>
          <w:ilvl w:val="0"/>
          <w:numId w:val="0"/>
        </w:numPr>
        <w:spacing w:before="0" w:after="0"/>
        <w:jc w:val="center"/>
        <w:rPr>
          <w:bCs/>
        </w:rPr>
      </w:pPr>
      <w:r w:rsidRPr="0043283E">
        <w:rPr>
          <w:bCs/>
        </w:rPr>
        <w:t>шифр «</w:t>
      </w:r>
      <w:r w:rsidRPr="0043283E">
        <w:rPr>
          <w:color w:val="000000"/>
        </w:rPr>
        <w:t>2011-1.5-515-026-100</w:t>
      </w:r>
      <w:r w:rsidRPr="0043283E">
        <w:rPr>
          <w:bCs/>
        </w:rPr>
        <w:t>»</w:t>
      </w:r>
    </w:p>
    <w:p w:rsidR="0043283E" w:rsidRPr="0043283E" w:rsidRDefault="0043283E" w:rsidP="0043283E">
      <w:pPr>
        <w:widowControl w:val="0"/>
        <w:ind w:left="1080" w:hanging="1080"/>
        <w:jc w:val="center"/>
        <w:rPr>
          <w:b/>
          <w:bCs/>
        </w:rPr>
      </w:pPr>
      <w:r w:rsidRPr="0043283E">
        <w:rPr>
          <w:b/>
          <w:bCs/>
        </w:rPr>
        <w:t>по теме «</w:t>
      </w:r>
      <w:r w:rsidRPr="0043283E">
        <w:rPr>
          <w:b/>
          <w:iCs/>
        </w:rPr>
        <w:t>Разработка технологических  основ изучения маломощных коллекторов по сейсмическим данным»</w:t>
      </w:r>
    </w:p>
    <w:p w:rsidR="0043283E" w:rsidRPr="0043283E" w:rsidRDefault="0043283E" w:rsidP="0043283E">
      <w:pPr>
        <w:widowControl w:val="0"/>
        <w:jc w:val="center"/>
        <w:rPr>
          <w:b/>
          <w:bCs/>
        </w:rPr>
      </w:pPr>
      <w:r w:rsidRPr="0043283E">
        <w:rPr>
          <w:b/>
          <w:bCs/>
        </w:rPr>
        <w:t>Период – этап № 4 календарного плана (с 1 сентября 2012 г. по 14 декабря 2012 г.)</w:t>
      </w:r>
    </w:p>
    <w:p w:rsidR="0043283E" w:rsidRPr="0043283E" w:rsidRDefault="0043283E" w:rsidP="0043283E">
      <w:pPr>
        <w:widowControl w:val="0"/>
        <w:jc w:val="center"/>
        <w:rPr>
          <w:b/>
          <w:bCs/>
          <w:sz w:val="28"/>
          <w:szCs w:val="28"/>
        </w:rPr>
      </w:pPr>
    </w:p>
    <w:tbl>
      <w:tblPr>
        <w:tblW w:w="15049" w:type="dxa"/>
        <w:tblInd w:w="250" w:type="dxa"/>
        <w:tblLook w:val="01E0" w:firstRow="1" w:lastRow="1" w:firstColumn="1" w:lastColumn="1" w:noHBand="0" w:noVBand="0"/>
      </w:tblPr>
      <w:tblGrid>
        <w:gridCol w:w="648"/>
        <w:gridCol w:w="2979"/>
        <w:gridCol w:w="1296"/>
        <w:gridCol w:w="1919"/>
        <w:gridCol w:w="1817"/>
        <w:gridCol w:w="1986"/>
        <w:gridCol w:w="2715"/>
        <w:gridCol w:w="1689"/>
      </w:tblGrid>
      <w:tr w:rsidR="0043283E" w:rsidRPr="00B56C90" w:rsidTr="003A3F33">
        <w:trPr>
          <w:trHeight w:val="630"/>
        </w:trPr>
        <w:tc>
          <w:tcPr>
            <w:tcW w:w="648"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w:t>
            </w:r>
          </w:p>
        </w:tc>
        <w:tc>
          <w:tcPr>
            <w:tcW w:w="2979"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ФИО</w:t>
            </w:r>
          </w:p>
        </w:tc>
        <w:tc>
          <w:tcPr>
            <w:tcW w:w="1296"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Дата рождения</w:t>
            </w:r>
          </w:p>
        </w:tc>
        <w:tc>
          <w:tcPr>
            <w:tcW w:w="1919"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ИНН</w:t>
            </w:r>
          </w:p>
        </w:tc>
        <w:tc>
          <w:tcPr>
            <w:tcW w:w="1817"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Наименование организации</w:t>
            </w:r>
          </w:p>
        </w:tc>
        <w:tc>
          <w:tcPr>
            <w:tcW w:w="1986"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 xml:space="preserve">Занимаемая </w:t>
            </w:r>
          </w:p>
          <w:p w:rsidR="0043283E" w:rsidRPr="0043283E" w:rsidRDefault="0043283E" w:rsidP="003A3F33">
            <w:pPr>
              <w:widowControl w:val="0"/>
              <w:jc w:val="center"/>
            </w:pPr>
            <w:r w:rsidRPr="0043283E">
              <w:t>должность</w:t>
            </w:r>
          </w:p>
        </w:tc>
        <w:tc>
          <w:tcPr>
            <w:tcW w:w="2715" w:type="dxa"/>
            <w:tcBorders>
              <w:top w:val="single" w:sz="4" w:space="0" w:color="auto"/>
              <w:left w:val="single" w:sz="4" w:space="0" w:color="auto"/>
              <w:bottom w:val="single" w:sz="4" w:space="0" w:color="auto"/>
              <w:right w:val="single" w:sz="4" w:space="0" w:color="auto"/>
            </w:tcBorders>
            <w:vAlign w:val="center"/>
          </w:tcPr>
          <w:p w:rsidR="0043283E" w:rsidRPr="0043283E" w:rsidRDefault="0043283E" w:rsidP="003A3F33">
            <w:pPr>
              <w:widowControl w:val="0"/>
              <w:jc w:val="center"/>
            </w:pPr>
            <w:r w:rsidRPr="0043283E">
              <w:t>Образование (высшее / среднее профессиональное образование / последний курс учреждения профессионального образования)</w:t>
            </w:r>
          </w:p>
        </w:tc>
        <w:tc>
          <w:tcPr>
            <w:tcW w:w="1689" w:type="dxa"/>
            <w:tcBorders>
              <w:top w:val="single" w:sz="4" w:space="0" w:color="auto"/>
              <w:left w:val="single" w:sz="4" w:space="0" w:color="auto"/>
              <w:bottom w:val="single" w:sz="4" w:space="0" w:color="auto"/>
              <w:right w:val="single" w:sz="4" w:space="0" w:color="auto"/>
            </w:tcBorders>
            <w:vAlign w:val="center"/>
          </w:tcPr>
          <w:p w:rsidR="0043283E" w:rsidRPr="00B56C90" w:rsidRDefault="0043283E" w:rsidP="003A3F33">
            <w:pPr>
              <w:widowControl w:val="0"/>
              <w:jc w:val="center"/>
            </w:pPr>
            <w:r w:rsidRPr="0043283E">
              <w:t>Ученая степень</w:t>
            </w:r>
          </w:p>
        </w:tc>
      </w:tr>
      <w:tr w:rsidR="0043283E" w:rsidRPr="00B56C90" w:rsidTr="003A3F33">
        <w:trPr>
          <w:trHeight w:val="345"/>
        </w:trPr>
        <w:tc>
          <w:tcPr>
            <w:tcW w:w="15049" w:type="dxa"/>
            <w:gridSpan w:val="8"/>
            <w:tcBorders>
              <w:top w:val="single" w:sz="4" w:space="0" w:color="auto"/>
              <w:left w:val="single" w:sz="4" w:space="0" w:color="auto"/>
              <w:bottom w:val="single" w:sz="4" w:space="0" w:color="auto"/>
              <w:right w:val="single" w:sz="4" w:space="0" w:color="auto"/>
            </w:tcBorders>
            <w:noWrap/>
          </w:tcPr>
          <w:p w:rsidR="0043283E" w:rsidRPr="0043283E" w:rsidRDefault="0043283E" w:rsidP="003A3F33">
            <w:pPr>
              <w:widowControl w:val="0"/>
              <w:jc w:val="center"/>
            </w:pPr>
            <w:r w:rsidRPr="0043283E">
              <w:t xml:space="preserve">Молодые специалисты, начавшие участвовать в работах по контракту на 3 этапе его выполнения (первом этапе в отчетном году) </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1.</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Данько Дмитрий Анатольевич</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31.08.1989</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tabs>
                <w:tab w:val="left" w:pos="1502"/>
              </w:tabs>
            </w:pPr>
            <w:r w:rsidRPr="00B56C90">
              <w:t>650</w:t>
            </w:r>
            <w:r>
              <w:t>445678</w:t>
            </w:r>
            <w:r w:rsidRPr="00B56C90">
              <w:t>11</w:t>
            </w:r>
            <w:r>
              <w:t>0</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м.н.с.</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Магистрант 2-го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2.</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Дорофеев Павел Андреевич</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06.06.1990</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773</w:t>
            </w:r>
            <w:r>
              <w:t>345456</w:t>
            </w:r>
            <w:r w:rsidRPr="00B56C90">
              <w:t>000</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лаб.-иссл.</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Магистрант 1-го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3.</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Рейгасс  Екатерина Владимировна</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26.11.1987</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77313</w:t>
            </w:r>
            <w:r>
              <w:t>2033345</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м.н.с.</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 xml:space="preserve">Высшее, магистр техники и технологии </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4.</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Сапогова Елена Евгеньевна</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16.09.1989</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772201</w:t>
            </w:r>
            <w:r>
              <w:t>456576</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инж.</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Магистрант 2-го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5.</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Сергеев Константин Сергеевич</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26.10.1986</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772201817605</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вед.инж.</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 xml:space="preserve">Высшее, магистр техники и технологии </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6.</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Скрынникова Анна Владимировна</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29.09.1987</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032313787727</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м.н.с.</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Высшее, магистр техники и технологии</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7.</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Фомин Александр Евгеньевич</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07.06.1986</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622660384451</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м.н.с</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Высшее, магистр техники и технологии</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8.</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Шубин Алексей Владимирович</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25.02.1986</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673008334604</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м.н.с.</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Высшее, магистр техники и технологии</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15049" w:type="dxa"/>
            <w:gridSpan w:val="8"/>
            <w:tcBorders>
              <w:top w:val="single" w:sz="4" w:space="0" w:color="auto"/>
              <w:left w:val="single" w:sz="4" w:space="0" w:color="auto"/>
              <w:bottom w:val="single" w:sz="4" w:space="0" w:color="auto"/>
              <w:right w:val="single" w:sz="4" w:space="0" w:color="auto"/>
            </w:tcBorders>
            <w:noWrap/>
          </w:tcPr>
          <w:p w:rsidR="0043283E" w:rsidRPr="0043283E" w:rsidRDefault="0043283E" w:rsidP="003A3F33">
            <w:pPr>
              <w:widowControl w:val="0"/>
            </w:pPr>
            <w:r w:rsidRPr="0043283E">
              <w:t>Молодые специалисты, начавшие участвовать в работах по контракту на 4 этапе его выполнения (втором этапе в отчетном году)</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9.</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smartTag w:uri="urn:schemas-microsoft-com:office:smarttags" w:element="PersonName">
              <w:smartTagPr>
                <w:attr w:name="ProductID" w:val="Митин Алексей"/>
              </w:smartTagPr>
              <w:r w:rsidRPr="00B56C90">
                <w:t>Митин Алексей</w:t>
              </w:r>
            </w:smartTag>
            <w:r w:rsidRPr="00B56C90">
              <w:t xml:space="preserve"> Владимирович</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28.06.1986</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770701156909</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м.н.с..</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Студент 4-го курса РГУ нефти и газа имени И.М.Губкина</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w:t>
            </w:r>
          </w:p>
        </w:tc>
      </w:tr>
      <w:tr w:rsidR="0043283E" w:rsidRPr="00B56C90" w:rsidTr="003A3F33">
        <w:trPr>
          <w:trHeight w:val="270"/>
        </w:trPr>
        <w:tc>
          <w:tcPr>
            <w:tcW w:w="648" w:type="dxa"/>
            <w:tcBorders>
              <w:top w:val="single" w:sz="4" w:space="0" w:color="auto"/>
              <w:left w:val="single" w:sz="4" w:space="0" w:color="auto"/>
              <w:bottom w:val="single" w:sz="4" w:space="0" w:color="auto"/>
              <w:right w:val="single" w:sz="4" w:space="0" w:color="auto"/>
            </w:tcBorders>
            <w:noWrap/>
          </w:tcPr>
          <w:p w:rsidR="0043283E" w:rsidRPr="00B56C90" w:rsidRDefault="0043283E" w:rsidP="003A3F33">
            <w:pPr>
              <w:widowControl w:val="0"/>
              <w:jc w:val="center"/>
            </w:pPr>
            <w:r w:rsidRPr="00B56C90">
              <w:t>10.</w:t>
            </w:r>
          </w:p>
        </w:tc>
        <w:tc>
          <w:tcPr>
            <w:tcW w:w="297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Мишукова Анна Витальевна</w:t>
            </w:r>
          </w:p>
        </w:tc>
        <w:tc>
          <w:tcPr>
            <w:tcW w:w="1296"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21.06.1989</w:t>
            </w:r>
          </w:p>
        </w:tc>
        <w:tc>
          <w:tcPr>
            <w:tcW w:w="191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501904544105</w:t>
            </w:r>
          </w:p>
        </w:tc>
        <w:tc>
          <w:tcPr>
            <w:tcW w:w="1817"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r w:rsidRPr="00B56C90">
              <w:t>РГУ нефти и газа имени И.М.Губкина</w:t>
            </w:r>
          </w:p>
        </w:tc>
        <w:tc>
          <w:tcPr>
            <w:tcW w:w="1986"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инж.</w:t>
            </w:r>
          </w:p>
        </w:tc>
        <w:tc>
          <w:tcPr>
            <w:tcW w:w="2715" w:type="dxa"/>
            <w:tcBorders>
              <w:top w:val="single" w:sz="4" w:space="0" w:color="auto"/>
              <w:left w:val="single" w:sz="4" w:space="0" w:color="auto"/>
              <w:bottom w:val="single" w:sz="4" w:space="0" w:color="auto"/>
              <w:right w:val="single" w:sz="4" w:space="0" w:color="auto"/>
            </w:tcBorders>
          </w:tcPr>
          <w:p w:rsidR="0043283E" w:rsidRPr="0043283E" w:rsidRDefault="0043283E" w:rsidP="003A3F33">
            <w:pPr>
              <w:widowControl w:val="0"/>
            </w:pPr>
            <w:r w:rsidRPr="0043283E">
              <w:t>Высшее, горный инженер</w:t>
            </w:r>
          </w:p>
        </w:tc>
        <w:tc>
          <w:tcPr>
            <w:tcW w:w="1689" w:type="dxa"/>
            <w:tcBorders>
              <w:top w:val="single" w:sz="4" w:space="0" w:color="auto"/>
              <w:left w:val="single" w:sz="4" w:space="0" w:color="auto"/>
              <w:bottom w:val="single" w:sz="4" w:space="0" w:color="auto"/>
              <w:right w:val="single" w:sz="4" w:space="0" w:color="auto"/>
            </w:tcBorders>
          </w:tcPr>
          <w:p w:rsidR="0043283E" w:rsidRPr="00B56C90" w:rsidRDefault="0043283E" w:rsidP="003A3F33">
            <w:pPr>
              <w:widowControl w:val="0"/>
            </w:pPr>
          </w:p>
        </w:tc>
      </w:tr>
    </w:tbl>
    <w:p w:rsidR="0043283E" w:rsidRPr="00B56C90" w:rsidRDefault="0043283E" w:rsidP="0043283E">
      <w:pPr>
        <w:widowControl w:val="0"/>
        <w:jc w:val="both"/>
      </w:pPr>
    </w:p>
    <w:p w:rsidR="0043283E" w:rsidRPr="00B56C90" w:rsidRDefault="0043283E" w:rsidP="0043283E">
      <w:pPr>
        <w:widowControl w:val="0"/>
        <w:jc w:val="both"/>
      </w:pPr>
      <w:r w:rsidRPr="00B56C90">
        <w:t>Проректор по научной работе</w:t>
      </w:r>
    </w:p>
    <w:p w:rsidR="0043283E" w:rsidRPr="00B56C90" w:rsidRDefault="0043283E" w:rsidP="0043283E">
      <w:pPr>
        <w:widowControl w:val="0"/>
        <w:jc w:val="both"/>
      </w:pPr>
      <w:r w:rsidRPr="00B56C90">
        <w:t>РГУ нефти и газа имени .И.М.Губкина,</w:t>
      </w:r>
    </w:p>
    <w:p w:rsidR="0043283E" w:rsidRPr="00B56C90" w:rsidRDefault="0043283E" w:rsidP="0043283E">
      <w:pPr>
        <w:widowControl w:val="0"/>
        <w:jc w:val="both"/>
      </w:pPr>
      <w:r w:rsidRPr="00B56C90">
        <w:t>д.т.н., профессор</w:t>
      </w:r>
      <w:r>
        <w:t xml:space="preserve"> _____________________________________________</w:t>
      </w:r>
      <w:r w:rsidRPr="00B56C90">
        <w:t>А.В.</w:t>
      </w:r>
      <w:r>
        <w:t xml:space="preserve"> </w:t>
      </w:r>
      <w:r w:rsidRPr="00B56C90">
        <w:t>Мурадов</w:t>
      </w:r>
    </w:p>
    <w:p w:rsidR="0043283E" w:rsidRPr="00437108" w:rsidRDefault="0043283E" w:rsidP="0043283E">
      <w:pPr>
        <w:widowControl w:val="0"/>
        <w:jc w:val="both"/>
      </w:pPr>
    </w:p>
    <w:p w:rsidR="0043283E" w:rsidRPr="00B56C90" w:rsidRDefault="0043283E" w:rsidP="0043283E">
      <w:pPr>
        <w:widowControl w:val="0"/>
        <w:jc w:val="both"/>
      </w:pPr>
      <w:r w:rsidRPr="00B56C90">
        <w:t>Руководитель работ по проекту,</w:t>
      </w:r>
    </w:p>
    <w:p w:rsidR="0043283E" w:rsidRPr="00B56C90" w:rsidRDefault="0043283E" w:rsidP="0043283E">
      <w:pPr>
        <w:widowControl w:val="0"/>
        <w:jc w:val="both"/>
      </w:pPr>
      <w:r w:rsidRPr="00B56C90">
        <w:t xml:space="preserve">заведующий кафедрой </w:t>
      </w:r>
    </w:p>
    <w:p w:rsidR="0043283E" w:rsidRPr="00B56C90" w:rsidRDefault="0043283E" w:rsidP="0043283E">
      <w:pPr>
        <w:widowControl w:val="0"/>
        <w:jc w:val="both"/>
      </w:pPr>
      <w:r w:rsidRPr="00B56C90">
        <w:t>РГУ нефти и газа имени .И.М.Губкина,</w:t>
      </w:r>
    </w:p>
    <w:p w:rsidR="0043283E" w:rsidRPr="00B56C90" w:rsidRDefault="0043283E" w:rsidP="0043283E">
      <w:pPr>
        <w:widowControl w:val="0"/>
        <w:jc w:val="both"/>
      </w:pPr>
      <w:r w:rsidRPr="00B56C90">
        <w:t>д.т.н., профессор</w:t>
      </w:r>
      <w:r>
        <w:t xml:space="preserve"> _____________________________________________</w:t>
      </w:r>
      <w:r w:rsidRPr="00B56C90">
        <w:t>В.И.</w:t>
      </w:r>
      <w:r>
        <w:t xml:space="preserve"> </w:t>
      </w:r>
      <w:r w:rsidRPr="00B56C90">
        <w:t>Рыжков</w:t>
      </w:r>
    </w:p>
    <w:p w:rsidR="0043283E" w:rsidRPr="00B56C90" w:rsidRDefault="0043283E" w:rsidP="0043283E">
      <w:pPr>
        <w:widowControl w:val="0"/>
        <w:jc w:val="both"/>
      </w:pPr>
    </w:p>
    <w:p w:rsidR="0043283E" w:rsidRPr="00B56C90" w:rsidRDefault="0043283E" w:rsidP="0043283E">
      <w:pPr>
        <w:widowControl w:val="0"/>
        <w:ind w:firstLine="720"/>
        <w:jc w:val="both"/>
      </w:pPr>
      <w:r w:rsidRPr="00B56C90">
        <w:t>М.П.</w:t>
      </w:r>
    </w:p>
    <w:p w:rsidR="0043283E" w:rsidRPr="00B56C90" w:rsidRDefault="0043283E" w:rsidP="0043283E">
      <w:pPr>
        <w:widowControl w:val="0"/>
        <w:jc w:val="both"/>
      </w:pPr>
    </w:p>
    <w:p w:rsidR="0043283E" w:rsidRDefault="0043283E" w:rsidP="0043283E">
      <w:pPr>
        <w:widowControl w:val="0"/>
        <w:jc w:val="both"/>
      </w:pPr>
      <w:r>
        <w:t xml:space="preserve">  22  ноября  2012</w:t>
      </w:r>
      <w:r w:rsidRPr="00B56C90">
        <w:t xml:space="preserve"> г.</w:t>
      </w:r>
    </w:p>
    <w:p w:rsidR="004424A7" w:rsidRDefault="005D1BEF" w:rsidP="004424A7">
      <w:pPr>
        <w:ind w:firstLine="720"/>
        <w:jc w:val="center"/>
        <w:outlineLvl w:val="3"/>
        <w:rPr>
          <w:b/>
        </w:rPr>
      </w:pPr>
      <w:r>
        <w:rPr>
          <w:b/>
        </w:rPr>
        <w:br w:type="page"/>
      </w:r>
      <w:bookmarkStart w:id="144" w:name="_Toc321837256"/>
      <w:r w:rsidR="004424A7">
        <w:rPr>
          <w:b/>
        </w:rPr>
        <w:t xml:space="preserve">ПРИЛОЖЕНИЕ </w:t>
      </w:r>
      <w:r w:rsidR="003D127D">
        <w:rPr>
          <w:b/>
        </w:rPr>
        <w:t>Р</w:t>
      </w:r>
      <w:bookmarkEnd w:id="144"/>
    </w:p>
    <w:p w:rsidR="004424A7" w:rsidRPr="008F6CE9" w:rsidRDefault="004424A7" w:rsidP="004424A7">
      <w:pPr>
        <w:ind w:firstLine="720"/>
        <w:jc w:val="center"/>
        <w:outlineLvl w:val="3"/>
        <w:rPr>
          <w:b/>
        </w:rPr>
      </w:pPr>
      <w:bookmarkStart w:id="145" w:name="_Toc321837257"/>
      <w:r>
        <w:rPr>
          <w:b/>
        </w:rPr>
        <w:t>Пример оформления Справки о числе новых рабочих мест</w:t>
      </w:r>
      <w:bookmarkEnd w:id="145"/>
    </w:p>
    <w:p w:rsidR="008F6CE9" w:rsidRDefault="008F6CE9" w:rsidP="006C703D">
      <w:pPr>
        <w:pStyle w:val="28"/>
        <w:shd w:val="clear" w:color="auto" w:fill="auto"/>
        <w:ind w:firstLine="0"/>
        <w:jc w:val="left"/>
        <w:rPr>
          <w:lang w:val="ru-RU"/>
        </w:rPr>
      </w:pPr>
    </w:p>
    <w:p w:rsidR="004424A7" w:rsidRPr="004424A7" w:rsidRDefault="004424A7" w:rsidP="004424A7">
      <w:pPr>
        <w:widowControl w:val="0"/>
        <w:ind w:firstLine="720"/>
        <w:jc w:val="center"/>
        <w:rPr>
          <w:b/>
          <w:bCs/>
        </w:rPr>
      </w:pPr>
      <w:r w:rsidRPr="004424A7">
        <w:rPr>
          <w:b/>
          <w:bCs/>
        </w:rPr>
        <w:t>СПРАВКА</w:t>
      </w:r>
    </w:p>
    <w:p w:rsidR="004424A7" w:rsidRPr="004424A7" w:rsidRDefault="004424A7" w:rsidP="004424A7">
      <w:pPr>
        <w:widowControl w:val="0"/>
        <w:jc w:val="center"/>
        <w:rPr>
          <w:b/>
        </w:rPr>
      </w:pPr>
      <w:r w:rsidRPr="004424A7">
        <w:rPr>
          <w:b/>
        </w:rPr>
        <w:t>о числе новых рабочих мест для высококвалифицированных работников, созданных в рамках реализации проекта</w:t>
      </w:r>
    </w:p>
    <w:p w:rsidR="004424A7" w:rsidRPr="004424A7" w:rsidRDefault="001364E7" w:rsidP="004424A7">
      <w:pPr>
        <w:widowControl w:val="0"/>
        <w:jc w:val="center"/>
        <w:rPr>
          <w:b/>
          <w:bCs/>
        </w:rPr>
      </w:pPr>
      <w:r>
        <w:rPr>
          <w:b/>
          <w:bCs/>
        </w:rPr>
        <w:t xml:space="preserve"> </w:t>
      </w:r>
      <w:r w:rsidR="004424A7" w:rsidRPr="004424A7">
        <w:rPr>
          <w:b/>
          <w:bCs/>
        </w:rPr>
        <w:t>по теме «Исследования и разработка методов имитационного моделирования функционирования гибридных экзафлопсных вычислительных</w:t>
      </w:r>
      <w:r>
        <w:rPr>
          <w:b/>
          <w:bCs/>
        </w:rPr>
        <w:t xml:space="preserve"> </w:t>
      </w:r>
      <w:r w:rsidR="004424A7" w:rsidRPr="004424A7">
        <w:rPr>
          <w:b/>
          <w:bCs/>
        </w:rPr>
        <w:t>систем»</w:t>
      </w:r>
    </w:p>
    <w:p w:rsidR="004424A7" w:rsidRPr="004424A7" w:rsidRDefault="004424A7" w:rsidP="004424A7">
      <w:pPr>
        <w:widowControl w:val="0"/>
        <w:jc w:val="center"/>
        <w:rPr>
          <w:b/>
          <w:bCs/>
        </w:rPr>
      </w:pPr>
      <w:r w:rsidRPr="004424A7">
        <w:rPr>
          <w:b/>
        </w:rPr>
        <w:t xml:space="preserve"> Государственный контракт</w:t>
      </w:r>
      <w:r w:rsidR="001364E7">
        <w:rPr>
          <w:b/>
          <w:bCs/>
        </w:rPr>
        <w:t xml:space="preserve"> </w:t>
      </w:r>
      <w:r w:rsidRPr="004424A7">
        <w:rPr>
          <w:b/>
          <w:bCs/>
        </w:rPr>
        <w:t>от</w:t>
      </w:r>
      <w:r w:rsidR="001364E7">
        <w:rPr>
          <w:b/>
          <w:bCs/>
        </w:rPr>
        <w:t xml:space="preserve"> </w:t>
      </w:r>
      <w:r w:rsidRPr="004424A7">
        <w:rPr>
          <w:b/>
          <w:bCs/>
        </w:rPr>
        <w:t>19 августа 2011г. № 07.514.11.4000</w:t>
      </w:r>
    </w:p>
    <w:p w:rsidR="004424A7" w:rsidRPr="004424A7" w:rsidRDefault="004424A7" w:rsidP="004424A7">
      <w:pPr>
        <w:widowControl w:val="0"/>
        <w:jc w:val="center"/>
        <w:rPr>
          <w:b/>
          <w:bCs/>
        </w:rPr>
      </w:pPr>
      <w:r w:rsidRPr="004424A7">
        <w:rPr>
          <w:b/>
          <w:bCs/>
        </w:rPr>
        <w:t>Период</w:t>
      </w:r>
      <w:r w:rsidR="001364E7">
        <w:rPr>
          <w:b/>
          <w:bCs/>
        </w:rPr>
        <w:t xml:space="preserve"> </w:t>
      </w:r>
      <w:r w:rsidRPr="004424A7">
        <w:rPr>
          <w:b/>
          <w:bCs/>
        </w:rPr>
        <w:t xml:space="preserve">– этап № 1 календарного плана (с 19 августа </w:t>
      </w:r>
      <w:smartTag w:uri="urn:schemas-microsoft-com:office:smarttags" w:element="metricconverter">
        <w:smartTagPr>
          <w:attr w:name="ProductID" w:val="2011 г"/>
        </w:smartTagPr>
        <w:r w:rsidRPr="004424A7">
          <w:rPr>
            <w:b/>
            <w:bCs/>
          </w:rPr>
          <w:t>2011 г</w:t>
        </w:r>
      </w:smartTag>
      <w:r w:rsidRPr="004424A7">
        <w:rPr>
          <w:b/>
          <w:bCs/>
        </w:rPr>
        <w:t xml:space="preserve">. по 1 декабря </w:t>
      </w:r>
      <w:smartTag w:uri="urn:schemas-microsoft-com:office:smarttags" w:element="metricconverter">
        <w:smartTagPr>
          <w:attr w:name="ProductID" w:val="2011 г"/>
        </w:smartTagPr>
        <w:r w:rsidRPr="004424A7">
          <w:rPr>
            <w:b/>
            <w:bCs/>
          </w:rPr>
          <w:t>2011 г</w:t>
        </w:r>
      </w:smartTag>
      <w:r w:rsidRPr="004424A7">
        <w:rPr>
          <w:b/>
          <w:bCs/>
        </w:rPr>
        <w:t>.)</w:t>
      </w:r>
    </w:p>
    <w:p w:rsidR="004424A7" w:rsidRPr="000B7F75" w:rsidRDefault="004424A7" w:rsidP="004424A7">
      <w:pPr>
        <w:widowControl w:val="0"/>
        <w:jc w:val="center"/>
        <w:rPr>
          <w:b/>
          <w:bCs/>
        </w:rPr>
      </w:pPr>
    </w:p>
    <w:tbl>
      <w:tblPr>
        <w:tblW w:w="14785" w:type="dxa"/>
        <w:tblInd w:w="392" w:type="dxa"/>
        <w:tblLayout w:type="fixed"/>
        <w:tblLook w:val="01E0" w:firstRow="1" w:lastRow="1" w:firstColumn="1" w:lastColumn="1" w:noHBand="0" w:noVBand="0"/>
      </w:tblPr>
      <w:tblGrid>
        <w:gridCol w:w="553"/>
        <w:gridCol w:w="2849"/>
        <w:gridCol w:w="1843"/>
        <w:gridCol w:w="1842"/>
        <w:gridCol w:w="2268"/>
        <w:gridCol w:w="1555"/>
        <w:gridCol w:w="1418"/>
        <w:gridCol w:w="2457"/>
      </w:tblGrid>
      <w:tr w:rsidR="004424A7" w:rsidRPr="000B7F75" w:rsidTr="001A0F53">
        <w:trPr>
          <w:cantSplit/>
          <w:trHeight w:val="299"/>
        </w:trPr>
        <w:tc>
          <w:tcPr>
            <w:tcW w:w="553" w:type="dxa"/>
            <w:vMerge w:val="restart"/>
            <w:tcBorders>
              <w:top w:val="single" w:sz="4" w:space="0" w:color="auto"/>
              <w:left w:val="single" w:sz="4" w:space="0" w:color="auto"/>
              <w:right w:val="single" w:sz="4" w:space="0" w:color="auto"/>
            </w:tcBorders>
            <w:vAlign w:val="center"/>
          </w:tcPr>
          <w:p w:rsidR="004424A7" w:rsidRPr="000B7F75" w:rsidRDefault="004424A7" w:rsidP="001A0F53">
            <w:pPr>
              <w:widowControl w:val="0"/>
              <w:jc w:val="center"/>
              <w:rPr>
                <w:b/>
                <w:bCs/>
              </w:rPr>
            </w:pPr>
            <w:r w:rsidRPr="000B7F75">
              <w:rPr>
                <w:b/>
                <w:bCs/>
              </w:rPr>
              <w:t>№ п/п</w:t>
            </w:r>
          </w:p>
        </w:tc>
        <w:tc>
          <w:tcPr>
            <w:tcW w:w="6534" w:type="dxa"/>
            <w:gridSpan w:val="3"/>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rPr>
                <w:b/>
                <w:bCs/>
              </w:rPr>
            </w:pPr>
            <w:r w:rsidRPr="000B7F75">
              <w:t>Должность работника, принимаемого на рабочее место</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r w:rsidRPr="000B7F75">
              <w:t xml:space="preserve">Ф.И.О. </w:t>
            </w:r>
          </w:p>
          <w:p w:rsidR="004424A7" w:rsidRPr="000B7F75" w:rsidRDefault="004424A7" w:rsidP="001A0F53">
            <w:pPr>
              <w:widowControl w:val="0"/>
              <w:jc w:val="center"/>
              <w:rPr>
                <w:b/>
                <w:bCs/>
              </w:rPr>
            </w:pPr>
            <w:r w:rsidRPr="000B7F75">
              <w:t>принятого работника</w:t>
            </w:r>
          </w:p>
        </w:tc>
        <w:tc>
          <w:tcPr>
            <w:tcW w:w="2973" w:type="dxa"/>
            <w:gridSpan w:val="2"/>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r w:rsidRPr="000B7F75">
              <w:t xml:space="preserve">Приказ о приеме </w:t>
            </w:r>
          </w:p>
          <w:p w:rsidR="004424A7" w:rsidRPr="000B7F75" w:rsidRDefault="004424A7" w:rsidP="001A0F53">
            <w:pPr>
              <w:widowControl w:val="0"/>
              <w:jc w:val="center"/>
              <w:rPr>
                <w:b/>
                <w:bCs/>
              </w:rPr>
            </w:pPr>
            <w:r w:rsidRPr="000B7F75">
              <w:t>на работу</w:t>
            </w:r>
          </w:p>
        </w:tc>
        <w:tc>
          <w:tcPr>
            <w:tcW w:w="2457" w:type="dxa"/>
            <w:vMerge w:val="restart"/>
            <w:tcBorders>
              <w:top w:val="single" w:sz="4" w:space="0" w:color="auto"/>
              <w:left w:val="single" w:sz="4" w:space="0" w:color="auto"/>
              <w:right w:val="single" w:sz="4" w:space="0" w:color="auto"/>
            </w:tcBorders>
            <w:vAlign w:val="center"/>
          </w:tcPr>
          <w:p w:rsidR="004424A7" w:rsidRPr="000B7F75" w:rsidRDefault="004424A7" w:rsidP="001A0F53">
            <w:pPr>
              <w:widowControl w:val="0"/>
              <w:jc w:val="center"/>
              <w:rPr>
                <w:b/>
                <w:bCs/>
              </w:rPr>
            </w:pPr>
            <w:r w:rsidRPr="000B7F75">
              <w:t>Характер занятости – полное рабочее время / неполное</w:t>
            </w:r>
          </w:p>
        </w:tc>
      </w:tr>
      <w:tr w:rsidR="004424A7" w:rsidRPr="000B7F75" w:rsidTr="001A0F53">
        <w:trPr>
          <w:cantSplit/>
          <w:trHeight w:val="415"/>
        </w:trPr>
        <w:tc>
          <w:tcPr>
            <w:tcW w:w="553" w:type="dxa"/>
            <w:vMerge/>
            <w:tcBorders>
              <w:left w:val="single" w:sz="4" w:space="0" w:color="auto"/>
              <w:right w:val="single" w:sz="4" w:space="0" w:color="auto"/>
            </w:tcBorders>
            <w:vAlign w:val="center"/>
          </w:tcPr>
          <w:p w:rsidR="004424A7" w:rsidRPr="000B7F75" w:rsidRDefault="004424A7" w:rsidP="001A0F53">
            <w:pPr>
              <w:widowControl w:val="0"/>
              <w:jc w:val="center"/>
            </w:pPr>
          </w:p>
        </w:tc>
        <w:tc>
          <w:tcPr>
            <w:tcW w:w="2849" w:type="dxa"/>
            <w:vMerge w:val="restart"/>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r w:rsidRPr="000B7F75">
              <w:t>Наименование новой штатной единицы</w:t>
            </w:r>
            <w:r w:rsidR="001364E7">
              <w:t xml:space="preserve"> </w:t>
            </w:r>
            <w:r w:rsidRPr="000B7F75">
              <w:t>в штатном расписании</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r w:rsidRPr="000B7F75">
              <w:t>Приказ на введение новой штатной единицы</w:t>
            </w:r>
            <w:r w:rsidR="001364E7">
              <w:t xml:space="preserve"> </w:t>
            </w:r>
            <w:r w:rsidRPr="000B7F75">
              <w:t>в штатном расписании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1555" w:type="dxa"/>
            <w:vMerge w:val="restart"/>
            <w:tcBorders>
              <w:top w:val="single" w:sz="4" w:space="0" w:color="auto"/>
              <w:left w:val="single" w:sz="4" w:space="0" w:color="auto"/>
              <w:right w:val="single" w:sz="4" w:space="0" w:color="auto"/>
            </w:tcBorders>
            <w:vAlign w:val="center"/>
          </w:tcPr>
          <w:p w:rsidR="004424A7" w:rsidRPr="000B7F75" w:rsidRDefault="004424A7" w:rsidP="001A0F53">
            <w:pPr>
              <w:widowControl w:val="0"/>
              <w:jc w:val="center"/>
            </w:pPr>
            <w:r w:rsidRPr="000B7F75">
              <w:t>Дата</w:t>
            </w:r>
          </w:p>
        </w:tc>
        <w:tc>
          <w:tcPr>
            <w:tcW w:w="1418" w:type="dxa"/>
            <w:vMerge w:val="restart"/>
            <w:tcBorders>
              <w:top w:val="single" w:sz="4" w:space="0" w:color="auto"/>
              <w:left w:val="single" w:sz="4" w:space="0" w:color="auto"/>
              <w:right w:val="single" w:sz="4" w:space="0" w:color="auto"/>
            </w:tcBorders>
            <w:vAlign w:val="center"/>
          </w:tcPr>
          <w:p w:rsidR="004424A7" w:rsidRPr="000B7F75" w:rsidRDefault="004424A7" w:rsidP="001A0F53">
            <w:pPr>
              <w:widowControl w:val="0"/>
              <w:jc w:val="center"/>
            </w:pPr>
            <w:r w:rsidRPr="000B7F75">
              <w:t>Номер</w:t>
            </w:r>
          </w:p>
        </w:tc>
        <w:tc>
          <w:tcPr>
            <w:tcW w:w="2457" w:type="dxa"/>
            <w:vMerge/>
            <w:tcBorders>
              <w:left w:val="single" w:sz="4" w:space="0" w:color="auto"/>
              <w:right w:val="single" w:sz="4" w:space="0" w:color="auto"/>
            </w:tcBorders>
            <w:shd w:val="thinDiagCross" w:color="auto" w:fill="FFFFFF"/>
            <w:vAlign w:val="center"/>
          </w:tcPr>
          <w:p w:rsidR="004424A7" w:rsidRPr="000B7F75" w:rsidRDefault="004424A7" w:rsidP="001A0F53">
            <w:pPr>
              <w:widowControl w:val="0"/>
              <w:jc w:val="center"/>
            </w:pPr>
          </w:p>
        </w:tc>
      </w:tr>
      <w:tr w:rsidR="004424A7" w:rsidRPr="000B7F75" w:rsidTr="001A0F53">
        <w:trPr>
          <w:cantSplit/>
          <w:trHeight w:val="101"/>
        </w:trPr>
        <w:tc>
          <w:tcPr>
            <w:tcW w:w="553" w:type="dxa"/>
            <w:vMerge/>
            <w:tcBorders>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2849" w:type="dxa"/>
            <w:vMerge/>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r w:rsidRPr="000B7F75">
              <w:t>Дата</w:t>
            </w:r>
          </w:p>
        </w:tc>
        <w:tc>
          <w:tcPr>
            <w:tcW w:w="1842" w:type="dxa"/>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r w:rsidRPr="000B7F75">
              <w:t>Номер</w:t>
            </w:r>
          </w:p>
        </w:tc>
        <w:tc>
          <w:tcPr>
            <w:tcW w:w="2268" w:type="dxa"/>
            <w:vMerge/>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1555" w:type="dxa"/>
            <w:vMerge/>
            <w:tcBorders>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1418" w:type="dxa"/>
            <w:vMerge/>
            <w:tcBorders>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2457" w:type="dxa"/>
            <w:vMerge/>
            <w:tcBorders>
              <w:left w:val="single" w:sz="4" w:space="0" w:color="auto"/>
              <w:bottom w:val="single" w:sz="4" w:space="0" w:color="auto"/>
              <w:right w:val="single" w:sz="4" w:space="0" w:color="auto"/>
            </w:tcBorders>
            <w:shd w:val="thinDiagCross" w:color="auto" w:fill="FFFFFF"/>
            <w:vAlign w:val="center"/>
          </w:tcPr>
          <w:p w:rsidR="004424A7" w:rsidRPr="000B7F75" w:rsidRDefault="004424A7" w:rsidP="001A0F53">
            <w:pPr>
              <w:widowControl w:val="0"/>
              <w:jc w:val="center"/>
            </w:pPr>
          </w:p>
        </w:tc>
      </w:tr>
      <w:tr w:rsidR="004424A7" w:rsidRPr="000B7F75" w:rsidTr="001A0F53">
        <w:trPr>
          <w:trHeight w:val="414"/>
        </w:trPr>
        <w:tc>
          <w:tcPr>
            <w:tcW w:w="553" w:type="dxa"/>
            <w:tcBorders>
              <w:left w:val="single" w:sz="4" w:space="0" w:color="auto"/>
              <w:bottom w:val="single" w:sz="4" w:space="0" w:color="auto"/>
              <w:right w:val="single" w:sz="4" w:space="0" w:color="auto"/>
            </w:tcBorders>
            <w:vAlign w:val="center"/>
          </w:tcPr>
          <w:p w:rsidR="004424A7" w:rsidRPr="000B7F75" w:rsidRDefault="004424A7" w:rsidP="001A0F53">
            <w:pPr>
              <w:widowControl w:val="0"/>
              <w:jc w:val="center"/>
            </w:pPr>
          </w:p>
        </w:tc>
        <w:tc>
          <w:tcPr>
            <w:tcW w:w="14232" w:type="dxa"/>
            <w:gridSpan w:val="7"/>
            <w:tcBorders>
              <w:top w:val="single" w:sz="4" w:space="0" w:color="auto"/>
              <w:left w:val="single" w:sz="4" w:space="0" w:color="auto"/>
              <w:bottom w:val="single" w:sz="4" w:space="0" w:color="auto"/>
              <w:right w:val="single" w:sz="4" w:space="0" w:color="auto"/>
            </w:tcBorders>
            <w:vAlign w:val="center"/>
          </w:tcPr>
          <w:p w:rsidR="004424A7" w:rsidRPr="000B7F75" w:rsidRDefault="004424A7" w:rsidP="001A0F53">
            <w:pPr>
              <w:widowControl w:val="0"/>
            </w:pPr>
            <w:r w:rsidRPr="000B7F75">
              <w:t>ИВМиМГ СО РАН</w:t>
            </w:r>
          </w:p>
        </w:tc>
      </w:tr>
      <w:tr w:rsidR="004424A7" w:rsidRPr="000B7F75" w:rsidTr="001A0F53">
        <w:trPr>
          <w:trHeight w:val="270"/>
        </w:trPr>
        <w:tc>
          <w:tcPr>
            <w:tcW w:w="553"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1.</w:t>
            </w:r>
          </w:p>
        </w:tc>
        <w:tc>
          <w:tcPr>
            <w:tcW w:w="2849"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Ведущий инженер</w:t>
            </w:r>
          </w:p>
        </w:tc>
        <w:tc>
          <w:tcPr>
            <w:tcW w:w="1843"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14.10.11</w:t>
            </w:r>
          </w:p>
        </w:tc>
        <w:tc>
          <w:tcPr>
            <w:tcW w:w="1842"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47</w:t>
            </w:r>
          </w:p>
        </w:tc>
        <w:tc>
          <w:tcPr>
            <w:tcW w:w="2268"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Подкорытов Дмитрий Игоревич</w:t>
            </w:r>
          </w:p>
        </w:tc>
        <w:tc>
          <w:tcPr>
            <w:tcW w:w="1555"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20.10.11</w:t>
            </w:r>
          </w:p>
        </w:tc>
        <w:tc>
          <w:tcPr>
            <w:tcW w:w="1418"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321-к</w:t>
            </w:r>
          </w:p>
        </w:tc>
        <w:tc>
          <w:tcPr>
            <w:tcW w:w="2457" w:type="dxa"/>
            <w:tcBorders>
              <w:top w:val="single" w:sz="4" w:space="0" w:color="auto"/>
              <w:left w:val="single" w:sz="4" w:space="0" w:color="auto"/>
              <w:bottom w:val="single" w:sz="4" w:space="0" w:color="auto"/>
              <w:right w:val="single" w:sz="4" w:space="0" w:color="auto"/>
            </w:tcBorders>
          </w:tcPr>
          <w:p w:rsidR="004424A7" w:rsidRPr="000B7F75" w:rsidRDefault="004424A7" w:rsidP="00A87F0B">
            <w:pPr>
              <w:widowControl w:val="0"/>
            </w:pPr>
            <w:r w:rsidRPr="000B7F75">
              <w:t>Неполное, 0</w:t>
            </w:r>
            <w:r w:rsidR="00A87F0B">
              <w:t>,</w:t>
            </w:r>
            <w:r w:rsidRPr="000B7F75">
              <w:t>5 ставки</w:t>
            </w:r>
          </w:p>
        </w:tc>
      </w:tr>
      <w:tr w:rsidR="004424A7" w:rsidRPr="000B7F75" w:rsidTr="001A0F53">
        <w:trPr>
          <w:trHeight w:val="270"/>
        </w:trPr>
        <w:tc>
          <w:tcPr>
            <w:tcW w:w="553"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2.</w:t>
            </w:r>
          </w:p>
        </w:tc>
        <w:tc>
          <w:tcPr>
            <w:tcW w:w="2849"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843"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842"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2268"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555"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418"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2457"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r>
      <w:tr w:rsidR="004424A7" w:rsidRPr="000B7F75" w:rsidTr="001A0F53">
        <w:trPr>
          <w:trHeight w:val="270"/>
        </w:trPr>
        <w:tc>
          <w:tcPr>
            <w:tcW w:w="553"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r w:rsidRPr="000B7F75">
              <w:t>3.</w:t>
            </w:r>
          </w:p>
        </w:tc>
        <w:tc>
          <w:tcPr>
            <w:tcW w:w="2849"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843"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842"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2268"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555"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1418"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c>
          <w:tcPr>
            <w:tcW w:w="2457" w:type="dxa"/>
            <w:tcBorders>
              <w:top w:val="single" w:sz="4" w:space="0" w:color="auto"/>
              <w:left w:val="single" w:sz="4" w:space="0" w:color="auto"/>
              <w:bottom w:val="single" w:sz="4" w:space="0" w:color="auto"/>
              <w:right w:val="single" w:sz="4" w:space="0" w:color="auto"/>
            </w:tcBorders>
          </w:tcPr>
          <w:p w:rsidR="004424A7" w:rsidRPr="000B7F75" w:rsidRDefault="004424A7" w:rsidP="001A0F53">
            <w:pPr>
              <w:widowControl w:val="0"/>
            </w:pPr>
          </w:p>
        </w:tc>
      </w:tr>
    </w:tbl>
    <w:p w:rsidR="004424A7" w:rsidRPr="000B7F75" w:rsidRDefault="004424A7" w:rsidP="004424A7">
      <w:pPr>
        <w:widowControl w:val="0"/>
        <w:jc w:val="both"/>
      </w:pPr>
    </w:p>
    <w:p w:rsidR="004424A7" w:rsidRPr="004424A7" w:rsidRDefault="004424A7" w:rsidP="004424A7">
      <w:pPr>
        <w:widowControl w:val="0"/>
        <w:jc w:val="both"/>
      </w:pPr>
    </w:p>
    <w:tbl>
      <w:tblPr>
        <w:tblW w:w="0" w:type="auto"/>
        <w:tblLook w:val="01E0" w:firstRow="1" w:lastRow="1" w:firstColumn="1" w:lastColumn="1" w:noHBand="0" w:noVBand="0"/>
      </w:tblPr>
      <w:tblGrid>
        <w:gridCol w:w="3251"/>
        <w:gridCol w:w="4058"/>
        <w:gridCol w:w="25"/>
        <w:gridCol w:w="2300"/>
        <w:gridCol w:w="4803"/>
      </w:tblGrid>
      <w:tr w:rsidR="004424A7" w:rsidRPr="004424A7" w:rsidTr="004424A7">
        <w:tc>
          <w:tcPr>
            <w:tcW w:w="7309" w:type="dxa"/>
            <w:gridSpan w:val="2"/>
          </w:tcPr>
          <w:p w:rsidR="004424A7" w:rsidRPr="004424A7" w:rsidRDefault="004424A7" w:rsidP="001A0F53">
            <w:r w:rsidRPr="004424A7">
              <w:t>Директор ИВМиМГ</w:t>
            </w:r>
            <w:r w:rsidR="001364E7">
              <w:t xml:space="preserve"> </w:t>
            </w:r>
            <w:r w:rsidRPr="004424A7">
              <w:t>СО РАН</w:t>
            </w:r>
            <w:r w:rsidRPr="004424A7">
              <w:tab/>
            </w:r>
            <w:r w:rsidR="001364E7">
              <w:rPr>
                <w:i/>
              </w:rPr>
              <w:t xml:space="preserve"> </w:t>
            </w:r>
            <w:r w:rsidRPr="004424A7">
              <w:t>Б.Г. Михайленко</w:t>
            </w:r>
            <w:r w:rsidR="001364E7">
              <w:rPr>
                <w:i/>
              </w:rPr>
              <w:t xml:space="preserve"> </w:t>
            </w:r>
          </w:p>
          <w:p w:rsidR="004424A7" w:rsidRPr="004424A7" w:rsidRDefault="004424A7" w:rsidP="001A0F53">
            <w:pPr>
              <w:widowControl w:val="0"/>
              <w:jc w:val="both"/>
            </w:pPr>
          </w:p>
        </w:tc>
        <w:tc>
          <w:tcPr>
            <w:tcW w:w="7128" w:type="dxa"/>
            <w:gridSpan w:val="3"/>
          </w:tcPr>
          <w:p w:rsidR="004424A7" w:rsidRPr="004424A7" w:rsidRDefault="004424A7" w:rsidP="001A0F53">
            <w:pPr>
              <w:pStyle w:val="ab"/>
              <w:rPr>
                <w:sz w:val="24"/>
                <w:szCs w:val="24"/>
              </w:rPr>
            </w:pPr>
            <w:r w:rsidRPr="004424A7">
              <w:rPr>
                <w:sz w:val="24"/>
                <w:szCs w:val="24"/>
              </w:rPr>
              <w:t>Зав. Отделом кадров ИВМиМГ СО РАН</w:t>
            </w:r>
            <w:r w:rsidR="001364E7">
              <w:rPr>
                <w:sz w:val="24"/>
                <w:szCs w:val="24"/>
              </w:rPr>
              <w:t xml:space="preserve"> </w:t>
            </w:r>
            <w:r w:rsidRPr="004424A7">
              <w:rPr>
                <w:sz w:val="24"/>
                <w:szCs w:val="24"/>
              </w:rPr>
              <w:t>Л.А. Бурилова</w:t>
            </w:r>
          </w:p>
          <w:p w:rsidR="004424A7" w:rsidRPr="004424A7" w:rsidRDefault="004424A7" w:rsidP="001A0F53">
            <w:pPr>
              <w:widowControl w:val="0"/>
              <w:jc w:val="both"/>
            </w:pPr>
          </w:p>
        </w:tc>
      </w:tr>
      <w:tr w:rsidR="004424A7" w:rsidRPr="004424A7" w:rsidTr="004424A7">
        <w:trPr>
          <w:gridAfter w:val="1"/>
          <w:wAfter w:w="4803" w:type="dxa"/>
        </w:trPr>
        <w:tc>
          <w:tcPr>
            <w:tcW w:w="3251" w:type="dxa"/>
          </w:tcPr>
          <w:p w:rsidR="004424A7" w:rsidRPr="004424A7" w:rsidRDefault="004424A7" w:rsidP="001A0F53">
            <w:pPr>
              <w:widowControl w:val="0"/>
              <w:jc w:val="both"/>
            </w:pPr>
            <w:r w:rsidRPr="004424A7">
              <w:t>Директор ИВМиМГ СО РАН</w:t>
            </w:r>
          </w:p>
          <w:p w:rsidR="004424A7" w:rsidRPr="004424A7" w:rsidRDefault="004424A7" w:rsidP="001A0F53">
            <w:pPr>
              <w:widowControl w:val="0"/>
              <w:jc w:val="both"/>
            </w:pPr>
            <w:r w:rsidRPr="004424A7">
              <w:t>Руководитель работ по контракту</w:t>
            </w:r>
          </w:p>
        </w:tc>
        <w:tc>
          <w:tcPr>
            <w:tcW w:w="4083" w:type="dxa"/>
            <w:gridSpan w:val="2"/>
          </w:tcPr>
          <w:p w:rsidR="004424A7" w:rsidRPr="004424A7" w:rsidRDefault="001364E7" w:rsidP="001A0F53">
            <w:pPr>
              <w:widowControl w:val="0"/>
              <w:jc w:val="both"/>
              <w:rPr>
                <w:i/>
              </w:rPr>
            </w:pPr>
            <w:r>
              <w:rPr>
                <w:i/>
              </w:rPr>
              <w:t xml:space="preserve"> </w:t>
            </w:r>
            <w:r w:rsidR="004424A7" w:rsidRPr="004424A7">
              <w:t>Б.Г. Михайленко</w:t>
            </w:r>
          </w:p>
        </w:tc>
        <w:tc>
          <w:tcPr>
            <w:tcW w:w="2300" w:type="dxa"/>
          </w:tcPr>
          <w:p w:rsidR="004424A7" w:rsidRPr="004424A7" w:rsidRDefault="004424A7" w:rsidP="001A0F53">
            <w:pPr>
              <w:widowControl w:val="0"/>
              <w:jc w:val="both"/>
            </w:pPr>
          </w:p>
        </w:tc>
      </w:tr>
    </w:tbl>
    <w:p w:rsidR="004424A7" w:rsidRPr="000B7F75" w:rsidRDefault="004424A7" w:rsidP="004424A7">
      <w:pPr>
        <w:widowControl w:val="0"/>
        <w:jc w:val="both"/>
        <w:rPr>
          <w:i/>
          <w:sz w:val="16"/>
          <w:szCs w:val="16"/>
        </w:rPr>
      </w:pPr>
      <w:r w:rsidRPr="000B7F75">
        <w:rPr>
          <w:i/>
          <w:sz w:val="16"/>
          <w:szCs w:val="16"/>
        </w:rPr>
        <w:tab/>
      </w:r>
      <w:r w:rsidRPr="000B7F75">
        <w:rPr>
          <w:i/>
          <w:sz w:val="16"/>
          <w:szCs w:val="16"/>
        </w:rPr>
        <w:tab/>
      </w:r>
      <w:r w:rsidRPr="000B7F75">
        <w:rPr>
          <w:i/>
          <w:sz w:val="16"/>
          <w:szCs w:val="16"/>
        </w:rPr>
        <w:tab/>
      </w:r>
      <w:r w:rsidRPr="000B7F75">
        <w:rPr>
          <w:i/>
          <w:sz w:val="16"/>
          <w:szCs w:val="16"/>
        </w:rPr>
        <w:tab/>
      </w:r>
      <w:r w:rsidRPr="000B7F75">
        <w:rPr>
          <w:i/>
          <w:sz w:val="16"/>
          <w:szCs w:val="16"/>
        </w:rPr>
        <w:tab/>
      </w:r>
      <w:r w:rsidRPr="000B7F75">
        <w:rPr>
          <w:i/>
          <w:sz w:val="16"/>
          <w:szCs w:val="16"/>
        </w:rPr>
        <w:tab/>
      </w:r>
      <w:r w:rsidRPr="000B7F75">
        <w:rPr>
          <w:i/>
          <w:sz w:val="16"/>
          <w:szCs w:val="16"/>
        </w:rPr>
        <w:tab/>
      </w:r>
    </w:p>
    <w:p w:rsidR="004424A7" w:rsidRPr="00003FCE" w:rsidRDefault="004424A7" w:rsidP="004424A7">
      <w:pPr>
        <w:widowControl w:val="0"/>
        <w:jc w:val="both"/>
      </w:pPr>
      <w:r w:rsidRPr="00003FCE">
        <w:t>М.П.</w:t>
      </w:r>
    </w:p>
    <w:p w:rsidR="004424A7" w:rsidRPr="00FC14BA" w:rsidRDefault="004424A7" w:rsidP="004424A7">
      <w:pPr>
        <w:widowControl w:val="0"/>
        <w:jc w:val="both"/>
      </w:pPr>
      <w:r w:rsidRPr="000B7F75">
        <w:t>«</w:t>
      </w:r>
      <w:r w:rsidR="00003FCE">
        <w:t>22</w:t>
      </w:r>
      <w:r w:rsidRPr="000B7F75">
        <w:t xml:space="preserve">» </w:t>
      </w:r>
      <w:r w:rsidR="00003FCE">
        <w:t xml:space="preserve">октября </w:t>
      </w:r>
      <w:r w:rsidRPr="000B7F75">
        <w:t>20</w:t>
      </w:r>
      <w:r w:rsidR="00003FCE">
        <w:t>11</w:t>
      </w:r>
      <w:r w:rsidRPr="000B7F75">
        <w:t>г.</w:t>
      </w:r>
    </w:p>
    <w:p w:rsidR="00437108" w:rsidRPr="001B2CB4" w:rsidRDefault="00437108" w:rsidP="006C703D">
      <w:pPr>
        <w:pStyle w:val="28"/>
        <w:shd w:val="clear" w:color="auto" w:fill="auto"/>
        <w:ind w:firstLine="0"/>
        <w:jc w:val="left"/>
        <w:rPr>
          <w:lang w:val="ru-RU"/>
        </w:rPr>
        <w:sectPr w:rsidR="00437108" w:rsidRPr="001B2CB4" w:rsidSect="007435FB">
          <w:pgSz w:w="16837" w:h="11905" w:orient="landscape"/>
          <w:pgMar w:top="566" w:right="1296" w:bottom="1747" w:left="1320" w:header="0" w:footer="3" w:gutter="0"/>
          <w:cols w:space="720"/>
          <w:noEndnote/>
          <w:docGrid w:linePitch="360"/>
        </w:sectPr>
      </w:pPr>
    </w:p>
    <w:p w:rsidR="008076F9" w:rsidRDefault="008076F9" w:rsidP="008076F9">
      <w:pPr>
        <w:jc w:val="center"/>
        <w:outlineLvl w:val="3"/>
        <w:rPr>
          <w:b/>
        </w:rPr>
      </w:pPr>
      <w:bookmarkStart w:id="146" w:name="_Toc321837258"/>
      <w:r>
        <w:rPr>
          <w:b/>
        </w:rPr>
        <w:t xml:space="preserve">ПРИЛОЖЕНИЕ </w:t>
      </w:r>
      <w:r w:rsidR="003D127D">
        <w:rPr>
          <w:b/>
        </w:rPr>
        <w:t>С</w:t>
      </w:r>
      <w:bookmarkEnd w:id="146"/>
    </w:p>
    <w:p w:rsidR="00B501D7" w:rsidRPr="00DA6B4C" w:rsidRDefault="00B501D7" w:rsidP="00B501D7">
      <w:pPr>
        <w:jc w:val="center"/>
        <w:outlineLvl w:val="3"/>
        <w:rPr>
          <w:b/>
        </w:rPr>
      </w:pPr>
      <w:bookmarkStart w:id="147" w:name="_Toc321837259"/>
      <w:r>
        <w:rPr>
          <w:b/>
        </w:rPr>
        <w:t xml:space="preserve">Пример оформления </w:t>
      </w:r>
      <w:r w:rsidRPr="00DA6B4C">
        <w:rPr>
          <w:b/>
        </w:rPr>
        <w:t>разделов Акта изготовления объектов испытаний</w:t>
      </w:r>
      <w:bookmarkEnd w:id="147"/>
    </w:p>
    <w:p w:rsidR="00B501D7" w:rsidRDefault="00B501D7" w:rsidP="00B501D7">
      <w:pPr>
        <w:jc w:val="center"/>
        <w:rPr>
          <w:b/>
        </w:rPr>
      </w:pPr>
    </w:p>
    <w:p w:rsidR="00B501D7" w:rsidRDefault="00B501D7" w:rsidP="00B501D7">
      <w:pPr>
        <w:jc w:val="right"/>
      </w:pPr>
    </w:p>
    <w:p w:rsidR="00B501D7" w:rsidRPr="00D06EC2" w:rsidRDefault="00B501D7" w:rsidP="00B501D7">
      <w:pPr>
        <w:widowControl w:val="0"/>
        <w:tabs>
          <w:tab w:val="left" w:pos="9571"/>
        </w:tabs>
        <w:ind w:left="5670" w:right="-2"/>
      </w:pPr>
    </w:p>
    <w:p w:rsidR="00B501D7" w:rsidRPr="00D06EC2" w:rsidRDefault="00B501D7" w:rsidP="00B501D7">
      <w:pPr>
        <w:widowControl w:val="0"/>
        <w:tabs>
          <w:tab w:val="left" w:pos="9571"/>
        </w:tabs>
        <w:ind w:left="5670" w:right="-2"/>
        <w:jc w:val="center"/>
      </w:pPr>
      <w:r w:rsidRPr="00D06EC2">
        <w:t>УТВЕРЖДАЮ</w:t>
      </w:r>
    </w:p>
    <w:p w:rsidR="00B501D7" w:rsidRPr="00D06EC2" w:rsidRDefault="00B501D7" w:rsidP="00B501D7">
      <w:pPr>
        <w:widowControl w:val="0"/>
        <w:tabs>
          <w:tab w:val="left" w:pos="9571"/>
        </w:tabs>
        <w:ind w:left="5670" w:right="-2"/>
      </w:pPr>
      <w:r w:rsidRPr="00D06EC2">
        <w:rPr>
          <w:i/>
        </w:rPr>
        <w:t>Должность</w:t>
      </w:r>
      <w:r w:rsidRPr="00D06EC2">
        <w:t xml:space="preserve"> </w:t>
      </w:r>
      <w:r w:rsidRPr="00D06EC2">
        <w:rPr>
          <w:i/>
          <w:color w:val="000000"/>
        </w:rPr>
        <w:t>руководителя организации</w:t>
      </w:r>
    </w:p>
    <w:p w:rsidR="00B501D7" w:rsidRPr="00D06EC2" w:rsidRDefault="00B501D7" w:rsidP="00B501D7">
      <w:pPr>
        <w:widowControl w:val="0"/>
        <w:tabs>
          <w:tab w:val="left" w:pos="9571"/>
        </w:tabs>
        <w:ind w:left="5670" w:right="-2"/>
        <w:rPr>
          <w:i/>
          <w:color w:val="000000"/>
        </w:rPr>
      </w:pPr>
      <w:r w:rsidRPr="00D06EC2">
        <w:rPr>
          <w:i/>
          <w:color w:val="000000"/>
        </w:rPr>
        <w:t xml:space="preserve">_______________И.О. Фамилия </w:t>
      </w:r>
    </w:p>
    <w:p w:rsidR="00B501D7" w:rsidRPr="00D06EC2" w:rsidRDefault="00B501D7" w:rsidP="00B501D7">
      <w:pPr>
        <w:widowControl w:val="0"/>
        <w:ind w:left="5670"/>
        <w:rPr>
          <w:color w:val="000000"/>
        </w:rPr>
      </w:pPr>
      <w:r w:rsidRPr="00D06EC2">
        <w:t>«___»__________ 20___ г.</w:t>
      </w:r>
    </w:p>
    <w:p w:rsidR="00B501D7" w:rsidRPr="00D06EC2" w:rsidRDefault="00B501D7" w:rsidP="00B501D7">
      <w:pPr>
        <w:widowControl w:val="0"/>
        <w:ind w:right="1"/>
        <w:jc w:val="center"/>
        <w:rPr>
          <w:b/>
          <w:bCs/>
          <w:color w:val="000000"/>
        </w:rPr>
      </w:pPr>
      <w:r w:rsidRPr="00D06EC2">
        <w:rPr>
          <w:b/>
          <w:bCs/>
          <w:color w:val="000000"/>
        </w:rPr>
        <w:t>АКТ</w:t>
      </w:r>
    </w:p>
    <w:p w:rsidR="00B501D7" w:rsidRPr="00D06EC2" w:rsidRDefault="00B501D7" w:rsidP="00B501D7">
      <w:pPr>
        <w:widowControl w:val="0"/>
        <w:ind w:right="1"/>
        <w:jc w:val="center"/>
      </w:pPr>
      <w:r w:rsidRPr="00D06EC2">
        <w:rPr>
          <w:iCs/>
        </w:rPr>
        <w:t xml:space="preserve">изготовления </w:t>
      </w:r>
      <w:r w:rsidRPr="00D06EC2">
        <w:t>объектов</w:t>
      </w:r>
      <w:r>
        <w:t xml:space="preserve"> испытаний (</w:t>
      </w:r>
      <w:r w:rsidRPr="00664737">
        <w:rPr>
          <w:i/>
        </w:rPr>
        <w:t>или</w:t>
      </w:r>
      <w:r>
        <w:t xml:space="preserve"> исследований)</w:t>
      </w:r>
    </w:p>
    <w:p w:rsidR="00B501D7" w:rsidRDefault="00B501D7" w:rsidP="00B501D7">
      <w:pPr>
        <w:widowControl w:val="0"/>
        <w:ind w:right="1"/>
        <w:jc w:val="center"/>
        <w:rPr>
          <w:i/>
          <w:iCs/>
        </w:rPr>
      </w:pPr>
      <w:r w:rsidRPr="00D06EC2">
        <w:rPr>
          <w:i/>
          <w:color w:val="000000"/>
        </w:rPr>
        <w:t>[</w:t>
      </w:r>
      <w:r w:rsidRPr="00D06EC2">
        <w:rPr>
          <w:i/>
          <w:iCs/>
        </w:rPr>
        <w:t>наименование</w:t>
      </w:r>
      <w:r w:rsidRPr="00D06EC2">
        <w:rPr>
          <w:i/>
        </w:rPr>
        <w:t>&lt;макетов / лабораторных / экспериментальных / опытных&gt;</w:t>
      </w:r>
      <w:r w:rsidRPr="00D06EC2">
        <w:rPr>
          <w:i/>
          <w:iCs/>
        </w:rPr>
        <w:t xml:space="preserve"> образцов и их обозначение]</w:t>
      </w:r>
    </w:p>
    <w:p w:rsidR="00B501D7" w:rsidRPr="00D06EC2" w:rsidRDefault="00B501D7" w:rsidP="00B501D7">
      <w:pPr>
        <w:widowControl w:val="0"/>
        <w:ind w:right="1"/>
        <w:jc w:val="center"/>
        <w:rPr>
          <w:bCs/>
          <w:color w:val="000000"/>
        </w:rPr>
      </w:pPr>
      <w:r w:rsidRPr="00D06EC2">
        <w:rPr>
          <w:bCs/>
          <w:color w:val="000000"/>
        </w:rPr>
        <w:t xml:space="preserve">Государственный контракт от </w:t>
      </w:r>
      <w:r w:rsidRPr="00D06EC2">
        <w:t xml:space="preserve">«___»____________20___ г. </w:t>
      </w:r>
      <w:r w:rsidRPr="00D06EC2">
        <w:rPr>
          <w:bCs/>
          <w:color w:val="000000"/>
        </w:rPr>
        <w:t xml:space="preserve">№ </w:t>
      </w:r>
      <w:r w:rsidRPr="00D06EC2">
        <w:t>____________</w:t>
      </w:r>
    </w:p>
    <w:p w:rsidR="00B501D7" w:rsidRPr="00D06EC2" w:rsidRDefault="00B501D7" w:rsidP="00B501D7">
      <w:pPr>
        <w:widowControl w:val="0"/>
        <w:ind w:right="1"/>
        <w:jc w:val="center"/>
      </w:pPr>
      <w:r w:rsidRPr="00D06EC2">
        <w:t>Шифр «</w:t>
      </w:r>
      <w:r w:rsidRPr="00D06EC2">
        <w:fldChar w:fldCharType="begin"/>
      </w:r>
      <w:r w:rsidRPr="00D06EC2">
        <w:instrText xml:space="preserve"> ADVANCE  \r 100 </w:instrText>
      </w:r>
      <w:r w:rsidRPr="00D06EC2">
        <w:fldChar w:fldCharType="end"/>
      </w:r>
      <w:r w:rsidRPr="00D06EC2">
        <w:t>»</w:t>
      </w:r>
    </w:p>
    <w:p w:rsidR="00B501D7" w:rsidRPr="00D06EC2" w:rsidRDefault="00B501D7" w:rsidP="00B501D7">
      <w:pPr>
        <w:widowControl w:val="0"/>
        <w:ind w:right="1"/>
        <w:jc w:val="center"/>
        <w:rPr>
          <w:color w:val="000000"/>
        </w:rPr>
      </w:pPr>
    </w:p>
    <w:p w:rsidR="00B501D7" w:rsidRPr="00D06EC2" w:rsidRDefault="00B501D7" w:rsidP="00B501D7">
      <w:pPr>
        <w:widowControl w:val="0"/>
        <w:ind w:right="1"/>
        <w:jc w:val="both"/>
        <w:rPr>
          <w:bCs/>
          <w:color w:val="000000"/>
        </w:rPr>
      </w:pPr>
      <w:r w:rsidRPr="00D06EC2">
        <w:t>«___»____________20___ г.</w:t>
      </w:r>
      <w:r w:rsidRPr="00D06EC2">
        <w:tab/>
      </w:r>
      <w:r w:rsidRPr="00D06EC2">
        <w:tab/>
      </w:r>
      <w:r w:rsidRPr="00D06EC2">
        <w:tab/>
      </w:r>
      <w:r w:rsidRPr="00D06EC2">
        <w:tab/>
      </w:r>
      <w:r w:rsidRPr="00D06EC2">
        <w:tab/>
      </w:r>
      <w:r w:rsidRPr="00D06EC2">
        <w:tab/>
        <w:t>г. __________</w:t>
      </w:r>
    </w:p>
    <w:p w:rsidR="00B501D7" w:rsidRPr="00D06EC2" w:rsidRDefault="00B501D7" w:rsidP="00B501D7">
      <w:pPr>
        <w:widowControl w:val="0"/>
        <w:tabs>
          <w:tab w:val="left" w:pos="2351"/>
          <w:tab w:val="left" w:pos="5340"/>
          <w:tab w:val="left" w:pos="7154"/>
          <w:tab w:val="left" w:pos="9571"/>
        </w:tabs>
        <w:ind w:right="-2465"/>
        <w:rPr>
          <w:bCs/>
          <w:color w:val="000000"/>
        </w:rPr>
      </w:pPr>
      <w:r w:rsidRPr="00D06EC2">
        <w:rPr>
          <w:bCs/>
          <w:color w:val="000000"/>
        </w:rPr>
        <w:t>Комиссия в составе:</w:t>
      </w:r>
    </w:p>
    <w:tbl>
      <w:tblPr>
        <w:tblW w:w="0" w:type="auto"/>
        <w:tblLook w:val="0000" w:firstRow="0" w:lastRow="0" w:firstColumn="0" w:lastColumn="0" w:noHBand="0" w:noVBand="0"/>
      </w:tblPr>
      <w:tblGrid>
        <w:gridCol w:w="2628"/>
        <w:gridCol w:w="4679"/>
        <w:gridCol w:w="2263"/>
      </w:tblGrid>
      <w:tr w:rsidR="00B501D7" w:rsidRPr="00D06EC2" w:rsidTr="00D71A1A">
        <w:trPr>
          <w:cantSplit/>
        </w:trPr>
        <w:tc>
          <w:tcPr>
            <w:tcW w:w="2628" w:type="dxa"/>
          </w:tcPr>
          <w:p w:rsidR="00B501D7" w:rsidRPr="00D06EC2" w:rsidRDefault="00B501D7" w:rsidP="00D71A1A">
            <w:pPr>
              <w:widowControl w:val="0"/>
              <w:tabs>
                <w:tab w:val="left" w:pos="2034"/>
                <w:tab w:val="left" w:pos="3588"/>
                <w:tab w:val="left" w:pos="5340"/>
                <w:tab w:val="left" w:pos="7154"/>
                <w:tab w:val="left" w:pos="9571"/>
              </w:tabs>
              <w:ind w:right="-2465"/>
              <w:rPr>
                <w:color w:val="000000"/>
              </w:rPr>
            </w:pPr>
            <w:r w:rsidRPr="00D06EC2">
              <w:rPr>
                <w:color w:val="000000"/>
              </w:rPr>
              <w:t>председателя</w:t>
            </w:r>
          </w:p>
        </w:tc>
        <w:tc>
          <w:tcPr>
            <w:tcW w:w="4680" w:type="dxa"/>
          </w:tcPr>
          <w:p w:rsidR="00B501D7" w:rsidRPr="00D06EC2" w:rsidRDefault="00B501D7" w:rsidP="00D71A1A">
            <w:pPr>
              <w:widowControl w:val="0"/>
              <w:tabs>
                <w:tab w:val="left" w:pos="2034"/>
                <w:tab w:val="left" w:pos="3588"/>
                <w:tab w:val="left" w:pos="5340"/>
                <w:tab w:val="left" w:pos="7154"/>
                <w:tab w:val="left" w:pos="9571"/>
              </w:tabs>
              <w:ind w:right="-2465"/>
              <w:rPr>
                <w:i/>
                <w:iCs/>
                <w:color w:val="000000"/>
              </w:rPr>
            </w:pPr>
            <w:r w:rsidRPr="00D06EC2">
              <w:rPr>
                <w:i/>
                <w:iCs/>
                <w:color w:val="000000"/>
              </w:rPr>
              <w:t>Должность в организации</w:t>
            </w:r>
          </w:p>
        </w:tc>
        <w:tc>
          <w:tcPr>
            <w:tcW w:w="2263" w:type="dxa"/>
          </w:tcPr>
          <w:p w:rsidR="00B501D7" w:rsidRPr="00D06EC2" w:rsidRDefault="00B501D7" w:rsidP="00D71A1A">
            <w:pPr>
              <w:widowControl w:val="0"/>
              <w:tabs>
                <w:tab w:val="left" w:pos="2034"/>
                <w:tab w:val="left" w:pos="3588"/>
                <w:tab w:val="left" w:pos="5340"/>
                <w:tab w:val="left" w:pos="7154"/>
                <w:tab w:val="left" w:pos="9571"/>
              </w:tabs>
              <w:ind w:right="-2465"/>
              <w:rPr>
                <w:i/>
                <w:iCs/>
                <w:color w:val="000000"/>
              </w:rPr>
            </w:pPr>
            <w:r w:rsidRPr="00D06EC2">
              <w:rPr>
                <w:i/>
                <w:iCs/>
                <w:color w:val="000000"/>
              </w:rPr>
              <w:t xml:space="preserve">И.О. Фамилия </w:t>
            </w:r>
          </w:p>
        </w:tc>
      </w:tr>
      <w:tr w:rsidR="00B501D7" w:rsidRPr="00D06EC2" w:rsidTr="00D71A1A">
        <w:trPr>
          <w:cantSplit/>
        </w:trPr>
        <w:tc>
          <w:tcPr>
            <w:tcW w:w="2628" w:type="dxa"/>
          </w:tcPr>
          <w:p w:rsidR="00B501D7" w:rsidRPr="00D06EC2" w:rsidRDefault="00B501D7" w:rsidP="00D71A1A">
            <w:pPr>
              <w:widowControl w:val="0"/>
              <w:tabs>
                <w:tab w:val="left" w:pos="2034"/>
                <w:tab w:val="left" w:pos="3588"/>
                <w:tab w:val="left" w:pos="5340"/>
                <w:tab w:val="left" w:pos="7154"/>
                <w:tab w:val="left" w:pos="9571"/>
              </w:tabs>
              <w:ind w:right="-2465"/>
              <w:rPr>
                <w:color w:val="000000"/>
              </w:rPr>
            </w:pPr>
            <w:r w:rsidRPr="00D06EC2">
              <w:rPr>
                <w:color w:val="000000"/>
              </w:rPr>
              <w:t>и членов комиссии</w:t>
            </w:r>
          </w:p>
        </w:tc>
        <w:tc>
          <w:tcPr>
            <w:tcW w:w="4680" w:type="dxa"/>
          </w:tcPr>
          <w:p w:rsidR="00B501D7" w:rsidRPr="00D06EC2" w:rsidRDefault="00B501D7" w:rsidP="00D71A1A">
            <w:pPr>
              <w:widowControl w:val="0"/>
              <w:tabs>
                <w:tab w:val="left" w:pos="2034"/>
                <w:tab w:val="left" w:pos="3588"/>
                <w:tab w:val="left" w:pos="5340"/>
                <w:tab w:val="left" w:pos="7154"/>
                <w:tab w:val="left" w:pos="9571"/>
              </w:tabs>
              <w:ind w:right="-2465"/>
              <w:rPr>
                <w:i/>
                <w:iCs/>
                <w:color w:val="000000"/>
              </w:rPr>
            </w:pPr>
            <w:r w:rsidRPr="00D06EC2">
              <w:rPr>
                <w:i/>
                <w:iCs/>
                <w:color w:val="000000"/>
              </w:rPr>
              <w:t>Должность в организации</w:t>
            </w:r>
          </w:p>
        </w:tc>
        <w:tc>
          <w:tcPr>
            <w:tcW w:w="2263" w:type="dxa"/>
          </w:tcPr>
          <w:p w:rsidR="00B501D7" w:rsidRPr="00D06EC2" w:rsidRDefault="00B501D7" w:rsidP="00D71A1A">
            <w:pPr>
              <w:widowControl w:val="0"/>
              <w:tabs>
                <w:tab w:val="left" w:pos="2034"/>
                <w:tab w:val="left" w:pos="3588"/>
                <w:tab w:val="left" w:pos="5340"/>
                <w:tab w:val="left" w:pos="7154"/>
                <w:tab w:val="left" w:pos="9571"/>
              </w:tabs>
              <w:ind w:right="-2465"/>
              <w:rPr>
                <w:i/>
                <w:iCs/>
                <w:color w:val="000000"/>
              </w:rPr>
            </w:pPr>
            <w:r w:rsidRPr="00D06EC2">
              <w:rPr>
                <w:i/>
                <w:iCs/>
                <w:color w:val="000000"/>
              </w:rPr>
              <w:t xml:space="preserve">И.О. Фамилия </w:t>
            </w:r>
          </w:p>
        </w:tc>
      </w:tr>
      <w:tr w:rsidR="00B501D7" w:rsidRPr="00D06EC2" w:rsidTr="00D71A1A">
        <w:trPr>
          <w:cantSplit/>
        </w:trPr>
        <w:tc>
          <w:tcPr>
            <w:tcW w:w="2628" w:type="dxa"/>
          </w:tcPr>
          <w:p w:rsidR="00B501D7" w:rsidRPr="00D06EC2" w:rsidRDefault="00B501D7" w:rsidP="00D71A1A">
            <w:pPr>
              <w:widowControl w:val="0"/>
              <w:tabs>
                <w:tab w:val="left" w:pos="2034"/>
                <w:tab w:val="left" w:pos="3588"/>
                <w:tab w:val="left" w:pos="5340"/>
                <w:tab w:val="left" w:pos="7154"/>
                <w:tab w:val="left" w:pos="9571"/>
              </w:tabs>
              <w:ind w:right="-2465"/>
              <w:rPr>
                <w:color w:val="000000"/>
              </w:rPr>
            </w:pPr>
          </w:p>
        </w:tc>
        <w:tc>
          <w:tcPr>
            <w:tcW w:w="4680" w:type="dxa"/>
          </w:tcPr>
          <w:p w:rsidR="00B501D7" w:rsidRPr="00D06EC2" w:rsidRDefault="00B501D7" w:rsidP="00D71A1A">
            <w:pPr>
              <w:widowControl w:val="0"/>
              <w:tabs>
                <w:tab w:val="left" w:pos="2034"/>
                <w:tab w:val="left" w:pos="3588"/>
                <w:tab w:val="left" w:pos="5340"/>
                <w:tab w:val="left" w:pos="7154"/>
                <w:tab w:val="left" w:pos="9571"/>
              </w:tabs>
              <w:ind w:right="-2465"/>
              <w:rPr>
                <w:i/>
                <w:iCs/>
                <w:color w:val="000000"/>
              </w:rPr>
            </w:pPr>
            <w:r w:rsidRPr="00D06EC2">
              <w:rPr>
                <w:i/>
                <w:iCs/>
                <w:color w:val="000000"/>
              </w:rPr>
              <w:t>Должность в организации</w:t>
            </w:r>
          </w:p>
        </w:tc>
        <w:tc>
          <w:tcPr>
            <w:tcW w:w="2263" w:type="dxa"/>
          </w:tcPr>
          <w:p w:rsidR="00B501D7" w:rsidRPr="00D06EC2" w:rsidRDefault="00B501D7" w:rsidP="00D71A1A">
            <w:pPr>
              <w:widowControl w:val="0"/>
              <w:tabs>
                <w:tab w:val="left" w:pos="2034"/>
                <w:tab w:val="left" w:pos="3588"/>
                <w:tab w:val="left" w:pos="5340"/>
                <w:tab w:val="left" w:pos="7154"/>
                <w:tab w:val="left" w:pos="9571"/>
              </w:tabs>
              <w:ind w:right="-2465"/>
              <w:rPr>
                <w:i/>
                <w:iCs/>
                <w:color w:val="000000"/>
              </w:rPr>
            </w:pPr>
            <w:r w:rsidRPr="00D06EC2">
              <w:rPr>
                <w:i/>
                <w:iCs/>
                <w:color w:val="000000"/>
              </w:rPr>
              <w:t xml:space="preserve">И.О. Фамилия </w:t>
            </w:r>
          </w:p>
        </w:tc>
      </w:tr>
    </w:tbl>
    <w:p w:rsidR="00B501D7" w:rsidRPr="00D06EC2" w:rsidRDefault="00B501D7" w:rsidP="00B501D7">
      <w:pPr>
        <w:widowControl w:val="0"/>
        <w:ind w:right="1"/>
        <w:jc w:val="both"/>
      </w:pPr>
      <w:r w:rsidRPr="00D06EC2">
        <w:rPr>
          <w:color w:val="000000"/>
        </w:rPr>
        <w:t xml:space="preserve">назначенная приказом по </w:t>
      </w:r>
      <w:r w:rsidRPr="00D06EC2">
        <w:rPr>
          <w:i/>
          <w:color w:val="000000"/>
        </w:rPr>
        <w:t xml:space="preserve">наименование организации-исполнителя </w:t>
      </w:r>
      <w:r w:rsidRPr="00D06EC2">
        <w:rPr>
          <w:color w:val="000000"/>
        </w:rPr>
        <w:t xml:space="preserve">от </w:t>
      </w:r>
      <w:r w:rsidRPr="00D06EC2">
        <w:t xml:space="preserve">«___»___________20__ </w:t>
      </w:r>
      <w:r w:rsidRPr="00D06EC2">
        <w:rPr>
          <w:iCs/>
          <w:color w:val="000000"/>
        </w:rPr>
        <w:t>г.</w:t>
      </w:r>
      <w:r w:rsidRPr="00D06EC2">
        <w:rPr>
          <w:color w:val="000000"/>
        </w:rPr>
        <w:t xml:space="preserve"> №___</w:t>
      </w:r>
      <w:r w:rsidRPr="00D06EC2">
        <w:t xml:space="preserve">, составила настоящий акт о нижеследующем. </w:t>
      </w:r>
    </w:p>
    <w:p w:rsidR="00B501D7" w:rsidRPr="00D06EC2" w:rsidRDefault="00B501D7" w:rsidP="00B501D7">
      <w:pPr>
        <w:widowControl w:val="0"/>
        <w:ind w:right="1" w:firstLine="709"/>
        <w:rPr>
          <w:bCs/>
          <w:color w:val="000000"/>
        </w:rPr>
      </w:pPr>
      <w:r>
        <w:rPr>
          <w:bCs/>
          <w:color w:val="000000"/>
        </w:rPr>
        <w:t>1</w:t>
      </w:r>
      <w:r w:rsidR="001364E7">
        <w:rPr>
          <w:bCs/>
          <w:color w:val="000000"/>
        </w:rPr>
        <w:t xml:space="preserve"> </w:t>
      </w:r>
      <w:r w:rsidRPr="00D06EC2">
        <w:rPr>
          <w:bCs/>
          <w:color w:val="000000"/>
        </w:rPr>
        <w:t>Комиссии предъявлены:</w:t>
      </w:r>
    </w:p>
    <w:p w:rsidR="00B501D7" w:rsidRPr="00D06EC2" w:rsidRDefault="00B501D7" w:rsidP="00B501D7">
      <w:pPr>
        <w:widowControl w:val="0"/>
        <w:ind w:right="1" w:firstLine="709"/>
        <w:jc w:val="both"/>
      </w:pPr>
      <w:r>
        <w:rPr>
          <w:i/>
          <w:color w:val="000000"/>
        </w:rPr>
        <w:t>1.1</w:t>
      </w:r>
      <w:r w:rsidRPr="00D06EC2">
        <w:rPr>
          <w:i/>
          <w:color w:val="000000"/>
        </w:rPr>
        <w:t xml:space="preserve"> [</w:t>
      </w:r>
      <w:r w:rsidRPr="00D06EC2">
        <w:rPr>
          <w:i/>
          <w:iCs/>
        </w:rPr>
        <w:t>Наименование и обозначение</w:t>
      </w:r>
      <w:r w:rsidRPr="00D06EC2">
        <w:rPr>
          <w:i/>
        </w:rPr>
        <w:t xml:space="preserve"> &lt;макетов / лабораторных / экспериментальных / опытных&gt;</w:t>
      </w:r>
      <w:r w:rsidRPr="00D06EC2">
        <w:rPr>
          <w:i/>
          <w:iCs/>
        </w:rPr>
        <w:t xml:space="preserve"> образцов] </w:t>
      </w:r>
      <w:r w:rsidRPr="00D06EC2">
        <w:rPr>
          <w:iCs/>
        </w:rPr>
        <w:t xml:space="preserve">(далее - </w:t>
      </w:r>
      <w:r w:rsidRPr="00D06EC2">
        <w:t>объекты испытаний)</w:t>
      </w:r>
      <w:r w:rsidRPr="00D06EC2">
        <w:rPr>
          <w:i/>
        </w:rPr>
        <w:t xml:space="preserve"> </w:t>
      </w:r>
      <w:r w:rsidRPr="00D06EC2">
        <w:t>в количестве</w:t>
      </w:r>
      <w:r w:rsidR="001364E7">
        <w:t xml:space="preserve"> </w:t>
      </w:r>
      <w:r w:rsidRPr="00D06EC2">
        <w:rPr>
          <w:i/>
          <w:iCs/>
        </w:rPr>
        <w:t>[шт., г., см</w:t>
      </w:r>
      <w:r w:rsidRPr="00D06EC2">
        <w:rPr>
          <w:i/>
          <w:iCs/>
          <w:vertAlign w:val="superscript"/>
        </w:rPr>
        <w:t>2</w:t>
      </w:r>
      <w:r w:rsidRPr="00D06EC2">
        <w:rPr>
          <w:i/>
          <w:iCs/>
        </w:rPr>
        <w:t>]</w:t>
      </w:r>
      <w:r w:rsidRPr="00D06EC2">
        <w:rPr>
          <w:rStyle w:val="ad"/>
        </w:rPr>
        <w:footnoteReference w:id="1"/>
      </w:r>
      <w:r w:rsidRPr="00D06EC2">
        <w:t xml:space="preserve">, </w:t>
      </w:r>
      <w:r w:rsidRPr="00D06EC2">
        <w:rPr>
          <w:i/>
        </w:rPr>
        <w:t>№№</w:t>
      </w:r>
      <w:r>
        <w:rPr>
          <w:i/>
        </w:rPr>
        <w:t>___.</w:t>
      </w:r>
      <w:r w:rsidRPr="00D06EC2">
        <w:t xml:space="preserve"> </w:t>
      </w:r>
    </w:p>
    <w:p w:rsidR="00B501D7" w:rsidRPr="00D06EC2" w:rsidRDefault="00B501D7" w:rsidP="00B501D7">
      <w:pPr>
        <w:widowControl w:val="0"/>
        <w:ind w:right="1" w:firstLine="720"/>
        <w:jc w:val="both"/>
      </w:pPr>
      <w:r>
        <w:rPr>
          <w:i/>
        </w:rPr>
        <w:t xml:space="preserve">1.2 </w:t>
      </w:r>
      <w:r w:rsidRPr="00D06EC2">
        <w:rPr>
          <w:i/>
        </w:rPr>
        <w:t>[Наименование и обозначение комплекта технической документации на объект испытаний].</w:t>
      </w:r>
    </w:p>
    <w:p w:rsidR="00B501D7" w:rsidRPr="002A29B7" w:rsidRDefault="00B501D7" w:rsidP="00B501D7">
      <w:pPr>
        <w:widowControl w:val="0"/>
        <w:tabs>
          <w:tab w:val="left" w:pos="0"/>
        </w:tabs>
        <w:ind w:right="1" w:firstLine="720"/>
        <w:jc w:val="both"/>
      </w:pPr>
      <w:r>
        <w:rPr>
          <w:i/>
        </w:rPr>
        <w:t xml:space="preserve">1.3 </w:t>
      </w:r>
      <w:r w:rsidRPr="00D06EC2">
        <w:rPr>
          <w:i/>
        </w:rPr>
        <w:t>[Наименование документов производственного заказа и изготовления].</w:t>
      </w:r>
    </w:p>
    <w:p w:rsidR="00B501D7" w:rsidRPr="001659D2" w:rsidRDefault="00B501D7" w:rsidP="00B501D7">
      <w:pPr>
        <w:widowControl w:val="0"/>
        <w:tabs>
          <w:tab w:val="left" w:pos="720"/>
        </w:tabs>
        <w:ind w:right="1"/>
        <w:jc w:val="both"/>
        <w:rPr>
          <w:b/>
          <w:i/>
        </w:rPr>
      </w:pPr>
      <w:r w:rsidRPr="001659D2">
        <w:rPr>
          <w:b/>
          <w:i/>
        </w:rPr>
        <w:t>Пример 1:</w:t>
      </w:r>
    </w:p>
    <w:p w:rsidR="00B501D7" w:rsidRPr="001659D2" w:rsidRDefault="00B501D7" w:rsidP="00B501D7">
      <w:pPr>
        <w:widowControl w:val="0"/>
        <w:tabs>
          <w:tab w:val="left" w:pos="720"/>
        </w:tabs>
        <w:ind w:right="1"/>
        <w:rPr>
          <w:b/>
          <w:bCs/>
          <w:color w:val="000000"/>
        </w:rPr>
      </w:pPr>
      <w:r>
        <w:rPr>
          <w:b/>
          <w:bCs/>
          <w:color w:val="000000"/>
        </w:rPr>
        <w:t>1</w:t>
      </w:r>
      <w:r w:rsidRPr="001659D2">
        <w:rPr>
          <w:b/>
          <w:bCs/>
          <w:color w:val="000000"/>
        </w:rPr>
        <w:t xml:space="preserve"> Комиссии предъявлены:</w:t>
      </w:r>
    </w:p>
    <w:p w:rsidR="00B501D7" w:rsidRPr="001659D2" w:rsidRDefault="00C82CF2" w:rsidP="00B501D7">
      <w:pPr>
        <w:widowControl w:val="0"/>
        <w:tabs>
          <w:tab w:val="left" w:pos="720"/>
        </w:tabs>
        <w:ind w:right="1"/>
        <w:jc w:val="both"/>
      </w:pPr>
      <w:r>
        <w:t xml:space="preserve">1.1 </w:t>
      </w:r>
      <w:r w:rsidR="00B501D7" w:rsidRPr="001659D2">
        <w:t xml:space="preserve">Макеты устройства обнаружения СШПС </w:t>
      </w:r>
      <w:r w:rsidR="00855910">
        <w:t xml:space="preserve">Э412345.01 </w:t>
      </w:r>
      <w:r w:rsidR="00B501D7" w:rsidRPr="001659D2">
        <w:rPr>
          <w:iCs/>
        </w:rPr>
        <w:t xml:space="preserve">(далее – </w:t>
      </w:r>
      <w:r w:rsidR="00B501D7" w:rsidRPr="001659D2">
        <w:rPr>
          <w:color w:val="000000"/>
        </w:rPr>
        <w:t>Объекты испытаний)</w:t>
      </w:r>
      <w:r w:rsidR="00B501D7" w:rsidRPr="001659D2">
        <w:t xml:space="preserve"> в количестве 25 шт.</w:t>
      </w:r>
      <w:r w:rsidRPr="00C82CF2">
        <w:rPr>
          <w:i/>
        </w:rPr>
        <w:t xml:space="preserve"> </w:t>
      </w:r>
      <w:r w:rsidRPr="005E2846">
        <w:t>№№ 001-025.</w:t>
      </w:r>
    </w:p>
    <w:p w:rsidR="00B501D7" w:rsidRPr="001659D2" w:rsidRDefault="00C82CF2" w:rsidP="00B501D7">
      <w:pPr>
        <w:rPr>
          <w:b/>
          <w:i/>
        </w:rPr>
      </w:pPr>
      <w:r>
        <w:rPr>
          <w:color w:val="000000"/>
        </w:rPr>
        <w:t xml:space="preserve">1.2 </w:t>
      </w:r>
      <w:r w:rsidRPr="001659D2">
        <w:rPr>
          <w:color w:val="000000"/>
        </w:rPr>
        <w:t>Эскизная документация на</w:t>
      </w:r>
      <w:r w:rsidRPr="001659D2">
        <w:rPr>
          <w:color w:val="000000"/>
          <w:sz w:val="26"/>
          <w:szCs w:val="26"/>
        </w:rPr>
        <w:t xml:space="preserve"> </w:t>
      </w:r>
      <w:r w:rsidRPr="001659D2">
        <w:t xml:space="preserve">Макеты устройства обнаружения СШПС </w:t>
      </w:r>
      <w:r>
        <w:t>Э412345.01.</w:t>
      </w:r>
    </w:p>
    <w:p w:rsidR="00B501D7" w:rsidRPr="001659D2" w:rsidRDefault="00B501D7" w:rsidP="00B501D7">
      <w:pPr>
        <w:rPr>
          <w:b/>
          <w:i/>
        </w:rPr>
      </w:pPr>
      <w:r w:rsidRPr="001659D2">
        <w:rPr>
          <w:b/>
          <w:i/>
        </w:rPr>
        <w:t>Пример 2:</w:t>
      </w:r>
    </w:p>
    <w:p w:rsidR="00B501D7" w:rsidRPr="001659D2" w:rsidRDefault="00B501D7" w:rsidP="00B501D7">
      <w:pPr>
        <w:rPr>
          <w:b/>
        </w:rPr>
      </w:pPr>
      <w:r>
        <w:rPr>
          <w:b/>
        </w:rPr>
        <w:t>1</w:t>
      </w:r>
      <w:r w:rsidRPr="001659D2">
        <w:rPr>
          <w:b/>
        </w:rPr>
        <w:t xml:space="preserve"> Комиссии предъявлены:</w:t>
      </w:r>
    </w:p>
    <w:p w:rsidR="00B501D7" w:rsidRPr="001659D2" w:rsidRDefault="00B501D7" w:rsidP="00B501D7">
      <w:r w:rsidRPr="001659D2">
        <w:t>1.1. Экспериментальные образцы универсальных модулей</w:t>
      </w:r>
      <w:r w:rsidR="001364E7">
        <w:t xml:space="preserve"> </w:t>
      </w:r>
      <w:r w:rsidRPr="001659D2">
        <w:t>ЛКПС (далее - Объекты испытаний), в т.ч.:</w:t>
      </w:r>
    </w:p>
    <w:p w:rsidR="00B501D7" w:rsidRPr="001659D2" w:rsidRDefault="00B501D7" w:rsidP="00B501D7">
      <w:pPr>
        <w:ind w:left="360"/>
      </w:pPr>
      <w:r w:rsidRPr="001659D2">
        <w:t>а) устройств</w:t>
      </w:r>
      <w:r w:rsidR="00AF5275">
        <w:t>а</w:t>
      </w:r>
      <w:r w:rsidRPr="001659D2">
        <w:t xml:space="preserve"> приема КВ (УПКВ) </w:t>
      </w:r>
      <w:r w:rsidR="00AF5275">
        <w:t>Э</w:t>
      </w:r>
      <w:r w:rsidRPr="001659D2">
        <w:t>АЕСН.464512.01</w:t>
      </w:r>
      <w:r w:rsidR="005E2846">
        <w:t xml:space="preserve">, </w:t>
      </w:r>
      <w:r w:rsidRPr="001659D2">
        <w:t>1 шт</w:t>
      </w:r>
      <w:r w:rsidR="005E2846">
        <w:t>.</w:t>
      </w:r>
      <w:r w:rsidR="00AF5275">
        <w:t>,</w:t>
      </w:r>
      <w:r w:rsidR="00C82CF2">
        <w:t xml:space="preserve"> </w:t>
      </w:r>
      <w:r w:rsidR="00C82CF2" w:rsidRPr="005E2846">
        <w:t>№ 01</w:t>
      </w:r>
      <w:r w:rsidRPr="005E2846">
        <w:t>;</w:t>
      </w:r>
    </w:p>
    <w:p w:rsidR="00B501D7" w:rsidRPr="001659D2" w:rsidRDefault="00B501D7" w:rsidP="00B501D7">
      <w:pPr>
        <w:ind w:left="360"/>
      </w:pPr>
      <w:r w:rsidRPr="001659D2">
        <w:t>б) аппаратн</w:t>
      </w:r>
      <w:r w:rsidR="00AF5275">
        <w:t>ого</w:t>
      </w:r>
      <w:r w:rsidRPr="001659D2">
        <w:t xml:space="preserve"> модул</w:t>
      </w:r>
      <w:r w:rsidR="00AF5275">
        <w:t>я</w:t>
      </w:r>
      <w:r w:rsidRPr="001659D2">
        <w:t xml:space="preserve"> записи СКВ (СКВ) </w:t>
      </w:r>
      <w:r w:rsidR="00AF5275">
        <w:t>Э</w:t>
      </w:r>
      <w:r w:rsidRPr="001659D2">
        <w:t>АПВН.436412.01</w:t>
      </w:r>
      <w:r w:rsidR="005E2846">
        <w:t>Ю,</w:t>
      </w:r>
      <w:r w:rsidRPr="001659D2">
        <w:t xml:space="preserve"> 1 шт</w:t>
      </w:r>
      <w:r w:rsidR="005E2846">
        <w:t>.</w:t>
      </w:r>
      <w:r w:rsidR="00AF5275">
        <w:t>,</w:t>
      </w:r>
      <w:r w:rsidR="00C82CF2">
        <w:t xml:space="preserve"> </w:t>
      </w:r>
      <w:r w:rsidR="00C82CF2" w:rsidRPr="005E2846">
        <w:t>№ 01</w:t>
      </w:r>
      <w:r w:rsidRPr="001659D2">
        <w:t>;</w:t>
      </w:r>
    </w:p>
    <w:p w:rsidR="00B501D7" w:rsidRPr="001659D2" w:rsidRDefault="00B501D7" w:rsidP="00B501D7">
      <w:pPr>
        <w:ind w:left="360"/>
      </w:pPr>
      <w:r w:rsidRPr="001659D2">
        <w:t>в) аппаратн</w:t>
      </w:r>
      <w:r w:rsidR="00AF5275">
        <w:t>ого</w:t>
      </w:r>
      <w:r w:rsidRPr="001659D2">
        <w:t xml:space="preserve"> модул</w:t>
      </w:r>
      <w:r w:rsidR="00AF5275">
        <w:t>я</w:t>
      </w:r>
      <w:r w:rsidRPr="001659D2">
        <w:t xml:space="preserve"> демодулятора (МД) </w:t>
      </w:r>
      <w:r w:rsidR="00AF5275">
        <w:t>Э</w:t>
      </w:r>
      <w:r w:rsidRPr="001659D2">
        <w:t>АПВН.436414.02</w:t>
      </w:r>
      <w:r w:rsidR="005E2846">
        <w:t>,</w:t>
      </w:r>
      <w:r w:rsidRPr="001659D2">
        <w:t xml:space="preserve"> 1 шт</w:t>
      </w:r>
      <w:r w:rsidR="00AF5275">
        <w:t>.,</w:t>
      </w:r>
      <w:r w:rsidR="00C82CF2">
        <w:t xml:space="preserve"> </w:t>
      </w:r>
      <w:r w:rsidR="00C82CF2" w:rsidRPr="005E2846">
        <w:t>№ 01</w:t>
      </w:r>
      <w:r w:rsidRPr="005E2846">
        <w:t>;</w:t>
      </w:r>
    </w:p>
    <w:p w:rsidR="00B501D7" w:rsidRPr="001659D2" w:rsidRDefault="00B501D7" w:rsidP="00B501D7">
      <w:pPr>
        <w:ind w:left="360"/>
      </w:pPr>
      <w:r w:rsidRPr="001659D2">
        <w:t>г) устройств</w:t>
      </w:r>
      <w:r w:rsidR="005E2846">
        <w:t>а</w:t>
      </w:r>
      <w:r w:rsidRPr="001659D2">
        <w:t xml:space="preserve"> хранения данных (УХД) </w:t>
      </w:r>
      <w:r w:rsidR="00AF5275">
        <w:t>Э</w:t>
      </w:r>
      <w:r w:rsidRPr="001659D2">
        <w:t>АПВН.436415.01</w:t>
      </w:r>
      <w:r w:rsidR="005E2846">
        <w:t>,</w:t>
      </w:r>
      <w:r w:rsidRPr="001659D2">
        <w:t xml:space="preserve"> 1 шт.</w:t>
      </w:r>
      <w:r w:rsidR="00AF5275">
        <w:t>, № 01.</w:t>
      </w:r>
    </w:p>
    <w:p w:rsidR="00B501D7" w:rsidRPr="001659D2" w:rsidRDefault="00B501D7" w:rsidP="00C82CF2">
      <w:r w:rsidRPr="001659D2">
        <w:t xml:space="preserve">1.2 </w:t>
      </w:r>
      <w:r w:rsidR="00C82CF2" w:rsidRPr="001659D2">
        <w:rPr>
          <w:color w:val="000000"/>
        </w:rPr>
        <w:t xml:space="preserve">Эскизная </w:t>
      </w:r>
      <w:r w:rsidRPr="001659D2">
        <w:rPr>
          <w:color w:val="000000"/>
        </w:rPr>
        <w:t>документация на</w:t>
      </w:r>
      <w:r w:rsidRPr="001659D2">
        <w:rPr>
          <w:color w:val="000000"/>
          <w:sz w:val="26"/>
          <w:szCs w:val="26"/>
        </w:rPr>
        <w:t xml:space="preserve"> </w:t>
      </w:r>
      <w:r w:rsidR="00C82CF2" w:rsidRPr="001659D2">
        <w:t>экспериментальны</w:t>
      </w:r>
      <w:r w:rsidR="00C82CF2">
        <w:t>й</w:t>
      </w:r>
      <w:r w:rsidR="00C82CF2" w:rsidRPr="001659D2">
        <w:t xml:space="preserve"> образ</w:t>
      </w:r>
      <w:r w:rsidR="00C82CF2">
        <w:t>е</w:t>
      </w:r>
      <w:r w:rsidR="00C82CF2" w:rsidRPr="001659D2">
        <w:t xml:space="preserve">ц </w:t>
      </w:r>
      <w:r w:rsidRPr="001659D2">
        <w:t>устройств</w:t>
      </w:r>
      <w:r w:rsidR="00C82CF2">
        <w:t>а</w:t>
      </w:r>
      <w:r w:rsidRPr="001659D2">
        <w:t xml:space="preserve"> приема КВ (УПКВ) </w:t>
      </w:r>
      <w:r w:rsidR="00AF5275">
        <w:t>Э</w:t>
      </w:r>
      <w:r w:rsidRPr="001659D2">
        <w:t>АЕСН.464512.00;</w:t>
      </w:r>
    </w:p>
    <w:p w:rsidR="00B501D7" w:rsidRPr="001659D2" w:rsidRDefault="00B501D7" w:rsidP="005E2846">
      <w:r w:rsidRPr="001659D2">
        <w:t xml:space="preserve"> </w:t>
      </w:r>
      <w:r w:rsidR="00AF5275">
        <w:t xml:space="preserve">1.3. </w:t>
      </w:r>
      <w:r w:rsidR="00AF5275" w:rsidRPr="001659D2">
        <w:rPr>
          <w:color w:val="000000"/>
        </w:rPr>
        <w:t>Эскизная документация на</w:t>
      </w:r>
      <w:r w:rsidR="00AF5275" w:rsidRPr="001659D2">
        <w:rPr>
          <w:color w:val="000000"/>
          <w:sz w:val="26"/>
          <w:szCs w:val="26"/>
        </w:rPr>
        <w:t xml:space="preserve"> </w:t>
      </w:r>
      <w:r w:rsidR="00AF5275" w:rsidRPr="001659D2">
        <w:t>экспериментальны</w:t>
      </w:r>
      <w:r w:rsidR="00AF5275">
        <w:t>й</w:t>
      </w:r>
      <w:r w:rsidR="00AF5275" w:rsidRPr="001659D2">
        <w:t xml:space="preserve"> образ</w:t>
      </w:r>
      <w:r w:rsidR="00AF5275">
        <w:t>е</w:t>
      </w:r>
      <w:r w:rsidR="00AF5275" w:rsidRPr="001659D2">
        <w:t>ц аппаратн</w:t>
      </w:r>
      <w:r w:rsidR="00AF5275">
        <w:t>ого</w:t>
      </w:r>
      <w:r w:rsidR="00AF5275" w:rsidRPr="001659D2">
        <w:t xml:space="preserve"> модул</w:t>
      </w:r>
      <w:r w:rsidR="00AF5275">
        <w:t>я</w:t>
      </w:r>
      <w:r w:rsidR="00AF5275" w:rsidRPr="001659D2">
        <w:t xml:space="preserve"> записи </w:t>
      </w:r>
      <w:r w:rsidRPr="001659D2">
        <w:t>(СКВ) АПВН.436412.01;</w:t>
      </w:r>
    </w:p>
    <w:p w:rsidR="00B501D7" w:rsidRPr="001659D2" w:rsidRDefault="00C82CF2" w:rsidP="005E2846">
      <w:r>
        <w:t>1.</w:t>
      </w:r>
      <w:r w:rsidR="005E2846">
        <w:t>4</w:t>
      </w:r>
      <w:r>
        <w:t xml:space="preserve"> </w:t>
      </w:r>
      <w:r w:rsidRPr="001659D2">
        <w:rPr>
          <w:color w:val="000000"/>
        </w:rPr>
        <w:t xml:space="preserve">Эскизная </w:t>
      </w:r>
      <w:r w:rsidR="00B501D7" w:rsidRPr="001659D2">
        <w:rPr>
          <w:color w:val="000000"/>
        </w:rPr>
        <w:t>документация на</w:t>
      </w:r>
      <w:r w:rsidR="00B501D7" w:rsidRPr="001659D2">
        <w:rPr>
          <w:color w:val="000000"/>
          <w:sz w:val="26"/>
          <w:szCs w:val="26"/>
        </w:rPr>
        <w:t xml:space="preserve"> </w:t>
      </w:r>
      <w:r w:rsidRPr="001659D2">
        <w:t>экспериментальны</w:t>
      </w:r>
      <w:r>
        <w:t>й</w:t>
      </w:r>
      <w:r w:rsidRPr="001659D2">
        <w:t xml:space="preserve"> образ</w:t>
      </w:r>
      <w:r>
        <w:t>е</w:t>
      </w:r>
      <w:r w:rsidRPr="001659D2">
        <w:t xml:space="preserve">ц </w:t>
      </w:r>
      <w:r w:rsidR="00B501D7" w:rsidRPr="001659D2">
        <w:t>аппаратн</w:t>
      </w:r>
      <w:r>
        <w:t>ого</w:t>
      </w:r>
      <w:r w:rsidR="00B501D7" w:rsidRPr="001659D2">
        <w:t xml:space="preserve"> модул</w:t>
      </w:r>
      <w:r>
        <w:t>я</w:t>
      </w:r>
      <w:r w:rsidR="00B501D7" w:rsidRPr="001659D2">
        <w:t xml:space="preserve"> демодулятора (МД) </w:t>
      </w:r>
      <w:r w:rsidR="00AF5275">
        <w:t>Э</w:t>
      </w:r>
      <w:r w:rsidR="00B501D7" w:rsidRPr="001659D2">
        <w:t>АПВН.436414.02;</w:t>
      </w:r>
    </w:p>
    <w:p w:rsidR="00B501D7" w:rsidRPr="00CE199C" w:rsidRDefault="00FF55CB" w:rsidP="00FF55CB">
      <w:r>
        <w:t>1.5</w:t>
      </w:r>
      <w:r w:rsidR="00B501D7" w:rsidRPr="001659D2">
        <w:t xml:space="preserve"> </w:t>
      </w:r>
      <w:r w:rsidRPr="00FF55CB">
        <w:t xml:space="preserve">Эскизная </w:t>
      </w:r>
      <w:r w:rsidR="00B501D7" w:rsidRPr="00FF55CB">
        <w:t xml:space="preserve">документация на </w:t>
      </w:r>
      <w:r w:rsidR="00AF5275" w:rsidRPr="001659D2">
        <w:t>экспериментальны</w:t>
      </w:r>
      <w:r w:rsidR="00AF5275">
        <w:t>й</w:t>
      </w:r>
      <w:r w:rsidR="00AF5275" w:rsidRPr="001659D2">
        <w:t xml:space="preserve"> образ</w:t>
      </w:r>
      <w:r w:rsidR="00AF5275">
        <w:t>е</w:t>
      </w:r>
      <w:r w:rsidR="00AF5275" w:rsidRPr="001659D2">
        <w:t xml:space="preserve">ц </w:t>
      </w:r>
      <w:r w:rsidR="00B501D7" w:rsidRPr="001659D2">
        <w:t>устройств</w:t>
      </w:r>
      <w:r w:rsidR="00AF5275">
        <w:t>а</w:t>
      </w:r>
      <w:r w:rsidR="00B501D7" w:rsidRPr="001659D2">
        <w:t xml:space="preserve"> хранения данных (УХД) АПВН.436415.01.</w:t>
      </w:r>
    </w:p>
    <w:p w:rsidR="00B501D7" w:rsidRPr="002A29B7" w:rsidRDefault="00B501D7" w:rsidP="00B501D7">
      <w:pPr>
        <w:widowControl w:val="0"/>
        <w:tabs>
          <w:tab w:val="left" w:pos="0"/>
        </w:tabs>
        <w:ind w:right="1"/>
        <w:jc w:val="both"/>
        <w:rPr>
          <w:b/>
        </w:rPr>
      </w:pPr>
    </w:p>
    <w:p w:rsidR="00B501D7" w:rsidRPr="00D06EC2" w:rsidRDefault="00B501D7" w:rsidP="00B501D7">
      <w:pPr>
        <w:widowControl w:val="0"/>
        <w:tabs>
          <w:tab w:val="left" w:pos="9574"/>
        </w:tabs>
        <w:ind w:right="1" w:firstLine="709"/>
        <w:rPr>
          <w:b/>
          <w:bCs/>
        </w:rPr>
      </w:pPr>
      <w:r w:rsidRPr="00D06EC2">
        <w:rPr>
          <w:b/>
          <w:bCs/>
        </w:rPr>
        <w:t>2 В результате проверки установлено:</w:t>
      </w:r>
    </w:p>
    <w:p w:rsidR="00B501D7" w:rsidRDefault="00B501D7" w:rsidP="00B501D7">
      <w:pPr>
        <w:widowControl w:val="0"/>
        <w:ind w:right="1" w:firstLine="709"/>
        <w:jc w:val="both"/>
      </w:pPr>
      <w:r w:rsidRPr="00D06EC2">
        <w:t xml:space="preserve">2.1. Объекты испытаний </w:t>
      </w:r>
      <w:r w:rsidRPr="00D06EC2">
        <w:rPr>
          <w:iCs/>
        </w:rPr>
        <w:t xml:space="preserve">изготовлены </w:t>
      </w:r>
      <w:r w:rsidRPr="00D06EC2">
        <w:rPr>
          <w:i/>
          <w:iCs/>
        </w:rPr>
        <w:t>[указать предприятие-изготовитель]</w:t>
      </w:r>
      <w:r w:rsidRPr="00D06EC2">
        <w:rPr>
          <w:iCs/>
        </w:rPr>
        <w:t xml:space="preserve"> в период с </w:t>
      </w:r>
      <w:r w:rsidRPr="00D06EC2">
        <w:t xml:space="preserve">«___»_______20__ г. по «___»__________20___г. в соответствии с </w:t>
      </w:r>
      <w:r w:rsidRPr="00D06EC2">
        <w:rPr>
          <w:i/>
        </w:rPr>
        <w:t>[Наименование и обозначение комплекта технической документации</w:t>
      </w:r>
      <w:r w:rsidRPr="00D06EC2">
        <w:rPr>
          <w:i/>
          <w:color w:val="000000"/>
        </w:rPr>
        <w:t xml:space="preserve"> на объекты испытаний]</w:t>
      </w:r>
      <w:r>
        <w:rPr>
          <w:i/>
          <w:color w:val="000000"/>
        </w:rPr>
        <w:t xml:space="preserve"> </w:t>
      </w:r>
      <w:r w:rsidRPr="001659D2">
        <w:rPr>
          <w:i/>
          <w:color w:val="000000"/>
        </w:rPr>
        <w:t>(например, комплектом эскизной КПТЭ.0006-4 15 01……и программной… КПТЭ.0006-4 15 21. документацией)</w:t>
      </w:r>
      <w:r w:rsidRPr="00D06EC2">
        <w:rPr>
          <w:i/>
          <w:color w:val="000000"/>
        </w:rPr>
        <w:t xml:space="preserve"> </w:t>
      </w:r>
      <w:r w:rsidRPr="00D06EC2">
        <w:rPr>
          <w:iCs/>
        </w:rPr>
        <w:t>в</w:t>
      </w:r>
      <w:r w:rsidRPr="00D06EC2">
        <w:t xml:space="preserve"> комплектности, установленной техническим заданием. </w:t>
      </w:r>
    </w:p>
    <w:p w:rsidR="00B501D7" w:rsidRPr="00392435" w:rsidRDefault="00B501D7" w:rsidP="00B501D7">
      <w:pPr>
        <w:widowControl w:val="0"/>
        <w:ind w:right="1" w:firstLine="709"/>
        <w:jc w:val="both"/>
      </w:pPr>
      <w:r w:rsidRPr="00392435">
        <w:rPr>
          <w:b/>
        </w:rPr>
        <w:t xml:space="preserve">3 </w:t>
      </w:r>
      <w:r w:rsidRPr="00D06EC2">
        <w:rPr>
          <w:b/>
          <w:color w:val="000000"/>
        </w:rPr>
        <w:t xml:space="preserve">Вывод </w:t>
      </w:r>
    </w:p>
    <w:p w:rsidR="00B501D7" w:rsidRDefault="00B501D7" w:rsidP="00B501D7">
      <w:pPr>
        <w:widowControl w:val="0"/>
        <w:tabs>
          <w:tab w:val="left" w:pos="567"/>
          <w:tab w:val="left" w:pos="9574"/>
        </w:tabs>
        <w:ind w:right="1"/>
        <w:jc w:val="both"/>
        <w:rPr>
          <w:i/>
          <w:color w:val="000000"/>
        </w:rPr>
      </w:pPr>
      <w:r w:rsidRPr="00D06EC2">
        <w:rPr>
          <w:color w:val="000000"/>
        </w:rPr>
        <w:tab/>
        <w:t xml:space="preserve">Объекты испытаний пригодны для проведения </w:t>
      </w:r>
      <w:r w:rsidRPr="00D06EC2">
        <w:rPr>
          <w:i/>
          <w:color w:val="000000"/>
        </w:rPr>
        <w:t>[вид испытаний].</w:t>
      </w:r>
    </w:p>
    <w:p w:rsidR="00B501D7" w:rsidRDefault="00B501D7" w:rsidP="00B501D7">
      <w:pPr>
        <w:widowControl w:val="0"/>
        <w:tabs>
          <w:tab w:val="left" w:pos="567"/>
          <w:tab w:val="left" w:pos="9574"/>
        </w:tabs>
        <w:ind w:right="1"/>
        <w:jc w:val="both"/>
        <w:rPr>
          <w:b/>
          <w:i/>
          <w:color w:val="000000"/>
        </w:rPr>
      </w:pPr>
    </w:p>
    <w:p w:rsidR="00B501D7" w:rsidRPr="001659D2" w:rsidRDefault="00B501D7" w:rsidP="00B501D7">
      <w:pPr>
        <w:widowControl w:val="0"/>
        <w:tabs>
          <w:tab w:val="left" w:pos="567"/>
          <w:tab w:val="left" w:pos="9574"/>
        </w:tabs>
        <w:ind w:right="1"/>
        <w:jc w:val="both"/>
        <w:rPr>
          <w:b/>
          <w:i/>
          <w:color w:val="000000"/>
        </w:rPr>
      </w:pPr>
      <w:r w:rsidRPr="001659D2">
        <w:rPr>
          <w:b/>
          <w:i/>
          <w:color w:val="000000"/>
        </w:rPr>
        <w:t>Пример 1:</w:t>
      </w:r>
    </w:p>
    <w:p w:rsidR="00B501D7" w:rsidRPr="001659D2" w:rsidRDefault="00B501D7" w:rsidP="00B501D7">
      <w:pPr>
        <w:widowControl w:val="0"/>
        <w:tabs>
          <w:tab w:val="left" w:pos="9574"/>
        </w:tabs>
        <w:ind w:right="1" w:firstLine="709"/>
        <w:rPr>
          <w:b/>
          <w:color w:val="000000"/>
        </w:rPr>
      </w:pPr>
      <w:r w:rsidRPr="001659D2">
        <w:rPr>
          <w:b/>
          <w:bCs/>
          <w:color w:val="000000"/>
        </w:rPr>
        <w:t>3 Вывод</w:t>
      </w:r>
      <w:r w:rsidRPr="001659D2">
        <w:rPr>
          <w:b/>
          <w:color w:val="000000"/>
        </w:rPr>
        <w:t>:</w:t>
      </w:r>
    </w:p>
    <w:p w:rsidR="00B501D7" w:rsidRPr="001659D2" w:rsidRDefault="00B501D7" w:rsidP="00B501D7">
      <w:pPr>
        <w:widowControl w:val="0"/>
        <w:tabs>
          <w:tab w:val="left" w:pos="567"/>
          <w:tab w:val="left" w:pos="9574"/>
        </w:tabs>
        <w:ind w:right="1" w:firstLine="720"/>
        <w:jc w:val="both"/>
        <w:rPr>
          <w:color w:val="000000"/>
        </w:rPr>
      </w:pPr>
      <w:r w:rsidRPr="001659D2">
        <w:rPr>
          <w:color w:val="000000"/>
        </w:rPr>
        <w:t xml:space="preserve">Объекты испытаний пригодны для проведения </w:t>
      </w:r>
      <w:r w:rsidR="002A4451">
        <w:rPr>
          <w:color w:val="000000"/>
        </w:rPr>
        <w:t xml:space="preserve">исследовательских испытаний </w:t>
      </w:r>
      <w:r w:rsidR="002A4451" w:rsidRPr="001659D2">
        <w:t>экспериментальны</w:t>
      </w:r>
      <w:r w:rsidR="002A4451">
        <w:t>х</w:t>
      </w:r>
      <w:r w:rsidR="002A4451" w:rsidRPr="001659D2">
        <w:t xml:space="preserve"> образц</w:t>
      </w:r>
      <w:r w:rsidR="002A4451">
        <w:t xml:space="preserve">ов составных частей </w:t>
      </w:r>
      <w:r w:rsidRPr="001659D2">
        <w:rPr>
          <w:color w:val="000000"/>
        </w:rPr>
        <w:t>устройства обнаружения СШПС, разрабатываемо</w:t>
      </w:r>
      <w:r w:rsidR="002A4451">
        <w:rPr>
          <w:color w:val="000000"/>
        </w:rPr>
        <w:t>го</w:t>
      </w:r>
      <w:r w:rsidRPr="001659D2">
        <w:rPr>
          <w:color w:val="000000"/>
        </w:rPr>
        <w:t xml:space="preserve"> в рамках </w:t>
      </w:r>
      <w:r w:rsidRPr="001659D2">
        <w:rPr>
          <w:bCs/>
          <w:color w:val="000000"/>
        </w:rPr>
        <w:t>государственного кон</w:t>
      </w:r>
      <w:r w:rsidRPr="001659D2">
        <w:rPr>
          <w:color w:val="000000"/>
        </w:rPr>
        <w:t xml:space="preserve">тракта № 07.514.11.4820 от 30 сентября </w:t>
      </w:r>
      <w:smartTag w:uri="urn:schemas-microsoft-com:office:smarttags" w:element="metricconverter">
        <w:smartTagPr>
          <w:attr w:name="ProductID" w:val="2011 г"/>
        </w:smartTagPr>
        <w:r w:rsidRPr="001659D2">
          <w:rPr>
            <w:color w:val="000000"/>
          </w:rPr>
          <w:t>2011 г</w:t>
        </w:r>
      </w:smartTag>
      <w:r w:rsidRPr="001659D2">
        <w:rPr>
          <w:color w:val="000000"/>
        </w:rPr>
        <w:t>.</w:t>
      </w:r>
    </w:p>
    <w:p w:rsidR="00B501D7" w:rsidRPr="001659D2" w:rsidRDefault="00B501D7" w:rsidP="00B501D7">
      <w:pPr>
        <w:widowControl w:val="0"/>
        <w:tabs>
          <w:tab w:val="left" w:pos="567"/>
          <w:tab w:val="left" w:pos="9574"/>
        </w:tabs>
        <w:ind w:right="1"/>
        <w:jc w:val="both"/>
        <w:rPr>
          <w:b/>
          <w:i/>
          <w:color w:val="000000"/>
        </w:rPr>
      </w:pPr>
      <w:r w:rsidRPr="001659D2">
        <w:rPr>
          <w:b/>
          <w:i/>
          <w:color w:val="000000"/>
        </w:rPr>
        <w:t>Пример 2:</w:t>
      </w:r>
    </w:p>
    <w:p w:rsidR="00B501D7" w:rsidRPr="001659D2" w:rsidRDefault="00B501D7" w:rsidP="00B501D7">
      <w:pPr>
        <w:widowControl w:val="0"/>
        <w:tabs>
          <w:tab w:val="left" w:pos="567"/>
          <w:tab w:val="left" w:pos="1470"/>
        </w:tabs>
        <w:ind w:left="720" w:right="1"/>
        <w:jc w:val="both"/>
        <w:rPr>
          <w:b/>
          <w:color w:val="000000"/>
        </w:rPr>
      </w:pPr>
      <w:r w:rsidRPr="001659D2">
        <w:rPr>
          <w:b/>
          <w:color w:val="000000"/>
        </w:rPr>
        <w:t>3 Вывод</w:t>
      </w:r>
      <w:r w:rsidRPr="001659D2">
        <w:rPr>
          <w:b/>
          <w:color w:val="000000"/>
        </w:rPr>
        <w:tab/>
      </w:r>
    </w:p>
    <w:p w:rsidR="00B501D7" w:rsidRPr="001659D2" w:rsidRDefault="00B501D7" w:rsidP="00B501D7">
      <w:pPr>
        <w:widowControl w:val="0"/>
        <w:tabs>
          <w:tab w:val="left" w:pos="567"/>
          <w:tab w:val="left" w:pos="9574"/>
        </w:tabs>
        <w:ind w:left="720" w:right="1"/>
        <w:rPr>
          <w:i/>
          <w:color w:val="000000"/>
        </w:rPr>
      </w:pPr>
      <w:r w:rsidRPr="001659D2">
        <w:rPr>
          <w:color w:val="000000"/>
        </w:rPr>
        <w:t>Объекты испытаний пригодны для проведения стендовых испытаний</w:t>
      </w:r>
      <w:r w:rsidRPr="001659D2">
        <w:rPr>
          <w:i/>
          <w:color w:val="000000"/>
        </w:rPr>
        <w:t>.</w:t>
      </w:r>
    </w:p>
    <w:p w:rsidR="00B501D7" w:rsidRPr="001659D2" w:rsidRDefault="00B501D7" w:rsidP="00B501D7">
      <w:pPr>
        <w:widowControl w:val="0"/>
        <w:tabs>
          <w:tab w:val="left" w:pos="567"/>
          <w:tab w:val="left" w:pos="9574"/>
        </w:tabs>
        <w:ind w:right="1"/>
        <w:jc w:val="both"/>
        <w:rPr>
          <w:b/>
          <w:i/>
          <w:color w:val="000000"/>
        </w:rPr>
      </w:pPr>
      <w:r w:rsidRPr="001659D2">
        <w:rPr>
          <w:b/>
          <w:i/>
          <w:color w:val="000000"/>
        </w:rPr>
        <w:t>Пример 3:</w:t>
      </w:r>
    </w:p>
    <w:p w:rsidR="00B501D7" w:rsidRPr="001659D2" w:rsidRDefault="00B501D7" w:rsidP="00B501D7">
      <w:pPr>
        <w:widowControl w:val="0"/>
        <w:tabs>
          <w:tab w:val="left" w:pos="567"/>
          <w:tab w:val="left" w:pos="1470"/>
        </w:tabs>
        <w:ind w:left="720" w:right="1"/>
        <w:jc w:val="both"/>
        <w:rPr>
          <w:b/>
          <w:color w:val="000000"/>
        </w:rPr>
      </w:pPr>
      <w:r w:rsidRPr="001659D2">
        <w:rPr>
          <w:b/>
          <w:color w:val="000000"/>
        </w:rPr>
        <w:t>3 Вывод</w:t>
      </w:r>
      <w:r w:rsidRPr="001659D2">
        <w:rPr>
          <w:b/>
          <w:color w:val="000000"/>
        </w:rPr>
        <w:tab/>
      </w:r>
    </w:p>
    <w:p w:rsidR="00B501D7" w:rsidRDefault="00B501D7" w:rsidP="00B501D7">
      <w:pPr>
        <w:widowControl w:val="0"/>
        <w:tabs>
          <w:tab w:val="left" w:pos="567"/>
          <w:tab w:val="left" w:pos="9574"/>
        </w:tabs>
        <w:ind w:left="720" w:right="1"/>
        <w:rPr>
          <w:i/>
          <w:color w:val="000000"/>
        </w:rPr>
      </w:pPr>
      <w:r w:rsidRPr="001659D2">
        <w:rPr>
          <w:color w:val="000000"/>
        </w:rPr>
        <w:t>Объекты испытаний пригодны для проведения экспериментальных исследований по Программе и методикам экспериментальных исследований (ПМЭИ)</w:t>
      </w:r>
      <w:r w:rsidRPr="001659D2">
        <w:rPr>
          <w:i/>
          <w:color w:val="000000"/>
        </w:rPr>
        <w:t>.</w:t>
      </w:r>
    </w:p>
    <w:p w:rsidR="00B501D7" w:rsidRPr="00CE199C" w:rsidRDefault="00B501D7" w:rsidP="00B501D7">
      <w:pPr>
        <w:widowControl w:val="0"/>
        <w:tabs>
          <w:tab w:val="left" w:pos="567"/>
          <w:tab w:val="left" w:pos="9574"/>
        </w:tabs>
        <w:ind w:left="720" w:right="1"/>
        <w:rPr>
          <w:i/>
          <w:color w:val="000000"/>
        </w:rPr>
      </w:pPr>
    </w:p>
    <w:p w:rsidR="00B501D7" w:rsidRPr="002A29B7" w:rsidRDefault="00B501D7" w:rsidP="00B501D7">
      <w:pPr>
        <w:widowControl w:val="0"/>
        <w:tabs>
          <w:tab w:val="left" w:pos="567"/>
          <w:tab w:val="left" w:pos="9574"/>
        </w:tabs>
        <w:ind w:right="1"/>
        <w:jc w:val="both"/>
        <w:rPr>
          <w:b/>
          <w:i/>
          <w:color w:val="000000"/>
        </w:rPr>
      </w:pPr>
    </w:p>
    <w:p w:rsidR="00B501D7" w:rsidRPr="00D06EC2" w:rsidRDefault="00B501D7" w:rsidP="00B501D7">
      <w:pPr>
        <w:widowControl w:val="0"/>
        <w:tabs>
          <w:tab w:val="left" w:pos="9574"/>
        </w:tabs>
        <w:ind w:left="1800" w:right="1" w:hanging="1800"/>
        <w:jc w:val="both"/>
        <w:rPr>
          <w:i/>
        </w:rPr>
      </w:pPr>
      <w:r w:rsidRPr="00D06EC2">
        <w:rPr>
          <w:i/>
        </w:rPr>
        <w:t>Приложение 1. Протокол взвешивания [</w:t>
      </w:r>
      <w:r w:rsidRPr="00D06EC2">
        <w:rPr>
          <w:i/>
          <w:iCs/>
        </w:rPr>
        <w:t>Наименование и обозначение</w:t>
      </w:r>
      <w:r w:rsidRPr="00D06EC2">
        <w:rPr>
          <w:i/>
        </w:rPr>
        <w:t xml:space="preserve"> &lt;макетов / лабораторных / экспериментальных / опытных&gt;</w:t>
      </w:r>
      <w:r w:rsidRPr="00D06EC2">
        <w:rPr>
          <w:i/>
          <w:iCs/>
        </w:rPr>
        <w:t xml:space="preserve"> образцов]</w:t>
      </w:r>
    </w:p>
    <w:p w:rsidR="00B501D7" w:rsidRPr="00D06EC2" w:rsidRDefault="00B501D7" w:rsidP="00B501D7">
      <w:pPr>
        <w:widowControl w:val="0"/>
        <w:tabs>
          <w:tab w:val="left" w:pos="9574"/>
        </w:tabs>
        <w:ind w:left="1800" w:hanging="1800"/>
        <w:rPr>
          <w:i/>
          <w:iCs/>
        </w:rPr>
      </w:pPr>
      <w:r w:rsidRPr="00D06EC2">
        <w:rPr>
          <w:i/>
        </w:rPr>
        <w:t>Приложение 2. Протокол измерения площади поверхности [</w:t>
      </w:r>
      <w:r w:rsidRPr="00D06EC2">
        <w:rPr>
          <w:i/>
          <w:iCs/>
        </w:rPr>
        <w:t>Наименование и обозначение</w:t>
      </w:r>
      <w:r w:rsidRPr="00D06EC2">
        <w:rPr>
          <w:i/>
        </w:rPr>
        <w:t xml:space="preserve"> &lt;макетов / лабораторных / экспериментальных / опытных&gt;</w:t>
      </w:r>
      <w:r w:rsidRPr="00D06EC2">
        <w:rPr>
          <w:i/>
          <w:iCs/>
        </w:rPr>
        <w:t xml:space="preserve"> образцов]</w:t>
      </w:r>
    </w:p>
    <w:p w:rsidR="00B501D7" w:rsidRDefault="00B501D7" w:rsidP="00B501D7">
      <w:pPr>
        <w:widowControl w:val="0"/>
        <w:tabs>
          <w:tab w:val="left" w:pos="9574"/>
        </w:tabs>
        <w:ind w:left="1800" w:hanging="1800"/>
        <w:rPr>
          <w:i/>
          <w:iCs/>
        </w:rPr>
      </w:pPr>
      <w:r w:rsidRPr="00D06EC2">
        <w:rPr>
          <w:i/>
          <w:iCs/>
        </w:rPr>
        <w:t xml:space="preserve">и т. п. </w:t>
      </w:r>
    </w:p>
    <w:p w:rsidR="002A4451" w:rsidRPr="00D06EC2" w:rsidRDefault="002A4451" w:rsidP="00B501D7">
      <w:pPr>
        <w:widowControl w:val="0"/>
        <w:tabs>
          <w:tab w:val="left" w:pos="9574"/>
        </w:tabs>
        <w:ind w:left="1800" w:hanging="1800"/>
        <w:rPr>
          <w:i/>
          <w:iCs/>
        </w:rPr>
      </w:pPr>
    </w:p>
    <w:tbl>
      <w:tblPr>
        <w:tblW w:w="9353" w:type="dxa"/>
        <w:tblLook w:val="0000" w:firstRow="0" w:lastRow="0" w:firstColumn="0" w:lastColumn="0" w:noHBand="0" w:noVBand="0"/>
      </w:tblPr>
      <w:tblGrid>
        <w:gridCol w:w="3888"/>
        <w:gridCol w:w="2599"/>
        <w:gridCol w:w="2866"/>
      </w:tblGrid>
      <w:tr w:rsidR="00B501D7" w:rsidRPr="00D06EC2" w:rsidTr="00D71A1A">
        <w:trPr>
          <w:cantSplit/>
        </w:trPr>
        <w:tc>
          <w:tcPr>
            <w:tcW w:w="3888" w:type="dxa"/>
          </w:tcPr>
          <w:p w:rsidR="00B501D7" w:rsidRPr="00D06EC2" w:rsidRDefault="00B501D7" w:rsidP="00D71A1A">
            <w:pPr>
              <w:widowControl w:val="0"/>
              <w:tabs>
                <w:tab w:val="left" w:pos="2034"/>
                <w:tab w:val="left" w:pos="3588"/>
                <w:tab w:val="left" w:pos="5340"/>
                <w:tab w:val="left" w:pos="7154"/>
                <w:tab w:val="left" w:pos="9571"/>
              </w:tabs>
              <w:spacing w:line="360" w:lineRule="auto"/>
              <w:rPr>
                <w:color w:val="000000"/>
              </w:rPr>
            </w:pPr>
            <w:r w:rsidRPr="00D06EC2">
              <w:rPr>
                <w:color w:val="000000"/>
              </w:rPr>
              <w:t>Председатель комиссии</w:t>
            </w:r>
          </w:p>
        </w:tc>
        <w:tc>
          <w:tcPr>
            <w:tcW w:w="2599" w:type="dxa"/>
          </w:tcPr>
          <w:p w:rsidR="00B501D7" w:rsidRPr="00D06EC2" w:rsidRDefault="00B501D7" w:rsidP="00D71A1A">
            <w:pPr>
              <w:widowControl w:val="0"/>
              <w:tabs>
                <w:tab w:val="left" w:pos="2034"/>
                <w:tab w:val="left" w:pos="3588"/>
                <w:tab w:val="left" w:pos="5340"/>
                <w:tab w:val="left" w:pos="7154"/>
                <w:tab w:val="left" w:pos="9571"/>
              </w:tabs>
              <w:spacing w:line="360" w:lineRule="auto"/>
              <w:rPr>
                <w:i/>
                <w:iCs/>
                <w:color w:val="000000"/>
              </w:rPr>
            </w:pPr>
          </w:p>
        </w:tc>
        <w:tc>
          <w:tcPr>
            <w:tcW w:w="2866" w:type="dxa"/>
          </w:tcPr>
          <w:p w:rsidR="00B501D7" w:rsidRPr="00D06EC2" w:rsidRDefault="00B501D7" w:rsidP="00D71A1A">
            <w:pPr>
              <w:widowControl w:val="0"/>
              <w:tabs>
                <w:tab w:val="left" w:pos="2034"/>
                <w:tab w:val="left" w:pos="3588"/>
                <w:tab w:val="left" w:pos="5340"/>
                <w:tab w:val="left" w:pos="7154"/>
                <w:tab w:val="left" w:pos="9571"/>
              </w:tabs>
              <w:spacing w:line="360" w:lineRule="auto"/>
              <w:rPr>
                <w:i/>
                <w:iCs/>
                <w:color w:val="000000"/>
              </w:rPr>
            </w:pPr>
            <w:r w:rsidRPr="00D06EC2">
              <w:rPr>
                <w:i/>
                <w:iCs/>
                <w:color w:val="000000"/>
              </w:rPr>
              <w:t xml:space="preserve">И.О.Фамилия </w:t>
            </w:r>
          </w:p>
        </w:tc>
      </w:tr>
      <w:tr w:rsidR="00B501D7" w:rsidRPr="00D06EC2" w:rsidTr="00D71A1A">
        <w:trPr>
          <w:cantSplit/>
        </w:trPr>
        <w:tc>
          <w:tcPr>
            <w:tcW w:w="3888" w:type="dxa"/>
          </w:tcPr>
          <w:p w:rsidR="00B501D7" w:rsidRPr="00D06EC2" w:rsidRDefault="00B501D7" w:rsidP="00D71A1A">
            <w:pPr>
              <w:widowControl w:val="0"/>
              <w:tabs>
                <w:tab w:val="left" w:pos="2034"/>
                <w:tab w:val="left" w:pos="3588"/>
                <w:tab w:val="left" w:pos="5340"/>
                <w:tab w:val="left" w:pos="7154"/>
                <w:tab w:val="left" w:pos="9571"/>
              </w:tabs>
              <w:spacing w:line="360" w:lineRule="auto"/>
              <w:rPr>
                <w:color w:val="000000"/>
              </w:rPr>
            </w:pPr>
            <w:r w:rsidRPr="00D06EC2">
              <w:rPr>
                <w:color w:val="000000"/>
              </w:rPr>
              <w:t>Члены комиссии</w:t>
            </w:r>
          </w:p>
        </w:tc>
        <w:tc>
          <w:tcPr>
            <w:tcW w:w="2599" w:type="dxa"/>
          </w:tcPr>
          <w:p w:rsidR="00B501D7" w:rsidRPr="00D06EC2" w:rsidRDefault="00B501D7" w:rsidP="00D71A1A">
            <w:pPr>
              <w:widowControl w:val="0"/>
              <w:tabs>
                <w:tab w:val="left" w:pos="2034"/>
                <w:tab w:val="left" w:pos="3588"/>
                <w:tab w:val="left" w:pos="5340"/>
                <w:tab w:val="left" w:pos="7154"/>
                <w:tab w:val="left" w:pos="9571"/>
              </w:tabs>
              <w:spacing w:line="360" w:lineRule="auto"/>
              <w:rPr>
                <w:i/>
                <w:iCs/>
                <w:color w:val="000000"/>
              </w:rPr>
            </w:pPr>
          </w:p>
        </w:tc>
        <w:tc>
          <w:tcPr>
            <w:tcW w:w="2866" w:type="dxa"/>
          </w:tcPr>
          <w:p w:rsidR="00B501D7" w:rsidRPr="00D06EC2" w:rsidRDefault="00B501D7" w:rsidP="00D71A1A">
            <w:pPr>
              <w:widowControl w:val="0"/>
              <w:tabs>
                <w:tab w:val="left" w:pos="2034"/>
                <w:tab w:val="left" w:pos="3588"/>
                <w:tab w:val="left" w:pos="5340"/>
                <w:tab w:val="left" w:pos="7154"/>
                <w:tab w:val="left" w:pos="9571"/>
              </w:tabs>
              <w:spacing w:line="360" w:lineRule="auto"/>
              <w:rPr>
                <w:i/>
                <w:iCs/>
                <w:color w:val="000000"/>
              </w:rPr>
            </w:pPr>
            <w:r w:rsidRPr="00D06EC2">
              <w:rPr>
                <w:i/>
                <w:iCs/>
                <w:color w:val="000000"/>
              </w:rPr>
              <w:t xml:space="preserve">И.О. Фамилия </w:t>
            </w:r>
          </w:p>
        </w:tc>
      </w:tr>
      <w:tr w:rsidR="00B501D7" w:rsidRPr="00D06EC2" w:rsidTr="00D71A1A">
        <w:trPr>
          <w:cantSplit/>
        </w:trPr>
        <w:tc>
          <w:tcPr>
            <w:tcW w:w="3888" w:type="dxa"/>
          </w:tcPr>
          <w:p w:rsidR="00B501D7" w:rsidRPr="00D06EC2" w:rsidRDefault="00B501D7" w:rsidP="00D71A1A">
            <w:pPr>
              <w:widowControl w:val="0"/>
              <w:tabs>
                <w:tab w:val="left" w:pos="2034"/>
                <w:tab w:val="left" w:pos="3588"/>
                <w:tab w:val="left" w:pos="5340"/>
                <w:tab w:val="left" w:pos="7154"/>
                <w:tab w:val="left" w:pos="9571"/>
              </w:tabs>
              <w:spacing w:line="360" w:lineRule="auto"/>
              <w:rPr>
                <w:color w:val="000000"/>
              </w:rPr>
            </w:pPr>
          </w:p>
        </w:tc>
        <w:tc>
          <w:tcPr>
            <w:tcW w:w="2599" w:type="dxa"/>
          </w:tcPr>
          <w:p w:rsidR="00B501D7" w:rsidRPr="00D06EC2" w:rsidRDefault="00B501D7" w:rsidP="00D71A1A">
            <w:pPr>
              <w:widowControl w:val="0"/>
              <w:tabs>
                <w:tab w:val="left" w:pos="2034"/>
                <w:tab w:val="left" w:pos="3588"/>
                <w:tab w:val="left" w:pos="5340"/>
                <w:tab w:val="left" w:pos="7154"/>
                <w:tab w:val="left" w:pos="9571"/>
              </w:tabs>
              <w:spacing w:line="360" w:lineRule="auto"/>
              <w:rPr>
                <w:i/>
                <w:iCs/>
                <w:color w:val="000000"/>
              </w:rPr>
            </w:pPr>
          </w:p>
        </w:tc>
        <w:tc>
          <w:tcPr>
            <w:tcW w:w="2866" w:type="dxa"/>
          </w:tcPr>
          <w:p w:rsidR="00B501D7" w:rsidRPr="00D06EC2" w:rsidRDefault="00B501D7" w:rsidP="00D71A1A">
            <w:pPr>
              <w:widowControl w:val="0"/>
              <w:tabs>
                <w:tab w:val="left" w:pos="5340"/>
                <w:tab w:val="left" w:pos="7154"/>
                <w:tab w:val="left" w:pos="9571"/>
              </w:tabs>
              <w:spacing w:line="360" w:lineRule="auto"/>
              <w:rPr>
                <w:i/>
                <w:iCs/>
                <w:color w:val="000000"/>
              </w:rPr>
            </w:pPr>
            <w:r w:rsidRPr="00D06EC2">
              <w:rPr>
                <w:i/>
                <w:iCs/>
                <w:color w:val="000000"/>
              </w:rPr>
              <w:t>И.О. Фамилия</w:t>
            </w:r>
          </w:p>
        </w:tc>
      </w:tr>
    </w:tbl>
    <w:p w:rsidR="00B501D7" w:rsidRDefault="00B501D7" w:rsidP="008076F9">
      <w:pPr>
        <w:jc w:val="center"/>
        <w:outlineLvl w:val="3"/>
        <w:rPr>
          <w:b/>
        </w:rPr>
      </w:pPr>
    </w:p>
    <w:p w:rsidR="00B501D7" w:rsidRDefault="00B501D7" w:rsidP="00B501D7">
      <w:pPr>
        <w:jc w:val="center"/>
        <w:outlineLvl w:val="3"/>
        <w:rPr>
          <w:b/>
        </w:rPr>
      </w:pPr>
      <w:r>
        <w:rPr>
          <w:b/>
        </w:rPr>
        <w:br w:type="page"/>
      </w:r>
      <w:bookmarkStart w:id="148" w:name="_Toc321837260"/>
      <w:r>
        <w:rPr>
          <w:b/>
        </w:rPr>
        <w:t xml:space="preserve">ПРИЛОЖЕНИЕ </w:t>
      </w:r>
      <w:r w:rsidR="003D127D">
        <w:rPr>
          <w:b/>
        </w:rPr>
        <w:t>Т</w:t>
      </w:r>
      <w:bookmarkEnd w:id="148"/>
    </w:p>
    <w:p w:rsidR="008076F9" w:rsidRDefault="008076F9" w:rsidP="008076F9">
      <w:pPr>
        <w:jc w:val="center"/>
        <w:outlineLvl w:val="3"/>
        <w:rPr>
          <w:b/>
        </w:rPr>
      </w:pPr>
      <w:bookmarkStart w:id="149" w:name="_Toc321837261"/>
      <w:r>
        <w:rPr>
          <w:b/>
        </w:rPr>
        <w:t>Пример оформления Программы и методики</w:t>
      </w:r>
      <w:r w:rsidR="001364E7">
        <w:rPr>
          <w:b/>
        </w:rPr>
        <w:t xml:space="preserve"> </w:t>
      </w:r>
      <w:r>
        <w:rPr>
          <w:b/>
        </w:rPr>
        <w:t>экспериментальных исследований</w:t>
      </w:r>
      <w:bookmarkEnd w:id="149"/>
    </w:p>
    <w:p w:rsidR="008076F9" w:rsidRDefault="008076F9" w:rsidP="008076F9">
      <w:pPr>
        <w:jc w:val="center"/>
        <w:outlineLvl w:val="3"/>
        <w:rPr>
          <w:b/>
        </w:rPr>
      </w:pPr>
    </w:p>
    <w:p w:rsidR="008076F9" w:rsidRPr="00DA6B4C" w:rsidRDefault="008076F9" w:rsidP="008076F9">
      <w:pPr>
        <w:jc w:val="center"/>
        <w:outlineLvl w:val="3"/>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1208"/>
        <w:gridCol w:w="4111"/>
      </w:tblGrid>
      <w:tr w:rsidR="008076F9" w:rsidRPr="00D3664B" w:rsidTr="00374025">
        <w:tc>
          <w:tcPr>
            <w:tcW w:w="4462" w:type="dxa"/>
            <w:tcBorders>
              <w:top w:val="nil"/>
              <w:left w:val="nil"/>
              <w:bottom w:val="nil"/>
              <w:right w:val="nil"/>
            </w:tcBorders>
          </w:tcPr>
          <w:p w:rsidR="008076F9" w:rsidRPr="00B446F5" w:rsidRDefault="008076F9" w:rsidP="00374025"/>
        </w:tc>
        <w:tc>
          <w:tcPr>
            <w:tcW w:w="1208" w:type="dxa"/>
            <w:tcBorders>
              <w:top w:val="nil"/>
              <w:left w:val="nil"/>
              <w:bottom w:val="nil"/>
              <w:right w:val="nil"/>
            </w:tcBorders>
          </w:tcPr>
          <w:p w:rsidR="008076F9" w:rsidRDefault="008076F9" w:rsidP="00374025">
            <w:pPr>
              <w:widowControl w:val="0"/>
              <w:jc w:val="center"/>
            </w:pPr>
          </w:p>
          <w:p w:rsidR="008076F9" w:rsidRPr="00B446F5" w:rsidRDefault="008076F9" w:rsidP="00374025">
            <w:pPr>
              <w:widowControl w:val="0"/>
              <w:jc w:val="center"/>
            </w:pPr>
          </w:p>
        </w:tc>
        <w:tc>
          <w:tcPr>
            <w:tcW w:w="4111" w:type="dxa"/>
            <w:tcBorders>
              <w:top w:val="nil"/>
              <w:left w:val="nil"/>
              <w:bottom w:val="nil"/>
              <w:right w:val="nil"/>
            </w:tcBorders>
          </w:tcPr>
          <w:p w:rsidR="008076F9" w:rsidRDefault="008076F9" w:rsidP="00374025">
            <w:pPr>
              <w:pStyle w:val="1"/>
              <w:keepNext w:val="0"/>
              <w:widowControl w:val="0"/>
              <w:numPr>
                <w:ilvl w:val="0"/>
                <w:numId w:val="0"/>
              </w:numPr>
              <w:ind w:left="709"/>
            </w:pPr>
          </w:p>
          <w:p w:rsidR="008076F9" w:rsidRPr="006C70D2" w:rsidRDefault="008076F9" w:rsidP="00374025">
            <w:pPr>
              <w:pStyle w:val="1"/>
              <w:keepNext w:val="0"/>
              <w:widowControl w:val="0"/>
              <w:numPr>
                <w:ilvl w:val="0"/>
                <w:numId w:val="0"/>
              </w:numPr>
              <w:ind w:left="709"/>
              <w:rPr>
                <w:rFonts w:ascii="Times New Roman" w:hAnsi="Times New Roman" w:cs="Times New Roman"/>
                <w:sz w:val="24"/>
                <w:szCs w:val="24"/>
              </w:rPr>
            </w:pPr>
            <w:r w:rsidRPr="006C70D2">
              <w:rPr>
                <w:rFonts w:ascii="Times New Roman" w:hAnsi="Times New Roman" w:cs="Times New Roman"/>
                <w:sz w:val="24"/>
                <w:szCs w:val="24"/>
              </w:rPr>
              <w:t>УТВЕРЖДАЮ</w:t>
            </w:r>
          </w:p>
          <w:p w:rsidR="008076F9" w:rsidRPr="006C70D2" w:rsidRDefault="008076F9" w:rsidP="00374025">
            <w:pPr>
              <w:widowControl w:val="0"/>
              <w:rPr>
                <w:i/>
              </w:rPr>
            </w:pPr>
            <w:r w:rsidRPr="006C70D2">
              <w:rPr>
                <w:i/>
              </w:rPr>
              <w:t>Генеральный директор ООО «Спектр»</w:t>
            </w:r>
          </w:p>
          <w:p w:rsidR="008076F9" w:rsidRPr="006C70D2" w:rsidRDefault="008076F9" w:rsidP="00374025">
            <w:pPr>
              <w:widowControl w:val="0"/>
              <w:jc w:val="center"/>
              <w:rPr>
                <w:i/>
              </w:rPr>
            </w:pPr>
            <w:r w:rsidRPr="006C70D2">
              <w:rPr>
                <w:i/>
              </w:rPr>
              <w:t>______________ В.Ф.Логинов</w:t>
            </w:r>
          </w:p>
          <w:p w:rsidR="008076F9" w:rsidRPr="006C70D2" w:rsidRDefault="008076F9" w:rsidP="00374025">
            <w:pPr>
              <w:widowControl w:val="0"/>
              <w:jc w:val="center"/>
              <w:rPr>
                <w:i/>
              </w:rPr>
            </w:pPr>
          </w:p>
          <w:p w:rsidR="008076F9" w:rsidRPr="006C70D2" w:rsidRDefault="008076F9" w:rsidP="00374025">
            <w:pPr>
              <w:widowControl w:val="0"/>
            </w:pPr>
            <w:r w:rsidRPr="006C70D2">
              <w:t>«</w:t>
            </w:r>
            <w:r w:rsidRPr="006C70D2">
              <w:fldChar w:fldCharType="begin"/>
            </w:r>
            <w:r w:rsidRPr="006C70D2">
              <w:instrText xml:space="preserve"> ADVANCE  \r 20 </w:instrText>
            </w:r>
            <w:r w:rsidRPr="006C70D2">
              <w:fldChar w:fldCharType="end"/>
            </w:r>
            <w:r w:rsidRPr="006C70D2">
              <w:t xml:space="preserve">» </w:t>
            </w:r>
            <w:r w:rsidRPr="006C70D2">
              <w:fldChar w:fldCharType="begin"/>
            </w:r>
            <w:r w:rsidRPr="006C70D2">
              <w:instrText xml:space="preserve"> ADVANCE  \r 100 </w:instrText>
            </w:r>
            <w:r w:rsidRPr="006C70D2">
              <w:fldChar w:fldCharType="end"/>
            </w:r>
            <w:r w:rsidRPr="006C70D2">
              <w:t xml:space="preserve"> 20</w:t>
            </w:r>
            <w:r w:rsidRPr="006C70D2">
              <w:fldChar w:fldCharType="begin"/>
            </w:r>
            <w:r w:rsidRPr="006C70D2">
              <w:instrText xml:space="preserve"> ADVANCE  \r 20 </w:instrText>
            </w:r>
            <w:r w:rsidRPr="006C70D2">
              <w:fldChar w:fldCharType="end"/>
            </w:r>
            <w:r w:rsidRPr="006C70D2">
              <w:t xml:space="preserve"> г. </w:t>
            </w:r>
          </w:p>
          <w:p w:rsidR="008076F9" w:rsidRPr="00D3664B" w:rsidRDefault="008076F9" w:rsidP="00374025">
            <w:pPr>
              <w:widowControl w:val="0"/>
            </w:pPr>
          </w:p>
        </w:tc>
      </w:tr>
    </w:tbl>
    <w:p w:rsidR="008076F9" w:rsidRDefault="008076F9" w:rsidP="008076F9">
      <w:pPr>
        <w:widowControl w:val="0"/>
        <w:jc w:val="center"/>
        <w:rPr>
          <w:sz w:val="10"/>
          <w:szCs w:val="22"/>
        </w:rPr>
      </w:pPr>
    </w:p>
    <w:p w:rsidR="008076F9" w:rsidRDefault="008076F9" w:rsidP="008076F9">
      <w:pPr>
        <w:widowControl w:val="0"/>
        <w:jc w:val="center"/>
        <w:rPr>
          <w:sz w:val="10"/>
          <w:szCs w:val="22"/>
        </w:rPr>
      </w:pPr>
    </w:p>
    <w:p w:rsidR="008076F9" w:rsidRDefault="008076F9" w:rsidP="008076F9">
      <w:pPr>
        <w:widowControl w:val="0"/>
        <w:jc w:val="center"/>
        <w:rPr>
          <w:sz w:val="10"/>
          <w:szCs w:val="22"/>
        </w:rPr>
      </w:pPr>
    </w:p>
    <w:p w:rsidR="008076F9" w:rsidRDefault="008076F9" w:rsidP="008076F9">
      <w:pPr>
        <w:widowControl w:val="0"/>
        <w:jc w:val="center"/>
        <w:rPr>
          <w:sz w:val="10"/>
          <w:szCs w:val="22"/>
        </w:rPr>
      </w:pPr>
    </w:p>
    <w:p w:rsidR="008076F9" w:rsidRPr="00D3664B" w:rsidRDefault="008076F9" w:rsidP="008076F9">
      <w:pPr>
        <w:widowControl w:val="0"/>
        <w:jc w:val="center"/>
        <w:rPr>
          <w:sz w:val="10"/>
          <w:szCs w:val="22"/>
        </w:rPr>
      </w:pPr>
    </w:p>
    <w:tbl>
      <w:tblPr>
        <w:tblpPr w:leftFromText="180" w:rightFromText="180" w:vertAnchor="text" w:tblpX="2"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8076F9" w:rsidRPr="00D3664B" w:rsidTr="00374025">
        <w:trPr>
          <w:cantSplit/>
        </w:trPr>
        <w:tc>
          <w:tcPr>
            <w:tcW w:w="9828" w:type="dxa"/>
            <w:tcBorders>
              <w:top w:val="nil"/>
              <w:left w:val="nil"/>
              <w:bottom w:val="nil"/>
              <w:right w:val="nil"/>
            </w:tcBorders>
          </w:tcPr>
          <w:p w:rsidR="008076F9" w:rsidRPr="00D3664B" w:rsidRDefault="008076F9" w:rsidP="00374025">
            <w:pPr>
              <w:widowControl w:val="0"/>
              <w:jc w:val="center"/>
              <w:rPr>
                <w:b/>
                <w:sz w:val="26"/>
                <w:szCs w:val="26"/>
              </w:rPr>
            </w:pPr>
            <w:r w:rsidRPr="00D3664B">
              <w:rPr>
                <w:b/>
                <w:sz w:val="26"/>
                <w:szCs w:val="26"/>
              </w:rPr>
              <w:t xml:space="preserve">ПРОГРАММА И МЕТОДИКА </w:t>
            </w:r>
          </w:p>
          <w:p w:rsidR="008076F9" w:rsidRPr="00D3664B" w:rsidRDefault="008076F9" w:rsidP="00374025">
            <w:pPr>
              <w:widowControl w:val="0"/>
              <w:jc w:val="center"/>
              <w:rPr>
                <w:b/>
                <w:sz w:val="26"/>
                <w:szCs w:val="26"/>
              </w:rPr>
            </w:pPr>
            <w:r w:rsidRPr="00B5720A">
              <w:rPr>
                <w:b/>
                <w:sz w:val="26"/>
                <w:szCs w:val="26"/>
              </w:rPr>
              <w:t>ЭКСПЕРИМЕНТАЛЬНЫХ</w:t>
            </w:r>
            <w:r w:rsidRPr="00E06C78">
              <w:rPr>
                <w:b/>
                <w:sz w:val="26"/>
                <w:szCs w:val="26"/>
              </w:rPr>
              <w:t xml:space="preserve"> ИССЛЕДОВАНИЙ</w:t>
            </w:r>
            <w:r w:rsidRPr="00D3664B">
              <w:rPr>
                <w:b/>
                <w:sz w:val="26"/>
                <w:szCs w:val="26"/>
              </w:rPr>
              <w:t xml:space="preserve"> </w:t>
            </w:r>
          </w:p>
          <w:p w:rsidR="008076F9" w:rsidRPr="00D3664B" w:rsidRDefault="008076F9" w:rsidP="00374025">
            <w:pPr>
              <w:widowControl w:val="0"/>
              <w:jc w:val="center"/>
              <w:rPr>
                <w:sz w:val="26"/>
                <w:szCs w:val="26"/>
              </w:rPr>
            </w:pPr>
            <w:r w:rsidRPr="00D3664B">
              <w:rPr>
                <w:sz w:val="26"/>
                <w:szCs w:val="26"/>
              </w:rPr>
              <w:t>экспериментального образца программно-информационного комплекса (ЭО ПИК)</w:t>
            </w:r>
          </w:p>
          <w:p w:rsidR="008076F9" w:rsidRPr="00D3664B" w:rsidRDefault="008076F9" w:rsidP="00374025">
            <w:pPr>
              <w:widowControl w:val="0"/>
              <w:jc w:val="center"/>
              <w:rPr>
                <w:sz w:val="10"/>
                <w:szCs w:val="22"/>
              </w:rPr>
            </w:pPr>
          </w:p>
          <w:p w:rsidR="008076F9" w:rsidRPr="00D3664B" w:rsidRDefault="008076F9" w:rsidP="00374025">
            <w:pPr>
              <w:widowControl w:val="0"/>
              <w:jc w:val="center"/>
              <w:rPr>
                <w:sz w:val="22"/>
                <w:szCs w:val="22"/>
              </w:rPr>
            </w:pPr>
          </w:p>
        </w:tc>
      </w:tr>
    </w:tbl>
    <w:p w:rsidR="008076F9" w:rsidRPr="00D3664B" w:rsidRDefault="008076F9" w:rsidP="008076F9">
      <w:pPr>
        <w:spacing w:line="300" w:lineRule="auto"/>
        <w:jc w:val="center"/>
        <w:rPr>
          <w:b/>
          <w:bCs/>
        </w:rPr>
      </w:pPr>
    </w:p>
    <w:p w:rsidR="008076F9" w:rsidRPr="00D3664B" w:rsidRDefault="008076F9" w:rsidP="008076F9">
      <w:pPr>
        <w:widowControl w:val="0"/>
        <w:jc w:val="center"/>
        <w:rPr>
          <w:b/>
        </w:rPr>
      </w:pPr>
    </w:p>
    <w:p w:rsidR="008076F9" w:rsidRPr="00D3664B" w:rsidRDefault="008076F9" w:rsidP="008076F9">
      <w:pPr>
        <w:widowControl w:val="0"/>
        <w:jc w:val="center"/>
        <w:rPr>
          <w:b/>
        </w:rPr>
      </w:pPr>
    </w:p>
    <w:p w:rsidR="008076F9" w:rsidRPr="00D3664B" w:rsidRDefault="008076F9" w:rsidP="008076F9">
      <w:pPr>
        <w:widowControl w:val="0"/>
        <w:jc w:val="center"/>
        <w:rPr>
          <w:b/>
        </w:rPr>
      </w:pPr>
    </w:p>
    <w:p w:rsidR="008076F9" w:rsidRPr="00D3664B" w:rsidRDefault="008076F9" w:rsidP="008076F9">
      <w:pPr>
        <w:widowControl w:val="0"/>
        <w:jc w:val="center"/>
        <w:rPr>
          <w:b/>
        </w:rPr>
      </w:pPr>
    </w:p>
    <w:p w:rsidR="008076F9" w:rsidRPr="00D3664B" w:rsidRDefault="008076F9" w:rsidP="008076F9">
      <w:pPr>
        <w:widowControl w:val="0"/>
        <w:jc w:val="center"/>
        <w:rPr>
          <w:b/>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236"/>
        <w:gridCol w:w="5082"/>
      </w:tblGrid>
      <w:tr w:rsidR="008076F9" w:rsidRPr="00D3664B" w:rsidTr="00374025">
        <w:trPr>
          <w:trHeight w:val="357"/>
        </w:trPr>
        <w:tc>
          <w:tcPr>
            <w:tcW w:w="4462" w:type="dxa"/>
            <w:tcBorders>
              <w:top w:val="nil"/>
              <w:left w:val="nil"/>
              <w:bottom w:val="nil"/>
              <w:right w:val="nil"/>
            </w:tcBorders>
          </w:tcPr>
          <w:p w:rsidR="008076F9" w:rsidRPr="00D3664B" w:rsidRDefault="008076F9" w:rsidP="00374025"/>
        </w:tc>
        <w:tc>
          <w:tcPr>
            <w:tcW w:w="236" w:type="dxa"/>
            <w:tcBorders>
              <w:top w:val="nil"/>
              <w:left w:val="nil"/>
              <w:bottom w:val="nil"/>
              <w:right w:val="nil"/>
            </w:tcBorders>
          </w:tcPr>
          <w:p w:rsidR="008076F9" w:rsidRPr="00D3664B" w:rsidRDefault="008076F9" w:rsidP="00374025">
            <w:pPr>
              <w:widowControl w:val="0"/>
              <w:jc w:val="center"/>
            </w:pPr>
          </w:p>
        </w:tc>
        <w:tc>
          <w:tcPr>
            <w:tcW w:w="5082" w:type="dxa"/>
            <w:tcBorders>
              <w:top w:val="nil"/>
              <w:left w:val="nil"/>
              <w:bottom w:val="nil"/>
              <w:right w:val="nil"/>
            </w:tcBorders>
          </w:tcPr>
          <w:p w:rsidR="008076F9" w:rsidRPr="00D3664B" w:rsidRDefault="001364E7" w:rsidP="00374025">
            <w:pPr>
              <w:widowControl w:val="0"/>
              <w:rPr>
                <w:i/>
              </w:rPr>
            </w:pPr>
            <w:r>
              <w:t xml:space="preserve"> </w:t>
            </w:r>
          </w:p>
        </w:tc>
      </w:tr>
      <w:tr w:rsidR="008076F9" w:rsidRPr="00D3664B" w:rsidTr="00374025">
        <w:tc>
          <w:tcPr>
            <w:tcW w:w="4462" w:type="dxa"/>
            <w:tcBorders>
              <w:top w:val="nil"/>
              <w:left w:val="nil"/>
              <w:bottom w:val="nil"/>
              <w:right w:val="nil"/>
            </w:tcBorders>
          </w:tcPr>
          <w:p w:rsidR="008076F9" w:rsidRPr="00D3664B" w:rsidRDefault="008076F9" w:rsidP="00374025"/>
        </w:tc>
        <w:tc>
          <w:tcPr>
            <w:tcW w:w="236" w:type="dxa"/>
            <w:tcBorders>
              <w:top w:val="nil"/>
              <w:left w:val="nil"/>
              <w:bottom w:val="nil"/>
              <w:right w:val="nil"/>
            </w:tcBorders>
          </w:tcPr>
          <w:p w:rsidR="008076F9" w:rsidRPr="00D3664B" w:rsidRDefault="008076F9" w:rsidP="00374025">
            <w:pPr>
              <w:widowControl w:val="0"/>
              <w:jc w:val="center"/>
            </w:pPr>
          </w:p>
        </w:tc>
        <w:tc>
          <w:tcPr>
            <w:tcW w:w="5082" w:type="dxa"/>
            <w:tcBorders>
              <w:top w:val="nil"/>
              <w:left w:val="nil"/>
              <w:bottom w:val="nil"/>
              <w:right w:val="nil"/>
            </w:tcBorders>
          </w:tcPr>
          <w:p w:rsidR="008076F9" w:rsidRPr="00D3664B" w:rsidRDefault="008076F9" w:rsidP="00374025">
            <w:pPr>
              <w:pStyle w:val="1"/>
              <w:keepNext w:val="0"/>
              <w:widowControl w:val="0"/>
              <w:numPr>
                <w:ilvl w:val="0"/>
                <w:numId w:val="0"/>
              </w:numPr>
              <w:ind w:left="1985"/>
            </w:pPr>
          </w:p>
          <w:p w:rsidR="008076F9" w:rsidRPr="006C70D2" w:rsidRDefault="008076F9" w:rsidP="00374025">
            <w:pPr>
              <w:pStyle w:val="1"/>
              <w:keepNext w:val="0"/>
              <w:widowControl w:val="0"/>
              <w:numPr>
                <w:ilvl w:val="0"/>
                <w:numId w:val="0"/>
              </w:numPr>
              <w:ind w:left="1985" w:hanging="1729"/>
              <w:rPr>
                <w:rFonts w:ascii="Times New Roman" w:hAnsi="Times New Roman" w:cs="Times New Roman"/>
                <w:b w:val="0"/>
                <w:sz w:val="24"/>
                <w:szCs w:val="24"/>
              </w:rPr>
            </w:pPr>
            <w:r w:rsidRPr="006C70D2">
              <w:rPr>
                <w:rFonts w:ascii="Times New Roman" w:hAnsi="Times New Roman" w:cs="Times New Roman"/>
                <w:b w:val="0"/>
                <w:sz w:val="24"/>
                <w:szCs w:val="24"/>
              </w:rPr>
              <w:t>Руководитель отдела ИТ</w:t>
            </w:r>
          </w:p>
          <w:p w:rsidR="008076F9" w:rsidRPr="006C70D2" w:rsidRDefault="001364E7" w:rsidP="00374025">
            <w:pPr>
              <w:pStyle w:val="1"/>
              <w:keepNext w:val="0"/>
              <w:widowControl w:val="0"/>
              <w:numPr>
                <w:ilvl w:val="0"/>
                <w:numId w:val="0"/>
              </w:numPr>
              <w:ind w:left="1985" w:hanging="1729"/>
              <w:rPr>
                <w:rFonts w:ascii="Times New Roman" w:hAnsi="Times New Roman" w:cs="Times New Roman"/>
                <w:b w:val="0"/>
                <w:sz w:val="24"/>
                <w:szCs w:val="24"/>
              </w:rPr>
            </w:pPr>
            <w:r>
              <w:rPr>
                <w:rFonts w:ascii="Times New Roman" w:hAnsi="Times New Roman" w:cs="Times New Roman"/>
                <w:b w:val="0"/>
                <w:sz w:val="24"/>
                <w:szCs w:val="24"/>
              </w:rPr>
              <w:t xml:space="preserve"> </w:t>
            </w:r>
            <w:r w:rsidR="008076F9" w:rsidRPr="006C70D2">
              <w:rPr>
                <w:rFonts w:ascii="Times New Roman" w:hAnsi="Times New Roman" w:cs="Times New Roman"/>
                <w:b w:val="0"/>
                <w:sz w:val="24"/>
                <w:szCs w:val="24"/>
              </w:rPr>
              <w:t>_________А.Н.</w:t>
            </w:r>
            <w:r w:rsidR="00F90F4E">
              <w:rPr>
                <w:rFonts w:ascii="Times New Roman" w:hAnsi="Times New Roman" w:cs="Times New Roman"/>
                <w:b w:val="0"/>
                <w:sz w:val="24"/>
                <w:szCs w:val="24"/>
              </w:rPr>
              <w:t>Иванов</w:t>
            </w:r>
          </w:p>
          <w:p w:rsidR="008076F9" w:rsidRPr="00D3664B" w:rsidRDefault="008076F9" w:rsidP="00374025"/>
        </w:tc>
      </w:tr>
      <w:tr w:rsidR="008076F9" w:rsidRPr="00D3664B" w:rsidTr="00374025">
        <w:tc>
          <w:tcPr>
            <w:tcW w:w="4462" w:type="dxa"/>
            <w:tcBorders>
              <w:top w:val="nil"/>
              <w:left w:val="nil"/>
              <w:bottom w:val="nil"/>
              <w:right w:val="nil"/>
            </w:tcBorders>
          </w:tcPr>
          <w:p w:rsidR="008076F9" w:rsidRPr="00D3664B" w:rsidRDefault="008076F9" w:rsidP="00374025"/>
        </w:tc>
        <w:tc>
          <w:tcPr>
            <w:tcW w:w="236" w:type="dxa"/>
            <w:tcBorders>
              <w:top w:val="nil"/>
              <w:left w:val="nil"/>
              <w:bottom w:val="nil"/>
              <w:right w:val="nil"/>
            </w:tcBorders>
          </w:tcPr>
          <w:p w:rsidR="008076F9" w:rsidRPr="00D3664B" w:rsidRDefault="008076F9" w:rsidP="00374025">
            <w:pPr>
              <w:widowControl w:val="0"/>
              <w:jc w:val="center"/>
            </w:pPr>
          </w:p>
        </w:tc>
        <w:tc>
          <w:tcPr>
            <w:tcW w:w="5082" w:type="dxa"/>
            <w:tcBorders>
              <w:top w:val="nil"/>
              <w:left w:val="nil"/>
              <w:bottom w:val="nil"/>
              <w:right w:val="nil"/>
            </w:tcBorders>
          </w:tcPr>
          <w:p w:rsidR="008076F9" w:rsidRPr="00D3664B" w:rsidRDefault="008076F9" w:rsidP="00374025">
            <w:pPr>
              <w:pStyle w:val="1"/>
              <w:keepNext w:val="0"/>
              <w:widowControl w:val="0"/>
              <w:numPr>
                <w:ilvl w:val="0"/>
                <w:numId w:val="0"/>
              </w:numPr>
              <w:ind w:left="1985"/>
            </w:pPr>
          </w:p>
          <w:p w:rsidR="008076F9" w:rsidRPr="006C70D2" w:rsidRDefault="008076F9" w:rsidP="00374025">
            <w:pPr>
              <w:pStyle w:val="1"/>
              <w:keepNext w:val="0"/>
              <w:widowControl w:val="0"/>
              <w:numPr>
                <w:ilvl w:val="0"/>
                <w:numId w:val="0"/>
              </w:numPr>
              <w:ind w:left="1985" w:hanging="1729"/>
              <w:rPr>
                <w:rFonts w:ascii="Times New Roman" w:hAnsi="Times New Roman" w:cs="Times New Roman"/>
                <w:b w:val="0"/>
                <w:sz w:val="24"/>
                <w:szCs w:val="24"/>
              </w:rPr>
            </w:pPr>
            <w:r w:rsidRPr="006C70D2">
              <w:rPr>
                <w:rFonts w:ascii="Times New Roman" w:hAnsi="Times New Roman" w:cs="Times New Roman"/>
                <w:b w:val="0"/>
                <w:sz w:val="24"/>
                <w:szCs w:val="24"/>
              </w:rPr>
              <w:t>Специалист по ИТ</w:t>
            </w:r>
            <w:r w:rsidR="001364E7">
              <w:rPr>
                <w:rFonts w:ascii="Times New Roman" w:hAnsi="Times New Roman" w:cs="Times New Roman"/>
                <w:b w:val="0"/>
                <w:sz w:val="24"/>
                <w:szCs w:val="24"/>
              </w:rPr>
              <w:t xml:space="preserve"> </w:t>
            </w:r>
            <w:r w:rsidRPr="006C70D2">
              <w:rPr>
                <w:rFonts w:ascii="Times New Roman" w:hAnsi="Times New Roman" w:cs="Times New Roman"/>
                <w:b w:val="0"/>
                <w:sz w:val="24"/>
                <w:szCs w:val="24"/>
              </w:rPr>
              <w:t>_________В.А.Драгунов</w:t>
            </w:r>
          </w:p>
        </w:tc>
      </w:tr>
    </w:tbl>
    <w:p w:rsidR="00D23A88" w:rsidRPr="00B71BE7" w:rsidRDefault="008076F9" w:rsidP="00D23A88">
      <w:pPr>
        <w:widowControl w:val="0"/>
        <w:jc w:val="center"/>
        <w:rPr>
          <w:b/>
        </w:rPr>
      </w:pPr>
      <w:r w:rsidRPr="00D3664B">
        <w:rPr>
          <w:b/>
        </w:rPr>
        <w:br w:type="page"/>
      </w:r>
      <w:r w:rsidR="00D23A88" w:rsidRPr="00B71BE7">
        <w:rPr>
          <w:b/>
        </w:rPr>
        <w:t>Условные обозначения и сокращения, принятые в тексте</w:t>
      </w:r>
    </w:p>
    <w:p w:rsidR="00D23A88" w:rsidRPr="00F72C62" w:rsidRDefault="00D23A88" w:rsidP="00D23A88">
      <w:pPr>
        <w:widowControl w:val="0"/>
        <w:rPr>
          <w:b/>
          <w:bCs/>
        </w:rPr>
      </w:pPr>
    </w:p>
    <w:tbl>
      <w:tblPr>
        <w:tblW w:w="0" w:type="auto"/>
        <w:tblLook w:val="01E0" w:firstRow="1" w:lastRow="1" w:firstColumn="1" w:lastColumn="1" w:noHBand="0" w:noVBand="0"/>
      </w:tblPr>
      <w:tblGrid>
        <w:gridCol w:w="1656"/>
        <w:gridCol w:w="7914"/>
      </w:tblGrid>
      <w:tr w:rsidR="00D23A88" w:rsidRPr="00F72C62" w:rsidTr="00D23A88">
        <w:tc>
          <w:tcPr>
            <w:tcW w:w="1656" w:type="dxa"/>
          </w:tcPr>
          <w:p w:rsidR="00D23A88" w:rsidRPr="00222B22" w:rsidRDefault="00222B22" w:rsidP="00D23A88">
            <w:pPr>
              <w:widowControl w:val="0"/>
              <w:rPr>
                <w:bCs/>
                <w:i/>
                <w:lang w:val="en-US"/>
              </w:rPr>
            </w:pPr>
            <w:r w:rsidRPr="00222B22">
              <w:rPr>
                <w:bCs/>
                <w:i/>
                <w:lang w:val="en-US"/>
              </w:rPr>
              <w:t>[</w:t>
            </w:r>
            <w:r w:rsidRPr="00222B22">
              <w:rPr>
                <w:bCs/>
                <w:i/>
              </w:rPr>
              <w:t xml:space="preserve">ЭО </w:t>
            </w:r>
            <w:r w:rsidRPr="00222B22">
              <w:rPr>
                <w:bCs/>
                <w:i/>
                <w:lang w:val="en-US"/>
              </w:rPr>
              <w:t>]</w:t>
            </w:r>
          </w:p>
        </w:tc>
        <w:tc>
          <w:tcPr>
            <w:tcW w:w="7915" w:type="dxa"/>
          </w:tcPr>
          <w:p w:rsidR="00D23A88" w:rsidRPr="00222B22" w:rsidRDefault="00222B22" w:rsidP="00D23A88">
            <w:pPr>
              <w:widowControl w:val="0"/>
              <w:rPr>
                <w:bCs/>
                <w:lang w:val="en-US"/>
              </w:rPr>
            </w:pPr>
            <w:r>
              <w:rPr>
                <w:i/>
                <w:iCs/>
                <w:lang w:val="en-US"/>
              </w:rPr>
              <w:t>[</w:t>
            </w:r>
            <w:r w:rsidRPr="00B71BE7">
              <w:rPr>
                <w:i/>
                <w:iCs/>
              </w:rPr>
              <w:t>Экспериментальный образец</w:t>
            </w:r>
            <w:r>
              <w:rPr>
                <w:i/>
                <w:iCs/>
                <w:lang w:val="en-US"/>
              </w:rPr>
              <w:t>]</w:t>
            </w:r>
            <w:r>
              <w:rPr>
                <w:rStyle w:val="ad"/>
                <w:i/>
                <w:iCs/>
                <w:lang w:val="en-US"/>
              </w:rPr>
              <w:footnoteReference w:id="2"/>
            </w:r>
          </w:p>
        </w:tc>
      </w:tr>
      <w:tr w:rsidR="00D23A88" w:rsidRPr="00F72C62" w:rsidTr="00D23A88">
        <w:tc>
          <w:tcPr>
            <w:tcW w:w="1656" w:type="dxa"/>
          </w:tcPr>
          <w:p w:rsidR="00D23A88" w:rsidRPr="00222B22" w:rsidRDefault="00222B22" w:rsidP="00D23A88">
            <w:pPr>
              <w:widowControl w:val="0"/>
              <w:rPr>
                <w:bCs/>
                <w:i/>
              </w:rPr>
            </w:pPr>
            <w:r>
              <w:rPr>
                <w:bCs/>
                <w:i/>
                <w:lang w:val="en-US"/>
              </w:rPr>
              <w:t>[</w:t>
            </w:r>
            <w:r w:rsidRPr="00222B22">
              <w:rPr>
                <w:bCs/>
                <w:i/>
              </w:rPr>
              <w:t>ПИК</w:t>
            </w:r>
          </w:p>
        </w:tc>
        <w:tc>
          <w:tcPr>
            <w:tcW w:w="7915" w:type="dxa"/>
          </w:tcPr>
          <w:p w:rsidR="00D23A88" w:rsidRPr="00222B22" w:rsidRDefault="00222B22" w:rsidP="00D23A88">
            <w:pPr>
              <w:widowControl w:val="0"/>
              <w:rPr>
                <w:bCs/>
                <w:i/>
                <w:lang w:val="en-US"/>
              </w:rPr>
            </w:pPr>
            <w:r w:rsidRPr="00222B22">
              <w:rPr>
                <w:i/>
                <w:iCs/>
              </w:rPr>
              <w:t>Программно-информационный</w:t>
            </w:r>
            <w:r w:rsidR="001364E7">
              <w:rPr>
                <w:i/>
                <w:iCs/>
              </w:rPr>
              <w:t xml:space="preserve"> </w:t>
            </w:r>
            <w:r w:rsidRPr="00222B22">
              <w:rPr>
                <w:i/>
                <w:iCs/>
              </w:rPr>
              <w:t>комплекс</w:t>
            </w:r>
            <w:r>
              <w:rPr>
                <w:i/>
                <w:iCs/>
                <w:lang w:val="en-US"/>
              </w:rPr>
              <w:t>]</w:t>
            </w:r>
          </w:p>
        </w:tc>
      </w:tr>
      <w:tr w:rsidR="00D23A88" w:rsidRPr="00F72C62" w:rsidTr="00D23A88">
        <w:tc>
          <w:tcPr>
            <w:tcW w:w="1656" w:type="dxa"/>
          </w:tcPr>
          <w:p w:rsidR="00D23A88" w:rsidRPr="00F72C62" w:rsidRDefault="00D23A88" w:rsidP="00D23A88">
            <w:pPr>
              <w:widowControl w:val="0"/>
              <w:rPr>
                <w:bCs/>
              </w:rPr>
            </w:pPr>
            <w:r w:rsidRPr="00F72C62">
              <w:rPr>
                <w:bCs/>
              </w:rPr>
              <w:t>…</w:t>
            </w:r>
          </w:p>
        </w:tc>
        <w:tc>
          <w:tcPr>
            <w:tcW w:w="7915" w:type="dxa"/>
          </w:tcPr>
          <w:p w:rsidR="00D23A88" w:rsidRPr="00F72C62" w:rsidRDefault="00D23A88" w:rsidP="00D23A88">
            <w:pPr>
              <w:widowControl w:val="0"/>
              <w:rPr>
                <w:bCs/>
              </w:rPr>
            </w:pPr>
            <w:r w:rsidRPr="00F72C62">
              <w:rPr>
                <w:bCs/>
              </w:rPr>
              <w:t xml:space="preserve">… </w:t>
            </w:r>
          </w:p>
        </w:tc>
      </w:tr>
      <w:tr w:rsidR="00D23A88" w:rsidRPr="00F72C62" w:rsidTr="00D23A88">
        <w:tc>
          <w:tcPr>
            <w:tcW w:w="1656" w:type="dxa"/>
          </w:tcPr>
          <w:p w:rsidR="00D23A88" w:rsidRPr="00F72C62" w:rsidRDefault="00D23A88" w:rsidP="00D23A88">
            <w:pPr>
              <w:widowControl w:val="0"/>
              <w:rPr>
                <w:bCs/>
              </w:rPr>
            </w:pPr>
            <w:r w:rsidRPr="00F72C62">
              <w:rPr>
                <w:bCs/>
              </w:rPr>
              <w:t>…</w:t>
            </w:r>
          </w:p>
        </w:tc>
        <w:tc>
          <w:tcPr>
            <w:tcW w:w="7915" w:type="dxa"/>
          </w:tcPr>
          <w:p w:rsidR="00D23A88" w:rsidRPr="00F72C62" w:rsidRDefault="00D23A88" w:rsidP="00D23A88">
            <w:pPr>
              <w:widowControl w:val="0"/>
              <w:rPr>
                <w:bCs/>
              </w:rPr>
            </w:pPr>
            <w:r w:rsidRPr="00F72C62">
              <w:rPr>
                <w:bCs/>
              </w:rPr>
              <w:t xml:space="preserve">… </w:t>
            </w:r>
          </w:p>
        </w:tc>
      </w:tr>
      <w:tr w:rsidR="00D23A88" w:rsidRPr="00F72C62" w:rsidTr="00D23A88">
        <w:tc>
          <w:tcPr>
            <w:tcW w:w="1656" w:type="dxa"/>
          </w:tcPr>
          <w:p w:rsidR="00D23A88" w:rsidRPr="00F72C62" w:rsidRDefault="00D23A88" w:rsidP="00D23A88">
            <w:pPr>
              <w:widowControl w:val="0"/>
              <w:rPr>
                <w:bCs/>
              </w:rPr>
            </w:pPr>
            <w:r w:rsidRPr="00F72C62">
              <w:rPr>
                <w:bCs/>
              </w:rPr>
              <w:t>…</w:t>
            </w:r>
          </w:p>
        </w:tc>
        <w:tc>
          <w:tcPr>
            <w:tcW w:w="7915" w:type="dxa"/>
          </w:tcPr>
          <w:p w:rsidR="00D23A88" w:rsidRPr="00F72C62" w:rsidRDefault="00D23A88" w:rsidP="00D23A88">
            <w:pPr>
              <w:pStyle w:val="af8"/>
              <w:widowControl w:val="0"/>
              <w:rPr>
                <w:bCs/>
              </w:rPr>
            </w:pPr>
            <w:r w:rsidRPr="00F72C62">
              <w:rPr>
                <w:bCs/>
              </w:rPr>
              <w:t xml:space="preserve">… </w:t>
            </w:r>
          </w:p>
        </w:tc>
      </w:tr>
      <w:tr w:rsidR="00D23A88" w:rsidRPr="00F72C62" w:rsidTr="00D23A88">
        <w:tc>
          <w:tcPr>
            <w:tcW w:w="1656" w:type="dxa"/>
          </w:tcPr>
          <w:p w:rsidR="00D23A88" w:rsidRPr="00F72C62" w:rsidRDefault="00D23A88" w:rsidP="00D23A88">
            <w:pPr>
              <w:widowControl w:val="0"/>
              <w:rPr>
                <w:bCs/>
              </w:rPr>
            </w:pPr>
            <w:r w:rsidRPr="00F72C62">
              <w:rPr>
                <w:bCs/>
              </w:rPr>
              <w:t xml:space="preserve">… </w:t>
            </w:r>
          </w:p>
        </w:tc>
        <w:tc>
          <w:tcPr>
            <w:tcW w:w="7915" w:type="dxa"/>
          </w:tcPr>
          <w:p w:rsidR="00D23A88" w:rsidRPr="00F72C62" w:rsidRDefault="00D23A88" w:rsidP="00D23A88">
            <w:pPr>
              <w:pStyle w:val="af8"/>
              <w:widowControl w:val="0"/>
              <w:rPr>
                <w:bCs/>
              </w:rPr>
            </w:pPr>
            <w:r w:rsidRPr="00F72C62">
              <w:rPr>
                <w:bCs/>
              </w:rPr>
              <w:t xml:space="preserve">… </w:t>
            </w:r>
          </w:p>
        </w:tc>
      </w:tr>
    </w:tbl>
    <w:p w:rsidR="00D23A88" w:rsidRPr="00D3664B" w:rsidRDefault="00D23A88" w:rsidP="00D23A88">
      <w:pPr>
        <w:widowControl w:val="0"/>
        <w:jc w:val="center"/>
        <w:rPr>
          <w:b/>
        </w:rPr>
      </w:pPr>
    </w:p>
    <w:p w:rsidR="00D23A88" w:rsidRPr="006C70D2" w:rsidRDefault="00D23A88" w:rsidP="00D23A88">
      <w:pPr>
        <w:pStyle w:val="1"/>
        <w:keepNext w:val="0"/>
        <w:widowControl w:val="0"/>
        <w:numPr>
          <w:ilvl w:val="0"/>
          <w:numId w:val="0"/>
        </w:numPr>
        <w:spacing w:before="120" w:after="120"/>
        <w:ind w:left="709"/>
        <w:jc w:val="both"/>
        <w:rPr>
          <w:rFonts w:ascii="Times New Roman" w:hAnsi="Times New Roman" w:cs="Times New Roman"/>
          <w:sz w:val="24"/>
          <w:szCs w:val="24"/>
        </w:rPr>
      </w:pPr>
      <w:r>
        <w:rPr>
          <w:rFonts w:ascii="Times New Roman" w:hAnsi="Times New Roman" w:cs="Times New Roman"/>
          <w:sz w:val="24"/>
          <w:szCs w:val="24"/>
        </w:rPr>
        <w:t>1</w:t>
      </w:r>
      <w:r w:rsidRPr="006C70D2">
        <w:rPr>
          <w:rFonts w:ascii="Times New Roman" w:hAnsi="Times New Roman" w:cs="Times New Roman"/>
          <w:sz w:val="24"/>
          <w:szCs w:val="24"/>
        </w:rPr>
        <w:t xml:space="preserve"> Общие положения</w:t>
      </w:r>
    </w:p>
    <w:p w:rsidR="00D23A88" w:rsidRPr="00D3664B" w:rsidRDefault="00D23A88" w:rsidP="00D23A88">
      <w:pPr>
        <w:widowControl w:val="0"/>
        <w:spacing w:line="360" w:lineRule="auto"/>
        <w:ind w:firstLine="709"/>
        <w:jc w:val="both"/>
      </w:pPr>
      <w:r w:rsidRPr="00D3664B">
        <w:t>1.1 Наименование и обозначение объекта</w:t>
      </w:r>
      <w:r>
        <w:t xml:space="preserve"> экспериментальных исследований</w:t>
      </w:r>
      <w:r w:rsidRPr="00D3664B">
        <w:rPr>
          <w:i/>
          <w:iCs/>
        </w:rPr>
        <w:t>.</w:t>
      </w:r>
    </w:p>
    <w:p w:rsidR="00D23A88" w:rsidRPr="001364E7" w:rsidRDefault="00D23A88" w:rsidP="00D23A88">
      <w:pPr>
        <w:widowControl w:val="0"/>
        <w:ind w:firstLine="709"/>
        <w:jc w:val="both"/>
        <w:rPr>
          <w:i/>
          <w:iCs/>
        </w:rPr>
      </w:pPr>
      <w:r w:rsidRPr="00B71BE7">
        <w:rPr>
          <w:i/>
          <w:iCs/>
        </w:rPr>
        <w:t>[Экспериментальный образец программно-информационного комплекса (далее – ЭО ПИК</w:t>
      </w:r>
      <w:r>
        <w:rPr>
          <w:i/>
          <w:iCs/>
        </w:rPr>
        <w:t>…………….</w:t>
      </w:r>
      <w:r w:rsidRPr="00B71BE7">
        <w:rPr>
          <w:i/>
          <w:iCs/>
        </w:rPr>
        <w:t>).]</w:t>
      </w:r>
    </w:p>
    <w:p w:rsidR="00D23A88" w:rsidRDefault="00D23A88" w:rsidP="00D23A88">
      <w:pPr>
        <w:widowControl w:val="0"/>
        <w:ind w:firstLine="709"/>
        <w:jc w:val="both"/>
      </w:pPr>
    </w:p>
    <w:p w:rsidR="00D23A88" w:rsidRPr="00D3664B" w:rsidRDefault="00D23A88" w:rsidP="00D23A88">
      <w:pPr>
        <w:widowControl w:val="0"/>
        <w:ind w:firstLine="709"/>
        <w:jc w:val="both"/>
      </w:pPr>
      <w:r>
        <w:t>1.2</w:t>
      </w:r>
      <w:r w:rsidRPr="00D3664B">
        <w:t xml:space="preserve"> Цель </w:t>
      </w:r>
      <w:r>
        <w:t>экспериментальных исследований</w:t>
      </w:r>
    </w:p>
    <w:p w:rsidR="00D23A88" w:rsidRDefault="00D23A88" w:rsidP="00D23A88">
      <w:pPr>
        <w:pStyle w:val="Text0"/>
        <w:spacing w:line="240" w:lineRule="auto"/>
        <w:ind w:firstLine="708"/>
        <w:rPr>
          <w:i/>
        </w:rPr>
      </w:pPr>
      <w:r>
        <w:rPr>
          <w:i/>
        </w:rPr>
        <w:t>[</w:t>
      </w:r>
      <w:r w:rsidRPr="00B71BE7">
        <w:rPr>
          <w:i/>
        </w:rPr>
        <w:t>Цель экспериментальных исследований – оценка разработанных и программно реализованных алгоритмов на соответствие их характеристик требованиям, установленным Техническим заданием на выполнение НИР.</w:t>
      </w:r>
    </w:p>
    <w:p w:rsidR="00D23A88" w:rsidRPr="00B71BE7" w:rsidRDefault="00D23A88" w:rsidP="00D23A88">
      <w:pPr>
        <w:pStyle w:val="Text0"/>
        <w:spacing w:line="240" w:lineRule="auto"/>
        <w:ind w:firstLine="708"/>
        <w:rPr>
          <w:i/>
        </w:rPr>
      </w:pPr>
      <w:r w:rsidRPr="00B71BE7">
        <w:rPr>
          <w:i/>
        </w:rPr>
        <w:t xml:space="preserve">В ходе исследований </w:t>
      </w:r>
      <w:r>
        <w:rPr>
          <w:i/>
        </w:rPr>
        <w:t>должны быть</w:t>
      </w:r>
      <w:r w:rsidRPr="00B71BE7">
        <w:rPr>
          <w:i/>
        </w:rPr>
        <w:t xml:space="preserve"> </w:t>
      </w:r>
      <w:r>
        <w:rPr>
          <w:i/>
        </w:rPr>
        <w:t>проведены эксперименты</w:t>
      </w:r>
      <w:r w:rsidRPr="00B71BE7">
        <w:rPr>
          <w:i/>
        </w:rPr>
        <w:t>, в результате которых разработанные алгоритмы должны подтвердить следующие характеристики.</w:t>
      </w:r>
    </w:p>
    <w:p w:rsidR="00D23A88" w:rsidRPr="00B71BE7" w:rsidRDefault="00D23A88" w:rsidP="00D23A88">
      <w:pPr>
        <w:pStyle w:val="Text0"/>
        <w:spacing w:line="240" w:lineRule="auto"/>
        <w:ind w:firstLine="708"/>
        <w:rPr>
          <w:i/>
        </w:rPr>
      </w:pPr>
      <w:r w:rsidRPr="00B71BE7">
        <w:rPr>
          <w:i/>
        </w:rPr>
        <w:t>1. Способность выполнять моделирование люминесценции и экситонного переноса в массиве нанокристаллов кремния, симуляцию процессов роста нанокристаллов кремния, расчет возбужденных состояний в нанокристаллах методом Кона-Шэма.</w:t>
      </w:r>
    </w:p>
    <w:p w:rsidR="00D23A88" w:rsidRPr="00B71BE7" w:rsidRDefault="00D23A88" w:rsidP="00D23A88">
      <w:pPr>
        <w:pStyle w:val="Text0"/>
        <w:spacing w:line="240" w:lineRule="auto"/>
        <w:ind w:firstLine="708"/>
        <w:rPr>
          <w:i/>
        </w:rPr>
      </w:pPr>
      <w:r w:rsidRPr="00B71BE7">
        <w:rPr>
          <w:i/>
        </w:rPr>
        <w:t>2. Способность выполняться на высокопроизводительных вычислительных системах (включающих не менее 30 тыс. вычислительных ядер).</w:t>
      </w:r>
    </w:p>
    <w:p w:rsidR="00D23A88" w:rsidRPr="00B71BE7" w:rsidRDefault="00D23A88" w:rsidP="00D23A88">
      <w:pPr>
        <w:pStyle w:val="Text0"/>
        <w:spacing w:line="240" w:lineRule="auto"/>
        <w:ind w:firstLine="708"/>
        <w:rPr>
          <w:i/>
        </w:rPr>
      </w:pPr>
      <w:r w:rsidRPr="00B71BE7">
        <w:rPr>
          <w:i/>
        </w:rPr>
        <w:t xml:space="preserve">По результатам экспериментальных исследований </w:t>
      </w:r>
      <w:r>
        <w:rPr>
          <w:i/>
        </w:rPr>
        <w:t>должна быть проведена</w:t>
      </w:r>
      <w:r w:rsidRPr="00B71BE7">
        <w:rPr>
          <w:i/>
        </w:rPr>
        <w:t xml:space="preserve"> оценки относительно корректности полученных результатов моделирования и уровн</w:t>
      </w:r>
      <w:r>
        <w:rPr>
          <w:i/>
        </w:rPr>
        <w:t xml:space="preserve">я </w:t>
      </w:r>
      <w:r w:rsidRPr="00B71BE7">
        <w:rPr>
          <w:i/>
        </w:rPr>
        <w:t>производительности и масштабируемости, анализируются достоинства и недостатки алгоритмов и реализации</w:t>
      </w:r>
      <w:r>
        <w:rPr>
          <w:i/>
        </w:rPr>
        <w:t>.]</w:t>
      </w:r>
    </w:p>
    <w:p w:rsidR="00D23A88" w:rsidRDefault="00D23A88" w:rsidP="00D23A88">
      <w:pPr>
        <w:widowControl w:val="0"/>
        <w:ind w:firstLine="709"/>
      </w:pPr>
    </w:p>
    <w:p w:rsidR="00D23A88" w:rsidRPr="00D3664B" w:rsidRDefault="00D23A88" w:rsidP="00D23A88">
      <w:pPr>
        <w:widowControl w:val="0"/>
        <w:ind w:firstLine="709"/>
      </w:pPr>
      <w:r w:rsidRPr="00D3664B">
        <w:t xml:space="preserve">1.3 Условия предъявления ЭО ПИК на </w:t>
      </w:r>
      <w:r>
        <w:t>экспериментальные исследования</w:t>
      </w:r>
      <w:r w:rsidRPr="00D3664B">
        <w:t xml:space="preserve"> </w:t>
      </w:r>
    </w:p>
    <w:p w:rsidR="00D23A88" w:rsidRPr="003A4B4F" w:rsidRDefault="00D23A88" w:rsidP="00D23A88">
      <w:pPr>
        <w:ind w:firstLine="709"/>
        <w:rPr>
          <w:i/>
        </w:rPr>
      </w:pPr>
      <w:r w:rsidRPr="003A4B4F">
        <w:t>[</w:t>
      </w:r>
      <w:r w:rsidRPr="003A4B4F">
        <w:rPr>
          <w:i/>
        </w:rPr>
        <w:t>1.3.1 Комплекс предъявляется на экспериментальные исследования на следующем носителе:</w:t>
      </w:r>
    </w:p>
    <w:p w:rsidR="00D23A88" w:rsidRPr="003A4B4F" w:rsidRDefault="00D23A88" w:rsidP="00D23A88">
      <w:pPr>
        <w:ind w:firstLine="709"/>
        <w:rPr>
          <w:i/>
        </w:rPr>
      </w:pPr>
      <w:r w:rsidRPr="003A4B4F">
        <w:rPr>
          <w:i/>
        </w:rPr>
        <w:t>оптический диск.</w:t>
      </w:r>
    </w:p>
    <w:p w:rsidR="00D23A88" w:rsidRPr="003A4B4F" w:rsidRDefault="00D23A88" w:rsidP="00D23A88">
      <w:pPr>
        <w:ind w:firstLine="709"/>
        <w:rPr>
          <w:i/>
        </w:rPr>
      </w:pPr>
      <w:r w:rsidRPr="003A4B4F">
        <w:rPr>
          <w:i/>
        </w:rPr>
        <w:t>1.3.2 ЭО ПИК предъявляется на экспериментальные исследования в сопровождении следующих документов:</w:t>
      </w:r>
    </w:p>
    <w:p w:rsidR="00D23A88" w:rsidRPr="003A4B4F" w:rsidRDefault="00D23A88" w:rsidP="00D23A88">
      <w:pPr>
        <w:ind w:firstLine="720"/>
        <w:rPr>
          <w:i/>
        </w:rPr>
      </w:pPr>
      <w:r w:rsidRPr="003A4B4F">
        <w:rPr>
          <w:i/>
        </w:rPr>
        <w:t>а) техническое задание;</w:t>
      </w:r>
    </w:p>
    <w:p w:rsidR="00D23A88" w:rsidRPr="003A4B4F" w:rsidRDefault="00D23A88" w:rsidP="00D23A88">
      <w:pPr>
        <w:ind w:firstLine="720"/>
        <w:rPr>
          <w:i/>
        </w:rPr>
      </w:pPr>
      <w:r w:rsidRPr="003A4B4F">
        <w:rPr>
          <w:i/>
        </w:rPr>
        <w:t>б) настоящая ПМ;</w:t>
      </w:r>
    </w:p>
    <w:p w:rsidR="00D23A88" w:rsidRPr="003A4B4F" w:rsidRDefault="00D23A88" w:rsidP="00D23A88">
      <w:pPr>
        <w:ind w:firstLine="720"/>
        <w:rPr>
          <w:i/>
        </w:rPr>
      </w:pPr>
      <w:r w:rsidRPr="003A4B4F">
        <w:rPr>
          <w:i/>
        </w:rPr>
        <w:t>в) нормативная документация, указанная в ПМ (Приложение А);</w:t>
      </w:r>
    </w:p>
    <w:p w:rsidR="00D23A88" w:rsidRPr="003A4B4F" w:rsidRDefault="00D23A88" w:rsidP="00D23A88">
      <w:pPr>
        <w:pStyle w:val="Text0"/>
        <w:spacing w:line="240" w:lineRule="auto"/>
        <w:ind w:firstLine="708"/>
        <w:rPr>
          <w:i/>
        </w:rPr>
      </w:pPr>
      <w:r w:rsidRPr="003A4B4F">
        <w:rPr>
          <w:i/>
        </w:rPr>
        <w:t>г) Программная документация на экспериментальный образец программного обеспечения моделирования процесса изготовления и исследования нанообъектов в составе:</w:t>
      </w:r>
    </w:p>
    <w:p w:rsidR="00D23A88" w:rsidRPr="003A4B4F" w:rsidRDefault="00D23A88" w:rsidP="004E4262">
      <w:pPr>
        <w:pStyle w:val="Text0"/>
        <w:numPr>
          <w:ilvl w:val="0"/>
          <w:numId w:val="57"/>
        </w:numPr>
        <w:tabs>
          <w:tab w:val="clear" w:pos="960"/>
        </w:tabs>
        <w:spacing w:line="240" w:lineRule="auto"/>
        <w:ind w:firstLine="240"/>
        <w:rPr>
          <w:i/>
        </w:rPr>
      </w:pPr>
      <w:r w:rsidRPr="003A4B4F">
        <w:rPr>
          <w:i/>
        </w:rPr>
        <w:t>текст программы в соответствии с ГОСТ 19.401-78. ЕСПД;</w:t>
      </w:r>
    </w:p>
    <w:p w:rsidR="00D23A88" w:rsidRPr="003A4B4F" w:rsidRDefault="00D23A88" w:rsidP="004E4262">
      <w:pPr>
        <w:pStyle w:val="Text0"/>
        <w:numPr>
          <w:ilvl w:val="0"/>
          <w:numId w:val="57"/>
        </w:numPr>
        <w:tabs>
          <w:tab w:val="clear" w:pos="960"/>
        </w:tabs>
        <w:spacing w:line="240" w:lineRule="auto"/>
        <w:ind w:firstLine="240"/>
        <w:rPr>
          <w:i/>
        </w:rPr>
      </w:pPr>
      <w:r w:rsidRPr="003A4B4F">
        <w:rPr>
          <w:i/>
        </w:rPr>
        <w:t>описание программы в соответствии с ГОСТ 19.402-78. ЕСПД;</w:t>
      </w:r>
    </w:p>
    <w:p w:rsidR="00D23A88" w:rsidRPr="003A4B4F" w:rsidRDefault="00D23A88" w:rsidP="004E4262">
      <w:pPr>
        <w:pStyle w:val="Text0"/>
        <w:numPr>
          <w:ilvl w:val="0"/>
          <w:numId w:val="57"/>
        </w:numPr>
        <w:tabs>
          <w:tab w:val="clear" w:pos="960"/>
        </w:tabs>
        <w:spacing w:line="240" w:lineRule="auto"/>
        <w:ind w:firstLine="240"/>
        <w:rPr>
          <w:i/>
        </w:rPr>
      </w:pPr>
      <w:r w:rsidRPr="003A4B4F">
        <w:rPr>
          <w:i/>
        </w:rPr>
        <w:t>описание применения в соответствии с ГОСТ 19.502-78. ЕСПД;</w:t>
      </w:r>
    </w:p>
    <w:p w:rsidR="00D23A88" w:rsidRPr="003A4B4F" w:rsidRDefault="00D23A88" w:rsidP="004E4262">
      <w:pPr>
        <w:pStyle w:val="Text0"/>
        <w:numPr>
          <w:ilvl w:val="0"/>
          <w:numId w:val="57"/>
        </w:numPr>
        <w:tabs>
          <w:tab w:val="clear" w:pos="960"/>
        </w:tabs>
        <w:spacing w:line="240" w:lineRule="auto"/>
        <w:ind w:firstLine="240"/>
        <w:rPr>
          <w:i/>
        </w:rPr>
      </w:pPr>
      <w:r w:rsidRPr="003A4B4F">
        <w:rPr>
          <w:i/>
        </w:rPr>
        <w:t>руководство оператора в соответствии с ГОСТ 19.505-79. ЕСПД;</w:t>
      </w:r>
    </w:p>
    <w:p w:rsidR="00D23A88" w:rsidRPr="003A4B4F" w:rsidRDefault="00D23A88" w:rsidP="004E4262">
      <w:pPr>
        <w:pStyle w:val="Text0"/>
        <w:numPr>
          <w:ilvl w:val="0"/>
          <w:numId w:val="57"/>
        </w:numPr>
        <w:tabs>
          <w:tab w:val="clear" w:pos="960"/>
        </w:tabs>
        <w:spacing w:line="240" w:lineRule="auto"/>
        <w:ind w:firstLine="240"/>
        <w:rPr>
          <w:i/>
        </w:rPr>
      </w:pPr>
      <w:r w:rsidRPr="003A4B4F">
        <w:rPr>
          <w:i/>
        </w:rPr>
        <w:t>руководство системного программиста в соответствии с ГОСТ 19.503-79;</w:t>
      </w:r>
    </w:p>
    <w:p w:rsidR="00D23A88" w:rsidRPr="003A4B4F" w:rsidRDefault="00D23A88" w:rsidP="00D23A88">
      <w:pPr>
        <w:pStyle w:val="Text0"/>
        <w:tabs>
          <w:tab w:val="left" w:pos="992"/>
        </w:tabs>
        <w:spacing w:line="240" w:lineRule="auto"/>
        <w:ind w:left="709" w:firstLine="0"/>
        <w:rPr>
          <w:i/>
        </w:rPr>
      </w:pPr>
      <w:r w:rsidRPr="003A4B4F">
        <w:rPr>
          <w:i/>
        </w:rPr>
        <w:t>д) Протоколы экспериментальных исследований алгоритмов с результатами тестирования, проведенного представителями Исполнителя на собственных и других доступных технических средствах;</w:t>
      </w:r>
    </w:p>
    <w:p w:rsidR="00D23A88" w:rsidRPr="003A4B4F" w:rsidRDefault="00D23A88" w:rsidP="00D23A88">
      <w:pPr>
        <w:pStyle w:val="Text0"/>
        <w:ind w:firstLine="708"/>
        <w:rPr>
          <w:i/>
        </w:rPr>
      </w:pPr>
      <w:r w:rsidRPr="003A4B4F">
        <w:rPr>
          <w:i/>
        </w:rPr>
        <w:t>е) Функциональные тесты для проведения экспериментальных исследований и их описание.]</w:t>
      </w:r>
    </w:p>
    <w:p w:rsidR="00D23A88" w:rsidRPr="00D3664B" w:rsidRDefault="00D23A88" w:rsidP="00D23A88">
      <w:pPr>
        <w:widowControl w:val="0"/>
        <w:ind w:firstLine="709"/>
        <w:jc w:val="both"/>
      </w:pPr>
    </w:p>
    <w:p w:rsidR="00D23A88" w:rsidRPr="00CD6A68" w:rsidRDefault="00D23A88" w:rsidP="00D23A88">
      <w:pPr>
        <w:spacing w:line="360" w:lineRule="auto"/>
        <w:ind w:firstLine="720"/>
        <w:rPr>
          <w:b/>
        </w:rPr>
      </w:pPr>
      <w:r w:rsidRPr="00CD6A68">
        <w:rPr>
          <w:b/>
        </w:rPr>
        <w:t>2 Общие требования к условиям, обеспечению и проведению эксперимента</w:t>
      </w:r>
    </w:p>
    <w:p w:rsidR="00D23A88" w:rsidRPr="00CD6A68" w:rsidRDefault="00D23A88" w:rsidP="00D23A88">
      <w:pPr>
        <w:ind w:firstLine="720"/>
      </w:pPr>
      <w:r w:rsidRPr="00CD6A68">
        <w:t>2.1 Место проведения эксперимента</w:t>
      </w:r>
    </w:p>
    <w:p w:rsidR="00D23A88" w:rsidRPr="00805A21" w:rsidRDefault="00D23A88" w:rsidP="00D23A88">
      <w:pPr>
        <w:ind w:firstLine="720"/>
        <w:rPr>
          <w:i/>
        </w:rPr>
      </w:pPr>
      <w:r w:rsidRPr="003A4B4F">
        <w:rPr>
          <w:i/>
        </w:rPr>
        <w:t>[Экспериментальные исследования проводятся на технических средствах ООО «Спектр».</w:t>
      </w:r>
      <w:r w:rsidRPr="00805A21">
        <w:rPr>
          <w:i/>
        </w:rPr>
        <w:t>]</w:t>
      </w:r>
    </w:p>
    <w:p w:rsidR="00D23A88" w:rsidRPr="00805A21" w:rsidRDefault="00D23A88" w:rsidP="00D23A88">
      <w:pPr>
        <w:ind w:firstLine="720"/>
      </w:pPr>
      <w:r w:rsidRPr="00805A21">
        <w:t>2.2 Требования к средствам проведения эксперимента</w:t>
      </w:r>
    </w:p>
    <w:p w:rsidR="00D23A88" w:rsidRPr="003A4B4F" w:rsidRDefault="00D23A88" w:rsidP="00D23A88">
      <w:pPr>
        <w:ind w:firstLine="720"/>
        <w:rPr>
          <w:i/>
        </w:rPr>
      </w:pPr>
      <w:r w:rsidRPr="00805A21">
        <w:rPr>
          <w:i/>
        </w:rPr>
        <w:t>[</w:t>
      </w:r>
      <w:r w:rsidRPr="003A4B4F">
        <w:rPr>
          <w:i/>
        </w:rPr>
        <w:t>2.2.1 Перечень средств проведения испытаний приведён в приложении Б.</w:t>
      </w:r>
    </w:p>
    <w:p w:rsidR="00D23A88" w:rsidRPr="00805A21" w:rsidRDefault="00D23A88" w:rsidP="00D23A88">
      <w:pPr>
        <w:ind w:firstLine="720"/>
        <w:rPr>
          <w:i/>
        </w:rPr>
      </w:pPr>
      <w:r w:rsidRPr="003A4B4F">
        <w:rPr>
          <w:i/>
        </w:rPr>
        <w:t>2.2.2 Средства измерений, указанные в приложении Б, могут быть заменены другими, обеспечивающими требуемую точность измерений.</w:t>
      </w:r>
      <w:r w:rsidRPr="00805A21">
        <w:rPr>
          <w:i/>
        </w:rPr>
        <w:t>]</w:t>
      </w:r>
    </w:p>
    <w:p w:rsidR="00D23A88" w:rsidRPr="00805A21" w:rsidRDefault="00D23A88" w:rsidP="00D23A88">
      <w:pPr>
        <w:ind w:firstLine="720"/>
        <w:rPr>
          <w:i/>
        </w:rPr>
      </w:pPr>
      <w:r w:rsidRPr="00805A21">
        <w:rPr>
          <w:i/>
        </w:rPr>
        <w:t>2.2.3 Средства измерений должны быть поверены в соответствии с требованиями ПР 50.2.006-94.</w:t>
      </w:r>
    </w:p>
    <w:p w:rsidR="00D23A88" w:rsidRPr="00D23A88" w:rsidRDefault="00D23A88" w:rsidP="00D23A88">
      <w:pPr>
        <w:ind w:firstLine="720"/>
        <w:rPr>
          <w:i/>
        </w:rPr>
      </w:pPr>
      <w:r w:rsidRPr="00805A21">
        <w:rPr>
          <w:i/>
        </w:rPr>
        <w:t>2.2.4 Испытательное оборудование должно быть аттестовано по ГОСТ Р 8.568.</w:t>
      </w:r>
    </w:p>
    <w:p w:rsidR="00D23A88" w:rsidRPr="00805A21" w:rsidRDefault="00D23A88" w:rsidP="00D23A88">
      <w:pPr>
        <w:pStyle w:val="Text0"/>
        <w:spacing w:line="240" w:lineRule="auto"/>
        <w:ind w:firstLine="708"/>
        <w:rPr>
          <w:i/>
        </w:rPr>
      </w:pPr>
      <w:r w:rsidRPr="00805A21">
        <w:rPr>
          <w:i/>
        </w:rPr>
        <w:t>При этом технические средства должны удовлетворять следующим условиям:</w:t>
      </w:r>
    </w:p>
    <w:p w:rsidR="00D23A88" w:rsidRPr="00805A21" w:rsidRDefault="00D23A88" w:rsidP="00D23A88">
      <w:pPr>
        <w:pStyle w:val="Text0"/>
        <w:numPr>
          <w:ilvl w:val="0"/>
          <w:numId w:val="58"/>
        </w:numPr>
        <w:tabs>
          <w:tab w:val="left" w:pos="992"/>
        </w:tabs>
        <w:spacing w:line="240" w:lineRule="auto"/>
        <w:rPr>
          <w:i/>
        </w:rPr>
      </w:pPr>
      <w:r w:rsidRPr="00805A21">
        <w:rPr>
          <w:i/>
        </w:rPr>
        <w:t>процессор архитектуры x86_64;</w:t>
      </w:r>
    </w:p>
    <w:p w:rsidR="00D23A88" w:rsidRPr="00805A21" w:rsidRDefault="00D23A88" w:rsidP="00D23A88">
      <w:pPr>
        <w:pStyle w:val="Text0"/>
        <w:numPr>
          <w:ilvl w:val="0"/>
          <w:numId w:val="58"/>
        </w:numPr>
        <w:tabs>
          <w:tab w:val="left" w:pos="992"/>
        </w:tabs>
        <w:spacing w:line="240" w:lineRule="auto"/>
        <w:rPr>
          <w:i/>
        </w:rPr>
      </w:pPr>
      <w:r w:rsidRPr="00805A21">
        <w:rPr>
          <w:i/>
        </w:rPr>
        <w:t>оперативная память - не менее 2 Gb;</w:t>
      </w:r>
    </w:p>
    <w:p w:rsidR="00D23A88" w:rsidRPr="00805A21" w:rsidRDefault="00D23A88" w:rsidP="00D23A88">
      <w:pPr>
        <w:numPr>
          <w:ilvl w:val="0"/>
          <w:numId w:val="58"/>
        </w:numPr>
        <w:rPr>
          <w:i/>
        </w:rPr>
      </w:pPr>
      <w:r w:rsidRPr="00805A21">
        <w:rPr>
          <w:i/>
        </w:rPr>
        <w:t>графический ускоритель – не менее одного архитектуры NVidia Fermi</w:t>
      </w:r>
      <w:r>
        <w:rPr>
          <w:i/>
        </w:rPr>
        <w:t>.</w:t>
      </w:r>
      <w:r w:rsidRPr="00805A21">
        <w:rPr>
          <w:i/>
        </w:rPr>
        <w:t>]</w:t>
      </w:r>
    </w:p>
    <w:p w:rsidR="00D23A88" w:rsidRPr="00805A21" w:rsidRDefault="00D23A88" w:rsidP="00D23A88">
      <w:pPr>
        <w:ind w:firstLine="720"/>
        <w:rPr>
          <w:i/>
        </w:rPr>
      </w:pPr>
      <w:r w:rsidRPr="00805A21">
        <w:t xml:space="preserve">2.3 Требования к условиям проведения </w:t>
      </w:r>
      <w:r>
        <w:t>эксперимента</w:t>
      </w:r>
      <w:r w:rsidRPr="003A4B4F">
        <w:rPr>
          <w:i/>
        </w:rPr>
        <w:t xml:space="preserve"> (состояние окружающей, искусственно создаваемой или моделируемой среды и т.п.</w:t>
      </w:r>
      <w:r w:rsidRPr="00805A21">
        <w:rPr>
          <w:i/>
        </w:rPr>
        <w:t xml:space="preserve"> </w:t>
      </w:r>
      <w:r>
        <w:rPr>
          <w:i/>
        </w:rPr>
        <w:t>в соответствии с требованиями ТЗ</w:t>
      </w:r>
      <w:r w:rsidRPr="003A4B4F">
        <w:rPr>
          <w:i/>
        </w:rPr>
        <w:t>)</w:t>
      </w:r>
      <w:r w:rsidRPr="00805A21">
        <w:rPr>
          <w:i/>
        </w:rPr>
        <w:t>.</w:t>
      </w:r>
    </w:p>
    <w:p w:rsidR="00D23A88" w:rsidRPr="000C3750" w:rsidRDefault="00D23A88" w:rsidP="00D23A88">
      <w:pPr>
        <w:ind w:firstLine="720"/>
      </w:pPr>
      <w:r w:rsidRPr="000C3750">
        <w:t>2.4 Требования к подготовке ЭО ПИК к экспериментальным исследованиям</w:t>
      </w:r>
    </w:p>
    <w:p w:rsidR="00D23A88" w:rsidRPr="000C3750" w:rsidRDefault="00D23A88" w:rsidP="00D23A88">
      <w:pPr>
        <w:ind w:firstLine="720"/>
        <w:rPr>
          <w:i/>
        </w:rPr>
      </w:pPr>
      <w:r w:rsidRPr="000C3750">
        <w:rPr>
          <w:i/>
        </w:rPr>
        <w:t>[Экспериментальные исследования</w:t>
      </w:r>
      <w:r w:rsidR="001364E7">
        <w:rPr>
          <w:i/>
        </w:rPr>
        <w:t xml:space="preserve"> </w:t>
      </w:r>
      <w:r w:rsidRPr="000C3750">
        <w:rPr>
          <w:i/>
        </w:rPr>
        <w:t>ЭО ПИК начинаются при условии завершения работ по установке аппаратного обеспечения и общесистемного ПО и при наличии комплекта документации на ЭО ПИК.</w:t>
      </w:r>
    </w:p>
    <w:p w:rsidR="00D23A88" w:rsidRPr="00D23A88" w:rsidRDefault="00D23A88" w:rsidP="00D23A88">
      <w:pPr>
        <w:ind w:firstLine="720"/>
        <w:rPr>
          <w:i/>
        </w:rPr>
      </w:pPr>
      <w:r w:rsidRPr="000C3750">
        <w:rPr>
          <w:i/>
        </w:rPr>
        <w:t>К началу испытаний изготовитель представляет «Акт изготовления объекта испытаний».</w:t>
      </w:r>
    </w:p>
    <w:p w:rsidR="00D23A88" w:rsidRPr="000C3750" w:rsidRDefault="00D23A88" w:rsidP="00D23A88">
      <w:pPr>
        <w:pStyle w:val="Text0"/>
        <w:spacing w:line="240" w:lineRule="auto"/>
        <w:ind w:firstLine="708"/>
        <w:rPr>
          <w:i/>
        </w:rPr>
      </w:pPr>
      <w:r w:rsidRPr="000C3750">
        <w:rPr>
          <w:i/>
        </w:rPr>
        <w:t>В ходе подготовки к исследованиям (по первому варианту) силами специалистов Исполнителя проводятся мероприятия по обеспечению готовности программно-технических средств к проведению исследований в соответствии с данной Программой и методикой, в том числе:</w:t>
      </w:r>
    </w:p>
    <w:p w:rsidR="00D23A88" w:rsidRPr="000C3750" w:rsidRDefault="00D23A88" w:rsidP="004E4262">
      <w:pPr>
        <w:pStyle w:val="Text0"/>
        <w:numPr>
          <w:ilvl w:val="0"/>
          <w:numId w:val="59"/>
        </w:numPr>
        <w:tabs>
          <w:tab w:val="clear" w:pos="916"/>
        </w:tabs>
        <w:spacing w:line="240" w:lineRule="auto"/>
        <w:ind w:left="0" w:firstLine="709"/>
        <w:rPr>
          <w:i/>
        </w:rPr>
      </w:pPr>
      <w:r w:rsidRPr="000C3750">
        <w:rPr>
          <w:i/>
        </w:rPr>
        <w:t>настройка программно-технического комплекса, обеспечивающего выполнение функций тестирования разработанных алгоритмов и программных модулей;</w:t>
      </w:r>
    </w:p>
    <w:p w:rsidR="00D23A88" w:rsidRPr="000C3750" w:rsidRDefault="00D23A88" w:rsidP="004E4262">
      <w:pPr>
        <w:pStyle w:val="Text0"/>
        <w:numPr>
          <w:ilvl w:val="0"/>
          <w:numId w:val="59"/>
        </w:numPr>
        <w:tabs>
          <w:tab w:val="clear" w:pos="916"/>
        </w:tabs>
        <w:spacing w:line="240" w:lineRule="auto"/>
        <w:ind w:left="0" w:firstLine="709"/>
        <w:rPr>
          <w:i/>
        </w:rPr>
      </w:pPr>
      <w:r w:rsidRPr="000C3750">
        <w:rPr>
          <w:i/>
        </w:rPr>
        <w:t>подготовка общесистемных программных и технических средств;</w:t>
      </w:r>
    </w:p>
    <w:p w:rsidR="00D23A88" w:rsidRPr="000C3750" w:rsidRDefault="00D23A88" w:rsidP="004E4262">
      <w:pPr>
        <w:pStyle w:val="Text0"/>
        <w:numPr>
          <w:ilvl w:val="0"/>
          <w:numId w:val="59"/>
        </w:numPr>
        <w:tabs>
          <w:tab w:val="clear" w:pos="916"/>
        </w:tabs>
        <w:spacing w:line="240" w:lineRule="auto"/>
        <w:ind w:left="0" w:firstLine="709"/>
        <w:rPr>
          <w:i/>
        </w:rPr>
      </w:pPr>
      <w:r w:rsidRPr="000C3750">
        <w:rPr>
          <w:i/>
        </w:rPr>
        <w:t>проведение процедур по установке и настройке программных модулей, представленных на исследование.</w:t>
      </w:r>
    </w:p>
    <w:p w:rsidR="00D23A88" w:rsidRPr="000C3750" w:rsidRDefault="00D23A88" w:rsidP="00D23A88">
      <w:pPr>
        <w:pStyle w:val="Text0"/>
        <w:spacing w:line="240" w:lineRule="auto"/>
        <w:ind w:firstLine="708"/>
        <w:rPr>
          <w:i/>
        </w:rPr>
      </w:pPr>
      <w:r w:rsidRPr="000C3750">
        <w:rPr>
          <w:i/>
        </w:rPr>
        <w:t>В ходе подготовки к исследованиям по второму варианту предполагается, что настройка программно-технического комплекса и подготовка общесистемных программных и технических средств выполняется специалистами организации, предоставившей доступ к вычислительным ресурсам.]</w:t>
      </w:r>
    </w:p>
    <w:p w:rsidR="00D23A88" w:rsidRPr="000C3750" w:rsidRDefault="00D23A88" w:rsidP="00D23A88">
      <w:pPr>
        <w:widowControl w:val="0"/>
        <w:ind w:firstLine="709"/>
        <w:jc w:val="both"/>
      </w:pPr>
      <w:r w:rsidRPr="000C3750">
        <w:t>2.5 Требования к персоналу, осуществляющему подготовку к эксперименту и экспериментальные исследования</w:t>
      </w:r>
    </w:p>
    <w:p w:rsidR="00D23A88" w:rsidRPr="003A4B4F" w:rsidRDefault="00D23A88" w:rsidP="00D23A88">
      <w:pPr>
        <w:widowControl w:val="0"/>
        <w:ind w:firstLine="709"/>
        <w:jc w:val="both"/>
        <w:rPr>
          <w:i/>
          <w:iCs/>
        </w:rPr>
      </w:pPr>
      <w:r w:rsidRPr="000C3750">
        <w:rPr>
          <w:i/>
        </w:rPr>
        <w:t>[</w:t>
      </w:r>
      <w:r w:rsidRPr="003A4B4F">
        <w:rPr>
          <w:i/>
        </w:rPr>
        <w:t>К проведению эксперимента допускается персонал, прошедший обучение, изучивший документацию на ЭО ПИК и имеющий квалификацию, необходимую для работы с установленными техническими средствами и программным обеспечением</w:t>
      </w:r>
      <w:r w:rsidRPr="003A4B4F">
        <w:rPr>
          <w:i/>
          <w:iCs/>
        </w:rPr>
        <w:t>.]</w:t>
      </w:r>
    </w:p>
    <w:p w:rsidR="00D23A88" w:rsidRPr="00D3664B" w:rsidRDefault="00D23A88" w:rsidP="00D23A88">
      <w:pPr>
        <w:widowControl w:val="0"/>
        <w:ind w:firstLine="720"/>
        <w:jc w:val="both"/>
        <w:rPr>
          <w:i/>
        </w:rPr>
      </w:pPr>
    </w:p>
    <w:p w:rsidR="00D23A88" w:rsidRPr="00742E9F" w:rsidRDefault="00D23A88" w:rsidP="00D23A88">
      <w:pPr>
        <w:pStyle w:val="1"/>
        <w:keepNext w:val="0"/>
        <w:widowControl w:val="0"/>
        <w:numPr>
          <w:ilvl w:val="0"/>
          <w:numId w:val="0"/>
        </w:numPr>
        <w:spacing w:before="120" w:after="120"/>
        <w:ind w:firstLine="720"/>
        <w:rPr>
          <w:rFonts w:ascii="Times New Roman" w:hAnsi="Times New Roman" w:cs="Times New Roman"/>
          <w:sz w:val="24"/>
          <w:szCs w:val="24"/>
        </w:rPr>
      </w:pPr>
      <w:r w:rsidRPr="00742E9F">
        <w:rPr>
          <w:rFonts w:ascii="Times New Roman" w:hAnsi="Times New Roman" w:cs="Times New Roman"/>
          <w:sz w:val="24"/>
          <w:szCs w:val="24"/>
        </w:rPr>
        <w:t>3 Требования безопасности</w:t>
      </w:r>
    </w:p>
    <w:p w:rsidR="00D23A88" w:rsidRPr="00D3664B" w:rsidRDefault="00D23A88" w:rsidP="00D23A88">
      <w:pPr>
        <w:widowControl w:val="0"/>
        <w:ind w:firstLine="709"/>
      </w:pPr>
      <w:r w:rsidRPr="00D3664B">
        <w:t xml:space="preserve">3.1 Требования безопасности при подготовке объекта </w:t>
      </w:r>
      <w:r>
        <w:t xml:space="preserve">экспериментальных исследований </w:t>
      </w:r>
      <w:r w:rsidRPr="00D3664B">
        <w:t xml:space="preserve">к </w:t>
      </w:r>
      <w:r>
        <w:t>эксперименту</w:t>
      </w:r>
    </w:p>
    <w:p w:rsidR="00D23A88" w:rsidRPr="000C3750" w:rsidRDefault="00D23A88" w:rsidP="00D23A88">
      <w:pPr>
        <w:widowControl w:val="0"/>
        <w:ind w:firstLine="709"/>
        <w:rPr>
          <w:i/>
        </w:rPr>
      </w:pPr>
      <w:r w:rsidRPr="000C3750">
        <w:rPr>
          <w:i/>
        </w:rPr>
        <w:t>[Программные средства, используемые в составе ЭО ПИК и предъявляемые на проверку, должны быть настроены в соответствии с документацией.</w:t>
      </w:r>
    </w:p>
    <w:p w:rsidR="00D23A88" w:rsidRPr="000C3750" w:rsidRDefault="00D23A88" w:rsidP="00D23A88">
      <w:pPr>
        <w:widowControl w:val="0"/>
        <w:ind w:firstLine="709"/>
        <w:rPr>
          <w:i/>
        </w:rPr>
      </w:pPr>
      <w:r w:rsidRPr="000C3750">
        <w:rPr>
          <w:i/>
        </w:rPr>
        <w:t>Технический персонал должен быть ознакомлен с документацией на ЭО ПИК и Программой экспериментальных исследований.]</w:t>
      </w:r>
    </w:p>
    <w:p w:rsidR="00D23A88" w:rsidRPr="00D3664B" w:rsidRDefault="00D23A88" w:rsidP="00D23A88">
      <w:pPr>
        <w:widowControl w:val="0"/>
        <w:ind w:firstLine="709"/>
      </w:pPr>
      <w:r w:rsidRPr="00D3664B">
        <w:t xml:space="preserve">3.2 Требования безопасности при проведении </w:t>
      </w:r>
      <w:r>
        <w:t>эксперимента</w:t>
      </w:r>
    </w:p>
    <w:p w:rsidR="00D23A88" w:rsidRPr="000C3750" w:rsidRDefault="00D23A88" w:rsidP="00D23A88">
      <w:pPr>
        <w:widowControl w:val="0"/>
        <w:ind w:firstLine="709"/>
        <w:rPr>
          <w:i/>
        </w:rPr>
      </w:pPr>
      <w:r w:rsidRPr="000C3750">
        <w:rPr>
          <w:i/>
        </w:rPr>
        <w:t>[Технические средства, на которых проводятся экспериментальные исследования ЭО ПИК, должны эксплуатироваться в соответствии с технической документацией.</w:t>
      </w:r>
    </w:p>
    <w:p w:rsidR="00D23A88" w:rsidRPr="000C3750" w:rsidRDefault="00D23A88" w:rsidP="00D23A88">
      <w:pPr>
        <w:widowControl w:val="0"/>
        <w:ind w:firstLine="709"/>
        <w:rPr>
          <w:i/>
        </w:rPr>
      </w:pPr>
      <w:r w:rsidRPr="000C3750">
        <w:rPr>
          <w:i/>
        </w:rPr>
        <w:t>Технический персонал должен проводить экспериментальные исследования в соответствии с документацией на ЭО ПИК и Программой экспериментальных исследований.</w:t>
      </w:r>
    </w:p>
    <w:p w:rsidR="00D23A88" w:rsidRPr="000C3750" w:rsidRDefault="00D23A88" w:rsidP="00D23A88">
      <w:pPr>
        <w:widowControl w:val="0"/>
        <w:ind w:firstLine="709"/>
        <w:rPr>
          <w:i/>
        </w:rPr>
      </w:pPr>
      <w:r w:rsidRPr="000C3750">
        <w:rPr>
          <w:i/>
        </w:rPr>
        <w:t>Специальных требований безопасности при выполнении работ по завершению эксперимента не предъявляется.]</w:t>
      </w:r>
    </w:p>
    <w:p w:rsidR="00D23A88" w:rsidRPr="00742E9F" w:rsidRDefault="00D23A88" w:rsidP="00D23A88">
      <w:pPr>
        <w:pStyle w:val="1"/>
        <w:keepNext w:val="0"/>
        <w:widowControl w:val="0"/>
        <w:numPr>
          <w:ilvl w:val="0"/>
          <w:numId w:val="0"/>
        </w:numPr>
        <w:spacing w:before="120" w:after="120"/>
        <w:jc w:val="both"/>
        <w:rPr>
          <w:rFonts w:ascii="Times New Roman" w:hAnsi="Times New Roman" w:cs="Times New Roman"/>
          <w:sz w:val="24"/>
          <w:szCs w:val="24"/>
        </w:rPr>
      </w:pPr>
      <w:r w:rsidRPr="00742E9F">
        <w:rPr>
          <w:rFonts w:ascii="Times New Roman" w:hAnsi="Times New Roman" w:cs="Times New Roman"/>
          <w:sz w:val="24"/>
          <w:szCs w:val="24"/>
        </w:rPr>
        <w:t>4 Программа экспериментальных исследований</w:t>
      </w:r>
    </w:p>
    <w:p w:rsidR="00D23A88" w:rsidRPr="00D3664B" w:rsidRDefault="00D23A88" w:rsidP="00D23A88">
      <w:pPr>
        <w:widowControl w:val="0"/>
        <w:ind w:firstLine="720"/>
      </w:pPr>
      <w:r w:rsidRPr="00D3664B">
        <w:t>Определяемые показатели:</w:t>
      </w:r>
    </w:p>
    <w:p w:rsidR="00D23A88" w:rsidRPr="00D3664B" w:rsidRDefault="00D23A88" w:rsidP="00D23A88">
      <w:pPr>
        <w:widowControl w:val="0"/>
        <w:ind w:firstLine="709"/>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680"/>
        <w:gridCol w:w="1650"/>
        <w:gridCol w:w="1275"/>
      </w:tblGrid>
      <w:tr w:rsidR="00D23A88" w:rsidRPr="00D3664B" w:rsidTr="00D23A88">
        <w:trPr>
          <w:tblHeader/>
        </w:trPr>
        <w:tc>
          <w:tcPr>
            <w:tcW w:w="1008" w:type="dxa"/>
            <w:vAlign w:val="center"/>
          </w:tcPr>
          <w:p w:rsidR="00D23A88" w:rsidRPr="00D3664B" w:rsidRDefault="00D23A88" w:rsidP="00D23A88">
            <w:pPr>
              <w:widowControl w:val="0"/>
              <w:jc w:val="center"/>
            </w:pPr>
            <w:r w:rsidRPr="00D3664B">
              <w:t>Пункт программы исп.</w:t>
            </w:r>
          </w:p>
        </w:tc>
        <w:tc>
          <w:tcPr>
            <w:tcW w:w="4680" w:type="dxa"/>
            <w:vAlign w:val="center"/>
          </w:tcPr>
          <w:p w:rsidR="00D23A88" w:rsidRPr="00D3664B" w:rsidRDefault="00D23A88" w:rsidP="00D23A88">
            <w:pPr>
              <w:widowControl w:val="0"/>
              <w:jc w:val="center"/>
            </w:pPr>
            <w:r w:rsidRPr="00D3664B">
              <w:t xml:space="preserve">Наименование </w:t>
            </w:r>
          </w:p>
          <w:p w:rsidR="00D23A88" w:rsidRPr="00D3664B" w:rsidRDefault="00D23A88" w:rsidP="00D23A88">
            <w:pPr>
              <w:widowControl w:val="0"/>
              <w:jc w:val="center"/>
            </w:pPr>
            <w:r w:rsidRPr="00D3664B">
              <w:t>показателя</w:t>
            </w:r>
          </w:p>
        </w:tc>
        <w:tc>
          <w:tcPr>
            <w:tcW w:w="1650" w:type="dxa"/>
            <w:vAlign w:val="center"/>
          </w:tcPr>
          <w:p w:rsidR="00D23A88" w:rsidRPr="00D3664B" w:rsidRDefault="00D23A88" w:rsidP="00D23A88">
            <w:pPr>
              <w:widowControl w:val="0"/>
              <w:jc w:val="center"/>
            </w:pPr>
            <w:r w:rsidRPr="00D3664B">
              <w:t xml:space="preserve">Пункт </w:t>
            </w:r>
          </w:p>
          <w:p w:rsidR="00D23A88" w:rsidRPr="00D3664B" w:rsidRDefault="00D23A88" w:rsidP="00D23A88">
            <w:pPr>
              <w:widowControl w:val="0"/>
              <w:jc w:val="center"/>
            </w:pPr>
            <w:r w:rsidRPr="00D3664B">
              <w:t>требований ТЗ</w:t>
            </w:r>
          </w:p>
        </w:tc>
        <w:tc>
          <w:tcPr>
            <w:tcW w:w="1275" w:type="dxa"/>
            <w:vAlign w:val="center"/>
          </w:tcPr>
          <w:p w:rsidR="00D23A88" w:rsidRPr="00D3664B" w:rsidRDefault="00D23A88" w:rsidP="00D23A88">
            <w:pPr>
              <w:widowControl w:val="0"/>
              <w:jc w:val="center"/>
            </w:pPr>
            <w:r w:rsidRPr="00D3664B">
              <w:t>Пункт методики</w:t>
            </w:r>
          </w:p>
        </w:tc>
      </w:tr>
      <w:tr w:rsidR="00D23A88" w:rsidRPr="00D3664B" w:rsidTr="00D23A88">
        <w:trPr>
          <w:gridAfter w:val="3"/>
          <w:wAfter w:w="7605" w:type="dxa"/>
        </w:trPr>
        <w:tc>
          <w:tcPr>
            <w:tcW w:w="1008" w:type="dxa"/>
          </w:tcPr>
          <w:p w:rsidR="00D23A88" w:rsidRPr="00D3664B" w:rsidRDefault="00D23A88" w:rsidP="00D23A88">
            <w:pPr>
              <w:widowControl w:val="0"/>
              <w:jc w:val="center"/>
            </w:pPr>
          </w:p>
        </w:tc>
      </w:tr>
      <w:tr w:rsidR="00D23A88" w:rsidRPr="00D3664B" w:rsidTr="00D23A88">
        <w:tc>
          <w:tcPr>
            <w:tcW w:w="8613" w:type="dxa"/>
            <w:gridSpan w:val="4"/>
          </w:tcPr>
          <w:p w:rsidR="00D23A88" w:rsidRPr="00D3664B" w:rsidRDefault="00D23A88" w:rsidP="00D23A88">
            <w:pPr>
              <w:widowControl w:val="0"/>
              <w:rPr>
                <w:b/>
              </w:rPr>
            </w:pPr>
            <w:r w:rsidRPr="00D3664B">
              <w:rPr>
                <w:b/>
              </w:rPr>
              <w:t xml:space="preserve">4.1. </w:t>
            </w:r>
            <w:r w:rsidRPr="00D3664B">
              <w:rPr>
                <w:b/>
                <w:kern w:val="24"/>
              </w:rPr>
              <w:t>Проверка на соответствие комплектности и оценка качества ПД</w:t>
            </w:r>
          </w:p>
        </w:tc>
      </w:tr>
      <w:tr w:rsidR="00D23A88" w:rsidRPr="00D3664B" w:rsidTr="00D23A88">
        <w:tc>
          <w:tcPr>
            <w:tcW w:w="1008" w:type="dxa"/>
          </w:tcPr>
          <w:p w:rsidR="00D23A88" w:rsidRPr="000C3750" w:rsidRDefault="00D23A88" w:rsidP="00D23A88">
            <w:pPr>
              <w:widowControl w:val="0"/>
              <w:jc w:val="center"/>
              <w:rPr>
                <w:i/>
                <w:lang w:val="en-US"/>
              </w:rPr>
            </w:pPr>
            <w:r>
              <w:rPr>
                <w:i/>
                <w:lang w:val="en-US"/>
              </w:rPr>
              <w:t>[</w:t>
            </w:r>
            <w:r w:rsidRPr="000C3750">
              <w:rPr>
                <w:i/>
              </w:rPr>
              <w:t>4.1.1</w:t>
            </w:r>
            <w:r>
              <w:rPr>
                <w:i/>
                <w:lang w:val="en-US"/>
              </w:rPr>
              <w:t>]</w:t>
            </w:r>
          </w:p>
        </w:tc>
        <w:tc>
          <w:tcPr>
            <w:tcW w:w="4680" w:type="dxa"/>
            <w:vAlign w:val="center"/>
          </w:tcPr>
          <w:p w:rsidR="00D23A88" w:rsidRPr="006D6D23" w:rsidRDefault="00D23A88" w:rsidP="00D23A88">
            <w:pPr>
              <w:pStyle w:val="afff1"/>
              <w:rPr>
                <w:rFonts w:cs="Times New Roman"/>
                <w:i/>
                <w:kern w:val="24"/>
                <w:sz w:val="24"/>
                <w:szCs w:val="24"/>
                <w:lang w:val="en-US"/>
              </w:rPr>
            </w:pPr>
            <w:r>
              <w:rPr>
                <w:rFonts w:cs="Times New Roman"/>
                <w:i/>
                <w:kern w:val="24"/>
                <w:sz w:val="24"/>
                <w:szCs w:val="24"/>
                <w:lang w:val="en-US"/>
              </w:rPr>
              <w:t>[</w:t>
            </w:r>
            <w:r w:rsidRPr="000C3750">
              <w:rPr>
                <w:rFonts w:cs="Times New Roman"/>
                <w:i/>
                <w:kern w:val="24"/>
                <w:sz w:val="24"/>
                <w:szCs w:val="24"/>
              </w:rPr>
              <w:t>Описание применения ЭО ПИК</w:t>
            </w:r>
            <w:r>
              <w:rPr>
                <w:rFonts w:cs="Times New Roman"/>
                <w:i/>
                <w:kern w:val="24"/>
                <w:sz w:val="24"/>
                <w:szCs w:val="24"/>
                <w:lang w:val="en-US"/>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4.3.6.2</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4.1.2</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Текст программы подсистемы ввода-вывода</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4.1.3</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 xml:space="preserve">Описание программы подсистемы ввода-вывода </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4.1.4</w:t>
            </w:r>
            <w:r>
              <w:rPr>
                <w:i/>
                <w:lang w:val="en-US"/>
              </w:rPr>
              <w:t>]</w:t>
            </w:r>
          </w:p>
        </w:tc>
        <w:tc>
          <w:tcPr>
            <w:tcW w:w="4680" w:type="dxa"/>
            <w:vAlign w:val="center"/>
          </w:tcPr>
          <w:p w:rsidR="00D23A88" w:rsidRPr="006D6D23" w:rsidRDefault="00D23A88" w:rsidP="00D23A88">
            <w:pPr>
              <w:pStyle w:val="afff1"/>
              <w:rPr>
                <w:rFonts w:cs="Times New Roman"/>
                <w:i/>
                <w:kern w:val="24"/>
                <w:sz w:val="24"/>
                <w:szCs w:val="24"/>
                <w:lang w:val="en-US"/>
              </w:rPr>
            </w:pPr>
            <w:r>
              <w:rPr>
                <w:rFonts w:cs="Times New Roman"/>
                <w:i/>
                <w:kern w:val="24"/>
                <w:sz w:val="24"/>
                <w:szCs w:val="24"/>
                <w:lang w:val="en-US"/>
              </w:rPr>
              <w:t>[</w:t>
            </w:r>
            <w:r w:rsidRPr="000C3750">
              <w:rPr>
                <w:rFonts w:cs="Times New Roman"/>
                <w:i/>
                <w:kern w:val="24"/>
                <w:sz w:val="24"/>
                <w:szCs w:val="24"/>
              </w:rPr>
              <w:t>Текст программы подсистемы поиска</w:t>
            </w:r>
            <w:r>
              <w:rPr>
                <w:rFonts w:cs="Times New Roman"/>
                <w:i/>
                <w:kern w:val="24"/>
                <w:sz w:val="24"/>
                <w:szCs w:val="24"/>
                <w:lang w:val="en-US"/>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4.1.5</w:t>
            </w:r>
            <w:r>
              <w:rPr>
                <w:i/>
                <w:lang w:val="en-US"/>
              </w:rPr>
              <w:t>]</w:t>
            </w:r>
          </w:p>
        </w:tc>
        <w:tc>
          <w:tcPr>
            <w:tcW w:w="4680" w:type="dxa"/>
            <w:vAlign w:val="center"/>
          </w:tcPr>
          <w:p w:rsidR="00D23A88" w:rsidRPr="006D6D23" w:rsidRDefault="00D23A88" w:rsidP="00D23A88">
            <w:pPr>
              <w:pStyle w:val="afff1"/>
              <w:rPr>
                <w:rFonts w:cs="Times New Roman"/>
                <w:i/>
                <w:kern w:val="24"/>
                <w:sz w:val="24"/>
                <w:szCs w:val="24"/>
                <w:lang w:val="en-US"/>
              </w:rPr>
            </w:pPr>
            <w:r>
              <w:rPr>
                <w:rFonts w:cs="Times New Roman"/>
                <w:i/>
                <w:kern w:val="24"/>
                <w:sz w:val="24"/>
                <w:szCs w:val="24"/>
                <w:lang w:val="en-US"/>
              </w:rPr>
              <w:t>[</w:t>
            </w:r>
            <w:r w:rsidRPr="000C3750">
              <w:rPr>
                <w:rFonts w:cs="Times New Roman"/>
                <w:i/>
                <w:kern w:val="24"/>
                <w:sz w:val="24"/>
                <w:szCs w:val="24"/>
              </w:rPr>
              <w:t>Описание программы подсистемы поиска</w:t>
            </w:r>
            <w:r>
              <w:rPr>
                <w:rFonts w:cs="Times New Roman"/>
                <w:i/>
                <w:kern w:val="24"/>
                <w:sz w:val="24"/>
                <w:szCs w:val="24"/>
                <w:lang w:val="en-US"/>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4.1.6</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Текст программы подсистемы обработки информации</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4.1.7</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 xml:space="preserve">Описание программы подсистемы обработки информации </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4.1.8</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Текст программы подсистемы</w:t>
            </w:r>
            <w:r w:rsidRPr="000C3750">
              <w:rPr>
                <w:i/>
              </w:rPr>
              <w:t xml:space="preserve"> </w:t>
            </w:r>
            <w:r w:rsidRPr="000C3750">
              <w:rPr>
                <w:rFonts w:cs="Times New Roman"/>
                <w:i/>
                <w:kern w:val="24"/>
                <w:sz w:val="24"/>
                <w:szCs w:val="24"/>
              </w:rPr>
              <w:t>хранения информации</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4.1.9</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Описание программы подсистемы</w:t>
            </w:r>
            <w:r w:rsidRPr="000C3750">
              <w:rPr>
                <w:i/>
              </w:rPr>
              <w:t xml:space="preserve"> </w:t>
            </w:r>
            <w:r w:rsidRPr="000C3750">
              <w:rPr>
                <w:rFonts w:cs="Times New Roman"/>
                <w:i/>
                <w:kern w:val="24"/>
                <w:sz w:val="24"/>
                <w:szCs w:val="24"/>
              </w:rPr>
              <w:t>хранения информации</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4.1.10</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Текст программы подсистемы отображения и визуализации</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4.1.11</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Описание программы подсистемы отображения и визуализации</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4.1.12</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Текст программы подсистемы многопользовательского доступа</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4.1.13</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Описание программы подсистемы многопользовательского доступа</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c>
          <w:tcPr>
            <w:tcW w:w="1008" w:type="dxa"/>
          </w:tcPr>
          <w:p w:rsidR="00D23A88" w:rsidRPr="006D6D23" w:rsidRDefault="00D23A88" w:rsidP="00D23A88">
            <w:pPr>
              <w:widowControl w:val="0"/>
              <w:jc w:val="center"/>
              <w:rPr>
                <w:i/>
                <w:lang w:val="en-US"/>
              </w:rPr>
            </w:pPr>
            <w:r>
              <w:rPr>
                <w:i/>
                <w:lang w:val="en-US"/>
              </w:rPr>
              <w:t>[</w:t>
            </w:r>
            <w:r w:rsidRPr="000C3750">
              <w:rPr>
                <w:i/>
              </w:rPr>
              <w:t>4.1.14</w:t>
            </w:r>
            <w:r>
              <w:rPr>
                <w:i/>
                <w:lang w:val="en-US"/>
              </w:rPr>
              <w:t>]</w:t>
            </w:r>
          </w:p>
        </w:tc>
        <w:tc>
          <w:tcPr>
            <w:tcW w:w="4680" w:type="dxa"/>
            <w:vAlign w:val="center"/>
          </w:tcPr>
          <w:p w:rsidR="00D23A88" w:rsidRPr="006D6D23" w:rsidRDefault="00D23A88" w:rsidP="00D23A88">
            <w:pPr>
              <w:pStyle w:val="afff1"/>
              <w:rPr>
                <w:rFonts w:cs="Times New Roman"/>
                <w:i/>
                <w:kern w:val="24"/>
                <w:sz w:val="24"/>
                <w:szCs w:val="24"/>
              </w:rPr>
            </w:pPr>
            <w:r w:rsidRPr="006D6D23">
              <w:rPr>
                <w:rFonts w:cs="Times New Roman"/>
                <w:i/>
                <w:kern w:val="24"/>
                <w:sz w:val="24"/>
                <w:szCs w:val="24"/>
              </w:rPr>
              <w:t>[</w:t>
            </w:r>
            <w:r w:rsidRPr="000C3750">
              <w:rPr>
                <w:rFonts w:cs="Times New Roman"/>
                <w:i/>
                <w:kern w:val="24"/>
                <w:sz w:val="24"/>
                <w:szCs w:val="24"/>
              </w:rPr>
              <w:t>Описание логической</w:t>
            </w:r>
            <w:r w:rsidR="001364E7">
              <w:rPr>
                <w:rFonts w:cs="Times New Roman"/>
                <w:i/>
                <w:kern w:val="24"/>
                <w:sz w:val="24"/>
                <w:szCs w:val="24"/>
              </w:rPr>
              <w:t xml:space="preserve"> </w:t>
            </w:r>
            <w:r w:rsidRPr="000C3750">
              <w:rPr>
                <w:rFonts w:cs="Times New Roman"/>
                <w:i/>
                <w:kern w:val="24"/>
                <w:sz w:val="24"/>
                <w:szCs w:val="24"/>
              </w:rPr>
              <w:t>и физической структуры базы данных</w:t>
            </w:r>
            <w:r w:rsidRPr="006D6D23">
              <w:rPr>
                <w:rFonts w:cs="Times New Roman"/>
                <w:i/>
                <w:kern w:val="24"/>
                <w:sz w:val="24"/>
                <w:szCs w:val="24"/>
              </w:rPr>
              <w:t>]</w:t>
            </w:r>
          </w:p>
        </w:tc>
        <w:tc>
          <w:tcPr>
            <w:tcW w:w="1650" w:type="dxa"/>
          </w:tcPr>
          <w:p w:rsidR="00D23A88" w:rsidRPr="006D6D23" w:rsidRDefault="00D23A88" w:rsidP="00D23A88">
            <w:pPr>
              <w:pStyle w:val="af6"/>
              <w:widowControl w:val="0"/>
              <w:rPr>
                <w:i/>
                <w:lang w:val="en-US"/>
              </w:rPr>
            </w:pPr>
            <w:r>
              <w:rPr>
                <w:i/>
                <w:lang w:val="en-US"/>
              </w:rPr>
              <w:t>[</w:t>
            </w:r>
            <w:r w:rsidRPr="000C3750">
              <w:rPr>
                <w:i/>
              </w:rPr>
              <w:t>4.3.6.1</w:t>
            </w:r>
            <w:r>
              <w:rPr>
                <w:i/>
                <w:lang w:val="en-US"/>
              </w:rPr>
              <w:t>]</w:t>
            </w:r>
          </w:p>
        </w:tc>
        <w:tc>
          <w:tcPr>
            <w:tcW w:w="1275" w:type="dxa"/>
          </w:tcPr>
          <w:p w:rsidR="00D23A88" w:rsidRPr="006D6D23" w:rsidRDefault="00D23A88" w:rsidP="00D23A88">
            <w:pPr>
              <w:widowControl w:val="0"/>
              <w:rPr>
                <w:i/>
                <w:lang w:val="en-US"/>
              </w:rPr>
            </w:pPr>
            <w:r>
              <w:rPr>
                <w:i/>
                <w:lang w:val="en-US"/>
              </w:rPr>
              <w:t>[</w:t>
            </w:r>
            <w:r w:rsidRPr="000C3750">
              <w:rPr>
                <w:i/>
              </w:rPr>
              <w:t>6.1</w:t>
            </w:r>
            <w:r>
              <w:rPr>
                <w:i/>
                <w:lang w:val="en-US"/>
              </w:rPr>
              <w:t>]</w:t>
            </w:r>
          </w:p>
        </w:tc>
      </w:tr>
      <w:tr w:rsidR="00D23A88" w:rsidRPr="00D3664B" w:rsidTr="00D23A88">
        <w:trPr>
          <w:gridAfter w:val="3"/>
          <w:wAfter w:w="7605" w:type="dxa"/>
          <w:cantSplit/>
        </w:trPr>
        <w:tc>
          <w:tcPr>
            <w:tcW w:w="1008" w:type="dxa"/>
          </w:tcPr>
          <w:p w:rsidR="00D23A88" w:rsidRPr="00D3664B" w:rsidRDefault="00D23A88" w:rsidP="00D23A88">
            <w:pPr>
              <w:widowControl w:val="0"/>
              <w:jc w:val="center"/>
              <w:rPr>
                <w:iCs/>
              </w:rPr>
            </w:pPr>
          </w:p>
        </w:tc>
      </w:tr>
      <w:tr w:rsidR="00D23A88" w:rsidRPr="00D3664B" w:rsidTr="00D23A88">
        <w:tc>
          <w:tcPr>
            <w:tcW w:w="8613" w:type="dxa"/>
            <w:gridSpan w:val="4"/>
          </w:tcPr>
          <w:p w:rsidR="00D23A88" w:rsidRPr="00D3664B" w:rsidRDefault="00D23A88" w:rsidP="00D23A88">
            <w:pPr>
              <w:widowControl w:val="0"/>
              <w:jc w:val="center"/>
              <w:rPr>
                <w:b/>
                <w:iCs/>
              </w:rPr>
            </w:pPr>
          </w:p>
          <w:p w:rsidR="00D23A88" w:rsidRPr="00D3664B" w:rsidRDefault="00D23A88" w:rsidP="00D23A88">
            <w:pPr>
              <w:widowControl w:val="0"/>
              <w:rPr>
                <w:b/>
                <w:iCs/>
                <w:color w:val="000000"/>
              </w:rPr>
            </w:pPr>
            <w:r w:rsidRPr="00D3664B">
              <w:rPr>
                <w:b/>
                <w:iCs/>
              </w:rPr>
              <w:t xml:space="preserve">4.2. </w:t>
            </w:r>
            <w:r w:rsidRPr="00D3664B">
              <w:rPr>
                <w:b/>
                <w:color w:val="000000"/>
              </w:rPr>
              <w:t xml:space="preserve">Проверка </w:t>
            </w:r>
            <w:r w:rsidRPr="00D3664B">
              <w:rPr>
                <w:b/>
                <w:iCs/>
                <w:color w:val="000000"/>
              </w:rPr>
              <w:t xml:space="preserve">соответствия функциональности ЭО ПИК </w:t>
            </w:r>
          </w:p>
          <w:p w:rsidR="00D23A88" w:rsidRPr="00D3664B" w:rsidRDefault="00D23A88" w:rsidP="00D23A88">
            <w:pPr>
              <w:widowControl w:val="0"/>
              <w:jc w:val="center"/>
              <w:rPr>
                <w:b/>
                <w:iCs/>
              </w:rPr>
            </w:pPr>
            <w:r w:rsidRPr="00D3664B">
              <w:rPr>
                <w:b/>
                <w:color w:val="000000"/>
              </w:rPr>
              <w:t>требованиям технического задания</w:t>
            </w:r>
          </w:p>
        </w:tc>
      </w:tr>
      <w:tr w:rsidR="00D23A88" w:rsidRPr="00D3664B" w:rsidTr="00D23A88">
        <w:tc>
          <w:tcPr>
            <w:tcW w:w="1008" w:type="dxa"/>
          </w:tcPr>
          <w:p w:rsidR="00D23A88" w:rsidRPr="006D6D23" w:rsidRDefault="00D23A88" w:rsidP="00D23A88">
            <w:pPr>
              <w:widowControl w:val="0"/>
              <w:jc w:val="center"/>
              <w:rPr>
                <w:i/>
                <w:iCs/>
                <w:lang w:val="en-US"/>
              </w:rPr>
            </w:pPr>
            <w:r>
              <w:rPr>
                <w:i/>
                <w:iCs/>
                <w:lang w:val="en-US"/>
              </w:rPr>
              <w:t>[</w:t>
            </w:r>
            <w:r>
              <w:rPr>
                <w:i/>
                <w:iCs/>
              </w:rPr>
              <w:t>4.2.1</w:t>
            </w:r>
            <w:r>
              <w:rPr>
                <w:i/>
                <w:iCs/>
                <w:lang w:val="en-US"/>
              </w:rPr>
              <w:t>]</w:t>
            </w:r>
          </w:p>
        </w:tc>
        <w:tc>
          <w:tcPr>
            <w:tcW w:w="4680" w:type="dxa"/>
            <w:vAlign w:val="center"/>
          </w:tcPr>
          <w:p w:rsidR="00D23A88" w:rsidRPr="006D6D23" w:rsidRDefault="00D23A88" w:rsidP="00D23A88">
            <w:pPr>
              <w:widowControl w:val="0"/>
              <w:rPr>
                <w:i/>
                <w:color w:val="000000"/>
              </w:rPr>
            </w:pPr>
            <w:r w:rsidRPr="006D6D23">
              <w:rPr>
                <w:i/>
                <w:sz w:val="22"/>
                <w:szCs w:val="22"/>
              </w:rPr>
              <w:t>[</w:t>
            </w:r>
            <w:r w:rsidRPr="000C3750">
              <w:rPr>
                <w:i/>
                <w:sz w:val="22"/>
                <w:szCs w:val="22"/>
              </w:rPr>
              <w:t>Обеспечение автоматизации процесса подготовки, ввода и предоставления пользователям разнородной информации о научных данных</w:t>
            </w:r>
            <w:r w:rsidRPr="006D6D23">
              <w:rPr>
                <w:i/>
                <w:sz w:val="22"/>
                <w:szCs w:val="22"/>
              </w:rPr>
              <w:t>]</w:t>
            </w:r>
          </w:p>
        </w:tc>
        <w:tc>
          <w:tcPr>
            <w:tcW w:w="1650" w:type="dxa"/>
          </w:tcPr>
          <w:p w:rsidR="00D23A88" w:rsidRPr="006D6D23" w:rsidRDefault="00D23A88" w:rsidP="00D23A88">
            <w:pPr>
              <w:widowControl w:val="0"/>
              <w:rPr>
                <w:i/>
                <w:iCs/>
                <w:lang w:val="en-US"/>
              </w:rPr>
            </w:pPr>
            <w:r>
              <w:rPr>
                <w:i/>
                <w:iCs/>
                <w:lang w:val="en-US"/>
              </w:rPr>
              <w:t>[</w:t>
            </w:r>
            <w:r w:rsidRPr="000C3750">
              <w:rPr>
                <w:i/>
                <w:iCs/>
              </w:rPr>
              <w:t>4.2.2</w:t>
            </w:r>
            <w:r>
              <w:rPr>
                <w:i/>
                <w:iCs/>
                <w:lang w:val="en-US"/>
              </w:rPr>
              <w:t>]</w:t>
            </w:r>
          </w:p>
        </w:tc>
        <w:tc>
          <w:tcPr>
            <w:tcW w:w="1275" w:type="dxa"/>
          </w:tcPr>
          <w:p w:rsidR="00D23A88" w:rsidRPr="000C3750" w:rsidRDefault="00D23A88" w:rsidP="00D23A88">
            <w:pPr>
              <w:widowControl w:val="0"/>
              <w:rPr>
                <w:i/>
                <w:iCs/>
                <w:lang w:val="en-US"/>
              </w:rPr>
            </w:pPr>
            <w:r>
              <w:rPr>
                <w:i/>
                <w:iCs/>
                <w:lang w:val="en-US"/>
              </w:rPr>
              <w:t>[</w:t>
            </w:r>
            <w:r w:rsidRPr="000C3750">
              <w:rPr>
                <w:i/>
                <w:iCs/>
              </w:rPr>
              <w:t>6.</w:t>
            </w:r>
            <w:r w:rsidRPr="000C3750">
              <w:rPr>
                <w:i/>
                <w:iCs/>
                <w:lang w:val="en-US"/>
              </w:rPr>
              <w:t>2</w:t>
            </w:r>
            <w:r>
              <w:rPr>
                <w:i/>
                <w:iCs/>
                <w:lang w:val="en-US"/>
              </w:rPr>
              <w:t>]</w:t>
            </w:r>
          </w:p>
        </w:tc>
      </w:tr>
      <w:tr w:rsidR="00D23A88" w:rsidRPr="00D3664B" w:rsidTr="00D23A88">
        <w:tc>
          <w:tcPr>
            <w:tcW w:w="1008" w:type="dxa"/>
          </w:tcPr>
          <w:p w:rsidR="00D23A88" w:rsidRPr="000C3750" w:rsidRDefault="00D23A88" w:rsidP="00D23A88">
            <w:pPr>
              <w:widowControl w:val="0"/>
              <w:jc w:val="center"/>
              <w:rPr>
                <w:i/>
                <w:iCs/>
              </w:rPr>
            </w:pPr>
            <w:r>
              <w:rPr>
                <w:i/>
                <w:iCs/>
                <w:lang w:val="en-US"/>
              </w:rPr>
              <w:t>[</w:t>
            </w:r>
            <w:r w:rsidRPr="000C3750">
              <w:rPr>
                <w:i/>
                <w:iCs/>
              </w:rPr>
              <w:t>4.</w:t>
            </w:r>
            <w:r w:rsidRPr="000C3750">
              <w:rPr>
                <w:i/>
                <w:iCs/>
                <w:lang w:val="en-US"/>
              </w:rPr>
              <w:t>2</w:t>
            </w:r>
            <w:r w:rsidRPr="000C3750">
              <w:rPr>
                <w:i/>
                <w:iCs/>
              </w:rPr>
              <w:t>.2</w:t>
            </w:r>
            <w:r>
              <w:rPr>
                <w:i/>
                <w:iCs/>
                <w:lang w:val="en-US"/>
              </w:rPr>
              <w:t>]</w:t>
            </w:r>
            <w:r w:rsidRPr="000C3750">
              <w:rPr>
                <w:i/>
                <w:iCs/>
              </w:rPr>
              <w:t xml:space="preserve"> </w:t>
            </w:r>
          </w:p>
        </w:tc>
        <w:tc>
          <w:tcPr>
            <w:tcW w:w="4680" w:type="dxa"/>
            <w:vAlign w:val="center"/>
          </w:tcPr>
          <w:p w:rsidR="00D23A88" w:rsidRPr="006D6D23" w:rsidRDefault="00D23A88" w:rsidP="00D23A88">
            <w:pPr>
              <w:widowControl w:val="0"/>
              <w:rPr>
                <w:i/>
                <w:color w:val="000000"/>
              </w:rPr>
            </w:pPr>
            <w:r w:rsidRPr="006D6D23">
              <w:rPr>
                <w:i/>
              </w:rPr>
              <w:t>[</w:t>
            </w:r>
            <w:r w:rsidRPr="000C3750">
              <w:rPr>
                <w:i/>
              </w:rPr>
              <w:t xml:space="preserve">Наличие пользовательских языков - русский, английский </w:t>
            </w:r>
            <w:r w:rsidRPr="006D6D23">
              <w:rPr>
                <w:i/>
              </w:rPr>
              <w:t>]</w:t>
            </w:r>
          </w:p>
        </w:tc>
        <w:tc>
          <w:tcPr>
            <w:tcW w:w="1650" w:type="dxa"/>
          </w:tcPr>
          <w:p w:rsidR="00D23A88" w:rsidRPr="006D6D23" w:rsidRDefault="00D23A88" w:rsidP="00D23A88">
            <w:pPr>
              <w:widowControl w:val="0"/>
              <w:rPr>
                <w:i/>
                <w:iCs/>
                <w:lang w:val="en-US"/>
              </w:rPr>
            </w:pPr>
            <w:r>
              <w:rPr>
                <w:i/>
                <w:iCs/>
                <w:lang w:val="en-US"/>
              </w:rPr>
              <w:t>[</w:t>
            </w:r>
            <w:r w:rsidRPr="000C3750">
              <w:rPr>
                <w:i/>
                <w:iCs/>
              </w:rPr>
              <w:t>4.2.3</w:t>
            </w:r>
            <w:r>
              <w:rPr>
                <w:i/>
                <w:iCs/>
                <w:lang w:val="en-US"/>
              </w:rPr>
              <w:t>]</w:t>
            </w:r>
          </w:p>
        </w:tc>
        <w:tc>
          <w:tcPr>
            <w:tcW w:w="1275" w:type="dxa"/>
          </w:tcPr>
          <w:p w:rsidR="00D23A88" w:rsidRPr="000C3750" w:rsidRDefault="00D23A88" w:rsidP="00D23A88">
            <w:pPr>
              <w:widowControl w:val="0"/>
              <w:rPr>
                <w:i/>
                <w:iCs/>
                <w:lang w:val="en-US"/>
              </w:rPr>
            </w:pPr>
            <w:r>
              <w:rPr>
                <w:i/>
                <w:iCs/>
                <w:lang w:val="en-US"/>
              </w:rPr>
              <w:t>[</w:t>
            </w:r>
            <w:r w:rsidRPr="000C3750">
              <w:rPr>
                <w:i/>
                <w:iCs/>
              </w:rPr>
              <w:t>6.</w:t>
            </w:r>
            <w:r w:rsidRPr="000C3750">
              <w:rPr>
                <w:i/>
                <w:iCs/>
                <w:lang w:val="en-US"/>
              </w:rPr>
              <w:t>3</w:t>
            </w:r>
            <w:r>
              <w:rPr>
                <w:i/>
                <w:iCs/>
                <w:lang w:val="en-US"/>
              </w:rPr>
              <w:t>]</w:t>
            </w:r>
          </w:p>
        </w:tc>
      </w:tr>
      <w:tr w:rsidR="00D23A88" w:rsidRPr="00D3664B" w:rsidTr="00D23A88">
        <w:tc>
          <w:tcPr>
            <w:tcW w:w="1008" w:type="dxa"/>
          </w:tcPr>
          <w:p w:rsidR="00D23A88" w:rsidRPr="006D6D23" w:rsidRDefault="00D23A88" w:rsidP="00D23A88">
            <w:pPr>
              <w:widowControl w:val="0"/>
              <w:jc w:val="center"/>
              <w:rPr>
                <w:i/>
                <w:iCs/>
                <w:lang w:val="en-US"/>
              </w:rPr>
            </w:pPr>
            <w:r>
              <w:rPr>
                <w:i/>
                <w:iCs/>
                <w:lang w:val="en-US"/>
              </w:rPr>
              <w:t>[</w:t>
            </w:r>
            <w:r w:rsidRPr="000C3750">
              <w:rPr>
                <w:i/>
                <w:iCs/>
              </w:rPr>
              <w:t>4.</w:t>
            </w:r>
            <w:r w:rsidRPr="000C3750">
              <w:rPr>
                <w:i/>
                <w:iCs/>
                <w:lang w:val="en-US"/>
              </w:rPr>
              <w:t>2</w:t>
            </w:r>
            <w:r w:rsidRPr="000C3750">
              <w:rPr>
                <w:i/>
                <w:iCs/>
              </w:rPr>
              <w:t>.3</w:t>
            </w:r>
            <w:r>
              <w:rPr>
                <w:i/>
                <w:iCs/>
                <w:lang w:val="en-US"/>
              </w:rPr>
              <w:t>]</w:t>
            </w:r>
          </w:p>
        </w:tc>
        <w:tc>
          <w:tcPr>
            <w:tcW w:w="4680" w:type="dxa"/>
            <w:vAlign w:val="center"/>
          </w:tcPr>
          <w:p w:rsidR="00D23A88" w:rsidRPr="006D6D23" w:rsidRDefault="00D23A88" w:rsidP="00D23A88">
            <w:pPr>
              <w:widowControl w:val="0"/>
              <w:rPr>
                <w:i/>
                <w:color w:val="000000"/>
              </w:rPr>
            </w:pPr>
            <w:r w:rsidRPr="006D6D23">
              <w:rPr>
                <w:i/>
              </w:rPr>
              <w:t>[</w:t>
            </w:r>
            <w:r w:rsidRPr="000C3750">
              <w:rPr>
                <w:i/>
              </w:rPr>
              <w:t xml:space="preserve">Наличие возможности выбора типового профиля пользователя </w:t>
            </w:r>
            <w:r w:rsidRPr="006D6D23">
              <w:rPr>
                <w:i/>
              </w:rPr>
              <w:t>]</w:t>
            </w:r>
          </w:p>
        </w:tc>
        <w:tc>
          <w:tcPr>
            <w:tcW w:w="1650" w:type="dxa"/>
          </w:tcPr>
          <w:p w:rsidR="00D23A88" w:rsidRPr="006D6D23" w:rsidRDefault="00D23A88" w:rsidP="00D23A88">
            <w:pPr>
              <w:widowControl w:val="0"/>
              <w:rPr>
                <w:i/>
                <w:iCs/>
                <w:lang w:val="en-US"/>
              </w:rPr>
            </w:pPr>
            <w:r>
              <w:rPr>
                <w:i/>
                <w:iCs/>
                <w:lang w:val="en-US"/>
              </w:rPr>
              <w:t>[</w:t>
            </w:r>
            <w:r w:rsidRPr="000C3750">
              <w:rPr>
                <w:i/>
                <w:iCs/>
              </w:rPr>
              <w:t>4.2.3</w:t>
            </w:r>
            <w:r>
              <w:rPr>
                <w:i/>
                <w:iCs/>
                <w:lang w:val="en-US"/>
              </w:rPr>
              <w:t>]</w:t>
            </w:r>
          </w:p>
        </w:tc>
        <w:tc>
          <w:tcPr>
            <w:tcW w:w="1275" w:type="dxa"/>
          </w:tcPr>
          <w:p w:rsidR="00D23A88" w:rsidRPr="000C3750" w:rsidRDefault="00D23A88" w:rsidP="00D23A88">
            <w:pPr>
              <w:widowControl w:val="0"/>
              <w:rPr>
                <w:i/>
                <w:iCs/>
                <w:lang w:val="en-US"/>
              </w:rPr>
            </w:pPr>
            <w:r>
              <w:rPr>
                <w:i/>
                <w:iCs/>
                <w:lang w:val="en-US"/>
              </w:rPr>
              <w:t>[</w:t>
            </w:r>
            <w:r w:rsidRPr="000C3750">
              <w:rPr>
                <w:i/>
                <w:iCs/>
              </w:rPr>
              <w:t>6.</w:t>
            </w:r>
            <w:r w:rsidRPr="000C3750">
              <w:rPr>
                <w:i/>
                <w:iCs/>
                <w:lang w:val="en-US"/>
              </w:rPr>
              <w:t>4</w:t>
            </w:r>
            <w:r>
              <w:rPr>
                <w:i/>
                <w:iCs/>
                <w:lang w:val="en-US"/>
              </w:rPr>
              <w:t>]</w:t>
            </w:r>
          </w:p>
        </w:tc>
      </w:tr>
      <w:tr w:rsidR="00D23A88" w:rsidRPr="00D3664B" w:rsidTr="00D23A88">
        <w:tc>
          <w:tcPr>
            <w:tcW w:w="1008" w:type="dxa"/>
          </w:tcPr>
          <w:p w:rsidR="00D23A88" w:rsidRPr="006D6D23" w:rsidRDefault="00D23A88" w:rsidP="00D23A88">
            <w:pPr>
              <w:widowControl w:val="0"/>
              <w:jc w:val="center"/>
              <w:rPr>
                <w:i/>
                <w:iCs/>
                <w:lang w:val="en-US"/>
              </w:rPr>
            </w:pPr>
            <w:r>
              <w:rPr>
                <w:i/>
                <w:iCs/>
                <w:lang w:val="en-US"/>
              </w:rPr>
              <w:t>[</w:t>
            </w:r>
            <w:r w:rsidRPr="000C3750">
              <w:rPr>
                <w:i/>
                <w:iCs/>
              </w:rPr>
              <w:t>4.</w:t>
            </w:r>
            <w:r w:rsidRPr="000C3750">
              <w:rPr>
                <w:i/>
                <w:iCs/>
                <w:lang w:val="en-US"/>
              </w:rPr>
              <w:t>2</w:t>
            </w:r>
            <w:r w:rsidRPr="000C3750">
              <w:rPr>
                <w:i/>
                <w:iCs/>
              </w:rPr>
              <w:t xml:space="preserve">.4 </w:t>
            </w:r>
            <w:r>
              <w:rPr>
                <w:i/>
                <w:iCs/>
                <w:lang w:val="en-US"/>
              </w:rPr>
              <w:t>]</w:t>
            </w:r>
          </w:p>
        </w:tc>
        <w:tc>
          <w:tcPr>
            <w:tcW w:w="4680" w:type="dxa"/>
            <w:vAlign w:val="center"/>
          </w:tcPr>
          <w:p w:rsidR="00D23A88" w:rsidRPr="006D6D23" w:rsidRDefault="00D23A88" w:rsidP="00D23A88">
            <w:pPr>
              <w:widowControl w:val="0"/>
              <w:rPr>
                <w:i/>
                <w:color w:val="000000"/>
              </w:rPr>
            </w:pPr>
            <w:r w:rsidRPr="006D6D23">
              <w:rPr>
                <w:i/>
              </w:rPr>
              <w:t>[</w:t>
            </w:r>
            <w:r w:rsidRPr="000C3750">
              <w:rPr>
                <w:i/>
              </w:rPr>
              <w:t>Наличие возможности установки компонентов ЭО ПИК на площадях интернет-провайдеров, обеспечивающей удаленный доступ пользователей к информационной системе</w:t>
            </w:r>
            <w:r w:rsidRPr="006D6D23">
              <w:rPr>
                <w:i/>
              </w:rPr>
              <w:t>]</w:t>
            </w:r>
          </w:p>
        </w:tc>
        <w:tc>
          <w:tcPr>
            <w:tcW w:w="1650" w:type="dxa"/>
          </w:tcPr>
          <w:p w:rsidR="00D23A88" w:rsidRPr="006D6D23" w:rsidRDefault="00D23A88" w:rsidP="00D23A88">
            <w:pPr>
              <w:widowControl w:val="0"/>
              <w:rPr>
                <w:i/>
                <w:iCs/>
                <w:lang w:val="en-US"/>
              </w:rPr>
            </w:pPr>
            <w:r>
              <w:rPr>
                <w:i/>
                <w:iCs/>
                <w:lang w:val="en-US"/>
              </w:rPr>
              <w:t>[</w:t>
            </w:r>
            <w:r w:rsidRPr="000C3750">
              <w:rPr>
                <w:i/>
                <w:iCs/>
              </w:rPr>
              <w:t>4.2.3</w:t>
            </w:r>
            <w:r>
              <w:rPr>
                <w:i/>
                <w:iCs/>
                <w:lang w:val="en-US"/>
              </w:rPr>
              <w:t>]</w:t>
            </w:r>
          </w:p>
        </w:tc>
        <w:tc>
          <w:tcPr>
            <w:tcW w:w="1275" w:type="dxa"/>
          </w:tcPr>
          <w:p w:rsidR="00D23A88" w:rsidRPr="000C3750" w:rsidRDefault="00D23A88" w:rsidP="00D23A88">
            <w:pPr>
              <w:widowControl w:val="0"/>
              <w:rPr>
                <w:i/>
                <w:iCs/>
                <w:lang w:val="en-US"/>
              </w:rPr>
            </w:pPr>
            <w:r>
              <w:rPr>
                <w:i/>
                <w:iCs/>
                <w:lang w:val="en-US"/>
              </w:rPr>
              <w:t>[</w:t>
            </w:r>
            <w:r w:rsidRPr="000C3750">
              <w:rPr>
                <w:i/>
                <w:iCs/>
              </w:rPr>
              <w:t>6.</w:t>
            </w:r>
            <w:r w:rsidRPr="000C3750">
              <w:rPr>
                <w:i/>
                <w:iCs/>
                <w:lang w:val="en-US"/>
              </w:rPr>
              <w:t>5</w:t>
            </w:r>
            <w:r>
              <w:rPr>
                <w:i/>
                <w:iCs/>
                <w:lang w:val="en-US"/>
              </w:rPr>
              <w:t>]</w:t>
            </w:r>
          </w:p>
        </w:tc>
      </w:tr>
      <w:tr w:rsidR="00D23A88" w:rsidRPr="00D3664B" w:rsidTr="00D23A88">
        <w:tc>
          <w:tcPr>
            <w:tcW w:w="1008" w:type="dxa"/>
          </w:tcPr>
          <w:p w:rsidR="00D23A88" w:rsidRPr="006D6D23" w:rsidRDefault="00D23A88" w:rsidP="00D23A88">
            <w:pPr>
              <w:widowControl w:val="0"/>
              <w:jc w:val="center"/>
              <w:rPr>
                <w:i/>
                <w:iCs/>
                <w:lang w:val="en-US"/>
              </w:rPr>
            </w:pPr>
            <w:r>
              <w:rPr>
                <w:i/>
                <w:iCs/>
                <w:lang w:val="en-US"/>
              </w:rPr>
              <w:t>[</w:t>
            </w:r>
            <w:r w:rsidRPr="000C3750">
              <w:rPr>
                <w:i/>
                <w:iCs/>
              </w:rPr>
              <w:t>4.</w:t>
            </w:r>
            <w:r w:rsidRPr="000C3750">
              <w:rPr>
                <w:i/>
                <w:iCs/>
                <w:lang w:val="en-US"/>
              </w:rPr>
              <w:t>2</w:t>
            </w:r>
            <w:r w:rsidRPr="000C3750">
              <w:rPr>
                <w:i/>
                <w:iCs/>
              </w:rPr>
              <w:t xml:space="preserve">.5 </w:t>
            </w:r>
            <w:r>
              <w:rPr>
                <w:i/>
                <w:iCs/>
                <w:lang w:val="en-US"/>
              </w:rPr>
              <w:t>]</w:t>
            </w:r>
          </w:p>
        </w:tc>
        <w:tc>
          <w:tcPr>
            <w:tcW w:w="4680" w:type="dxa"/>
            <w:vAlign w:val="center"/>
          </w:tcPr>
          <w:p w:rsidR="00D23A88" w:rsidRPr="006D6D23" w:rsidRDefault="00D23A88" w:rsidP="00D23A88">
            <w:pPr>
              <w:widowControl w:val="0"/>
              <w:rPr>
                <w:i/>
                <w:color w:val="000000"/>
              </w:rPr>
            </w:pPr>
            <w:r w:rsidRPr="006D6D23">
              <w:rPr>
                <w:i/>
              </w:rPr>
              <w:t>[</w:t>
            </w:r>
            <w:r w:rsidRPr="000C3750">
              <w:rPr>
                <w:i/>
              </w:rPr>
              <w:t>Наличие возможности ввода информации в форматах txt, rtf, doc/docx, xls/xlsx, ppt/pptx, pdf</w:t>
            </w:r>
            <w:r w:rsidRPr="006D6D23">
              <w:rPr>
                <w:i/>
              </w:rPr>
              <w:t>]</w:t>
            </w:r>
          </w:p>
        </w:tc>
        <w:tc>
          <w:tcPr>
            <w:tcW w:w="1650" w:type="dxa"/>
          </w:tcPr>
          <w:p w:rsidR="00D23A88" w:rsidRPr="006D6D23" w:rsidRDefault="00D23A88" w:rsidP="00D23A88">
            <w:pPr>
              <w:widowControl w:val="0"/>
              <w:rPr>
                <w:i/>
                <w:iCs/>
                <w:lang w:val="en-US"/>
              </w:rPr>
            </w:pPr>
            <w:r>
              <w:rPr>
                <w:i/>
                <w:iCs/>
                <w:lang w:val="en-US"/>
              </w:rPr>
              <w:t>[</w:t>
            </w:r>
            <w:r w:rsidRPr="000C3750">
              <w:rPr>
                <w:i/>
                <w:iCs/>
              </w:rPr>
              <w:t>4.2.3</w:t>
            </w:r>
            <w:r>
              <w:rPr>
                <w:i/>
                <w:iCs/>
                <w:lang w:val="en-US"/>
              </w:rPr>
              <w:t>]</w:t>
            </w:r>
          </w:p>
        </w:tc>
        <w:tc>
          <w:tcPr>
            <w:tcW w:w="1275" w:type="dxa"/>
          </w:tcPr>
          <w:p w:rsidR="00D23A88" w:rsidRPr="000C3750" w:rsidRDefault="00D23A88" w:rsidP="00D23A88">
            <w:pPr>
              <w:widowControl w:val="0"/>
              <w:rPr>
                <w:i/>
                <w:iCs/>
                <w:lang w:val="en-US"/>
              </w:rPr>
            </w:pPr>
            <w:r>
              <w:rPr>
                <w:i/>
                <w:iCs/>
                <w:lang w:val="en-US"/>
              </w:rPr>
              <w:t>[</w:t>
            </w:r>
            <w:r w:rsidRPr="000C3750">
              <w:rPr>
                <w:i/>
                <w:iCs/>
              </w:rPr>
              <w:t>6.</w:t>
            </w:r>
            <w:r w:rsidRPr="000C3750">
              <w:rPr>
                <w:i/>
                <w:iCs/>
                <w:lang w:val="en-US"/>
              </w:rPr>
              <w:t>6</w:t>
            </w:r>
            <w:r>
              <w:rPr>
                <w:i/>
                <w:iCs/>
                <w:lang w:val="en-US"/>
              </w:rPr>
              <w:t>]</w:t>
            </w:r>
          </w:p>
        </w:tc>
      </w:tr>
      <w:tr w:rsidR="00D23A88" w:rsidRPr="00D3664B" w:rsidTr="00D23A88">
        <w:tc>
          <w:tcPr>
            <w:tcW w:w="1008" w:type="dxa"/>
          </w:tcPr>
          <w:p w:rsidR="00D23A88" w:rsidRPr="006D6D23" w:rsidRDefault="00D23A88" w:rsidP="00D23A88">
            <w:pPr>
              <w:widowControl w:val="0"/>
              <w:jc w:val="center"/>
              <w:rPr>
                <w:i/>
                <w:iCs/>
                <w:lang w:val="en-US"/>
              </w:rPr>
            </w:pPr>
            <w:r>
              <w:rPr>
                <w:i/>
                <w:iCs/>
                <w:lang w:val="en-US"/>
              </w:rPr>
              <w:t>[</w:t>
            </w:r>
            <w:r w:rsidRPr="000C3750">
              <w:rPr>
                <w:i/>
                <w:iCs/>
              </w:rPr>
              <w:t>4.</w:t>
            </w:r>
            <w:r w:rsidRPr="000C3750">
              <w:rPr>
                <w:i/>
                <w:iCs/>
                <w:lang w:val="en-US"/>
              </w:rPr>
              <w:t>2</w:t>
            </w:r>
            <w:r w:rsidRPr="000C3750">
              <w:rPr>
                <w:i/>
                <w:iCs/>
              </w:rPr>
              <w:t>.6</w:t>
            </w:r>
            <w:r>
              <w:rPr>
                <w:i/>
                <w:iCs/>
                <w:lang w:val="en-US"/>
              </w:rPr>
              <w:t>]</w:t>
            </w:r>
          </w:p>
        </w:tc>
        <w:tc>
          <w:tcPr>
            <w:tcW w:w="4680" w:type="dxa"/>
            <w:vAlign w:val="center"/>
          </w:tcPr>
          <w:p w:rsidR="00D23A88" w:rsidRPr="006D6D23" w:rsidRDefault="00D23A88" w:rsidP="00D23A88">
            <w:pPr>
              <w:widowControl w:val="0"/>
              <w:rPr>
                <w:i/>
                <w:color w:val="000000"/>
              </w:rPr>
            </w:pPr>
            <w:r w:rsidRPr="006D6D23">
              <w:rPr>
                <w:i/>
              </w:rPr>
              <w:t>[</w:t>
            </w:r>
            <w:r w:rsidRPr="000C3750">
              <w:rPr>
                <w:i/>
              </w:rPr>
              <w:t>Наличие возможности ЭО ПИК поиск информации о научных данных</w:t>
            </w:r>
            <w:r w:rsidRPr="006D6D23">
              <w:rPr>
                <w:i/>
              </w:rPr>
              <w:t>]</w:t>
            </w:r>
          </w:p>
        </w:tc>
        <w:tc>
          <w:tcPr>
            <w:tcW w:w="1650" w:type="dxa"/>
          </w:tcPr>
          <w:p w:rsidR="00D23A88" w:rsidRPr="006D6D23" w:rsidRDefault="00D23A88" w:rsidP="00D23A88">
            <w:pPr>
              <w:widowControl w:val="0"/>
              <w:rPr>
                <w:i/>
                <w:lang w:val="en-US"/>
              </w:rPr>
            </w:pPr>
            <w:r>
              <w:rPr>
                <w:i/>
                <w:iCs/>
                <w:lang w:val="en-US"/>
              </w:rPr>
              <w:t>[</w:t>
            </w:r>
            <w:r w:rsidRPr="000C3750">
              <w:rPr>
                <w:i/>
                <w:iCs/>
              </w:rPr>
              <w:t>4.2.3</w:t>
            </w:r>
            <w:r>
              <w:rPr>
                <w:i/>
                <w:iCs/>
                <w:lang w:val="en-US"/>
              </w:rPr>
              <w:t>]</w:t>
            </w:r>
          </w:p>
        </w:tc>
        <w:tc>
          <w:tcPr>
            <w:tcW w:w="1275" w:type="dxa"/>
          </w:tcPr>
          <w:p w:rsidR="00D23A88" w:rsidRPr="000C3750" w:rsidRDefault="00D23A88" w:rsidP="00D23A88">
            <w:pPr>
              <w:widowControl w:val="0"/>
              <w:rPr>
                <w:i/>
                <w:lang w:val="en-US"/>
              </w:rPr>
            </w:pPr>
            <w:r>
              <w:rPr>
                <w:i/>
                <w:lang w:val="en-US"/>
              </w:rPr>
              <w:t>[</w:t>
            </w:r>
            <w:r w:rsidRPr="000C3750">
              <w:rPr>
                <w:i/>
              </w:rPr>
              <w:t>6.</w:t>
            </w:r>
            <w:r w:rsidRPr="000C3750">
              <w:rPr>
                <w:i/>
                <w:lang w:val="en-US"/>
              </w:rPr>
              <w:t>7</w:t>
            </w:r>
            <w:r>
              <w:rPr>
                <w:i/>
                <w:lang w:val="en-US"/>
              </w:rPr>
              <w:t>]</w:t>
            </w:r>
          </w:p>
        </w:tc>
      </w:tr>
    </w:tbl>
    <w:p w:rsidR="00D23A88" w:rsidRPr="00742E9F" w:rsidRDefault="00D23A88" w:rsidP="00D23A88">
      <w:pPr>
        <w:pStyle w:val="1"/>
        <w:keepNext w:val="0"/>
        <w:widowControl w:val="0"/>
        <w:numPr>
          <w:ilvl w:val="0"/>
          <w:numId w:val="0"/>
        </w:numPr>
        <w:spacing w:before="120" w:after="120"/>
        <w:rPr>
          <w:rFonts w:ascii="Times New Roman" w:hAnsi="Times New Roman" w:cs="Times New Roman"/>
          <w:sz w:val="24"/>
          <w:szCs w:val="24"/>
        </w:rPr>
      </w:pPr>
      <w:r w:rsidRPr="00742E9F">
        <w:rPr>
          <w:rFonts w:ascii="Times New Roman" w:hAnsi="Times New Roman" w:cs="Times New Roman"/>
          <w:sz w:val="24"/>
          <w:szCs w:val="24"/>
        </w:rPr>
        <w:t>5 Режимы эксперимента</w:t>
      </w:r>
    </w:p>
    <w:p w:rsidR="00D23A88" w:rsidRPr="00D3664B" w:rsidRDefault="00D23A88" w:rsidP="00D23A88">
      <w:pPr>
        <w:widowControl w:val="0"/>
        <w:ind w:firstLine="709"/>
      </w:pPr>
      <w:r w:rsidRPr="00D3664B">
        <w:t xml:space="preserve">5.1. Порядок </w:t>
      </w:r>
      <w:r>
        <w:t>экспериментальных исследований</w:t>
      </w:r>
    </w:p>
    <w:p w:rsidR="00D23A88" w:rsidRPr="006D6D23" w:rsidRDefault="00D23A88" w:rsidP="00D23A88">
      <w:pPr>
        <w:widowControl w:val="0"/>
        <w:ind w:firstLine="720"/>
        <w:jc w:val="both"/>
        <w:rPr>
          <w:i/>
          <w:iCs/>
        </w:rPr>
      </w:pPr>
      <w:r w:rsidRPr="006D6D23">
        <w:rPr>
          <w:i/>
          <w:iCs/>
        </w:rPr>
        <w:t>[Для проведения экспериментальных исследований руководителем ООО «Спектр» назначается комиссия</w:t>
      </w:r>
      <w:r w:rsidRPr="006D6D23">
        <w:rPr>
          <w:i/>
        </w:rPr>
        <w:t>.</w:t>
      </w:r>
    </w:p>
    <w:p w:rsidR="00D23A88" w:rsidRPr="006D6D23" w:rsidRDefault="00D23A88" w:rsidP="00D23A88">
      <w:pPr>
        <w:widowControl w:val="0"/>
        <w:ind w:firstLine="720"/>
        <w:jc w:val="both"/>
        <w:rPr>
          <w:i/>
        </w:rPr>
      </w:pPr>
      <w:r w:rsidRPr="006D6D23">
        <w:rPr>
          <w:i/>
        </w:rPr>
        <w:t>Последовательность проведения эксперимента может быть изменена по решению комиссии.]</w:t>
      </w:r>
    </w:p>
    <w:p w:rsidR="00D23A88" w:rsidRPr="006D6D23" w:rsidRDefault="00D23A88" w:rsidP="00D23A88">
      <w:pPr>
        <w:widowControl w:val="0"/>
        <w:ind w:firstLine="709"/>
        <w:jc w:val="both"/>
      </w:pPr>
      <w:r w:rsidRPr="006D6D23">
        <w:t>5.2. Ограничения и другие указания, которые необходимо выполнять на всех или на отдельных режимах экспериментальных исследований</w:t>
      </w:r>
    </w:p>
    <w:p w:rsidR="00D23A88" w:rsidRPr="006D6D23" w:rsidRDefault="00D23A88" w:rsidP="00D23A88">
      <w:pPr>
        <w:widowControl w:val="0"/>
        <w:ind w:firstLine="720"/>
      </w:pPr>
      <w:r w:rsidRPr="006D6D23">
        <w:t xml:space="preserve">Экспериментальные исследования прекращаются в случаях </w:t>
      </w:r>
    </w:p>
    <w:p w:rsidR="00D23A88" w:rsidRPr="006D6D23" w:rsidRDefault="00D23A88" w:rsidP="004E4262">
      <w:pPr>
        <w:widowControl w:val="0"/>
        <w:numPr>
          <w:ilvl w:val="0"/>
          <w:numId w:val="60"/>
        </w:numPr>
        <w:tabs>
          <w:tab w:val="clear" w:pos="1287"/>
        </w:tabs>
        <w:ind w:left="0" w:firstLine="1080"/>
        <w:rPr>
          <w:b/>
          <w:i/>
        </w:rPr>
      </w:pPr>
      <w:r w:rsidRPr="006D6D23">
        <w:rPr>
          <w:i/>
        </w:rPr>
        <w:t>[несоответствия получаемых результатов требованиям ТЗ;]</w:t>
      </w:r>
    </w:p>
    <w:p w:rsidR="00D23A88" w:rsidRPr="006D6D23" w:rsidRDefault="00D23A88" w:rsidP="004E4262">
      <w:pPr>
        <w:widowControl w:val="0"/>
        <w:numPr>
          <w:ilvl w:val="0"/>
          <w:numId w:val="60"/>
        </w:numPr>
        <w:tabs>
          <w:tab w:val="clear" w:pos="1287"/>
        </w:tabs>
        <w:ind w:left="0" w:firstLine="1080"/>
        <w:rPr>
          <w:lang w:val="en-US"/>
        </w:rPr>
      </w:pPr>
      <w:r w:rsidRPr="006D6D23">
        <w:t>возникнове</w:t>
      </w:r>
      <w:r>
        <w:t>ния аварийных ситуаций</w:t>
      </w:r>
      <w:r>
        <w:rPr>
          <w:lang w:val="en-US"/>
        </w:rPr>
        <w:t>.</w:t>
      </w:r>
    </w:p>
    <w:p w:rsidR="00D23A88" w:rsidRPr="006D6D23" w:rsidRDefault="00D23A88" w:rsidP="00D23A88">
      <w:pPr>
        <w:widowControl w:val="0"/>
        <w:ind w:firstLine="709"/>
        <w:jc w:val="both"/>
      </w:pPr>
      <w:r w:rsidRPr="006D6D23">
        <w:t>5.3 Условия перерыва, аннулирования и возобновления экспериментальных исследований на всех или на отдельных режимах.</w:t>
      </w:r>
    </w:p>
    <w:p w:rsidR="00D23A88" w:rsidRPr="006D6D23" w:rsidRDefault="00D23A88" w:rsidP="00D23A88">
      <w:pPr>
        <w:pStyle w:val="af0"/>
        <w:widowControl w:val="0"/>
        <w:ind w:firstLine="720"/>
        <w:rPr>
          <w:i/>
          <w:iCs/>
        </w:rPr>
      </w:pPr>
      <w:r w:rsidRPr="006D6D23">
        <w:rPr>
          <w:i/>
          <w:iCs/>
        </w:rPr>
        <w:t>[Необходимость, условия и порядок перерыва, аннулирования или прекращения эксперимента определяется комиссией.]</w:t>
      </w:r>
    </w:p>
    <w:p w:rsidR="00D23A88" w:rsidRPr="00742E9F" w:rsidRDefault="00D23A88" w:rsidP="00D23A88">
      <w:pPr>
        <w:pStyle w:val="1"/>
        <w:keepNext w:val="0"/>
        <w:widowControl w:val="0"/>
        <w:numPr>
          <w:ilvl w:val="0"/>
          <w:numId w:val="0"/>
        </w:numPr>
        <w:spacing w:before="120" w:after="120"/>
        <w:rPr>
          <w:rFonts w:ascii="Times New Roman" w:hAnsi="Times New Roman" w:cs="Times New Roman"/>
          <w:sz w:val="24"/>
          <w:szCs w:val="24"/>
        </w:rPr>
      </w:pPr>
      <w:r w:rsidRPr="00742E9F">
        <w:rPr>
          <w:rFonts w:ascii="Times New Roman" w:hAnsi="Times New Roman" w:cs="Times New Roman"/>
          <w:sz w:val="24"/>
          <w:szCs w:val="24"/>
        </w:rPr>
        <w:t>6 Методы эксперимента</w:t>
      </w:r>
    </w:p>
    <w:p w:rsidR="00D23A88" w:rsidRPr="00250507" w:rsidRDefault="00D23A88" w:rsidP="00D23A88">
      <w:pPr>
        <w:widowControl w:val="0"/>
        <w:ind w:firstLine="720"/>
        <w:rPr>
          <w:i/>
        </w:rPr>
      </w:pPr>
      <w:r w:rsidRPr="00250507">
        <w:rPr>
          <w:i/>
        </w:rPr>
        <w:t>[6.1. Проверка по п. 4.1.1-4.1.14 Программы выполняется следующим образом.</w:t>
      </w:r>
    </w:p>
    <w:p w:rsidR="00D23A88" w:rsidRPr="00250507" w:rsidRDefault="00D23A88" w:rsidP="00D23A88">
      <w:pPr>
        <w:widowControl w:val="0"/>
        <w:ind w:firstLine="720"/>
        <w:jc w:val="both"/>
        <w:rPr>
          <w:i/>
        </w:rPr>
      </w:pPr>
      <w:r w:rsidRPr="00250507">
        <w:rPr>
          <w:i/>
        </w:rPr>
        <w:t>Проверяется соответствие ПД комплектности</w:t>
      </w:r>
      <w:r w:rsidRPr="00250507">
        <w:rPr>
          <w:i/>
          <w:iCs/>
        </w:rPr>
        <w:t>, приведенной</w:t>
      </w:r>
      <w:r w:rsidRPr="00250507">
        <w:rPr>
          <w:i/>
        </w:rPr>
        <w:t xml:space="preserve"> в п. 4.1.1-4.1.14 Программы, и</w:t>
      </w:r>
      <w:r w:rsidRPr="00250507">
        <w:rPr>
          <w:i/>
          <w:iCs/>
        </w:rPr>
        <w:t xml:space="preserve"> качества ПД – требованиям ЕСПД. </w:t>
      </w:r>
    </w:p>
    <w:p w:rsidR="00D23A88" w:rsidRPr="00250507" w:rsidRDefault="00D23A88" w:rsidP="00D23A88">
      <w:pPr>
        <w:widowControl w:val="0"/>
        <w:ind w:firstLine="720"/>
        <w:jc w:val="both"/>
        <w:rPr>
          <w:i/>
        </w:rPr>
      </w:pPr>
      <w:r w:rsidRPr="00250507">
        <w:rPr>
          <w:i/>
        </w:rPr>
        <w:t>6.2. Вывод о соответствии ЭО ПИК задачам обеспечения автоматизации процесса подготовки, ввода и предоставления пользователям информации о научных данных (п. 4.2.1. Программы) делается по результатам</w:t>
      </w:r>
      <w:r w:rsidR="001364E7">
        <w:rPr>
          <w:i/>
        </w:rPr>
        <w:t xml:space="preserve"> </w:t>
      </w:r>
      <w:r w:rsidRPr="00250507">
        <w:rPr>
          <w:i/>
        </w:rPr>
        <w:t>экспериментальных исследований ЭО ПИК в целом и соответствия требованиям ТЗ.</w:t>
      </w:r>
    </w:p>
    <w:p w:rsidR="00D23A88" w:rsidRPr="0094654E" w:rsidRDefault="00D23A88" w:rsidP="00D23A88">
      <w:pPr>
        <w:widowControl w:val="0"/>
        <w:ind w:firstLine="720"/>
        <w:jc w:val="both"/>
        <w:rPr>
          <w:i/>
        </w:rPr>
      </w:pPr>
      <w:r w:rsidRPr="0094654E">
        <w:rPr>
          <w:i/>
        </w:rPr>
        <w:t>6.3. Эксперимент по п. 4.2.2. Программы выполняется следующим образом</w:t>
      </w:r>
    </w:p>
    <w:p w:rsidR="00D23A88" w:rsidRPr="0094654E" w:rsidRDefault="00D23A88" w:rsidP="00D23A88">
      <w:pPr>
        <w:widowControl w:val="0"/>
        <w:ind w:firstLine="720"/>
        <w:jc w:val="both"/>
        <w:rPr>
          <w:i/>
        </w:rPr>
      </w:pPr>
      <w:r w:rsidRPr="0094654E">
        <w:rPr>
          <w:i/>
        </w:rPr>
        <w:t>Выбор и установка пользовательского языка осуществляется в главном окне программы через меню «Настройки/Сменить язык интерфейса». Чтобы изменения языка вступили в силу, необходимо перезапустить программу. При первом запуске системы в ее интерфейсе устанавливается тот язык, на котором работает система Windows на данном компьютере.</w:t>
      </w:r>
    </w:p>
    <w:p w:rsidR="00D23A88" w:rsidRPr="0094654E" w:rsidRDefault="00D23A88" w:rsidP="00D23A88">
      <w:pPr>
        <w:widowControl w:val="0"/>
        <w:ind w:firstLine="720"/>
        <w:jc w:val="both"/>
        <w:rPr>
          <w:i/>
        </w:rPr>
      </w:pPr>
      <w:r w:rsidRPr="0094654E">
        <w:rPr>
          <w:i/>
        </w:rPr>
        <w:t>Проверка заключается в последовательной смене пользовательского языка на русский, английский и французский. В каждом случае необходимо убедиться в корректном отображении интерфейса.</w:t>
      </w:r>
    </w:p>
    <w:p w:rsidR="00D23A88" w:rsidRPr="0094654E" w:rsidRDefault="00D23A88" w:rsidP="00D23A88">
      <w:pPr>
        <w:widowControl w:val="0"/>
        <w:ind w:firstLine="720"/>
        <w:jc w:val="both"/>
        <w:rPr>
          <w:i/>
        </w:rPr>
      </w:pPr>
      <w:r w:rsidRPr="0094654E">
        <w:rPr>
          <w:i/>
        </w:rPr>
        <w:t>6.4. Эксперимент по п. 4.2.3. Программы</w:t>
      </w:r>
    </w:p>
    <w:p w:rsidR="00D23A88" w:rsidRPr="0094654E" w:rsidRDefault="00D23A88" w:rsidP="00D23A88">
      <w:pPr>
        <w:widowControl w:val="0"/>
        <w:ind w:firstLine="720"/>
        <w:jc w:val="both"/>
        <w:rPr>
          <w:i/>
        </w:rPr>
      </w:pPr>
      <w:r w:rsidRPr="0094654E">
        <w:rPr>
          <w:i/>
        </w:rPr>
        <w:t>Все пользователи ЭО ПИК могут быть разделены на группы.</w:t>
      </w:r>
    </w:p>
    <w:p w:rsidR="00D23A88" w:rsidRPr="0094654E" w:rsidRDefault="00D23A88" w:rsidP="00D23A88">
      <w:pPr>
        <w:widowControl w:val="0"/>
        <w:ind w:firstLine="720"/>
        <w:jc w:val="both"/>
        <w:rPr>
          <w:i/>
        </w:rPr>
      </w:pPr>
      <w:r w:rsidRPr="0094654E">
        <w:rPr>
          <w:i/>
        </w:rPr>
        <w:t>В ходе эксперимента осуществляется вход в систему от имени различных групп пользователей и подтверждается загрузка соответствующей данной группе пользователей настройки.</w:t>
      </w:r>
    </w:p>
    <w:p w:rsidR="00D23A88" w:rsidRPr="0094654E" w:rsidRDefault="00D23A88" w:rsidP="00D23A88">
      <w:pPr>
        <w:widowControl w:val="0"/>
        <w:ind w:firstLine="720"/>
        <w:jc w:val="both"/>
        <w:rPr>
          <w:i/>
        </w:rPr>
      </w:pPr>
      <w:r w:rsidRPr="0094654E">
        <w:rPr>
          <w:i/>
        </w:rPr>
        <w:t>Кроме того, в ходе экспериментальных исследований производится оценка сохранности настроек путем завершения работы ЭО ПИК, выключения компьютера, включения компьютера, запуска ЭО ПИК и проверки наличия сохраненных настроек.</w:t>
      </w:r>
    </w:p>
    <w:p w:rsidR="00D23A88" w:rsidRPr="0094654E" w:rsidRDefault="00D23A88" w:rsidP="00D23A88">
      <w:pPr>
        <w:widowControl w:val="0"/>
        <w:ind w:firstLine="720"/>
        <w:jc w:val="both"/>
        <w:rPr>
          <w:i/>
        </w:rPr>
      </w:pPr>
    </w:p>
    <w:p w:rsidR="00D23A88" w:rsidRPr="00D23A88" w:rsidRDefault="00D23A88" w:rsidP="00D23A88">
      <w:pPr>
        <w:widowControl w:val="0"/>
        <w:ind w:firstLine="720"/>
        <w:jc w:val="both"/>
        <w:rPr>
          <w:i/>
        </w:rPr>
      </w:pPr>
      <w:r w:rsidRPr="0094654E">
        <w:rPr>
          <w:i/>
        </w:rPr>
        <w:t>6.6. Экспериментальные исследования по п. 4.2.5. Программы выполняется следующим образом</w:t>
      </w:r>
      <w:r w:rsidRPr="00D23A88">
        <w:rPr>
          <w:i/>
        </w:rPr>
        <w:t>]</w:t>
      </w:r>
    </w:p>
    <w:p w:rsidR="00D23A88" w:rsidRPr="006B4004" w:rsidRDefault="00D23A88" w:rsidP="00D23A88">
      <w:pPr>
        <w:spacing w:line="300" w:lineRule="auto"/>
        <w:ind w:firstLine="720"/>
        <w:rPr>
          <w:i/>
        </w:rPr>
      </w:pPr>
      <w:r w:rsidRPr="006B4004">
        <w:rPr>
          <w:i/>
        </w:rPr>
        <w:t>[</w:t>
      </w:r>
      <w:r w:rsidRPr="00E06C78">
        <w:rPr>
          <w:i/>
        </w:rPr>
        <w:t>……………………………………………</w:t>
      </w:r>
      <w:r w:rsidRPr="006B4004">
        <w:rPr>
          <w:i/>
        </w:rPr>
        <w:t>]</w:t>
      </w:r>
    </w:p>
    <w:p w:rsidR="00D23A88" w:rsidRPr="00D3664B" w:rsidRDefault="00D23A88" w:rsidP="00D23A88">
      <w:pPr>
        <w:widowControl w:val="0"/>
        <w:ind w:firstLine="720"/>
        <w:jc w:val="both"/>
      </w:pPr>
    </w:p>
    <w:p w:rsidR="00D23A88" w:rsidRPr="00742E9F" w:rsidRDefault="00D23A88" w:rsidP="00D23A88">
      <w:pPr>
        <w:pStyle w:val="1"/>
        <w:keepNext w:val="0"/>
        <w:widowControl w:val="0"/>
        <w:numPr>
          <w:ilvl w:val="0"/>
          <w:numId w:val="0"/>
        </w:numPr>
        <w:spacing w:before="120" w:after="120"/>
        <w:rPr>
          <w:rFonts w:ascii="Times New Roman" w:hAnsi="Times New Roman" w:cs="Times New Roman"/>
          <w:sz w:val="24"/>
          <w:szCs w:val="24"/>
        </w:rPr>
      </w:pPr>
      <w:r w:rsidRPr="00742E9F">
        <w:rPr>
          <w:rFonts w:ascii="Times New Roman" w:hAnsi="Times New Roman" w:cs="Times New Roman"/>
          <w:sz w:val="24"/>
          <w:szCs w:val="24"/>
        </w:rPr>
        <w:t>7 Отчетность</w:t>
      </w:r>
    </w:p>
    <w:p w:rsidR="00D23A88" w:rsidRPr="0094654E" w:rsidRDefault="00D23A88" w:rsidP="00D23A88">
      <w:pPr>
        <w:widowControl w:val="0"/>
        <w:ind w:firstLine="709"/>
        <w:jc w:val="both"/>
        <w:rPr>
          <w:i/>
        </w:rPr>
      </w:pPr>
      <w:r w:rsidRPr="0094654E">
        <w:rPr>
          <w:i/>
        </w:rPr>
        <w:t>[7.1 Заданные и фактические данные, полученные при эксперименте по каждому пункту программы, оформляются протоколами (приложение Е3).</w:t>
      </w:r>
    </w:p>
    <w:p w:rsidR="00D23A88" w:rsidRPr="0094654E" w:rsidRDefault="00D23A88" w:rsidP="00D23A88">
      <w:pPr>
        <w:widowControl w:val="0"/>
        <w:ind w:firstLine="709"/>
        <w:jc w:val="both"/>
        <w:rPr>
          <w:i/>
        </w:rPr>
      </w:pPr>
      <w:r w:rsidRPr="0094654E">
        <w:rPr>
          <w:i/>
        </w:rPr>
        <w:t>7.2 По результатам эксперимента в течение 3 дней комиссией составляется Акт экспериментальных исследований.</w:t>
      </w:r>
    </w:p>
    <w:p w:rsidR="00D23A88" w:rsidRPr="0094654E" w:rsidRDefault="00D23A88" w:rsidP="00D23A88">
      <w:pPr>
        <w:widowControl w:val="0"/>
        <w:ind w:firstLine="709"/>
        <w:jc w:val="both"/>
        <w:rPr>
          <w:i/>
        </w:rPr>
      </w:pPr>
      <w:r w:rsidRPr="0094654E">
        <w:rPr>
          <w:i/>
        </w:rPr>
        <w:t>Акт экспериментальных исследований должен содержать:</w:t>
      </w:r>
    </w:p>
    <w:p w:rsidR="00D23A88" w:rsidRPr="0094654E" w:rsidRDefault="00D23A88" w:rsidP="00D23A88">
      <w:pPr>
        <w:widowControl w:val="0"/>
        <w:ind w:firstLine="709"/>
        <w:jc w:val="both"/>
        <w:rPr>
          <w:i/>
        </w:rPr>
      </w:pPr>
      <w:r w:rsidRPr="0094654E">
        <w:rPr>
          <w:i/>
        </w:rPr>
        <w:t>а) подтверждение выполнения Программы экспериментальных исследований;</w:t>
      </w:r>
    </w:p>
    <w:p w:rsidR="00D23A88" w:rsidRPr="0094654E" w:rsidRDefault="00D23A88" w:rsidP="00D23A88">
      <w:pPr>
        <w:widowControl w:val="0"/>
        <w:ind w:firstLine="709"/>
        <w:jc w:val="both"/>
        <w:rPr>
          <w:i/>
        </w:rPr>
      </w:pPr>
      <w:r w:rsidRPr="0094654E">
        <w:rPr>
          <w:i/>
        </w:rPr>
        <w:t xml:space="preserve">б) оценку результатов эксперимента с конкретными точными формулировками, отражающими соответствие испытуемого </w:t>
      </w:r>
      <w:r w:rsidRPr="0094654E">
        <w:rPr>
          <w:i/>
          <w:iCs/>
        </w:rPr>
        <w:t xml:space="preserve">ЭО ПИК </w:t>
      </w:r>
      <w:r w:rsidRPr="0094654E">
        <w:rPr>
          <w:i/>
        </w:rPr>
        <w:t>требованиям ТЗ;</w:t>
      </w:r>
    </w:p>
    <w:p w:rsidR="00D23A88" w:rsidRPr="0094654E" w:rsidRDefault="00D23A88" w:rsidP="00D23A88">
      <w:pPr>
        <w:widowControl w:val="0"/>
        <w:ind w:firstLine="709"/>
        <w:jc w:val="both"/>
        <w:rPr>
          <w:i/>
        </w:rPr>
      </w:pPr>
      <w:r w:rsidRPr="0094654E">
        <w:rPr>
          <w:i/>
        </w:rPr>
        <w:t>в) выводы по результатам эксперимента.</w:t>
      </w:r>
    </w:p>
    <w:p w:rsidR="00D23A88" w:rsidRPr="0094654E" w:rsidRDefault="00D23A88" w:rsidP="00D23A88">
      <w:pPr>
        <w:widowControl w:val="0"/>
        <w:ind w:firstLine="709"/>
        <w:jc w:val="both"/>
        <w:rPr>
          <w:i/>
        </w:rPr>
      </w:pPr>
      <w:r w:rsidRPr="0094654E">
        <w:rPr>
          <w:i/>
        </w:rPr>
        <w:t>7.3 Первичные материалы экспериментальных исследований хранятся в ООО «Спектр» в течение 10 лет со дня окончания экспериментальных исследований.</w:t>
      </w:r>
    </w:p>
    <w:p w:rsidR="00D23A88" w:rsidRPr="0094654E" w:rsidRDefault="00D23A88" w:rsidP="00D23A88">
      <w:pPr>
        <w:widowControl w:val="0"/>
        <w:ind w:firstLine="709"/>
        <w:jc w:val="both"/>
        <w:rPr>
          <w:i/>
        </w:rPr>
      </w:pPr>
      <w:r w:rsidRPr="0094654E">
        <w:rPr>
          <w:i/>
        </w:rPr>
        <w:t xml:space="preserve">7.4 Отчетная документация рассылается в следующие адреса: </w:t>
      </w:r>
    </w:p>
    <w:p w:rsidR="00D23A88" w:rsidRPr="0094654E" w:rsidRDefault="00D23A88" w:rsidP="00D23A88">
      <w:pPr>
        <w:widowControl w:val="0"/>
        <w:ind w:firstLine="708"/>
        <w:jc w:val="both"/>
        <w:rPr>
          <w:i/>
        </w:rPr>
      </w:pPr>
      <w:r w:rsidRPr="0094654E">
        <w:rPr>
          <w:i/>
        </w:rPr>
        <w:t>Министерство образования и науки Российской Федерации.]</w:t>
      </w:r>
    </w:p>
    <w:p w:rsidR="00D23A88" w:rsidRPr="00742E9F" w:rsidRDefault="00D23A88" w:rsidP="00D23A88">
      <w:pPr>
        <w:pStyle w:val="1"/>
        <w:keepNext w:val="0"/>
        <w:widowControl w:val="0"/>
        <w:numPr>
          <w:ilvl w:val="0"/>
          <w:numId w:val="0"/>
        </w:numPr>
        <w:spacing w:before="120" w:after="120"/>
        <w:jc w:val="center"/>
        <w:rPr>
          <w:rFonts w:ascii="Times New Roman" w:hAnsi="Times New Roman" w:cs="Times New Roman"/>
          <w:sz w:val="24"/>
          <w:szCs w:val="24"/>
        </w:rPr>
      </w:pPr>
      <w:r w:rsidRPr="00D3664B">
        <w:rPr>
          <w:b w:val="0"/>
        </w:rPr>
        <w:br w:type="page"/>
      </w:r>
      <w:r w:rsidRPr="00742E9F">
        <w:rPr>
          <w:rFonts w:ascii="Times New Roman" w:hAnsi="Times New Roman" w:cs="Times New Roman"/>
          <w:sz w:val="24"/>
          <w:szCs w:val="24"/>
        </w:rPr>
        <w:t>Приложения</w:t>
      </w:r>
    </w:p>
    <w:tbl>
      <w:tblPr>
        <w:tblW w:w="0" w:type="auto"/>
        <w:tblLook w:val="0000" w:firstRow="0" w:lastRow="0" w:firstColumn="0" w:lastColumn="0" w:noHBand="0" w:noVBand="0"/>
      </w:tblPr>
      <w:tblGrid>
        <w:gridCol w:w="2235"/>
        <w:gridCol w:w="6804"/>
      </w:tblGrid>
      <w:tr w:rsidR="00D23A88" w:rsidRPr="00D3664B" w:rsidTr="00D23A88">
        <w:tc>
          <w:tcPr>
            <w:tcW w:w="2235" w:type="dxa"/>
          </w:tcPr>
          <w:p w:rsidR="00D23A88" w:rsidRPr="00D3664B" w:rsidRDefault="00D23A88" w:rsidP="00D23A88">
            <w:pPr>
              <w:widowControl w:val="0"/>
            </w:pPr>
            <w:r w:rsidRPr="00D3664B">
              <w:t xml:space="preserve">ПРИЛОЖЕНИЕ </w:t>
            </w:r>
            <w:r>
              <w:t>А</w:t>
            </w:r>
          </w:p>
        </w:tc>
        <w:tc>
          <w:tcPr>
            <w:tcW w:w="6804" w:type="dxa"/>
          </w:tcPr>
          <w:p w:rsidR="00D23A88" w:rsidRPr="00D3664B" w:rsidRDefault="00D23A88" w:rsidP="00D23A88">
            <w:pPr>
              <w:widowControl w:val="0"/>
            </w:pPr>
            <w:r w:rsidRPr="00D3664B">
              <w:t>Перечень ссылочных документов</w:t>
            </w:r>
          </w:p>
        </w:tc>
      </w:tr>
      <w:tr w:rsidR="00D23A88" w:rsidRPr="00D3664B" w:rsidTr="00D23A88">
        <w:tc>
          <w:tcPr>
            <w:tcW w:w="2235" w:type="dxa"/>
          </w:tcPr>
          <w:p w:rsidR="00D23A88" w:rsidRPr="00D3664B" w:rsidRDefault="00D23A88" w:rsidP="00D23A88">
            <w:pPr>
              <w:widowControl w:val="0"/>
            </w:pPr>
            <w:r w:rsidRPr="00D3664B">
              <w:t xml:space="preserve">ПРИЛОЖЕНИЕ </w:t>
            </w:r>
            <w:r>
              <w:t>Б</w:t>
            </w:r>
          </w:p>
        </w:tc>
        <w:tc>
          <w:tcPr>
            <w:tcW w:w="6804" w:type="dxa"/>
          </w:tcPr>
          <w:p w:rsidR="00D23A88" w:rsidRPr="00D3664B" w:rsidRDefault="00D23A88" w:rsidP="00D23A88">
            <w:pPr>
              <w:widowControl w:val="0"/>
            </w:pPr>
            <w:r w:rsidRPr="00D3664B">
              <w:t>Перечень средств измерений и испытательного оборудования, необходимых для проведения</w:t>
            </w:r>
            <w:r w:rsidRPr="00D3664B">
              <w:rPr>
                <w:b/>
              </w:rPr>
              <w:t xml:space="preserve"> </w:t>
            </w:r>
            <w:r w:rsidRPr="00D3664B">
              <w:t>испытаний</w:t>
            </w:r>
          </w:p>
        </w:tc>
      </w:tr>
      <w:tr w:rsidR="00D23A88" w:rsidRPr="00D3664B" w:rsidTr="00D23A88">
        <w:tc>
          <w:tcPr>
            <w:tcW w:w="2235" w:type="dxa"/>
          </w:tcPr>
          <w:p w:rsidR="00D23A88" w:rsidRPr="00D3664B" w:rsidRDefault="00D23A88" w:rsidP="00D23A88">
            <w:pPr>
              <w:widowControl w:val="0"/>
            </w:pPr>
            <w:r w:rsidRPr="00D3664B">
              <w:t xml:space="preserve">ПРИЛОЖЕНИЕ </w:t>
            </w:r>
            <w:r>
              <w:t>В</w:t>
            </w:r>
          </w:p>
        </w:tc>
        <w:tc>
          <w:tcPr>
            <w:tcW w:w="6804" w:type="dxa"/>
          </w:tcPr>
          <w:p w:rsidR="00D23A88" w:rsidRPr="00D3664B" w:rsidRDefault="00D23A88" w:rsidP="00D23A88">
            <w:pPr>
              <w:widowControl w:val="0"/>
            </w:pPr>
            <w:r w:rsidRPr="00D3664B">
              <w:t>Протоколы испытаний</w:t>
            </w:r>
          </w:p>
        </w:tc>
      </w:tr>
    </w:tbl>
    <w:p w:rsidR="00D23A88" w:rsidRPr="00D3664B" w:rsidRDefault="00D23A88" w:rsidP="00D23A88">
      <w:pPr>
        <w:widowControl w:val="0"/>
        <w:shd w:val="clear" w:color="auto" w:fill="FFFFFF"/>
        <w:tabs>
          <w:tab w:val="left" w:pos="7459"/>
        </w:tabs>
        <w:spacing w:before="120"/>
      </w:pPr>
      <w:r w:rsidRPr="00D3664B">
        <w:rPr>
          <w:bCs/>
          <w:iCs/>
          <w:spacing w:val="12"/>
        </w:rPr>
        <w:t xml:space="preserve"> </w:t>
      </w:r>
    </w:p>
    <w:p w:rsidR="00D23A88" w:rsidRPr="00D3664B" w:rsidRDefault="00D23A88" w:rsidP="00D23A88">
      <w:pPr>
        <w:widowControl w:val="0"/>
        <w:jc w:val="center"/>
      </w:pPr>
      <w:r w:rsidRPr="00D3664B">
        <w:br w:type="page"/>
        <w:t xml:space="preserve">ПРИЛОЖЕНИЕ </w:t>
      </w:r>
      <w:r>
        <w:t>А</w:t>
      </w:r>
    </w:p>
    <w:p w:rsidR="00D23A88" w:rsidRPr="00D3664B" w:rsidRDefault="00D23A88" w:rsidP="00D23A88">
      <w:pPr>
        <w:widowControl w:val="0"/>
        <w:jc w:val="center"/>
      </w:pPr>
      <w:r w:rsidRPr="00D3664B">
        <w:t xml:space="preserve">к Программе и методикам </w:t>
      </w:r>
      <w:r>
        <w:t>экспериментальных исследований ПО</w:t>
      </w:r>
    </w:p>
    <w:p w:rsidR="00D23A88" w:rsidRPr="00D3664B" w:rsidRDefault="00D23A88" w:rsidP="00D23A88">
      <w:pPr>
        <w:widowControl w:val="0"/>
        <w:jc w:val="right"/>
      </w:pPr>
    </w:p>
    <w:p w:rsidR="00D23A88" w:rsidRPr="00742E9F" w:rsidRDefault="00D23A88" w:rsidP="00D23A88">
      <w:pPr>
        <w:pStyle w:val="1"/>
        <w:keepNext w:val="0"/>
        <w:widowControl w:val="0"/>
        <w:numPr>
          <w:ilvl w:val="0"/>
          <w:numId w:val="0"/>
        </w:numPr>
        <w:spacing w:before="120" w:after="120"/>
        <w:jc w:val="center"/>
        <w:rPr>
          <w:rFonts w:ascii="Times New Roman" w:hAnsi="Times New Roman" w:cs="Times New Roman"/>
          <w:sz w:val="24"/>
          <w:szCs w:val="24"/>
        </w:rPr>
      </w:pPr>
      <w:r w:rsidRPr="00742E9F">
        <w:rPr>
          <w:rFonts w:ascii="Times New Roman" w:hAnsi="Times New Roman" w:cs="Times New Roman"/>
          <w:sz w:val="24"/>
          <w:szCs w:val="24"/>
        </w:rPr>
        <w:t>Перечень ссылочных документов</w:t>
      </w:r>
    </w:p>
    <w:p w:rsidR="00D23A88" w:rsidRPr="00D3664B" w:rsidRDefault="00D23A88" w:rsidP="00D23A88">
      <w:pPr>
        <w:widowControl w:val="0"/>
      </w:pPr>
    </w:p>
    <w:tbl>
      <w:tblPr>
        <w:tblW w:w="0" w:type="auto"/>
        <w:tblLayout w:type="fixed"/>
        <w:tblLook w:val="0000" w:firstRow="0" w:lastRow="0" w:firstColumn="0" w:lastColumn="0" w:noHBand="0" w:noVBand="0"/>
      </w:tblPr>
      <w:tblGrid>
        <w:gridCol w:w="2518"/>
        <w:gridCol w:w="6950"/>
      </w:tblGrid>
      <w:tr w:rsidR="00D23A88" w:rsidRPr="00D3664B" w:rsidTr="00D23A88">
        <w:tc>
          <w:tcPr>
            <w:tcW w:w="2518" w:type="dxa"/>
          </w:tcPr>
          <w:p w:rsidR="00D23A88" w:rsidRPr="00D3664B" w:rsidRDefault="00D23A88" w:rsidP="00D23A88">
            <w:pPr>
              <w:widowControl w:val="0"/>
            </w:pPr>
            <w:r w:rsidRPr="00D3664B">
              <w:t>ГОСТ 19.105-78</w:t>
            </w:r>
          </w:p>
        </w:tc>
        <w:tc>
          <w:tcPr>
            <w:tcW w:w="6950" w:type="dxa"/>
          </w:tcPr>
          <w:p w:rsidR="00D23A88" w:rsidRPr="00D3664B" w:rsidRDefault="00D23A88" w:rsidP="00D23A88">
            <w:pPr>
              <w:widowControl w:val="0"/>
              <w:jc w:val="both"/>
            </w:pPr>
            <w:r w:rsidRPr="00D3664B">
              <w:t>Общие требования к программным документам</w:t>
            </w:r>
          </w:p>
        </w:tc>
      </w:tr>
      <w:tr w:rsidR="00D23A88" w:rsidRPr="00D3664B" w:rsidTr="00D23A88">
        <w:tc>
          <w:tcPr>
            <w:tcW w:w="2518" w:type="dxa"/>
          </w:tcPr>
          <w:p w:rsidR="00D23A88" w:rsidRPr="00D3664B" w:rsidRDefault="00D23A88" w:rsidP="00D23A88">
            <w:pPr>
              <w:widowControl w:val="0"/>
            </w:pPr>
            <w:r w:rsidRPr="00D3664B">
              <w:t>ГОСТ 19.101-77</w:t>
            </w:r>
          </w:p>
        </w:tc>
        <w:tc>
          <w:tcPr>
            <w:tcW w:w="6950" w:type="dxa"/>
          </w:tcPr>
          <w:p w:rsidR="00D23A88" w:rsidRPr="00D3664B" w:rsidRDefault="00D23A88" w:rsidP="00D23A88">
            <w:pPr>
              <w:widowControl w:val="0"/>
              <w:jc w:val="both"/>
            </w:pPr>
            <w:r w:rsidRPr="00D3664B">
              <w:t>Виды программ и программных документов</w:t>
            </w:r>
          </w:p>
        </w:tc>
      </w:tr>
      <w:tr w:rsidR="00D23A88" w:rsidRPr="00D3664B" w:rsidTr="00D23A88">
        <w:tc>
          <w:tcPr>
            <w:tcW w:w="2518" w:type="dxa"/>
          </w:tcPr>
          <w:p w:rsidR="00D23A88" w:rsidRPr="00D3664B" w:rsidRDefault="00D23A88" w:rsidP="00D23A88">
            <w:pPr>
              <w:widowControl w:val="0"/>
            </w:pPr>
            <w:r w:rsidRPr="00D3664B">
              <w:t>ГОСТ 19.103-77</w:t>
            </w:r>
          </w:p>
        </w:tc>
        <w:tc>
          <w:tcPr>
            <w:tcW w:w="6950" w:type="dxa"/>
          </w:tcPr>
          <w:p w:rsidR="00D23A88" w:rsidRPr="00D3664B" w:rsidRDefault="00D23A88" w:rsidP="00D23A88">
            <w:pPr>
              <w:widowControl w:val="0"/>
              <w:jc w:val="both"/>
            </w:pPr>
            <w:r w:rsidRPr="00D3664B">
              <w:t>Обозначение программ и программных документов</w:t>
            </w:r>
          </w:p>
        </w:tc>
      </w:tr>
    </w:tbl>
    <w:p w:rsidR="00D23A88" w:rsidRPr="00D3664B" w:rsidRDefault="00D23A88" w:rsidP="00D23A88">
      <w:pPr>
        <w:widowControl w:val="0"/>
        <w:jc w:val="center"/>
      </w:pPr>
      <w:r w:rsidRPr="00D3664B">
        <w:br w:type="page"/>
        <w:t xml:space="preserve">ПРИЛОЖЕНИЕ </w:t>
      </w:r>
      <w:r>
        <w:t>Б</w:t>
      </w:r>
    </w:p>
    <w:p w:rsidR="00D23A88" w:rsidRPr="00D3664B" w:rsidRDefault="00D23A88" w:rsidP="00D23A88">
      <w:pPr>
        <w:widowControl w:val="0"/>
        <w:jc w:val="center"/>
      </w:pPr>
      <w:r w:rsidRPr="00D3664B">
        <w:t xml:space="preserve">к Программе и методике </w:t>
      </w:r>
      <w:r>
        <w:t>экспериментальных исследований</w:t>
      </w:r>
    </w:p>
    <w:p w:rsidR="00D23A88" w:rsidRPr="00D3664B" w:rsidRDefault="00D23A88" w:rsidP="00D23A88">
      <w:pPr>
        <w:widowControl w:val="0"/>
        <w:jc w:val="right"/>
      </w:pPr>
    </w:p>
    <w:p w:rsidR="00D23A88" w:rsidRPr="00D3664B" w:rsidRDefault="00D23A88" w:rsidP="00D23A88">
      <w:pPr>
        <w:widowControl w:val="0"/>
        <w:jc w:val="center"/>
        <w:rPr>
          <w:b/>
        </w:rPr>
      </w:pPr>
      <w:r w:rsidRPr="00D3664B">
        <w:rPr>
          <w:b/>
        </w:rPr>
        <w:t xml:space="preserve">Перечень средств проведения </w:t>
      </w:r>
      <w:r>
        <w:rPr>
          <w:b/>
        </w:rPr>
        <w:t>эксперимента</w:t>
      </w:r>
    </w:p>
    <w:p w:rsidR="00D23A88" w:rsidRPr="00D3664B" w:rsidRDefault="00D23A88" w:rsidP="00D23A88">
      <w:pPr>
        <w:widowControl w:val="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774"/>
        <w:gridCol w:w="2286"/>
        <w:gridCol w:w="2700"/>
      </w:tblGrid>
      <w:tr w:rsidR="00D23A88" w:rsidRPr="00D3664B" w:rsidTr="00D23A88">
        <w:trPr>
          <w:trHeight w:val="665"/>
        </w:trPr>
        <w:tc>
          <w:tcPr>
            <w:tcW w:w="3708" w:type="dxa"/>
            <w:vAlign w:val="center"/>
          </w:tcPr>
          <w:p w:rsidR="00D23A88" w:rsidRPr="00D3664B" w:rsidRDefault="00D23A88" w:rsidP="00D23A88">
            <w:pPr>
              <w:widowControl w:val="0"/>
              <w:jc w:val="center"/>
            </w:pPr>
            <w:r w:rsidRPr="00D3664B">
              <w:t>Наименование,</w:t>
            </w:r>
          </w:p>
          <w:p w:rsidR="00D23A88" w:rsidRPr="00D3664B" w:rsidRDefault="00D23A88" w:rsidP="00D23A88">
            <w:pPr>
              <w:widowControl w:val="0"/>
              <w:jc w:val="center"/>
            </w:pPr>
            <w:r w:rsidRPr="00D3664B">
              <w:t>тип и марка</w:t>
            </w:r>
          </w:p>
        </w:tc>
        <w:tc>
          <w:tcPr>
            <w:tcW w:w="774" w:type="dxa"/>
            <w:vAlign w:val="center"/>
          </w:tcPr>
          <w:p w:rsidR="00D23A88" w:rsidRPr="00D3664B" w:rsidRDefault="00D23A88" w:rsidP="00D23A88">
            <w:pPr>
              <w:widowControl w:val="0"/>
              <w:jc w:val="center"/>
            </w:pPr>
            <w:r w:rsidRPr="00D3664B">
              <w:t>Кол-во</w:t>
            </w:r>
          </w:p>
        </w:tc>
        <w:tc>
          <w:tcPr>
            <w:tcW w:w="2286" w:type="dxa"/>
            <w:vAlign w:val="center"/>
          </w:tcPr>
          <w:p w:rsidR="00D23A88" w:rsidRPr="00D3664B" w:rsidRDefault="00D23A88" w:rsidP="00D23A88">
            <w:pPr>
              <w:widowControl w:val="0"/>
              <w:jc w:val="center"/>
            </w:pPr>
            <w:r w:rsidRPr="00D3664B">
              <w:t xml:space="preserve">ГОСТ, ТУ </w:t>
            </w:r>
          </w:p>
          <w:p w:rsidR="00D23A88" w:rsidRPr="00D3664B" w:rsidRDefault="00D23A88" w:rsidP="00D23A88">
            <w:pPr>
              <w:widowControl w:val="0"/>
              <w:jc w:val="center"/>
            </w:pPr>
            <w:r w:rsidRPr="00D3664B">
              <w:t>или обозначение</w:t>
            </w:r>
          </w:p>
        </w:tc>
        <w:tc>
          <w:tcPr>
            <w:tcW w:w="2700" w:type="dxa"/>
            <w:vAlign w:val="center"/>
          </w:tcPr>
          <w:p w:rsidR="00D23A88" w:rsidRPr="00D3664B" w:rsidRDefault="00D23A88" w:rsidP="00D23A88">
            <w:pPr>
              <w:widowControl w:val="0"/>
              <w:jc w:val="center"/>
            </w:pPr>
            <w:r w:rsidRPr="00D3664B">
              <w:t xml:space="preserve">Основные </w:t>
            </w:r>
          </w:p>
          <w:p w:rsidR="00D23A88" w:rsidRPr="00D3664B" w:rsidRDefault="00D23A88" w:rsidP="00D23A88">
            <w:pPr>
              <w:widowControl w:val="0"/>
              <w:jc w:val="center"/>
            </w:pPr>
            <w:r w:rsidRPr="00D3664B">
              <w:t>характеристики</w:t>
            </w:r>
          </w:p>
        </w:tc>
      </w:tr>
      <w:tr w:rsidR="00D23A88" w:rsidRPr="00D3664B" w:rsidTr="00D23A88">
        <w:tc>
          <w:tcPr>
            <w:tcW w:w="3708" w:type="dxa"/>
          </w:tcPr>
          <w:p w:rsidR="00D23A88" w:rsidRPr="00D64050" w:rsidRDefault="00D23A88" w:rsidP="00D23A88">
            <w:pPr>
              <w:widowControl w:val="0"/>
              <w:rPr>
                <w:i/>
                <w:lang w:val="en-US"/>
              </w:rPr>
            </w:pPr>
            <w:r>
              <w:rPr>
                <w:i/>
                <w:lang w:val="en-US"/>
              </w:rPr>
              <w:t>[</w:t>
            </w:r>
            <w:r w:rsidRPr="00D64050">
              <w:rPr>
                <w:i/>
              </w:rPr>
              <w:t xml:space="preserve">Сервер </w:t>
            </w:r>
            <w:r w:rsidRPr="00D64050">
              <w:rPr>
                <w:i/>
                <w:lang w:val="en-US"/>
              </w:rPr>
              <w:t>HP ProLiant DL</w:t>
            </w:r>
            <w:r w:rsidRPr="00D64050">
              <w:rPr>
                <w:i/>
              </w:rPr>
              <w:t>460</w:t>
            </w:r>
            <w:r>
              <w:rPr>
                <w:i/>
                <w:lang w:val="en-US"/>
              </w:rPr>
              <w:t>]</w:t>
            </w:r>
          </w:p>
        </w:tc>
        <w:tc>
          <w:tcPr>
            <w:tcW w:w="774" w:type="dxa"/>
          </w:tcPr>
          <w:p w:rsidR="00D23A88" w:rsidRPr="00D64050" w:rsidRDefault="00D23A88" w:rsidP="00D23A88">
            <w:pPr>
              <w:widowControl w:val="0"/>
              <w:jc w:val="center"/>
              <w:rPr>
                <w:i/>
              </w:rPr>
            </w:pPr>
            <w:r w:rsidRPr="00D64050">
              <w:rPr>
                <w:i/>
              </w:rPr>
              <w:t>1</w:t>
            </w:r>
          </w:p>
        </w:tc>
        <w:tc>
          <w:tcPr>
            <w:tcW w:w="2286" w:type="dxa"/>
          </w:tcPr>
          <w:p w:rsidR="00D23A88" w:rsidRPr="00D64050" w:rsidRDefault="00D23A88" w:rsidP="00D23A88">
            <w:pPr>
              <w:widowControl w:val="0"/>
              <w:rPr>
                <w:bCs/>
                <w:i/>
              </w:rPr>
            </w:pPr>
          </w:p>
        </w:tc>
        <w:tc>
          <w:tcPr>
            <w:tcW w:w="2700" w:type="dxa"/>
          </w:tcPr>
          <w:p w:rsidR="00D23A88" w:rsidRPr="00D64050" w:rsidRDefault="00D23A88" w:rsidP="00D23A88">
            <w:pPr>
              <w:widowControl w:val="0"/>
              <w:rPr>
                <w:i/>
              </w:rPr>
            </w:pPr>
            <w:r w:rsidRPr="00D64050">
              <w:rPr>
                <w:i/>
              </w:rPr>
              <w:t xml:space="preserve">[Процессор </w:t>
            </w:r>
            <w:r w:rsidRPr="00D64050">
              <w:rPr>
                <w:i/>
                <w:lang w:val="en-US"/>
              </w:rPr>
              <w:t>Intel</w:t>
            </w:r>
            <w:r w:rsidRPr="00D64050">
              <w:rPr>
                <w:i/>
              </w:rPr>
              <w:t xml:space="preserve"> </w:t>
            </w:r>
            <w:r w:rsidRPr="00D64050">
              <w:rPr>
                <w:i/>
                <w:lang w:val="en-US"/>
              </w:rPr>
              <w:t>Xeon</w:t>
            </w:r>
            <w:r w:rsidRPr="00D64050">
              <w:rPr>
                <w:i/>
              </w:rPr>
              <w:t xml:space="preserve"> 1.5 ГГц, ОЗУ 2 Гб, дисковая подсистема 4х72 Гб SCSI, RAID5]</w:t>
            </w:r>
          </w:p>
        </w:tc>
      </w:tr>
      <w:tr w:rsidR="00D23A88" w:rsidRPr="00D3664B" w:rsidTr="00D23A88">
        <w:tc>
          <w:tcPr>
            <w:tcW w:w="3708" w:type="dxa"/>
          </w:tcPr>
          <w:p w:rsidR="00D23A88" w:rsidRPr="00D64050" w:rsidRDefault="00D23A88" w:rsidP="00D23A88">
            <w:pPr>
              <w:widowControl w:val="0"/>
              <w:rPr>
                <w:i/>
              </w:rPr>
            </w:pPr>
            <w:r w:rsidRPr="00D64050">
              <w:rPr>
                <w:i/>
              </w:rPr>
              <w:t xml:space="preserve">[Операционная система </w:t>
            </w:r>
            <w:r w:rsidRPr="00D64050">
              <w:rPr>
                <w:i/>
                <w:lang w:val="en-US"/>
              </w:rPr>
              <w:t>MS</w:t>
            </w:r>
            <w:r w:rsidRPr="00D64050">
              <w:rPr>
                <w:i/>
              </w:rPr>
              <w:t xml:space="preserve"> </w:t>
            </w:r>
            <w:r w:rsidRPr="00D64050">
              <w:rPr>
                <w:i/>
                <w:lang w:val="en-US"/>
              </w:rPr>
              <w:t>Windows</w:t>
            </w:r>
            <w:r w:rsidRPr="00D64050">
              <w:rPr>
                <w:i/>
              </w:rPr>
              <w:t xml:space="preserve"> </w:t>
            </w:r>
            <w:r w:rsidRPr="00D64050">
              <w:rPr>
                <w:i/>
                <w:lang w:val="en-US"/>
              </w:rPr>
              <w:t>Server</w:t>
            </w:r>
            <w:r w:rsidRPr="00D64050">
              <w:rPr>
                <w:i/>
              </w:rPr>
              <w:t xml:space="preserve"> 2008]</w:t>
            </w:r>
          </w:p>
        </w:tc>
        <w:tc>
          <w:tcPr>
            <w:tcW w:w="774" w:type="dxa"/>
          </w:tcPr>
          <w:p w:rsidR="00D23A88" w:rsidRPr="00D64050" w:rsidRDefault="00D23A88" w:rsidP="00D23A88">
            <w:pPr>
              <w:widowControl w:val="0"/>
              <w:jc w:val="center"/>
              <w:rPr>
                <w:i/>
                <w:lang w:val="en-US"/>
              </w:rPr>
            </w:pPr>
            <w:r w:rsidRPr="00D64050">
              <w:rPr>
                <w:i/>
                <w:lang w:val="en-US"/>
              </w:rPr>
              <w:t>1</w:t>
            </w:r>
          </w:p>
        </w:tc>
        <w:tc>
          <w:tcPr>
            <w:tcW w:w="2286" w:type="dxa"/>
          </w:tcPr>
          <w:p w:rsidR="00D23A88" w:rsidRPr="00D64050" w:rsidRDefault="00D23A88" w:rsidP="00D23A88">
            <w:pPr>
              <w:widowControl w:val="0"/>
              <w:rPr>
                <w:i/>
              </w:rPr>
            </w:pPr>
          </w:p>
        </w:tc>
        <w:tc>
          <w:tcPr>
            <w:tcW w:w="2700" w:type="dxa"/>
          </w:tcPr>
          <w:p w:rsidR="00D23A88" w:rsidRPr="00D64050" w:rsidRDefault="00D23A88" w:rsidP="00D23A88">
            <w:pPr>
              <w:widowControl w:val="0"/>
              <w:rPr>
                <w:i/>
              </w:rPr>
            </w:pPr>
          </w:p>
        </w:tc>
      </w:tr>
      <w:tr w:rsidR="00D23A88" w:rsidRPr="00D3664B" w:rsidTr="00D23A88">
        <w:trPr>
          <w:trHeight w:val="147"/>
        </w:trPr>
        <w:tc>
          <w:tcPr>
            <w:tcW w:w="3708" w:type="dxa"/>
          </w:tcPr>
          <w:p w:rsidR="00D23A88" w:rsidRPr="00D64050" w:rsidRDefault="00D23A88" w:rsidP="00D23A88">
            <w:pPr>
              <w:widowControl w:val="0"/>
              <w:rPr>
                <w:i/>
                <w:lang w:val="en-US"/>
              </w:rPr>
            </w:pPr>
            <w:r>
              <w:rPr>
                <w:i/>
                <w:lang w:val="en-US"/>
              </w:rPr>
              <w:t>[</w:t>
            </w:r>
            <w:r w:rsidRPr="00D64050">
              <w:rPr>
                <w:i/>
              </w:rPr>
              <w:t xml:space="preserve">Веб-сервер </w:t>
            </w:r>
            <w:r w:rsidRPr="00D64050">
              <w:rPr>
                <w:i/>
                <w:lang w:val="en-US"/>
              </w:rPr>
              <w:t>MS IIS</w:t>
            </w:r>
            <w:r w:rsidRPr="00D64050">
              <w:rPr>
                <w:i/>
              </w:rPr>
              <w:t xml:space="preserve"> 7.0</w:t>
            </w:r>
            <w:r>
              <w:rPr>
                <w:i/>
                <w:lang w:val="en-US"/>
              </w:rPr>
              <w:t>]</w:t>
            </w:r>
          </w:p>
        </w:tc>
        <w:tc>
          <w:tcPr>
            <w:tcW w:w="774" w:type="dxa"/>
          </w:tcPr>
          <w:p w:rsidR="00D23A88" w:rsidRPr="00D64050" w:rsidRDefault="00D23A88" w:rsidP="00D23A88">
            <w:pPr>
              <w:widowControl w:val="0"/>
              <w:jc w:val="center"/>
              <w:rPr>
                <w:i/>
                <w:lang w:val="en-US"/>
              </w:rPr>
            </w:pPr>
            <w:r w:rsidRPr="00D64050">
              <w:rPr>
                <w:i/>
                <w:lang w:val="en-US"/>
              </w:rPr>
              <w:t>1</w:t>
            </w:r>
          </w:p>
        </w:tc>
        <w:tc>
          <w:tcPr>
            <w:tcW w:w="2286" w:type="dxa"/>
          </w:tcPr>
          <w:p w:rsidR="00D23A88" w:rsidRPr="00D64050" w:rsidRDefault="00D23A88" w:rsidP="00D23A88">
            <w:pPr>
              <w:widowControl w:val="0"/>
              <w:rPr>
                <w:i/>
              </w:rPr>
            </w:pPr>
          </w:p>
        </w:tc>
        <w:tc>
          <w:tcPr>
            <w:tcW w:w="2700" w:type="dxa"/>
          </w:tcPr>
          <w:p w:rsidR="00D23A88" w:rsidRPr="00D64050" w:rsidRDefault="00D23A88" w:rsidP="00D23A88">
            <w:pPr>
              <w:widowControl w:val="0"/>
              <w:rPr>
                <w:i/>
              </w:rPr>
            </w:pPr>
          </w:p>
        </w:tc>
      </w:tr>
      <w:tr w:rsidR="00D23A88" w:rsidRPr="00D3664B" w:rsidTr="00D23A88">
        <w:trPr>
          <w:trHeight w:val="147"/>
        </w:trPr>
        <w:tc>
          <w:tcPr>
            <w:tcW w:w="3708" w:type="dxa"/>
          </w:tcPr>
          <w:p w:rsidR="00D23A88" w:rsidRPr="00D64050" w:rsidRDefault="00D23A88" w:rsidP="00D23A88">
            <w:pPr>
              <w:widowControl w:val="0"/>
              <w:rPr>
                <w:i/>
                <w:lang w:val="en-US"/>
              </w:rPr>
            </w:pPr>
            <w:r>
              <w:rPr>
                <w:i/>
                <w:lang w:val="en-US"/>
              </w:rPr>
              <w:t>[</w:t>
            </w:r>
            <w:r w:rsidRPr="00D64050">
              <w:rPr>
                <w:i/>
              </w:rPr>
              <w:t>Клиент</w:t>
            </w:r>
            <w:r w:rsidRPr="00D64050">
              <w:rPr>
                <w:i/>
                <w:lang w:val="en-US"/>
              </w:rPr>
              <w:t xml:space="preserve"> Fujitsu-Siemens </w:t>
            </w:r>
            <w:r>
              <w:rPr>
                <w:i/>
                <w:lang w:val="en-US"/>
              </w:rPr>
              <w:t>]</w:t>
            </w:r>
          </w:p>
        </w:tc>
        <w:tc>
          <w:tcPr>
            <w:tcW w:w="774" w:type="dxa"/>
          </w:tcPr>
          <w:p w:rsidR="00D23A88" w:rsidRPr="00D64050" w:rsidRDefault="00D23A88" w:rsidP="00D23A88">
            <w:pPr>
              <w:widowControl w:val="0"/>
              <w:jc w:val="center"/>
              <w:rPr>
                <w:i/>
                <w:lang w:val="en-US"/>
              </w:rPr>
            </w:pPr>
            <w:r w:rsidRPr="00D64050">
              <w:rPr>
                <w:i/>
                <w:lang w:val="en-US"/>
              </w:rPr>
              <w:t>1</w:t>
            </w:r>
          </w:p>
        </w:tc>
        <w:tc>
          <w:tcPr>
            <w:tcW w:w="2286" w:type="dxa"/>
          </w:tcPr>
          <w:p w:rsidR="00D23A88" w:rsidRPr="00D64050" w:rsidRDefault="00D23A88" w:rsidP="00D23A88">
            <w:pPr>
              <w:widowControl w:val="0"/>
              <w:rPr>
                <w:i/>
              </w:rPr>
            </w:pPr>
          </w:p>
        </w:tc>
        <w:tc>
          <w:tcPr>
            <w:tcW w:w="2700" w:type="dxa"/>
          </w:tcPr>
          <w:p w:rsidR="00D23A88" w:rsidRPr="00D64050" w:rsidRDefault="00D23A88" w:rsidP="00D23A88">
            <w:pPr>
              <w:widowControl w:val="0"/>
              <w:rPr>
                <w:i/>
              </w:rPr>
            </w:pPr>
            <w:r w:rsidRPr="00D64050">
              <w:rPr>
                <w:i/>
              </w:rPr>
              <w:t xml:space="preserve">[Процессор </w:t>
            </w:r>
            <w:r w:rsidRPr="00D64050">
              <w:rPr>
                <w:i/>
                <w:lang w:val="en-US"/>
              </w:rPr>
              <w:t>Intel</w:t>
            </w:r>
            <w:r w:rsidRPr="00D64050">
              <w:rPr>
                <w:i/>
              </w:rPr>
              <w:t xml:space="preserve"> </w:t>
            </w:r>
            <w:r w:rsidRPr="00D64050">
              <w:rPr>
                <w:i/>
                <w:lang w:val="en-US"/>
              </w:rPr>
              <w:t>Core</w:t>
            </w:r>
            <w:r w:rsidRPr="00D64050">
              <w:rPr>
                <w:i/>
              </w:rPr>
              <w:t xml:space="preserve"> 2 </w:t>
            </w:r>
            <w:r w:rsidRPr="00D64050">
              <w:rPr>
                <w:i/>
                <w:lang w:val="en-US"/>
              </w:rPr>
              <w:t>Duo</w:t>
            </w:r>
            <w:r w:rsidRPr="00D64050">
              <w:rPr>
                <w:i/>
              </w:rPr>
              <w:t xml:space="preserve"> 2.5 ГГц, ОЗУ 4 Гб, дисковая подсистема 700 Гб </w:t>
            </w:r>
            <w:r w:rsidRPr="00D64050">
              <w:rPr>
                <w:i/>
                <w:lang w:val="es-ES"/>
              </w:rPr>
              <w:t>SATA</w:t>
            </w:r>
            <w:r>
              <w:rPr>
                <w:i/>
                <w:lang w:val="es-ES"/>
              </w:rPr>
              <w:t>]</w:t>
            </w:r>
          </w:p>
        </w:tc>
      </w:tr>
      <w:tr w:rsidR="00D23A88" w:rsidRPr="00D3664B" w:rsidTr="00D23A88">
        <w:trPr>
          <w:trHeight w:val="147"/>
        </w:trPr>
        <w:tc>
          <w:tcPr>
            <w:tcW w:w="3708" w:type="dxa"/>
          </w:tcPr>
          <w:p w:rsidR="00D23A88" w:rsidRPr="00D64050" w:rsidRDefault="00D23A88" w:rsidP="00D23A88">
            <w:pPr>
              <w:widowControl w:val="0"/>
              <w:rPr>
                <w:i/>
              </w:rPr>
            </w:pPr>
            <w:r w:rsidRPr="00D64050">
              <w:rPr>
                <w:i/>
              </w:rPr>
              <w:t xml:space="preserve">[Операционная система </w:t>
            </w:r>
            <w:r w:rsidRPr="00D64050">
              <w:rPr>
                <w:i/>
                <w:lang w:val="en-US"/>
              </w:rPr>
              <w:t>MS</w:t>
            </w:r>
            <w:r w:rsidRPr="00D64050">
              <w:rPr>
                <w:i/>
              </w:rPr>
              <w:t xml:space="preserve"> </w:t>
            </w:r>
            <w:r w:rsidRPr="00D64050">
              <w:rPr>
                <w:i/>
                <w:lang w:val="en-US"/>
              </w:rPr>
              <w:t>Windows</w:t>
            </w:r>
            <w:r w:rsidRPr="00D64050">
              <w:rPr>
                <w:i/>
              </w:rPr>
              <w:t xml:space="preserve"> </w:t>
            </w:r>
            <w:r w:rsidRPr="00D64050">
              <w:rPr>
                <w:i/>
                <w:lang w:val="en-US"/>
              </w:rPr>
              <w:t>XP</w:t>
            </w:r>
            <w:r w:rsidRPr="00D64050">
              <w:rPr>
                <w:i/>
              </w:rPr>
              <w:t xml:space="preserve"> </w:t>
            </w:r>
            <w:r w:rsidRPr="00D64050">
              <w:rPr>
                <w:i/>
                <w:lang w:val="en-US"/>
              </w:rPr>
              <w:t>SP</w:t>
            </w:r>
            <w:r w:rsidRPr="00D64050">
              <w:rPr>
                <w:i/>
              </w:rPr>
              <w:t>2]</w:t>
            </w:r>
          </w:p>
        </w:tc>
        <w:tc>
          <w:tcPr>
            <w:tcW w:w="774" w:type="dxa"/>
          </w:tcPr>
          <w:p w:rsidR="00D23A88" w:rsidRPr="00D64050" w:rsidRDefault="00D23A88" w:rsidP="00D23A88">
            <w:pPr>
              <w:widowControl w:val="0"/>
              <w:jc w:val="center"/>
              <w:rPr>
                <w:i/>
                <w:lang w:val="en-US"/>
              </w:rPr>
            </w:pPr>
            <w:r w:rsidRPr="00D64050">
              <w:rPr>
                <w:i/>
                <w:lang w:val="en-US"/>
              </w:rPr>
              <w:t>1</w:t>
            </w:r>
          </w:p>
        </w:tc>
        <w:tc>
          <w:tcPr>
            <w:tcW w:w="2286" w:type="dxa"/>
          </w:tcPr>
          <w:p w:rsidR="00D23A88" w:rsidRPr="00D64050" w:rsidRDefault="00D23A88" w:rsidP="00D23A88">
            <w:pPr>
              <w:widowControl w:val="0"/>
              <w:rPr>
                <w:i/>
              </w:rPr>
            </w:pPr>
          </w:p>
        </w:tc>
        <w:tc>
          <w:tcPr>
            <w:tcW w:w="2700" w:type="dxa"/>
          </w:tcPr>
          <w:p w:rsidR="00D23A88" w:rsidRPr="00D64050" w:rsidRDefault="00D23A88" w:rsidP="00D23A88">
            <w:pPr>
              <w:widowControl w:val="0"/>
              <w:rPr>
                <w:i/>
              </w:rPr>
            </w:pPr>
          </w:p>
        </w:tc>
      </w:tr>
      <w:tr w:rsidR="00D23A88" w:rsidRPr="00D3664B" w:rsidTr="00D23A88">
        <w:trPr>
          <w:trHeight w:val="296"/>
        </w:trPr>
        <w:tc>
          <w:tcPr>
            <w:tcW w:w="3708" w:type="dxa"/>
          </w:tcPr>
          <w:p w:rsidR="00D23A88" w:rsidRPr="00D64050" w:rsidRDefault="00D23A88" w:rsidP="00D23A88">
            <w:pPr>
              <w:widowControl w:val="0"/>
              <w:rPr>
                <w:i/>
                <w:lang w:val="en-US"/>
              </w:rPr>
            </w:pPr>
            <w:r>
              <w:rPr>
                <w:i/>
                <w:lang w:val="en-US"/>
              </w:rPr>
              <w:t>[</w:t>
            </w:r>
            <w:r w:rsidRPr="00D64050">
              <w:rPr>
                <w:i/>
              </w:rPr>
              <w:t xml:space="preserve">Программный пакет </w:t>
            </w:r>
            <w:r w:rsidRPr="00D64050">
              <w:rPr>
                <w:i/>
                <w:lang w:val="en-US"/>
              </w:rPr>
              <w:t xml:space="preserve">MS </w:t>
            </w:r>
            <w:r w:rsidRPr="00D64050">
              <w:rPr>
                <w:i/>
              </w:rPr>
              <w:t>Office 2003</w:t>
            </w:r>
            <w:r>
              <w:rPr>
                <w:i/>
                <w:lang w:val="en-US"/>
              </w:rPr>
              <w:t>]</w:t>
            </w:r>
          </w:p>
        </w:tc>
        <w:tc>
          <w:tcPr>
            <w:tcW w:w="774" w:type="dxa"/>
          </w:tcPr>
          <w:p w:rsidR="00D23A88" w:rsidRPr="00D64050" w:rsidRDefault="00D23A88" w:rsidP="00D23A88">
            <w:pPr>
              <w:widowControl w:val="0"/>
              <w:jc w:val="center"/>
              <w:rPr>
                <w:i/>
                <w:lang w:val="en-US"/>
              </w:rPr>
            </w:pPr>
            <w:r w:rsidRPr="00D64050">
              <w:rPr>
                <w:i/>
                <w:lang w:val="en-US"/>
              </w:rPr>
              <w:t>1</w:t>
            </w:r>
          </w:p>
        </w:tc>
        <w:tc>
          <w:tcPr>
            <w:tcW w:w="2286" w:type="dxa"/>
          </w:tcPr>
          <w:p w:rsidR="00D23A88" w:rsidRPr="00D64050" w:rsidRDefault="00D23A88" w:rsidP="00D23A88">
            <w:pPr>
              <w:widowControl w:val="0"/>
              <w:rPr>
                <w:i/>
              </w:rPr>
            </w:pPr>
          </w:p>
        </w:tc>
        <w:tc>
          <w:tcPr>
            <w:tcW w:w="2700" w:type="dxa"/>
          </w:tcPr>
          <w:p w:rsidR="00D23A88" w:rsidRPr="00D64050" w:rsidRDefault="00D23A88" w:rsidP="00D23A88">
            <w:pPr>
              <w:widowControl w:val="0"/>
              <w:rPr>
                <w:i/>
              </w:rPr>
            </w:pPr>
          </w:p>
        </w:tc>
      </w:tr>
      <w:tr w:rsidR="00D23A88" w:rsidRPr="00D3664B" w:rsidTr="00D23A88">
        <w:trPr>
          <w:trHeight w:val="296"/>
        </w:trPr>
        <w:tc>
          <w:tcPr>
            <w:tcW w:w="3708" w:type="dxa"/>
          </w:tcPr>
          <w:p w:rsidR="00D23A88" w:rsidRPr="00D64050" w:rsidRDefault="00D23A88" w:rsidP="00D23A88">
            <w:pPr>
              <w:widowControl w:val="0"/>
              <w:rPr>
                <w:i/>
                <w:lang w:val="en-US"/>
              </w:rPr>
            </w:pPr>
            <w:r>
              <w:rPr>
                <w:i/>
                <w:lang w:val="en-US"/>
              </w:rPr>
              <w:t>[</w:t>
            </w:r>
            <w:r w:rsidRPr="00D64050">
              <w:rPr>
                <w:i/>
              </w:rPr>
              <w:t xml:space="preserve">Сканер </w:t>
            </w:r>
            <w:r w:rsidRPr="00D64050">
              <w:rPr>
                <w:i/>
                <w:lang w:val="en-US"/>
              </w:rPr>
              <w:t>HP Scanjet G2710</w:t>
            </w:r>
            <w:r>
              <w:rPr>
                <w:i/>
                <w:lang w:val="en-US"/>
              </w:rPr>
              <w:t>]</w:t>
            </w:r>
          </w:p>
        </w:tc>
        <w:tc>
          <w:tcPr>
            <w:tcW w:w="774" w:type="dxa"/>
          </w:tcPr>
          <w:p w:rsidR="00D23A88" w:rsidRPr="00D64050" w:rsidRDefault="00D23A88" w:rsidP="00D23A88">
            <w:pPr>
              <w:widowControl w:val="0"/>
              <w:jc w:val="center"/>
              <w:rPr>
                <w:i/>
                <w:lang w:val="en-US"/>
              </w:rPr>
            </w:pPr>
            <w:r w:rsidRPr="00D64050">
              <w:rPr>
                <w:i/>
                <w:lang w:val="en-US"/>
              </w:rPr>
              <w:t>1</w:t>
            </w:r>
          </w:p>
        </w:tc>
        <w:tc>
          <w:tcPr>
            <w:tcW w:w="2286" w:type="dxa"/>
          </w:tcPr>
          <w:p w:rsidR="00D23A88" w:rsidRPr="00D64050" w:rsidRDefault="00D23A88" w:rsidP="00D23A88">
            <w:pPr>
              <w:widowControl w:val="0"/>
              <w:rPr>
                <w:i/>
              </w:rPr>
            </w:pPr>
          </w:p>
        </w:tc>
        <w:tc>
          <w:tcPr>
            <w:tcW w:w="2700" w:type="dxa"/>
          </w:tcPr>
          <w:p w:rsidR="00D23A88" w:rsidRPr="00D64050" w:rsidRDefault="00D23A88" w:rsidP="00D23A88">
            <w:pPr>
              <w:widowControl w:val="0"/>
              <w:rPr>
                <w:i/>
              </w:rPr>
            </w:pPr>
            <w:r w:rsidRPr="00D64050">
              <w:rPr>
                <w:i/>
              </w:rPr>
              <w:t>[Разрешение сканирования до 4800 dpi; сканирование в цветном режиме, режиме оттенков серого и в черно-белом режиме]</w:t>
            </w:r>
          </w:p>
        </w:tc>
      </w:tr>
    </w:tbl>
    <w:p w:rsidR="00D23A88" w:rsidRDefault="00D23A88" w:rsidP="008076F9">
      <w:pPr>
        <w:jc w:val="center"/>
        <w:outlineLvl w:val="3"/>
        <w:rPr>
          <w:b/>
        </w:rPr>
      </w:pPr>
    </w:p>
    <w:p w:rsidR="008076F9" w:rsidRDefault="00D23A88" w:rsidP="008076F9">
      <w:pPr>
        <w:jc w:val="center"/>
        <w:outlineLvl w:val="3"/>
        <w:rPr>
          <w:b/>
        </w:rPr>
      </w:pPr>
      <w:r>
        <w:rPr>
          <w:b/>
        </w:rPr>
        <w:br w:type="page"/>
      </w:r>
      <w:bookmarkStart w:id="150" w:name="_Toc321837262"/>
      <w:r w:rsidR="008076F9">
        <w:rPr>
          <w:b/>
        </w:rPr>
        <w:t xml:space="preserve">ПРИЛОЖЕНИЕ </w:t>
      </w:r>
      <w:r w:rsidR="003D127D">
        <w:rPr>
          <w:b/>
        </w:rPr>
        <w:t>У</w:t>
      </w:r>
      <w:bookmarkEnd w:id="150"/>
    </w:p>
    <w:p w:rsidR="008076F9" w:rsidRPr="00DA6B4C" w:rsidRDefault="008076F9" w:rsidP="008076F9">
      <w:pPr>
        <w:jc w:val="center"/>
        <w:outlineLvl w:val="3"/>
        <w:rPr>
          <w:b/>
        </w:rPr>
      </w:pPr>
      <w:bookmarkStart w:id="151" w:name="_Toc321837263"/>
      <w:r>
        <w:rPr>
          <w:b/>
        </w:rPr>
        <w:t>Пример оформления Протоколов экспериментальных исследований</w:t>
      </w:r>
      <w:bookmarkEnd w:id="151"/>
    </w:p>
    <w:p w:rsidR="008076F9" w:rsidRDefault="008076F9" w:rsidP="008076F9">
      <w:pPr>
        <w:widowControl w:val="0"/>
        <w:tabs>
          <w:tab w:val="left" w:pos="2482"/>
          <w:tab w:val="left" w:pos="8369"/>
          <w:tab w:val="left" w:pos="9811"/>
        </w:tabs>
        <w:jc w:val="center"/>
        <w:outlineLvl w:val="0"/>
        <w:rPr>
          <w:b/>
        </w:rPr>
      </w:pPr>
    </w:p>
    <w:p w:rsidR="00696BCE" w:rsidRPr="008809D7" w:rsidRDefault="00696BCE" w:rsidP="00696BCE">
      <w:pPr>
        <w:widowControl w:val="0"/>
        <w:tabs>
          <w:tab w:val="left" w:pos="2482"/>
          <w:tab w:val="left" w:pos="8369"/>
          <w:tab w:val="left" w:pos="9811"/>
        </w:tabs>
        <w:jc w:val="center"/>
        <w:rPr>
          <w:b/>
          <w:bCs/>
          <w:color w:val="000000"/>
        </w:rPr>
      </w:pPr>
      <w:r w:rsidRPr="008809D7">
        <w:rPr>
          <w:b/>
          <w:bCs/>
          <w:color w:val="000000"/>
        </w:rPr>
        <w:t>ПРОТОКОЛ</w:t>
      </w:r>
      <w:r>
        <w:rPr>
          <w:b/>
          <w:bCs/>
          <w:color w:val="000000"/>
        </w:rPr>
        <w:t xml:space="preserve"> </w:t>
      </w:r>
    </w:p>
    <w:p w:rsidR="00696BCE" w:rsidRPr="00C503BB" w:rsidRDefault="00696BCE" w:rsidP="00696BCE">
      <w:pPr>
        <w:widowControl w:val="0"/>
        <w:ind w:right="143"/>
        <w:jc w:val="center"/>
        <w:rPr>
          <w:b/>
          <w:bCs/>
          <w:color w:val="000000"/>
        </w:rPr>
      </w:pPr>
      <w:r w:rsidRPr="008809D7">
        <w:rPr>
          <w:b/>
          <w:bCs/>
          <w:color w:val="000000"/>
        </w:rPr>
        <w:t>экспериментальных исследований (эксперимента) по</w:t>
      </w:r>
      <w:r>
        <w:rPr>
          <w:b/>
          <w:bCs/>
          <w:color w:val="000000"/>
        </w:rPr>
        <w:t xml:space="preserve"> пункту №</w:t>
      </w:r>
      <w:r w:rsidRPr="00C503BB">
        <w:rPr>
          <w:b/>
          <w:bCs/>
          <w:color w:val="000000"/>
        </w:rPr>
        <w:t xml:space="preserve"> </w:t>
      </w:r>
      <w:r w:rsidRPr="00C503BB">
        <w:rPr>
          <w:bCs/>
          <w:i/>
          <w:color w:val="000000"/>
        </w:rPr>
        <w:t>[4.1 ]</w:t>
      </w:r>
    </w:p>
    <w:p w:rsidR="00696BCE" w:rsidRPr="00C503BB" w:rsidRDefault="00696BCE" w:rsidP="00696BCE">
      <w:pPr>
        <w:widowControl w:val="0"/>
        <w:ind w:right="143"/>
        <w:jc w:val="center"/>
        <w:rPr>
          <w:bCs/>
          <w:iCs/>
          <w:color w:val="000000"/>
        </w:rPr>
      </w:pPr>
      <w:r w:rsidRPr="008809D7">
        <w:rPr>
          <w:b/>
          <w:bCs/>
          <w:color w:val="000000"/>
        </w:rPr>
        <w:t>Программ</w:t>
      </w:r>
      <w:r>
        <w:rPr>
          <w:b/>
          <w:bCs/>
          <w:color w:val="000000"/>
        </w:rPr>
        <w:t>ы</w:t>
      </w:r>
      <w:r w:rsidRPr="008809D7">
        <w:rPr>
          <w:b/>
          <w:bCs/>
          <w:color w:val="000000"/>
        </w:rPr>
        <w:t xml:space="preserve"> и методик</w:t>
      </w:r>
      <w:r>
        <w:rPr>
          <w:b/>
          <w:bCs/>
          <w:color w:val="000000"/>
        </w:rPr>
        <w:t>и</w:t>
      </w:r>
      <w:r w:rsidRPr="008809D7">
        <w:rPr>
          <w:b/>
          <w:bCs/>
          <w:color w:val="000000"/>
        </w:rPr>
        <w:t xml:space="preserve"> </w:t>
      </w:r>
      <w:r w:rsidRPr="008809D7">
        <w:rPr>
          <w:b/>
          <w:color w:val="000000"/>
        </w:rPr>
        <w:t>экспериментальных исследований</w:t>
      </w:r>
      <w:r w:rsidRPr="00D3664B">
        <w:rPr>
          <w:bCs/>
          <w:iCs/>
          <w:color w:val="000000"/>
        </w:rPr>
        <w:t xml:space="preserve"> </w:t>
      </w:r>
    </w:p>
    <w:p w:rsidR="00696BCE" w:rsidRPr="00C503BB" w:rsidRDefault="00696BCE" w:rsidP="00696BCE">
      <w:pPr>
        <w:widowControl w:val="0"/>
        <w:ind w:right="143"/>
        <w:jc w:val="center"/>
        <w:rPr>
          <w:bCs/>
          <w:i/>
          <w:iCs/>
          <w:color w:val="000000"/>
        </w:rPr>
      </w:pPr>
      <w:r w:rsidRPr="00C503BB">
        <w:rPr>
          <w:bCs/>
          <w:i/>
          <w:iCs/>
          <w:color w:val="000000"/>
        </w:rPr>
        <w:t>[экспериментальных исследований ЭО ПИК]</w:t>
      </w:r>
    </w:p>
    <w:p w:rsidR="00696BCE" w:rsidRPr="00D3664B" w:rsidRDefault="00696BCE" w:rsidP="00696BCE">
      <w:pPr>
        <w:widowControl w:val="0"/>
        <w:tabs>
          <w:tab w:val="left" w:pos="9811"/>
        </w:tabs>
        <w:jc w:val="center"/>
        <w:rPr>
          <w:color w:val="000000"/>
        </w:rPr>
      </w:pPr>
    </w:p>
    <w:p w:rsidR="00696BCE" w:rsidRPr="00D3664B" w:rsidRDefault="001364E7" w:rsidP="00696BCE">
      <w:pPr>
        <w:widowControl w:val="0"/>
        <w:ind w:firstLine="600"/>
        <w:rPr>
          <w:iCs/>
          <w:color w:val="000000"/>
        </w:rPr>
      </w:pPr>
      <w:r>
        <w:t xml:space="preserve"> </w:t>
      </w:r>
      <w:r w:rsidR="00696BCE" w:rsidRPr="00F72C62">
        <w:t xml:space="preserve">№ </w:t>
      </w:r>
      <w:r w:rsidR="00696BCE" w:rsidRPr="00C503BB">
        <w:rPr>
          <w:i/>
        </w:rPr>
        <w:t>1</w:t>
      </w:r>
      <w:r w:rsidR="00696BCE" w:rsidRPr="00D3664B">
        <w:rPr>
          <w:i/>
          <w:color w:val="000000"/>
        </w:rPr>
        <w:tab/>
      </w:r>
      <w:r w:rsidR="00696BCE" w:rsidRPr="00D3664B">
        <w:rPr>
          <w:i/>
          <w:color w:val="000000"/>
        </w:rPr>
        <w:tab/>
      </w:r>
      <w:r>
        <w:rPr>
          <w:i/>
          <w:color w:val="000000"/>
        </w:rPr>
        <w:t xml:space="preserve"> </w:t>
      </w:r>
      <w:r w:rsidR="00696BCE">
        <w:rPr>
          <w:i/>
          <w:color w:val="000000"/>
        </w:rPr>
        <w:tab/>
        <w:t>15 августа</w:t>
      </w:r>
      <w:r w:rsidR="00696BCE" w:rsidRPr="00D3664B">
        <w:rPr>
          <w:color w:val="000000"/>
        </w:rPr>
        <w:t xml:space="preserve"> </w:t>
      </w:r>
      <w:r w:rsidR="00696BCE" w:rsidRPr="00D3664B">
        <w:rPr>
          <w:iCs/>
          <w:color w:val="000000"/>
        </w:rPr>
        <w:t>201</w:t>
      </w:r>
      <w:r w:rsidR="00222B22">
        <w:rPr>
          <w:iCs/>
          <w:color w:val="000000"/>
        </w:rPr>
        <w:t>1</w:t>
      </w:r>
      <w:r>
        <w:rPr>
          <w:i/>
          <w:color w:val="000000"/>
        </w:rPr>
        <w:t xml:space="preserve"> </w:t>
      </w:r>
      <w:r w:rsidR="00696BCE" w:rsidRPr="00D3664B">
        <w:rPr>
          <w:iCs/>
          <w:color w:val="000000"/>
        </w:rPr>
        <w:t>г.</w:t>
      </w:r>
    </w:p>
    <w:p w:rsidR="00696BCE" w:rsidRPr="00D3664B" w:rsidRDefault="00696BCE" w:rsidP="00696BCE">
      <w:pPr>
        <w:widowControl w:val="0"/>
        <w:jc w:val="right"/>
        <w:rPr>
          <w:color w:val="000000"/>
        </w:rPr>
      </w:pPr>
    </w:p>
    <w:p w:rsidR="00696BCE" w:rsidRPr="00C503BB" w:rsidRDefault="00696BCE" w:rsidP="00696BCE">
      <w:pPr>
        <w:widowControl w:val="0"/>
        <w:tabs>
          <w:tab w:val="left" w:pos="142"/>
          <w:tab w:val="left" w:pos="284"/>
          <w:tab w:val="left" w:pos="426"/>
        </w:tabs>
        <w:jc w:val="both"/>
        <w:rPr>
          <w:i/>
          <w:color w:val="000000"/>
        </w:rPr>
      </w:pPr>
      <w:r>
        <w:rPr>
          <w:b/>
          <w:color w:val="000000"/>
        </w:rPr>
        <w:t>1</w:t>
      </w:r>
      <w:r w:rsidRPr="00D3664B">
        <w:rPr>
          <w:b/>
          <w:color w:val="000000"/>
        </w:rPr>
        <w:t xml:space="preserve"> Объект</w:t>
      </w:r>
      <w:r>
        <w:rPr>
          <w:b/>
          <w:color w:val="000000"/>
        </w:rPr>
        <w:t xml:space="preserve"> эксперимента</w:t>
      </w:r>
      <w:r w:rsidRPr="00D3664B">
        <w:rPr>
          <w:b/>
          <w:color w:val="000000"/>
        </w:rPr>
        <w:t>:</w:t>
      </w:r>
      <w:r w:rsidRPr="00D3664B">
        <w:rPr>
          <w:color w:val="000000"/>
        </w:rPr>
        <w:t xml:space="preserve"> </w:t>
      </w:r>
      <w:r w:rsidRPr="00C503BB">
        <w:rPr>
          <w:i/>
          <w:color w:val="000000"/>
        </w:rPr>
        <w:t>[Экспериментальный образец сетевого программно-информационного комплекса.]</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rPr>
      </w:pPr>
      <w:r w:rsidRPr="00D3664B">
        <w:rPr>
          <w:b/>
          <w:color w:val="000000"/>
        </w:rPr>
        <w:t>2 Цель</w:t>
      </w:r>
      <w:r>
        <w:rPr>
          <w:b/>
          <w:color w:val="000000"/>
        </w:rPr>
        <w:t xml:space="preserve"> экспериментальных исследований</w:t>
      </w:r>
      <w:r w:rsidRPr="00D3664B">
        <w:rPr>
          <w:b/>
          <w:color w:val="000000"/>
        </w:rPr>
        <w:t>:</w:t>
      </w:r>
      <w:r w:rsidRPr="00D3664B">
        <w:rPr>
          <w:color w:val="000000"/>
        </w:rPr>
        <w:t xml:space="preserve"> </w:t>
      </w:r>
      <w:r w:rsidRPr="00C503BB">
        <w:rPr>
          <w:i/>
          <w:color w:val="000000"/>
        </w:rPr>
        <w:t xml:space="preserve">[Проверка соответствия </w:t>
      </w:r>
      <w:r w:rsidRPr="00C503BB">
        <w:rPr>
          <w:i/>
          <w:iCs/>
          <w:color w:val="000000"/>
        </w:rPr>
        <w:t xml:space="preserve">объекта экспериментальных исследований </w:t>
      </w:r>
      <w:r w:rsidRPr="00C503BB">
        <w:rPr>
          <w:i/>
          <w:color w:val="000000"/>
        </w:rPr>
        <w:t xml:space="preserve">требованиям пункта № </w:t>
      </w:r>
      <w:r w:rsidRPr="00C503BB">
        <w:rPr>
          <w:i/>
        </w:rPr>
        <w:t>4.3.6</w:t>
      </w:r>
      <w:r w:rsidRPr="00C503BB">
        <w:rPr>
          <w:i/>
          <w:color w:val="000000"/>
        </w:rPr>
        <w:t xml:space="preserve"> технического задания: </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2"/>
        </w:rPr>
      </w:pPr>
      <w:r w:rsidRPr="00C503BB">
        <w:rPr>
          <w:i/>
          <w:color w:val="000000"/>
          <w:spacing w:val="2"/>
        </w:rPr>
        <w:t>На разрабатываемый ЭО ПИК должна быть разработана программная документация в составе:</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2"/>
        </w:rPr>
      </w:pPr>
      <w:r w:rsidRPr="00C503BB">
        <w:rPr>
          <w:i/>
          <w:color w:val="000000"/>
          <w:spacing w:val="2"/>
        </w:rPr>
        <w:t>а) на каждый разрабатываемый программный компонент:</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2"/>
        </w:rPr>
      </w:pPr>
      <w:r w:rsidRPr="00C503BB">
        <w:rPr>
          <w:i/>
          <w:color w:val="000000"/>
          <w:spacing w:val="2"/>
        </w:rPr>
        <w:t>1) текст программы в соответствии с ГОСТ 19.401-78 "ЕСПД. Текст программы. Требования к содержанию и оформлению";</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2"/>
        </w:rPr>
      </w:pPr>
      <w:r w:rsidRPr="00C503BB">
        <w:rPr>
          <w:i/>
          <w:color w:val="000000"/>
          <w:spacing w:val="2"/>
        </w:rPr>
        <w:t>2) описание программы в соответствии с ГОСТ 19.402-78 "ЕСПД. Описание программы".</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2"/>
        </w:rPr>
      </w:pPr>
      <w:r w:rsidRPr="00C503BB">
        <w:rPr>
          <w:i/>
          <w:color w:val="000000"/>
          <w:spacing w:val="2"/>
        </w:rPr>
        <w:t>б) на ЭО ПИК в целом:</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2"/>
        </w:rPr>
      </w:pPr>
      <w:r w:rsidRPr="00C503BB">
        <w:rPr>
          <w:i/>
          <w:color w:val="000000"/>
          <w:spacing w:val="2"/>
        </w:rPr>
        <w:t>описание применения в соответствии с ГОСТ 19.502-78 "ЕСПД. Описание применения. Требования к содержанию и оформлению".</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2"/>
        </w:rPr>
      </w:pPr>
      <w:r w:rsidRPr="00C503BB">
        <w:rPr>
          <w:i/>
          <w:color w:val="000000"/>
          <w:spacing w:val="2"/>
        </w:rPr>
        <w:t>в) на базу данных:</w:t>
      </w:r>
    </w:p>
    <w:p w:rsidR="00696BCE" w:rsidRPr="00C503BB"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11"/>
        </w:rPr>
      </w:pPr>
      <w:r w:rsidRPr="00C503BB">
        <w:rPr>
          <w:i/>
          <w:color w:val="000000"/>
          <w:spacing w:val="2"/>
        </w:rPr>
        <w:t>описание логической и физической структуры в соответствии с п. 5.5 РД 50-34.698-90 "Методические указания. Информационная технология. Комплекс стандартов и руководящих документов на автоматизированные системы. Автоматизированные системы. Требования к содержанию документов".]</w:t>
      </w:r>
    </w:p>
    <w:p w:rsidR="00696BCE" w:rsidRPr="00C503BB" w:rsidRDefault="00696BCE" w:rsidP="00696BCE">
      <w:pPr>
        <w:widowControl w:val="0"/>
        <w:tabs>
          <w:tab w:val="left" w:pos="142"/>
          <w:tab w:val="left" w:pos="284"/>
          <w:tab w:val="left" w:pos="426"/>
        </w:tabs>
        <w:jc w:val="both"/>
        <w:rPr>
          <w:i/>
          <w:color w:val="000000"/>
        </w:rPr>
      </w:pPr>
      <w:r w:rsidRPr="00D3664B">
        <w:rPr>
          <w:b/>
          <w:color w:val="000000"/>
        </w:rPr>
        <w:t>3 Дата начала</w:t>
      </w:r>
      <w:r>
        <w:rPr>
          <w:b/>
          <w:color w:val="000000"/>
        </w:rPr>
        <w:t xml:space="preserve"> эксперимента</w:t>
      </w:r>
      <w:r w:rsidRPr="00D3664B">
        <w:rPr>
          <w:color w:val="000000"/>
        </w:rPr>
        <w:t xml:space="preserve">: </w:t>
      </w:r>
      <w:r w:rsidRPr="00C503BB">
        <w:rPr>
          <w:i/>
          <w:color w:val="000000"/>
        </w:rPr>
        <w:t>[17 августа</w:t>
      </w:r>
      <w:r w:rsidR="001364E7">
        <w:rPr>
          <w:i/>
          <w:color w:val="000000"/>
        </w:rPr>
        <w:t xml:space="preserve"> </w:t>
      </w:r>
      <w:r w:rsidRPr="00C503BB">
        <w:rPr>
          <w:i/>
          <w:color w:val="000000"/>
        </w:rPr>
        <w:t>2010</w:t>
      </w:r>
      <w:r w:rsidR="001364E7">
        <w:rPr>
          <w:i/>
          <w:color w:val="000000"/>
        </w:rPr>
        <w:t xml:space="preserve"> </w:t>
      </w:r>
      <w:r w:rsidRPr="00C503BB">
        <w:rPr>
          <w:i/>
          <w:iCs/>
          <w:color w:val="000000"/>
        </w:rPr>
        <w:t>г].</w:t>
      </w:r>
    </w:p>
    <w:p w:rsidR="00696BCE" w:rsidRPr="00C503BB" w:rsidRDefault="00696BCE" w:rsidP="00696BCE">
      <w:pPr>
        <w:widowControl w:val="0"/>
        <w:tabs>
          <w:tab w:val="left" w:pos="-142"/>
          <w:tab w:val="left" w:pos="142"/>
          <w:tab w:val="left" w:pos="284"/>
          <w:tab w:val="left" w:pos="426"/>
          <w:tab w:val="left" w:pos="709"/>
        </w:tabs>
        <w:jc w:val="both"/>
        <w:rPr>
          <w:color w:val="000000"/>
        </w:rPr>
      </w:pPr>
      <w:r w:rsidRPr="00D3664B">
        <w:rPr>
          <w:b/>
          <w:color w:val="000000"/>
        </w:rPr>
        <w:t xml:space="preserve">4 Дата окончания </w:t>
      </w:r>
      <w:r>
        <w:rPr>
          <w:b/>
          <w:color w:val="000000"/>
        </w:rPr>
        <w:t>эксперимента</w:t>
      </w:r>
      <w:r w:rsidRPr="00D3664B">
        <w:rPr>
          <w:color w:val="000000"/>
        </w:rPr>
        <w:t xml:space="preserve">: </w:t>
      </w:r>
      <w:r w:rsidRPr="00C503BB">
        <w:rPr>
          <w:i/>
          <w:color w:val="000000"/>
        </w:rPr>
        <w:t>[20 августа</w:t>
      </w:r>
      <w:r w:rsidR="001364E7">
        <w:rPr>
          <w:i/>
          <w:color w:val="000000"/>
        </w:rPr>
        <w:t xml:space="preserve"> </w:t>
      </w:r>
      <w:r w:rsidRPr="00C503BB">
        <w:rPr>
          <w:i/>
          <w:iCs/>
          <w:color w:val="000000"/>
        </w:rPr>
        <w:t>2010 г.]</w:t>
      </w:r>
    </w:p>
    <w:p w:rsidR="00696BCE" w:rsidRPr="00C503BB" w:rsidRDefault="00696BCE" w:rsidP="00696BCE">
      <w:pPr>
        <w:widowControl w:val="0"/>
        <w:tabs>
          <w:tab w:val="left" w:pos="142"/>
          <w:tab w:val="left" w:pos="284"/>
          <w:tab w:val="left" w:pos="426"/>
          <w:tab w:val="left" w:pos="9811"/>
        </w:tabs>
        <w:jc w:val="both"/>
        <w:rPr>
          <w:b/>
          <w:i/>
          <w:color w:val="000000"/>
        </w:rPr>
      </w:pPr>
      <w:r w:rsidRPr="00D3664B">
        <w:rPr>
          <w:b/>
          <w:color w:val="000000"/>
        </w:rPr>
        <w:t xml:space="preserve">5 Место проведения испытания: </w:t>
      </w:r>
      <w:r w:rsidRPr="00C503BB">
        <w:rPr>
          <w:i/>
          <w:color w:val="000000"/>
        </w:rPr>
        <w:t>[ЛИТ ООО «Спектр»]</w:t>
      </w:r>
    </w:p>
    <w:p w:rsidR="00696BCE" w:rsidRPr="00C503BB" w:rsidRDefault="00696BCE" w:rsidP="00696BCE">
      <w:pPr>
        <w:widowControl w:val="0"/>
        <w:tabs>
          <w:tab w:val="left" w:pos="142"/>
          <w:tab w:val="left" w:pos="284"/>
          <w:tab w:val="left" w:pos="426"/>
          <w:tab w:val="left" w:pos="9811"/>
        </w:tabs>
        <w:jc w:val="both"/>
        <w:rPr>
          <w:b/>
          <w:color w:val="000000"/>
        </w:rPr>
      </w:pPr>
      <w:r w:rsidRPr="00D3664B">
        <w:rPr>
          <w:b/>
          <w:color w:val="000000"/>
        </w:rPr>
        <w:t xml:space="preserve">6 Результаты </w:t>
      </w:r>
      <w:r>
        <w:rPr>
          <w:b/>
          <w:color w:val="000000"/>
        </w:rPr>
        <w:t>экспериментальных исследований:</w:t>
      </w:r>
    </w:p>
    <w:tbl>
      <w:tblPr>
        <w:tblW w:w="9840" w:type="dxa"/>
        <w:tblInd w:w="108" w:type="dxa"/>
        <w:tblLayout w:type="fixed"/>
        <w:tblLook w:val="01E0" w:firstRow="1" w:lastRow="1" w:firstColumn="1" w:lastColumn="1" w:noHBand="0" w:noVBand="0"/>
      </w:tblPr>
      <w:tblGrid>
        <w:gridCol w:w="3600"/>
        <w:gridCol w:w="1320"/>
        <w:gridCol w:w="1440"/>
        <w:gridCol w:w="2040"/>
        <w:gridCol w:w="1440"/>
      </w:tblGrid>
      <w:tr w:rsidR="00696BCE" w:rsidRPr="00D3664B" w:rsidTr="00DA5B92">
        <w:trPr>
          <w:cantSplit/>
          <w:trHeight w:val="516"/>
        </w:trPr>
        <w:tc>
          <w:tcPr>
            <w:tcW w:w="3600" w:type="dxa"/>
            <w:vMerge w:val="restart"/>
            <w:tcBorders>
              <w:top w:val="single" w:sz="4" w:space="0" w:color="auto"/>
              <w:left w:val="single" w:sz="4" w:space="0" w:color="auto"/>
              <w:right w:val="single" w:sz="4" w:space="0" w:color="auto"/>
            </w:tcBorders>
            <w:vAlign w:val="center"/>
          </w:tcPr>
          <w:p w:rsidR="00696BCE" w:rsidRPr="002729AA" w:rsidRDefault="00696BCE" w:rsidP="00DA5B92">
            <w:pPr>
              <w:widowControl w:val="0"/>
              <w:jc w:val="center"/>
              <w:rPr>
                <w:sz w:val="18"/>
                <w:szCs w:val="18"/>
              </w:rPr>
            </w:pPr>
            <w:r w:rsidRPr="002729AA">
              <w:rPr>
                <w:sz w:val="18"/>
                <w:szCs w:val="18"/>
              </w:rPr>
              <w:t>Наименование</w:t>
            </w:r>
          </w:p>
          <w:p w:rsidR="00696BCE" w:rsidRPr="002729AA" w:rsidRDefault="00696BCE" w:rsidP="00DA5B92">
            <w:pPr>
              <w:widowControl w:val="0"/>
              <w:jc w:val="center"/>
              <w:rPr>
                <w:sz w:val="18"/>
                <w:szCs w:val="18"/>
              </w:rPr>
            </w:pPr>
            <w:r w:rsidRPr="002729AA">
              <w:rPr>
                <w:sz w:val="18"/>
                <w:szCs w:val="18"/>
              </w:rPr>
              <w:t>параметра</w:t>
            </w:r>
          </w:p>
        </w:tc>
        <w:tc>
          <w:tcPr>
            <w:tcW w:w="2760" w:type="dxa"/>
            <w:gridSpan w:val="2"/>
            <w:tcBorders>
              <w:top w:val="single" w:sz="4" w:space="0" w:color="auto"/>
              <w:left w:val="single" w:sz="4" w:space="0" w:color="auto"/>
              <w:right w:val="single" w:sz="4" w:space="0" w:color="auto"/>
            </w:tcBorders>
            <w:vAlign w:val="center"/>
          </w:tcPr>
          <w:p w:rsidR="00696BCE" w:rsidRPr="002729AA" w:rsidRDefault="00696BCE" w:rsidP="00DA5B92">
            <w:pPr>
              <w:widowControl w:val="0"/>
              <w:jc w:val="center"/>
              <w:rPr>
                <w:sz w:val="18"/>
                <w:szCs w:val="18"/>
              </w:rPr>
            </w:pPr>
            <w:r w:rsidRPr="002729AA">
              <w:rPr>
                <w:sz w:val="18"/>
                <w:szCs w:val="18"/>
              </w:rPr>
              <w:t>Номера пунктов</w:t>
            </w:r>
          </w:p>
        </w:tc>
        <w:tc>
          <w:tcPr>
            <w:tcW w:w="2040" w:type="dxa"/>
            <w:vMerge w:val="restart"/>
            <w:tcBorders>
              <w:top w:val="single" w:sz="4" w:space="0" w:color="auto"/>
              <w:left w:val="single" w:sz="4" w:space="0" w:color="auto"/>
              <w:right w:val="single" w:sz="4" w:space="0" w:color="auto"/>
            </w:tcBorders>
            <w:vAlign w:val="center"/>
          </w:tcPr>
          <w:p w:rsidR="00696BCE" w:rsidRPr="002729AA" w:rsidRDefault="00696BCE" w:rsidP="00DA5B92">
            <w:pPr>
              <w:widowControl w:val="0"/>
              <w:jc w:val="center"/>
              <w:rPr>
                <w:sz w:val="18"/>
                <w:szCs w:val="18"/>
              </w:rPr>
            </w:pPr>
            <w:r w:rsidRPr="002729AA">
              <w:rPr>
                <w:sz w:val="18"/>
                <w:szCs w:val="18"/>
              </w:rPr>
              <w:t xml:space="preserve">Результат </w:t>
            </w:r>
          </w:p>
        </w:tc>
        <w:tc>
          <w:tcPr>
            <w:tcW w:w="1440" w:type="dxa"/>
            <w:vMerge w:val="restart"/>
            <w:tcBorders>
              <w:top w:val="single" w:sz="4" w:space="0" w:color="auto"/>
              <w:left w:val="single" w:sz="4" w:space="0" w:color="auto"/>
              <w:right w:val="single" w:sz="4" w:space="0" w:color="auto"/>
            </w:tcBorders>
            <w:vAlign w:val="center"/>
          </w:tcPr>
          <w:p w:rsidR="00696BCE" w:rsidRPr="002729AA" w:rsidRDefault="00696BCE" w:rsidP="00DA5B92">
            <w:pPr>
              <w:widowControl w:val="0"/>
              <w:jc w:val="center"/>
              <w:rPr>
                <w:sz w:val="18"/>
                <w:szCs w:val="18"/>
              </w:rPr>
            </w:pPr>
            <w:r w:rsidRPr="002729AA">
              <w:rPr>
                <w:sz w:val="18"/>
                <w:szCs w:val="18"/>
              </w:rPr>
              <w:t>Примечание</w:t>
            </w:r>
          </w:p>
        </w:tc>
      </w:tr>
      <w:tr w:rsidR="00696BCE" w:rsidRPr="00D3664B" w:rsidTr="00DA5B92">
        <w:trPr>
          <w:cantSplit/>
          <w:trHeight w:val="1163"/>
        </w:trPr>
        <w:tc>
          <w:tcPr>
            <w:tcW w:w="3600" w:type="dxa"/>
            <w:vMerge/>
            <w:tcBorders>
              <w:left w:val="single" w:sz="4" w:space="0" w:color="auto"/>
              <w:right w:val="single" w:sz="4" w:space="0" w:color="auto"/>
            </w:tcBorders>
            <w:vAlign w:val="center"/>
          </w:tcPr>
          <w:p w:rsidR="00696BCE" w:rsidRPr="002729AA" w:rsidRDefault="00696BCE" w:rsidP="00DA5B92">
            <w:pPr>
              <w:widowControl w:val="0"/>
              <w:jc w:val="center"/>
              <w:rPr>
                <w:sz w:val="18"/>
                <w:szCs w:val="18"/>
              </w:rPr>
            </w:pPr>
          </w:p>
        </w:tc>
        <w:tc>
          <w:tcPr>
            <w:tcW w:w="1320" w:type="dxa"/>
            <w:tcBorders>
              <w:top w:val="single" w:sz="4" w:space="0" w:color="auto"/>
              <w:left w:val="single" w:sz="4" w:space="0" w:color="auto"/>
              <w:right w:val="single" w:sz="4" w:space="0" w:color="auto"/>
            </w:tcBorders>
            <w:vAlign w:val="center"/>
          </w:tcPr>
          <w:p w:rsidR="00696BCE" w:rsidRPr="002729AA" w:rsidRDefault="00696BCE" w:rsidP="00DA5B92">
            <w:pPr>
              <w:widowControl w:val="0"/>
              <w:jc w:val="center"/>
              <w:rPr>
                <w:sz w:val="18"/>
                <w:szCs w:val="18"/>
              </w:rPr>
            </w:pPr>
            <w:r w:rsidRPr="002729AA">
              <w:rPr>
                <w:sz w:val="18"/>
                <w:szCs w:val="18"/>
              </w:rPr>
              <w:t>Программы экспериментальных исследований</w:t>
            </w:r>
          </w:p>
        </w:tc>
        <w:tc>
          <w:tcPr>
            <w:tcW w:w="1440" w:type="dxa"/>
            <w:tcBorders>
              <w:top w:val="single" w:sz="4" w:space="0" w:color="auto"/>
              <w:left w:val="single" w:sz="4" w:space="0" w:color="auto"/>
              <w:right w:val="single" w:sz="4" w:space="0" w:color="auto"/>
            </w:tcBorders>
            <w:vAlign w:val="center"/>
          </w:tcPr>
          <w:p w:rsidR="00696BCE" w:rsidRPr="002729AA" w:rsidRDefault="00696BCE" w:rsidP="00DA5B92">
            <w:pPr>
              <w:widowControl w:val="0"/>
              <w:jc w:val="center"/>
              <w:rPr>
                <w:sz w:val="18"/>
                <w:szCs w:val="18"/>
              </w:rPr>
            </w:pPr>
            <w:r w:rsidRPr="002729AA">
              <w:rPr>
                <w:sz w:val="18"/>
                <w:szCs w:val="18"/>
              </w:rPr>
              <w:t>Методик экспериментальных исследований</w:t>
            </w:r>
          </w:p>
        </w:tc>
        <w:tc>
          <w:tcPr>
            <w:tcW w:w="2040" w:type="dxa"/>
            <w:vMerge/>
            <w:tcBorders>
              <w:left w:val="single" w:sz="4" w:space="0" w:color="auto"/>
              <w:right w:val="single" w:sz="4" w:space="0" w:color="auto"/>
            </w:tcBorders>
            <w:vAlign w:val="center"/>
          </w:tcPr>
          <w:p w:rsidR="00696BCE" w:rsidRPr="002729AA" w:rsidRDefault="00696BCE" w:rsidP="00DA5B92">
            <w:pPr>
              <w:widowControl w:val="0"/>
              <w:jc w:val="center"/>
              <w:rPr>
                <w:sz w:val="18"/>
                <w:szCs w:val="18"/>
              </w:rPr>
            </w:pPr>
          </w:p>
        </w:tc>
        <w:tc>
          <w:tcPr>
            <w:tcW w:w="1440" w:type="dxa"/>
            <w:vMerge/>
            <w:tcBorders>
              <w:left w:val="single" w:sz="4" w:space="0" w:color="auto"/>
              <w:right w:val="single" w:sz="4" w:space="0" w:color="auto"/>
            </w:tcBorders>
            <w:vAlign w:val="center"/>
          </w:tcPr>
          <w:p w:rsidR="00696BCE" w:rsidRPr="002729AA" w:rsidRDefault="00696BCE" w:rsidP="00DA5B92">
            <w:pPr>
              <w:widowControl w:val="0"/>
              <w:jc w:val="center"/>
              <w:rPr>
                <w:sz w:val="18"/>
                <w:szCs w:val="18"/>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afff1"/>
              <w:rPr>
                <w:rFonts w:cs="Times New Roman"/>
                <w:i/>
                <w:kern w:val="24"/>
                <w:sz w:val="24"/>
                <w:szCs w:val="24"/>
                <w:lang w:val="en-US"/>
              </w:rPr>
            </w:pPr>
            <w:r>
              <w:rPr>
                <w:rFonts w:cs="Times New Roman"/>
                <w:i/>
                <w:kern w:val="24"/>
                <w:sz w:val="24"/>
                <w:szCs w:val="24"/>
                <w:lang w:val="en-US"/>
              </w:rPr>
              <w:t>[</w:t>
            </w:r>
            <w:r w:rsidRPr="00D64050">
              <w:rPr>
                <w:rFonts w:cs="Times New Roman"/>
                <w:i/>
                <w:kern w:val="24"/>
                <w:sz w:val="24"/>
                <w:szCs w:val="24"/>
              </w:rPr>
              <w:t>Описание применения ЭО ПИК</w:t>
            </w:r>
            <w:r>
              <w:rPr>
                <w:rFonts w:cs="Times New Roman"/>
                <w:i/>
                <w:kern w:val="24"/>
                <w:sz w:val="24"/>
                <w:szCs w:val="24"/>
                <w:lang w:val="en-US"/>
              </w:rPr>
              <w:t>]</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4.1.1</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li"/>
              <w:rPr>
                <w:i/>
                <w:kern w:val="24"/>
              </w:rPr>
            </w:pPr>
            <w:r w:rsidRPr="00D64050">
              <w:rPr>
                <w:i/>
                <w:kern w:val="24"/>
              </w:rPr>
              <w:t>[Текст программы подсистемы ввода разнородной информации]</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4.1.2</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li"/>
              <w:rPr>
                <w:i/>
                <w:kern w:val="24"/>
              </w:rPr>
            </w:pPr>
            <w:r w:rsidRPr="00D64050">
              <w:rPr>
                <w:i/>
                <w:kern w:val="24"/>
              </w:rPr>
              <w:t>[Описание программы подсистемы ввода разнородной информации]</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4.1.3</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li"/>
              <w:rPr>
                <w:i/>
                <w:kern w:val="24"/>
                <w:lang w:val="en-US"/>
              </w:rPr>
            </w:pPr>
            <w:r>
              <w:rPr>
                <w:i/>
                <w:kern w:val="24"/>
                <w:lang w:val="en-US"/>
              </w:rPr>
              <w:t>[</w:t>
            </w:r>
            <w:r w:rsidRPr="00D64050">
              <w:rPr>
                <w:i/>
                <w:kern w:val="24"/>
              </w:rPr>
              <w:t>Текст программы подсистемы поиска</w:t>
            </w:r>
            <w:r>
              <w:rPr>
                <w:i/>
                <w:kern w:val="24"/>
                <w:lang w:val="en-US"/>
              </w:rPr>
              <w:t>]</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4.1.4</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li"/>
              <w:rPr>
                <w:i/>
                <w:kern w:val="24"/>
                <w:lang w:val="en-US"/>
              </w:rPr>
            </w:pPr>
            <w:r>
              <w:rPr>
                <w:i/>
                <w:kern w:val="24"/>
                <w:lang w:val="en-US"/>
              </w:rPr>
              <w:t>[</w:t>
            </w:r>
            <w:r w:rsidRPr="00D64050">
              <w:rPr>
                <w:i/>
                <w:kern w:val="24"/>
              </w:rPr>
              <w:t>Описание программы подсистемы поиска</w:t>
            </w:r>
            <w:r>
              <w:rPr>
                <w:i/>
                <w:kern w:val="24"/>
                <w:lang w:val="en-US"/>
              </w:rPr>
              <w:t>]</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4.1.5</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li"/>
              <w:rPr>
                <w:i/>
                <w:kern w:val="24"/>
              </w:rPr>
            </w:pPr>
            <w:r w:rsidRPr="00D64050">
              <w:rPr>
                <w:i/>
                <w:kern w:val="24"/>
              </w:rPr>
              <w:t>[Текст программы подсистемы обработки информации]</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4.1.6</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pStyle w:val="afff1"/>
              <w:rPr>
                <w:rFonts w:cs="Times New Roman"/>
                <w:i/>
                <w:kern w:val="24"/>
                <w:sz w:val="24"/>
                <w:szCs w:val="24"/>
              </w:rPr>
            </w:pPr>
            <w:r w:rsidRPr="00D64050">
              <w:rPr>
                <w:rFonts w:cs="Times New Roman"/>
                <w:i/>
                <w:kern w:val="24"/>
                <w:sz w:val="24"/>
                <w:szCs w:val="24"/>
              </w:rPr>
              <w:t>[Описание программы подсистемы обработки информации ]</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4.1.7</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r w:rsidR="00696BCE" w:rsidRPr="00D3664B" w:rsidTr="00DA5B92">
        <w:tc>
          <w:tcPr>
            <w:tcW w:w="360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rPr>
                <w:i/>
                <w:kern w:val="24"/>
              </w:rPr>
            </w:pPr>
            <w:r w:rsidRPr="00D64050">
              <w:rPr>
                <w:i/>
                <w:kern w:val="24"/>
              </w:rPr>
              <w:t>[Описание логической</w:t>
            </w:r>
            <w:r w:rsidR="001364E7">
              <w:rPr>
                <w:i/>
                <w:kern w:val="24"/>
              </w:rPr>
              <w:t xml:space="preserve"> </w:t>
            </w:r>
            <w:r w:rsidRPr="00D64050">
              <w:rPr>
                <w:i/>
                <w:kern w:val="24"/>
              </w:rPr>
              <w:t>и физической структуры базы данных]</w:t>
            </w:r>
          </w:p>
        </w:tc>
        <w:tc>
          <w:tcPr>
            <w:tcW w:w="132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rPr>
            </w:pPr>
            <w:r>
              <w:rPr>
                <w:i/>
                <w:lang w:val="en-US"/>
              </w:rPr>
              <w:t>[</w:t>
            </w:r>
            <w:r w:rsidRPr="00D64050">
              <w:rPr>
                <w:i/>
              </w:rPr>
              <w:t>4.1.14</w:t>
            </w:r>
          </w:p>
        </w:tc>
        <w:tc>
          <w:tcPr>
            <w:tcW w:w="1440" w:type="dxa"/>
            <w:tcBorders>
              <w:top w:val="single" w:sz="4" w:space="0" w:color="auto"/>
              <w:left w:val="single" w:sz="4" w:space="0" w:color="auto"/>
              <w:bottom w:val="single" w:sz="4" w:space="0" w:color="auto"/>
              <w:right w:val="single" w:sz="4" w:space="0" w:color="auto"/>
            </w:tcBorders>
          </w:tcPr>
          <w:p w:rsidR="00696BCE" w:rsidRPr="00D64050" w:rsidRDefault="00696BCE" w:rsidP="00DA5B92">
            <w:pPr>
              <w:widowControl w:val="0"/>
              <w:jc w:val="center"/>
              <w:rPr>
                <w:i/>
                <w:lang w:val="en-US"/>
              </w:rPr>
            </w:pPr>
            <w:r>
              <w:rPr>
                <w:i/>
                <w:lang w:val="en-US"/>
              </w:rPr>
              <w:t>[</w:t>
            </w:r>
            <w:r w:rsidRPr="00D64050">
              <w:rPr>
                <w:i/>
              </w:rPr>
              <w:t>6.1</w:t>
            </w:r>
            <w:r>
              <w:rPr>
                <w:i/>
                <w:lang w:val="en-US"/>
              </w:rPr>
              <w:t>]</w:t>
            </w:r>
          </w:p>
        </w:tc>
        <w:tc>
          <w:tcPr>
            <w:tcW w:w="2040" w:type="dxa"/>
            <w:tcBorders>
              <w:top w:val="single" w:sz="4" w:space="0" w:color="auto"/>
              <w:left w:val="single" w:sz="4" w:space="0" w:color="auto"/>
              <w:bottom w:val="single" w:sz="4" w:space="0" w:color="auto"/>
              <w:right w:val="single" w:sz="4" w:space="0" w:color="auto"/>
            </w:tcBorders>
            <w:vAlign w:val="center"/>
          </w:tcPr>
          <w:p w:rsidR="00696BCE" w:rsidRPr="00D64050" w:rsidRDefault="00696BCE" w:rsidP="00DA5B92">
            <w:pPr>
              <w:widowControl w:val="0"/>
              <w:jc w:val="center"/>
              <w:rPr>
                <w:i/>
                <w:color w:val="000000"/>
              </w:rPr>
            </w:pPr>
            <w:r w:rsidRPr="00D64050">
              <w:rPr>
                <w:i/>
                <w:sz w:val="20"/>
                <w:szCs w:val="20"/>
              </w:rPr>
              <w:t>[В наличии, соответствует требованиям ТЗ]</w:t>
            </w:r>
          </w:p>
        </w:tc>
        <w:tc>
          <w:tcPr>
            <w:tcW w:w="1440" w:type="dxa"/>
            <w:tcBorders>
              <w:top w:val="single" w:sz="4" w:space="0" w:color="auto"/>
              <w:left w:val="single" w:sz="4" w:space="0" w:color="auto"/>
              <w:bottom w:val="single" w:sz="4" w:space="0" w:color="auto"/>
              <w:right w:val="single" w:sz="4" w:space="0" w:color="auto"/>
            </w:tcBorders>
            <w:vAlign w:val="center"/>
          </w:tcPr>
          <w:p w:rsidR="00696BCE" w:rsidRPr="00D3664B" w:rsidRDefault="00696BCE" w:rsidP="00DA5B92">
            <w:pPr>
              <w:widowControl w:val="0"/>
              <w:jc w:val="center"/>
              <w:rPr>
                <w:color w:val="000000"/>
              </w:rPr>
            </w:pPr>
          </w:p>
        </w:tc>
      </w:tr>
    </w:tbl>
    <w:p w:rsidR="00696BCE" w:rsidRDefault="00696BCE" w:rsidP="00696BCE">
      <w:pPr>
        <w:widowControl w:val="0"/>
        <w:jc w:val="both"/>
        <w:rPr>
          <w:b/>
          <w:color w:val="000000"/>
          <w:sz w:val="22"/>
          <w:szCs w:val="22"/>
        </w:rPr>
      </w:pPr>
    </w:p>
    <w:p w:rsidR="00696BCE" w:rsidRPr="00696BCE" w:rsidRDefault="00696BCE" w:rsidP="00696BCE">
      <w:pPr>
        <w:widowControl w:val="0"/>
        <w:jc w:val="both"/>
        <w:rPr>
          <w:b/>
          <w:color w:val="000000"/>
          <w:sz w:val="22"/>
          <w:szCs w:val="22"/>
        </w:rPr>
      </w:pPr>
      <w:r>
        <w:rPr>
          <w:b/>
          <w:color w:val="000000"/>
          <w:sz w:val="22"/>
          <w:szCs w:val="22"/>
        </w:rPr>
        <w:t>7. Замечания и рекомендации:</w:t>
      </w:r>
      <w:r w:rsidR="001364E7">
        <w:rPr>
          <w:b/>
          <w:color w:val="000000"/>
          <w:sz w:val="22"/>
          <w:szCs w:val="22"/>
        </w:rPr>
        <w:t xml:space="preserve"> </w:t>
      </w:r>
      <w:r w:rsidRPr="00696BCE">
        <w:rPr>
          <w:i/>
          <w:color w:val="000000"/>
          <w:sz w:val="22"/>
          <w:szCs w:val="22"/>
        </w:rPr>
        <w:t>[………………………..]</w:t>
      </w:r>
    </w:p>
    <w:p w:rsidR="00696BCE" w:rsidRDefault="00696BCE" w:rsidP="00696BCE">
      <w:pPr>
        <w:widowControl w:val="0"/>
        <w:tabs>
          <w:tab w:val="left" w:pos="142"/>
        </w:tabs>
        <w:jc w:val="both"/>
        <w:rPr>
          <w:b/>
          <w:color w:val="000000"/>
          <w:sz w:val="22"/>
          <w:szCs w:val="22"/>
        </w:rPr>
      </w:pPr>
    </w:p>
    <w:p w:rsidR="00696BCE" w:rsidRDefault="00696BCE" w:rsidP="00696BCE">
      <w:pPr>
        <w:widowControl w:val="0"/>
        <w:tabs>
          <w:tab w:val="left" w:pos="0"/>
          <w:tab w:val="left" w:pos="142"/>
        </w:tabs>
      </w:pPr>
      <w:r>
        <w:rPr>
          <w:b/>
          <w:color w:val="000000"/>
          <w:sz w:val="22"/>
          <w:szCs w:val="22"/>
        </w:rPr>
        <w:t>8. Выводы:</w:t>
      </w:r>
      <w:r w:rsidRPr="00B27DDE">
        <w:t xml:space="preserve"> </w:t>
      </w:r>
    </w:p>
    <w:p w:rsidR="00696BCE" w:rsidRPr="008C3A03" w:rsidRDefault="007A5ED3" w:rsidP="00696BCE">
      <w:pPr>
        <w:widowControl w:val="0"/>
        <w:tabs>
          <w:tab w:val="left" w:pos="0"/>
          <w:tab w:val="left" w:pos="142"/>
        </w:tabs>
        <w:ind w:firstLine="720"/>
      </w:pPr>
      <w:r>
        <w:t>8</w:t>
      </w:r>
      <w:r w:rsidR="00696BCE" w:rsidRPr="00F72C62">
        <w:t xml:space="preserve">.1 Объект </w:t>
      </w:r>
      <w:r w:rsidR="00696BCE">
        <w:t>экспериментальных исследований</w:t>
      </w:r>
      <w:r w:rsidR="001364E7">
        <w:t xml:space="preserve"> </w:t>
      </w:r>
      <w:r w:rsidR="00696BCE" w:rsidRPr="00877190">
        <w:rPr>
          <w:i/>
        </w:rPr>
        <w:t>[</w:t>
      </w:r>
      <w:r w:rsidR="00696BCE" w:rsidRPr="008C3A03">
        <w:rPr>
          <w:i/>
          <w:u w:val="single"/>
        </w:rPr>
        <w:t>наименование объекта</w:t>
      </w:r>
      <w:r w:rsidR="00696BCE" w:rsidRPr="00877190">
        <w:rPr>
          <w:i/>
          <w:u w:val="single"/>
        </w:rPr>
        <w:t>]</w:t>
      </w:r>
      <w:r w:rsidR="00696BCE" w:rsidRPr="00F72C62">
        <w:rPr>
          <w:i/>
        </w:rPr>
        <w:t xml:space="preserve"> </w:t>
      </w:r>
      <w:r w:rsidR="00696BCE" w:rsidRPr="00F72C62">
        <w:t xml:space="preserve">выдержал (не выдержал) испытание по пункту № </w:t>
      </w:r>
      <w:r w:rsidR="00696BCE" w:rsidRPr="00F72C62">
        <w:rPr>
          <w:i/>
        </w:rPr>
        <w:t>число</w:t>
      </w:r>
      <w:r w:rsidR="00696BCE" w:rsidRPr="00F72C62">
        <w:rPr>
          <w:i/>
          <w:iCs/>
        </w:rPr>
        <w:t xml:space="preserve"> </w:t>
      </w:r>
      <w:r w:rsidR="00696BCE" w:rsidRPr="00F72C62">
        <w:t xml:space="preserve">Программы и методики </w:t>
      </w:r>
      <w:r w:rsidR="00696BCE" w:rsidRPr="008C3A03">
        <w:t>экспериментальных исследований.</w:t>
      </w:r>
    </w:p>
    <w:p w:rsidR="00696BCE" w:rsidRPr="00F72C62" w:rsidRDefault="007A5ED3" w:rsidP="00696BCE">
      <w:pPr>
        <w:widowControl w:val="0"/>
        <w:tabs>
          <w:tab w:val="left" w:pos="0"/>
          <w:tab w:val="left" w:pos="142"/>
        </w:tabs>
        <w:ind w:firstLine="720"/>
        <w:jc w:val="both"/>
      </w:pPr>
      <w:r>
        <w:t>8</w:t>
      </w:r>
      <w:r w:rsidR="00696BCE" w:rsidRPr="00F72C62">
        <w:t xml:space="preserve">.2 Объект </w:t>
      </w:r>
      <w:r w:rsidR="00696BCE">
        <w:t xml:space="preserve">экспериментальных исследований </w:t>
      </w:r>
      <w:r w:rsidR="00696BCE" w:rsidRPr="00877190">
        <w:rPr>
          <w:i/>
        </w:rPr>
        <w:t>[</w:t>
      </w:r>
      <w:r w:rsidR="00696BCE" w:rsidRPr="00877190">
        <w:rPr>
          <w:i/>
          <w:u w:val="single"/>
        </w:rPr>
        <w:t>наименование объекта]</w:t>
      </w:r>
      <w:r w:rsidR="00696BCE" w:rsidRPr="00F72C62">
        <w:rPr>
          <w:i/>
        </w:rPr>
        <w:t xml:space="preserve"> </w:t>
      </w:r>
      <w:r w:rsidR="00696BCE" w:rsidRPr="00F72C62">
        <w:t xml:space="preserve">соответствует </w:t>
      </w:r>
      <w:r w:rsidR="00696BCE" w:rsidRPr="00F72C62">
        <w:rPr>
          <w:i/>
        </w:rPr>
        <w:t xml:space="preserve">(не соответствует) </w:t>
      </w:r>
      <w:r w:rsidR="00696BCE" w:rsidRPr="00F72C62">
        <w:t xml:space="preserve">требованиям пункта № </w:t>
      </w:r>
      <w:r w:rsidR="00696BCE" w:rsidRPr="00877190">
        <w:rPr>
          <w:i/>
        </w:rPr>
        <w:t>[</w:t>
      </w:r>
      <w:r w:rsidR="00696BCE">
        <w:rPr>
          <w:i/>
        </w:rPr>
        <w:t>4</w:t>
      </w:r>
      <w:r w:rsidR="00696BCE" w:rsidRPr="00877190">
        <w:rPr>
          <w:i/>
        </w:rPr>
        <w:t>.1]</w:t>
      </w:r>
      <w:r w:rsidR="00696BCE" w:rsidRPr="00F72C62">
        <w:rPr>
          <w:i/>
        </w:rPr>
        <w:t xml:space="preserve"> </w:t>
      </w:r>
      <w:r w:rsidR="00696BCE" w:rsidRPr="00F72C62">
        <w:t>технического задания.</w:t>
      </w:r>
    </w:p>
    <w:p w:rsidR="00696BCE" w:rsidRDefault="00696BCE" w:rsidP="00696BCE">
      <w:pPr>
        <w:widowControl w:val="0"/>
        <w:tabs>
          <w:tab w:val="left" w:pos="0"/>
          <w:tab w:val="left" w:pos="142"/>
        </w:tabs>
        <w:jc w:val="both"/>
        <w:rPr>
          <w:b/>
          <w:color w:val="000000"/>
          <w:sz w:val="22"/>
          <w:szCs w:val="22"/>
        </w:rPr>
      </w:pPr>
    </w:p>
    <w:p w:rsidR="00696BCE" w:rsidRPr="008C3A03" w:rsidRDefault="00696BCE" w:rsidP="00696BCE">
      <w:pPr>
        <w:widowControl w:val="0"/>
        <w:tabs>
          <w:tab w:val="left" w:pos="2804"/>
          <w:tab w:val="left" w:pos="4244"/>
          <w:tab w:val="left" w:pos="8369"/>
          <w:tab w:val="left" w:pos="9811"/>
        </w:tabs>
        <w:ind w:left="-72"/>
        <w:jc w:val="both"/>
        <w:rPr>
          <w:color w:val="000000"/>
        </w:rPr>
      </w:pPr>
      <w:r w:rsidRPr="008C3A03">
        <w:rPr>
          <w:color w:val="000000"/>
        </w:rPr>
        <w:t>Экспериментальные исследования проводили</w:t>
      </w:r>
    </w:p>
    <w:p w:rsidR="00696BCE" w:rsidRPr="00D3664B" w:rsidRDefault="00696BCE" w:rsidP="00696BCE">
      <w:pPr>
        <w:widowControl w:val="0"/>
        <w:tabs>
          <w:tab w:val="left" w:pos="3344"/>
          <w:tab w:val="left" w:pos="9811"/>
        </w:tabs>
        <w:ind w:firstLine="720"/>
        <w:jc w:val="both"/>
      </w:pPr>
    </w:p>
    <w:tbl>
      <w:tblPr>
        <w:tblW w:w="9571" w:type="dxa"/>
        <w:tblInd w:w="-72" w:type="dxa"/>
        <w:tblLook w:val="0000" w:firstRow="0" w:lastRow="0" w:firstColumn="0" w:lastColumn="0" w:noHBand="0" w:noVBand="0"/>
      </w:tblPr>
      <w:tblGrid>
        <w:gridCol w:w="3660"/>
        <w:gridCol w:w="2520"/>
        <w:gridCol w:w="3391"/>
      </w:tblGrid>
      <w:tr w:rsidR="00696BCE" w:rsidTr="00DA5B92">
        <w:tc>
          <w:tcPr>
            <w:tcW w:w="3660" w:type="dxa"/>
          </w:tcPr>
          <w:p w:rsidR="00696BCE" w:rsidRDefault="00696BCE" w:rsidP="00DA5B92">
            <w:pPr>
              <w:widowControl w:val="0"/>
              <w:rPr>
                <w:sz w:val="22"/>
                <w:szCs w:val="22"/>
              </w:rPr>
            </w:pPr>
          </w:p>
          <w:p w:rsidR="00696BCE" w:rsidRDefault="00696BCE" w:rsidP="00DA5B92">
            <w:pPr>
              <w:widowControl w:val="0"/>
              <w:rPr>
                <w:i/>
                <w:sz w:val="22"/>
                <w:szCs w:val="22"/>
              </w:rPr>
            </w:pPr>
            <w:r>
              <w:rPr>
                <w:i/>
                <w:sz w:val="22"/>
                <w:szCs w:val="22"/>
              </w:rPr>
              <w:t>Должность</w:t>
            </w:r>
          </w:p>
          <w:p w:rsidR="00696BCE" w:rsidRDefault="00696BCE" w:rsidP="00DA5B92">
            <w:pPr>
              <w:widowControl w:val="0"/>
              <w:rPr>
                <w:sz w:val="22"/>
                <w:szCs w:val="22"/>
              </w:rPr>
            </w:pPr>
          </w:p>
          <w:p w:rsidR="00696BCE" w:rsidRDefault="001364E7" w:rsidP="00DA5B92">
            <w:pPr>
              <w:widowControl w:val="0"/>
              <w:rPr>
                <w:i/>
                <w:sz w:val="22"/>
                <w:szCs w:val="22"/>
              </w:rPr>
            </w:pPr>
            <w:r>
              <w:rPr>
                <w:sz w:val="22"/>
                <w:szCs w:val="22"/>
              </w:rPr>
              <w:t xml:space="preserve"> </w:t>
            </w:r>
          </w:p>
        </w:tc>
        <w:tc>
          <w:tcPr>
            <w:tcW w:w="2520" w:type="dxa"/>
          </w:tcPr>
          <w:p w:rsidR="00696BCE" w:rsidRDefault="00696BCE" w:rsidP="00DA5B92">
            <w:pPr>
              <w:widowControl w:val="0"/>
              <w:rPr>
                <w:sz w:val="22"/>
                <w:szCs w:val="22"/>
              </w:rPr>
            </w:pPr>
          </w:p>
          <w:p w:rsidR="00696BCE" w:rsidRDefault="00696BCE" w:rsidP="00DA5B92">
            <w:pPr>
              <w:widowControl w:val="0"/>
              <w:rPr>
                <w:i/>
                <w:sz w:val="22"/>
                <w:szCs w:val="22"/>
              </w:rPr>
            </w:pPr>
          </w:p>
        </w:tc>
        <w:tc>
          <w:tcPr>
            <w:tcW w:w="3391" w:type="dxa"/>
          </w:tcPr>
          <w:p w:rsidR="00696BCE" w:rsidRDefault="00696BCE" w:rsidP="00DA5B92">
            <w:pPr>
              <w:rPr>
                <w:i/>
                <w:sz w:val="22"/>
                <w:szCs w:val="22"/>
              </w:rPr>
            </w:pPr>
          </w:p>
          <w:p w:rsidR="00696BCE" w:rsidRDefault="00696BCE" w:rsidP="00DA5B92">
            <w:pPr>
              <w:widowControl w:val="0"/>
              <w:ind w:left="1527"/>
              <w:rPr>
                <w:i/>
                <w:sz w:val="22"/>
                <w:szCs w:val="22"/>
              </w:rPr>
            </w:pPr>
            <w:r>
              <w:rPr>
                <w:i/>
                <w:sz w:val="22"/>
                <w:szCs w:val="22"/>
              </w:rPr>
              <w:t>И.О. Фамилия</w:t>
            </w:r>
          </w:p>
        </w:tc>
      </w:tr>
      <w:tr w:rsidR="00696BCE" w:rsidTr="00DA5B92">
        <w:tc>
          <w:tcPr>
            <w:tcW w:w="3660" w:type="dxa"/>
          </w:tcPr>
          <w:p w:rsidR="00696BCE" w:rsidRDefault="00696BCE" w:rsidP="00DA5B92">
            <w:pPr>
              <w:widowControl w:val="0"/>
              <w:rPr>
                <w:sz w:val="22"/>
                <w:szCs w:val="22"/>
              </w:rPr>
            </w:pPr>
          </w:p>
          <w:p w:rsidR="00696BCE" w:rsidRPr="008809D7" w:rsidRDefault="00696BCE" w:rsidP="00DA5B92">
            <w:pPr>
              <w:widowControl w:val="0"/>
              <w:rPr>
                <w:sz w:val="22"/>
                <w:szCs w:val="22"/>
              </w:rPr>
            </w:pPr>
            <w:r w:rsidRPr="008809D7">
              <w:rPr>
                <w:sz w:val="22"/>
                <w:szCs w:val="22"/>
              </w:rPr>
              <w:t>Должность</w:t>
            </w:r>
          </w:p>
          <w:p w:rsidR="00696BCE" w:rsidRDefault="00696BCE" w:rsidP="00DA5B92">
            <w:pPr>
              <w:widowControl w:val="0"/>
              <w:rPr>
                <w:sz w:val="22"/>
                <w:szCs w:val="22"/>
              </w:rPr>
            </w:pPr>
          </w:p>
          <w:p w:rsidR="00696BCE" w:rsidRPr="00DB015C" w:rsidRDefault="00696BCE" w:rsidP="00DA5B92">
            <w:pPr>
              <w:widowControl w:val="0"/>
              <w:rPr>
                <w:i/>
                <w:sz w:val="22"/>
                <w:szCs w:val="22"/>
              </w:rPr>
            </w:pPr>
          </w:p>
        </w:tc>
        <w:tc>
          <w:tcPr>
            <w:tcW w:w="2520" w:type="dxa"/>
          </w:tcPr>
          <w:p w:rsidR="00696BCE" w:rsidRPr="008809D7" w:rsidRDefault="00696BCE" w:rsidP="00DA5B92">
            <w:pPr>
              <w:widowControl w:val="0"/>
              <w:rPr>
                <w:iCs/>
                <w:sz w:val="22"/>
                <w:szCs w:val="22"/>
              </w:rPr>
            </w:pPr>
          </w:p>
          <w:p w:rsidR="00696BCE" w:rsidRPr="008809D7" w:rsidRDefault="00696BCE" w:rsidP="00DA5B92">
            <w:pPr>
              <w:widowControl w:val="0"/>
              <w:rPr>
                <w:iCs/>
                <w:sz w:val="22"/>
                <w:szCs w:val="22"/>
              </w:rPr>
            </w:pPr>
          </w:p>
        </w:tc>
        <w:tc>
          <w:tcPr>
            <w:tcW w:w="3391" w:type="dxa"/>
          </w:tcPr>
          <w:p w:rsidR="00696BCE" w:rsidRDefault="00696BCE" w:rsidP="00DA5B92">
            <w:pPr>
              <w:rPr>
                <w:iCs/>
                <w:sz w:val="22"/>
                <w:szCs w:val="22"/>
              </w:rPr>
            </w:pPr>
          </w:p>
          <w:p w:rsidR="00696BCE" w:rsidRPr="008809D7" w:rsidRDefault="00696BCE" w:rsidP="00DA5B92">
            <w:pPr>
              <w:widowControl w:val="0"/>
              <w:ind w:left="1632"/>
              <w:rPr>
                <w:iCs/>
                <w:sz w:val="22"/>
                <w:szCs w:val="22"/>
              </w:rPr>
            </w:pPr>
            <w:r w:rsidRPr="00DB015C">
              <w:rPr>
                <w:i/>
                <w:sz w:val="22"/>
                <w:szCs w:val="22"/>
              </w:rPr>
              <w:t>И.О. Фамилия</w:t>
            </w:r>
          </w:p>
        </w:tc>
      </w:tr>
      <w:tr w:rsidR="00696BCE" w:rsidTr="00DA5B92">
        <w:tc>
          <w:tcPr>
            <w:tcW w:w="3660" w:type="dxa"/>
          </w:tcPr>
          <w:p w:rsidR="00696BCE" w:rsidRDefault="00696BCE" w:rsidP="00DA5B92">
            <w:pPr>
              <w:widowControl w:val="0"/>
              <w:rPr>
                <w:sz w:val="22"/>
                <w:szCs w:val="22"/>
              </w:rPr>
            </w:pPr>
          </w:p>
          <w:p w:rsidR="00696BCE" w:rsidRPr="008809D7" w:rsidRDefault="00696BCE" w:rsidP="00DA5B92">
            <w:pPr>
              <w:widowControl w:val="0"/>
              <w:rPr>
                <w:sz w:val="22"/>
                <w:szCs w:val="22"/>
              </w:rPr>
            </w:pPr>
            <w:r w:rsidRPr="008809D7">
              <w:rPr>
                <w:sz w:val="22"/>
                <w:szCs w:val="22"/>
              </w:rPr>
              <w:t>Должность</w:t>
            </w:r>
          </w:p>
          <w:p w:rsidR="00696BCE" w:rsidRDefault="00696BCE" w:rsidP="00DA5B92">
            <w:pPr>
              <w:widowControl w:val="0"/>
              <w:rPr>
                <w:sz w:val="22"/>
                <w:szCs w:val="22"/>
              </w:rPr>
            </w:pPr>
          </w:p>
          <w:p w:rsidR="00696BCE" w:rsidRPr="00DB015C" w:rsidRDefault="00696BCE" w:rsidP="00DA5B92">
            <w:pPr>
              <w:widowControl w:val="0"/>
              <w:rPr>
                <w:i/>
                <w:sz w:val="22"/>
                <w:szCs w:val="22"/>
              </w:rPr>
            </w:pPr>
          </w:p>
        </w:tc>
        <w:tc>
          <w:tcPr>
            <w:tcW w:w="2520" w:type="dxa"/>
          </w:tcPr>
          <w:p w:rsidR="00696BCE" w:rsidRPr="008809D7" w:rsidRDefault="00696BCE" w:rsidP="00DA5B92">
            <w:pPr>
              <w:widowControl w:val="0"/>
              <w:rPr>
                <w:iCs/>
                <w:sz w:val="22"/>
                <w:szCs w:val="22"/>
              </w:rPr>
            </w:pPr>
          </w:p>
          <w:p w:rsidR="00696BCE" w:rsidRPr="008809D7" w:rsidRDefault="00696BCE" w:rsidP="00DA5B92">
            <w:pPr>
              <w:widowControl w:val="0"/>
              <w:rPr>
                <w:iCs/>
                <w:sz w:val="22"/>
                <w:szCs w:val="22"/>
              </w:rPr>
            </w:pPr>
          </w:p>
        </w:tc>
        <w:tc>
          <w:tcPr>
            <w:tcW w:w="3391" w:type="dxa"/>
          </w:tcPr>
          <w:p w:rsidR="00696BCE" w:rsidRDefault="00696BCE" w:rsidP="00DA5B92">
            <w:pPr>
              <w:rPr>
                <w:iCs/>
                <w:sz w:val="22"/>
                <w:szCs w:val="22"/>
              </w:rPr>
            </w:pPr>
          </w:p>
          <w:p w:rsidR="00696BCE" w:rsidRPr="008809D7" w:rsidRDefault="00696BCE" w:rsidP="00DA5B92">
            <w:pPr>
              <w:widowControl w:val="0"/>
              <w:ind w:left="1632"/>
              <w:rPr>
                <w:iCs/>
                <w:sz w:val="22"/>
                <w:szCs w:val="22"/>
              </w:rPr>
            </w:pPr>
            <w:r w:rsidRPr="00DB015C">
              <w:rPr>
                <w:i/>
                <w:sz w:val="22"/>
                <w:szCs w:val="22"/>
              </w:rPr>
              <w:t>И.О. Фамилия</w:t>
            </w:r>
          </w:p>
        </w:tc>
      </w:tr>
    </w:tbl>
    <w:p w:rsidR="00696BCE" w:rsidRDefault="00696BCE" w:rsidP="008076F9">
      <w:pPr>
        <w:widowControl w:val="0"/>
        <w:tabs>
          <w:tab w:val="left" w:pos="2482"/>
          <w:tab w:val="left" w:pos="8369"/>
          <w:tab w:val="left" w:pos="9811"/>
        </w:tabs>
        <w:jc w:val="center"/>
        <w:outlineLvl w:val="0"/>
        <w:rPr>
          <w:b/>
          <w:bCs/>
          <w:color w:val="000000"/>
        </w:rPr>
      </w:pPr>
    </w:p>
    <w:p w:rsidR="00696BCE" w:rsidRPr="008809D7" w:rsidRDefault="00696BCE" w:rsidP="00696BCE">
      <w:pPr>
        <w:widowControl w:val="0"/>
        <w:tabs>
          <w:tab w:val="left" w:pos="2482"/>
          <w:tab w:val="left" w:pos="8369"/>
          <w:tab w:val="left" w:pos="9811"/>
        </w:tabs>
        <w:jc w:val="center"/>
        <w:rPr>
          <w:b/>
          <w:bCs/>
          <w:color w:val="000000"/>
        </w:rPr>
      </w:pPr>
      <w:r>
        <w:rPr>
          <w:b/>
          <w:bCs/>
          <w:color w:val="000000"/>
        </w:rPr>
        <w:br w:type="page"/>
      </w:r>
      <w:r w:rsidRPr="008809D7">
        <w:rPr>
          <w:b/>
          <w:bCs/>
          <w:color w:val="000000"/>
        </w:rPr>
        <w:t>ПРОТОКОЛ</w:t>
      </w:r>
      <w:r>
        <w:rPr>
          <w:b/>
          <w:bCs/>
          <w:color w:val="000000"/>
        </w:rPr>
        <w:t xml:space="preserve"> </w:t>
      </w:r>
    </w:p>
    <w:p w:rsidR="00696BCE" w:rsidRPr="00C503BB" w:rsidRDefault="00696BCE" w:rsidP="00696BCE">
      <w:pPr>
        <w:widowControl w:val="0"/>
        <w:ind w:right="143"/>
        <w:jc w:val="center"/>
        <w:rPr>
          <w:b/>
          <w:bCs/>
          <w:color w:val="000000"/>
        </w:rPr>
      </w:pPr>
      <w:r w:rsidRPr="008809D7">
        <w:rPr>
          <w:b/>
          <w:bCs/>
          <w:color w:val="000000"/>
        </w:rPr>
        <w:t>экспериментальных исследований (эксперимента) по</w:t>
      </w:r>
      <w:r>
        <w:rPr>
          <w:b/>
          <w:bCs/>
          <w:color w:val="000000"/>
        </w:rPr>
        <w:t xml:space="preserve"> пункту №</w:t>
      </w:r>
      <w:r w:rsidRPr="00C503BB">
        <w:rPr>
          <w:b/>
          <w:bCs/>
          <w:color w:val="000000"/>
        </w:rPr>
        <w:t xml:space="preserve"> </w:t>
      </w:r>
      <w:r w:rsidRPr="00C503BB">
        <w:rPr>
          <w:bCs/>
          <w:i/>
          <w:color w:val="000000"/>
        </w:rPr>
        <w:t>[4.</w:t>
      </w:r>
      <w:r w:rsidRPr="00877190">
        <w:rPr>
          <w:bCs/>
          <w:i/>
          <w:color w:val="000000"/>
        </w:rPr>
        <w:t>2</w:t>
      </w:r>
      <w:r w:rsidRPr="00C503BB">
        <w:rPr>
          <w:bCs/>
          <w:i/>
          <w:color w:val="000000"/>
        </w:rPr>
        <w:t xml:space="preserve"> ]</w:t>
      </w:r>
    </w:p>
    <w:p w:rsidR="00696BCE" w:rsidRPr="00C503BB" w:rsidRDefault="00696BCE" w:rsidP="00696BCE">
      <w:pPr>
        <w:widowControl w:val="0"/>
        <w:ind w:right="143"/>
        <w:jc w:val="center"/>
        <w:rPr>
          <w:bCs/>
          <w:iCs/>
          <w:color w:val="000000"/>
        </w:rPr>
      </w:pPr>
      <w:r w:rsidRPr="008809D7">
        <w:rPr>
          <w:b/>
          <w:bCs/>
          <w:color w:val="000000"/>
        </w:rPr>
        <w:t>Программ</w:t>
      </w:r>
      <w:r>
        <w:rPr>
          <w:b/>
          <w:bCs/>
          <w:color w:val="000000"/>
        </w:rPr>
        <w:t>ы</w:t>
      </w:r>
      <w:r w:rsidRPr="008809D7">
        <w:rPr>
          <w:b/>
          <w:bCs/>
          <w:color w:val="000000"/>
        </w:rPr>
        <w:t xml:space="preserve"> и методик</w:t>
      </w:r>
      <w:r>
        <w:rPr>
          <w:b/>
          <w:bCs/>
          <w:color w:val="000000"/>
        </w:rPr>
        <w:t>и</w:t>
      </w:r>
      <w:r w:rsidRPr="008809D7">
        <w:rPr>
          <w:b/>
          <w:bCs/>
          <w:color w:val="000000"/>
        </w:rPr>
        <w:t xml:space="preserve"> </w:t>
      </w:r>
      <w:r w:rsidRPr="008809D7">
        <w:rPr>
          <w:b/>
          <w:color w:val="000000"/>
        </w:rPr>
        <w:t>экспериментальных исследований</w:t>
      </w:r>
      <w:r w:rsidRPr="00D3664B">
        <w:rPr>
          <w:bCs/>
          <w:iCs/>
          <w:color w:val="000000"/>
        </w:rPr>
        <w:t xml:space="preserve"> </w:t>
      </w:r>
    </w:p>
    <w:p w:rsidR="00696BCE" w:rsidRPr="00C503BB" w:rsidRDefault="00696BCE" w:rsidP="00696BCE">
      <w:pPr>
        <w:widowControl w:val="0"/>
        <w:ind w:right="143"/>
        <w:jc w:val="center"/>
        <w:rPr>
          <w:bCs/>
          <w:i/>
          <w:iCs/>
          <w:color w:val="000000"/>
        </w:rPr>
      </w:pPr>
      <w:r w:rsidRPr="00C503BB">
        <w:rPr>
          <w:bCs/>
          <w:i/>
          <w:iCs/>
          <w:color w:val="000000"/>
        </w:rPr>
        <w:t>[экспериментальных исследований ЭО ПИК]</w:t>
      </w:r>
    </w:p>
    <w:p w:rsidR="00696BCE" w:rsidRPr="00D3664B" w:rsidRDefault="00696BCE" w:rsidP="00696BCE">
      <w:pPr>
        <w:widowControl w:val="0"/>
        <w:tabs>
          <w:tab w:val="left" w:pos="9811"/>
        </w:tabs>
        <w:jc w:val="center"/>
        <w:rPr>
          <w:color w:val="000000"/>
        </w:rPr>
      </w:pPr>
    </w:p>
    <w:p w:rsidR="00696BCE" w:rsidRPr="00D3664B" w:rsidRDefault="001364E7" w:rsidP="00696BCE">
      <w:pPr>
        <w:widowControl w:val="0"/>
        <w:ind w:firstLine="600"/>
        <w:rPr>
          <w:iCs/>
          <w:color w:val="000000"/>
        </w:rPr>
      </w:pPr>
      <w:r>
        <w:t xml:space="preserve"> </w:t>
      </w:r>
      <w:r w:rsidR="00696BCE" w:rsidRPr="00F72C62">
        <w:t xml:space="preserve">№ </w:t>
      </w:r>
      <w:r w:rsidR="00696BCE" w:rsidRPr="00696BCE">
        <w:rPr>
          <w:i/>
        </w:rPr>
        <w:t>2</w:t>
      </w:r>
      <w:r w:rsidR="00696BCE" w:rsidRPr="00D3664B">
        <w:rPr>
          <w:i/>
          <w:color w:val="000000"/>
        </w:rPr>
        <w:tab/>
      </w:r>
      <w:r w:rsidR="00696BCE" w:rsidRPr="00D3664B">
        <w:rPr>
          <w:i/>
          <w:color w:val="000000"/>
        </w:rPr>
        <w:tab/>
      </w:r>
      <w:r>
        <w:rPr>
          <w:i/>
          <w:color w:val="000000"/>
        </w:rPr>
        <w:t xml:space="preserve"> </w:t>
      </w:r>
      <w:r w:rsidR="00696BCE" w:rsidRPr="00D3664B">
        <w:rPr>
          <w:i/>
          <w:color w:val="000000"/>
        </w:rPr>
        <w:tab/>
      </w:r>
      <w:r w:rsidR="00696BCE" w:rsidRPr="00D3664B">
        <w:rPr>
          <w:i/>
          <w:color w:val="000000"/>
        </w:rPr>
        <w:tab/>
      </w:r>
      <w:r w:rsidR="00696BCE">
        <w:rPr>
          <w:i/>
          <w:color w:val="000000"/>
        </w:rPr>
        <w:t>15 августа</w:t>
      </w:r>
      <w:r w:rsidR="00696BCE" w:rsidRPr="00D3664B">
        <w:rPr>
          <w:color w:val="000000"/>
        </w:rPr>
        <w:t xml:space="preserve"> </w:t>
      </w:r>
      <w:r w:rsidR="00696BCE" w:rsidRPr="00D3664B">
        <w:rPr>
          <w:iCs/>
          <w:color w:val="000000"/>
        </w:rPr>
        <w:t>201</w:t>
      </w:r>
      <w:r w:rsidR="00222B22">
        <w:rPr>
          <w:iCs/>
          <w:color w:val="000000"/>
        </w:rPr>
        <w:t>1</w:t>
      </w:r>
      <w:r w:rsidR="00696BCE" w:rsidRPr="00D3664B">
        <w:rPr>
          <w:iCs/>
          <w:color w:val="000000"/>
        </w:rPr>
        <w:t xml:space="preserve"> г.</w:t>
      </w:r>
    </w:p>
    <w:p w:rsidR="00696BCE" w:rsidRPr="00D3664B" w:rsidRDefault="00696BCE" w:rsidP="00696BCE">
      <w:pPr>
        <w:widowControl w:val="0"/>
        <w:jc w:val="right"/>
        <w:rPr>
          <w:color w:val="000000"/>
        </w:rPr>
      </w:pPr>
    </w:p>
    <w:p w:rsidR="00696BCE" w:rsidRPr="00C503BB" w:rsidRDefault="00696BCE" w:rsidP="00696BCE">
      <w:pPr>
        <w:widowControl w:val="0"/>
        <w:tabs>
          <w:tab w:val="left" w:pos="142"/>
          <w:tab w:val="left" w:pos="284"/>
          <w:tab w:val="left" w:pos="426"/>
        </w:tabs>
        <w:jc w:val="both"/>
        <w:rPr>
          <w:i/>
          <w:color w:val="000000"/>
        </w:rPr>
      </w:pPr>
      <w:r>
        <w:rPr>
          <w:b/>
          <w:color w:val="000000"/>
        </w:rPr>
        <w:t>1</w:t>
      </w:r>
      <w:r w:rsidRPr="00D3664B">
        <w:rPr>
          <w:b/>
          <w:color w:val="000000"/>
        </w:rPr>
        <w:t xml:space="preserve"> Объект</w:t>
      </w:r>
      <w:r>
        <w:rPr>
          <w:b/>
          <w:color w:val="000000"/>
        </w:rPr>
        <w:t xml:space="preserve"> эксперимента</w:t>
      </w:r>
      <w:r w:rsidRPr="00D3664B">
        <w:rPr>
          <w:b/>
          <w:color w:val="000000"/>
        </w:rPr>
        <w:t>:</w:t>
      </w:r>
      <w:r w:rsidRPr="00D3664B">
        <w:rPr>
          <w:color w:val="000000"/>
        </w:rPr>
        <w:t xml:space="preserve"> </w:t>
      </w:r>
      <w:r w:rsidRPr="00C503BB">
        <w:rPr>
          <w:i/>
          <w:color w:val="000000"/>
        </w:rPr>
        <w:t>[Экспериментальный образец сетевого программно-информационного комплекса.]</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rPr>
      </w:pPr>
      <w:r w:rsidRPr="00D3664B">
        <w:rPr>
          <w:b/>
          <w:color w:val="000000"/>
        </w:rPr>
        <w:t>2 Цель</w:t>
      </w:r>
      <w:r>
        <w:rPr>
          <w:b/>
          <w:color w:val="000000"/>
        </w:rPr>
        <w:t xml:space="preserve"> эксперимента</w:t>
      </w:r>
      <w:r w:rsidRPr="00D3664B">
        <w:rPr>
          <w:b/>
          <w:color w:val="000000"/>
        </w:rPr>
        <w:t>:</w:t>
      </w:r>
      <w:r w:rsidRPr="00D3664B">
        <w:rPr>
          <w:color w:val="000000"/>
        </w:rPr>
        <w:t xml:space="preserve"> </w:t>
      </w:r>
      <w:r w:rsidRPr="00877190">
        <w:rPr>
          <w:i/>
          <w:color w:val="000000"/>
        </w:rPr>
        <w:t xml:space="preserve">[Проверка </w:t>
      </w:r>
      <w:r w:rsidRPr="00877190">
        <w:rPr>
          <w:i/>
          <w:iCs/>
          <w:color w:val="000000"/>
        </w:rPr>
        <w:t xml:space="preserve">соответствия функциональности ЭО ПИК </w:t>
      </w:r>
      <w:r w:rsidRPr="00877190">
        <w:rPr>
          <w:i/>
          <w:color w:val="000000"/>
        </w:rPr>
        <w:t xml:space="preserve">требованиям пункта № </w:t>
      </w:r>
      <w:r w:rsidRPr="00877190">
        <w:rPr>
          <w:i/>
        </w:rPr>
        <w:t>4.3.2</w:t>
      </w:r>
      <w:r w:rsidRPr="00877190">
        <w:rPr>
          <w:i/>
          <w:color w:val="000000"/>
        </w:rPr>
        <w:t xml:space="preserve"> технического задания:</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1) возможность работы со следующими пользовательскими языками - русский, английский и французский;</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2) возможность выбора типового профиля пользователя в соответствии с назначенными группами пользователей;</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4) возможность ввода информации в форматах txt, rtf, doc/docx, xls/xlsx, ppt/pptx, pdf, djvu.</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5) виды поиска:</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11"/>
        </w:rPr>
      </w:pPr>
      <w:r w:rsidRPr="00877190">
        <w:rPr>
          <w:i/>
          <w:color w:val="000000"/>
          <w:spacing w:val="-11"/>
        </w:rPr>
        <w:t>а) полнотекстовый поиск с учетом морфологии на русском, английском и испанском языках;</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11"/>
        </w:rPr>
      </w:pPr>
      <w:r w:rsidRPr="00877190">
        <w:rPr>
          <w:i/>
          <w:color w:val="000000"/>
          <w:spacing w:val="-11"/>
        </w:rPr>
        <w:t>б) поиск с учетом синонимов;</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11"/>
        </w:rPr>
      </w:pPr>
      <w:r w:rsidRPr="00877190">
        <w:rPr>
          <w:i/>
          <w:color w:val="000000"/>
          <w:spacing w:val="-11"/>
        </w:rPr>
        <w:t>в) поиск по размеченным элементам изображений, включая схемы, чертежи и фотографии.</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6) автоматическую классификацию структурированной информации о российских компаниях:</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11"/>
        </w:rPr>
      </w:pPr>
      <w:r w:rsidRPr="00877190">
        <w:rPr>
          <w:i/>
          <w:color w:val="000000"/>
          <w:spacing w:val="-11"/>
        </w:rPr>
        <w:t>а) местоположение (локализация);</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360"/>
        <w:jc w:val="both"/>
        <w:rPr>
          <w:i/>
          <w:color w:val="000000"/>
          <w:spacing w:val="-11"/>
        </w:rPr>
      </w:pPr>
      <w:r w:rsidRPr="00877190">
        <w:rPr>
          <w:i/>
          <w:color w:val="000000"/>
          <w:spacing w:val="-11"/>
        </w:rPr>
        <w:t>б) приоритетные направления развития.</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7) отображение результатов поискового запроса непосредственно на графическом образе документов</w:t>
      </w:r>
    </w:p>
    <w:p w:rsidR="00696BCE" w:rsidRPr="00877190" w:rsidRDefault="00696BCE" w:rsidP="00696BCE">
      <w:pPr>
        <w:widowControl w:val="0"/>
        <w:shd w:val="clear" w:color="auto" w:fill="FFFFFF"/>
        <w:tabs>
          <w:tab w:val="left" w:pos="312"/>
        </w:tabs>
        <w:autoSpaceDE w:val="0"/>
        <w:autoSpaceDN w:val="0"/>
        <w:adjustRightInd w:val="0"/>
        <w:spacing w:line="322" w:lineRule="exact"/>
        <w:ind w:left="5"/>
        <w:jc w:val="both"/>
        <w:rPr>
          <w:i/>
          <w:color w:val="000000"/>
          <w:spacing w:val="-11"/>
        </w:rPr>
      </w:pPr>
      <w:r w:rsidRPr="00877190">
        <w:rPr>
          <w:i/>
          <w:color w:val="000000"/>
          <w:spacing w:val="-11"/>
        </w:rPr>
        <w:t>8) работу с информацией в многопользовательском территориально-распределенном режиме, в том числе и через сеть Интернет.]</w:t>
      </w:r>
    </w:p>
    <w:p w:rsidR="00696BCE" w:rsidRPr="00D64050" w:rsidRDefault="00696BCE" w:rsidP="00696BCE">
      <w:pPr>
        <w:widowControl w:val="0"/>
        <w:tabs>
          <w:tab w:val="left" w:pos="142"/>
          <w:tab w:val="left" w:pos="284"/>
          <w:tab w:val="left" w:pos="426"/>
        </w:tabs>
        <w:jc w:val="both"/>
        <w:rPr>
          <w:i/>
          <w:color w:val="000000"/>
        </w:rPr>
      </w:pPr>
      <w:r w:rsidRPr="00D3664B">
        <w:rPr>
          <w:b/>
          <w:color w:val="000000"/>
        </w:rPr>
        <w:t>3 Дата начала</w:t>
      </w:r>
      <w:r>
        <w:rPr>
          <w:b/>
          <w:color w:val="000000"/>
        </w:rPr>
        <w:t xml:space="preserve"> эксперимента</w:t>
      </w:r>
      <w:r w:rsidRPr="00D3664B">
        <w:rPr>
          <w:color w:val="000000"/>
        </w:rPr>
        <w:t xml:space="preserve">: </w:t>
      </w:r>
      <w:r w:rsidRPr="00D64050">
        <w:rPr>
          <w:i/>
          <w:color w:val="000000"/>
        </w:rPr>
        <w:t>[17 августа 2010</w:t>
      </w:r>
      <w:r w:rsidR="001364E7">
        <w:rPr>
          <w:i/>
          <w:color w:val="000000"/>
        </w:rPr>
        <w:t xml:space="preserve"> </w:t>
      </w:r>
      <w:r w:rsidRPr="00D64050">
        <w:rPr>
          <w:i/>
          <w:iCs/>
          <w:color w:val="000000"/>
        </w:rPr>
        <w:t>г.]</w:t>
      </w:r>
    </w:p>
    <w:p w:rsidR="00696BCE" w:rsidRPr="00D64050" w:rsidRDefault="00696BCE" w:rsidP="00696BCE">
      <w:pPr>
        <w:widowControl w:val="0"/>
        <w:tabs>
          <w:tab w:val="left" w:pos="-142"/>
          <w:tab w:val="left" w:pos="142"/>
          <w:tab w:val="left" w:pos="284"/>
          <w:tab w:val="left" w:pos="426"/>
          <w:tab w:val="left" w:pos="709"/>
        </w:tabs>
        <w:jc w:val="both"/>
        <w:rPr>
          <w:color w:val="000000"/>
        </w:rPr>
      </w:pPr>
      <w:r w:rsidRPr="00CB41F2">
        <w:rPr>
          <w:b/>
          <w:color w:val="000000"/>
        </w:rPr>
        <w:t>4 Дата окончания эксперимента</w:t>
      </w:r>
      <w:r w:rsidRPr="00CB41F2">
        <w:rPr>
          <w:color w:val="000000"/>
        </w:rPr>
        <w:t xml:space="preserve">: </w:t>
      </w:r>
      <w:r w:rsidRPr="00D64050">
        <w:rPr>
          <w:i/>
          <w:color w:val="000000"/>
        </w:rPr>
        <w:t xml:space="preserve">[20 августа </w:t>
      </w:r>
      <w:smartTag w:uri="urn:schemas-microsoft-com:office:smarttags" w:element="metricconverter">
        <w:smartTagPr>
          <w:attr w:name="ProductID" w:val="2010 г"/>
        </w:smartTagPr>
        <w:r w:rsidRPr="00D64050">
          <w:rPr>
            <w:i/>
            <w:iCs/>
            <w:color w:val="000000"/>
          </w:rPr>
          <w:t>2010 г</w:t>
        </w:r>
      </w:smartTag>
      <w:r w:rsidRPr="00D64050">
        <w:rPr>
          <w:i/>
          <w:iCs/>
          <w:color w:val="000000"/>
        </w:rPr>
        <w:t>.]</w:t>
      </w:r>
    </w:p>
    <w:p w:rsidR="00696BCE" w:rsidRDefault="00696BCE" w:rsidP="00696BCE">
      <w:pPr>
        <w:widowControl w:val="0"/>
        <w:tabs>
          <w:tab w:val="left" w:pos="142"/>
          <w:tab w:val="left" w:pos="284"/>
          <w:tab w:val="left" w:pos="426"/>
          <w:tab w:val="left" w:pos="9811"/>
        </w:tabs>
        <w:jc w:val="both"/>
        <w:rPr>
          <w:b/>
          <w:color w:val="000000"/>
        </w:rPr>
      </w:pPr>
      <w:r w:rsidRPr="00D3664B">
        <w:rPr>
          <w:b/>
          <w:color w:val="000000"/>
        </w:rPr>
        <w:t>5 Место проведения</w:t>
      </w:r>
      <w:r>
        <w:rPr>
          <w:b/>
          <w:color w:val="000000"/>
        </w:rPr>
        <w:t xml:space="preserve"> экспериментальных исследований</w:t>
      </w:r>
      <w:r w:rsidRPr="00D3664B">
        <w:rPr>
          <w:b/>
          <w:color w:val="000000"/>
        </w:rPr>
        <w:t xml:space="preserve">: </w:t>
      </w:r>
      <w:r w:rsidRPr="00C503BB">
        <w:rPr>
          <w:i/>
          <w:color w:val="000000"/>
        </w:rPr>
        <w:t>[ЛИТ ООО «Спектр»]</w:t>
      </w:r>
    </w:p>
    <w:p w:rsidR="00696BCE" w:rsidRPr="00D3664B" w:rsidRDefault="00696BCE" w:rsidP="00696BCE">
      <w:pPr>
        <w:widowControl w:val="0"/>
        <w:tabs>
          <w:tab w:val="left" w:pos="142"/>
          <w:tab w:val="left" w:pos="284"/>
          <w:tab w:val="left" w:pos="426"/>
          <w:tab w:val="left" w:pos="9811"/>
        </w:tabs>
        <w:jc w:val="both"/>
        <w:rPr>
          <w:b/>
          <w:color w:val="000000"/>
        </w:rPr>
      </w:pPr>
      <w:r w:rsidRPr="00D3664B">
        <w:rPr>
          <w:b/>
          <w:color w:val="000000"/>
        </w:rPr>
        <w:t xml:space="preserve">6 Результаты </w:t>
      </w:r>
      <w:r>
        <w:rPr>
          <w:b/>
          <w:color w:val="000000"/>
        </w:rPr>
        <w:t>эксперимента</w:t>
      </w:r>
    </w:p>
    <w:tbl>
      <w:tblPr>
        <w:tblW w:w="9720" w:type="dxa"/>
        <w:tblInd w:w="108" w:type="dxa"/>
        <w:tblLayout w:type="fixed"/>
        <w:tblLook w:val="01E0" w:firstRow="1" w:lastRow="1" w:firstColumn="1" w:lastColumn="1" w:noHBand="0" w:noVBand="0"/>
      </w:tblPr>
      <w:tblGrid>
        <w:gridCol w:w="2880"/>
        <w:gridCol w:w="1380"/>
        <w:gridCol w:w="1324"/>
        <w:gridCol w:w="2036"/>
        <w:gridCol w:w="2100"/>
      </w:tblGrid>
      <w:tr w:rsidR="00696BCE" w:rsidRPr="00D3664B" w:rsidTr="00DA5B92">
        <w:trPr>
          <w:cantSplit/>
          <w:trHeight w:val="516"/>
        </w:trPr>
        <w:tc>
          <w:tcPr>
            <w:tcW w:w="2880" w:type="dxa"/>
            <w:vMerge w:val="restart"/>
            <w:tcBorders>
              <w:top w:val="single" w:sz="4" w:space="0" w:color="auto"/>
              <w:left w:val="single" w:sz="4" w:space="0" w:color="auto"/>
              <w:right w:val="single" w:sz="4" w:space="0" w:color="auto"/>
            </w:tcBorders>
            <w:vAlign w:val="center"/>
          </w:tcPr>
          <w:p w:rsidR="00696BCE" w:rsidRPr="00551A5D" w:rsidRDefault="00696BCE" w:rsidP="00DA5B92">
            <w:pPr>
              <w:widowControl w:val="0"/>
              <w:jc w:val="center"/>
              <w:rPr>
                <w:sz w:val="20"/>
                <w:szCs w:val="20"/>
              </w:rPr>
            </w:pPr>
            <w:r w:rsidRPr="00551A5D">
              <w:rPr>
                <w:sz w:val="20"/>
                <w:szCs w:val="20"/>
              </w:rPr>
              <w:t>Наименование</w:t>
            </w:r>
          </w:p>
          <w:p w:rsidR="00696BCE" w:rsidRPr="00551A5D" w:rsidRDefault="00696BCE" w:rsidP="00DA5B92">
            <w:pPr>
              <w:widowControl w:val="0"/>
              <w:jc w:val="center"/>
              <w:rPr>
                <w:sz w:val="20"/>
                <w:szCs w:val="20"/>
              </w:rPr>
            </w:pPr>
            <w:r w:rsidRPr="00551A5D">
              <w:rPr>
                <w:sz w:val="20"/>
                <w:szCs w:val="20"/>
              </w:rPr>
              <w:t>параметра</w:t>
            </w:r>
          </w:p>
        </w:tc>
        <w:tc>
          <w:tcPr>
            <w:tcW w:w="2704" w:type="dxa"/>
            <w:gridSpan w:val="2"/>
            <w:tcBorders>
              <w:top w:val="single" w:sz="4" w:space="0" w:color="auto"/>
              <w:left w:val="single" w:sz="4" w:space="0" w:color="auto"/>
              <w:right w:val="single" w:sz="4" w:space="0" w:color="auto"/>
            </w:tcBorders>
            <w:vAlign w:val="center"/>
          </w:tcPr>
          <w:p w:rsidR="00696BCE" w:rsidRPr="00551A5D" w:rsidRDefault="00696BCE" w:rsidP="00DA5B92">
            <w:pPr>
              <w:widowControl w:val="0"/>
              <w:jc w:val="center"/>
              <w:rPr>
                <w:sz w:val="20"/>
                <w:szCs w:val="20"/>
              </w:rPr>
            </w:pPr>
            <w:r w:rsidRPr="00551A5D">
              <w:rPr>
                <w:sz w:val="20"/>
                <w:szCs w:val="20"/>
              </w:rPr>
              <w:t>Номера пунктов</w:t>
            </w:r>
          </w:p>
        </w:tc>
        <w:tc>
          <w:tcPr>
            <w:tcW w:w="2036" w:type="dxa"/>
            <w:tcBorders>
              <w:top w:val="single" w:sz="4" w:space="0" w:color="auto"/>
              <w:left w:val="single" w:sz="4" w:space="0" w:color="auto"/>
              <w:right w:val="single" w:sz="4" w:space="0" w:color="auto"/>
            </w:tcBorders>
            <w:vAlign w:val="center"/>
          </w:tcPr>
          <w:p w:rsidR="00696BCE" w:rsidRPr="00551A5D" w:rsidRDefault="00696BCE" w:rsidP="00DA5B92">
            <w:pPr>
              <w:widowControl w:val="0"/>
              <w:jc w:val="center"/>
              <w:rPr>
                <w:sz w:val="20"/>
                <w:szCs w:val="20"/>
              </w:rPr>
            </w:pPr>
            <w:r w:rsidRPr="00551A5D">
              <w:rPr>
                <w:sz w:val="20"/>
                <w:szCs w:val="20"/>
              </w:rPr>
              <w:t>Требования к параметру</w:t>
            </w:r>
          </w:p>
        </w:tc>
        <w:tc>
          <w:tcPr>
            <w:tcW w:w="2100" w:type="dxa"/>
            <w:tcBorders>
              <w:top w:val="single" w:sz="4" w:space="0" w:color="auto"/>
              <w:left w:val="single" w:sz="4" w:space="0" w:color="auto"/>
              <w:right w:val="single" w:sz="4" w:space="0" w:color="auto"/>
            </w:tcBorders>
            <w:vAlign w:val="center"/>
          </w:tcPr>
          <w:p w:rsidR="00696BCE" w:rsidRPr="00551A5D" w:rsidRDefault="00696BCE" w:rsidP="00DA5B92">
            <w:pPr>
              <w:widowControl w:val="0"/>
              <w:jc w:val="center"/>
              <w:rPr>
                <w:sz w:val="20"/>
                <w:szCs w:val="20"/>
              </w:rPr>
            </w:pPr>
            <w:r w:rsidRPr="00551A5D">
              <w:rPr>
                <w:sz w:val="20"/>
                <w:szCs w:val="20"/>
              </w:rPr>
              <w:t>Результат проверки</w:t>
            </w:r>
          </w:p>
        </w:tc>
      </w:tr>
      <w:tr w:rsidR="00696BCE" w:rsidRPr="00D3664B" w:rsidTr="00DA5B92">
        <w:trPr>
          <w:cantSplit/>
          <w:trHeight w:val="1163"/>
        </w:trPr>
        <w:tc>
          <w:tcPr>
            <w:tcW w:w="2880" w:type="dxa"/>
            <w:vMerge/>
            <w:tcBorders>
              <w:left w:val="single" w:sz="4" w:space="0" w:color="auto"/>
              <w:right w:val="single" w:sz="4" w:space="0" w:color="auto"/>
            </w:tcBorders>
            <w:vAlign w:val="center"/>
          </w:tcPr>
          <w:p w:rsidR="00696BCE" w:rsidRPr="00551A5D" w:rsidRDefault="00696BCE" w:rsidP="00DA5B92">
            <w:pPr>
              <w:widowControl w:val="0"/>
              <w:jc w:val="center"/>
              <w:rPr>
                <w:sz w:val="20"/>
                <w:szCs w:val="20"/>
              </w:rPr>
            </w:pPr>
          </w:p>
        </w:tc>
        <w:tc>
          <w:tcPr>
            <w:tcW w:w="1380" w:type="dxa"/>
            <w:tcBorders>
              <w:top w:val="single" w:sz="4" w:space="0" w:color="auto"/>
              <w:left w:val="single" w:sz="4" w:space="0" w:color="auto"/>
              <w:right w:val="single" w:sz="4" w:space="0" w:color="auto"/>
            </w:tcBorders>
            <w:vAlign w:val="center"/>
          </w:tcPr>
          <w:p w:rsidR="00696BCE" w:rsidRPr="00551A5D" w:rsidRDefault="00696BCE" w:rsidP="00DA5B92">
            <w:pPr>
              <w:widowControl w:val="0"/>
              <w:jc w:val="center"/>
              <w:rPr>
                <w:sz w:val="18"/>
                <w:szCs w:val="18"/>
              </w:rPr>
            </w:pPr>
            <w:r w:rsidRPr="00551A5D">
              <w:rPr>
                <w:sz w:val="18"/>
                <w:szCs w:val="18"/>
              </w:rPr>
              <w:t>Программы экспериментальных исследований</w:t>
            </w:r>
          </w:p>
        </w:tc>
        <w:tc>
          <w:tcPr>
            <w:tcW w:w="1324" w:type="dxa"/>
            <w:tcBorders>
              <w:top w:val="single" w:sz="4" w:space="0" w:color="auto"/>
              <w:left w:val="single" w:sz="4" w:space="0" w:color="auto"/>
              <w:right w:val="single" w:sz="4" w:space="0" w:color="auto"/>
            </w:tcBorders>
            <w:vAlign w:val="center"/>
          </w:tcPr>
          <w:p w:rsidR="00696BCE" w:rsidRPr="00551A5D" w:rsidRDefault="00696BCE" w:rsidP="00DA5B92">
            <w:pPr>
              <w:widowControl w:val="0"/>
              <w:jc w:val="center"/>
              <w:rPr>
                <w:sz w:val="18"/>
                <w:szCs w:val="18"/>
              </w:rPr>
            </w:pPr>
            <w:r w:rsidRPr="00551A5D">
              <w:rPr>
                <w:sz w:val="18"/>
                <w:szCs w:val="18"/>
              </w:rPr>
              <w:t>Методик экспериментальных исследований</w:t>
            </w:r>
          </w:p>
        </w:tc>
        <w:tc>
          <w:tcPr>
            <w:tcW w:w="2036" w:type="dxa"/>
            <w:tcBorders>
              <w:top w:val="single" w:sz="4" w:space="0" w:color="auto"/>
              <w:left w:val="single" w:sz="4" w:space="0" w:color="auto"/>
              <w:right w:val="single" w:sz="4" w:space="0" w:color="auto"/>
            </w:tcBorders>
            <w:vAlign w:val="center"/>
          </w:tcPr>
          <w:p w:rsidR="00696BCE" w:rsidRPr="00D3664B" w:rsidRDefault="00696BCE" w:rsidP="00DA5B92">
            <w:pPr>
              <w:widowControl w:val="0"/>
              <w:jc w:val="center"/>
            </w:pPr>
          </w:p>
        </w:tc>
        <w:tc>
          <w:tcPr>
            <w:tcW w:w="2100" w:type="dxa"/>
            <w:tcBorders>
              <w:top w:val="single" w:sz="4" w:space="0" w:color="auto"/>
              <w:left w:val="single" w:sz="4" w:space="0" w:color="auto"/>
              <w:right w:val="single" w:sz="4" w:space="0" w:color="auto"/>
            </w:tcBorders>
            <w:vAlign w:val="center"/>
          </w:tcPr>
          <w:p w:rsidR="00696BCE" w:rsidRPr="00D3664B" w:rsidRDefault="00696BCE" w:rsidP="00DA5B92">
            <w:pPr>
              <w:widowControl w:val="0"/>
              <w:jc w:val="center"/>
            </w:pP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pStyle w:val="li"/>
              <w:rPr>
                <w:i/>
                <w:kern w:val="24"/>
                <w:lang w:val="en-US"/>
              </w:rPr>
            </w:pPr>
            <w:r>
              <w:rPr>
                <w:i/>
                <w:color w:val="000000"/>
                <w:lang w:val="en-US"/>
              </w:rPr>
              <w:t>[</w:t>
            </w:r>
            <w:r w:rsidRPr="00660687">
              <w:rPr>
                <w:i/>
                <w:color w:val="000000"/>
              </w:rPr>
              <w:t>Язык программирования</w:t>
            </w:r>
            <w:r>
              <w:rPr>
                <w:i/>
                <w:color w:val="000000"/>
                <w:lang w:val="en-US"/>
              </w:rPr>
              <w:t>]</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rPr>
            </w:pP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rPr>
                <w:i/>
              </w:rPr>
            </w:pP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sz w:val="22"/>
                <w:szCs w:val="22"/>
                <w:lang w:val="en-US"/>
              </w:rPr>
              <w:t>[</w:t>
            </w:r>
            <w:r w:rsidRPr="00660687">
              <w:rPr>
                <w:i/>
                <w:sz w:val="22"/>
                <w:szCs w:val="22"/>
              </w:rPr>
              <w:t>С</w:t>
            </w:r>
            <w:r w:rsidRPr="00660687">
              <w:rPr>
                <w:i/>
                <w:sz w:val="22"/>
                <w:szCs w:val="22"/>
                <w:lang w:val="en-US"/>
              </w:rPr>
              <w:t>++, ASP.NET, Java</w:t>
            </w:r>
            <w:r>
              <w:rPr>
                <w:i/>
                <w:sz w:val="22"/>
                <w:szCs w:val="22"/>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sz w:val="22"/>
                <w:szCs w:val="22"/>
                <w:lang w:val="en-US"/>
              </w:rPr>
              <w:t>[</w:t>
            </w:r>
            <w:r w:rsidRPr="00660687">
              <w:rPr>
                <w:i/>
                <w:sz w:val="22"/>
                <w:szCs w:val="22"/>
              </w:rPr>
              <w:t>С</w:t>
            </w:r>
            <w:r w:rsidRPr="00660687">
              <w:rPr>
                <w:i/>
                <w:sz w:val="22"/>
                <w:szCs w:val="22"/>
                <w:lang w:val="en-US"/>
              </w:rPr>
              <w:t>++, ASP.NET, Java</w:t>
            </w:r>
            <w:r>
              <w:rPr>
                <w:i/>
                <w:sz w:val="22"/>
                <w:szCs w:val="22"/>
                <w:lang w:val="en-US"/>
              </w:rPr>
              <w:t>]</w:t>
            </w: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pStyle w:val="li"/>
              <w:rPr>
                <w:i/>
                <w:kern w:val="24"/>
                <w:lang w:val="en-US"/>
              </w:rPr>
            </w:pPr>
            <w:r>
              <w:rPr>
                <w:i/>
                <w:color w:val="000000"/>
                <w:lang w:val="en-US"/>
              </w:rPr>
              <w:t>[</w:t>
            </w:r>
            <w:r w:rsidRPr="00660687">
              <w:rPr>
                <w:i/>
                <w:color w:val="000000"/>
              </w:rPr>
              <w:t>Общесистемное ПО</w:t>
            </w:r>
            <w:r>
              <w:rPr>
                <w:i/>
                <w:color w:val="000000"/>
                <w:lang w:val="en-US"/>
              </w:rPr>
              <w:t>]</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rPr>
            </w:pP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rPr>
                <w:i/>
              </w:rPr>
            </w:pP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sz w:val="22"/>
                <w:szCs w:val="22"/>
                <w:lang w:val="en-US"/>
              </w:rPr>
              <w:t>[</w:t>
            </w:r>
            <w:r w:rsidRPr="00660687">
              <w:rPr>
                <w:i/>
                <w:sz w:val="22"/>
                <w:szCs w:val="22"/>
                <w:lang w:val="en-US"/>
              </w:rPr>
              <w:t>MS Windows Server 2003/2008</w:t>
            </w:r>
            <w:r>
              <w:rPr>
                <w:i/>
                <w:sz w:val="22"/>
                <w:szCs w:val="22"/>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sz w:val="22"/>
                <w:szCs w:val="22"/>
                <w:lang w:val="en-US"/>
              </w:rPr>
              <w:t>[</w:t>
            </w:r>
            <w:r w:rsidRPr="00660687">
              <w:rPr>
                <w:i/>
                <w:sz w:val="22"/>
                <w:szCs w:val="22"/>
                <w:lang w:val="en-US"/>
              </w:rPr>
              <w:t>MS Windows Server 2003</w:t>
            </w:r>
            <w:r>
              <w:rPr>
                <w:i/>
                <w:sz w:val="22"/>
                <w:szCs w:val="22"/>
                <w:lang w:val="en-US"/>
              </w:rPr>
              <w:t>]</w:t>
            </w: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rPr>
                <w:i/>
                <w:color w:val="000000"/>
              </w:rPr>
            </w:pPr>
            <w:r w:rsidRPr="00660687">
              <w:rPr>
                <w:i/>
                <w:sz w:val="22"/>
                <w:szCs w:val="22"/>
              </w:rPr>
              <w:t>[Обеспечение автоматизации процесса подготовки, ввода и предоставления пользователям разнородной информации ]</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4.</w:t>
            </w:r>
            <w:r w:rsidRPr="00660687">
              <w:rPr>
                <w:i/>
                <w:iCs/>
                <w:lang w:val="en-US"/>
              </w:rPr>
              <w:t>2</w:t>
            </w:r>
            <w:r w:rsidRPr="00660687">
              <w:rPr>
                <w:i/>
                <w:iCs/>
              </w:rPr>
              <w:t>.1.</w:t>
            </w:r>
            <w:r>
              <w:rPr>
                <w:i/>
                <w:iCs/>
                <w:lang w:val="en-US"/>
              </w:rPr>
              <w:t>]</w:t>
            </w: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6.</w:t>
            </w:r>
            <w:r w:rsidRPr="00660687">
              <w:rPr>
                <w:i/>
                <w:iCs/>
                <w:lang w:val="en-US"/>
              </w:rPr>
              <w:t>2</w:t>
            </w:r>
            <w:r>
              <w:rPr>
                <w:i/>
                <w:iCs/>
                <w:lang w:val="en-US"/>
              </w:rPr>
              <w:t>]</w:t>
            </w: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Обеспечивает</w:t>
            </w:r>
            <w:r>
              <w:rPr>
                <w:i/>
                <w:color w:val="000000"/>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Обеспечивает</w:t>
            </w:r>
            <w:r>
              <w:rPr>
                <w:i/>
                <w:color w:val="000000"/>
                <w:lang w:val="en-US"/>
              </w:rPr>
              <w:t>]</w:t>
            </w: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rPr>
                <w:i/>
                <w:color w:val="000000"/>
              </w:rPr>
            </w:pPr>
            <w:r w:rsidRPr="00660687">
              <w:rPr>
                <w:i/>
              </w:rPr>
              <w:t>[Наличие пользовательских языков - русский, английский и французский]</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4.</w:t>
            </w:r>
            <w:r w:rsidRPr="00660687">
              <w:rPr>
                <w:i/>
                <w:iCs/>
                <w:lang w:val="en-US"/>
              </w:rPr>
              <w:t>2</w:t>
            </w:r>
            <w:r w:rsidRPr="00660687">
              <w:rPr>
                <w:i/>
                <w:iCs/>
              </w:rPr>
              <w:t>.2</w:t>
            </w:r>
            <w:r>
              <w:rPr>
                <w:i/>
                <w:iCs/>
                <w:lang w:val="en-US"/>
              </w:rPr>
              <w:t>]</w:t>
            </w: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6.</w:t>
            </w:r>
            <w:r w:rsidRPr="00660687">
              <w:rPr>
                <w:i/>
                <w:iCs/>
                <w:lang w:val="en-US"/>
              </w:rPr>
              <w:t>3</w:t>
            </w:r>
            <w:r>
              <w:rPr>
                <w:i/>
                <w:iCs/>
                <w:lang w:val="en-US"/>
              </w:rPr>
              <w:t>]</w:t>
            </w: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rPr>
                <w:i/>
                <w:color w:val="000000"/>
              </w:rPr>
            </w:pPr>
            <w:r w:rsidRPr="00660687">
              <w:rPr>
                <w:i/>
              </w:rPr>
              <w:t>[Наличие возможности установки компонентов ЭО ПИК на площадях интернет-провайдеров, обеспечивающей удаленный доступ пользователей к информационной системе]</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4.</w:t>
            </w:r>
            <w:r w:rsidRPr="00660687">
              <w:rPr>
                <w:i/>
                <w:iCs/>
                <w:lang w:val="en-US"/>
              </w:rPr>
              <w:t>2</w:t>
            </w:r>
            <w:r w:rsidRPr="00660687">
              <w:rPr>
                <w:i/>
                <w:iCs/>
              </w:rPr>
              <w:t>.3</w:t>
            </w:r>
            <w:r>
              <w:rPr>
                <w:i/>
                <w:iCs/>
                <w:lang w:val="en-US"/>
              </w:rPr>
              <w:t>]</w:t>
            </w: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6.</w:t>
            </w:r>
            <w:r w:rsidRPr="00660687">
              <w:rPr>
                <w:i/>
                <w:iCs/>
                <w:lang w:val="en-US"/>
              </w:rPr>
              <w:t>5</w:t>
            </w:r>
            <w:r>
              <w:rPr>
                <w:i/>
                <w:iCs/>
                <w:lang w:val="en-US"/>
              </w:rPr>
              <w:t>]</w:t>
            </w: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rPr>
                <w:i/>
                <w:color w:val="000000"/>
              </w:rPr>
            </w:pPr>
            <w:r w:rsidRPr="00660687">
              <w:rPr>
                <w:i/>
              </w:rPr>
              <w:t>[Наличие возможности ввода информации в форматах txt, rtf, doc/docx, xls/xlsx, ppt/pptx, pdf, djvu]</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4.</w:t>
            </w:r>
            <w:r w:rsidRPr="00660687">
              <w:rPr>
                <w:i/>
                <w:iCs/>
                <w:lang w:val="en-US"/>
              </w:rPr>
              <w:t>2</w:t>
            </w:r>
            <w:r w:rsidRPr="00660687">
              <w:rPr>
                <w:i/>
                <w:iCs/>
              </w:rPr>
              <w:t>.4</w:t>
            </w:r>
            <w:r>
              <w:rPr>
                <w:i/>
                <w:iCs/>
                <w:lang w:val="en-US"/>
              </w:rPr>
              <w:t>]</w:t>
            </w: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6.</w:t>
            </w:r>
            <w:r w:rsidRPr="00660687">
              <w:rPr>
                <w:i/>
                <w:iCs/>
                <w:lang w:val="en-US"/>
              </w:rPr>
              <w:t>6</w:t>
            </w:r>
            <w:r>
              <w:rPr>
                <w:i/>
                <w:iCs/>
                <w:lang w:val="en-US"/>
              </w:rPr>
              <w:t>]</w:t>
            </w: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r>
      <w:tr w:rsidR="00696BCE" w:rsidRPr="00D3664B" w:rsidTr="00DA5B92">
        <w:tc>
          <w:tcPr>
            <w:tcW w:w="288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rPr>
                <w:i/>
                <w:color w:val="000000"/>
              </w:rPr>
            </w:pPr>
            <w:r w:rsidRPr="00660687">
              <w:rPr>
                <w:i/>
              </w:rPr>
              <w:t>[Наличие возможности работы с информацией в многопользовательском территориально-распределенном режиме, в том числе и через сеть Интернет]</w:t>
            </w:r>
          </w:p>
        </w:tc>
        <w:tc>
          <w:tcPr>
            <w:tcW w:w="1380"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iCs/>
                <w:lang w:val="en-US"/>
              </w:rPr>
            </w:pPr>
            <w:r>
              <w:rPr>
                <w:i/>
                <w:iCs/>
                <w:lang w:val="en-US"/>
              </w:rPr>
              <w:t>[</w:t>
            </w:r>
            <w:r w:rsidRPr="00660687">
              <w:rPr>
                <w:i/>
                <w:iCs/>
              </w:rPr>
              <w:t>4.</w:t>
            </w:r>
            <w:r w:rsidRPr="00660687">
              <w:rPr>
                <w:i/>
                <w:iCs/>
                <w:lang w:val="en-US"/>
              </w:rPr>
              <w:t>2</w:t>
            </w:r>
            <w:r w:rsidRPr="00660687">
              <w:rPr>
                <w:i/>
                <w:iCs/>
              </w:rPr>
              <w:t>.5</w:t>
            </w:r>
            <w:r>
              <w:rPr>
                <w:i/>
                <w:iCs/>
                <w:lang w:val="en-US"/>
              </w:rPr>
              <w:t>]</w:t>
            </w:r>
          </w:p>
        </w:tc>
        <w:tc>
          <w:tcPr>
            <w:tcW w:w="1324" w:type="dxa"/>
            <w:tcBorders>
              <w:top w:val="single" w:sz="4" w:space="0" w:color="auto"/>
              <w:left w:val="single" w:sz="4" w:space="0" w:color="auto"/>
              <w:bottom w:val="single" w:sz="4" w:space="0" w:color="auto"/>
              <w:right w:val="single" w:sz="4" w:space="0" w:color="auto"/>
            </w:tcBorders>
          </w:tcPr>
          <w:p w:rsidR="00696BCE" w:rsidRPr="00660687" w:rsidRDefault="00696BCE" w:rsidP="00DA5B92">
            <w:pPr>
              <w:widowControl w:val="0"/>
              <w:jc w:val="center"/>
              <w:rPr>
                <w:i/>
                <w:lang w:val="en-US"/>
              </w:rPr>
            </w:pPr>
            <w:r>
              <w:rPr>
                <w:i/>
                <w:lang w:val="en-US"/>
              </w:rPr>
              <w:t>[</w:t>
            </w:r>
            <w:r w:rsidRPr="00660687">
              <w:rPr>
                <w:i/>
              </w:rPr>
              <w:t>6.7</w:t>
            </w:r>
            <w:r>
              <w:rPr>
                <w:i/>
                <w:lang w:val="en-US"/>
              </w:rPr>
              <w:t>]</w:t>
            </w:r>
          </w:p>
        </w:tc>
        <w:tc>
          <w:tcPr>
            <w:tcW w:w="2036"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c>
          <w:tcPr>
            <w:tcW w:w="2100" w:type="dxa"/>
            <w:tcBorders>
              <w:top w:val="single" w:sz="4" w:space="0" w:color="auto"/>
              <w:left w:val="single" w:sz="4" w:space="0" w:color="auto"/>
              <w:bottom w:val="single" w:sz="4" w:space="0" w:color="auto"/>
              <w:right w:val="single" w:sz="4" w:space="0" w:color="auto"/>
            </w:tcBorders>
            <w:vAlign w:val="center"/>
          </w:tcPr>
          <w:p w:rsidR="00696BCE" w:rsidRPr="00660687" w:rsidRDefault="00696BCE" w:rsidP="00DA5B92">
            <w:pPr>
              <w:widowControl w:val="0"/>
              <w:jc w:val="center"/>
              <w:rPr>
                <w:i/>
                <w:color w:val="000000"/>
                <w:lang w:val="en-US"/>
              </w:rPr>
            </w:pPr>
            <w:r>
              <w:rPr>
                <w:i/>
                <w:color w:val="000000"/>
                <w:lang w:val="en-US"/>
              </w:rPr>
              <w:t>[</w:t>
            </w:r>
            <w:r w:rsidRPr="00660687">
              <w:rPr>
                <w:i/>
                <w:color w:val="000000"/>
              </w:rPr>
              <w:t>В наличии</w:t>
            </w:r>
            <w:r>
              <w:rPr>
                <w:i/>
                <w:color w:val="000000"/>
                <w:lang w:val="en-US"/>
              </w:rPr>
              <w:t>]</w:t>
            </w:r>
          </w:p>
        </w:tc>
      </w:tr>
    </w:tbl>
    <w:p w:rsidR="00696BCE" w:rsidRDefault="00696BCE" w:rsidP="00696BCE">
      <w:pPr>
        <w:widowControl w:val="0"/>
        <w:jc w:val="both"/>
        <w:rPr>
          <w:b/>
          <w:color w:val="000000"/>
          <w:sz w:val="22"/>
          <w:szCs w:val="22"/>
        </w:rPr>
      </w:pPr>
    </w:p>
    <w:p w:rsidR="00696BCE" w:rsidRPr="00B861C0" w:rsidRDefault="007A5ED3" w:rsidP="00696BCE">
      <w:pPr>
        <w:widowControl w:val="0"/>
        <w:jc w:val="both"/>
        <w:rPr>
          <w:b/>
          <w:i/>
          <w:color w:val="000000"/>
        </w:rPr>
      </w:pPr>
      <w:r w:rsidRPr="00B861C0">
        <w:rPr>
          <w:b/>
          <w:i/>
          <w:color w:val="000000"/>
        </w:rPr>
        <w:t xml:space="preserve">Варианты таблиц при различных задачах </w:t>
      </w:r>
      <w:r w:rsidR="00222B22">
        <w:rPr>
          <w:b/>
          <w:i/>
          <w:color w:val="000000"/>
        </w:rPr>
        <w:t xml:space="preserve">и условиях </w:t>
      </w:r>
      <w:r w:rsidRPr="00B861C0">
        <w:rPr>
          <w:b/>
          <w:i/>
          <w:color w:val="000000"/>
        </w:rPr>
        <w:t>эксперимента:</w:t>
      </w:r>
    </w:p>
    <w:p w:rsidR="007A5ED3" w:rsidRPr="007A5ED3" w:rsidRDefault="007A5ED3" w:rsidP="00696BCE">
      <w:pPr>
        <w:widowControl w:val="0"/>
        <w:jc w:val="both"/>
        <w:rPr>
          <w:color w:val="000000"/>
          <w:sz w:val="22"/>
          <w:szCs w:val="22"/>
        </w:rPr>
      </w:pPr>
    </w:p>
    <w:tbl>
      <w:tblPr>
        <w:tblW w:w="9720" w:type="dxa"/>
        <w:tblInd w:w="108" w:type="dxa"/>
        <w:tblLayout w:type="fixed"/>
        <w:tblLook w:val="01E0" w:firstRow="1" w:lastRow="1" w:firstColumn="1" w:lastColumn="1" w:noHBand="0" w:noVBand="0"/>
      </w:tblPr>
      <w:tblGrid>
        <w:gridCol w:w="1470"/>
        <w:gridCol w:w="690"/>
        <w:gridCol w:w="1384"/>
        <w:gridCol w:w="1440"/>
        <w:gridCol w:w="1436"/>
        <w:gridCol w:w="1440"/>
        <w:gridCol w:w="1860"/>
      </w:tblGrid>
      <w:tr w:rsidR="00696BCE" w:rsidRPr="00B92CA0" w:rsidTr="00696BCE">
        <w:trPr>
          <w:cantSplit/>
          <w:trHeight w:val="516"/>
        </w:trPr>
        <w:tc>
          <w:tcPr>
            <w:tcW w:w="1470" w:type="dxa"/>
            <w:vMerge w:val="restart"/>
            <w:tcBorders>
              <w:top w:val="single" w:sz="4" w:space="0" w:color="auto"/>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r w:rsidRPr="00B92CA0">
              <w:rPr>
                <w:color w:val="000000"/>
                <w:sz w:val="20"/>
                <w:szCs w:val="20"/>
              </w:rPr>
              <w:t>Наименование</w:t>
            </w:r>
          </w:p>
          <w:p w:rsidR="00696BCE" w:rsidRPr="00B92CA0" w:rsidRDefault="00696BCE" w:rsidP="00DA5B92">
            <w:pPr>
              <w:widowControl w:val="0"/>
              <w:ind w:right="-97" w:hanging="80"/>
              <w:jc w:val="center"/>
              <w:rPr>
                <w:color w:val="000000"/>
                <w:sz w:val="20"/>
                <w:szCs w:val="20"/>
              </w:rPr>
            </w:pPr>
            <w:r w:rsidRPr="00B92CA0">
              <w:rPr>
                <w:color w:val="000000"/>
                <w:sz w:val="20"/>
                <w:szCs w:val="20"/>
              </w:rPr>
              <w:t>параметра</w:t>
            </w:r>
          </w:p>
        </w:tc>
        <w:tc>
          <w:tcPr>
            <w:tcW w:w="690" w:type="dxa"/>
            <w:vMerge w:val="restart"/>
            <w:tcBorders>
              <w:top w:val="single" w:sz="4" w:space="0" w:color="auto"/>
              <w:left w:val="single" w:sz="4" w:space="0" w:color="auto"/>
              <w:right w:val="single" w:sz="4" w:space="0" w:color="auto"/>
            </w:tcBorders>
            <w:vAlign w:val="center"/>
          </w:tcPr>
          <w:p w:rsidR="00696BCE" w:rsidRPr="00B92CA0" w:rsidRDefault="00696BCE" w:rsidP="00DA5B92">
            <w:pPr>
              <w:widowControl w:val="0"/>
              <w:ind w:right="-78"/>
              <w:jc w:val="center"/>
              <w:rPr>
                <w:color w:val="000000"/>
                <w:sz w:val="20"/>
                <w:szCs w:val="20"/>
              </w:rPr>
            </w:pPr>
            <w:r w:rsidRPr="00B92CA0">
              <w:rPr>
                <w:color w:val="000000"/>
                <w:sz w:val="20"/>
                <w:szCs w:val="20"/>
              </w:rPr>
              <w:t>Ед. изм.</w:t>
            </w:r>
          </w:p>
        </w:tc>
        <w:tc>
          <w:tcPr>
            <w:tcW w:w="2824" w:type="dxa"/>
            <w:gridSpan w:val="2"/>
            <w:tcBorders>
              <w:top w:val="single" w:sz="4" w:space="0" w:color="auto"/>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r w:rsidRPr="00B92CA0">
              <w:rPr>
                <w:color w:val="000000"/>
                <w:sz w:val="20"/>
                <w:szCs w:val="20"/>
              </w:rPr>
              <w:t>Номера пунктов</w:t>
            </w:r>
          </w:p>
          <w:p w:rsidR="00696BCE" w:rsidRPr="00B92CA0" w:rsidRDefault="00696BCE" w:rsidP="00DA5B92">
            <w:pPr>
              <w:widowControl w:val="0"/>
              <w:jc w:val="center"/>
              <w:rPr>
                <w:color w:val="000000"/>
                <w:sz w:val="20"/>
                <w:szCs w:val="20"/>
              </w:rPr>
            </w:pPr>
          </w:p>
        </w:tc>
        <w:tc>
          <w:tcPr>
            <w:tcW w:w="2876" w:type="dxa"/>
            <w:gridSpan w:val="2"/>
            <w:tcBorders>
              <w:top w:val="single" w:sz="4" w:space="0" w:color="auto"/>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r w:rsidRPr="00B92CA0">
              <w:rPr>
                <w:color w:val="000000"/>
                <w:sz w:val="20"/>
                <w:szCs w:val="20"/>
              </w:rPr>
              <w:t>Требования к параметру</w:t>
            </w:r>
          </w:p>
          <w:p w:rsidR="00696BCE" w:rsidRPr="00B92CA0" w:rsidRDefault="00696BCE" w:rsidP="00DA5B92">
            <w:pPr>
              <w:widowControl w:val="0"/>
              <w:jc w:val="center"/>
              <w:rPr>
                <w:color w:val="000000"/>
                <w:sz w:val="20"/>
                <w:szCs w:val="20"/>
              </w:rPr>
            </w:pPr>
          </w:p>
        </w:tc>
        <w:tc>
          <w:tcPr>
            <w:tcW w:w="1860" w:type="dxa"/>
            <w:vMerge w:val="restart"/>
            <w:tcBorders>
              <w:top w:val="single" w:sz="4" w:space="0" w:color="auto"/>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r w:rsidRPr="00B92CA0">
              <w:rPr>
                <w:color w:val="000000"/>
                <w:sz w:val="20"/>
                <w:szCs w:val="20"/>
              </w:rPr>
              <w:t>Измеренное значение</w:t>
            </w:r>
          </w:p>
          <w:p w:rsidR="00696BCE" w:rsidRPr="00B92CA0" w:rsidRDefault="00696BCE" w:rsidP="00DA5B92">
            <w:pPr>
              <w:widowControl w:val="0"/>
              <w:ind w:left="-108" w:right="-108"/>
              <w:jc w:val="center"/>
              <w:rPr>
                <w:color w:val="000000"/>
                <w:sz w:val="20"/>
                <w:szCs w:val="20"/>
              </w:rPr>
            </w:pPr>
          </w:p>
        </w:tc>
      </w:tr>
      <w:tr w:rsidR="00696BCE" w:rsidRPr="00B92CA0" w:rsidTr="00696BCE">
        <w:trPr>
          <w:cantSplit/>
          <w:trHeight w:val="1163"/>
        </w:trPr>
        <w:tc>
          <w:tcPr>
            <w:tcW w:w="1470" w:type="dxa"/>
            <w:vMerge/>
            <w:tcBorders>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p>
        </w:tc>
        <w:tc>
          <w:tcPr>
            <w:tcW w:w="690" w:type="dxa"/>
            <w:vMerge/>
            <w:tcBorders>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p>
        </w:tc>
        <w:tc>
          <w:tcPr>
            <w:tcW w:w="1384" w:type="dxa"/>
            <w:tcBorders>
              <w:top w:val="single" w:sz="4" w:space="0" w:color="auto"/>
              <w:left w:val="single" w:sz="4" w:space="0" w:color="auto"/>
              <w:right w:val="single" w:sz="4" w:space="0" w:color="auto"/>
            </w:tcBorders>
            <w:vAlign w:val="center"/>
          </w:tcPr>
          <w:p w:rsidR="00696BCE" w:rsidRPr="00B92CA0" w:rsidRDefault="00696BCE" w:rsidP="00DA5B92">
            <w:pPr>
              <w:widowControl w:val="0"/>
              <w:ind w:left="-164" w:right="-108"/>
              <w:jc w:val="center"/>
              <w:rPr>
                <w:color w:val="000000"/>
                <w:sz w:val="20"/>
                <w:szCs w:val="20"/>
              </w:rPr>
            </w:pPr>
            <w:r w:rsidRPr="00B92CA0">
              <w:rPr>
                <w:color w:val="000000"/>
                <w:sz w:val="20"/>
                <w:szCs w:val="20"/>
              </w:rPr>
              <w:t>Программы эксперимента</w:t>
            </w:r>
          </w:p>
        </w:tc>
        <w:tc>
          <w:tcPr>
            <w:tcW w:w="1440" w:type="dxa"/>
            <w:tcBorders>
              <w:top w:val="single" w:sz="4" w:space="0" w:color="auto"/>
              <w:left w:val="single" w:sz="4" w:space="0" w:color="auto"/>
              <w:right w:val="single" w:sz="4" w:space="0" w:color="auto"/>
            </w:tcBorders>
            <w:vAlign w:val="center"/>
          </w:tcPr>
          <w:p w:rsidR="00696BCE" w:rsidRDefault="00696BCE" w:rsidP="00DA5B92">
            <w:pPr>
              <w:widowControl w:val="0"/>
              <w:ind w:left="-108" w:right="-58"/>
              <w:jc w:val="center"/>
              <w:rPr>
                <w:color w:val="000000"/>
                <w:sz w:val="20"/>
                <w:szCs w:val="20"/>
              </w:rPr>
            </w:pPr>
            <w:r w:rsidRPr="00B92CA0">
              <w:rPr>
                <w:color w:val="000000"/>
                <w:sz w:val="20"/>
                <w:szCs w:val="20"/>
              </w:rPr>
              <w:t>Методик</w:t>
            </w:r>
          </w:p>
          <w:p w:rsidR="00696BCE" w:rsidRPr="00B92CA0" w:rsidRDefault="00696BCE" w:rsidP="00DA5B92">
            <w:pPr>
              <w:widowControl w:val="0"/>
              <w:jc w:val="center"/>
              <w:rPr>
                <w:color w:val="000000"/>
                <w:sz w:val="20"/>
                <w:szCs w:val="20"/>
              </w:rPr>
            </w:pPr>
            <w:r w:rsidRPr="00B92CA0">
              <w:rPr>
                <w:color w:val="000000"/>
                <w:sz w:val="20"/>
                <w:szCs w:val="20"/>
              </w:rPr>
              <w:t>эксперимента</w:t>
            </w:r>
          </w:p>
        </w:tc>
        <w:tc>
          <w:tcPr>
            <w:tcW w:w="1436" w:type="dxa"/>
            <w:tcBorders>
              <w:top w:val="single" w:sz="4" w:space="0" w:color="auto"/>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r w:rsidRPr="00B92CA0">
              <w:rPr>
                <w:color w:val="000000"/>
                <w:sz w:val="20"/>
                <w:szCs w:val="20"/>
              </w:rPr>
              <w:t>Номинальное расчетное значение</w:t>
            </w:r>
          </w:p>
        </w:tc>
        <w:tc>
          <w:tcPr>
            <w:tcW w:w="1440" w:type="dxa"/>
            <w:tcBorders>
              <w:top w:val="single" w:sz="4" w:space="0" w:color="auto"/>
              <w:left w:val="single" w:sz="4" w:space="0" w:color="auto"/>
              <w:right w:val="single" w:sz="4" w:space="0" w:color="auto"/>
            </w:tcBorders>
            <w:vAlign w:val="center"/>
          </w:tcPr>
          <w:p w:rsidR="00696BCE" w:rsidRPr="00B92CA0" w:rsidRDefault="00696BCE" w:rsidP="00DA5B92">
            <w:pPr>
              <w:widowControl w:val="0"/>
              <w:ind w:right="-108"/>
              <w:jc w:val="center"/>
              <w:rPr>
                <w:color w:val="000000"/>
                <w:sz w:val="20"/>
                <w:szCs w:val="20"/>
              </w:rPr>
            </w:pPr>
            <w:r w:rsidRPr="00B92CA0">
              <w:rPr>
                <w:color w:val="000000"/>
                <w:sz w:val="20"/>
                <w:szCs w:val="20"/>
              </w:rPr>
              <w:t>Предельное отклонение</w:t>
            </w:r>
          </w:p>
          <w:p w:rsidR="00696BCE" w:rsidRPr="00B92CA0" w:rsidRDefault="00696BCE" w:rsidP="00DA5B92">
            <w:pPr>
              <w:widowControl w:val="0"/>
              <w:ind w:right="-108"/>
              <w:jc w:val="center"/>
              <w:rPr>
                <w:color w:val="000000"/>
                <w:sz w:val="20"/>
                <w:szCs w:val="20"/>
              </w:rPr>
            </w:pPr>
            <w:r w:rsidRPr="00B92CA0">
              <w:rPr>
                <w:sz w:val="20"/>
                <w:szCs w:val="20"/>
              </w:rPr>
              <w:t>или пределы изменения</w:t>
            </w:r>
          </w:p>
        </w:tc>
        <w:tc>
          <w:tcPr>
            <w:tcW w:w="1860" w:type="dxa"/>
            <w:vMerge/>
            <w:tcBorders>
              <w:left w:val="single" w:sz="4" w:space="0" w:color="auto"/>
              <w:right w:val="single" w:sz="4" w:space="0" w:color="auto"/>
            </w:tcBorders>
            <w:vAlign w:val="center"/>
          </w:tcPr>
          <w:p w:rsidR="00696BCE" w:rsidRPr="00B92CA0" w:rsidRDefault="00696BCE" w:rsidP="00DA5B92">
            <w:pPr>
              <w:widowControl w:val="0"/>
              <w:jc w:val="center"/>
              <w:rPr>
                <w:color w:val="000000"/>
                <w:sz w:val="20"/>
                <w:szCs w:val="20"/>
              </w:rPr>
            </w:pPr>
          </w:p>
        </w:tc>
      </w:tr>
      <w:tr w:rsidR="00696BCE" w:rsidTr="00696BCE">
        <w:tc>
          <w:tcPr>
            <w:tcW w:w="147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r>
      <w:tr w:rsidR="00696BCE" w:rsidTr="00696BCE">
        <w:tc>
          <w:tcPr>
            <w:tcW w:w="147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r>
      <w:tr w:rsidR="00696BCE" w:rsidTr="00696BCE">
        <w:tc>
          <w:tcPr>
            <w:tcW w:w="147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r>
      <w:tr w:rsidR="00696BCE" w:rsidTr="00696BCE">
        <w:tc>
          <w:tcPr>
            <w:tcW w:w="147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696BCE" w:rsidRDefault="00696BCE" w:rsidP="00DA5B92">
            <w:pPr>
              <w:widowControl w:val="0"/>
              <w:jc w:val="center"/>
              <w:rPr>
                <w:color w:val="000000"/>
                <w:sz w:val="22"/>
                <w:szCs w:val="22"/>
              </w:rPr>
            </w:pPr>
          </w:p>
        </w:tc>
      </w:tr>
    </w:tbl>
    <w:p w:rsidR="00696BCE" w:rsidRDefault="00696BCE" w:rsidP="00696BCE">
      <w:pPr>
        <w:widowControl w:val="0"/>
        <w:jc w:val="both"/>
        <w:rPr>
          <w:b/>
          <w:color w:val="000000"/>
          <w:sz w:val="22"/>
          <w:szCs w:val="22"/>
        </w:rPr>
      </w:pPr>
    </w:p>
    <w:tbl>
      <w:tblPr>
        <w:tblW w:w="9720" w:type="dxa"/>
        <w:tblInd w:w="108" w:type="dxa"/>
        <w:tblLayout w:type="fixed"/>
        <w:tblLook w:val="01E0" w:firstRow="1" w:lastRow="1" w:firstColumn="1" w:lastColumn="1" w:noHBand="0" w:noVBand="0"/>
      </w:tblPr>
      <w:tblGrid>
        <w:gridCol w:w="1440"/>
        <w:gridCol w:w="720"/>
        <w:gridCol w:w="1424"/>
        <w:gridCol w:w="1216"/>
        <w:gridCol w:w="1007"/>
        <w:gridCol w:w="1033"/>
        <w:gridCol w:w="960"/>
        <w:gridCol w:w="960"/>
        <w:gridCol w:w="960"/>
      </w:tblGrid>
      <w:tr w:rsidR="00696BCE" w:rsidRPr="00F72C62" w:rsidTr="00696BCE">
        <w:trPr>
          <w:cantSplit/>
          <w:trHeight w:val="516"/>
        </w:trPr>
        <w:tc>
          <w:tcPr>
            <w:tcW w:w="1440" w:type="dxa"/>
            <w:vMerge w:val="restart"/>
            <w:tcBorders>
              <w:top w:val="single" w:sz="4" w:space="0" w:color="auto"/>
              <w:left w:val="single" w:sz="4" w:space="0" w:color="auto"/>
              <w:right w:val="single" w:sz="4" w:space="0" w:color="auto"/>
            </w:tcBorders>
            <w:vAlign w:val="center"/>
          </w:tcPr>
          <w:p w:rsidR="00696BCE" w:rsidRPr="00660687" w:rsidRDefault="00696BCE" w:rsidP="00DA5B92">
            <w:pPr>
              <w:widowControl w:val="0"/>
              <w:ind w:right="-68"/>
              <w:jc w:val="center"/>
              <w:rPr>
                <w:sz w:val="20"/>
                <w:szCs w:val="20"/>
              </w:rPr>
            </w:pPr>
            <w:r w:rsidRPr="00660687">
              <w:rPr>
                <w:sz w:val="20"/>
                <w:szCs w:val="20"/>
              </w:rPr>
              <w:t>Наименование</w:t>
            </w:r>
          </w:p>
          <w:p w:rsidR="00696BCE" w:rsidRPr="00660687" w:rsidRDefault="00696BCE" w:rsidP="00DA5B92">
            <w:pPr>
              <w:widowControl w:val="0"/>
              <w:jc w:val="center"/>
              <w:rPr>
                <w:sz w:val="20"/>
                <w:szCs w:val="20"/>
              </w:rPr>
            </w:pPr>
            <w:r w:rsidRPr="00660687">
              <w:rPr>
                <w:sz w:val="20"/>
                <w:szCs w:val="20"/>
              </w:rPr>
              <w:t>параметра</w:t>
            </w:r>
          </w:p>
        </w:tc>
        <w:tc>
          <w:tcPr>
            <w:tcW w:w="720" w:type="dxa"/>
            <w:vMerge w:val="restart"/>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Ед. изм.</w:t>
            </w:r>
          </w:p>
        </w:tc>
        <w:tc>
          <w:tcPr>
            <w:tcW w:w="2640" w:type="dxa"/>
            <w:gridSpan w:val="2"/>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 xml:space="preserve">Номера </w:t>
            </w:r>
          </w:p>
          <w:p w:rsidR="00696BCE" w:rsidRPr="00660687" w:rsidRDefault="00696BCE" w:rsidP="00DA5B92">
            <w:pPr>
              <w:widowControl w:val="0"/>
              <w:jc w:val="center"/>
              <w:rPr>
                <w:sz w:val="20"/>
                <w:szCs w:val="20"/>
              </w:rPr>
            </w:pPr>
            <w:r w:rsidRPr="00660687">
              <w:rPr>
                <w:sz w:val="20"/>
                <w:szCs w:val="20"/>
              </w:rPr>
              <w:t>пунктов</w:t>
            </w:r>
          </w:p>
        </w:tc>
        <w:tc>
          <w:tcPr>
            <w:tcW w:w="2040" w:type="dxa"/>
            <w:gridSpan w:val="2"/>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 xml:space="preserve">Требования </w:t>
            </w:r>
          </w:p>
          <w:p w:rsidR="00696BCE" w:rsidRPr="00660687" w:rsidRDefault="00696BCE" w:rsidP="00DA5B92">
            <w:pPr>
              <w:widowControl w:val="0"/>
              <w:jc w:val="center"/>
              <w:rPr>
                <w:sz w:val="20"/>
                <w:szCs w:val="20"/>
              </w:rPr>
            </w:pPr>
            <w:r w:rsidRPr="00660687">
              <w:rPr>
                <w:sz w:val="20"/>
                <w:szCs w:val="20"/>
              </w:rPr>
              <w:t>к параметру</w:t>
            </w:r>
          </w:p>
        </w:tc>
        <w:tc>
          <w:tcPr>
            <w:tcW w:w="2880" w:type="dxa"/>
            <w:gridSpan w:val="3"/>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Измеренное значение</w:t>
            </w:r>
          </w:p>
        </w:tc>
      </w:tr>
      <w:tr w:rsidR="00696BCE" w:rsidRPr="00F72C62" w:rsidTr="00696BCE">
        <w:trPr>
          <w:cantSplit/>
          <w:trHeight w:val="1163"/>
        </w:trPr>
        <w:tc>
          <w:tcPr>
            <w:tcW w:w="1440" w:type="dxa"/>
            <w:vMerge/>
            <w:tcBorders>
              <w:left w:val="single" w:sz="4" w:space="0" w:color="auto"/>
              <w:right w:val="single" w:sz="4" w:space="0" w:color="auto"/>
            </w:tcBorders>
            <w:vAlign w:val="center"/>
          </w:tcPr>
          <w:p w:rsidR="00696BCE" w:rsidRPr="00660687" w:rsidRDefault="00696BCE" w:rsidP="00DA5B92">
            <w:pPr>
              <w:widowControl w:val="0"/>
              <w:jc w:val="center"/>
              <w:rPr>
                <w:sz w:val="20"/>
                <w:szCs w:val="20"/>
              </w:rPr>
            </w:pPr>
          </w:p>
        </w:tc>
        <w:tc>
          <w:tcPr>
            <w:tcW w:w="720" w:type="dxa"/>
            <w:vMerge/>
            <w:tcBorders>
              <w:left w:val="single" w:sz="4" w:space="0" w:color="auto"/>
              <w:right w:val="single" w:sz="4" w:space="0" w:color="auto"/>
            </w:tcBorders>
            <w:vAlign w:val="center"/>
          </w:tcPr>
          <w:p w:rsidR="00696BCE" w:rsidRPr="00660687" w:rsidRDefault="00696BCE" w:rsidP="00DA5B92">
            <w:pPr>
              <w:widowControl w:val="0"/>
              <w:jc w:val="center"/>
              <w:rPr>
                <w:sz w:val="20"/>
                <w:szCs w:val="20"/>
              </w:rPr>
            </w:pPr>
          </w:p>
        </w:tc>
        <w:tc>
          <w:tcPr>
            <w:tcW w:w="1424" w:type="dxa"/>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 xml:space="preserve">Программы </w:t>
            </w:r>
            <w:r>
              <w:rPr>
                <w:sz w:val="20"/>
                <w:szCs w:val="20"/>
              </w:rPr>
              <w:t>эксперемента</w:t>
            </w:r>
          </w:p>
        </w:tc>
        <w:tc>
          <w:tcPr>
            <w:tcW w:w="1216" w:type="dxa"/>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 xml:space="preserve">Методик </w:t>
            </w:r>
            <w:r>
              <w:rPr>
                <w:sz w:val="20"/>
                <w:szCs w:val="20"/>
              </w:rPr>
              <w:t>эксперемента</w:t>
            </w:r>
          </w:p>
        </w:tc>
        <w:tc>
          <w:tcPr>
            <w:tcW w:w="1007" w:type="dxa"/>
            <w:tcBorders>
              <w:top w:val="single" w:sz="4" w:space="0" w:color="auto"/>
              <w:left w:val="single" w:sz="4" w:space="0" w:color="auto"/>
              <w:right w:val="single" w:sz="4" w:space="0" w:color="auto"/>
            </w:tcBorders>
            <w:vAlign w:val="center"/>
          </w:tcPr>
          <w:p w:rsidR="00696BCE" w:rsidRPr="00660687" w:rsidRDefault="00696BCE" w:rsidP="00DA5B92">
            <w:pPr>
              <w:widowControl w:val="0"/>
              <w:ind w:left="-78" w:right="-107"/>
              <w:jc w:val="center"/>
              <w:rPr>
                <w:sz w:val="20"/>
                <w:szCs w:val="20"/>
              </w:rPr>
            </w:pPr>
            <w:r w:rsidRPr="00660687">
              <w:rPr>
                <w:sz w:val="20"/>
                <w:szCs w:val="20"/>
              </w:rPr>
              <w:t>Номинальное значение</w:t>
            </w:r>
          </w:p>
        </w:tc>
        <w:tc>
          <w:tcPr>
            <w:tcW w:w="1033" w:type="dxa"/>
            <w:tcBorders>
              <w:top w:val="single" w:sz="4" w:space="0" w:color="auto"/>
              <w:left w:val="single" w:sz="4" w:space="0" w:color="auto"/>
              <w:right w:val="single" w:sz="4" w:space="0" w:color="auto"/>
            </w:tcBorders>
            <w:vAlign w:val="center"/>
          </w:tcPr>
          <w:p w:rsidR="00696BCE" w:rsidRPr="00660687" w:rsidRDefault="00696BCE" w:rsidP="00DA5B92">
            <w:pPr>
              <w:widowControl w:val="0"/>
              <w:ind w:left="-108" w:right="-108"/>
              <w:jc w:val="center"/>
              <w:rPr>
                <w:sz w:val="20"/>
                <w:szCs w:val="20"/>
              </w:rPr>
            </w:pPr>
            <w:r w:rsidRPr="00660687">
              <w:rPr>
                <w:sz w:val="20"/>
                <w:szCs w:val="20"/>
              </w:rPr>
              <w:t>Предельное отклонение</w:t>
            </w:r>
          </w:p>
        </w:tc>
        <w:tc>
          <w:tcPr>
            <w:tcW w:w="960" w:type="dxa"/>
            <w:tcBorders>
              <w:top w:val="single" w:sz="4" w:space="0" w:color="auto"/>
              <w:left w:val="single" w:sz="4" w:space="0" w:color="auto"/>
              <w:right w:val="single" w:sz="4" w:space="0" w:color="auto"/>
            </w:tcBorders>
            <w:vAlign w:val="center"/>
          </w:tcPr>
          <w:p w:rsidR="00696BCE" w:rsidRPr="00660687" w:rsidRDefault="00696BCE" w:rsidP="00DA5B92">
            <w:pPr>
              <w:widowControl w:val="0"/>
              <w:ind w:left="-35"/>
              <w:jc w:val="center"/>
              <w:rPr>
                <w:sz w:val="20"/>
                <w:szCs w:val="20"/>
              </w:rPr>
            </w:pPr>
            <w:r w:rsidRPr="00660687">
              <w:rPr>
                <w:sz w:val="20"/>
                <w:szCs w:val="20"/>
              </w:rPr>
              <w:t>Нормальные условия</w:t>
            </w:r>
          </w:p>
        </w:tc>
        <w:tc>
          <w:tcPr>
            <w:tcW w:w="960" w:type="dxa"/>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Во время</w:t>
            </w:r>
          </w:p>
          <w:p w:rsidR="00696BCE" w:rsidRPr="00660687" w:rsidRDefault="00696BCE" w:rsidP="00DA5B92">
            <w:pPr>
              <w:widowControl w:val="0"/>
              <w:jc w:val="center"/>
              <w:rPr>
                <w:sz w:val="20"/>
                <w:szCs w:val="20"/>
              </w:rPr>
            </w:pPr>
            <w:r w:rsidRPr="00660687">
              <w:rPr>
                <w:sz w:val="20"/>
                <w:szCs w:val="20"/>
              </w:rPr>
              <w:t>воздействия</w:t>
            </w:r>
          </w:p>
        </w:tc>
        <w:tc>
          <w:tcPr>
            <w:tcW w:w="960" w:type="dxa"/>
            <w:tcBorders>
              <w:top w:val="single" w:sz="4" w:space="0" w:color="auto"/>
              <w:left w:val="single" w:sz="4" w:space="0" w:color="auto"/>
              <w:right w:val="single" w:sz="4" w:space="0" w:color="auto"/>
            </w:tcBorders>
            <w:vAlign w:val="center"/>
          </w:tcPr>
          <w:p w:rsidR="00696BCE" w:rsidRPr="00660687" w:rsidRDefault="00696BCE" w:rsidP="00DA5B92">
            <w:pPr>
              <w:widowControl w:val="0"/>
              <w:jc w:val="center"/>
              <w:rPr>
                <w:sz w:val="20"/>
                <w:szCs w:val="20"/>
              </w:rPr>
            </w:pPr>
            <w:r w:rsidRPr="00660687">
              <w:rPr>
                <w:sz w:val="20"/>
                <w:szCs w:val="20"/>
              </w:rPr>
              <w:t>После воздействия</w:t>
            </w:r>
          </w:p>
        </w:tc>
      </w:tr>
      <w:tr w:rsidR="00696BCE" w:rsidRPr="00F72C62" w:rsidTr="00696BCE">
        <w:tc>
          <w:tcPr>
            <w:tcW w:w="144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424"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216"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33"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r>
      <w:tr w:rsidR="00696BCE" w:rsidRPr="00F72C62" w:rsidTr="00696BCE">
        <w:tc>
          <w:tcPr>
            <w:tcW w:w="144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424"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216"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33"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r>
      <w:tr w:rsidR="00696BCE" w:rsidRPr="00F72C62" w:rsidTr="00696BCE">
        <w:tc>
          <w:tcPr>
            <w:tcW w:w="144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424"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216"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33"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r>
      <w:tr w:rsidR="00696BCE" w:rsidRPr="00F72C62" w:rsidTr="00696BCE">
        <w:tc>
          <w:tcPr>
            <w:tcW w:w="144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424"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216"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1033"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c>
          <w:tcPr>
            <w:tcW w:w="960" w:type="dxa"/>
            <w:tcBorders>
              <w:top w:val="single" w:sz="4" w:space="0" w:color="auto"/>
              <w:left w:val="single" w:sz="4" w:space="0" w:color="auto"/>
              <w:bottom w:val="single" w:sz="4" w:space="0" w:color="auto"/>
              <w:right w:val="single" w:sz="4" w:space="0" w:color="auto"/>
            </w:tcBorders>
            <w:vAlign w:val="center"/>
          </w:tcPr>
          <w:p w:rsidR="00696BCE" w:rsidRPr="00F72C62" w:rsidRDefault="00696BCE" w:rsidP="00DA5B92">
            <w:pPr>
              <w:widowControl w:val="0"/>
              <w:jc w:val="center"/>
            </w:pPr>
          </w:p>
        </w:tc>
      </w:tr>
    </w:tbl>
    <w:p w:rsidR="00696BCE" w:rsidRDefault="00696BCE" w:rsidP="00696BCE">
      <w:pPr>
        <w:widowControl w:val="0"/>
        <w:jc w:val="both"/>
        <w:rPr>
          <w:b/>
          <w:color w:val="000000"/>
          <w:sz w:val="22"/>
          <w:szCs w:val="22"/>
        </w:rPr>
      </w:pPr>
    </w:p>
    <w:p w:rsidR="00696BCE" w:rsidRDefault="00696BCE" w:rsidP="00696BCE">
      <w:pPr>
        <w:widowControl w:val="0"/>
        <w:jc w:val="both"/>
        <w:rPr>
          <w:b/>
          <w:color w:val="000000"/>
          <w:sz w:val="22"/>
          <w:szCs w:val="22"/>
        </w:rPr>
      </w:pPr>
    </w:p>
    <w:p w:rsidR="00696BCE" w:rsidRPr="007A5ED3" w:rsidRDefault="00696BCE" w:rsidP="00696BCE">
      <w:pPr>
        <w:widowControl w:val="0"/>
        <w:jc w:val="both"/>
        <w:rPr>
          <w:b/>
          <w:color w:val="000000"/>
          <w:sz w:val="22"/>
          <w:szCs w:val="22"/>
        </w:rPr>
      </w:pPr>
      <w:r>
        <w:rPr>
          <w:b/>
          <w:color w:val="000000"/>
          <w:sz w:val="22"/>
          <w:szCs w:val="22"/>
        </w:rPr>
        <w:t>7. Замечания и рекомендации:</w:t>
      </w:r>
      <w:r w:rsidR="001364E7">
        <w:rPr>
          <w:b/>
          <w:color w:val="000000"/>
          <w:sz w:val="22"/>
          <w:szCs w:val="22"/>
        </w:rPr>
        <w:t xml:space="preserve"> </w:t>
      </w:r>
      <w:r w:rsidRPr="007A5ED3">
        <w:rPr>
          <w:i/>
          <w:color w:val="000000"/>
          <w:sz w:val="22"/>
          <w:szCs w:val="22"/>
        </w:rPr>
        <w:t>[………………………..]</w:t>
      </w:r>
    </w:p>
    <w:p w:rsidR="00696BCE" w:rsidRDefault="00696BCE" w:rsidP="00696BCE">
      <w:pPr>
        <w:widowControl w:val="0"/>
        <w:tabs>
          <w:tab w:val="left" w:pos="142"/>
        </w:tabs>
        <w:jc w:val="both"/>
        <w:rPr>
          <w:b/>
          <w:color w:val="000000"/>
          <w:sz w:val="22"/>
          <w:szCs w:val="22"/>
        </w:rPr>
      </w:pPr>
    </w:p>
    <w:p w:rsidR="00696BCE" w:rsidRDefault="00696BCE" w:rsidP="00696BCE">
      <w:pPr>
        <w:widowControl w:val="0"/>
        <w:tabs>
          <w:tab w:val="left" w:pos="0"/>
          <w:tab w:val="left" w:pos="142"/>
        </w:tabs>
      </w:pPr>
      <w:r>
        <w:rPr>
          <w:b/>
          <w:color w:val="000000"/>
          <w:sz w:val="22"/>
          <w:szCs w:val="22"/>
        </w:rPr>
        <w:t>8. Выводы:</w:t>
      </w:r>
      <w:r w:rsidRPr="00B27DDE">
        <w:t xml:space="preserve"> </w:t>
      </w:r>
    </w:p>
    <w:p w:rsidR="00696BCE" w:rsidRPr="008C3A03" w:rsidRDefault="007A5ED3" w:rsidP="00696BCE">
      <w:pPr>
        <w:widowControl w:val="0"/>
        <w:tabs>
          <w:tab w:val="left" w:pos="0"/>
          <w:tab w:val="left" w:pos="142"/>
        </w:tabs>
        <w:ind w:firstLine="720"/>
      </w:pPr>
      <w:r>
        <w:t>8</w:t>
      </w:r>
      <w:r w:rsidR="00696BCE" w:rsidRPr="00F72C62">
        <w:t xml:space="preserve">.1 Объект </w:t>
      </w:r>
      <w:r w:rsidR="00696BCE">
        <w:t>экспериментальных исследований</w:t>
      </w:r>
      <w:r w:rsidR="001364E7">
        <w:t xml:space="preserve"> </w:t>
      </w:r>
      <w:r w:rsidR="00696BCE" w:rsidRPr="00877190">
        <w:rPr>
          <w:i/>
        </w:rPr>
        <w:t>[</w:t>
      </w:r>
      <w:r w:rsidR="00696BCE" w:rsidRPr="008C3A03">
        <w:rPr>
          <w:i/>
          <w:u w:val="single"/>
        </w:rPr>
        <w:t>наименование объекта</w:t>
      </w:r>
      <w:r w:rsidR="00696BCE" w:rsidRPr="00877190">
        <w:rPr>
          <w:i/>
          <w:u w:val="single"/>
        </w:rPr>
        <w:t>]</w:t>
      </w:r>
      <w:r w:rsidR="00696BCE" w:rsidRPr="00F72C62">
        <w:rPr>
          <w:i/>
        </w:rPr>
        <w:t xml:space="preserve"> </w:t>
      </w:r>
      <w:r w:rsidR="00696BCE" w:rsidRPr="00F72C62">
        <w:t xml:space="preserve">выдержал (не выдержал) испытание по пункту № </w:t>
      </w:r>
      <w:r w:rsidR="00696BCE" w:rsidRPr="00D64050">
        <w:rPr>
          <w:i/>
        </w:rPr>
        <w:t>[4.2]</w:t>
      </w:r>
      <w:r w:rsidR="00696BCE" w:rsidRPr="00F72C62">
        <w:rPr>
          <w:i/>
          <w:iCs/>
        </w:rPr>
        <w:t xml:space="preserve"> </w:t>
      </w:r>
      <w:r w:rsidR="00696BCE" w:rsidRPr="00F72C62">
        <w:t xml:space="preserve">Программы и методики </w:t>
      </w:r>
      <w:r w:rsidR="00696BCE" w:rsidRPr="008C3A03">
        <w:t>экспериментальных исследований.</w:t>
      </w:r>
    </w:p>
    <w:p w:rsidR="00696BCE" w:rsidRPr="00F72C62" w:rsidRDefault="007A5ED3" w:rsidP="00696BCE">
      <w:pPr>
        <w:widowControl w:val="0"/>
        <w:tabs>
          <w:tab w:val="left" w:pos="0"/>
          <w:tab w:val="left" w:pos="142"/>
        </w:tabs>
        <w:ind w:firstLine="720"/>
        <w:jc w:val="both"/>
      </w:pPr>
      <w:r>
        <w:t>8</w:t>
      </w:r>
      <w:r w:rsidR="00696BCE" w:rsidRPr="00F72C62">
        <w:t xml:space="preserve">.2 Объект </w:t>
      </w:r>
      <w:r w:rsidR="00696BCE">
        <w:t xml:space="preserve">экспериментальных исследований </w:t>
      </w:r>
      <w:r w:rsidR="00696BCE" w:rsidRPr="00877190">
        <w:rPr>
          <w:i/>
        </w:rPr>
        <w:t>[</w:t>
      </w:r>
      <w:r w:rsidR="00696BCE" w:rsidRPr="00877190">
        <w:rPr>
          <w:i/>
          <w:u w:val="single"/>
        </w:rPr>
        <w:t>наименование объекта]</w:t>
      </w:r>
      <w:r w:rsidR="00696BCE" w:rsidRPr="00F72C62">
        <w:rPr>
          <w:i/>
        </w:rPr>
        <w:t xml:space="preserve"> </w:t>
      </w:r>
      <w:r w:rsidR="00696BCE" w:rsidRPr="00F72C62">
        <w:t xml:space="preserve">соответствует </w:t>
      </w:r>
      <w:r w:rsidR="00696BCE" w:rsidRPr="00F72C62">
        <w:rPr>
          <w:i/>
        </w:rPr>
        <w:t xml:space="preserve">(не соответствует) </w:t>
      </w:r>
      <w:r w:rsidR="00696BCE" w:rsidRPr="00F72C62">
        <w:t xml:space="preserve">требованиям пункта № </w:t>
      </w:r>
      <w:r w:rsidR="00696BCE" w:rsidRPr="00877190">
        <w:rPr>
          <w:i/>
        </w:rPr>
        <w:t>[</w:t>
      </w:r>
      <w:r w:rsidR="00696BCE">
        <w:rPr>
          <w:i/>
        </w:rPr>
        <w:t>4</w:t>
      </w:r>
      <w:r w:rsidR="00696BCE" w:rsidRPr="00877190">
        <w:rPr>
          <w:i/>
        </w:rPr>
        <w:t>.</w:t>
      </w:r>
      <w:r w:rsidR="00696BCE" w:rsidRPr="00D64050">
        <w:rPr>
          <w:i/>
        </w:rPr>
        <w:t>3.2</w:t>
      </w:r>
      <w:r w:rsidR="00696BCE" w:rsidRPr="00877190">
        <w:rPr>
          <w:i/>
        </w:rPr>
        <w:t>]</w:t>
      </w:r>
      <w:r w:rsidR="00696BCE" w:rsidRPr="00F72C62">
        <w:rPr>
          <w:i/>
        </w:rPr>
        <w:t xml:space="preserve"> </w:t>
      </w:r>
      <w:r w:rsidR="00696BCE" w:rsidRPr="00F72C62">
        <w:t>технического задания.</w:t>
      </w:r>
    </w:p>
    <w:p w:rsidR="00696BCE" w:rsidRDefault="00696BCE" w:rsidP="00696BCE">
      <w:pPr>
        <w:widowControl w:val="0"/>
        <w:tabs>
          <w:tab w:val="left" w:pos="0"/>
          <w:tab w:val="left" w:pos="142"/>
        </w:tabs>
        <w:jc w:val="both"/>
        <w:rPr>
          <w:b/>
          <w:color w:val="000000"/>
          <w:sz w:val="22"/>
          <w:szCs w:val="22"/>
        </w:rPr>
      </w:pPr>
    </w:p>
    <w:p w:rsidR="00696BCE" w:rsidRPr="008C3A03" w:rsidRDefault="00696BCE" w:rsidP="00696BCE">
      <w:pPr>
        <w:widowControl w:val="0"/>
        <w:tabs>
          <w:tab w:val="left" w:pos="2804"/>
          <w:tab w:val="left" w:pos="4244"/>
          <w:tab w:val="left" w:pos="8369"/>
          <w:tab w:val="left" w:pos="9811"/>
        </w:tabs>
        <w:ind w:left="-72"/>
        <w:jc w:val="both"/>
        <w:rPr>
          <w:color w:val="000000"/>
        </w:rPr>
      </w:pPr>
      <w:r w:rsidRPr="008C3A03">
        <w:rPr>
          <w:color w:val="000000"/>
        </w:rPr>
        <w:t>Экспериментальные исследования проводили</w:t>
      </w:r>
    </w:p>
    <w:p w:rsidR="00696BCE" w:rsidRPr="00D3664B" w:rsidRDefault="00696BCE" w:rsidP="00696BCE">
      <w:pPr>
        <w:widowControl w:val="0"/>
        <w:tabs>
          <w:tab w:val="left" w:pos="3344"/>
          <w:tab w:val="left" w:pos="9811"/>
        </w:tabs>
        <w:ind w:firstLine="720"/>
        <w:jc w:val="both"/>
      </w:pPr>
    </w:p>
    <w:tbl>
      <w:tblPr>
        <w:tblW w:w="9571" w:type="dxa"/>
        <w:tblInd w:w="-72" w:type="dxa"/>
        <w:tblLook w:val="0000" w:firstRow="0" w:lastRow="0" w:firstColumn="0" w:lastColumn="0" w:noHBand="0" w:noVBand="0"/>
      </w:tblPr>
      <w:tblGrid>
        <w:gridCol w:w="3660"/>
        <w:gridCol w:w="2520"/>
        <w:gridCol w:w="3391"/>
      </w:tblGrid>
      <w:tr w:rsidR="00696BCE" w:rsidTr="00DA5B92">
        <w:tc>
          <w:tcPr>
            <w:tcW w:w="3660" w:type="dxa"/>
          </w:tcPr>
          <w:p w:rsidR="00696BCE" w:rsidRDefault="00696BCE" w:rsidP="00DA5B92">
            <w:pPr>
              <w:widowControl w:val="0"/>
              <w:rPr>
                <w:sz w:val="22"/>
                <w:szCs w:val="22"/>
              </w:rPr>
            </w:pPr>
          </w:p>
          <w:p w:rsidR="00696BCE" w:rsidRDefault="00696BCE" w:rsidP="00DA5B92">
            <w:pPr>
              <w:widowControl w:val="0"/>
              <w:rPr>
                <w:i/>
                <w:sz w:val="22"/>
                <w:szCs w:val="22"/>
              </w:rPr>
            </w:pPr>
            <w:r>
              <w:rPr>
                <w:i/>
                <w:sz w:val="22"/>
                <w:szCs w:val="22"/>
              </w:rPr>
              <w:t>Должность</w:t>
            </w:r>
          </w:p>
          <w:p w:rsidR="00696BCE" w:rsidRDefault="00696BCE" w:rsidP="00DA5B92">
            <w:pPr>
              <w:widowControl w:val="0"/>
              <w:rPr>
                <w:sz w:val="22"/>
                <w:szCs w:val="22"/>
              </w:rPr>
            </w:pPr>
          </w:p>
          <w:p w:rsidR="00696BCE" w:rsidRDefault="001364E7" w:rsidP="00DA5B92">
            <w:pPr>
              <w:widowControl w:val="0"/>
              <w:rPr>
                <w:i/>
                <w:sz w:val="22"/>
                <w:szCs w:val="22"/>
              </w:rPr>
            </w:pPr>
            <w:r>
              <w:rPr>
                <w:sz w:val="22"/>
                <w:szCs w:val="22"/>
              </w:rPr>
              <w:t xml:space="preserve"> </w:t>
            </w:r>
          </w:p>
        </w:tc>
        <w:tc>
          <w:tcPr>
            <w:tcW w:w="2520" w:type="dxa"/>
          </w:tcPr>
          <w:p w:rsidR="00696BCE" w:rsidRDefault="00696BCE" w:rsidP="00DA5B92">
            <w:pPr>
              <w:widowControl w:val="0"/>
              <w:rPr>
                <w:sz w:val="22"/>
                <w:szCs w:val="22"/>
              </w:rPr>
            </w:pPr>
          </w:p>
          <w:p w:rsidR="00696BCE" w:rsidRDefault="00696BCE" w:rsidP="00DA5B92">
            <w:pPr>
              <w:widowControl w:val="0"/>
              <w:rPr>
                <w:i/>
                <w:sz w:val="22"/>
                <w:szCs w:val="22"/>
              </w:rPr>
            </w:pPr>
          </w:p>
        </w:tc>
        <w:tc>
          <w:tcPr>
            <w:tcW w:w="3391" w:type="dxa"/>
          </w:tcPr>
          <w:p w:rsidR="00696BCE" w:rsidRDefault="00696BCE" w:rsidP="00DA5B92">
            <w:pPr>
              <w:rPr>
                <w:i/>
                <w:sz w:val="22"/>
                <w:szCs w:val="22"/>
              </w:rPr>
            </w:pPr>
          </w:p>
          <w:p w:rsidR="00696BCE" w:rsidRDefault="00696BCE" w:rsidP="00DA5B92">
            <w:pPr>
              <w:widowControl w:val="0"/>
              <w:ind w:left="1527"/>
              <w:rPr>
                <w:i/>
                <w:sz w:val="22"/>
                <w:szCs w:val="22"/>
              </w:rPr>
            </w:pPr>
            <w:r>
              <w:rPr>
                <w:i/>
                <w:sz w:val="22"/>
                <w:szCs w:val="22"/>
              </w:rPr>
              <w:t>И.О. Фамилия</w:t>
            </w:r>
          </w:p>
        </w:tc>
      </w:tr>
      <w:tr w:rsidR="00696BCE" w:rsidTr="00DA5B92">
        <w:tc>
          <w:tcPr>
            <w:tcW w:w="3660" w:type="dxa"/>
          </w:tcPr>
          <w:p w:rsidR="00696BCE" w:rsidRDefault="00696BCE" w:rsidP="00DA5B92">
            <w:pPr>
              <w:widowControl w:val="0"/>
              <w:rPr>
                <w:sz w:val="22"/>
                <w:szCs w:val="22"/>
              </w:rPr>
            </w:pPr>
          </w:p>
          <w:p w:rsidR="00696BCE" w:rsidRPr="008809D7" w:rsidRDefault="00696BCE" w:rsidP="00DA5B92">
            <w:pPr>
              <w:widowControl w:val="0"/>
              <w:rPr>
                <w:sz w:val="22"/>
                <w:szCs w:val="22"/>
              </w:rPr>
            </w:pPr>
            <w:r w:rsidRPr="008809D7">
              <w:rPr>
                <w:sz w:val="22"/>
                <w:szCs w:val="22"/>
              </w:rPr>
              <w:t>Должность</w:t>
            </w:r>
          </w:p>
          <w:p w:rsidR="00696BCE" w:rsidRDefault="00696BCE" w:rsidP="00DA5B92">
            <w:pPr>
              <w:widowControl w:val="0"/>
              <w:rPr>
                <w:sz w:val="22"/>
                <w:szCs w:val="22"/>
              </w:rPr>
            </w:pPr>
          </w:p>
          <w:p w:rsidR="00696BCE" w:rsidRPr="00DB015C" w:rsidRDefault="00696BCE" w:rsidP="00DA5B92">
            <w:pPr>
              <w:widowControl w:val="0"/>
              <w:rPr>
                <w:i/>
                <w:sz w:val="22"/>
                <w:szCs w:val="22"/>
              </w:rPr>
            </w:pPr>
          </w:p>
        </w:tc>
        <w:tc>
          <w:tcPr>
            <w:tcW w:w="2520" w:type="dxa"/>
          </w:tcPr>
          <w:p w:rsidR="00696BCE" w:rsidRPr="008809D7" w:rsidRDefault="00696BCE" w:rsidP="00DA5B92">
            <w:pPr>
              <w:widowControl w:val="0"/>
              <w:rPr>
                <w:iCs/>
                <w:sz w:val="22"/>
                <w:szCs w:val="22"/>
              </w:rPr>
            </w:pPr>
          </w:p>
          <w:p w:rsidR="00696BCE" w:rsidRPr="008809D7" w:rsidRDefault="00696BCE" w:rsidP="00DA5B92">
            <w:pPr>
              <w:widowControl w:val="0"/>
              <w:rPr>
                <w:iCs/>
                <w:sz w:val="22"/>
                <w:szCs w:val="22"/>
              </w:rPr>
            </w:pPr>
          </w:p>
        </w:tc>
        <w:tc>
          <w:tcPr>
            <w:tcW w:w="3391" w:type="dxa"/>
          </w:tcPr>
          <w:p w:rsidR="00696BCE" w:rsidRDefault="00696BCE" w:rsidP="00DA5B92">
            <w:pPr>
              <w:rPr>
                <w:iCs/>
                <w:sz w:val="22"/>
                <w:szCs w:val="22"/>
              </w:rPr>
            </w:pPr>
          </w:p>
          <w:p w:rsidR="00696BCE" w:rsidRPr="008809D7" w:rsidRDefault="00696BCE" w:rsidP="00DA5B92">
            <w:pPr>
              <w:widowControl w:val="0"/>
              <w:ind w:left="1632"/>
              <w:rPr>
                <w:iCs/>
                <w:sz w:val="22"/>
                <w:szCs w:val="22"/>
              </w:rPr>
            </w:pPr>
            <w:r w:rsidRPr="00DB015C">
              <w:rPr>
                <w:i/>
                <w:sz w:val="22"/>
                <w:szCs w:val="22"/>
              </w:rPr>
              <w:t>И.О. Фамилия</w:t>
            </w:r>
          </w:p>
        </w:tc>
      </w:tr>
      <w:tr w:rsidR="00696BCE" w:rsidTr="00DA5B92">
        <w:tc>
          <w:tcPr>
            <w:tcW w:w="3660" w:type="dxa"/>
          </w:tcPr>
          <w:p w:rsidR="00696BCE" w:rsidRDefault="00696BCE" w:rsidP="00DA5B92">
            <w:pPr>
              <w:widowControl w:val="0"/>
              <w:rPr>
                <w:sz w:val="22"/>
                <w:szCs w:val="22"/>
              </w:rPr>
            </w:pPr>
          </w:p>
          <w:p w:rsidR="00696BCE" w:rsidRPr="008809D7" w:rsidRDefault="00696BCE" w:rsidP="00DA5B92">
            <w:pPr>
              <w:widowControl w:val="0"/>
              <w:rPr>
                <w:sz w:val="22"/>
                <w:szCs w:val="22"/>
              </w:rPr>
            </w:pPr>
            <w:r w:rsidRPr="008809D7">
              <w:rPr>
                <w:sz w:val="22"/>
                <w:szCs w:val="22"/>
              </w:rPr>
              <w:t>Должность</w:t>
            </w:r>
          </w:p>
          <w:p w:rsidR="00696BCE" w:rsidRDefault="00696BCE" w:rsidP="00DA5B92">
            <w:pPr>
              <w:widowControl w:val="0"/>
              <w:rPr>
                <w:sz w:val="22"/>
                <w:szCs w:val="22"/>
              </w:rPr>
            </w:pPr>
          </w:p>
          <w:p w:rsidR="00696BCE" w:rsidRPr="00DB015C" w:rsidRDefault="00696BCE" w:rsidP="00DA5B92">
            <w:pPr>
              <w:widowControl w:val="0"/>
              <w:rPr>
                <w:i/>
                <w:sz w:val="22"/>
                <w:szCs w:val="22"/>
              </w:rPr>
            </w:pPr>
          </w:p>
        </w:tc>
        <w:tc>
          <w:tcPr>
            <w:tcW w:w="2520" w:type="dxa"/>
          </w:tcPr>
          <w:p w:rsidR="00696BCE" w:rsidRPr="008809D7" w:rsidRDefault="00696BCE" w:rsidP="00DA5B92">
            <w:pPr>
              <w:widowControl w:val="0"/>
              <w:rPr>
                <w:iCs/>
                <w:sz w:val="22"/>
                <w:szCs w:val="22"/>
              </w:rPr>
            </w:pPr>
          </w:p>
          <w:p w:rsidR="00696BCE" w:rsidRPr="008809D7" w:rsidRDefault="00696BCE" w:rsidP="00DA5B92">
            <w:pPr>
              <w:widowControl w:val="0"/>
              <w:rPr>
                <w:iCs/>
                <w:sz w:val="22"/>
                <w:szCs w:val="22"/>
              </w:rPr>
            </w:pPr>
          </w:p>
        </w:tc>
        <w:tc>
          <w:tcPr>
            <w:tcW w:w="3391" w:type="dxa"/>
          </w:tcPr>
          <w:p w:rsidR="00696BCE" w:rsidRDefault="00696BCE" w:rsidP="00DA5B92">
            <w:pPr>
              <w:rPr>
                <w:iCs/>
                <w:sz w:val="22"/>
                <w:szCs w:val="22"/>
              </w:rPr>
            </w:pPr>
          </w:p>
          <w:p w:rsidR="00696BCE" w:rsidRPr="008809D7" w:rsidRDefault="00696BCE" w:rsidP="00DA5B92">
            <w:pPr>
              <w:widowControl w:val="0"/>
              <w:ind w:left="1632"/>
              <w:rPr>
                <w:iCs/>
                <w:sz w:val="22"/>
                <w:szCs w:val="22"/>
              </w:rPr>
            </w:pPr>
            <w:r w:rsidRPr="00DB015C">
              <w:rPr>
                <w:i/>
                <w:sz w:val="22"/>
                <w:szCs w:val="22"/>
              </w:rPr>
              <w:t>И.О. Фамилия</w:t>
            </w:r>
          </w:p>
        </w:tc>
      </w:tr>
    </w:tbl>
    <w:p w:rsidR="009562CD" w:rsidRPr="00B02837" w:rsidRDefault="008076F9" w:rsidP="009562CD">
      <w:pPr>
        <w:jc w:val="center"/>
        <w:outlineLvl w:val="3"/>
        <w:rPr>
          <w:b/>
        </w:rPr>
      </w:pPr>
      <w:r>
        <w:rPr>
          <w:b/>
        </w:rPr>
        <w:br w:type="page"/>
      </w:r>
      <w:bookmarkStart w:id="152" w:name="_Toc321837264"/>
      <w:r w:rsidR="009562CD" w:rsidRPr="00B02837">
        <w:rPr>
          <w:b/>
        </w:rPr>
        <w:t xml:space="preserve">ПРИЛОЖЕНИЕ </w:t>
      </w:r>
      <w:r w:rsidR="009562CD">
        <w:rPr>
          <w:b/>
        </w:rPr>
        <w:t>Ф</w:t>
      </w:r>
      <w:r w:rsidR="009562CD" w:rsidRPr="00B02837">
        <w:rPr>
          <w:b/>
        </w:rPr>
        <w:t>.1</w:t>
      </w:r>
      <w:bookmarkEnd w:id="152"/>
    </w:p>
    <w:p w:rsidR="009562CD" w:rsidRPr="00B02837" w:rsidRDefault="009562CD" w:rsidP="009562CD">
      <w:pPr>
        <w:rPr>
          <w:b/>
        </w:rPr>
      </w:pPr>
    </w:p>
    <w:p w:rsidR="009562CD" w:rsidRPr="00B02837" w:rsidRDefault="009562CD" w:rsidP="009562CD">
      <w:pPr>
        <w:jc w:val="center"/>
        <w:outlineLvl w:val="3"/>
        <w:rPr>
          <w:b/>
        </w:rPr>
      </w:pPr>
      <w:r w:rsidRPr="00B02837">
        <w:rPr>
          <w:b/>
        </w:rPr>
        <w:t xml:space="preserve"> </w:t>
      </w:r>
      <w:bookmarkStart w:id="153" w:name="_Toc321837265"/>
      <w:r w:rsidRPr="00B02837">
        <w:rPr>
          <w:b/>
        </w:rPr>
        <w:t>Пример оформления Ведомости соответствия результатов работы</w:t>
      </w:r>
      <w:bookmarkEnd w:id="153"/>
    </w:p>
    <w:p w:rsidR="009562CD" w:rsidRPr="00B02837" w:rsidRDefault="009562CD" w:rsidP="009562CD">
      <w:pPr>
        <w:jc w:val="center"/>
        <w:outlineLvl w:val="3"/>
        <w:rPr>
          <w:b/>
        </w:rPr>
      </w:pPr>
      <w:bookmarkStart w:id="154" w:name="_Toc321837266"/>
      <w:r w:rsidRPr="00B02837">
        <w:rPr>
          <w:b/>
        </w:rPr>
        <w:t>(для НИР)</w:t>
      </w:r>
      <w:bookmarkEnd w:id="154"/>
      <w:r w:rsidRPr="00B02837">
        <w:rPr>
          <w:b/>
        </w:rPr>
        <w:t xml:space="preserve"> </w:t>
      </w:r>
    </w:p>
    <w:tbl>
      <w:tblPr>
        <w:tblW w:w="10188" w:type="dxa"/>
        <w:tblLook w:val="01E0" w:firstRow="1" w:lastRow="1" w:firstColumn="1" w:lastColumn="1" w:noHBand="0" w:noVBand="0"/>
      </w:tblPr>
      <w:tblGrid>
        <w:gridCol w:w="4788"/>
        <w:gridCol w:w="5400"/>
      </w:tblGrid>
      <w:tr w:rsidR="009562CD" w:rsidRPr="00B02837" w:rsidTr="003D127D">
        <w:tc>
          <w:tcPr>
            <w:tcW w:w="4788" w:type="dxa"/>
          </w:tcPr>
          <w:p w:rsidR="009562CD" w:rsidRPr="00B02837" w:rsidRDefault="009562CD" w:rsidP="003D127D">
            <w:pPr>
              <w:pStyle w:val="af8"/>
              <w:widowControl w:val="0"/>
              <w:spacing w:before="0" w:after="0" w:line="300" w:lineRule="atLeast"/>
              <w:ind w:right="1440"/>
              <w:jc w:val="center"/>
            </w:pPr>
          </w:p>
        </w:tc>
        <w:tc>
          <w:tcPr>
            <w:tcW w:w="5400" w:type="dxa"/>
          </w:tcPr>
          <w:p w:rsidR="009562CD" w:rsidRPr="00B02837" w:rsidRDefault="009562CD" w:rsidP="003D127D">
            <w:pPr>
              <w:widowControl w:val="0"/>
              <w:tabs>
                <w:tab w:val="left" w:pos="6840"/>
                <w:tab w:val="left" w:pos="9571"/>
              </w:tabs>
              <w:ind w:right="-2"/>
              <w:jc w:val="center"/>
            </w:pPr>
            <w:r w:rsidRPr="00B02837">
              <w:t>УТВЕРЖДАЮ</w:t>
            </w:r>
          </w:p>
          <w:p w:rsidR="009562CD" w:rsidRPr="00B02837" w:rsidRDefault="009562CD" w:rsidP="003D127D">
            <w:pPr>
              <w:ind w:firstLine="492"/>
              <w:rPr>
                <w:color w:val="000000"/>
              </w:rPr>
            </w:pPr>
            <w:r w:rsidRPr="00B02837">
              <w:rPr>
                <w:color w:val="000000"/>
              </w:rPr>
              <w:t>Ректор</w:t>
            </w:r>
          </w:p>
          <w:p w:rsidR="009562CD" w:rsidRPr="00B02837" w:rsidRDefault="009562CD" w:rsidP="003D127D">
            <w:pPr>
              <w:ind w:firstLine="492"/>
              <w:rPr>
                <w:color w:val="000000"/>
              </w:rPr>
            </w:pPr>
            <w:r w:rsidRPr="00B02837">
              <w:rPr>
                <w:color w:val="000000"/>
              </w:rPr>
              <w:t xml:space="preserve">Энского </w:t>
            </w:r>
            <w:r>
              <w:rPr>
                <w:color w:val="000000"/>
              </w:rPr>
              <w:t xml:space="preserve">государственного </w:t>
            </w:r>
            <w:r w:rsidRPr="00B02837">
              <w:rPr>
                <w:color w:val="000000"/>
              </w:rPr>
              <w:t>университета</w:t>
            </w:r>
          </w:p>
          <w:p w:rsidR="009562CD" w:rsidRPr="00B02837" w:rsidRDefault="009562CD" w:rsidP="003D127D">
            <w:pPr>
              <w:jc w:val="right"/>
              <w:rPr>
                <w:color w:val="000000"/>
              </w:rPr>
            </w:pPr>
          </w:p>
          <w:p w:rsidR="009562CD" w:rsidRPr="00B02837" w:rsidRDefault="009562CD" w:rsidP="003D127D">
            <w:pPr>
              <w:ind w:firstLine="492"/>
              <w:rPr>
                <w:color w:val="000000"/>
              </w:rPr>
            </w:pPr>
            <w:r w:rsidRPr="00B02837">
              <w:rPr>
                <w:color w:val="000000"/>
              </w:rPr>
              <w:t>_____________________ М.В. Иванов</w:t>
            </w:r>
          </w:p>
          <w:p w:rsidR="009562CD" w:rsidRPr="00B02837" w:rsidRDefault="009562CD" w:rsidP="003D127D">
            <w:pPr>
              <w:widowControl w:val="0"/>
              <w:tabs>
                <w:tab w:val="left" w:pos="9571"/>
              </w:tabs>
              <w:ind w:right="-2"/>
              <w:jc w:val="right"/>
              <w:rPr>
                <w:i/>
              </w:rPr>
            </w:pPr>
          </w:p>
          <w:p w:rsidR="009562CD" w:rsidRPr="00B02837" w:rsidRDefault="009562CD" w:rsidP="003D127D">
            <w:pPr>
              <w:widowControl w:val="0"/>
              <w:tabs>
                <w:tab w:val="left" w:pos="9571"/>
              </w:tabs>
              <w:ind w:right="-2" w:firstLine="492"/>
              <w:rPr>
                <w:color w:val="000000"/>
              </w:rPr>
            </w:pPr>
            <w:r w:rsidRPr="00B02837">
              <w:rPr>
                <w:color w:val="000000"/>
              </w:rPr>
              <w:t xml:space="preserve">«23» сентября </w:t>
            </w:r>
            <w:smartTag w:uri="urn:schemas-microsoft-com:office:smarttags" w:element="metricconverter">
              <w:smartTagPr>
                <w:attr w:name="ProductID" w:val="2011 г"/>
              </w:smartTagPr>
              <w:r w:rsidRPr="00B02837">
                <w:rPr>
                  <w:color w:val="000000"/>
                </w:rPr>
                <w:t>2011 г</w:t>
              </w:r>
            </w:smartTag>
            <w:r w:rsidRPr="00B02837">
              <w:rPr>
                <w:color w:val="000000"/>
              </w:rPr>
              <w:t>.</w:t>
            </w:r>
          </w:p>
          <w:p w:rsidR="009562CD" w:rsidRPr="00B02837" w:rsidRDefault="009562CD" w:rsidP="003D127D">
            <w:pPr>
              <w:pStyle w:val="af8"/>
              <w:widowControl w:val="0"/>
              <w:spacing w:before="0" w:after="0" w:line="300" w:lineRule="atLeast"/>
              <w:ind w:right="1440"/>
              <w:jc w:val="right"/>
            </w:pPr>
          </w:p>
        </w:tc>
      </w:tr>
    </w:tbl>
    <w:p w:rsidR="009562CD" w:rsidRPr="00B02837" w:rsidRDefault="009562CD" w:rsidP="009562CD">
      <w:pPr>
        <w:widowControl w:val="0"/>
        <w:ind w:left="5220"/>
        <w:jc w:val="right"/>
      </w:pPr>
    </w:p>
    <w:p w:rsidR="009562CD" w:rsidRPr="00804D99" w:rsidRDefault="009562CD" w:rsidP="009562CD">
      <w:pPr>
        <w:pStyle w:val="af8"/>
        <w:widowControl w:val="0"/>
        <w:spacing w:before="0" w:after="0"/>
        <w:jc w:val="center"/>
        <w:rPr>
          <w:b/>
        </w:rPr>
      </w:pPr>
      <w:r w:rsidRPr="00804D99">
        <w:rPr>
          <w:b/>
        </w:rPr>
        <w:t xml:space="preserve">Ведомость </w:t>
      </w:r>
    </w:p>
    <w:p w:rsidR="009562CD" w:rsidRPr="00804D99" w:rsidRDefault="009562CD" w:rsidP="009562CD">
      <w:pPr>
        <w:pStyle w:val="af8"/>
        <w:widowControl w:val="0"/>
        <w:spacing w:before="0" w:after="0"/>
        <w:jc w:val="center"/>
        <w:rPr>
          <w:b/>
        </w:rPr>
      </w:pPr>
      <w:r w:rsidRPr="00804D99">
        <w:rPr>
          <w:b/>
        </w:rPr>
        <w:t xml:space="preserve">соответствия результатов работы требованиям технического задания </w:t>
      </w:r>
    </w:p>
    <w:p w:rsidR="009562CD" w:rsidRPr="00804D99" w:rsidRDefault="009562CD" w:rsidP="009562CD">
      <w:pPr>
        <w:pStyle w:val="af8"/>
        <w:widowControl w:val="0"/>
        <w:spacing w:before="0" w:after="0"/>
        <w:jc w:val="center"/>
        <w:rPr>
          <w:b/>
        </w:rPr>
      </w:pPr>
      <w:r w:rsidRPr="00804D99">
        <w:rPr>
          <w:b/>
        </w:rPr>
        <w:t>(задания на выполнения работ)</w:t>
      </w:r>
    </w:p>
    <w:p w:rsidR="009562CD" w:rsidRPr="00804D99" w:rsidRDefault="009562CD" w:rsidP="009562CD">
      <w:pPr>
        <w:pStyle w:val="af8"/>
        <w:widowControl w:val="0"/>
        <w:spacing w:before="0" w:after="0" w:line="300" w:lineRule="atLeast"/>
        <w:ind w:right="-1"/>
        <w:jc w:val="center"/>
        <w:rPr>
          <w:b/>
        </w:rPr>
      </w:pPr>
      <w:r w:rsidRPr="00804D99">
        <w:rPr>
          <w:b/>
        </w:rPr>
        <w:t xml:space="preserve">Государственного контракта от «09» июня </w:t>
      </w:r>
      <w:smartTag w:uri="urn:schemas-microsoft-com:office:smarttags" w:element="metricconverter">
        <w:smartTagPr>
          <w:attr w:name="ProductID" w:val="2009 г"/>
        </w:smartTagPr>
        <w:r w:rsidRPr="00804D99">
          <w:rPr>
            <w:b/>
          </w:rPr>
          <w:t>2009 г</w:t>
        </w:r>
      </w:smartTag>
      <w:r w:rsidRPr="00804D99">
        <w:rPr>
          <w:b/>
        </w:rPr>
        <w:t xml:space="preserve">. № 02.514.12.4999 </w:t>
      </w:r>
    </w:p>
    <w:p w:rsidR="009562CD" w:rsidRPr="00804D99" w:rsidRDefault="009562CD" w:rsidP="009562CD">
      <w:pPr>
        <w:pStyle w:val="af8"/>
        <w:widowControl w:val="0"/>
        <w:spacing w:before="0" w:after="0" w:line="300" w:lineRule="atLeast"/>
        <w:ind w:right="-1"/>
        <w:jc w:val="center"/>
        <w:rPr>
          <w:b/>
        </w:rPr>
      </w:pPr>
      <w:r w:rsidRPr="00804D99">
        <w:rPr>
          <w:b/>
        </w:rPr>
        <w:t>по теме</w:t>
      </w:r>
    </w:p>
    <w:p w:rsidR="009562CD" w:rsidRPr="00B02837" w:rsidRDefault="009562CD" w:rsidP="009562CD">
      <w:pPr>
        <w:pStyle w:val="af8"/>
        <w:widowControl w:val="0"/>
        <w:spacing w:before="0" w:after="0" w:line="300" w:lineRule="atLeast"/>
        <w:ind w:right="-1"/>
        <w:jc w:val="center"/>
        <w:rPr>
          <w:b/>
        </w:rPr>
      </w:pPr>
      <w:r w:rsidRPr="00804D99">
        <w:rPr>
          <w:b/>
        </w:rPr>
        <w:t>«Проведение прикладных и проблемно-ориентированных</w:t>
      </w:r>
      <w:r w:rsidRPr="00B02837">
        <w:rPr>
          <w:b/>
        </w:rPr>
        <w:t xml:space="preserve"> поисковых исследований в области информационно-телекоммуникационных систем»</w:t>
      </w:r>
    </w:p>
    <w:p w:rsidR="009562CD" w:rsidRPr="00B02837" w:rsidRDefault="009562CD" w:rsidP="009562CD">
      <w:pPr>
        <w:pStyle w:val="af8"/>
        <w:widowControl w:val="0"/>
        <w:spacing w:before="0" w:after="0" w:line="300" w:lineRule="atLeast"/>
        <w:ind w:right="-1"/>
        <w:jc w:val="center"/>
        <w:rPr>
          <w:b/>
        </w:rPr>
      </w:pPr>
      <w:r w:rsidRPr="00B02837">
        <w:rPr>
          <w:b/>
        </w:rPr>
        <w:t>Шифр «2009-4-1.4-00-02-003»</w:t>
      </w:r>
    </w:p>
    <w:p w:rsidR="009562CD" w:rsidRPr="00B42491" w:rsidRDefault="009562CD" w:rsidP="009562CD">
      <w:pPr>
        <w:widowControl w:val="0"/>
        <w:rPr>
          <w:sz w:val="22"/>
          <w:szCs w:val="22"/>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21"/>
        <w:gridCol w:w="2758"/>
        <w:gridCol w:w="2268"/>
        <w:gridCol w:w="1997"/>
        <w:gridCol w:w="1606"/>
      </w:tblGrid>
      <w:tr w:rsidR="009562CD" w:rsidRPr="00B42491" w:rsidTr="005109EC">
        <w:trPr>
          <w:trHeight w:val="227"/>
        </w:trPr>
        <w:tc>
          <w:tcPr>
            <w:tcW w:w="540" w:type="dxa"/>
            <w:vMerge w:val="restart"/>
            <w:vAlign w:val="center"/>
          </w:tcPr>
          <w:p w:rsidR="009562CD" w:rsidRPr="00B42491" w:rsidRDefault="009562CD" w:rsidP="003D127D">
            <w:pPr>
              <w:widowControl w:val="0"/>
              <w:jc w:val="center"/>
            </w:pPr>
            <w:r w:rsidRPr="00B42491">
              <w:t>№ п/п</w:t>
            </w:r>
          </w:p>
        </w:tc>
        <w:tc>
          <w:tcPr>
            <w:tcW w:w="3679" w:type="dxa"/>
            <w:gridSpan w:val="2"/>
            <w:vAlign w:val="center"/>
          </w:tcPr>
          <w:p w:rsidR="009562CD" w:rsidRPr="00B42491" w:rsidRDefault="009562CD" w:rsidP="003D127D">
            <w:pPr>
              <w:widowControl w:val="0"/>
              <w:jc w:val="center"/>
            </w:pPr>
            <w:r w:rsidRPr="00B42491">
              <w:t xml:space="preserve">Требования ТЗ </w:t>
            </w:r>
          </w:p>
        </w:tc>
        <w:tc>
          <w:tcPr>
            <w:tcW w:w="2268" w:type="dxa"/>
            <w:vMerge w:val="restart"/>
          </w:tcPr>
          <w:p w:rsidR="009562CD" w:rsidRPr="00B42491" w:rsidRDefault="009562CD" w:rsidP="005109EC">
            <w:pPr>
              <w:widowControl w:val="0"/>
              <w:jc w:val="center"/>
            </w:pPr>
            <w:r w:rsidRPr="00B42491">
              <w:t>Полученные</w:t>
            </w:r>
          </w:p>
          <w:p w:rsidR="009562CD" w:rsidRPr="00B42491" w:rsidRDefault="009562CD" w:rsidP="005109EC">
            <w:pPr>
              <w:widowControl w:val="0"/>
              <w:jc w:val="center"/>
            </w:pPr>
            <w:r>
              <w:t>р</w:t>
            </w:r>
            <w:r w:rsidRPr="00B42491">
              <w:t>езультаты</w:t>
            </w:r>
          </w:p>
        </w:tc>
        <w:tc>
          <w:tcPr>
            <w:tcW w:w="1997" w:type="dxa"/>
            <w:vMerge w:val="restart"/>
            <w:vAlign w:val="center"/>
          </w:tcPr>
          <w:p w:rsidR="009562CD" w:rsidRPr="00B42491" w:rsidRDefault="009562CD" w:rsidP="003D127D">
            <w:pPr>
              <w:widowControl w:val="0"/>
              <w:jc w:val="center"/>
            </w:pPr>
            <w:r w:rsidRPr="00B42491">
              <w:t>Документ, подтверждающий результат</w:t>
            </w:r>
          </w:p>
        </w:tc>
        <w:tc>
          <w:tcPr>
            <w:tcW w:w="1606" w:type="dxa"/>
            <w:vMerge w:val="restart"/>
            <w:vAlign w:val="center"/>
          </w:tcPr>
          <w:p w:rsidR="009562CD" w:rsidRPr="00B42491" w:rsidRDefault="009562CD" w:rsidP="003D127D">
            <w:pPr>
              <w:widowControl w:val="0"/>
              <w:jc w:val="center"/>
            </w:pPr>
            <w:r w:rsidRPr="00B42491">
              <w:t>Соответствие результатов требованиям ТЗ</w:t>
            </w:r>
          </w:p>
        </w:tc>
      </w:tr>
      <w:tr w:rsidR="009562CD" w:rsidRPr="00B42491" w:rsidTr="005109EC">
        <w:trPr>
          <w:trHeight w:val="227"/>
        </w:trPr>
        <w:tc>
          <w:tcPr>
            <w:tcW w:w="540" w:type="dxa"/>
            <w:vMerge/>
            <w:vAlign w:val="center"/>
          </w:tcPr>
          <w:p w:rsidR="009562CD" w:rsidRPr="00B42491" w:rsidRDefault="009562CD" w:rsidP="003D127D">
            <w:pPr>
              <w:widowControl w:val="0"/>
              <w:jc w:val="center"/>
            </w:pPr>
          </w:p>
        </w:tc>
        <w:tc>
          <w:tcPr>
            <w:tcW w:w="921" w:type="dxa"/>
            <w:vAlign w:val="center"/>
          </w:tcPr>
          <w:p w:rsidR="009562CD" w:rsidRPr="00B42491" w:rsidRDefault="009562CD" w:rsidP="003D127D">
            <w:pPr>
              <w:widowControl w:val="0"/>
              <w:jc w:val="center"/>
            </w:pPr>
            <w:r w:rsidRPr="00B42491">
              <w:t>№ пункта</w:t>
            </w:r>
          </w:p>
        </w:tc>
        <w:tc>
          <w:tcPr>
            <w:tcW w:w="2758" w:type="dxa"/>
            <w:vAlign w:val="center"/>
          </w:tcPr>
          <w:p w:rsidR="009562CD" w:rsidRPr="00B42491" w:rsidRDefault="009562CD" w:rsidP="003D127D">
            <w:pPr>
              <w:widowControl w:val="0"/>
              <w:jc w:val="center"/>
            </w:pPr>
            <w:r w:rsidRPr="00B42491">
              <w:t>Установленные требования</w:t>
            </w:r>
          </w:p>
        </w:tc>
        <w:tc>
          <w:tcPr>
            <w:tcW w:w="2268" w:type="dxa"/>
            <w:vMerge/>
          </w:tcPr>
          <w:p w:rsidR="009562CD" w:rsidRPr="00B42491" w:rsidRDefault="009562CD" w:rsidP="005109EC">
            <w:pPr>
              <w:widowControl w:val="0"/>
              <w:jc w:val="center"/>
            </w:pPr>
          </w:p>
        </w:tc>
        <w:tc>
          <w:tcPr>
            <w:tcW w:w="1997" w:type="dxa"/>
            <w:vMerge/>
            <w:vAlign w:val="center"/>
          </w:tcPr>
          <w:p w:rsidR="009562CD" w:rsidRPr="00B42491" w:rsidRDefault="009562CD" w:rsidP="003D127D">
            <w:pPr>
              <w:widowControl w:val="0"/>
              <w:jc w:val="center"/>
            </w:pPr>
          </w:p>
        </w:tc>
        <w:tc>
          <w:tcPr>
            <w:tcW w:w="1606" w:type="dxa"/>
            <w:vMerge/>
            <w:vAlign w:val="center"/>
          </w:tcPr>
          <w:p w:rsidR="009562CD" w:rsidRPr="00B42491" w:rsidRDefault="009562CD" w:rsidP="003D127D">
            <w:pPr>
              <w:widowControl w:val="0"/>
              <w:jc w:val="center"/>
            </w:pP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1</w:t>
            </w:r>
          </w:p>
        </w:tc>
        <w:tc>
          <w:tcPr>
            <w:tcW w:w="921" w:type="dxa"/>
          </w:tcPr>
          <w:p w:rsidR="009562CD" w:rsidRPr="00FF4A6F" w:rsidRDefault="009562CD" w:rsidP="003D127D">
            <w:pPr>
              <w:widowControl w:val="0"/>
              <w:rPr>
                <w:sz w:val="20"/>
                <w:szCs w:val="20"/>
                <w:lang w:val="en-US"/>
              </w:rPr>
            </w:pPr>
            <w:r w:rsidRPr="00FF4A6F">
              <w:rPr>
                <w:sz w:val="20"/>
                <w:szCs w:val="20"/>
                <w:lang w:val="en-US"/>
              </w:rPr>
              <w:t>4.3.2</w:t>
            </w:r>
          </w:p>
        </w:tc>
        <w:tc>
          <w:tcPr>
            <w:tcW w:w="8629" w:type="dxa"/>
            <w:gridSpan w:val="4"/>
          </w:tcPr>
          <w:p w:rsidR="009562CD" w:rsidRPr="00FF4A6F" w:rsidRDefault="009562CD" w:rsidP="005109EC">
            <w:pPr>
              <w:widowControl w:val="0"/>
              <w:jc w:val="center"/>
              <w:rPr>
                <w:sz w:val="20"/>
                <w:szCs w:val="20"/>
              </w:rPr>
            </w:pPr>
            <w:r w:rsidRPr="00FF4A6F">
              <w:rPr>
                <w:sz w:val="20"/>
                <w:szCs w:val="20"/>
              </w:rPr>
              <w:t>В ходе выполнения НИР должны быть разработаны</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2</w:t>
            </w:r>
          </w:p>
        </w:tc>
        <w:tc>
          <w:tcPr>
            <w:tcW w:w="921" w:type="dxa"/>
          </w:tcPr>
          <w:p w:rsidR="009562CD" w:rsidRPr="00FF4A6F" w:rsidRDefault="009562CD" w:rsidP="003D127D">
            <w:pPr>
              <w:widowControl w:val="0"/>
              <w:rPr>
                <w:sz w:val="20"/>
                <w:szCs w:val="20"/>
              </w:rPr>
            </w:pPr>
            <w:r w:rsidRPr="00FF4A6F">
              <w:rPr>
                <w:sz w:val="20"/>
                <w:szCs w:val="20"/>
              </w:rPr>
              <w:t>4.3.2.1</w:t>
            </w:r>
          </w:p>
        </w:tc>
        <w:tc>
          <w:tcPr>
            <w:tcW w:w="2758" w:type="dxa"/>
          </w:tcPr>
          <w:p w:rsidR="009562CD" w:rsidRPr="00FF4A6F" w:rsidRDefault="009562CD" w:rsidP="003D127D">
            <w:pPr>
              <w:jc w:val="both"/>
              <w:rPr>
                <w:sz w:val="20"/>
                <w:szCs w:val="20"/>
              </w:rPr>
            </w:pPr>
            <w:r w:rsidRPr="00FF4A6F">
              <w:rPr>
                <w:sz w:val="20"/>
                <w:szCs w:val="20"/>
              </w:rPr>
              <w:t>Методики верификации и синтеза тестов с гарантированной полнотой для недетерминированных автоматов, расширенных автоматов на основе срезов и для временных автоматов в составе:</w:t>
            </w:r>
          </w:p>
          <w:p w:rsidR="009562CD" w:rsidRPr="00FF4A6F" w:rsidRDefault="009562CD" w:rsidP="003D127D">
            <w:pPr>
              <w:jc w:val="both"/>
              <w:rPr>
                <w:sz w:val="20"/>
                <w:szCs w:val="20"/>
              </w:rPr>
            </w:pPr>
            <w:r w:rsidRPr="00FF4A6F">
              <w:rPr>
                <w:sz w:val="20"/>
                <w:szCs w:val="20"/>
              </w:rPr>
              <w:t>1) методики синтеза тестов с гарантированной полнотой для недетерминированных автоматов относительно редукции, разделимости и r-различимости;</w:t>
            </w:r>
          </w:p>
          <w:p w:rsidR="009562CD" w:rsidRPr="00FF4A6F" w:rsidRDefault="009562CD" w:rsidP="003D127D">
            <w:pPr>
              <w:jc w:val="both"/>
              <w:rPr>
                <w:sz w:val="20"/>
                <w:szCs w:val="20"/>
              </w:rPr>
            </w:pPr>
          </w:p>
          <w:p w:rsidR="009562CD" w:rsidRPr="00FF4A6F" w:rsidRDefault="009562CD" w:rsidP="003D127D">
            <w:pPr>
              <w:jc w:val="both"/>
              <w:rPr>
                <w:sz w:val="20"/>
                <w:szCs w:val="20"/>
              </w:rPr>
            </w:pPr>
          </w:p>
          <w:p w:rsidR="00EF3F23" w:rsidRPr="00FF4A6F" w:rsidRDefault="00EF3F23" w:rsidP="003D127D">
            <w:pPr>
              <w:jc w:val="both"/>
              <w:rPr>
                <w:sz w:val="20"/>
                <w:szCs w:val="20"/>
              </w:rPr>
            </w:pPr>
          </w:p>
          <w:p w:rsidR="00EF3F23" w:rsidRPr="00FF4A6F" w:rsidRDefault="00EF3F23" w:rsidP="003D127D">
            <w:pPr>
              <w:jc w:val="both"/>
              <w:rPr>
                <w:sz w:val="20"/>
                <w:szCs w:val="20"/>
              </w:rPr>
            </w:pPr>
          </w:p>
          <w:p w:rsidR="009562CD" w:rsidRPr="00FF4A6F" w:rsidRDefault="009562CD" w:rsidP="003D127D">
            <w:pPr>
              <w:jc w:val="both"/>
              <w:rPr>
                <w:sz w:val="20"/>
                <w:szCs w:val="20"/>
              </w:rPr>
            </w:pPr>
            <w:r w:rsidRPr="00FF4A6F">
              <w:rPr>
                <w:sz w:val="20"/>
                <w:szCs w:val="20"/>
              </w:rPr>
              <w:t>2) методики синтеза тестов с гарантированной полнотой для временных</w:t>
            </w:r>
            <w:r w:rsidR="001364E7" w:rsidRPr="00FF4A6F">
              <w:rPr>
                <w:sz w:val="20"/>
                <w:szCs w:val="20"/>
              </w:rPr>
              <w:t xml:space="preserve"> </w:t>
            </w:r>
            <w:r w:rsidRPr="00FF4A6F">
              <w:rPr>
                <w:sz w:val="20"/>
                <w:szCs w:val="20"/>
              </w:rPr>
              <w:t>автоматов относительно функциональной эквивалентности;</w:t>
            </w:r>
          </w:p>
          <w:p w:rsidR="009562CD" w:rsidRPr="00FF4A6F" w:rsidRDefault="009562CD" w:rsidP="003D127D">
            <w:pPr>
              <w:jc w:val="both"/>
              <w:rPr>
                <w:sz w:val="20"/>
                <w:szCs w:val="20"/>
              </w:rPr>
            </w:pPr>
          </w:p>
          <w:p w:rsidR="005109EC" w:rsidRPr="00FF4A6F" w:rsidRDefault="005109EC" w:rsidP="003D127D">
            <w:pPr>
              <w:jc w:val="both"/>
              <w:rPr>
                <w:sz w:val="20"/>
                <w:szCs w:val="20"/>
              </w:rPr>
            </w:pPr>
          </w:p>
          <w:p w:rsidR="009562CD" w:rsidRPr="00FF4A6F" w:rsidRDefault="009562CD" w:rsidP="003D127D">
            <w:pPr>
              <w:jc w:val="both"/>
              <w:rPr>
                <w:iCs/>
                <w:sz w:val="20"/>
                <w:szCs w:val="20"/>
              </w:rPr>
            </w:pPr>
            <w:r w:rsidRPr="00FF4A6F">
              <w:rPr>
                <w:sz w:val="20"/>
                <w:szCs w:val="20"/>
              </w:rPr>
              <w:t>3) методики синтеза тестов с гарантированной полнотой для расширенных автоматов на основе срезов относительно эквивалентности;</w:t>
            </w:r>
          </w:p>
        </w:tc>
        <w:tc>
          <w:tcPr>
            <w:tcW w:w="2268" w:type="dxa"/>
          </w:tcPr>
          <w:p w:rsidR="00EF3F23" w:rsidRPr="00FF4A6F" w:rsidRDefault="00EF3F23" w:rsidP="00AE09D0">
            <w:pPr>
              <w:pStyle w:val="5"/>
              <w:numPr>
                <w:ilvl w:val="0"/>
                <w:numId w:val="0"/>
              </w:numPr>
              <w:spacing w:before="0" w:after="0"/>
              <w:jc w:val="both"/>
              <w:rPr>
                <w:b w:val="0"/>
                <w:i w:val="0"/>
                <w:sz w:val="20"/>
                <w:szCs w:val="20"/>
                <w:lang w:val="ru-RU"/>
              </w:rPr>
            </w:pPr>
            <w:bookmarkStart w:id="155" w:name="_Toc321829678"/>
            <w:bookmarkStart w:id="156" w:name="_Toc321833231"/>
            <w:bookmarkStart w:id="157" w:name="_Toc321833945"/>
            <w:bookmarkStart w:id="158" w:name="_Toc321837267"/>
          </w:p>
          <w:p w:rsidR="009562CD" w:rsidRPr="00FF4A6F" w:rsidRDefault="005109EC" w:rsidP="00AE09D0">
            <w:pPr>
              <w:pStyle w:val="5"/>
              <w:numPr>
                <w:ilvl w:val="0"/>
                <w:numId w:val="0"/>
              </w:numPr>
              <w:spacing w:before="0" w:after="0"/>
              <w:jc w:val="both"/>
              <w:rPr>
                <w:b w:val="0"/>
                <w:bCs w:val="0"/>
                <w:i w:val="0"/>
                <w:sz w:val="20"/>
                <w:szCs w:val="20"/>
              </w:rPr>
            </w:pPr>
            <w:r w:rsidRPr="00FF4A6F">
              <w:rPr>
                <w:b w:val="0"/>
                <w:i w:val="0"/>
                <w:sz w:val="20"/>
                <w:szCs w:val="20"/>
                <w:lang w:val="ru-RU"/>
              </w:rPr>
              <w:t xml:space="preserve">Разработаны </w:t>
            </w:r>
            <w:r w:rsidR="009562CD" w:rsidRPr="00FF4A6F">
              <w:rPr>
                <w:b w:val="0"/>
                <w:i w:val="0"/>
                <w:sz w:val="20"/>
                <w:szCs w:val="20"/>
              </w:rPr>
              <w:t xml:space="preserve">методы </w:t>
            </w:r>
            <w:r w:rsidRPr="00FF4A6F">
              <w:rPr>
                <w:b w:val="0"/>
                <w:i w:val="0"/>
                <w:sz w:val="20"/>
                <w:szCs w:val="20"/>
              </w:rPr>
              <w:t>верификации</w:t>
            </w:r>
            <w:r w:rsidRPr="00FF4A6F">
              <w:rPr>
                <w:b w:val="0"/>
                <w:i w:val="0"/>
                <w:sz w:val="20"/>
                <w:szCs w:val="20"/>
                <w:lang w:val="ru-RU"/>
              </w:rPr>
              <w:t xml:space="preserve"> и</w:t>
            </w:r>
            <w:r w:rsidRPr="00FF4A6F">
              <w:rPr>
                <w:sz w:val="20"/>
                <w:szCs w:val="20"/>
                <w:lang w:val="ru-RU"/>
              </w:rPr>
              <w:t xml:space="preserve"> </w:t>
            </w:r>
            <w:r w:rsidRPr="00FF4A6F">
              <w:rPr>
                <w:sz w:val="20"/>
                <w:szCs w:val="20"/>
              </w:rPr>
              <w:t xml:space="preserve"> </w:t>
            </w:r>
            <w:r w:rsidR="009562CD" w:rsidRPr="00FF4A6F">
              <w:rPr>
                <w:b w:val="0"/>
                <w:i w:val="0"/>
                <w:sz w:val="20"/>
                <w:szCs w:val="20"/>
              </w:rPr>
              <w:t xml:space="preserve">синтеза тестов с гарантированной полнотой для недетерминированных автоматов </w:t>
            </w:r>
            <w:r w:rsidR="009562CD" w:rsidRPr="00FF4A6F">
              <w:rPr>
                <w:b w:val="0"/>
                <w:bCs w:val="0"/>
                <w:i w:val="0"/>
                <w:sz w:val="20"/>
                <w:szCs w:val="20"/>
              </w:rPr>
              <w:t xml:space="preserve">относительно редукции, разделимости и </w:t>
            </w:r>
            <w:r w:rsidR="009562CD" w:rsidRPr="00FF4A6F">
              <w:rPr>
                <w:b w:val="0"/>
                <w:bCs w:val="0"/>
                <w:i w:val="0"/>
                <w:iCs w:val="0"/>
                <w:sz w:val="20"/>
                <w:szCs w:val="20"/>
                <w:lang w:val="en-US"/>
              </w:rPr>
              <w:t>r</w:t>
            </w:r>
            <w:r w:rsidR="009562CD" w:rsidRPr="00FF4A6F">
              <w:rPr>
                <w:b w:val="0"/>
                <w:bCs w:val="0"/>
                <w:i w:val="0"/>
                <w:sz w:val="20"/>
                <w:szCs w:val="20"/>
              </w:rPr>
              <w:t>-различимости;</w:t>
            </w:r>
            <w:bookmarkEnd w:id="155"/>
            <w:bookmarkEnd w:id="156"/>
            <w:bookmarkEnd w:id="157"/>
            <w:bookmarkEnd w:id="158"/>
          </w:p>
          <w:p w:rsidR="009562CD" w:rsidRPr="00FF4A6F" w:rsidRDefault="005109EC" w:rsidP="00AE09D0">
            <w:pPr>
              <w:jc w:val="both"/>
              <w:rPr>
                <w:sz w:val="20"/>
                <w:szCs w:val="20"/>
              </w:rPr>
            </w:pPr>
            <w:r w:rsidRPr="00FF4A6F">
              <w:rPr>
                <w:iCs/>
                <w:sz w:val="20"/>
                <w:szCs w:val="20"/>
              </w:rPr>
              <w:t xml:space="preserve">Разработаны </w:t>
            </w:r>
            <w:r w:rsidR="009562CD" w:rsidRPr="00FF4A6F">
              <w:rPr>
                <w:iCs/>
                <w:sz w:val="20"/>
                <w:szCs w:val="20"/>
              </w:rPr>
              <w:t>методы синтеза тестов с гарантированной полнотой для временных</w:t>
            </w:r>
            <w:r w:rsidR="001364E7" w:rsidRPr="00FF4A6F">
              <w:rPr>
                <w:iCs/>
                <w:sz w:val="20"/>
                <w:szCs w:val="20"/>
              </w:rPr>
              <w:t xml:space="preserve"> </w:t>
            </w:r>
            <w:r w:rsidR="009562CD" w:rsidRPr="00FF4A6F">
              <w:rPr>
                <w:iCs/>
                <w:sz w:val="20"/>
                <w:szCs w:val="20"/>
              </w:rPr>
              <w:t>автоматов относительно функциональной эквивалентности;</w:t>
            </w:r>
          </w:p>
          <w:p w:rsidR="009562CD" w:rsidRPr="00FF4A6F" w:rsidRDefault="005109EC" w:rsidP="00AE09D0">
            <w:pPr>
              <w:widowControl w:val="0"/>
              <w:jc w:val="both"/>
              <w:rPr>
                <w:sz w:val="20"/>
                <w:szCs w:val="20"/>
              </w:rPr>
            </w:pPr>
            <w:r w:rsidRPr="00FF4A6F">
              <w:rPr>
                <w:sz w:val="20"/>
                <w:szCs w:val="20"/>
              </w:rPr>
              <w:t xml:space="preserve">Разработаны </w:t>
            </w:r>
            <w:r w:rsidR="009562CD" w:rsidRPr="00FF4A6F">
              <w:rPr>
                <w:sz w:val="20"/>
                <w:szCs w:val="20"/>
              </w:rPr>
              <w:t>методы синтеза тестов с гарантированной полнотой для расширенных автоматов на основе срезов относительно эквивалентности;</w:t>
            </w:r>
          </w:p>
        </w:tc>
        <w:tc>
          <w:tcPr>
            <w:tcW w:w="1997" w:type="dxa"/>
          </w:tcPr>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3), раздел 2</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5109EC" w:rsidRPr="00FF4A6F" w:rsidRDefault="005109EC" w:rsidP="003D127D">
            <w:pPr>
              <w:widowControl w:val="0"/>
              <w:jc w:val="center"/>
              <w:rPr>
                <w:sz w:val="20"/>
                <w:szCs w:val="20"/>
              </w:rPr>
            </w:pPr>
          </w:p>
          <w:p w:rsidR="009562CD" w:rsidRPr="00FF4A6F" w:rsidRDefault="009562CD" w:rsidP="003D127D">
            <w:pPr>
              <w:widowControl w:val="0"/>
              <w:jc w:val="center"/>
              <w:rPr>
                <w:sz w:val="20"/>
                <w:szCs w:val="20"/>
              </w:rPr>
            </w:pPr>
          </w:p>
          <w:p w:rsidR="005109EC" w:rsidRPr="00FF4A6F" w:rsidRDefault="005109EC"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2) раздел 3</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5109EC" w:rsidRPr="00FF4A6F" w:rsidRDefault="005109EC"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3) раздел 4</w:t>
            </w:r>
          </w:p>
        </w:tc>
        <w:tc>
          <w:tcPr>
            <w:tcW w:w="1606" w:type="dxa"/>
          </w:tcPr>
          <w:p w:rsidR="009562CD" w:rsidRPr="00FF4A6F" w:rsidRDefault="009562CD" w:rsidP="003D127D">
            <w:pPr>
              <w:widowControl w:val="0"/>
              <w:jc w:val="center"/>
              <w:rPr>
                <w:sz w:val="20"/>
                <w:szCs w:val="20"/>
              </w:rPr>
            </w:pPr>
            <w:r w:rsidRPr="00FF4A6F">
              <w:rPr>
                <w:sz w:val="20"/>
                <w:szCs w:val="20"/>
              </w:rPr>
              <w:t>Соответствует</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5109EC" w:rsidRPr="00FF4A6F" w:rsidRDefault="005109EC" w:rsidP="003D127D">
            <w:pPr>
              <w:widowControl w:val="0"/>
              <w:jc w:val="center"/>
              <w:rPr>
                <w:sz w:val="20"/>
                <w:szCs w:val="20"/>
              </w:rPr>
            </w:pPr>
          </w:p>
          <w:p w:rsidR="005109EC" w:rsidRPr="00FF4A6F" w:rsidRDefault="005109EC"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5109EC" w:rsidRPr="00FF4A6F" w:rsidRDefault="005109EC"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Соответствует</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3</w:t>
            </w:r>
          </w:p>
        </w:tc>
        <w:tc>
          <w:tcPr>
            <w:tcW w:w="921" w:type="dxa"/>
          </w:tcPr>
          <w:p w:rsidR="009562CD" w:rsidRPr="00FF4A6F" w:rsidRDefault="009562CD" w:rsidP="003D127D">
            <w:pPr>
              <w:widowControl w:val="0"/>
              <w:rPr>
                <w:sz w:val="20"/>
                <w:szCs w:val="20"/>
              </w:rPr>
            </w:pPr>
            <w:r w:rsidRPr="00FF4A6F">
              <w:rPr>
                <w:sz w:val="20"/>
                <w:szCs w:val="20"/>
              </w:rPr>
              <w:t>4.3.2.2</w:t>
            </w:r>
          </w:p>
        </w:tc>
        <w:tc>
          <w:tcPr>
            <w:tcW w:w="2758" w:type="dxa"/>
          </w:tcPr>
          <w:p w:rsidR="009562CD" w:rsidRPr="00FF4A6F" w:rsidRDefault="009562CD" w:rsidP="003D127D">
            <w:pPr>
              <w:tabs>
                <w:tab w:val="num" w:pos="0"/>
                <w:tab w:val="left" w:pos="720"/>
              </w:tabs>
              <w:jc w:val="both"/>
              <w:rPr>
                <w:sz w:val="20"/>
                <w:szCs w:val="20"/>
              </w:rPr>
            </w:pPr>
            <w:r w:rsidRPr="00FF4A6F">
              <w:rPr>
                <w:sz w:val="20"/>
                <w:szCs w:val="20"/>
              </w:rPr>
              <w:t>Методики верификации и синтеза тестов с гарантированной полнотой для композиций автоматов различного вида, в том числе методика синтеза тестов для проверки взаимодействия компонент сети в составе:</w:t>
            </w:r>
          </w:p>
          <w:p w:rsidR="009562CD" w:rsidRPr="00FF4A6F" w:rsidRDefault="009562CD" w:rsidP="003D127D">
            <w:pPr>
              <w:pStyle w:val="5"/>
              <w:numPr>
                <w:ilvl w:val="0"/>
                <w:numId w:val="0"/>
              </w:numPr>
              <w:tabs>
                <w:tab w:val="left" w:pos="540"/>
              </w:tabs>
              <w:spacing w:before="0" w:after="0"/>
              <w:jc w:val="both"/>
              <w:rPr>
                <w:b w:val="0"/>
                <w:bCs w:val="0"/>
                <w:i w:val="0"/>
                <w:sz w:val="20"/>
                <w:szCs w:val="20"/>
              </w:rPr>
            </w:pPr>
            <w:bookmarkStart w:id="159" w:name="_Toc321829679"/>
            <w:bookmarkStart w:id="160" w:name="_Toc321833232"/>
            <w:bookmarkStart w:id="161" w:name="_Toc321833946"/>
            <w:bookmarkStart w:id="162" w:name="_Toc321837268"/>
            <w:r w:rsidRPr="00FF4A6F">
              <w:rPr>
                <w:b w:val="0"/>
                <w:bCs w:val="0"/>
                <w:i w:val="0"/>
                <w:sz w:val="20"/>
                <w:szCs w:val="20"/>
              </w:rPr>
              <w:t xml:space="preserve">1) методики синтеза </w:t>
            </w:r>
            <w:r w:rsidRPr="00FF4A6F">
              <w:rPr>
                <w:b w:val="0"/>
                <w:bCs w:val="0"/>
                <w:i w:val="0"/>
                <w:iCs w:val="0"/>
                <w:sz w:val="20"/>
                <w:szCs w:val="20"/>
              </w:rPr>
              <w:t>тестов для проверки наличия осцилляций в автоматной сети</w:t>
            </w:r>
            <w:r w:rsidRPr="00FF4A6F">
              <w:rPr>
                <w:b w:val="0"/>
                <w:bCs w:val="0"/>
                <w:i w:val="0"/>
                <w:sz w:val="20"/>
                <w:szCs w:val="20"/>
              </w:rPr>
              <w:t>;</w:t>
            </w:r>
            <w:bookmarkEnd w:id="159"/>
            <w:bookmarkEnd w:id="160"/>
            <w:bookmarkEnd w:id="161"/>
            <w:bookmarkEnd w:id="162"/>
          </w:p>
          <w:p w:rsidR="00FF4A6F" w:rsidRPr="00FF4A6F" w:rsidRDefault="00FF4A6F" w:rsidP="003D127D">
            <w:pPr>
              <w:tabs>
                <w:tab w:val="left" w:pos="540"/>
              </w:tabs>
              <w:jc w:val="both"/>
              <w:rPr>
                <w:sz w:val="20"/>
                <w:szCs w:val="20"/>
              </w:rPr>
            </w:pPr>
          </w:p>
          <w:p w:rsidR="009562CD" w:rsidRPr="00FF4A6F" w:rsidRDefault="009562CD" w:rsidP="003D127D">
            <w:pPr>
              <w:tabs>
                <w:tab w:val="left" w:pos="540"/>
              </w:tabs>
              <w:jc w:val="both"/>
              <w:rPr>
                <w:iCs/>
                <w:sz w:val="20"/>
                <w:szCs w:val="20"/>
              </w:rPr>
            </w:pPr>
            <w:r w:rsidRPr="00FF4A6F">
              <w:rPr>
                <w:sz w:val="20"/>
                <w:szCs w:val="20"/>
              </w:rPr>
              <w:t xml:space="preserve">2) </w:t>
            </w:r>
            <w:r w:rsidRPr="00FF4A6F">
              <w:rPr>
                <w:iCs/>
                <w:sz w:val="20"/>
                <w:szCs w:val="20"/>
              </w:rPr>
              <w:t>методики синтеза тестов для проверки функционирования компонент автоматной сети;</w:t>
            </w:r>
          </w:p>
        </w:tc>
        <w:tc>
          <w:tcPr>
            <w:tcW w:w="2268" w:type="dxa"/>
          </w:tcPr>
          <w:p w:rsidR="009562CD" w:rsidRPr="00FF4A6F" w:rsidRDefault="009562CD" w:rsidP="00AE09D0">
            <w:pPr>
              <w:pStyle w:val="5"/>
              <w:numPr>
                <w:ilvl w:val="0"/>
                <w:numId w:val="0"/>
              </w:numPr>
              <w:spacing w:before="0" w:after="0"/>
              <w:jc w:val="both"/>
              <w:rPr>
                <w:b w:val="0"/>
                <w:bCs w:val="0"/>
                <w:i w:val="0"/>
                <w:sz w:val="20"/>
                <w:szCs w:val="20"/>
              </w:rPr>
            </w:pPr>
          </w:p>
          <w:p w:rsidR="009562CD" w:rsidRPr="00FF4A6F" w:rsidRDefault="009562CD" w:rsidP="00AE09D0">
            <w:pPr>
              <w:pStyle w:val="5"/>
              <w:numPr>
                <w:ilvl w:val="0"/>
                <w:numId w:val="0"/>
              </w:numPr>
              <w:spacing w:before="0" w:after="0"/>
              <w:jc w:val="both"/>
              <w:rPr>
                <w:b w:val="0"/>
                <w:bCs w:val="0"/>
                <w:i w:val="0"/>
                <w:sz w:val="20"/>
                <w:szCs w:val="20"/>
              </w:rPr>
            </w:pPr>
          </w:p>
          <w:p w:rsidR="009562CD" w:rsidRPr="00FF4A6F" w:rsidRDefault="009562CD" w:rsidP="00AE09D0">
            <w:pPr>
              <w:pStyle w:val="5"/>
              <w:numPr>
                <w:ilvl w:val="0"/>
                <w:numId w:val="0"/>
              </w:numPr>
              <w:spacing w:before="0" w:after="0"/>
              <w:jc w:val="both"/>
              <w:rPr>
                <w:b w:val="0"/>
                <w:bCs w:val="0"/>
                <w:i w:val="0"/>
                <w:sz w:val="20"/>
                <w:szCs w:val="20"/>
              </w:rPr>
            </w:pPr>
          </w:p>
          <w:p w:rsidR="009562CD" w:rsidRPr="00FF4A6F" w:rsidRDefault="009562CD" w:rsidP="00AE09D0">
            <w:pPr>
              <w:pStyle w:val="5"/>
              <w:numPr>
                <w:ilvl w:val="0"/>
                <w:numId w:val="0"/>
              </w:numPr>
              <w:spacing w:before="0" w:after="0"/>
              <w:jc w:val="both"/>
              <w:rPr>
                <w:b w:val="0"/>
                <w:bCs w:val="0"/>
                <w:i w:val="0"/>
                <w:sz w:val="20"/>
                <w:szCs w:val="20"/>
                <w:lang w:val="ru-RU"/>
              </w:rPr>
            </w:pPr>
          </w:p>
          <w:p w:rsidR="009562CD" w:rsidRPr="00FF4A6F" w:rsidRDefault="009562CD" w:rsidP="00AE09D0">
            <w:pPr>
              <w:jc w:val="both"/>
              <w:rPr>
                <w:sz w:val="20"/>
                <w:szCs w:val="20"/>
                <w:lang w:eastAsia="x-none"/>
              </w:rPr>
            </w:pPr>
          </w:p>
          <w:p w:rsidR="009562CD" w:rsidRPr="00FF4A6F" w:rsidRDefault="009562CD" w:rsidP="00AE09D0">
            <w:pPr>
              <w:jc w:val="both"/>
              <w:rPr>
                <w:sz w:val="20"/>
                <w:szCs w:val="20"/>
                <w:lang w:eastAsia="x-none"/>
              </w:rPr>
            </w:pPr>
          </w:p>
          <w:p w:rsidR="009562CD" w:rsidRPr="00FF4A6F" w:rsidRDefault="009562CD" w:rsidP="00AE09D0">
            <w:pPr>
              <w:jc w:val="both"/>
              <w:rPr>
                <w:sz w:val="20"/>
                <w:szCs w:val="20"/>
                <w:lang w:eastAsia="x-none"/>
              </w:rPr>
            </w:pPr>
          </w:p>
          <w:p w:rsidR="009562CD" w:rsidRPr="00FF4A6F" w:rsidRDefault="009562CD" w:rsidP="00AE09D0">
            <w:pPr>
              <w:pStyle w:val="5"/>
              <w:numPr>
                <w:ilvl w:val="0"/>
                <w:numId w:val="0"/>
              </w:numPr>
              <w:spacing w:before="0" w:after="0"/>
              <w:jc w:val="both"/>
              <w:rPr>
                <w:b w:val="0"/>
                <w:bCs w:val="0"/>
                <w:i w:val="0"/>
                <w:sz w:val="20"/>
                <w:szCs w:val="20"/>
              </w:rPr>
            </w:pPr>
          </w:p>
          <w:p w:rsidR="009562CD" w:rsidRPr="00FF4A6F" w:rsidRDefault="00FF4A6F" w:rsidP="00AE09D0">
            <w:pPr>
              <w:pStyle w:val="5"/>
              <w:numPr>
                <w:ilvl w:val="0"/>
                <w:numId w:val="0"/>
              </w:numPr>
              <w:spacing w:before="0" w:after="0"/>
              <w:jc w:val="both"/>
              <w:rPr>
                <w:b w:val="0"/>
                <w:bCs w:val="0"/>
                <w:i w:val="0"/>
                <w:sz w:val="20"/>
                <w:szCs w:val="20"/>
                <w:lang w:val="ru-RU"/>
              </w:rPr>
            </w:pPr>
            <w:bookmarkStart w:id="163" w:name="_Toc321829680"/>
            <w:bookmarkStart w:id="164" w:name="_Toc321833233"/>
            <w:bookmarkStart w:id="165" w:name="_Toc321833947"/>
            <w:bookmarkStart w:id="166" w:name="_Toc321837269"/>
            <w:r w:rsidRPr="00FF4A6F">
              <w:rPr>
                <w:b w:val="0"/>
                <w:bCs w:val="0"/>
                <w:i w:val="0"/>
                <w:sz w:val="20"/>
                <w:szCs w:val="20"/>
                <w:lang w:val="ru-RU"/>
              </w:rPr>
              <w:t xml:space="preserve">Разработаны </w:t>
            </w:r>
            <w:r w:rsidR="009562CD" w:rsidRPr="00FF4A6F">
              <w:rPr>
                <w:b w:val="0"/>
                <w:bCs w:val="0"/>
                <w:i w:val="0"/>
                <w:sz w:val="20"/>
                <w:szCs w:val="20"/>
                <w:lang w:val="ru-RU"/>
              </w:rPr>
              <w:t>м</w:t>
            </w:r>
            <w:r w:rsidR="009562CD" w:rsidRPr="00FF4A6F">
              <w:rPr>
                <w:b w:val="0"/>
                <w:bCs w:val="0"/>
                <w:i w:val="0"/>
                <w:sz w:val="20"/>
                <w:szCs w:val="20"/>
              </w:rPr>
              <w:t>етод</w:t>
            </w:r>
            <w:r w:rsidRPr="00FF4A6F">
              <w:rPr>
                <w:b w:val="0"/>
                <w:bCs w:val="0"/>
                <w:i w:val="0"/>
                <w:sz w:val="20"/>
                <w:szCs w:val="20"/>
                <w:lang w:val="ru-RU"/>
              </w:rPr>
              <w:t>ы</w:t>
            </w:r>
            <w:r w:rsidR="009562CD" w:rsidRPr="00FF4A6F">
              <w:rPr>
                <w:b w:val="0"/>
                <w:bCs w:val="0"/>
                <w:i w:val="0"/>
                <w:sz w:val="20"/>
                <w:szCs w:val="20"/>
              </w:rPr>
              <w:t xml:space="preserve"> синтеза </w:t>
            </w:r>
            <w:r w:rsidR="009562CD" w:rsidRPr="00FF4A6F">
              <w:rPr>
                <w:b w:val="0"/>
                <w:bCs w:val="0"/>
                <w:i w:val="0"/>
                <w:iCs w:val="0"/>
                <w:sz w:val="20"/>
                <w:szCs w:val="20"/>
              </w:rPr>
              <w:t>тестов для проверки наличия осцилляций в автоматной сети</w:t>
            </w:r>
            <w:r w:rsidR="009562CD" w:rsidRPr="00FF4A6F">
              <w:rPr>
                <w:b w:val="0"/>
                <w:bCs w:val="0"/>
                <w:i w:val="0"/>
                <w:sz w:val="20"/>
                <w:szCs w:val="20"/>
              </w:rPr>
              <w:t>;</w:t>
            </w:r>
            <w:bookmarkEnd w:id="163"/>
            <w:bookmarkEnd w:id="164"/>
            <w:bookmarkEnd w:id="165"/>
            <w:bookmarkEnd w:id="166"/>
          </w:p>
          <w:p w:rsidR="009562CD" w:rsidRPr="00FF4A6F" w:rsidRDefault="00FF4A6F" w:rsidP="00AE09D0">
            <w:pPr>
              <w:widowControl w:val="0"/>
              <w:jc w:val="both"/>
              <w:rPr>
                <w:sz w:val="20"/>
                <w:szCs w:val="20"/>
              </w:rPr>
            </w:pPr>
            <w:r w:rsidRPr="00FF4A6F">
              <w:rPr>
                <w:iCs/>
                <w:sz w:val="20"/>
                <w:szCs w:val="20"/>
              </w:rPr>
              <w:t xml:space="preserve">Разработаны </w:t>
            </w:r>
            <w:r w:rsidR="009562CD" w:rsidRPr="00FF4A6F">
              <w:rPr>
                <w:iCs/>
                <w:sz w:val="20"/>
                <w:szCs w:val="20"/>
              </w:rPr>
              <w:t>метод</w:t>
            </w:r>
            <w:r w:rsidRPr="00FF4A6F">
              <w:rPr>
                <w:iCs/>
                <w:sz w:val="20"/>
                <w:szCs w:val="20"/>
              </w:rPr>
              <w:t>ы</w:t>
            </w:r>
            <w:r w:rsidR="009562CD" w:rsidRPr="00FF4A6F">
              <w:rPr>
                <w:iCs/>
                <w:sz w:val="20"/>
                <w:szCs w:val="20"/>
              </w:rPr>
              <w:t xml:space="preserve"> синтеза тестов для проверки функционирования компонент автоматной сети;</w:t>
            </w:r>
          </w:p>
        </w:tc>
        <w:tc>
          <w:tcPr>
            <w:tcW w:w="1997"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1) раздел 3</w:t>
            </w:r>
          </w:p>
          <w:p w:rsidR="009562CD" w:rsidRPr="00FF4A6F" w:rsidRDefault="009562CD" w:rsidP="003D127D">
            <w:pPr>
              <w:widowControl w:val="0"/>
              <w:jc w:val="center"/>
              <w:rPr>
                <w:sz w:val="20"/>
                <w:szCs w:val="20"/>
              </w:rPr>
            </w:pPr>
          </w:p>
          <w:p w:rsidR="00FF4A6F" w:rsidRDefault="00FF4A6F"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1) раздел 4</w:t>
            </w:r>
          </w:p>
        </w:tc>
        <w:tc>
          <w:tcPr>
            <w:tcW w:w="1606"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Default="009562CD" w:rsidP="003D127D">
            <w:pPr>
              <w:widowControl w:val="0"/>
              <w:jc w:val="center"/>
              <w:rPr>
                <w:sz w:val="20"/>
                <w:szCs w:val="20"/>
              </w:rPr>
            </w:pPr>
          </w:p>
          <w:p w:rsidR="00FF4A6F" w:rsidRPr="00FF4A6F" w:rsidRDefault="00FF4A6F"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Соответствует</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4</w:t>
            </w:r>
          </w:p>
        </w:tc>
        <w:tc>
          <w:tcPr>
            <w:tcW w:w="921" w:type="dxa"/>
          </w:tcPr>
          <w:p w:rsidR="009562CD" w:rsidRPr="00FF4A6F" w:rsidRDefault="009562CD" w:rsidP="003D127D">
            <w:pPr>
              <w:widowControl w:val="0"/>
              <w:rPr>
                <w:sz w:val="20"/>
                <w:szCs w:val="20"/>
              </w:rPr>
            </w:pPr>
            <w:r w:rsidRPr="00FF4A6F">
              <w:rPr>
                <w:sz w:val="20"/>
                <w:szCs w:val="20"/>
              </w:rPr>
              <w:t>4.3.2.3</w:t>
            </w:r>
          </w:p>
        </w:tc>
        <w:tc>
          <w:tcPr>
            <w:tcW w:w="2758" w:type="dxa"/>
          </w:tcPr>
          <w:p w:rsidR="009562CD" w:rsidRPr="00FF4A6F" w:rsidRDefault="009562CD" w:rsidP="003D127D">
            <w:pPr>
              <w:tabs>
                <w:tab w:val="num" w:pos="0"/>
                <w:tab w:val="left" w:pos="720"/>
              </w:tabs>
              <w:jc w:val="both"/>
              <w:rPr>
                <w:sz w:val="20"/>
                <w:szCs w:val="20"/>
              </w:rPr>
            </w:pPr>
            <w:r w:rsidRPr="00FF4A6F">
              <w:rPr>
                <w:sz w:val="20"/>
                <w:szCs w:val="20"/>
              </w:rPr>
              <w:t>Методики пассивного тестирования взаимодействующих реализаций телекоммуникационных протоколов в составе:</w:t>
            </w:r>
          </w:p>
          <w:p w:rsidR="009562CD" w:rsidRPr="00FF4A6F" w:rsidRDefault="009562CD" w:rsidP="003D127D">
            <w:pPr>
              <w:pStyle w:val="5"/>
              <w:numPr>
                <w:ilvl w:val="0"/>
                <w:numId w:val="0"/>
              </w:numPr>
              <w:tabs>
                <w:tab w:val="left" w:pos="540"/>
              </w:tabs>
              <w:spacing w:before="0" w:after="0"/>
              <w:jc w:val="both"/>
              <w:rPr>
                <w:b w:val="0"/>
                <w:bCs w:val="0"/>
                <w:i w:val="0"/>
                <w:sz w:val="20"/>
                <w:szCs w:val="20"/>
              </w:rPr>
            </w:pPr>
            <w:bookmarkStart w:id="167" w:name="_Toc321829681"/>
            <w:bookmarkStart w:id="168" w:name="_Toc321833234"/>
            <w:bookmarkStart w:id="169" w:name="_Toc321833948"/>
            <w:bookmarkStart w:id="170" w:name="_Toc321837270"/>
            <w:r w:rsidRPr="00FF4A6F">
              <w:rPr>
                <w:b w:val="0"/>
                <w:bCs w:val="0"/>
                <w:i w:val="0"/>
                <w:sz w:val="20"/>
                <w:szCs w:val="20"/>
              </w:rPr>
              <w:t>1) метода оценки полноты пассивного тестирования;</w:t>
            </w:r>
            <w:bookmarkEnd w:id="167"/>
            <w:bookmarkEnd w:id="168"/>
            <w:bookmarkEnd w:id="169"/>
            <w:bookmarkEnd w:id="170"/>
          </w:p>
          <w:p w:rsidR="009562CD" w:rsidRDefault="009562CD" w:rsidP="003D127D">
            <w:pPr>
              <w:tabs>
                <w:tab w:val="left" w:pos="540"/>
              </w:tabs>
              <w:jc w:val="both"/>
              <w:rPr>
                <w:sz w:val="20"/>
                <w:szCs w:val="20"/>
              </w:rPr>
            </w:pPr>
          </w:p>
          <w:p w:rsidR="00FF4A6F" w:rsidRPr="00FF4A6F" w:rsidRDefault="00FF4A6F" w:rsidP="003D127D">
            <w:pPr>
              <w:tabs>
                <w:tab w:val="left" w:pos="540"/>
              </w:tabs>
              <w:jc w:val="both"/>
              <w:rPr>
                <w:sz w:val="20"/>
                <w:szCs w:val="20"/>
              </w:rPr>
            </w:pPr>
          </w:p>
          <w:p w:rsidR="009562CD" w:rsidRPr="00FF4A6F" w:rsidRDefault="009562CD" w:rsidP="003D127D">
            <w:pPr>
              <w:tabs>
                <w:tab w:val="left" w:pos="540"/>
              </w:tabs>
              <w:jc w:val="both"/>
              <w:rPr>
                <w:sz w:val="20"/>
                <w:szCs w:val="20"/>
              </w:rPr>
            </w:pPr>
            <w:r w:rsidRPr="00FF4A6F">
              <w:rPr>
                <w:sz w:val="20"/>
                <w:szCs w:val="20"/>
              </w:rPr>
              <w:t>2) метода пассивного тестирования протокольных реализаций на основе инвариант;</w:t>
            </w:r>
          </w:p>
        </w:tc>
        <w:tc>
          <w:tcPr>
            <w:tcW w:w="2268" w:type="dxa"/>
          </w:tcPr>
          <w:p w:rsidR="009562CD" w:rsidRPr="00FF4A6F" w:rsidRDefault="009562CD" w:rsidP="00AE09D0">
            <w:pPr>
              <w:widowControl w:val="0"/>
              <w:jc w:val="both"/>
              <w:rPr>
                <w:sz w:val="20"/>
                <w:szCs w:val="20"/>
              </w:rPr>
            </w:pPr>
          </w:p>
          <w:p w:rsidR="009562CD" w:rsidRPr="00FF4A6F" w:rsidRDefault="009562CD" w:rsidP="00AE09D0">
            <w:pPr>
              <w:widowControl w:val="0"/>
              <w:jc w:val="both"/>
              <w:rPr>
                <w:sz w:val="20"/>
                <w:szCs w:val="20"/>
              </w:rPr>
            </w:pPr>
          </w:p>
          <w:p w:rsidR="009562CD" w:rsidRPr="00FF4A6F" w:rsidRDefault="009562CD" w:rsidP="00AE09D0">
            <w:pPr>
              <w:widowControl w:val="0"/>
              <w:jc w:val="both"/>
              <w:rPr>
                <w:sz w:val="20"/>
                <w:szCs w:val="20"/>
              </w:rPr>
            </w:pPr>
          </w:p>
          <w:p w:rsidR="009562CD" w:rsidRPr="00FF4A6F" w:rsidRDefault="009562CD" w:rsidP="00AE09D0">
            <w:pPr>
              <w:widowControl w:val="0"/>
              <w:jc w:val="both"/>
              <w:rPr>
                <w:sz w:val="20"/>
                <w:szCs w:val="20"/>
              </w:rPr>
            </w:pPr>
          </w:p>
          <w:p w:rsidR="009562CD" w:rsidRPr="00FF4A6F" w:rsidRDefault="009562CD" w:rsidP="00AE09D0">
            <w:pPr>
              <w:widowControl w:val="0"/>
              <w:jc w:val="both"/>
              <w:rPr>
                <w:sz w:val="20"/>
                <w:szCs w:val="20"/>
              </w:rPr>
            </w:pPr>
          </w:p>
          <w:p w:rsidR="009562CD" w:rsidRPr="00FF4A6F" w:rsidRDefault="00FF4A6F" w:rsidP="00AE09D0">
            <w:pPr>
              <w:pStyle w:val="5"/>
              <w:numPr>
                <w:ilvl w:val="0"/>
                <w:numId w:val="0"/>
              </w:numPr>
              <w:tabs>
                <w:tab w:val="left" w:pos="381"/>
              </w:tabs>
              <w:spacing w:before="0" w:after="0"/>
              <w:jc w:val="both"/>
              <w:rPr>
                <w:b w:val="0"/>
                <w:bCs w:val="0"/>
                <w:i w:val="0"/>
                <w:sz w:val="20"/>
                <w:szCs w:val="20"/>
              </w:rPr>
            </w:pPr>
            <w:bookmarkStart w:id="171" w:name="_Toc321829682"/>
            <w:bookmarkStart w:id="172" w:name="_Toc321833235"/>
            <w:bookmarkStart w:id="173" w:name="_Toc321833949"/>
            <w:bookmarkStart w:id="174" w:name="_Toc321837271"/>
            <w:r>
              <w:rPr>
                <w:b w:val="0"/>
                <w:bCs w:val="0"/>
                <w:i w:val="0"/>
                <w:sz w:val="20"/>
                <w:szCs w:val="20"/>
                <w:lang w:val="ru-RU"/>
              </w:rPr>
              <w:t xml:space="preserve">Разработан </w:t>
            </w:r>
            <w:r w:rsidR="009562CD" w:rsidRPr="00FF4A6F">
              <w:rPr>
                <w:b w:val="0"/>
                <w:bCs w:val="0"/>
                <w:i w:val="0"/>
                <w:sz w:val="20"/>
                <w:szCs w:val="20"/>
              </w:rPr>
              <w:t>метод оценки полноты пассивного тестирования;</w:t>
            </w:r>
            <w:bookmarkEnd w:id="171"/>
            <w:bookmarkEnd w:id="172"/>
            <w:bookmarkEnd w:id="173"/>
            <w:bookmarkEnd w:id="174"/>
          </w:p>
          <w:p w:rsidR="009562CD" w:rsidRPr="00FF4A6F" w:rsidRDefault="00FF4A6F" w:rsidP="00AE09D0">
            <w:pPr>
              <w:widowControl w:val="0"/>
              <w:jc w:val="both"/>
              <w:rPr>
                <w:sz w:val="20"/>
                <w:szCs w:val="20"/>
              </w:rPr>
            </w:pPr>
            <w:r>
              <w:rPr>
                <w:sz w:val="20"/>
                <w:szCs w:val="20"/>
              </w:rPr>
              <w:t xml:space="preserve">Разработан </w:t>
            </w:r>
            <w:r w:rsidR="009562CD" w:rsidRPr="00FF4A6F">
              <w:rPr>
                <w:sz w:val="20"/>
                <w:szCs w:val="20"/>
              </w:rPr>
              <w:t>метод пассивного тестирования протокольных реализаций на основе инвариант;</w:t>
            </w:r>
          </w:p>
        </w:tc>
        <w:tc>
          <w:tcPr>
            <w:tcW w:w="1997"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1) раздел 2</w:t>
            </w:r>
          </w:p>
          <w:p w:rsidR="009562CD" w:rsidRDefault="009562CD" w:rsidP="003D127D">
            <w:pPr>
              <w:widowControl w:val="0"/>
              <w:jc w:val="center"/>
              <w:rPr>
                <w:sz w:val="20"/>
                <w:szCs w:val="20"/>
              </w:rPr>
            </w:pPr>
          </w:p>
          <w:p w:rsidR="00FF4A6F" w:rsidRPr="00FF4A6F" w:rsidRDefault="00FF4A6F"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1) раздел 3</w:t>
            </w:r>
          </w:p>
        </w:tc>
        <w:tc>
          <w:tcPr>
            <w:tcW w:w="1606"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Default="009562CD" w:rsidP="003D127D">
            <w:pPr>
              <w:widowControl w:val="0"/>
              <w:jc w:val="center"/>
              <w:rPr>
                <w:sz w:val="20"/>
                <w:szCs w:val="20"/>
              </w:rPr>
            </w:pPr>
          </w:p>
          <w:p w:rsidR="00FF4A6F" w:rsidRPr="00FF4A6F" w:rsidRDefault="00FF4A6F"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Соответствует</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5</w:t>
            </w:r>
          </w:p>
        </w:tc>
        <w:tc>
          <w:tcPr>
            <w:tcW w:w="921" w:type="dxa"/>
          </w:tcPr>
          <w:p w:rsidR="009562CD" w:rsidRPr="00FF4A6F" w:rsidRDefault="009562CD" w:rsidP="003D127D">
            <w:pPr>
              <w:widowControl w:val="0"/>
              <w:rPr>
                <w:sz w:val="20"/>
                <w:szCs w:val="20"/>
              </w:rPr>
            </w:pPr>
            <w:r w:rsidRPr="00FF4A6F">
              <w:rPr>
                <w:sz w:val="20"/>
                <w:szCs w:val="20"/>
              </w:rPr>
              <w:t>4.3.2.4</w:t>
            </w:r>
          </w:p>
        </w:tc>
        <w:tc>
          <w:tcPr>
            <w:tcW w:w="2758" w:type="dxa"/>
          </w:tcPr>
          <w:p w:rsidR="009562CD" w:rsidRPr="00FF4A6F" w:rsidRDefault="009562CD" w:rsidP="003D127D">
            <w:pPr>
              <w:tabs>
                <w:tab w:val="num" w:pos="0"/>
                <w:tab w:val="left" w:pos="720"/>
              </w:tabs>
              <w:jc w:val="both"/>
              <w:rPr>
                <w:sz w:val="20"/>
                <w:szCs w:val="20"/>
              </w:rPr>
            </w:pPr>
            <w:r w:rsidRPr="00FF4A6F">
              <w:rPr>
                <w:sz w:val="20"/>
                <w:szCs w:val="20"/>
              </w:rPr>
              <w:t xml:space="preserve">Методики решения комбинаторных задач, возникающих при верификации и тестировании, для частных случаев, когда для решения этих проблем существуют алгоритмы полиномиальной сложности для следующих объектов: </w:t>
            </w:r>
          </w:p>
          <w:p w:rsidR="009562CD" w:rsidRPr="00FF4A6F" w:rsidRDefault="009562CD" w:rsidP="003D127D">
            <w:pPr>
              <w:pStyle w:val="5"/>
              <w:numPr>
                <w:ilvl w:val="0"/>
                <w:numId w:val="0"/>
              </w:numPr>
              <w:spacing w:before="0" w:after="0"/>
              <w:jc w:val="both"/>
              <w:rPr>
                <w:b w:val="0"/>
                <w:i w:val="0"/>
                <w:sz w:val="20"/>
                <w:szCs w:val="20"/>
              </w:rPr>
            </w:pPr>
            <w:bookmarkStart w:id="175" w:name="_Toc321829683"/>
            <w:bookmarkStart w:id="176" w:name="_Toc321833236"/>
            <w:bookmarkStart w:id="177" w:name="_Toc321833950"/>
            <w:bookmarkStart w:id="178" w:name="_Toc321837272"/>
            <w:r w:rsidRPr="00FF4A6F">
              <w:rPr>
                <w:b w:val="0"/>
                <w:i w:val="0"/>
                <w:sz w:val="20"/>
                <w:szCs w:val="20"/>
              </w:rPr>
              <w:t>недетерминированных автоматов; расширенных автоматов; автоматных композиций;</w:t>
            </w:r>
            <w:bookmarkEnd w:id="175"/>
            <w:bookmarkEnd w:id="176"/>
            <w:bookmarkEnd w:id="177"/>
            <w:bookmarkEnd w:id="178"/>
          </w:p>
        </w:tc>
        <w:tc>
          <w:tcPr>
            <w:tcW w:w="2268" w:type="dxa"/>
          </w:tcPr>
          <w:p w:rsidR="009562CD" w:rsidRPr="005B36C5" w:rsidRDefault="00AE09D0" w:rsidP="005B36C5">
            <w:pPr>
              <w:widowControl w:val="0"/>
              <w:jc w:val="both"/>
              <w:rPr>
                <w:sz w:val="20"/>
                <w:szCs w:val="20"/>
              </w:rPr>
            </w:pPr>
            <w:r w:rsidRPr="00FF4A6F">
              <w:rPr>
                <w:sz w:val="20"/>
                <w:szCs w:val="20"/>
              </w:rPr>
              <w:t>Разработаны методики решения</w:t>
            </w:r>
            <w:r w:rsidR="005B36C5">
              <w:rPr>
                <w:sz w:val="20"/>
                <w:szCs w:val="20"/>
              </w:rPr>
              <w:t>.</w:t>
            </w:r>
          </w:p>
        </w:tc>
        <w:tc>
          <w:tcPr>
            <w:tcW w:w="1997" w:type="dxa"/>
          </w:tcPr>
          <w:p w:rsidR="009562CD" w:rsidRPr="00FF4A6F" w:rsidRDefault="009562CD" w:rsidP="003D127D">
            <w:pPr>
              <w:widowControl w:val="0"/>
              <w:jc w:val="center"/>
              <w:rPr>
                <w:sz w:val="20"/>
                <w:szCs w:val="20"/>
              </w:rPr>
            </w:pPr>
            <w:r w:rsidRPr="00FF4A6F">
              <w:rPr>
                <w:sz w:val="20"/>
                <w:szCs w:val="20"/>
              </w:rPr>
              <w:t xml:space="preserve">Отчет о НИР </w:t>
            </w:r>
          </w:p>
          <w:p w:rsidR="009562CD" w:rsidRPr="00FF4A6F" w:rsidRDefault="009562CD" w:rsidP="003D127D">
            <w:pPr>
              <w:widowControl w:val="0"/>
              <w:jc w:val="center"/>
              <w:rPr>
                <w:sz w:val="20"/>
                <w:szCs w:val="20"/>
              </w:rPr>
            </w:pPr>
            <w:r w:rsidRPr="00FF4A6F">
              <w:rPr>
                <w:sz w:val="20"/>
                <w:szCs w:val="20"/>
              </w:rPr>
              <w:t>(этап 3) раздел 5</w:t>
            </w:r>
          </w:p>
        </w:tc>
        <w:tc>
          <w:tcPr>
            <w:tcW w:w="1606" w:type="dxa"/>
          </w:tcPr>
          <w:p w:rsidR="009562CD" w:rsidRPr="00FF4A6F" w:rsidRDefault="009562CD" w:rsidP="003D127D">
            <w:pPr>
              <w:widowControl w:val="0"/>
              <w:jc w:val="center"/>
              <w:rPr>
                <w:sz w:val="20"/>
                <w:szCs w:val="20"/>
              </w:rPr>
            </w:pPr>
            <w:r w:rsidRPr="00FF4A6F">
              <w:rPr>
                <w:sz w:val="20"/>
                <w:szCs w:val="20"/>
              </w:rPr>
              <w:t>Соответствует</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6</w:t>
            </w:r>
          </w:p>
        </w:tc>
        <w:tc>
          <w:tcPr>
            <w:tcW w:w="921" w:type="dxa"/>
          </w:tcPr>
          <w:p w:rsidR="009562CD" w:rsidRPr="00FF4A6F" w:rsidRDefault="009562CD" w:rsidP="003D127D">
            <w:pPr>
              <w:widowControl w:val="0"/>
              <w:rPr>
                <w:sz w:val="20"/>
                <w:szCs w:val="20"/>
              </w:rPr>
            </w:pPr>
            <w:r w:rsidRPr="00FF4A6F">
              <w:rPr>
                <w:sz w:val="20"/>
                <w:szCs w:val="20"/>
              </w:rPr>
              <w:t>4.3.3</w:t>
            </w:r>
          </w:p>
        </w:tc>
        <w:tc>
          <w:tcPr>
            <w:tcW w:w="2758" w:type="dxa"/>
          </w:tcPr>
          <w:p w:rsidR="009562CD" w:rsidRPr="00FF4A6F" w:rsidRDefault="009562CD" w:rsidP="003D127D">
            <w:pPr>
              <w:jc w:val="both"/>
              <w:rPr>
                <w:sz w:val="20"/>
                <w:szCs w:val="20"/>
              </w:rPr>
            </w:pPr>
            <w:r w:rsidRPr="00FF4A6F">
              <w:rPr>
                <w:sz w:val="20"/>
                <w:szCs w:val="20"/>
              </w:rPr>
              <w:t>Разрабатываемый ЭО КПП должен обеспечивать выполнение следующих функций:</w:t>
            </w:r>
          </w:p>
          <w:p w:rsidR="009562CD" w:rsidRPr="00FF4A6F" w:rsidRDefault="009562CD" w:rsidP="003D127D">
            <w:pPr>
              <w:pStyle w:val="5"/>
              <w:numPr>
                <w:ilvl w:val="0"/>
                <w:numId w:val="0"/>
              </w:numPr>
              <w:spacing w:before="0" w:after="0"/>
              <w:jc w:val="both"/>
              <w:rPr>
                <w:b w:val="0"/>
                <w:bCs w:val="0"/>
                <w:i w:val="0"/>
                <w:sz w:val="20"/>
                <w:szCs w:val="20"/>
              </w:rPr>
            </w:pPr>
            <w:bookmarkStart w:id="179" w:name="_Toc321829684"/>
            <w:bookmarkStart w:id="180" w:name="_Toc321833237"/>
            <w:bookmarkStart w:id="181" w:name="_Toc321833951"/>
            <w:bookmarkStart w:id="182" w:name="_Toc321837273"/>
            <w:r w:rsidRPr="00FF4A6F">
              <w:rPr>
                <w:b w:val="0"/>
                <w:bCs w:val="0"/>
                <w:i w:val="0"/>
                <w:sz w:val="20"/>
                <w:szCs w:val="20"/>
              </w:rPr>
              <w:t>1) реализацию последовательных и параллельных алгоритмов для синтеза проверяющих тестов с гарантированной полнотой для детерминированных конечных автоматов;</w:t>
            </w:r>
            <w:bookmarkEnd w:id="179"/>
            <w:bookmarkEnd w:id="180"/>
            <w:bookmarkEnd w:id="181"/>
            <w:bookmarkEnd w:id="182"/>
          </w:p>
          <w:p w:rsidR="009562CD" w:rsidRPr="00FF4A6F" w:rsidRDefault="009562CD" w:rsidP="003D127D">
            <w:pPr>
              <w:jc w:val="both"/>
              <w:rPr>
                <w:sz w:val="20"/>
                <w:szCs w:val="20"/>
              </w:rPr>
            </w:pPr>
          </w:p>
          <w:p w:rsidR="009562CD" w:rsidRPr="00FF4A6F" w:rsidRDefault="009562CD" w:rsidP="003D127D">
            <w:pPr>
              <w:jc w:val="both"/>
              <w:rPr>
                <w:iCs/>
                <w:sz w:val="20"/>
                <w:szCs w:val="20"/>
              </w:rPr>
            </w:pPr>
            <w:r w:rsidRPr="00FF4A6F">
              <w:rPr>
                <w:sz w:val="20"/>
                <w:szCs w:val="20"/>
              </w:rPr>
              <w:t xml:space="preserve">2) </w:t>
            </w:r>
            <w:r w:rsidRPr="00FF4A6F">
              <w:rPr>
                <w:iCs/>
                <w:sz w:val="20"/>
                <w:szCs w:val="20"/>
              </w:rPr>
              <w:t>реализацию алгоритмов для синтеза проверяющих тестов с гарантированной полнотой для недетерминированных, временных и расширенных автоматов;</w:t>
            </w:r>
          </w:p>
          <w:p w:rsidR="009562CD" w:rsidRPr="00FF4A6F" w:rsidRDefault="009562CD" w:rsidP="003D127D">
            <w:pPr>
              <w:jc w:val="both"/>
              <w:rPr>
                <w:sz w:val="20"/>
                <w:szCs w:val="20"/>
              </w:rPr>
            </w:pPr>
          </w:p>
          <w:p w:rsidR="009562CD" w:rsidRPr="00FF4A6F" w:rsidRDefault="009562CD" w:rsidP="003D127D">
            <w:pPr>
              <w:jc w:val="both"/>
              <w:rPr>
                <w:sz w:val="20"/>
                <w:szCs w:val="20"/>
              </w:rPr>
            </w:pPr>
            <w:r w:rsidRPr="00FF4A6F">
              <w:rPr>
                <w:sz w:val="20"/>
                <w:szCs w:val="20"/>
              </w:rPr>
              <w:t>3) реализацию пассивного тестирования протокольных реализаций на основе инвариантов;</w:t>
            </w:r>
          </w:p>
          <w:p w:rsidR="009562CD" w:rsidRPr="00FF4A6F" w:rsidRDefault="009562CD" w:rsidP="003D127D">
            <w:pPr>
              <w:jc w:val="both"/>
              <w:rPr>
                <w:sz w:val="20"/>
                <w:szCs w:val="20"/>
              </w:rPr>
            </w:pPr>
          </w:p>
          <w:p w:rsidR="009562CD" w:rsidRPr="00FF4A6F" w:rsidRDefault="009562CD" w:rsidP="003D127D">
            <w:pPr>
              <w:jc w:val="both"/>
              <w:rPr>
                <w:sz w:val="20"/>
                <w:szCs w:val="20"/>
              </w:rPr>
            </w:pPr>
          </w:p>
          <w:p w:rsidR="009562CD" w:rsidRPr="00FF4A6F" w:rsidRDefault="009562CD" w:rsidP="003D127D">
            <w:pPr>
              <w:jc w:val="both"/>
              <w:rPr>
                <w:sz w:val="20"/>
                <w:szCs w:val="20"/>
              </w:rPr>
            </w:pPr>
            <w:r w:rsidRPr="00FF4A6F">
              <w:rPr>
                <w:sz w:val="20"/>
                <w:szCs w:val="20"/>
              </w:rPr>
              <w:t xml:space="preserve">4) </w:t>
            </w:r>
            <w:r w:rsidRPr="00FF4A6F">
              <w:rPr>
                <w:iCs/>
                <w:sz w:val="20"/>
                <w:szCs w:val="20"/>
              </w:rPr>
              <w:t>реализацию алгоритмов проверки нарушения информационной безопасности в компьютерных системах, построенных на базе политики дискреционного разграничения доступа</w:t>
            </w:r>
          </w:p>
        </w:tc>
        <w:tc>
          <w:tcPr>
            <w:tcW w:w="2268" w:type="dxa"/>
          </w:tcPr>
          <w:p w:rsidR="009562CD" w:rsidRPr="00FF4A6F" w:rsidRDefault="009562CD" w:rsidP="005109EC">
            <w:pPr>
              <w:jc w:val="center"/>
              <w:rPr>
                <w:sz w:val="20"/>
                <w:szCs w:val="20"/>
              </w:rPr>
            </w:pPr>
          </w:p>
          <w:p w:rsidR="009562CD" w:rsidRPr="00FF4A6F" w:rsidRDefault="009562CD" w:rsidP="005109EC">
            <w:pPr>
              <w:jc w:val="center"/>
              <w:rPr>
                <w:sz w:val="20"/>
                <w:szCs w:val="20"/>
              </w:rPr>
            </w:pPr>
          </w:p>
          <w:p w:rsidR="009562CD" w:rsidRPr="00FF4A6F" w:rsidRDefault="009562CD" w:rsidP="005109EC">
            <w:pPr>
              <w:jc w:val="center"/>
              <w:rPr>
                <w:sz w:val="20"/>
                <w:szCs w:val="20"/>
              </w:rPr>
            </w:pPr>
          </w:p>
          <w:p w:rsidR="009562CD" w:rsidRPr="00FF4A6F" w:rsidRDefault="009562CD" w:rsidP="00AE09D0">
            <w:pPr>
              <w:jc w:val="both"/>
              <w:rPr>
                <w:sz w:val="20"/>
                <w:szCs w:val="20"/>
              </w:rPr>
            </w:pPr>
            <w:r w:rsidRPr="00FF4A6F">
              <w:rPr>
                <w:sz w:val="20"/>
                <w:szCs w:val="20"/>
              </w:rPr>
              <w:t xml:space="preserve">ЭО КПП обеспечивает </w:t>
            </w:r>
            <w:r w:rsidRPr="00FF4A6F">
              <w:rPr>
                <w:bCs/>
                <w:sz w:val="20"/>
                <w:szCs w:val="20"/>
              </w:rPr>
              <w:t>реализацию последовательных и параллельных алгоритмов для синтеза проверяющих тестов с гарантированной полнотой для детерминированных конечных автоматов</w:t>
            </w:r>
          </w:p>
          <w:p w:rsidR="009562CD" w:rsidRPr="00FF4A6F" w:rsidRDefault="009562CD" w:rsidP="00AE09D0">
            <w:pPr>
              <w:jc w:val="both"/>
              <w:rPr>
                <w:iCs/>
                <w:sz w:val="20"/>
                <w:szCs w:val="20"/>
              </w:rPr>
            </w:pPr>
            <w:r w:rsidRPr="00FF4A6F">
              <w:rPr>
                <w:sz w:val="20"/>
                <w:szCs w:val="20"/>
              </w:rPr>
              <w:t xml:space="preserve">ЭО КПП содержит ППП по синтезу </w:t>
            </w:r>
            <w:r w:rsidRPr="00FF4A6F">
              <w:rPr>
                <w:iCs/>
                <w:sz w:val="20"/>
                <w:szCs w:val="20"/>
              </w:rPr>
              <w:t>проверяющих тестов с гарантированной полнотой для недетерминированных, временных и расширенных автоматов;</w:t>
            </w:r>
          </w:p>
          <w:p w:rsidR="009562CD" w:rsidRPr="00FF4A6F" w:rsidRDefault="009562CD" w:rsidP="00AE488A">
            <w:pPr>
              <w:widowControl w:val="0"/>
              <w:jc w:val="both"/>
              <w:rPr>
                <w:sz w:val="20"/>
                <w:szCs w:val="20"/>
              </w:rPr>
            </w:pPr>
            <w:r w:rsidRPr="00FF4A6F">
              <w:rPr>
                <w:sz w:val="20"/>
                <w:szCs w:val="20"/>
              </w:rPr>
              <w:t>ЭО КПП содержит ППП «Автоматизированная система для активного и пассивного тестирования</w:t>
            </w:r>
          </w:p>
          <w:p w:rsidR="009562CD" w:rsidRPr="00FF4A6F" w:rsidRDefault="009562CD" w:rsidP="00AE488A">
            <w:pPr>
              <w:widowControl w:val="0"/>
              <w:jc w:val="both"/>
              <w:rPr>
                <w:sz w:val="20"/>
                <w:szCs w:val="20"/>
              </w:rPr>
            </w:pPr>
            <w:r w:rsidRPr="00FF4A6F">
              <w:rPr>
                <w:sz w:val="20"/>
                <w:szCs w:val="20"/>
              </w:rPr>
              <w:t>реализаций протоколов</w:t>
            </w:r>
          </w:p>
          <w:p w:rsidR="009562CD" w:rsidRPr="00FF4A6F" w:rsidRDefault="009562CD" w:rsidP="00AE488A">
            <w:pPr>
              <w:widowControl w:val="0"/>
              <w:jc w:val="both"/>
              <w:rPr>
                <w:sz w:val="20"/>
                <w:szCs w:val="20"/>
              </w:rPr>
            </w:pPr>
            <w:r w:rsidRPr="00FF4A6F">
              <w:rPr>
                <w:sz w:val="20"/>
                <w:szCs w:val="20"/>
              </w:rPr>
              <w:t xml:space="preserve">ЭО КПП содержит ППП для </w:t>
            </w:r>
            <w:r w:rsidRPr="00FF4A6F">
              <w:rPr>
                <w:iCs/>
                <w:sz w:val="20"/>
                <w:szCs w:val="20"/>
              </w:rPr>
              <w:t>проверки нарушения информационной безопасности в компьютерных системах, построенных на базе политики дискреционного разграничения доступа</w:t>
            </w:r>
          </w:p>
        </w:tc>
        <w:tc>
          <w:tcPr>
            <w:tcW w:w="1997"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Акт испытаний экспериментального образца </w:t>
            </w:r>
          </w:p>
          <w:p w:rsidR="009562CD" w:rsidRPr="00FF4A6F" w:rsidRDefault="009562CD" w:rsidP="003D127D">
            <w:pPr>
              <w:widowControl w:val="0"/>
              <w:jc w:val="center"/>
              <w:rPr>
                <w:sz w:val="20"/>
                <w:szCs w:val="20"/>
              </w:rPr>
            </w:pPr>
            <w:r w:rsidRPr="00FF4A6F">
              <w:rPr>
                <w:sz w:val="20"/>
                <w:szCs w:val="20"/>
              </w:rPr>
              <w:t>(отчёт о НИР по этапу 3, приложение Б.)</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Акт испытаний экспериментального образца </w:t>
            </w:r>
          </w:p>
          <w:p w:rsidR="009562CD" w:rsidRPr="00FF4A6F" w:rsidRDefault="009562CD" w:rsidP="003D127D">
            <w:pPr>
              <w:widowControl w:val="0"/>
              <w:jc w:val="center"/>
              <w:rPr>
                <w:sz w:val="20"/>
                <w:szCs w:val="20"/>
              </w:rPr>
            </w:pPr>
            <w:r w:rsidRPr="00FF4A6F">
              <w:rPr>
                <w:sz w:val="20"/>
                <w:szCs w:val="20"/>
              </w:rPr>
              <w:t>(отчёт о НИР по этапу 3, приложение Б.)</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Акт испытаний экспериментального образца </w:t>
            </w:r>
          </w:p>
          <w:p w:rsidR="009562CD" w:rsidRPr="00FF4A6F" w:rsidRDefault="009562CD" w:rsidP="003D127D">
            <w:pPr>
              <w:widowControl w:val="0"/>
              <w:jc w:val="center"/>
              <w:rPr>
                <w:sz w:val="20"/>
                <w:szCs w:val="20"/>
              </w:rPr>
            </w:pPr>
            <w:r w:rsidRPr="00FF4A6F">
              <w:rPr>
                <w:sz w:val="20"/>
                <w:szCs w:val="20"/>
              </w:rPr>
              <w:t>(отчёт о НИР по этапу 3, приложение Б.)</w:t>
            </w:r>
          </w:p>
          <w:p w:rsidR="009562CD" w:rsidRPr="00FF4A6F" w:rsidRDefault="009562CD" w:rsidP="003D127D">
            <w:pPr>
              <w:widowControl w:val="0"/>
              <w:jc w:val="center"/>
              <w:rPr>
                <w:sz w:val="20"/>
                <w:szCs w:val="20"/>
              </w:rPr>
            </w:pPr>
            <w:r w:rsidRPr="00FF4A6F">
              <w:rPr>
                <w:sz w:val="20"/>
                <w:szCs w:val="20"/>
              </w:rPr>
              <w:t xml:space="preserve">Акт испытаний экспериментального образца </w:t>
            </w:r>
          </w:p>
          <w:p w:rsidR="009562CD" w:rsidRPr="00FF4A6F" w:rsidRDefault="009562CD" w:rsidP="003D127D">
            <w:pPr>
              <w:widowControl w:val="0"/>
              <w:jc w:val="center"/>
              <w:rPr>
                <w:sz w:val="20"/>
                <w:szCs w:val="20"/>
              </w:rPr>
            </w:pPr>
            <w:r w:rsidRPr="00FF4A6F">
              <w:rPr>
                <w:sz w:val="20"/>
                <w:szCs w:val="20"/>
              </w:rPr>
              <w:t>(отчёт о НИР по этапу 3, приложение Б.)</w:t>
            </w:r>
          </w:p>
          <w:p w:rsidR="009562CD" w:rsidRPr="00FF4A6F" w:rsidRDefault="009562CD" w:rsidP="003D127D">
            <w:pPr>
              <w:widowControl w:val="0"/>
              <w:jc w:val="center"/>
              <w:rPr>
                <w:sz w:val="20"/>
                <w:szCs w:val="20"/>
              </w:rPr>
            </w:pPr>
          </w:p>
        </w:tc>
        <w:tc>
          <w:tcPr>
            <w:tcW w:w="1606"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Соответствует</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7</w:t>
            </w:r>
          </w:p>
        </w:tc>
        <w:tc>
          <w:tcPr>
            <w:tcW w:w="921" w:type="dxa"/>
          </w:tcPr>
          <w:p w:rsidR="009562CD" w:rsidRPr="00FF4A6F" w:rsidRDefault="009562CD" w:rsidP="003D127D">
            <w:pPr>
              <w:widowControl w:val="0"/>
              <w:rPr>
                <w:sz w:val="20"/>
                <w:szCs w:val="20"/>
              </w:rPr>
            </w:pPr>
            <w:r w:rsidRPr="00FF4A6F">
              <w:rPr>
                <w:sz w:val="20"/>
                <w:szCs w:val="20"/>
              </w:rPr>
              <w:t>4.3.6</w:t>
            </w:r>
          </w:p>
        </w:tc>
        <w:tc>
          <w:tcPr>
            <w:tcW w:w="8629" w:type="dxa"/>
            <w:gridSpan w:val="4"/>
          </w:tcPr>
          <w:p w:rsidR="009562CD" w:rsidRPr="00FF4A6F" w:rsidRDefault="009562CD" w:rsidP="005109EC">
            <w:pPr>
              <w:jc w:val="center"/>
              <w:rPr>
                <w:sz w:val="20"/>
                <w:szCs w:val="20"/>
              </w:rPr>
            </w:pPr>
            <w:r w:rsidRPr="00FF4A6F">
              <w:rPr>
                <w:sz w:val="20"/>
                <w:szCs w:val="20"/>
              </w:rPr>
              <w:t>На разрабатываемый ЭО КПП должна быть разработана программная документация в составе</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8</w:t>
            </w:r>
          </w:p>
        </w:tc>
        <w:tc>
          <w:tcPr>
            <w:tcW w:w="921" w:type="dxa"/>
          </w:tcPr>
          <w:p w:rsidR="009562CD" w:rsidRPr="00FF4A6F" w:rsidRDefault="009562CD" w:rsidP="003D127D">
            <w:pPr>
              <w:widowControl w:val="0"/>
              <w:rPr>
                <w:sz w:val="20"/>
                <w:szCs w:val="20"/>
              </w:rPr>
            </w:pPr>
            <w:r w:rsidRPr="00FF4A6F">
              <w:rPr>
                <w:sz w:val="20"/>
                <w:szCs w:val="20"/>
              </w:rPr>
              <w:t>4.3.6.1</w:t>
            </w:r>
          </w:p>
        </w:tc>
        <w:tc>
          <w:tcPr>
            <w:tcW w:w="2758" w:type="dxa"/>
          </w:tcPr>
          <w:p w:rsidR="009562CD" w:rsidRPr="00FF4A6F" w:rsidRDefault="009562CD" w:rsidP="003D127D">
            <w:pPr>
              <w:jc w:val="both"/>
              <w:rPr>
                <w:sz w:val="20"/>
                <w:szCs w:val="20"/>
              </w:rPr>
            </w:pPr>
            <w:r w:rsidRPr="00FF4A6F">
              <w:rPr>
                <w:sz w:val="20"/>
                <w:szCs w:val="20"/>
              </w:rPr>
              <w:t>На каждый программный компонент:</w:t>
            </w:r>
          </w:p>
          <w:p w:rsidR="009562CD" w:rsidRPr="00FF4A6F" w:rsidRDefault="009562CD" w:rsidP="003D127D">
            <w:pPr>
              <w:tabs>
                <w:tab w:val="left" w:pos="540"/>
              </w:tabs>
              <w:jc w:val="both"/>
              <w:rPr>
                <w:sz w:val="20"/>
                <w:szCs w:val="20"/>
              </w:rPr>
            </w:pPr>
            <w:r w:rsidRPr="00FF4A6F">
              <w:rPr>
                <w:sz w:val="20"/>
                <w:szCs w:val="20"/>
              </w:rPr>
              <w:t>1) текст программы в соответствии с ГОСТ 19.401-78 "ЕСПД. Текст программы. Требования к содержанию и оформлению"</w:t>
            </w:r>
          </w:p>
          <w:p w:rsidR="009562CD" w:rsidRPr="00FF4A6F" w:rsidRDefault="009562CD" w:rsidP="003D127D">
            <w:pPr>
              <w:tabs>
                <w:tab w:val="left" w:pos="540"/>
              </w:tabs>
              <w:jc w:val="both"/>
              <w:rPr>
                <w:sz w:val="20"/>
                <w:szCs w:val="20"/>
              </w:rPr>
            </w:pPr>
          </w:p>
          <w:p w:rsidR="009562CD" w:rsidRPr="00FF4A6F" w:rsidRDefault="009562CD" w:rsidP="003D127D">
            <w:pPr>
              <w:tabs>
                <w:tab w:val="left" w:pos="540"/>
              </w:tabs>
              <w:jc w:val="both"/>
              <w:rPr>
                <w:sz w:val="20"/>
                <w:szCs w:val="20"/>
              </w:rPr>
            </w:pPr>
          </w:p>
          <w:p w:rsidR="009562CD" w:rsidRPr="00FF4A6F" w:rsidRDefault="009562CD" w:rsidP="003D127D">
            <w:pPr>
              <w:tabs>
                <w:tab w:val="left" w:pos="540"/>
              </w:tabs>
              <w:jc w:val="both"/>
              <w:rPr>
                <w:sz w:val="20"/>
                <w:szCs w:val="20"/>
              </w:rPr>
            </w:pPr>
            <w:r w:rsidRPr="00FF4A6F">
              <w:rPr>
                <w:sz w:val="20"/>
                <w:szCs w:val="20"/>
              </w:rPr>
              <w:t>2) описание программы в соответствии с ГОСТ 19.402-78 "ЕСПД. Описание программы"</w:t>
            </w:r>
          </w:p>
        </w:tc>
        <w:tc>
          <w:tcPr>
            <w:tcW w:w="2268" w:type="dxa"/>
          </w:tcPr>
          <w:p w:rsidR="009562CD" w:rsidRPr="00FF4A6F" w:rsidRDefault="009562CD" w:rsidP="005109EC">
            <w:pPr>
              <w:tabs>
                <w:tab w:val="left" w:pos="540"/>
              </w:tabs>
              <w:jc w:val="center"/>
              <w:rPr>
                <w:sz w:val="20"/>
                <w:szCs w:val="20"/>
              </w:rPr>
            </w:pPr>
          </w:p>
          <w:p w:rsidR="009562CD" w:rsidRPr="00FF4A6F" w:rsidRDefault="009562CD" w:rsidP="00AE488A">
            <w:pPr>
              <w:tabs>
                <w:tab w:val="left" w:pos="540"/>
              </w:tabs>
              <w:jc w:val="both"/>
              <w:rPr>
                <w:sz w:val="20"/>
                <w:szCs w:val="20"/>
              </w:rPr>
            </w:pPr>
          </w:p>
          <w:p w:rsidR="009562CD" w:rsidRPr="00FF4A6F" w:rsidRDefault="009562CD" w:rsidP="00AE488A">
            <w:pPr>
              <w:tabs>
                <w:tab w:val="left" w:pos="540"/>
              </w:tabs>
              <w:jc w:val="both"/>
              <w:rPr>
                <w:sz w:val="20"/>
                <w:szCs w:val="20"/>
              </w:rPr>
            </w:pPr>
            <w:r w:rsidRPr="00FF4A6F">
              <w:rPr>
                <w:sz w:val="20"/>
                <w:szCs w:val="20"/>
              </w:rPr>
              <w:t>текст программы представлен в соответствии с ГОСТ 19.401-78 "ЕСПД. Текст программы. Требования к содержанию и оформлению"</w:t>
            </w:r>
          </w:p>
          <w:p w:rsidR="009562CD" w:rsidRPr="00FF4A6F" w:rsidRDefault="009562CD" w:rsidP="00AE488A">
            <w:pPr>
              <w:widowControl w:val="0"/>
              <w:jc w:val="both"/>
              <w:rPr>
                <w:sz w:val="20"/>
                <w:szCs w:val="20"/>
              </w:rPr>
            </w:pPr>
            <w:r w:rsidRPr="00FF4A6F">
              <w:rPr>
                <w:sz w:val="20"/>
                <w:szCs w:val="20"/>
              </w:rPr>
              <w:t>программы описаны в соответствии с ГОСТ 19.402-78 "ЕСПД. Описание программы"</w:t>
            </w:r>
          </w:p>
        </w:tc>
        <w:tc>
          <w:tcPr>
            <w:tcW w:w="1997"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both"/>
              <w:rPr>
                <w:sz w:val="20"/>
                <w:szCs w:val="20"/>
              </w:rPr>
            </w:pPr>
            <w:r w:rsidRPr="00FF4A6F">
              <w:rPr>
                <w:sz w:val="20"/>
                <w:szCs w:val="20"/>
              </w:rPr>
              <w:t>Приложение Б к отчету о НИР (4 этап)</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both"/>
              <w:rPr>
                <w:sz w:val="20"/>
                <w:szCs w:val="20"/>
              </w:rPr>
            </w:pPr>
            <w:r w:rsidRPr="00FF4A6F">
              <w:rPr>
                <w:sz w:val="20"/>
                <w:szCs w:val="20"/>
              </w:rPr>
              <w:t>Приложения Г - И к отчету о НИР (4 этап)</w:t>
            </w:r>
          </w:p>
        </w:tc>
        <w:tc>
          <w:tcPr>
            <w:tcW w:w="1606" w:type="dxa"/>
          </w:tcPr>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p>
          <w:p w:rsidR="009562CD" w:rsidRPr="00FF4A6F" w:rsidRDefault="009562CD" w:rsidP="003D127D">
            <w:pPr>
              <w:widowControl w:val="0"/>
              <w:jc w:val="center"/>
              <w:rPr>
                <w:sz w:val="20"/>
                <w:szCs w:val="20"/>
              </w:rPr>
            </w:pPr>
            <w:r w:rsidRPr="00FF4A6F">
              <w:rPr>
                <w:sz w:val="20"/>
                <w:szCs w:val="20"/>
              </w:rPr>
              <w:t xml:space="preserve">Соответствует </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9</w:t>
            </w:r>
          </w:p>
        </w:tc>
        <w:tc>
          <w:tcPr>
            <w:tcW w:w="921" w:type="dxa"/>
          </w:tcPr>
          <w:p w:rsidR="009562CD" w:rsidRPr="00FF4A6F" w:rsidRDefault="009562CD" w:rsidP="003D127D">
            <w:pPr>
              <w:widowControl w:val="0"/>
              <w:rPr>
                <w:sz w:val="20"/>
                <w:szCs w:val="20"/>
              </w:rPr>
            </w:pPr>
            <w:r w:rsidRPr="00FF4A6F">
              <w:rPr>
                <w:sz w:val="20"/>
                <w:szCs w:val="20"/>
              </w:rPr>
              <w:t>4.3.6.2</w:t>
            </w:r>
          </w:p>
        </w:tc>
        <w:tc>
          <w:tcPr>
            <w:tcW w:w="2758" w:type="dxa"/>
          </w:tcPr>
          <w:p w:rsidR="009562CD" w:rsidRPr="00FF4A6F" w:rsidRDefault="009562CD" w:rsidP="003D127D">
            <w:pPr>
              <w:widowControl w:val="0"/>
              <w:rPr>
                <w:sz w:val="20"/>
                <w:szCs w:val="20"/>
              </w:rPr>
            </w:pPr>
            <w:r w:rsidRPr="00FF4A6F">
              <w:rPr>
                <w:sz w:val="20"/>
                <w:szCs w:val="20"/>
              </w:rPr>
              <w:t>На ЭО КПП в целом - описание применения в соответствии с ГОСТ 19.502-78 "ЕСПД. Описание применения. Требования к содержанию и оформлению"</w:t>
            </w:r>
          </w:p>
        </w:tc>
        <w:tc>
          <w:tcPr>
            <w:tcW w:w="2268" w:type="dxa"/>
          </w:tcPr>
          <w:p w:rsidR="009562CD" w:rsidRPr="00FF4A6F" w:rsidRDefault="009562CD" w:rsidP="00AE488A">
            <w:pPr>
              <w:jc w:val="both"/>
              <w:rPr>
                <w:sz w:val="20"/>
                <w:szCs w:val="20"/>
              </w:rPr>
            </w:pPr>
            <w:r w:rsidRPr="00FF4A6F">
              <w:rPr>
                <w:sz w:val="20"/>
                <w:szCs w:val="20"/>
              </w:rPr>
              <w:t>На ЭО КПП разработана программная документация, в том числе описание применения ЭО КПП в соответствии с ГОСТ 19.502-78 "ЕСПД. Описание применения. Требования к содержанию и оформлению"</w:t>
            </w:r>
          </w:p>
        </w:tc>
        <w:tc>
          <w:tcPr>
            <w:tcW w:w="1997" w:type="dxa"/>
          </w:tcPr>
          <w:p w:rsidR="009562CD" w:rsidRPr="00FF4A6F" w:rsidRDefault="009562CD" w:rsidP="003D127D">
            <w:pPr>
              <w:widowControl w:val="0"/>
              <w:jc w:val="both"/>
              <w:rPr>
                <w:sz w:val="20"/>
                <w:szCs w:val="20"/>
              </w:rPr>
            </w:pPr>
            <w:r w:rsidRPr="00FF4A6F">
              <w:rPr>
                <w:sz w:val="20"/>
                <w:szCs w:val="20"/>
              </w:rPr>
              <w:t>Приложение В к отчету о НИР (4 этап)</w:t>
            </w:r>
          </w:p>
        </w:tc>
        <w:tc>
          <w:tcPr>
            <w:tcW w:w="1606" w:type="dxa"/>
          </w:tcPr>
          <w:p w:rsidR="009562CD" w:rsidRPr="00FF4A6F" w:rsidRDefault="009562CD" w:rsidP="003D127D">
            <w:pPr>
              <w:widowControl w:val="0"/>
              <w:jc w:val="center"/>
              <w:rPr>
                <w:sz w:val="20"/>
                <w:szCs w:val="20"/>
              </w:rPr>
            </w:pPr>
            <w:r w:rsidRPr="00FF4A6F">
              <w:rPr>
                <w:sz w:val="20"/>
                <w:szCs w:val="20"/>
              </w:rPr>
              <w:t>Соответствует</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10</w:t>
            </w:r>
          </w:p>
        </w:tc>
        <w:tc>
          <w:tcPr>
            <w:tcW w:w="921" w:type="dxa"/>
          </w:tcPr>
          <w:p w:rsidR="009562CD" w:rsidRPr="00FF4A6F" w:rsidRDefault="009562CD" w:rsidP="003D127D">
            <w:pPr>
              <w:widowControl w:val="0"/>
              <w:rPr>
                <w:sz w:val="20"/>
                <w:szCs w:val="20"/>
              </w:rPr>
            </w:pPr>
            <w:r w:rsidRPr="00FF4A6F">
              <w:rPr>
                <w:sz w:val="20"/>
                <w:szCs w:val="20"/>
              </w:rPr>
              <w:t>4.3.7</w:t>
            </w:r>
          </w:p>
        </w:tc>
        <w:tc>
          <w:tcPr>
            <w:tcW w:w="2758" w:type="dxa"/>
          </w:tcPr>
          <w:p w:rsidR="009562CD" w:rsidRPr="00FF4A6F" w:rsidRDefault="009562CD" w:rsidP="003D127D">
            <w:pPr>
              <w:tabs>
                <w:tab w:val="left" w:pos="720"/>
              </w:tabs>
              <w:jc w:val="both"/>
              <w:rPr>
                <w:sz w:val="20"/>
                <w:szCs w:val="20"/>
              </w:rPr>
            </w:pPr>
            <w:r w:rsidRPr="00FF4A6F">
              <w:rPr>
                <w:sz w:val="20"/>
                <w:szCs w:val="20"/>
              </w:rPr>
              <w:t xml:space="preserve"> Должны быть проведены экспериментальные исследования разработанного ЭО КПП с целью оценки его эффективности</w:t>
            </w:r>
          </w:p>
        </w:tc>
        <w:tc>
          <w:tcPr>
            <w:tcW w:w="2268" w:type="dxa"/>
          </w:tcPr>
          <w:p w:rsidR="009562CD" w:rsidRPr="00FF4A6F" w:rsidRDefault="009562CD" w:rsidP="00AE488A">
            <w:pPr>
              <w:widowControl w:val="0"/>
              <w:jc w:val="both"/>
              <w:rPr>
                <w:sz w:val="20"/>
                <w:szCs w:val="20"/>
              </w:rPr>
            </w:pPr>
            <w:r w:rsidRPr="00FF4A6F">
              <w:rPr>
                <w:sz w:val="20"/>
                <w:szCs w:val="20"/>
              </w:rPr>
              <w:t>Проведены экспериментальные исследования разработанного ЭО КПП с целью оценки его эффективности</w:t>
            </w:r>
          </w:p>
        </w:tc>
        <w:tc>
          <w:tcPr>
            <w:tcW w:w="1997" w:type="dxa"/>
          </w:tcPr>
          <w:p w:rsidR="009562CD" w:rsidRPr="00FF4A6F" w:rsidRDefault="009562CD" w:rsidP="003D127D">
            <w:pPr>
              <w:widowControl w:val="0"/>
              <w:jc w:val="both"/>
              <w:rPr>
                <w:sz w:val="20"/>
                <w:szCs w:val="20"/>
              </w:rPr>
            </w:pPr>
            <w:r w:rsidRPr="00FF4A6F">
              <w:rPr>
                <w:sz w:val="20"/>
                <w:szCs w:val="20"/>
              </w:rPr>
              <w:t>Приложения К.3, Л.3, М.3, Н.3, П.3, Р.3 в приложениях К – Р к отчету о НИР (4 этап)</w:t>
            </w:r>
          </w:p>
        </w:tc>
        <w:tc>
          <w:tcPr>
            <w:tcW w:w="1606" w:type="dxa"/>
          </w:tcPr>
          <w:p w:rsidR="009562CD" w:rsidRPr="00FF4A6F" w:rsidRDefault="009562CD" w:rsidP="003D127D">
            <w:pPr>
              <w:widowControl w:val="0"/>
              <w:jc w:val="center"/>
              <w:rPr>
                <w:sz w:val="20"/>
                <w:szCs w:val="20"/>
              </w:rPr>
            </w:pPr>
            <w:r w:rsidRPr="00FF4A6F">
              <w:rPr>
                <w:sz w:val="20"/>
                <w:szCs w:val="20"/>
              </w:rPr>
              <w:t>Соответствует</w:t>
            </w:r>
          </w:p>
        </w:tc>
      </w:tr>
      <w:tr w:rsidR="009562CD" w:rsidRPr="001830E4" w:rsidTr="005109EC">
        <w:trPr>
          <w:trHeight w:val="227"/>
        </w:trPr>
        <w:tc>
          <w:tcPr>
            <w:tcW w:w="540" w:type="dxa"/>
          </w:tcPr>
          <w:p w:rsidR="009562CD" w:rsidRPr="00FF4A6F" w:rsidRDefault="009562CD" w:rsidP="003D127D">
            <w:pPr>
              <w:widowControl w:val="0"/>
              <w:rPr>
                <w:sz w:val="20"/>
                <w:szCs w:val="20"/>
              </w:rPr>
            </w:pPr>
            <w:r w:rsidRPr="00FF4A6F">
              <w:rPr>
                <w:sz w:val="20"/>
                <w:szCs w:val="20"/>
              </w:rPr>
              <w:t>11</w:t>
            </w:r>
          </w:p>
        </w:tc>
        <w:tc>
          <w:tcPr>
            <w:tcW w:w="921" w:type="dxa"/>
          </w:tcPr>
          <w:p w:rsidR="009562CD" w:rsidRPr="00FF4A6F" w:rsidRDefault="009562CD" w:rsidP="003D127D">
            <w:pPr>
              <w:widowControl w:val="0"/>
              <w:rPr>
                <w:sz w:val="20"/>
                <w:szCs w:val="20"/>
              </w:rPr>
            </w:pPr>
            <w:r w:rsidRPr="00FF4A6F">
              <w:rPr>
                <w:sz w:val="20"/>
                <w:szCs w:val="20"/>
              </w:rPr>
              <w:t>4.3.8</w:t>
            </w:r>
          </w:p>
        </w:tc>
        <w:tc>
          <w:tcPr>
            <w:tcW w:w="2758" w:type="dxa"/>
          </w:tcPr>
          <w:p w:rsidR="009562CD" w:rsidRPr="00FF4A6F" w:rsidRDefault="009562CD" w:rsidP="003D127D">
            <w:pPr>
              <w:tabs>
                <w:tab w:val="left" w:pos="720"/>
              </w:tabs>
              <w:jc w:val="both"/>
              <w:rPr>
                <w:sz w:val="20"/>
                <w:szCs w:val="20"/>
              </w:rPr>
            </w:pPr>
            <w:r w:rsidRPr="00FF4A6F">
              <w:rPr>
                <w:sz w:val="20"/>
                <w:szCs w:val="20"/>
              </w:rPr>
              <w:t>Должны быть разработаны программа и методики экспериментальных исследований</w:t>
            </w:r>
          </w:p>
        </w:tc>
        <w:tc>
          <w:tcPr>
            <w:tcW w:w="2268" w:type="dxa"/>
          </w:tcPr>
          <w:p w:rsidR="009562CD" w:rsidRPr="00FF4A6F" w:rsidRDefault="009562CD" w:rsidP="00AE488A">
            <w:pPr>
              <w:widowControl w:val="0"/>
              <w:jc w:val="both"/>
              <w:rPr>
                <w:sz w:val="20"/>
                <w:szCs w:val="20"/>
              </w:rPr>
            </w:pPr>
            <w:r w:rsidRPr="00FF4A6F">
              <w:rPr>
                <w:sz w:val="20"/>
                <w:szCs w:val="20"/>
              </w:rPr>
              <w:t>Разработаны программа и методики экспериментальных исследований</w:t>
            </w:r>
          </w:p>
        </w:tc>
        <w:tc>
          <w:tcPr>
            <w:tcW w:w="1997" w:type="dxa"/>
          </w:tcPr>
          <w:p w:rsidR="009562CD" w:rsidRPr="00FF4A6F" w:rsidRDefault="009562CD" w:rsidP="003D127D">
            <w:pPr>
              <w:widowControl w:val="0"/>
              <w:jc w:val="both"/>
              <w:rPr>
                <w:sz w:val="20"/>
                <w:szCs w:val="20"/>
              </w:rPr>
            </w:pPr>
            <w:r w:rsidRPr="00FF4A6F">
              <w:rPr>
                <w:sz w:val="20"/>
                <w:szCs w:val="20"/>
              </w:rPr>
              <w:t>Приложения К – Р к отчету о НИР (этап 4 )</w:t>
            </w:r>
          </w:p>
        </w:tc>
        <w:tc>
          <w:tcPr>
            <w:tcW w:w="1606" w:type="dxa"/>
          </w:tcPr>
          <w:p w:rsidR="009562CD" w:rsidRPr="00FF4A6F" w:rsidRDefault="009562CD" w:rsidP="003D127D">
            <w:pPr>
              <w:widowControl w:val="0"/>
              <w:jc w:val="center"/>
              <w:rPr>
                <w:sz w:val="20"/>
                <w:szCs w:val="20"/>
              </w:rPr>
            </w:pPr>
            <w:r w:rsidRPr="00FF4A6F">
              <w:rPr>
                <w:sz w:val="20"/>
                <w:szCs w:val="20"/>
              </w:rPr>
              <w:t>Соответствует</w:t>
            </w:r>
          </w:p>
        </w:tc>
      </w:tr>
    </w:tbl>
    <w:p w:rsidR="009562CD" w:rsidRPr="00F10653" w:rsidRDefault="009562CD" w:rsidP="009562CD">
      <w:pPr>
        <w:pStyle w:val="af8"/>
        <w:widowControl w:val="0"/>
        <w:spacing w:before="0" w:after="0" w:line="300" w:lineRule="atLeast"/>
        <w:jc w:val="both"/>
        <w:rPr>
          <w:b/>
          <w:bCs/>
        </w:rPr>
      </w:pPr>
      <w:r w:rsidRPr="00F10653">
        <w:rPr>
          <w:b/>
          <w:bCs/>
        </w:rPr>
        <w:t>От Исполнителя</w:t>
      </w:r>
    </w:p>
    <w:p w:rsidR="009562CD" w:rsidRPr="00F10653" w:rsidRDefault="009562CD" w:rsidP="009562CD">
      <w:pPr>
        <w:pStyle w:val="ConsNonformat"/>
        <w:rPr>
          <w:rFonts w:ascii="Times New Roman" w:hAnsi="Times New Roman"/>
          <w:i/>
          <w:iCs/>
        </w:rPr>
      </w:pPr>
    </w:p>
    <w:p w:rsidR="009562CD" w:rsidRDefault="009562CD" w:rsidP="009562CD">
      <w:pPr>
        <w:pStyle w:val="ConsNonformat"/>
        <w:rPr>
          <w:rFonts w:ascii="Times New Roman" w:hAnsi="Times New Roman" w:cs="Times New Roman"/>
        </w:rPr>
      </w:pPr>
      <w:r w:rsidRPr="00F10653">
        <w:rPr>
          <w:rFonts w:ascii="Times New Roman" w:hAnsi="Times New Roman" w:cs="Times New Roman"/>
        </w:rPr>
        <w:t>Руководитель работ</w:t>
      </w:r>
    </w:p>
    <w:p w:rsidR="009562CD" w:rsidRPr="00F10653" w:rsidRDefault="009562CD" w:rsidP="009562CD">
      <w:pPr>
        <w:pStyle w:val="ConsNonformat"/>
        <w:rPr>
          <w:rFonts w:ascii="Times New Roman" w:hAnsi="Times New Roman" w:cs="Times New Roman"/>
        </w:rPr>
      </w:pPr>
      <w:r>
        <w:rPr>
          <w:rFonts w:ascii="Times New Roman" w:hAnsi="Times New Roman" w:cs="Times New Roman"/>
        </w:rPr>
        <w:t xml:space="preserve">Зав. кафедрой АААА Энского ГУ </w:t>
      </w:r>
      <w:r w:rsidRPr="00F10653">
        <w:rPr>
          <w:rFonts w:ascii="Times New Roman" w:hAnsi="Times New Roman" w:cs="Times New Roman"/>
        </w:rPr>
        <w:tab/>
      </w:r>
      <w:r w:rsidRPr="00F10653">
        <w:rPr>
          <w:rFonts w:ascii="Times New Roman" w:hAnsi="Times New Roman" w:cs="Times New Roman"/>
        </w:rPr>
        <w:tab/>
      </w:r>
      <w:r w:rsidRPr="00F10653">
        <w:rPr>
          <w:rFonts w:ascii="Times New Roman" w:hAnsi="Times New Roman" w:cs="Times New Roman"/>
        </w:rPr>
        <w:tab/>
      </w:r>
      <w:r w:rsidRPr="00F10653">
        <w:rPr>
          <w:rFonts w:ascii="Times New Roman" w:hAnsi="Times New Roman" w:cs="Times New Roman"/>
        </w:rPr>
        <w:tab/>
      </w:r>
      <w:r w:rsidRPr="00F10653">
        <w:rPr>
          <w:rFonts w:ascii="Times New Roman" w:hAnsi="Times New Roman" w:cs="Times New Roman"/>
        </w:rPr>
        <w:tab/>
      </w:r>
      <w:r w:rsidRPr="00F10653">
        <w:rPr>
          <w:rFonts w:ascii="Times New Roman" w:hAnsi="Times New Roman" w:cs="Times New Roman"/>
        </w:rPr>
        <w:tab/>
      </w:r>
      <w:r w:rsidR="001364E7">
        <w:rPr>
          <w:rFonts w:ascii="Times New Roman" w:hAnsi="Times New Roman" w:cs="Times New Roman"/>
        </w:rPr>
        <w:t xml:space="preserve"> </w:t>
      </w:r>
      <w:r w:rsidRPr="00F10653">
        <w:rPr>
          <w:rFonts w:ascii="Times New Roman" w:hAnsi="Times New Roman" w:cs="Times New Roman"/>
        </w:rPr>
        <w:t xml:space="preserve">Н.В. </w:t>
      </w:r>
      <w:r>
        <w:rPr>
          <w:rFonts w:ascii="Times New Roman" w:hAnsi="Times New Roman" w:cs="Times New Roman"/>
        </w:rPr>
        <w:t>Пушкин</w:t>
      </w:r>
      <w:r w:rsidRPr="00F10653">
        <w:rPr>
          <w:rFonts w:ascii="Times New Roman" w:hAnsi="Times New Roman" w:cs="Times New Roman"/>
        </w:rPr>
        <w:t xml:space="preserve"> </w:t>
      </w:r>
    </w:p>
    <w:p w:rsidR="009562CD" w:rsidRDefault="009562CD" w:rsidP="009562CD">
      <w:pPr>
        <w:jc w:val="center"/>
        <w:outlineLvl w:val="3"/>
        <w:rPr>
          <w:b/>
        </w:rPr>
      </w:pPr>
      <w:r>
        <w:rPr>
          <w:sz w:val="26"/>
        </w:rPr>
        <w:br w:type="page"/>
      </w:r>
      <w:bookmarkStart w:id="183" w:name="_Toc321837274"/>
      <w:r>
        <w:rPr>
          <w:b/>
        </w:rPr>
        <w:t>ПРИЛОЖЕНИЕ Ф.2</w:t>
      </w:r>
      <w:bookmarkEnd w:id="183"/>
    </w:p>
    <w:p w:rsidR="009562CD" w:rsidRDefault="009562CD" w:rsidP="009562CD">
      <w:pPr>
        <w:rPr>
          <w:b/>
        </w:rPr>
      </w:pPr>
    </w:p>
    <w:p w:rsidR="009562CD" w:rsidRDefault="009562CD" w:rsidP="009562CD">
      <w:pPr>
        <w:jc w:val="center"/>
        <w:outlineLvl w:val="3"/>
        <w:rPr>
          <w:b/>
        </w:rPr>
      </w:pPr>
      <w:r w:rsidRPr="00D95ADB">
        <w:rPr>
          <w:b/>
        </w:rPr>
        <w:t xml:space="preserve"> </w:t>
      </w:r>
      <w:bookmarkStart w:id="184" w:name="_Toc321837275"/>
      <w:r>
        <w:rPr>
          <w:b/>
        </w:rPr>
        <w:t>Пример оформления Ведомости соответствия результатов работы</w:t>
      </w:r>
      <w:bookmarkEnd w:id="184"/>
    </w:p>
    <w:p w:rsidR="009562CD" w:rsidRPr="00D95ADB" w:rsidRDefault="009562CD" w:rsidP="009562CD">
      <w:pPr>
        <w:jc w:val="center"/>
        <w:outlineLvl w:val="3"/>
        <w:rPr>
          <w:b/>
        </w:rPr>
      </w:pPr>
      <w:bookmarkStart w:id="185" w:name="_Toc321837276"/>
      <w:r>
        <w:rPr>
          <w:b/>
        </w:rPr>
        <w:t>(для ОКР/ОТР)</w:t>
      </w:r>
      <w:bookmarkEnd w:id="185"/>
      <w:r w:rsidRPr="00D95ADB">
        <w:rPr>
          <w:b/>
        </w:rPr>
        <w:t xml:space="preserve"> </w:t>
      </w:r>
    </w:p>
    <w:tbl>
      <w:tblPr>
        <w:tblW w:w="10188" w:type="dxa"/>
        <w:tblLook w:val="01E0" w:firstRow="1" w:lastRow="1" w:firstColumn="1" w:lastColumn="1" w:noHBand="0" w:noVBand="0"/>
      </w:tblPr>
      <w:tblGrid>
        <w:gridCol w:w="4788"/>
        <w:gridCol w:w="5400"/>
      </w:tblGrid>
      <w:tr w:rsidR="009562CD" w:rsidRPr="00766878" w:rsidTr="003D127D">
        <w:tc>
          <w:tcPr>
            <w:tcW w:w="4788" w:type="dxa"/>
          </w:tcPr>
          <w:p w:rsidR="009562CD" w:rsidRPr="00766878" w:rsidRDefault="009562CD" w:rsidP="003D127D">
            <w:pPr>
              <w:pStyle w:val="af8"/>
              <w:widowControl w:val="0"/>
              <w:spacing w:before="0" w:after="0" w:line="300" w:lineRule="atLeast"/>
              <w:ind w:right="1440"/>
              <w:jc w:val="center"/>
              <w:rPr>
                <w:sz w:val="26"/>
                <w:szCs w:val="26"/>
              </w:rPr>
            </w:pPr>
          </w:p>
        </w:tc>
        <w:tc>
          <w:tcPr>
            <w:tcW w:w="5400" w:type="dxa"/>
          </w:tcPr>
          <w:p w:rsidR="009562CD" w:rsidRPr="003F3F1A" w:rsidRDefault="009562CD" w:rsidP="003D127D">
            <w:pPr>
              <w:widowControl w:val="0"/>
              <w:tabs>
                <w:tab w:val="left" w:pos="6840"/>
                <w:tab w:val="left" w:pos="9571"/>
              </w:tabs>
              <w:ind w:right="-2"/>
              <w:jc w:val="center"/>
              <w:rPr>
                <w:sz w:val="26"/>
                <w:szCs w:val="26"/>
              </w:rPr>
            </w:pPr>
            <w:r w:rsidRPr="003F3F1A">
              <w:rPr>
                <w:sz w:val="26"/>
                <w:szCs w:val="26"/>
              </w:rPr>
              <w:t>УТВЕРЖДАЮ</w:t>
            </w:r>
          </w:p>
          <w:p w:rsidR="009562CD" w:rsidRPr="003F3F1A" w:rsidRDefault="009562CD" w:rsidP="003D127D">
            <w:pPr>
              <w:ind w:firstLine="492"/>
              <w:rPr>
                <w:color w:val="000000"/>
                <w:sz w:val="26"/>
                <w:szCs w:val="26"/>
              </w:rPr>
            </w:pPr>
            <w:r w:rsidRPr="003F3F1A">
              <w:rPr>
                <w:color w:val="000000"/>
                <w:sz w:val="26"/>
                <w:szCs w:val="26"/>
              </w:rPr>
              <w:t>Генеральный директор</w:t>
            </w:r>
          </w:p>
          <w:p w:rsidR="009562CD" w:rsidRPr="003F3F1A" w:rsidRDefault="009562CD" w:rsidP="003D127D">
            <w:pPr>
              <w:jc w:val="center"/>
              <w:rPr>
                <w:color w:val="000000"/>
                <w:sz w:val="26"/>
                <w:szCs w:val="26"/>
              </w:rPr>
            </w:pPr>
            <w:r w:rsidRPr="003F3F1A">
              <w:rPr>
                <w:color w:val="000000"/>
                <w:sz w:val="26"/>
                <w:szCs w:val="26"/>
              </w:rPr>
              <w:t xml:space="preserve">ООО «Центр </w:t>
            </w:r>
            <w:r>
              <w:rPr>
                <w:color w:val="000000"/>
                <w:sz w:val="26"/>
                <w:szCs w:val="26"/>
              </w:rPr>
              <w:t>научных исследований</w:t>
            </w:r>
            <w:r w:rsidRPr="003F3F1A">
              <w:rPr>
                <w:color w:val="000000"/>
                <w:sz w:val="26"/>
                <w:szCs w:val="26"/>
              </w:rPr>
              <w:t>»</w:t>
            </w:r>
          </w:p>
          <w:p w:rsidR="009562CD" w:rsidRPr="003F3F1A" w:rsidRDefault="009562CD" w:rsidP="003D127D">
            <w:pPr>
              <w:jc w:val="right"/>
              <w:rPr>
                <w:color w:val="000000"/>
                <w:sz w:val="26"/>
                <w:szCs w:val="26"/>
              </w:rPr>
            </w:pPr>
          </w:p>
          <w:p w:rsidR="009562CD" w:rsidRPr="003F3F1A" w:rsidRDefault="009562CD" w:rsidP="003D127D">
            <w:pPr>
              <w:ind w:firstLine="492"/>
              <w:rPr>
                <w:color w:val="000000"/>
                <w:sz w:val="26"/>
                <w:szCs w:val="26"/>
              </w:rPr>
            </w:pPr>
            <w:r w:rsidRPr="003F3F1A">
              <w:rPr>
                <w:color w:val="000000"/>
                <w:sz w:val="26"/>
                <w:szCs w:val="26"/>
              </w:rPr>
              <w:t>__________________</w:t>
            </w:r>
            <w:r w:rsidRPr="00974E41">
              <w:rPr>
                <w:color w:val="000000"/>
                <w:sz w:val="26"/>
                <w:szCs w:val="26"/>
              </w:rPr>
              <w:t>___</w:t>
            </w:r>
            <w:r w:rsidRPr="003F3F1A">
              <w:rPr>
                <w:color w:val="000000"/>
                <w:sz w:val="26"/>
                <w:szCs w:val="26"/>
              </w:rPr>
              <w:t xml:space="preserve"> М.В. </w:t>
            </w:r>
            <w:r>
              <w:rPr>
                <w:color w:val="000000"/>
                <w:sz w:val="26"/>
                <w:szCs w:val="26"/>
              </w:rPr>
              <w:t>Петров</w:t>
            </w:r>
          </w:p>
          <w:p w:rsidR="009562CD" w:rsidRPr="003F3F1A" w:rsidRDefault="009562CD" w:rsidP="003D127D">
            <w:pPr>
              <w:widowControl w:val="0"/>
              <w:tabs>
                <w:tab w:val="left" w:pos="9571"/>
              </w:tabs>
              <w:ind w:right="-2"/>
              <w:jc w:val="right"/>
              <w:rPr>
                <w:i/>
                <w:sz w:val="26"/>
                <w:szCs w:val="26"/>
              </w:rPr>
            </w:pPr>
          </w:p>
          <w:p w:rsidR="009562CD" w:rsidRPr="003F3F1A" w:rsidRDefault="009562CD" w:rsidP="003D127D">
            <w:pPr>
              <w:widowControl w:val="0"/>
              <w:tabs>
                <w:tab w:val="left" w:pos="9571"/>
              </w:tabs>
              <w:ind w:right="-2" w:firstLine="492"/>
              <w:rPr>
                <w:color w:val="000000"/>
                <w:sz w:val="26"/>
                <w:szCs w:val="26"/>
              </w:rPr>
            </w:pPr>
            <w:r w:rsidRPr="003F3F1A">
              <w:rPr>
                <w:color w:val="000000"/>
                <w:sz w:val="26"/>
                <w:szCs w:val="26"/>
              </w:rPr>
              <w:t>«</w:t>
            </w:r>
            <w:r>
              <w:rPr>
                <w:color w:val="000000"/>
                <w:sz w:val="26"/>
                <w:szCs w:val="26"/>
              </w:rPr>
              <w:t>23</w:t>
            </w:r>
            <w:r w:rsidRPr="003F3F1A">
              <w:rPr>
                <w:color w:val="000000"/>
                <w:sz w:val="26"/>
                <w:szCs w:val="26"/>
              </w:rPr>
              <w:t xml:space="preserve">» </w:t>
            </w:r>
            <w:r>
              <w:rPr>
                <w:color w:val="000000"/>
                <w:sz w:val="26"/>
                <w:szCs w:val="26"/>
              </w:rPr>
              <w:t>сентября</w:t>
            </w:r>
            <w:r w:rsidRPr="003F3F1A">
              <w:rPr>
                <w:color w:val="000000"/>
                <w:sz w:val="26"/>
                <w:szCs w:val="26"/>
              </w:rPr>
              <w:t xml:space="preserve"> </w:t>
            </w:r>
            <w:smartTag w:uri="urn:schemas-microsoft-com:office:smarttags" w:element="metricconverter">
              <w:smartTagPr>
                <w:attr w:name="ProductID" w:val="2011 г"/>
              </w:smartTagPr>
              <w:r w:rsidRPr="003F3F1A">
                <w:rPr>
                  <w:color w:val="000000"/>
                  <w:sz w:val="26"/>
                  <w:szCs w:val="26"/>
                </w:rPr>
                <w:t>20</w:t>
              </w:r>
              <w:r>
                <w:rPr>
                  <w:color w:val="000000"/>
                  <w:sz w:val="26"/>
                  <w:szCs w:val="26"/>
                </w:rPr>
                <w:t>11</w:t>
              </w:r>
              <w:r w:rsidRPr="003F3F1A">
                <w:rPr>
                  <w:color w:val="000000"/>
                  <w:sz w:val="26"/>
                  <w:szCs w:val="26"/>
                </w:rPr>
                <w:t xml:space="preserve"> г</w:t>
              </w:r>
            </w:smartTag>
            <w:r w:rsidRPr="003F3F1A">
              <w:rPr>
                <w:color w:val="000000"/>
                <w:sz w:val="26"/>
                <w:szCs w:val="26"/>
              </w:rPr>
              <w:t>.</w:t>
            </w:r>
          </w:p>
          <w:p w:rsidR="009562CD" w:rsidRPr="00766878" w:rsidRDefault="009562CD" w:rsidP="003D127D">
            <w:pPr>
              <w:pStyle w:val="af8"/>
              <w:widowControl w:val="0"/>
              <w:spacing w:before="0" w:after="0" w:line="300" w:lineRule="atLeast"/>
              <w:ind w:right="1440"/>
              <w:jc w:val="right"/>
              <w:rPr>
                <w:sz w:val="26"/>
                <w:szCs w:val="26"/>
              </w:rPr>
            </w:pPr>
          </w:p>
        </w:tc>
      </w:tr>
    </w:tbl>
    <w:p w:rsidR="009562CD" w:rsidRPr="002729AA" w:rsidRDefault="009562CD" w:rsidP="009562CD">
      <w:pPr>
        <w:pStyle w:val="af8"/>
        <w:widowControl w:val="0"/>
        <w:spacing w:before="0" w:after="0"/>
        <w:jc w:val="center"/>
        <w:rPr>
          <w:b/>
        </w:rPr>
      </w:pPr>
      <w:r w:rsidRPr="002729AA">
        <w:rPr>
          <w:b/>
        </w:rPr>
        <w:t xml:space="preserve">Ведомость </w:t>
      </w:r>
    </w:p>
    <w:p w:rsidR="009562CD" w:rsidRDefault="009562CD" w:rsidP="009562CD">
      <w:pPr>
        <w:widowControl w:val="0"/>
        <w:jc w:val="center"/>
        <w:rPr>
          <w:b/>
        </w:rPr>
      </w:pPr>
      <w:r w:rsidRPr="002729AA">
        <w:rPr>
          <w:b/>
        </w:rPr>
        <w:t xml:space="preserve">соответствия результатов работы требованиям технического задания </w:t>
      </w:r>
    </w:p>
    <w:p w:rsidR="009562CD" w:rsidRPr="002729AA" w:rsidRDefault="009562CD" w:rsidP="009562CD">
      <w:pPr>
        <w:widowControl w:val="0"/>
        <w:jc w:val="center"/>
        <w:rPr>
          <w:b/>
        </w:rPr>
      </w:pPr>
      <w:r w:rsidRPr="002729AA">
        <w:rPr>
          <w:b/>
        </w:rPr>
        <w:t xml:space="preserve">(задания на выполнения работ) </w:t>
      </w:r>
    </w:p>
    <w:p w:rsidR="009562CD" w:rsidRPr="002729AA" w:rsidRDefault="009562CD" w:rsidP="009562CD">
      <w:pPr>
        <w:widowControl w:val="0"/>
        <w:jc w:val="center"/>
        <w:rPr>
          <w:b/>
        </w:rPr>
      </w:pPr>
      <w:r w:rsidRPr="002729AA">
        <w:rPr>
          <w:b/>
        </w:rPr>
        <w:t>государственного контракта</w:t>
      </w:r>
      <w:r w:rsidR="001364E7">
        <w:rPr>
          <w:b/>
        </w:rPr>
        <w:t xml:space="preserve"> </w:t>
      </w:r>
      <w:r w:rsidRPr="002729AA">
        <w:rPr>
          <w:b/>
        </w:rPr>
        <w:t>от</w:t>
      </w:r>
      <w:r w:rsidR="001364E7">
        <w:rPr>
          <w:b/>
        </w:rPr>
        <w:t xml:space="preserve"> </w:t>
      </w:r>
      <w:r w:rsidRPr="002729AA">
        <w:rPr>
          <w:b/>
        </w:rPr>
        <w:t xml:space="preserve">"19" ноября 2009 года № </w:t>
      </w:r>
      <w:r w:rsidRPr="002729AA">
        <w:rPr>
          <w:b/>
          <w:bCs/>
        </w:rPr>
        <w:t>02.524.11.3333</w:t>
      </w:r>
    </w:p>
    <w:p w:rsidR="009562CD" w:rsidRPr="002729AA" w:rsidRDefault="009562CD" w:rsidP="009562CD">
      <w:pPr>
        <w:widowControl w:val="0"/>
        <w:jc w:val="center"/>
        <w:rPr>
          <w:b/>
        </w:rPr>
      </w:pPr>
      <w:r w:rsidRPr="002729AA">
        <w:rPr>
          <w:b/>
        </w:rPr>
        <w:t>по теме: "</w:t>
      </w:r>
      <w:r w:rsidRPr="002729AA">
        <w:rPr>
          <w:b/>
          <w:bCs/>
        </w:rPr>
        <w:t>Разработка комплекса аппаратно-программных средств автоматического распознавания естественной русской речи</w:t>
      </w:r>
      <w:r w:rsidRPr="002729AA">
        <w:rPr>
          <w:b/>
        </w:rPr>
        <w:t>"</w:t>
      </w:r>
    </w:p>
    <w:p w:rsidR="009562CD" w:rsidRPr="002729AA" w:rsidRDefault="009562CD" w:rsidP="009562CD">
      <w:pPr>
        <w:widowControl w:val="0"/>
        <w:jc w:val="center"/>
        <w:rPr>
          <w:b/>
        </w:rPr>
      </w:pPr>
      <w:r w:rsidRPr="002729AA">
        <w:rPr>
          <w:b/>
        </w:rPr>
        <w:t>Шифр «2009-04-2.4-15-04-333»</w:t>
      </w:r>
    </w:p>
    <w:p w:rsidR="009562CD" w:rsidRPr="00B42491" w:rsidRDefault="009562CD" w:rsidP="009562CD">
      <w:pPr>
        <w:widowControl w:val="0"/>
        <w:rPr>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28"/>
        <w:gridCol w:w="2700"/>
        <w:gridCol w:w="2520"/>
        <w:gridCol w:w="1800"/>
        <w:gridCol w:w="1560"/>
      </w:tblGrid>
      <w:tr w:rsidR="009562CD" w:rsidRPr="002729AA" w:rsidTr="003D127D">
        <w:trPr>
          <w:trHeight w:val="301"/>
        </w:trPr>
        <w:tc>
          <w:tcPr>
            <w:tcW w:w="540" w:type="dxa"/>
            <w:vMerge w:val="restart"/>
            <w:vAlign w:val="center"/>
          </w:tcPr>
          <w:p w:rsidR="009562CD" w:rsidRPr="002729AA" w:rsidRDefault="009562CD" w:rsidP="003D127D">
            <w:pPr>
              <w:widowControl w:val="0"/>
              <w:jc w:val="center"/>
              <w:rPr>
                <w:sz w:val="20"/>
                <w:szCs w:val="20"/>
              </w:rPr>
            </w:pPr>
            <w:r w:rsidRPr="002729AA">
              <w:rPr>
                <w:sz w:val="20"/>
                <w:szCs w:val="20"/>
              </w:rPr>
              <w:t>№ п/п</w:t>
            </w:r>
          </w:p>
        </w:tc>
        <w:tc>
          <w:tcPr>
            <w:tcW w:w="3528" w:type="dxa"/>
            <w:gridSpan w:val="2"/>
            <w:vAlign w:val="center"/>
          </w:tcPr>
          <w:p w:rsidR="009562CD" w:rsidRPr="002729AA" w:rsidRDefault="009562CD" w:rsidP="003D127D">
            <w:pPr>
              <w:widowControl w:val="0"/>
              <w:jc w:val="center"/>
              <w:rPr>
                <w:sz w:val="20"/>
                <w:szCs w:val="20"/>
              </w:rPr>
            </w:pPr>
            <w:r w:rsidRPr="002729AA">
              <w:rPr>
                <w:sz w:val="20"/>
                <w:szCs w:val="20"/>
              </w:rPr>
              <w:t xml:space="preserve">Требования </w:t>
            </w:r>
          </w:p>
        </w:tc>
        <w:tc>
          <w:tcPr>
            <w:tcW w:w="2520" w:type="dxa"/>
            <w:vMerge w:val="restart"/>
            <w:vAlign w:val="center"/>
          </w:tcPr>
          <w:p w:rsidR="009562CD" w:rsidRPr="002729AA" w:rsidRDefault="009562CD" w:rsidP="003D127D">
            <w:pPr>
              <w:widowControl w:val="0"/>
              <w:jc w:val="center"/>
              <w:rPr>
                <w:sz w:val="20"/>
                <w:szCs w:val="20"/>
              </w:rPr>
            </w:pPr>
            <w:r w:rsidRPr="002729AA">
              <w:rPr>
                <w:sz w:val="20"/>
                <w:szCs w:val="20"/>
              </w:rPr>
              <w:t>Полученные</w:t>
            </w:r>
          </w:p>
          <w:p w:rsidR="009562CD" w:rsidRPr="002729AA" w:rsidRDefault="009562CD" w:rsidP="003D127D">
            <w:pPr>
              <w:widowControl w:val="0"/>
              <w:jc w:val="center"/>
              <w:rPr>
                <w:sz w:val="20"/>
                <w:szCs w:val="20"/>
              </w:rPr>
            </w:pPr>
            <w:r w:rsidRPr="002729AA">
              <w:rPr>
                <w:sz w:val="20"/>
                <w:szCs w:val="20"/>
              </w:rPr>
              <w:t>результаты</w:t>
            </w:r>
          </w:p>
        </w:tc>
        <w:tc>
          <w:tcPr>
            <w:tcW w:w="1800" w:type="dxa"/>
            <w:vMerge w:val="restart"/>
            <w:vAlign w:val="center"/>
          </w:tcPr>
          <w:p w:rsidR="009562CD" w:rsidRPr="002729AA" w:rsidRDefault="009562CD" w:rsidP="003D127D">
            <w:pPr>
              <w:widowControl w:val="0"/>
              <w:jc w:val="center"/>
              <w:rPr>
                <w:sz w:val="20"/>
                <w:szCs w:val="20"/>
              </w:rPr>
            </w:pPr>
            <w:r w:rsidRPr="002729AA">
              <w:rPr>
                <w:sz w:val="20"/>
                <w:szCs w:val="20"/>
              </w:rPr>
              <w:t>Документ, подтверждающий результат</w:t>
            </w:r>
          </w:p>
        </w:tc>
        <w:tc>
          <w:tcPr>
            <w:tcW w:w="1560" w:type="dxa"/>
            <w:vMerge w:val="restart"/>
            <w:vAlign w:val="center"/>
          </w:tcPr>
          <w:p w:rsidR="009562CD" w:rsidRPr="002729AA" w:rsidRDefault="009562CD" w:rsidP="003D127D">
            <w:pPr>
              <w:widowControl w:val="0"/>
              <w:ind w:left="-108" w:right="-108"/>
              <w:jc w:val="center"/>
              <w:rPr>
                <w:sz w:val="20"/>
                <w:szCs w:val="20"/>
              </w:rPr>
            </w:pPr>
            <w:r w:rsidRPr="002729AA">
              <w:rPr>
                <w:sz w:val="20"/>
                <w:szCs w:val="20"/>
              </w:rPr>
              <w:t>Соответствие требованиям</w:t>
            </w:r>
          </w:p>
        </w:tc>
      </w:tr>
      <w:tr w:rsidR="009562CD" w:rsidRPr="002729AA" w:rsidTr="003D127D">
        <w:trPr>
          <w:trHeight w:val="1088"/>
        </w:trPr>
        <w:tc>
          <w:tcPr>
            <w:tcW w:w="540" w:type="dxa"/>
            <w:vMerge/>
            <w:vAlign w:val="center"/>
          </w:tcPr>
          <w:p w:rsidR="009562CD" w:rsidRPr="002729AA" w:rsidRDefault="009562CD" w:rsidP="003D127D">
            <w:pPr>
              <w:widowControl w:val="0"/>
              <w:jc w:val="center"/>
              <w:rPr>
                <w:sz w:val="20"/>
                <w:szCs w:val="20"/>
              </w:rPr>
            </w:pPr>
          </w:p>
        </w:tc>
        <w:tc>
          <w:tcPr>
            <w:tcW w:w="828" w:type="dxa"/>
            <w:vAlign w:val="center"/>
          </w:tcPr>
          <w:p w:rsidR="009562CD" w:rsidRPr="002729AA" w:rsidRDefault="009562CD" w:rsidP="003D127D">
            <w:pPr>
              <w:widowControl w:val="0"/>
              <w:jc w:val="center"/>
              <w:rPr>
                <w:sz w:val="20"/>
                <w:szCs w:val="20"/>
              </w:rPr>
            </w:pPr>
            <w:r w:rsidRPr="002729AA">
              <w:rPr>
                <w:sz w:val="20"/>
                <w:szCs w:val="20"/>
              </w:rPr>
              <w:t>№ пункта</w:t>
            </w:r>
          </w:p>
        </w:tc>
        <w:tc>
          <w:tcPr>
            <w:tcW w:w="2700" w:type="dxa"/>
            <w:vAlign w:val="center"/>
          </w:tcPr>
          <w:p w:rsidR="009562CD" w:rsidRPr="002729AA" w:rsidRDefault="009562CD" w:rsidP="003D127D">
            <w:pPr>
              <w:widowControl w:val="0"/>
              <w:jc w:val="center"/>
              <w:rPr>
                <w:sz w:val="20"/>
                <w:szCs w:val="20"/>
              </w:rPr>
            </w:pPr>
            <w:r w:rsidRPr="002729AA">
              <w:rPr>
                <w:sz w:val="20"/>
                <w:szCs w:val="20"/>
              </w:rPr>
              <w:t>Установленные требования</w:t>
            </w:r>
          </w:p>
        </w:tc>
        <w:tc>
          <w:tcPr>
            <w:tcW w:w="2520" w:type="dxa"/>
            <w:vMerge/>
            <w:vAlign w:val="center"/>
          </w:tcPr>
          <w:p w:rsidR="009562CD" w:rsidRPr="002729AA" w:rsidRDefault="009562CD" w:rsidP="003D127D">
            <w:pPr>
              <w:widowControl w:val="0"/>
              <w:rPr>
                <w:sz w:val="20"/>
                <w:szCs w:val="20"/>
              </w:rPr>
            </w:pPr>
          </w:p>
        </w:tc>
        <w:tc>
          <w:tcPr>
            <w:tcW w:w="1800" w:type="dxa"/>
            <w:vMerge/>
            <w:vAlign w:val="center"/>
          </w:tcPr>
          <w:p w:rsidR="009562CD" w:rsidRPr="002729AA" w:rsidRDefault="009562CD" w:rsidP="003D127D">
            <w:pPr>
              <w:widowControl w:val="0"/>
              <w:jc w:val="center"/>
              <w:rPr>
                <w:sz w:val="20"/>
                <w:szCs w:val="20"/>
              </w:rPr>
            </w:pPr>
          </w:p>
        </w:tc>
        <w:tc>
          <w:tcPr>
            <w:tcW w:w="1560" w:type="dxa"/>
            <w:vMerge/>
            <w:vAlign w:val="center"/>
          </w:tcPr>
          <w:p w:rsidR="009562CD" w:rsidRPr="002729AA" w:rsidRDefault="009562CD" w:rsidP="003D127D">
            <w:pPr>
              <w:widowControl w:val="0"/>
              <w:jc w:val="center"/>
              <w:rPr>
                <w:sz w:val="20"/>
                <w:szCs w:val="20"/>
              </w:rPr>
            </w:pP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1</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4.3.1.1</w:t>
            </w:r>
          </w:p>
        </w:tc>
        <w:tc>
          <w:tcPr>
            <w:tcW w:w="2700" w:type="dxa"/>
          </w:tcPr>
          <w:p w:rsidR="009562CD" w:rsidRPr="002729AA" w:rsidRDefault="009562CD" w:rsidP="003D127D">
            <w:pPr>
              <w:pStyle w:val="af6"/>
              <w:widowControl w:val="0"/>
              <w:rPr>
                <w:sz w:val="20"/>
                <w:szCs w:val="20"/>
              </w:rPr>
            </w:pPr>
            <w:r w:rsidRPr="002729AA">
              <w:rPr>
                <w:sz w:val="20"/>
                <w:szCs w:val="20"/>
              </w:rPr>
              <w:t>4.3.1 Состав изделия.</w:t>
            </w:r>
          </w:p>
          <w:p w:rsidR="009562CD" w:rsidRPr="002729AA" w:rsidRDefault="009562CD" w:rsidP="003D127D">
            <w:pPr>
              <w:pStyle w:val="af6"/>
              <w:widowControl w:val="0"/>
              <w:rPr>
                <w:sz w:val="20"/>
                <w:szCs w:val="20"/>
              </w:rPr>
            </w:pPr>
            <w:r w:rsidRPr="002729AA">
              <w:rPr>
                <w:sz w:val="20"/>
                <w:szCs w:val="20"/>
              </w:rPr>
              <w:t>4.3.1.1 В состав разрабатываемого АПК РР должны входить:</w:t>
            </w:r>
          </w:p>
          <w:p w:rsidR="009562CD" w:rsidRPr="002729AA" w:rsidRDefault="009562CD" w:rsidP="003D127D">
            <w:pPr>
              <w:pStyle w:val="af6"/>
              <w:widowControl w:val="0"/>
              <w:rPr>
                <w:sz w:val="20"/>
                <w:szCs w:val="20"/>
              </w:rPr>
            </w:pPr>
            <w:r w:rsidRPr="002729AA">
              <w:rPr>
                <w:sz w:val="20"/>
                <w:szCs w:val="20"/>
              </w:rPr>
              <w:t>1) средства вычислительной техники;</w:t>
            </w:r>
          </w:p>
          <w:p w:rsidR="009562CD" w:rsidRPr="00974E41" w:rsidRDefault="009562CD" w:rsidP="003D127D">
            <w:pPr>
              <w:pStyle w:val="af6"/>
              <w:widowControl w:val="0"/>
              <w:rPr>
                <w:sz w:val="20"/>
                <w:szCs w:val="20"/>
              </w:rPr>
            </w:pPr>
            <w:r>
              <w:rPr>
                <w:sz w:val="20"/>
                <w:szCs w:val="20"/>
              </w:rPr>
              <w:t>2)………….</w:t>
            </w:r>
          </w:p>
          <w:p w:rsidR="009562CD" w:rsidRPr="002729AA" w:rsidRDefault="009562CD" w:rsidP="003D127D">
            <w:pPr>
              <w:pStyle w:val="af6"/>
              <w:widowControl w:val="0"/>
              <w:rPr>
                <w:sz w:val="20"/>
                <w:szCs w:val="20"/>
              </w:rPr>
            </w:pPr>
            <w:r w:rsidRPr="002729AA">
              <w:rPr>
                <w:sz w:val="20"/>
                <w:szCs w:val="20"/>
              </w:rPr>
              <w:t>3) эксплуатационная документация;</w:t>
            </w:r>
          </w:p>
          <w:p w:rsidR="009562CD" w:rsidRPr="002729AA" w:rsidRDefault="009562CD" w:rsidP="003D127D">
            <w:pPr>
              <w:pStyle w:val="af6"/>
              <w:widowControl w:val="0"/>
              <w:rPr>
                <w:sz w:val="20"/>
                <w:szCs w:val="20"/>
              </w:rPr>
            </w:pPr>
            <w:r w:rsidRPr="002729AA">
              <w:rPr>
                <w:sz w:val="20"/>
                <w:szCs w:val="20"/>
              </w:rPr>
              <w:t>4) ЗИП.</w:t>
            </w:r>
          </w:p>
        </w:tc>
        <w:tc>
          <w:tcPr>
            <w:tcW w:w="2520" w:type="dxa"/>
          </w:tcPr>
          <w:p w:rsidR="009562CD" w:rsidRPr="002729AA" w:rsidRDefault="00AE09D0" w:rsidP="00AE09D0">
            <w:pPr>
              <w:pStyle w:val="af6"/>
              <w:widowControl w:val="0"/>
              <w:rPr>
                <w:sz w:val="20"/>
                <w:szCs w:val="20"/>
              </w:rPr>
            </w:pPr>
            <w:r>
              <w:rPr>
                <w:sz w:val="20"/>
                <w:szCs w:val="20"/>
              </w:rPr>
              <w:t xml:space="preserve">Состав изделия соответствует требованиям </w:t>
            </w:r>
            <w:r w:rsidR="009562CD" w:rsidRPr="002729AA">
              <w:rPr>
                <w:sz w:val="20"/>
                <w:szCs w:val="20"/>
              </w:rPr>
              <w:t xml:space="preserve"> </w:t>
            </w:r>
            <w:r>
              <w:rPr>
                <w:sz w:val="20"/>
                <w:szCs w:val="20"/>
              </w:rPr>
              <w:t xml:space="preserve">п.4.3.1 ТЗ </w:t>
            </w:r>
          </w:p>
        </w:tc>
        <w:tc>
          <w:tcPr>
            <w:tcW w:w="1800" w:type="dxa"/>
            <w:vAlign w:val="center"/>
          </w:tcPr>
          <w:p w:rsidR="009562CD" w:rsidRPr="002729AA" w:rsidRDefault="009562CD" w:rsidP="003D127D">
            <w:pPr>
              <w:widowControl w:val="0"/>
              <w:rPr>
                <w:bCs/>
                <w:iCs/>
                <w:color w:val="000000"/>
                <w:sz w:val="20"/>
                <w:szCs w:val="20"/>
              </w:rPr>
            </w:pPr>
            <w:r w:rsidRPr="002729AA">
              <w:rPr>
                <w:sz w:val="20"/>
                <w:szCs w:val="20"/>
              </w:rPr>
              <w:t>Протокол № 2 государственных приемочных испытаний</w:t>
            </w:r>
          </w:p>
          <w:p w:rsidR="009562CD" w:rsidRPr="002729AA" w:rsidRDefault="009562CD" w:rsidP="003D127D">
            <w:pPr>
              <w:widowControl w:val="0"/>
              <w:rPr>
                <w:bCs/>
                <w:iCs/>
                <w:color w:val="000000"/>
                <w:sz w:val="20"/>
                <w:szCs w:val="20"/>
              </w:rPr>
            </w:pP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2</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4.3.1.3</w:t>
            </w:r>
          </w:p>
        </w:tc>
        <w:tc>
          <w:tcPr>
            <w:tcW w:w="2700" w:type="dxa"/>
          </w:tcPr>
          <w:p w:rsidR="009562CD" w:rsidRPr="002729AA" w:rsidRDefault="009562CD" w:rsidP="003D127D">
            <w:pPr>
              <w:pStyle w:val="af6"/>
              <w:widowControl w:val="0"/>
              <w:rPr>
                <w:sz w:val="20"/>
                <w:szCs w:val="20"/>
              </w:rPr>
            </w:pPr>
            <w:r w:rsidRPr="002729AA">
              <w:rPr>
                <w:sz w:val="20"/>
                <w:szCs w:val="20"/>
              </w:rPr>
              <w:t>Разрабатываемое специальное программное обеспечение (далее - СПО) должно включать в себя:</w:t>
            </w:r>
          </w:p>
          <w:p w:rsidR="009562CD" w:rsidRPr="002729AA" w:rsidRDefault="009562CD" w:rsidP="003D127D">
            <w:pPr>
              <w:pStyle w:val="af6"/>
              <w:widowControl w:val="0"/>
              <w:rPr>
                <w:sz w:val="20"/>
                <w:szCs w:val="20"/>
              </w:rPr>
            </w:pPr>
            <w:r w:rsidRPr="002729AA">
              <w:rPr>
                <w:sz w:val="20"/>
                <w:szCs w:val="20"/>
              </w:rPr>
              <w:t>1) модуль, предназначенный для формирования задания на обработку массива звуковых файлов;</w:t>
            </w:r>
          </w:p>
          <w:p w:rsidR="009562CD" w:rsidRPr="002729AA" w:rsidRDefault="00EA73C7" w:rsidP="003D127D">
            <w:pPr>
              <w:pStyle w:val="af6"/>
              <w:widowControl w:val="0"/>
              <w:rPr>
                <w:sz w:val="20"/>
                <w:szCs w:val="20"/>
              </w:rPr>
            </w:pPr>
            <w:r>
              <w:rPr>
                <w:sz w:val="20"/>
                <w:szCs w:val="20"/>
              </w:rPr>
              <w:t>2</w:t>
            </w:r>
            <w:r w:rsidR="009562CD" w:rsidRPr="00EA73C7">
              <w:rPr>
                <w:sz w:val="20"/>
                <w:szCs w:val="20"/>
              </w:rPr>
              <w:t>) модуль, для лингвистической обработки;</w:t>
            </w:r>
          </w:p>
        </w:tc>
        <w:tc>
          <w:tcPr>
            <w:tcW w:w="2520" w:type="dxa"/>
          </w:tcPr>
          <w:p w:rsidR="00AE09D0" w:rsidRPr="002729AA" w:rsidRDefault="00AE09D0" w:rsidP="00AE09D0">
            <w:pPr>
              <w:pStyle w:val="af6"/>
              <w:widowControl w:val="0"/>
              <w:rPr>
                <w:sz w:val="20"/>
                <w:szCs w:val="20"/>
              </w:rPr>
            </w:pPr>
            <w:r w:rsidRPr="002729AA">
              <w:rPr>
                <w:sz w:val="20"/>
                <w:szCs w:val="20"/>
              </w:rPr>
              <w:t>СПО включа</w:t>
            </w:r>
            <w:r>
              <w:rPr>
                <w:sz w:val="20"/>
                <w:szCs w:val="20"/>
              </w:rPr>
              <w:t>е</w:t>
            </w:r>
            <w:r w:rsidRPr="002729AA">
              <w:rPr>
                <w:sz w:val="20"/>
                <w:szCs w:val="20"/>
              </w:rPr>
              <w:t>т в себя:</w:t>
            </w:r>
          </w:p>
          <w:p w:rsidR="009562CD" w:rsidRPr="002729AA" w:rsidRDefault="009562CD" w:rsidP="00EA73C7">
            <w:pPr>
              <w:pStyle w:val="af6"/>
              <w:widowControl w:val="0"/>
              <w:rPr>
                <w:sz w:val="20"/>
                <w:szCs w:val="20"/>
              </w:rPr>
            </w:pPr>
            <w:r w:rsidRPr="002729AA">
              <w:rPr>
                <w:sz w:val="20"/>
                <w:szCs w:val="20"/>
              </w:rPr>
              <w:t>- Модуль «Формирование задания»;</w:t>
            </w:r>
            <w:r w:rsidRPr="002729AA">
              <w:rPr>
                <w:sz w:val="20"/>
                <w:szCs w:val="20"/>
              </w:rPr>
              <w:br/>
              <w:t>- Модуль «Лингвистическая обработка»;</w:t>
            </w:r>
            <w:r w:rsidRPr="002729AA">
              <w:rPr>
                <w:sz w:val="20"/>
                <w:szCs w:val="20"/>
              </w:rPr>
              <w:br/>
            </w:r>
            <w:r w:rsidRPr="002729AA">
              <w:rPr>
                <w:sz w:val="20"/>
                <w:szCs w:val="20"/>
              </w:rPr>
              <w:br/>
            </w:r>
          </w:p>
        </w:tc>
        <w:tc>
          <w:tcPr>
            <w:tcW w:w="1800" w:type="dxa"/>
            <w:vAlign w:val="center"/>
          </w:tcPr>
          <w:p w:rsidR="009562CD" w:rsidRPr="002729AA" w:rsidRDefault="009562CD" w:rsidP="003D127D">
            <w:pPr>
              <w:widowControl w:val="0"/>
              <w:rPr>
                <w:bCs/>
                <w:iCs/>
                <w:color w:val="000000"/>
                <w:sz w:val="20"/>
                <w:szCs w:val="20"/>
              </w:rPr>
            </w:pPr>
            <w:r w:rsidRPr="002729AA">
              <w:rPr>
                <w:sz w:val="20"/>
                <w:szCs w:val="20"/>
              </w:rPr>
              <w:t xml:space="preserve">Протокол № 3 </w:t>
            </w:r>
          </w:p>
          <w:p w:rsidR="009562CD" w:rsidRPr="002729AA" w:rsidRDefault="009562CD" w:rsidP="003D127D">
            <w:pPr>
              <w:widowControl w:val="0"/>
              <w:rPr>
                <w:bCs/>
                <w:iCs/>
                <w:color w:val="000000"/>
                <w:sz w:val="20"/>
                <w:szCs w:val="20"/>
              </w:rPr>
            </w:pPr>
            <w:r w:rsidRPr="002729AA">
              <w:rPr>
                <w:sz w:val="20"/>
                <w:szCs w:val="20"/>
              </w:rPr>
              <w:t>государственных приемочных испытаний</w:t>
            </w: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3</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4.3.2.3</w:t>
            </w:r>
          </w:p>
        </w:tc>
        <w:tc>
          <w:tcPr>
            <w:tcW w:w="2700" w:type="dxa"/>
          </w:tcPr>
          <w:p w:rsidR="009562CD" w:rsidRPr="002729AA" w:rsidRDefault="009562CD" w:rsidP="003D127D">
            <w:pPr>
              <w:pStyle w:val="af6"/>
              <w:widowControl w:val="0"/>
              <w:rPr>
                <w:sz w:val="20"/>
                <w:szCs w:val="20"/>
              </w:rPr>
            </w:pPr>
            <w:r w:rsidRPr="002729AA">
              <w:rPr>
                <w:sz w:val="20"/>
                <w:szCs w:val="20"/>
              </w:rPr>
              <w:t>Устройства ввода/вывода информации должны обеспечивать:</w:t>
            </w:r>
          </w:p>
          <w:p w:rsidR="009562CD" w:rsidRPr="00F30E0D" w:rsidRDefault="009562CD" w:rsidP="003D127D">
            <w:pPr>
              <w:pStyle w:val="af6"/>
              <w:widowControl w:val="0"/>
              <w:rPr>
                <w:sz w:val="20"/>
                <w:szCs w:val="20"/>
              </w:rPr>
            </w:pPr>
            <w:r w:rsidRPr="00F30E0D">
              <w:rPr>
                <w:sz w:val="20"/>
                <w:szCs w:val="20"/>
              </w:rPr>
              <w:t xml:space="preserve">1) </w:t>
            </w:r>
            <w:r w:rsidRPr="002729AA">
              <w:rPr>
                <w:sz w:val="20"/>
                <w:szCs w:val="20"/>
              </w:rPr>
              <w:t>считывания</w:t>
            </w:r>
            <w:r w:rsidRPr="00F30E0D">
              <w:rPr>
                <w:sz w:val="20"/>
                <w:szCs w:val="20"/>
              </w:rPr>
              <w:t xml:space="preserve"> </w:t>
            </w:r>
            <w:r w:rsidRPr="002729AA">
              <w:rPr>
                <w:sz w:val="20"/>
                <w:szCs w:val="20"/>
              </w:rPr>
              <w:t>файлов</w:t>
            </w:r>
            <w:r w:rsidRPr="00F30E0D">
              <w:rPr>
                <w:sz w:val="20"/>
                <w:szCs w:val="20"/>
              </w:rPr>
              <w:t xml:space="preserve"> </w:t>
            </w:r>
            <w:r w:rsidRPr="002729AA">
              <w:rPr>
                <w:sz w:val="20"/>
                <w:szCs w:val="20"/>
              </w:rPr>
              <w:t>с</w:t>
            </w:r>
            <w:r w:rsidRPr="00F30E0D">
              <w:rPr>
                <w:sz w:val="20"/>
                <w:szCs w:val="20"/>
              </w:rPr>
              <w:t xml:space="preserve"> </w:t>
            </w:r>
            <w:r w:rsidRPr="002729AA">
              <w:rPr>
                <w:sz w:val="20"/>
                <w:szCs w:val="20"/>
              </w:rPr>
              <w:t>записями</w:t>
            </w:r>
            <w:r w:rsidRPr="00F30E0D">
              <w:rPr>
                <w:sz w:val="20"/>
                <w:szCs w:val="20"/>
              </w:rPr>
              <w:t xml:space="preserve"> </w:t>
            </w:r>
            <w:r w:rsidRPr="002729AA">
              <w:rPr>
                <w:sz w:val="20"/>
                <w:szCs w:val="20"/>
              </w:rPr>
              <w:t>речевой</w:t>
            </w:r>
            <w:r w:rsidRPr="00F30E0D">
              <w:rPr>
                <w:sz w:val="20"/>
                <w:szCs w:val="20"/>
              </w:rPr>
              <w:t xml:space="preserve"> </w:t>
            </w:r>
            <w:r w:rsidRPr="002729AA">
              <w:rPr>
                <w:sz w:val="20"/>
                <w:szCs w:val="20"/>
              </w:rPr>
              <w:t>информации</w:t>
            </w:r>
            <w:r w:rsidRPr="00F30E0D">
              <w:rPr>
                <w:sz w:val="20"/>
                <w:szCs w:val="20"/>
              </w:rPr>
              <w:t xml:space="preserve"> </w:t>
            </w:r>
            <w:r w:rsidRPr="002729AA">
              <w:rPr>
                <w:sz w:val="20"/>
                <w:szCs w:val="20"/>
              </w:rPr>
              <w:t>с</w:t>
            </w:r>
            <w:r w:rsidRPr="00F30E0D">
              <w:rPr>
                <w:sz w:val="20"/>
                <w:szCs w:val="20"/>
              </w:rPr>
              <w:t xml:space="preserve"> </w:t>
            </w:r>
            <w:r w:rsidRPr="002729AA">
              <w:rPr>
                <w:sz w:val="20"/>
                <w:szCs w:val="20"/>
              </w:rPr>
              <w:t>карт</w:t>
            </w:r>
            <w:r w:rsidRPr="00F30E0D">
              <w:rPr>
                <w:sz w:val="20"/>
                <w:szCs w:val="20"/>
              </w:rPr>
              <w:t xml:space="preserve"> </w:t>
            </w:r>
            <w:r w:rsidRPr="002729AA">
              <w:rPr>
                <w:sz w:val="20"/>
                <w:szCs w:val="20"/>
              </w:rPr>
              <w:t>памяти</w:t>
            </w:r>
            <w:r w:rsidRPr="00F30E0D">
              <w:rPr>
                <w:sz w:val="20"/>
                <w:szCs w:val="20"/>
              </w:rPr>
              <w:t xml:space="preserve"> </w:t>
            </w:r>
            <w:r w:rsidRPr="002729AA">
              <w:rPr>
                <w:sz w:val="20"/>
                <w:szCs w:val="20"/>
              </w:rPr>
              <w:t>следующих</w:t>
            </w:r>
            <w:r w:rsidRPr="00F30E0D">
              <w:rPr>
                <w:sz w:val="20"/>
                <w:szCs w:val="20"/>
              </w:rPr>
              <w:t xml:space="preserve"> </w:t>
            </w:r>
            <w:r w:rsidRPr="002729AA">
              <w:rPr>
                <w:sz w:val="20"/>
                <w:szCs w:val="20"/>
              </w:rPr>
              <w:t>форматов</w:t>
            </w:r>
            <w:r w:rsidRPr="00F30E0D">
              <w:rPr>
                <w:sz w:val="20"/>
                <w:szCs w:val="20"/>
              </w:rPr>
              <w:t xml:space="preserve">: </w:t>
            </w:r>
            <w:r w:rsidRPr="002729AA">
              <w:rPr>
                <w:sz w:val="20"/>
                <w:szCs w:val="20"/>
                <w:lang w:val="en-US"/>
              </w:rPr>
              <w:t>Compact</w:t>
            </w:r>
            <w:r w:rsidRPr="00F30E0D">
              <w:rPr>
                <w:sz w:val="20"/>
                <w:szCs w:val="20"/>
              </w:rPr>
              <w:t xml:space="preserve"> </w:t>
            </w:r>
            <w:r w:rsidRPr="002729AA">
              <w:rPr>
                <w:sz w:val="20"/>
                <w:szCs w:val="20"/>
                <w:lang w:val="en-US"/>
              </w:rPr>
              <w:t>Flash</w:t>
            </w:r>
            <w:r w:rsidRPr="00F30E0D">
              <w:rPr>
                <w:sz w:val="20"/>
                <w:szCs w:val="20"/>
              </w:rPr>
              <w:t xml:space="preserve">, </w:t>
            </w:r>
            <w:r w:rsidRPr="002729AA">
              <w:rPr>
                <w:sz w:val="20"/>
                <w:szCs w:val="20"/>
                <w:lang w:val="en-US"/>
              </w:rPr>
              <w:t>DV</w:t>
            </w:r>
            <w:r w:rsidRPr="00F30E0D">
              <w:rPr>
                <w:sz w:val="20"/>
                <w:szCs w:val="20"/>
              </w:rPr>
              <w:t xml:space="preserve"> </w:t>
            </w:r>
            <w:r w:rsidRPr="002729AA">
              <w:rPr>
                <w:sz w:val="20"/>
                <w:szCs w:val="20"/>
                <w:lang w:val="en-US"/>
              </w:rPr>
              <w:t>RS</w:t>
            </w:r>
            <w:r w:rsidRPr="00F30E0D">
              <w:rPr>
                <w:sz w:val="20"/>
                <w:szCs w:val="20"/>
              </w:rPr>
              <w:t>-</w:t>
            </w:r>
            <w:r w:rsidRPr="002729AA">
              <w:rPr>
                <w:sz w:val="20"/>
                <w:szCs w:val="20"/>
                <w:lang w:val="en-US"/>
              </w:rPr>
              <w:t>MultiMedia</w:t>
            </w:r>
            <w:r w:rsidRPr="00F30E0D">
              <w:rPr>
                <w:sz w:val="20"/>
                <w:szCs w:val="20"/>
              </w:rPr>
              <w:t xml:space="preserve"> </w:t>
            </w:r>
            <w:r w:rsidRPr="002729AA">
              <w:rPr>
                <w:sz w:val="20"/>
                <w:szCs w:val="20"/>
                <w:lang w:val="en-US"/>
              </w:rPr>
              <w:t>Card</w:t>
            </w:r>
            <w:r w:rsidRPr="00F30E0D">
              <w:rPr>
                <w:sz w:val="20"/>
                <w:szCs w:val="20"/>
              </w:rPr>
              <w:t>,</w:t>
            </w:r>
            <w:r w:rsidR="001364E7">
              <w:rPr>
                <w:sz w:val="20"/>
                <w:szCs w:val="20"/>
              </w:rPr>
              <w:t xml:space="preserve"> </w:t>
            </w:r>
            <w:r w:rsidRPr="002729AA">
              <w:rPr>
                <w:sz w:val="20"/>
                <w:szCs w:val="20"/>
                <w:lang w:val="en-US"/>
              </w:rPr>
              <w:t>Memory</w:t>
            </w:r>
            <w:r w:rsidRPr="00F30E0D">
              <w:rPr>
                <w:sz w:val="20"/>
                <w:szCs w:val="20"/>
              </w:rPr>
              <w:t xml:space="preserve"> </w:t>
            </w:r>
            <w:r w:rsidRPr="002729AA">
              <w:rPr>
                <w:sz w:val="20"/>
                <w:szCs w:val="20"/>
                <w:lang w:val="en-US"/>
              </w:rPr>
              <w:t>Stick</w:t>
            </w:r>
            <w:r w:rsidRPr="00F30E0D">
              <w:rPr>
                <w:sz w:val="20"/>
                <w:szCs w:val="20"/>
              </w:rPr>
              <w:t xml:space="preserve">, </w:t>
            </w:r>
            <w:r w:rsidRPr="002729AA">
              <w:rPr>
                <w:sz w:val="20"/>
                <w:szCs w:val="20"/>
                <w:lang w:val="en-US"/>
              </w:rPr>
              <w:t>Memory</w:t>
            </w:r>
            <w:r w:rsidRPr="00F30E0D">
              <w:rPr>
                <w:sz w:val="20"/>
                <w:szCs w:val="20"/>
              </w:rPr>
              <w:t xml:space="preserve"> </w:t>
            </w:r>
            <w:r>
              <w:rPr>
                <w:sz w:val="20"/>
                <w:szCs w:val="20"/>
              </w:rPr>
              <w:t>……………..</w:t>
            </w:r>
            <w:r w:rsidRPr="00F30E0D">
              <w:rPr>
                <w:sz w:val="20"/>
                <w:szCs w:val="20"/>
              </w:rPr>
              <w:t>;</w:t>
            </w:r>
          </w:p>
          <w:p w:rsidR="009562CD" w:rsidRPr="002729AA" w:rsidRDefault="009562CD" w:rsidP="003D127D">
            <w:pPr>
              <w:pStyle w:val="af6"/>
              <w:widowControl w:val="0"/>
              <w:rPr>
                <w:sz w:val="20"/>
                <w:szCs w:val="20"/>
              </w:rPr>
            </w:pPr>
            <w:r w:rsidRPr="002729AA">
              <w:rPr>
                <w:sz w:val="20"/>
                <w:szCs w:val="20"/>
              </w:rPr>
              <w:t xml:space="preserve">2) считывания файлов с записями речевой информации, а также архивирование результатов работы АПК РР на оптические диски следующих форматов: CD, DVD, BD. </w:t>
            </w:r>
          </w:p>
        </w:tc>
        <w:tc>
          <w:tcPr>
            <w:tcW w:w="2520" w:type="dxa"/>
          </w:tcPr>
          <w:p w:rsidR="009562CD" w:rsidRPr="00F30E0D" w:rsidRDefault="009562CD" w:rsidP="003D127D">
            <w:pPr>
              <w:pStyle w:val="af6"/>
              <w:widowControl w:val="0"/>
              <w:rPr>
                <w:sz w:val="20"/>
                <w:szCs w:val="20"/>
              </w:rPr>
            </w:pPr>
            <w:r w:rsidRPr="00F30E0D">
              <w:rPr>
                <w:sz w:val="20"/>
                <w:szCs w:val="20"/>
              </w:rPr>
              <w:t xml:space="preserve">1) </w:t>
            </w:r>
            <w:r w:rsidRPr="002729AA">
              <w:rPr>
                <w:sz w:val="20"/>
                <w:szCs w:val="20"/>
              </w:rPr>
              <w:t>В</w:t>
            </w:r>
            <w:r w:rsidRPr="00F30E0D">
              <w:rPr>
                <w:sz w:val="20"/>
                <w:szCs w:val="20"/>
              </w:rPr>
              <w:t xml:space="preserve"> </w:t>
            </w:r>
            <w:r w:rsidRPr="002729AA">
              <w:rPr>
                <w:sz w:val="20"/>
                <w:szCs w:val="20"/>
              </w:rPr>
              <w:t>результате</w:t>
            </w:r>
            <w:r w:rsidRPr="00F30E0D">
              <w:rPr>
                <w:sz w:val="20"/>
                <w:szCs w:val="20"/>
              </w:rPr>
              <w:t xml:space="preserve"> </w:t>
            </w:r>
            <w:r w:rsidRPr="002729AA">
              <w:rPr>
                <w:sz w:val="20"/>
                <w:szCs w:val="20"/>
              </w:rPr>
              <w:t>испытания</w:t>
            </w:r>
            <w:r w:rsidRPr="00F30E0D">
              <w:rPr>
                <w:sz w:val="20"/>
                <w:szCs w:val="20"/>
              </w:rPr>
              <w:t xml:space="preserve"> </w:t>
            </w:r>
            <w:r w:rsidRPr="002729AA">
              <w:rPr>
                <w:sz w:val="20"/>
                <w:szCs w:val="20"/>
              </w:rPr>
              <w:t>успешно</w:t>
            </w:r>
            <w:r w:rsidRPr="00F30E0D">
              <w:rPr>
                <w:sz w:val="20"/>
                <w:szCs w:val="20"/>
              </w:rPr>
              <w:t xml:space="preserve"> </w:t>
            </w:r>
            <w:r w:rsidRPr="002729AA">
              <w:rPr>
                <w:sz w:val="20"/>
                <w:szCs w:val="20"/>
              </w:rPr>
              <w:t>определена</w:t>
            </w:r>
            <w:r w:rsidRPr="00F30E0D">
              <w:rPr>
                <w:sz w:val="20"/>
                <w:szCs w:val="20"/>
              </w:rPr>
              <w:t xml:space="preserve"> </w:t>
            </w:r>
            <w:r w:rsidRPr="002729AA">
              <w:rPr>
                <w:sz w:val="20"/>
                <w:szCs w:val="20"/>
              </w:rPr>
              <w:t>тематика</w:t>
            </w:r>
            <w:r w:rsidRPr="00F30E0D">
              <w:rPr>
                <w:sz w:val="20"/>
                <w:szCs w:val="20"/>
              </w:rPr>
              <w:t xml:space="preserve"> </w:t>
            </w:r>
            <w:r w:rsidRPr="002729AA">
              <w:rPr>
                <w:sz w:val="20"/>
                <w:szCs w:val="20"/>
              </w:rPr>
              <w:t>речевых</w:t>
            </w:r>
            <w:r w:rsidRPr="00F30E0D">
              <w:rPr>
                <w:sz w:val="20"/>
                <w:szCs w:val="20"/>
              </w:rPr>
              <w:t xml:space="preserve"> </w:t>
            </w:r>
            <w:r w:rsidRPr="002729AA">
              <w:rPr>
                <w:sz w:val="20"/>
                <w:szCs w:val="20"/>
              </w:rPr>
              <w:t>сообщений</w:t>
            </w:r>
            <w:r w:rsidRPr="00F30E0D">
              <w:rPr>
                <w:sz w:val="20"/>
                <w:szCs w:val="20"/>
              </w:rPr>
              <w:t xml:space="preserve"> </w:t>
            </w:r>
            <w:r w:rsidRPr="002729AA">
              <w:rPr>
                <w:sz w:val="20"/>
                <w:szCs w:val="20"/>
              </w:rPr>
              <w:t>расположенных</w:t>
            </w:r>
            <w:r w:rsidRPr="00F30E0D">
              <w:rPr>
                <w:sz w:val="20"/>
                <w:szCs w:val="20"/>
              </w:rPr>
              <w:t xml:space="preserve"> </w:t>
            </w:r>
            <w:r w:rsidRPr="002729AA">
              <w:rPr>
                <w:sz w:val="20"/>
                <w:szCs w:val="20"/>
              </w:rPr>
              <w:t>на</w:t>
            </w:r>
            <w:r w:rsidRPr="00F30E0D">
              <w:rPr>
                <w:sz w:val="20"/>
                <w:szCs w:val="20"/>
              </w:rPr>
              <w:t xml:space="preserve"> </w:t>
            </w:r>
            <w:r w:rsidRPr="002729AA">
              <w:rPr>
                <w:sz w:val="20"/>
                <w:szCs w:val="20"/>
              </w:rPr>
              <w:t>каждой</w:t>
            </w:r>
            <w:r w:rsidRPr="00F30E0D">
              <w:rPr>
                <w:sz w:val="20"/>
                <w:szCs w:val="20"/>
              </w:rPr>
              <w:t xml:space="preserve"> </w:t>
            </w:r>
            <w:r w:rsidRPr="002729AA">
              <w:rPr>
                <w:sz w:val="20"/>
                <w:szCs w:val="20"/>
              </w:rPr>
              <w:t>испытанной</w:t>
            </w:r>
            <w:r w:rsidRPr="00F30E0D">
              <w:rPr>
                <w:sz w:val="20"/>
                <w:szCs w:val="20"/>
              </w:rPr>
              <w:t xml:space="preserve"> </w:t>
            </w:r>
            <w:r w:rsidRPr="002729AA">
              <w:rPr>
                <w:sz w:val="20"/>
                <w:szCs w:val="20"/>
              </w:rPr>
              <w:t>карте</w:t>
            </w:r>
            <w:r w:rsidRPr="00F30E0D">
              <w:rPr>
                <w:sz w:val="20"/>
                <w:szCs w:val="20"/>
              </w:rPr>
              <w:t xml:space="preserve"> </w:t>
            </w:r>
            <w:r w:rsidRPr="002729AA">
              <w:rPr>
                <w:sz w:val="20"/>
                <w:szCs w:val="20"/>
              </w:rPr>
              <w:t>памяти</w:t>
            </w:r>
            <w:r w:rsidRPr="00F30E0D">
              <w:rPr>
                <w:sz w:val="20"/>
                <w:szCs w:val="20"/>
              </w:rPr>
              <w:t xml:space="preserve">: </w:t>
            </w:r>
            <w:r w:rsidRPr="002729AA">
              <w:rPr>
                <w:sz w:val="20"/>
                <w:szCs w:val="20"/>
                <w:lang w:val="en-US"/>
              </w:rPr>
              <w:t>Compact</w:t>
            </w:r>
            <w:r w:rsidRPr="00F30E0D">
              <w:rPr>
                <w:sz w:val="20"/>
                <w:szCs w:val="20"/>
              </w:rPr>
              <w:t xml:space="preserve"> </w:t>
            </w:r>
            <w:r w:rsidRPr="002729AA">
              <w:rPr>
                <w:sz w:val="20"/>
                <w:szCs w:val="20"/>
                <w:lang w:val="en-US"/>
              </w:rPr>
              <w:t>Flash</w:t>
            </w:r>
            <w:r w:rsidRPr="00F30E0D">
              <w:rPr>
                <w:sz w:val="20"/>
                <w:szCs w:val="20"/>
              </w:rPr>
              <w:t xml:space="preserve">, </w:t>
            </w:r>
            <w:r w:rsidRPr="002729AA">
              <w:rPr>
                <w:sz w:val="20"/>
                <w:szCs w:val="20"/>
                <w:lang w:val="en-US"/>
              </w:rPr>
              <w:t>DV</w:t>
            </w:r>
            <w:r w:rsidRPr="00F30E0D">
              <w:rPr>
                <w:sz w:val="20"/>
                <w:szCs w:val="20"/>
              </w:rPr>
              <w:t xml:space="preserve"> </w:t>
            </w:r>
            <w:r w:rsidRPr="002729AA">
              <w:rPr>
                <w:sz w:val="20"/>
                <w:szCs w:val="20"/>
                <w:lang w:val="en-US"/>
              </w:rPr>
              <w:t>RS</w:t>
            </w:r>
            <w:r w:rsidRPr="00F30E0D">
              <w:rPr>
                <w:sz w:val="20"/>
                <w:szCs w:val="20"/>
              </w:rPr>
              <w:t>-</w:t>
            </w:r>
            <w:r w:rsidRPr="002729AA">
              <w:rPr>
                <w:sz w:val="20"/>
                <w:szCs w:val="20"/>
                <w:lang w:val="en-US"/>
              </w:rPr>
              <w:t>MultiMedia</w:t>
            </w:r>
            <w:r w:rsidRPr="00F30E0D">
              <w:rPr>
                <w:sz w:val="20"/>
                <w:szCs w:val="20"/>
              </w:rPr>
              <w:t xml:space="preserve"> </w:t>
            </w:r>
            <w:r w:rsidRPr="002729AA">
              <w:rPr>
                <w:sz w:val="20"/>
                <w:szCs w:val="20"/>
                <w:lang w:val="en-US"/>
              </w:rPr>
              <w:t>Card</w:t>
            </w:r>
            <w:r w:rsidRPr="00F30E0D">
              <w:rPr>
                <w:sz w:val="20"/>
                <w:szCs w:val="20"/>
              </w:rPr>
              <w:t>,</w:t>
            </w:r>
            <w:r w:rsidR="001364E7">
              <w:rPr>
                <w:sz w:val="20"/>
                <w:szCs w:val="20"/>
              </w:rPr>
              <w:t xml:space="preserve"> </w:t>
            </w:r>
            <w:r w:rsidRPr="002729AA">
              <w:rPr>
                <w:sz w:val="20"/>
                <w:szCs w:val="20"/>
                <w:lang w:val="en-US"/>
              </w:rPr>
              <w:t>Memory</w:t>
            </w:r>
            <w:r w:rsidRPr="00F30E0D">
              <w:rPr>
                <w:sz w:val="20"/>
                <w:szCs w:val="20"/>
              </w:rPr>
              <w:t xml:space="preserve"> </w:t>
            </w:r>
            <w:r w:rsidRPr="002729AA">
              <w:rPr>
                <w:sz w:val="20"/>
                <w:szCs w:val="20"/>
                <w:lang w:val="en-US"/>
              </w:rPr>
              <w:t>Stick</w:t>
            </w:r>
            <w:r w:rsidRPr="00F30E0D">
              <w:rPr>
                <w:sz w:val="20"/>
                <w:szCs w:val="20"/>
              </w:rPr>
              <w:t xml:space="preserve">, </w:t>
            </w:r>
            <w:r w:rsidRPr="002729AA">
              <w:rPr>
                <w:sz w:val="20"/>
                <w:szCs w:val="20"/>
                <w:lang w:val="en-US"/>
              </w:rPr>
              <w:t>Memory</w:t>
            </w:r>
            <w:r w:rsidRPr="00F30E0D">
              <w:rPr>
                <w:sz w:val="20"/>
                <w:szCs w:val="20"/>
              </w:rPr>
              <w:t xml:space="preserve"> </w:t>
            </w:r>
            <w:r w:rsidRPr="002729AA">
              <w:rPr>
                <w:sz w:val="20"/>
                <w:szCs w:val="20"/>
                <w:lang w:val="en-US"/>
              </w:rPr>
              <w:t>Stick</w:t>
            </w:r>
            <w:r w:rsidRPr="00F30E0D">
              <w:rPr>
                <w:sz w:val="20"/>
                <w:szCs w:val="20"/>
              </w:rPr>
              <w:t xml:space="preserve"> </w:t>
            </w:r>
            <w:r w:rsidRPr="002729AA">
              <w:rPr>
                <w:sz w:val="20"/>
                <w:szCs w:val="20"/>
                <w:lang w:val="en-US"/>
              </w:rPr>
              <w:t>Duo</w:t>
            </w:r>
            <w:r w:rsidRPr="00F30E0D">
              <w:rPr>
                <w:sz w:val="20"/>
                <w:szCs w:val="20"/>
              </w:rPr>
              <w:t xml:space="preserve">, </w:t>
            </w:r>
            <w:r w:rsidRPr="002729AA">
              <w:rPr>
                <w:sz w:val="20"/>
                <w:szCs w:val="20"/>
                <w:lang w:val="en-US"/>
              </w:rPr>
              <w:t>Memory</w:t>
            </w:r>
            <w:r w:rsidRPr="00F30E0D">
              <w:rPr>
                <w:sz w:val="20"/>
                <w:szCs w:val="20"/>
              </w:rPr>
              <w:t xml:space="preserve"> </w:t>
            </w:r>
            <w:r w:rsidRPr="002729AA">
              <w:rPr>
                <w:sz w:val="20"/>
                <w:szCs w:val="20"/>
                <w:lang w:val="en-US"/>
              </w:rPr>
              <w:t>Stick</w:t>
            </w:r>
            <w:r w:rsidRPr="00F30E0D">
              <w:rPr>
                <w:sz w:val="20"/>
                <w:szCs w:val="20"/>
              </w:rPr>
              <w:t xml:space="preserve"> </w:t>
            </w:r>
            <w:r w:rsidRPr="002729AA">
              <w:rPr>
                <w:sz w:val="20"/>
                <w:szCs w:val="20"/>
                <w:lang w:val="en-US"/>
              </w:rPr>
              <w:t>PRO</w:t>
            </w:r>
            <w:r w:rsidRPr="00F30E0D">
              <w:rPr>
                <w:sz w:val="20"/>
                <w:szCs w:val="20"/>
              </w:rPr>
              <w:t xml:space="preserve">, </w:t>
            </w:r>
            <w:r>
              <w:rPr>
                <w:sz w:val="20"/>
                <w:szCs w:val="20"/>
              </w:rPr>
              <w:t>………………………..</w:t>
            </w:r>
            <w:r w:rsidRPr="00F30E0D">
              <w:rPr>
                <w:sz w:val="20"/>
                <w:szCs w:val="20"/>
              </w:rPr>
              <w:t xml:space="preserve">. </w:t>
            </w:r>
          </w:p>
          <w:p w:rsidR="009562CD" w:rsidRPr="002729AA" w:rsidRDefault="009562CD" w:rsidP="003D127D">
            <w:pPr>
              <w:widowControl w:val="0"/>
              <w:tabs>
                <w:tab w:val="left" w:pos="142"/>
              </w:tabs>
              <w:jc w:val="both"/>
              <w:rPr>
                <w:sz w:val="20"/>
                <w:szCs w:val="20"/>
              </w:rPr>
            </w:pPr>
            <w:r w:rsidRPr="002729AA">
              <w:rPr>
                <w:sz w:val="20"/>
                <w:szCs w:val="20"/>
              </w:rPr>
              <w:t>2) В результате испытания определена тематика речевых сообщений расположенных на</w:t>
            </w:r>
            <w:r w:rsidRPr="002729AA" w:rsidDel="006C61C5">
              <w:rPr>
                <w:sz w:val="20"/>
                <w:szCs w:val="20"/>
              </w:rPr>
              <w:t xml:space="preserve"> </w:t>
            </w:r>
            <w:r w:rsidRPr="002729AA">
              <w:rPr>
                <w:sz w:val="20"/>
                <w:szCs w:val="20"/>
              </w:rPr>
              <w:t xml:space="preserve">каждом из испытанных оптических дисков форматов: CD, DVD, BD. </w:t>
            </w:r>
          </w:p>
        </w:tc>
        <w:tc>
          <w:tcPr>
            <w:tcW w:w="1800" w:type="dxa"/>
            <w:vAlign w:val="center"/>
          </w:tcPr>
          <w:p w:rsidR="009562CD" w:rsidRPr="002729AA" w:rsidRDefault="009562CD" w:rsidP="003D127D">
            <w:pPr>
              <w:widowControl w:val="0"/>
              <w:rPr>
                <w:sz w:val="20"/>
                <w:szCs w:val="20"/>
              </w:rPr>
            </w:pPr>
            <w:r w:rsidRPr="002729AA">
              <w:rPr>
                <w:sz w:val="20"/>
                <w:szCs w:val="20"/>
              </w:rPr>
              <w:t xml:space="preserve">Протокол № 4 </w:t>
            </w:r>
          </w:p>
          <w:p w:rsidR="009562CD" w:rsidRPr="002729AA" w:rsidRDefault="009562CD" w:rsidP="003D127D">
            <w:pPr>
              <w:widowControl w:val="0"/>
              <w:rPr>
                <w:bCs/>
                <w:iCs/>
                <w:color w:val="000000"/>
                <w:sz w:val="20"/>
                <w:szCs w:val="20"/>
              </w:rPr>
            </w:pPr>
            <w:r w:rsidRPr="002729AA">
              <w:rPr>
                <w:sz w:val="20"/>
                <w:szCs w:val="20"/>
              </w:rPr>
              <w:t xml:space="preserve">Протокол № 5 </w:t>
            </w:r>
          </w:p>
          <w:p w:rsidR="009562CD" w:rsidRPr="002729AA" w:rsidRDefault="009562CD" w:rsidP="003D127D">
            <w:pPr>
              <w:widowControl w:val="0"/>
              <w:rPr>
                <w:bCs/>
                <w:iCs/>
                <w:color w:val="000000"/>
                <w:sz w:val="20"/>
                <w:szCs w:val="20"/>
              </w:rPr>
            </w:pPr>
            <w:r w:rsidRPr="002729AA">
              <w:rPr>
                <w:sz w:val="20"/>
                <w:szCs w:val="20"/>
              </w:rPr>
              <w:t>государственных приемочных испытаний</w:t>
            </w:r>
          </w:p>
          <w:p w:rsidR="009562CD" w:rsidRPr="002729AA" w:rsidRDefault="009562CD" w:rsidP="003D127D">
            <w:pPr>
              <w:widowControl w:val="0"/>
              <w:rPr>
                <w:bCs/>
                <w:iCs/>
                <w:color w:val="000000"/>
                <w:sz w:val="20"/>
                <w:szCs w:val="20"/>
              </w:rPr>
            </w:pP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4</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4.3.2.5</w:t>
            </w:r>
          </w:p>
        </w:tc>
        <w:tc>
          <w:tcPr>
            <w:tcW w:w="2700" w:type="dxa"/>
          </w:tcPr>
          <w:p w:rsidR="009562CD" w:rsidRPr="002729AA" w:rsidRDefault="009562CD" w:rsidP="003D127D">
            <w:pPr>
              <w:pStyle w:val="af6"/>
              <w:widowControl w:val="0"/>
              <w:rPr>
                <w:sz w:val="20"/>
                <w:szCs w:val="20"/>
              </w:rPr>
            </w:pPr>
            <w:r w:rsidRPr="002729AA">
              <w:rPr>
                <w:sz w:val="20"/>
                <w:szCs w:val="20"/>
              </w:rPr>
              <w:t>Требования к режимам работы:</w:t>
            </w:r>
          </w:p>
          <w:p w:rsidR="009562CD" w:rsidRPr="002729AA" w:rsidRDefault="009562CD" w:rsidP="003D127D">
            <w:pPr>
              <w:pStyle w:val="af6"/>
              <w:widowControl w:val="0"/>
              <w:rPr>
                <w:sz w:val="20"/>
                <w:szCs w:val="20"/>
              </w:rPr>
            </w:pPr>
            <w:r w:rsidRPr="002729AA">
              <w:rPr>
                <w:sz w:val="20"/>
                <w:szCs w:val="20"/>
              </w:rPr>
              <w:t xml:space="preserve">Разрабатываемый АПК РР должен работать в автоматическом режиме. АПК РР должен анализировать входной речевой сигнал, определять методы обработки в зависимости от уровня помех и искажений в сигнале, выделять в речи слова, указанные в словаре, на основании распознанных слов определять тему разговора среди ранее заданных и выводить отчет о работе в удобном для пользователя виде. </w:t>
            </w:r>
          </w:p>
          <w:p w:rsidR="009562CD" w:rsidRPr="002729AA" w:rsidRDefault="009562CD" w:rsidP="003D127D">
            <w:pPr>
              <w:pStyle w:val="af6"/>
              <w:widowControl w:val="0"/>
              <w:rPr>
                <w:sz w:val="20"/>
                <w:szCs w:val="20"/>
              </w:rPr>
            </w:pPr>
          </w:p>
        </w:tc>
        <w:tc>
          <w:tcPr>
            <w:tcW w:w="2520" w:type="dxa"/>
          </w:tcPr>
          <w:p w:rsidR="009562CD" w:rsidRPr="002729AA" w:rsidRDefault="009562CD" w:rsidP="003D127D">
            <w:pPr>
              <w:pStyle w:val="af6"/>
              <w:widowControl w:val="0"/>
              <w:rPr>
                <w:sz w:val="20"/>
                <w:szCs w:val="20"/>
              </w:rPr>
            </w:pPr>
            <w:r w:rsidRPr="002729AA">
              <w:rPr>
                <w:sz w:val="20"/>
                <w:szCs w:val="20"/>
              </w:rPr>
              <w:t>Во время проведения испытания АПК РР после запуска задания на мониторе отображались следующие</w:t>
            </w:r>
            <w:r w:rsidR="001364E7">
              <w:rPr>
                <w:sz w:val="20"/>
                <w:szCs w:val="20"/>
              </w:rPr>
              <w:t xml:space="preserve"> </w:t>
            </w:r>
            <w:r w:rsidRPr="002729AA">
              <w:rPr>
                <w:sz w:val="20"/>
                <w:szCs w:val="20"/>
              </w:rPr>
              <w:t>результаты анализа и обработки речевого материала:</w:t>
            </w:r>
          </w:p>
          <w:p w:rsidR="009562CD" w:rsidRPr="002729AA" w:rsidRDefault="009562CD" w:rsidP="003D127D">
            <w:pPr>
              <w:pStyle w:val="af6"/>
              <w:widowControl w:val="0"/>
              <w:rPr>
                <w:sz w:val="20"/>
                <w:szCs w:val="20"/>
              </w:rPr>
            </w:pPr>
            <w:r w:rsidRPr="002729AA">
              <w:rPr>
                <w:sz w:val="20"/>
                <w:szCs w:val="20"/>
              </w:rPr>
              <w:t>в таблице отображался автоматически определяемый уровень помех входного речевого сигнала</w:t>
            </w:r>
            <w:r>
              <w:rPr>
                <w:sz w:val="20"/>
                <w:szCs w:val="20"/>
              </w:rPr>
              <w:t>;</w:t>
            </w:r>
          </w:p>
          <w:p w:rsidR="009562CD" w:rsidRPr="002729AA" w:rsidRDefault="009562CD" w:rsidP="003D127D">
            <w:pPr>
              <w:pStyle w:val="af6"/>
              <w:widowControl w:val="0"/>
              <w:rPr>
                <w:sz w:val="20"/>
                <w:szCs w:val="20"/>
              </w:rPr>
            </w:pPr>
            <w:r w:rsidRPr="002729AA">
              <w:rPr>
                <w:sz w:val="20"/>
                <w:szCs w:val="20"/>
              </w:rPr>
              <w:t xml:space="preserve">результаты автоматического выделения речи и адаптацию звукового сигнала; </w:t>
            </w:r>
          </w:p>
          <w:p w:rsidR="009562CD" w:rsidRPr="002729AA" w:rsidRDefault="009562CD" w:rsidP="003D127D">
            <w:pPr>
              <w:pStyle w:val="af6"/>
              <w:widowControl w:val="0"/>
              <w:rPr>
                <w:sz w:val="20"/>
                <w:szCs w:val="20"/>
              </w:rPr>
            </w:pPr>
            <w:r w:rsidRPr="002729AA">
              <w:rPr>
                <w:sz w:val="20"/>
                <w:szCs w:val="20"/>
              </w:rPr>
              <w:t>результаты автоматического выделения в речи слов,;</w:t>
            </w:r>
          </w:p>
          <w:p w:rsidR="009562CD" w:rsidRPr="002729AA" w:rsidRDefault="009562CD" w:rsidP="003D127D">
            <w:pPr>
              <w:pStyle w:val="af6"/>
              <w:widowControl w:val="0"/>
              <w:rPr>
                <w:sz w:val="20"/>
                <w:szCs w:val="20"/>
              </w:rPr>
            </w:pPr>
            <w:r w:rsidRPr="002729AA">
              <w:rPr>
                <w:sz w:val="20"/>
                <w:szCs w:val="20"/>
              </w:rPr>
              <w:t xml:space="preserve">автоматическое формирование отчета о работе в удобном для пользователя виде. </w:t>
            </w:r>
          </w:p>
        </w:tc>
        <w:tc>
          <w:tcPr>
            <w:tcW w:w="1800" w:type="dxa"/>
            <w:vAlign w:val="center"/>
          </w:tcPr>
          <w:p w:rsidR="009562CD" w:rsidRPr="002729AA" w:rsidRDefault="009562CD" w:rsidP="003D127D">
            <w:pPr>
              <w:widowControl w:val="0"/>
              <w:rPr>
                <w:bCs/>
                <w:iCs/>
                <w:color w:val="000000"/>
                <w:sz w:val="20"/>
                <w:szCs w:val="20"/>
              </w:rPr>
            </w:pPr>
            <w:r w:rsidRPr="002729AA">
              <w:rPr>
                <w:sz w:val="20"/>
                <w:szCs w:val="20"/>
              </w:rPr>
              <w:t xml:space="preserve">Протокол № 6 </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5</w:t>
            </w:r>
          </w:p>
        </w:tc>
        <w:tc>
          <w:tcPr>
            <w:tcW w:w="828" w:type="dxa"/>
          </w:tcPr>
          <w:p w:rsidR="009562CD" w:rsidRPr="002729AA" w:rsidRDefault="009562CD" w:rsidP="003D127D">
            <w:pPr>
              <w:pStyle w:val="af6"/>
              <w:widowControl w:val="0"/>
              <w:ind w:left="-113" w:right="-113"/>
              <w:jc w:val="center"/>
              <w:rPr>
                <w:sz w:val="20"/>
                <w:szCs w:val="20"/>
              </w:rPr>
            </w:pPr>
            <w:r>
              <w:rPr>
                <w:sz w:val="20"/>
                <w:szCs w:val="20"/>
              </w:rPr>
              <w:t>4.3.2.6</w:t>
            </w:r>
          </w:p>
        </w:tc>
        <w:tc>
          <w:tcPr>
            <w:tcW w:w="2700" w:type="dxa"/>
          </w:tcPr>
          <w:p w:rsidR="009562CD" w:rsidRPr="002729AA" w:rsidRDefault="009562CD" w:rsidP="003D127D">
            <w:pPr>
              <w:pStyle w:val="af6"/>
              <w:widowControl w:val="0"/>
              <w:rPr>
                <w:sz w:val="20"/>
                <w:szCs w:val="20"/>
              </w:rPr>
            </w:pPr>
            <w:r>
              <w:rPr>
                <w:sz w:val="20"/>
                <w:szCs w:val="20"/>
              </w:rPr>
              <w:t>…………………………</w:t>
            </w:r>
          </w:p>
        </w:tc>
        <w:tc>
          <w:tcPr>
            <w:tcW w:w="2520" w:type="dxa"/>
          </w:tcPr>
          <w:p w:rsidR="009562CD" w:rsidRPr="002729AA" w:rsidRDefault="009562CD" w:rsidP="003D127D">
            <w:pPr>
              <w:pStyle w:val="af6"/>
              <w:widowControl w:val="0"/>
              <w:rPr>
                <w:sz w:val="20"/>
                <w:szCs w:val="20"/>
              </w:rPr>
            </w:pPr>
            <w:r w:rsidRPr="002729AA">
              <w:rPr>
                <w:sz w:val="20"/>
                <w:szCs w:val="20"/>
              </w:rPr>
              <w:t>…………………………</w:t>
            </w:r>
          </w:p>
        </w:tc>
        <w:tc>
          <w:tcPr>
            <w:tcW w:w="1800" w:type="dxa"/>
          </w:tcPr>
          <w:p w:rsidR="009562CD" w:rsidRPr="002729AA" w:rsidRDefault="009562CD" w:rsidP="003D127D">
            <w:pPr>
              <w:widowControl w:val="0"/>
              <w:rPr>
                <w:sz w:val="20"/>
                <w:szCs w:val="20"/>
              </w:rPr>
            </w:pPr>
            <w:r w:rsidRPr="002729AA">
              <w:rPr>
                <w:sz w:val="20"/>
                <w:szCs w:val="20"/>
              </w:rPr>
              <w:t>……………….</w:t>
            </w:r>
          </w:p>
        </w:tc>
        <w:tc>
          <w:tcPr>
            <w:tcW w:w="1560" w:type="dxa"/>
          </w:tcPr>
          <w:p w:rsidR="009562CD" w:rsidRPr="002729AA" w:rsidRDefault="009562CD" w:rsidP="003D127D">
            <w:pPr>
              <w:widowControl w:val="0"/>
              <w:rPr>
                <w:sz w:val="20"/>
                <w:szCs w:val="20"/>
              </w:rPr>
            </w:pPr>
            <w:r w:rsidRPr="002729AA">
              <w:rPr>
                <w:sz w:val="20"/>
                <w:szCs w:val="20"/>
              </w:rPr>
              <w:t>……………</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6</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4.3.2.7</w:t>
            </w:r>
          </w:p>
        </w:tc>
        <w:tc>
          <w:tcPr>
            <w:tcW w:w="2700" w:type="dxa"/>
          </w:tcPr>
          <w:p w:rsidR="009562CD" w:rsidRPr="002729AA" w:rsidRDefault="009562CD" w:rsidP="003D127D">
            <w:pPr>
              <w:pStyle w:val="af6"/>
              <w:widowControl w:val="0"/>
              <w:rPr>
                <w:sz w:val="20"/>
                <w:szCs w:val="20"/>
              </w:rPr>
            </w:pPr>
            <w:r>
              <w:rPr>
                <w:sz w:val="20"/>
                <w:szCs w:val="20"/>
              </w:rPr>
              <w:t>………………………..</w:t>
            </w:r>
          </w:p>
        </w:tc>
        <w:tc>
          <w:tcPr>
            <w:tcW w:w="2520" w:type="dxa"/>
          </w:tcPr>
          <w:p w:rsidR="009562CD" w:rsidRPr="002729AA" w:rsidRDefault="009562CD" w:rsidP="003D127D">
            <w:pPr>
              <w:pStyle w:val="af6"/>
              <w:widowControl w:val="0"/>
              <w:rPr>
                <w:sz w:val="20"/>
                <w:szCs w:val="20"/>
              </w:rPr>
            </w:pPr>
            <w:r>
              <w:rPr>
                <w:sz w:val="20"/>
                <w:szCs w:val="20"/>
              </w:rPr>
              <w:t>…………………………</w:t>
            </w:r>
          </w:p>
        </w:tc>
        <w:tc>
          <w:tcPr>
            <w:tcW w:w="1800" w:type="dxa"/>
            <w:vAlign w:val="center"/>
          </w:tcPr>
          <w:p w:rsidR="009562CD" w:rsidRPr="002729AA" w:rsidRDefault="009562CD" w:rsidP="003D127D">
            <w:pPr>
              <w:widowControl w:val="0"/>
              <w:rPr>
                <w:sz w:val="20"/>
                <w:szCs w:val="20"/>
              </w:rPr>
            </w:pPr>
            <w:r>
              <w:rPr>
                <w:sz w:val="20"/>
                <w:szCs w:val="20"/>
              </w:rPr>
              <w:t>………………</w:t>
            </w:r>
          </w:p>
        </w:tc>
        <w:tc>
          <w:tcPr>
            <w:tcW w:w="1560" w:type="dxa"/>
            <w:vAlign w:val="center"/>
          </w:tcPr>
          <w:p w:rsidR="009562CD" w:rsidRPr="002729AA" w:rsidRDefault="009562CD" w:rsidP="003D127D">
            <w:pPr>
              <w:widowControl w:val="0"/>
              <w:rPr>
                <w:sz w:val="20"/>
                <w:szCs w:val="20"/>
              </w:rPr>
            </w:pPr>
            <w:r>
              <w:rPr>
                <w:sz w:val="20"/>
                <w:szCs w:val="20"/>
              </w:rPr>
              <w:t>……………..</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7</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4.3.2.8</w:t>
            </w:r>
          </w:p>
        </w:tc>
        <w:tc>
          <w:tcPr>
            <w:tcW w:w="2700" w:type="dxa"/>
          </w:tcPr>
          <w:p w:rsidR="009562CD" w:rsidRPr="002729AA" w:rsidRDefault="009562CD" w:rsidP="003D127D">
            <w:pPr>
              <w:pStyle w:val="af6"/>
              <w:widowControl w:val="0"/>
              <w:rPr>
                <w:sz w:val="20"/>
                <w:szCs w:val="20"/>
              </w:rPr>
            </w:pPr>
            <w:r w:rsidRPr="002729AA">
              <w:rPr>
                <w:sz w:val="20"/>
                <w:szCs w:val="20"/>
              </w:rPr>
              <w:t>4.3.2.8 Разрабатываемый АПК РР должен обеспечивать следующие показатели эффективности работы:</w:t>
            </w:r>
          </w:p>
          <w:p w:rsidR="009562CD" w:rsidRPr="002729AA" w:rsidRDefault="009562CD" w:rsidP="003D127D">
            <w:pPr>
              <w:pStyle w:val="af6"/>
              <w:widowControl w:val="0"/>
              <w:rPr>
                <w:sz w:val="20"/>
                <w:szCs w:val="20"/>
              </w:rPr>
            </w:pPr>
            <w:r w:rsidRPr="002729AA">
              <w:rPr>
                <w:sz w:val="20"/>
                <w:szCs w:val="20"/>
              </w:rPr>
              <w:t>1) нижняя граница области работоспособности по отношению сигнал/шум 10 дБ, не хуже;</w:t>
            </w:r>
          </w:p>
          <w:p w:rsidR="009562CD" w:rsidRPr="002729AA" w:rsidRDefault="009562CD" w:rsidP="003D127D">
            <w:pPr>
              <w:pStyle w:val="af6"/>
              <w:widowControl w:val="0"/>
              <w:rPr>
                <w:sz w:val="20"/>
                <w:szCs w:val="20"/>
              </w:rPr>
            </w:pPr>
            <w:r w:rsidRPr="002729AA">
              <w:rPr>
                <w:sz w:val="20"/>
                <w:szCs w:val="20"/>
              </w:rPr>
              <w:t>2) суммарная вероятность ошибки пропуска и спутывания ключевых слов не более 0,20 при вероятности ложной тревоги не более 0,30;</w:t>
            </w:r>
          </w:p>
        </w:tc>
        <w:tc>
          <w:tcPr>
            <w:tcW w:w="2520" w:type="dxa"/>
          </w:tcPr>
          <w:p w:rsidR="009562CD" w:rsidRPr="002729AA" w:rsidRDefault="009562CD" w:rsidP="003D127D">
            <w:pPr>
              <w:pStyle w:val="af6"/>
              <w:widowControl w:val="0"/>
              <w:rPr>
                <w:sz w:val="20"/>
                <w:szCs w:val="20"/>
              </w:rPr>
            </w:pPr>
            <w:r w:rsidRPr="002729AA">
              <w:rPr>
                <w:sz w:val="20"/>
                <w:szCs w:val="20"/>
              </w:rPr>
              <w:t>1) АПК РР успешно классифицировал 2 тестовых звуковых файла с отношением сигнал/шум 10 дБ.</w:t>
            </w:r>
          </w:p>
          <w:p w:rsidR="009562CD" w:rsidRPr="002729AA" w:rsidRDefault="009562CD" w:rsidP="003D127D">
            <w:pPr>
              <w:pStyle w:val="af6"/>
              <w:widowControl w:val="0"/>
              <w:rPr>
                <w:sz w:val="20"/>
                <w:szCs w:val="20"/>
              </w:rPr>
            </w:pPr>
            <w:r w:rsidRPr="002729AA">
              <w:rPr>
                <w:sz w:val="20"/>
                <w:szCs w:val="20"/>
              </w:rPr>
              <w:t>2) В результате испытания на 100 файлах получена суммарная вероятность ошибки пропуска и спутывания ключевых слов 0,19 при вероятности ложной тревоги 0,30</w:t>
            </w:r>
          </w:p>
          <w:p w:rsidR="009562CD" w:rsidRPr="002729AA" w:rsidRDefault="009562CD" w:rsidP="003D127D">
            <w:pPr>
              <w:pStyle w:val="af6"/>
              <w:widowControl w:val="0"/>
              <w:rPr>
                <w:sz w:val="20"/>
                <w:szCs w:val="20"/>
              </w:rPr>
            </w:pPr>
          </w:p>
        </w:tc>
        <w:tc>
          <w:tcPr>
            <w:tcW w:w="1800" w:type="dxa"/>
            <w:vAlign w:val="center"/>
          </w:tcPr>
          <w:p w:rsidR="009562CD" w:rsidRPr="002729AA" w:rsidRDefault="009562CD" w:rsidP="003D127D">
            <w:pPr>
              <w:widowControl w:val="0"/>
              <w:rPr>
                <w:sz w:val="20"/>
                <w:szCs w:val="20"/>
              </w:rPr>
            </w:pPr>
            <w:r w:rsidRPr="002729AA">
              <w:rPr>
                <w:sz w:val="20"/>
                <w:szCs w:val="20"/>
              </w:rPr>
              <w:t>Протокол № 9</w:t>
            </w:r>
          </w:p>
          <w:p w:rsidR="009562CD" w:rsidRPr="002729AA" w:rsidRDefault="009562CD" w:rsidP="003D127D">
            <w:pPr>
              <w:widowControl w:val="0"/>
              <w:rPr>
                <w:sz w:val="20"/>
                <w:szCs w:val="20"/>
              </w:rPr>
            </w:pPr>
            <w:r w:rsidRPr="002729AA">
              <w:rPr>
                <w:sz w:val="20"/>
                <w:szCs w:val="20"/>
              </w:rPr>
              <w:t>Протокол № 10</w:t>
            </w:r>
          </w:p>
          <w:p w:rsidR="009562CD" w:rsidRPr="002729AA" w:rsidRDefault="009562CD" w:rsidP="003D127D">
            <w:pPr>
              <w:widowControl w:val="0"/>
              <w:rPr>
                <w:sz w:val="20"/>
                <w:szCs w:val="20"/>
              </w:rPr>
            </w:pPr>
            <w:r w:rsidRPr="002729AA">
              <w:rPr>
                <w:sz w:val="20"/>
                <w:szCs w:val="20"/>
              </w:rPr>
              <w:t>Протокол № 11</w:t>
            </w:r>
          </w:p>
          <w:p w:rsidR="009562CD" w:rsidRPr="002729AA" w:rsidRDefault="009562CD" w:rsidP="003D127D">
            <w:pPr>
              <w:widowControl w:val="0"/>
              <w:rPr>
                <w:sz w:val="20"/>
                <w:szCs w:val="20"/>
              </w:rPr>
            </w:pPr>
            <w:r w:rsidRPr="002729AA">
              <w:rPr>
                <w:sz w:val="20"/>
                <w:szCs w:val="20"/>
              </w:rPr>
              <w:t>Протокол № 12</w:t>
            </w:r>
          </w:p>
          <w:p w:rsidR="009562CD" w:rsidRPr="002729AA" w:rsidRDefault="009562CD" w:rsidP="003D127D">
            <w:pPr>
              <w:widowControl w:val="0"/>
              <w:rPr>
                <w:bCs/>
                <w:iCs/>
                <w:color w:val="000000"/>
                <w:sz w:val="20"/>
                <w:szCs w:val="20"/>
              </w:rPr>
            </w:pPr>
            <w:r w:rsidRPr="002729AA">
              <w:rPr>
                <w:sz w:val="20"/>
                <w:szCs w:val="20"/>
              </w:rPr>
              <w:t>государственных приемочных испытаний</w:t>
            </w:r>
          </w:p>
          <w:p w:rsidR="009562CD" w:rsidRPr="002729AA" w:rsidRDefault="009562CD" w:rsidP="003D127D">
            <w:pPr>
              <w:widowControl w:val="0"/>
              <w:rPr>
                <w:sz w:val="20"/>
                <w:szCs w:val="20"/>
              </w:rPr>
            </w:pP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8</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4.3.4.2</w:t>
            </w:r>
          </w:p>
        </w:tc>
        <w:tc>
          <w:tcPr>
            <w:tcW w:w="2700" w:type="dxa"/>
          </w:tcPr>
          <w:p w:rsidR="009562CD" w:rsidRPr="002729AA" w:rsidRDefault="009562CD" w:rsidP="003D127D">
            <w:pPr>
              <w:pStyle w:val="af6"/>
              <w:widowControl w:val="0"/>
              <w:rPr>
                <w:sz w:val="20"/>
                <w:szCs w:val="20"/>
              </w:rPr>
            </w:pPr>
            <w:r w:rsidRPr="002729AA">
              <w:rPr>
                <w:sz w:val="20"/>
                <w:szCs w:val="20"/>
              </w:rPr>
              <w:t>Разрабатываемый АПК РР должен быть устойчивым к воздействию повышенной рабочей влажности (80 ± 3) % при температуре (25 ± 2) °С;</w:t>
            </w:r>
          </w:p>
        </w:tc>
        <w:tc>
          <w:tcPr>
            <w:tcW w:w="2520" w:type="dxa"/>
          </w:tcPr>
          <w:p w:rsidR="009562CD" w:rsidRPr="002729AA" w:rsidRDefault="009562CD" w:rsidP="003D127D">
            <w:pPr>
              <w:pStyle w:val="af6"/>
              <w:widowControl w:val="0"/>
              <w:rPr>
                <w:sz w:val="20"/>
                <w:szCs w:val="20"/>
              </w:rPr>
            </w:pPr>
            <w:r w:rsidRPr="002729AA">
              <w:rPr>
                <w:sz w:val="20"/>
                <w:szCs w:val="20"/>
              </w:rPr>
              <w:t>Подтверждено, что АПК РР устойчив к воздействию повышенной рабочей влажности (80 ± 3) %</w:t>
            </w:r>
            <w:r w:rsidR="001364E7">
              <w:rPr>
                <w:sz w:val="20"/>
                <w:szCs w:val="20"/>
              </w:rPr>
              <w:t xml:space="preserve"> </w:t>
            </w:r>
            <w:r w:rsidRPr="002729AA">
              <w:rPr>
                <w:sz w:val="20"/>
                <w:szCs w:val="20"/>
              </w:rPr>
              <w:t xml:space="preserve">при температуре (25 ± 2) °С. </w:t>
            </w:r>
          </w:p>
        </w:tc>
        <w:tc>
          <w:tcPr>
            <w:tcW w:w="1800" w:type="dxa"/>
            <w:vAlign w:val="center"/>
          </w:tcPr>
          <w:p w:rsidR="009562CD" w:rsidRPr="002729AA" w:rsidRDefault="009562CD" w:rsidP="003D127D">
            <w:pPr>
              <w:widowControl w:val="0"/>
              <w:rPr>
                <w:sz w:val="20"/>
                <w:szCs w:val="20"/>
              </w:rPr>
            </w:pPr>
            <w:r w:rsidRPr="002729AA">
              <w:rPr>
                <w:sz w:val="20"/>
                <w:szCs w:val="20"/>
              </w:rPr>
              <w:t>Протокол № 13</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9</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4.3.4.3</w:t>
            </w:r>
          </w:p>
        </w:tc>
        <w:tc>
          <w:tcPr>
            <w:tcW w:w="2700" w:type="dxa"/>
          </w:tcPr>
          <w:p w:rsidR="009562CD" w:rsidRPr="002729AA" w:rsidRDefault="009562CD" w:rsidP="003D127D">
            <w:pPr>
              <w:pStyle w:val="af6"/>
              <w:widowControl w:val="0"/>
              <w:rPr>
                <w:sz w:val="20"/>
                <w:szCs w:val="20"/>
              </w:rPr>
            </w:pPr>
            <w:r w:rsidRPr="002729AA">
              <w:rPr>
                <w:sz w:val="20"/>
                <w:szCs w:val="20"/>
              </w:rPr>
              <w:t>Разрабатываемый АПК РР должен быть устойчивым к воздействию пониженной рабочей температуры (1 ± 2)</w:t>
            </w:r>
            <w:r w:rsidRPr="002729AA" w:rsidDel="004F2E90">
              <w:rPr>
                <w:sz w:val="20"/>
                <w:szCs w:val="20"/>
              </w:rPr>
              <w:t xml:space="preserve"> </w:t>
            </w:r>
            <w:r w:rsidRPr="002729AA">
              <w:rPr>
                <w:sz w:val="20"/>
                <w:szCs w:val="20"/>
              </w:rPr>
              <w:t>°С;</w:t>
            </w:r>
          </w:p>
        </w:tc>
        <w:tc>
          <w:tcPr>
            <w:tcW w:w="2520" w:type="dxa"/>
          </w:tcPr>
          <w:p w:rsidR="009562CD" w:rsidRPr="002729AA" w:rsidRDefault="009562CD" w:rsidP="003D127D">
            <w:pPr>
              <w:pStyle w:val="af6"/>
              <w:widowControl w:val="0"/>
              <w:rPr>
                <w:sz w:val="20"/>
                <w:szCs w:val="20"/>
              </w:rPr>
            </w:pPr>
            <w:r w:rsidRPr="002729AA">
              <w:rPr>
                <w:sz w:val="20"/>
                <w:szCs w:val="20"/>
              </w:rPr>
              <w:t xml:space="preserve">В результате испытаний подтверждено, что АПК РР устойчив к воздействию пониженной рабочей температуры (1 ± 2) °С. </w:t>
            </w:r>
          </w:p>
        </w:tc>
        <w:tc>
          <w:tcPr>
            <w:tcW w:w="1800" w:type="dxa"/>
            <w:vAlign w:val="center"/>
          </w:tcPr>
          <w:p w:rsidR="009562CD" w:rsidRPr="002729AA" w:rsidRDefault="009562CD" w:rsidP="003D127D">
            <w:pPr>
              <w:widowControl w:val="0"/>
              <w:rPr>
                <w:sz w:val="20"/>
                <w:szCs w:val="20"/>
              </w:rPr>
            </w:pPr>
            <w:r w:rsidRPr="002729AA">
              <w:rPr>
                <w:sz w:val="20"/>
                <w:szCs w:val="20"/>
              </w:rPr>
              <w:t>Протокол № 14</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w:t>
            </w:r>
          </w:p>
        </w:tc>
        <w:tc>
          <w:tcPr>
            <w:tcW w:w="2700" w:type="dxa"/>
          </w:tcPr>
          <w:p w:rsidR="009562CD" w:rsidRPr="002729AA" w:rsidRDefault="009562CD" w:rsidP="003D127D">
            <w:pPr>
              <w:pStyle w:val="af6"/>
              <w:widowControl w:val="0"/>
              <w:rPr>
                <w:sz w:val="20"/>
                <w:szCs w:val="20"/>
              </w:rPr>
            </w:pPr>
            <w:r w:rsidRPr="002729AA">
              <w:rPr>
                <w:sz w:val="20"/>
                <w:szCs w:val="20"/>
              </w:rPr>
              <w:t>…………………………………….</w:t>
            </w:r>
          </w:p>
        </w:tc>
        <w:tc>
          <w:tcPr>
            <w:tcW w:w="2520" w:type="dxa"/>
          </w:tcPr>
          <w:p w:rsidR="009562CD" w:rsidRPr="002729AA" w:rsidRDefault="009562CD" w:rsidP="003D127D">
            <w:pPr>
              <w:pStyle w:val="af6"/>
              <w:widowControl w:val="0"/>
              <w:rPr>
                <w:sz w:val="20"/>
                <w:szCs w:val="20"/>
              </w:rPr>
            </w:pPr>
            <w:r w:rsidRPr="002729AA">
              <w:rPr>
                <w:sz w:val="20"/>
                <w:szCs w:val="20"/>
              </w:rPr>
              <w:t>……………………………….</w:t>
            </w:r>
          </w:p>
        </w:tc>
        <w:tc>
          <w:tcPr>
            <w:tcW w:w="1800" w:type="dxa"/>
            <w:vAlign w:val="center"/>
          </w:tcPr>
          <w:p w:rsidR="009562CD" w:rsidRPr="002729AA" w:rsidRDefault="009562CD" w:rsidP="003D127D">
            <w:pPr>
              <w:widowControl w:val="0"/>
              <w:rPr>
                <w:sz w:val="20"/>
                <w:szCs w:val="20"/>
              </w:rPr>
            </w:pPr>
            <w:r w:rsidRPr="002729AA">
              <w:rPr>
                <w:sz w:val="20"/>
                <w:szCs w:val="20"/>
              </w:rPr>
              <w:t>……………….</w:t>
            </w:r>
          </w:p>
        </w:tc>
        <w:tc>
          <w:tcPr>
            <w:tcW w:w="1560" w:type="dxa"/>
            <w:vAlign w:val="center"/>
          </w:tcPr>
          <w:p w:rsidR="009562CD" w:rsidRPr="002729AA" w:rsidRDefault="009562CD" w:rsidP="003D127D">
            <w:pPr>
              <w:widowControl w:val="0"/>
              <w:rPr>
                <w:sz w:val="20"/>
                <w:szCs w:val="20"/>
              </w:rPr>
            </w:pPr>
            <w:r w:rsidRPr="002729AA">
              <w:rPr>
                <w:sz w:val="20"/>
                <w:szCs w:val="20"/>
              </w:rPr>
              <w:t>……………</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13</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4.3.5.2</w:t>
            </w:r>
          </w:p>
        </w:tc>
        <w:tc>
          <w:tcPr>
            <w:tcW w:w="2700" w:type="dxa"/>
          </w:tcPr>
          <w:p w:rsidR="009562CD" w:rsidRPr="002729AA" w:rsidRDefault="009562CD" w:rsidP="003D127D">
            <w:pPr>
              <w:pStyle w:val="af6"/>
              <w:widowControl w:val="0"/>
              <w:rPr>
                <w:sz w:val="20"/>
                <w:szCs w:val="20"/>
              </w:rPr>
            </w:pPr>
            <w:r w:rsidRPr="002729AA">
              <w:rPr>
                <w:sz w:val="20"/>
                <w:szCs w:val="20"/>
              </w:rPr>
              <w:t>Разрабатываемый АПК РР должен иметь гарантированную наработку на отказ 15000 часов при условии технического обслуживания в соответствии с инструкцией по эксплуатации.</w:t>
            </w:r>
          </w:p>
        </w:tc>
        <w:tc>
          <w:tcPr>
            <w:tcW w:w="2520" w:type="dxa"/>
          </w:tcPr>
          <w:p w:rsidR="009562CD" w:rsidRPr="002729AA" w:rsidRDefault="009562CD" w:rsidP="003D127D">
            <w:pPr>
              <w:pStyle w:val="af6"/>
              <w:widowControl w:val="0"/>
              <w:rPr>
                <w:sz w:val="20"/>
                <w:szCs w:val="20"/>
              </w:rPr>
            </w:pPr>
            <w:r w:rsidRPr="002729AA">
              <w:rPr>
                <w:sz w:val="20"/>
                <w:szCs w:val="20"/>
              </w:rPr>
              <w:t xml:space="preserve">АПК РР имеет гарантированную наработку на отказ 15000 часов при условии технического обслуживания в соответствии с инструкцией по эксплуатации. </w:t>
            </w:r>
          </w:p>
        </w:tc>
        <w:tc>
          <w:tcPr>
            <w:tcW w:w="1800" w:type="dxa"/>
            <w:vAlign w:val="center"/>
          </w:tcPr>
          <w:p w:rsidR="009562CD" w:rsidRPr="002729AA" w:rsidRDefault="009562CD" w:rsidP="003D127D">
            <w:pPr>
              <w:widowControl w:val="0"/>
              <w:rPr>
                <w:sz w:val="20"/>
                <w:szCs w:val="20"/>
              </w:rPr>
            </w:pPr>
            <w:r w:rsidRPr="002729AA">
              <w:rPr>
                <w:sz w:val="20"/>
                <w:szCs w:val="20"/>
              </w:rPr>
              <w:t>Протокол № 18</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14</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4.3.5.3</w:t>
            </w:r>
          </w:p>
        </w:tc>
        <w:tc>
          <w:tcPr>
            <w:tcW w:w="2700" w:type="dxa"/>
          </w:tcPr>
          <w:p w:rsidR="009562CD" w:rsidRPr="002729AA" w:rsidRDefault="009562CD" w:rsidP="003D127D">
            <w:pPr>
              <w:pStyle w:val="af6"/>
              <w:widowControl w:val="0"/>
              <w:rPr>
                <w:sz w:val="20"/>
                <w:szCs w:val="20"/>
              </w:rPr>
            </w:pPr>
            <w:r w:rsidRPr="002729AA">
              <w:rPr>
                <w:sz w:val="20"/>
                <w:szCs w:val="20"/>
              </w:rPr>
              <w:t>Среднее время восстановления, без учета перезагрузки системного ПО., не более 30 минут.</w:t>
            </w:r>
          </w:p>
        </w:tc>
        <w:tc>
          <w:tcPr>
            <w:tcW w:w="2520" w:type="dxa"/>
          </w:tcPr>
          <w:p w:rsidR="009562CD" w:rsidRPr="002729AA" w:rsidRDefault="009562CD" w:rsidP="003D127D">
            <w:pPr>
              <w:pStyle w:val="af6"/>
              <w:widowControl w:val="0"/>
              <w:rPr>
                <w:sz w:val="20"/>
                <w:szCs w:val="20"/>
              </w:rPr>
            </w:pPr>
            <w:r w:rsidRPr="002729AA">
              <w:rPr>
                <w:sz w:val="20"/>
                <w:szCs w:val="20"/>
              </w:rPr>
              <w:t>По результатам 3 запуска среднее время восстановления разрабатываемого АПК РР, без учета перезагрузки ПО, составил 4 минуты</w:t>
            </w:r>
            <w:r w:rsidR="001364E7">
              <w:rPr>
                <w:sz w:val="20"/>
                <w:szCs w:val="20"/>
              </w:rPr>
              <w:t xml:space="preserve"> </w:t>
            </w:r>
            <w:r w:rsidRPr="002729AA">
              <w:rPr>
                <w:sz w:val="20"/>
                <w:szCs w:val="20"/>
              </w:rPr>
              <w:t>36 секунд.</w:t>
            </w:r>
          </w:p>
        </w:tc>
        <w:tc>
          <w:tcPr>
            <w:tcW w:w="1800" w:type="dxa"/>
            <w:vAlign w:val="center"/>
          </w:tcPr>
          <w:p w:rsidR="009562CD" w:rsidRPr="002729AA" w:rsidRDefault="009562CD" w:rsidP="003D127D">
            <w:pPr>
              <w:widowControl w:val="0"/>
              <w:rPr>
                <w:sz w:val="20"/>
                <w:szCs w:val="20"/>
              </w:rPr>
            </w:pPr>
            <w:r w:rsidRPr="002729AA">
              <w:rPr>
                <w:sz w:val="20"/>
                <w:szCs w:val="20"/>
              </w:rPr>
              <w:t>Протокол № 19</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vAlign w:val="center"/>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rPr>
          <w:trHeight w:val="2865"/>
        </w:trPr>
        <w:tc>
          <w:tcPr>
            <w:tcW w:w="540" w:type="dxa"/>
          </w:tcPr>
          <w:p w:rsidR="009562CD" w:rsidRPr="002729AA" w:rsidRDefault="009562CD" w:rsidP="003D127D">
            <w:pPr>
              <w:widowControl w:val="0"/>
              <w:rPr>
                <w:sz w:val="20"/>
                <w:szCs w:val="20"/>
              </w:rPr>
            </w:pPr>
            <w:r w:rsidRPr="002729AA">
              <w:rPr>
                <w:sz w:val="20"/>
                <w:szCs w:val="20"/>
              </w:rPr>
              <w:t>15</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4.3.5.4</w:t>
            </w:r>
          </w:p>
        </w:tc>
        <w:tc>
          <w:tcPr>
            <w:tcW w:w="2700" w:type="dxa"/>
          </w:tcPr>
          <w:p w:rsidR="009562CD" w:rsidRPr="002729AA" w:rsidRDefault="009562CD" w:rsidP="003D127D">
            <w:pPr>
              <w:pStyle w:val="af6"/>
              <w:widowControl w:val="0"/>
              <w:rPr>
                <w:sz w:val="20"/>
                <w:szCs w:val="20"/>
              </w:rPr>
            </w:pPr>
            <w:r w:rsidRPr="002729AA">
              <w:rPr>
                <w:sz w:val="20"/>
                <w:szCs w:val="20"/>
              </w:rPr>
              <w:t>4.3.5.4 Требования к надежности СПО:</w:t>
            </w:r>
          </w:p>
          <w:p w:rsidR="009562CD" w:rsidRPr="002729AA" w:rsidRDefault="009562CD" w:rsidP="003D127D">
            <w:pPr>
              <w:pStyle w:val="af6"/>
              <w:widowControl w:val="0"/>
              <w:rPr>
                <w:sz w:val="20"/>
                <w:szCs w:val="20"/>
              </w:rPr>
            </w:pPr>
            <w:r w:rsidRPr="002729AA">
              <w:rPr>
                <w:sz w:val="20"/>
                <w:szCs w:val="20"/>
              </w:rPr>
              <w:t>1) СПО должно обеспечивать защиту от ошибок оператора;</w:t>
            </w:r>
            <w:r w:rsidRPr="002729AA">
              <w:rPr>
                <w:sz w:val="20"/>
                <w:szCs w:val="20"/>
              </w:rPr>
              <w:tab/>
            </w:r>
          </w:p>
          <w:p w:rsidR="009562CD" w:rsidRPr="002729AA" w:rsidRDefault="009562CD" w:rsidP="003D127D">
            <w:pPr>
              <w:pStyle w:val="af6"/>
              <w:widowControl w:val="0"/>
              <w:rPr>
                <w:sz w:val="20"/>
                <w:szCs w:val="20"/>
              </w:rPr>
            </w:pPr>
            <w:r w:rsidRPr="002729AA">
              <w:rPr>
                <w:sz w:val="20"/>
                <w:szCs w:val="20"/>
              </w:rPr>
              <w:t xml:space="preserve">2) </w:t>
            </w:r>
            <w:r>
              <w:rPr>
                <w:sz w:val="20"/>
                <w:szCs w:val="20"/>
              </w:rPr>
              <w:t>………………………….</w:t>
            </w:r>
            <w:r w:rsidRPr="002729AA">
              <w:rPr>
                <w:sz w:val="20"/>
                <w:szCs w:val="20"/>
              </w:rPr>
              <w:t>;</w:t>
            </w:r>
          </w:p>
          <w:p w:rsidR="009562CD" w:rsidRPr="002729AA" w:rsidRDefault="009562CD" w:rsidP="003D127D">
            <w:pPr>
              <w:pStyle w:val="af6"/>
              <w:widowControl w:val="0"/>
              <w:rPr>
                <w:sz w:val="20"/>
                <w:szCs w:val="20"/>
              </w:rPr>
            </w:pPr>
            <w:r w:rsidRPr="002729AA">
              <w:rPr>
                <w:sz w:val="20"/>
                <w:szCs w:val="20"/>
              </w:rPr>
              <w:t xml:space="preserve">3) </w:t>
            </w:r>
            <w:r>
              <w:rPr>
                <w:sz w:val="20"/>
                <w:szCs w:val="20"/>
              </w:rPr>
              <w:t>………………………….</w:t>
            </w:r>
            <w:r w:rsidRPr="002729AA">
              <w:rPr>
                <w:sz w:val="20"/>
                <w:szCs w:val="20"/>
              </w:rPr>
              <w:t>.</w:t>
            </w:r>
          </w:p>
          <w:p w:rsidR="009562CD" w:rsidRPr="002729AA" w:rsidRDefault="009562CD" w:rsidP="003D127D">
            <w:pPr>
              <w:pStyle w:val="af6"/>
              <w:widowControl w:val="0"/>
              <w:rPr>
                <w:sz w:val="20"/>
                <w:szCs w:val="20"/>
              </w:rPr>
            </w:pPr>
          </w:p>
        </w:tc>
        <w:tc>
          <w:tcPr>
            <w:tcW w:w="2520" w:type="dxa"/>
          </w:tcPr>
          <w:p w:rsidR="009562CD" w:rsidRPr="002729AA" w:rsidRDefault="009562CD" w:rsidP="003D127D">
            <w:pPr>
              <w:widowControl w:val="0"/>
              <w:tabs>
                <w:tab w:val="left" w:pos="327"/>
              </w:tabs>
              <w:rPr>
                <w:sz w:val="20"/>
                <w:szCs w:val="20"/>
              </w:rPr>
            </w:pPr>
            <w:r w:rsidRPr="002729AA">
              <w:rPr>
                <w:sz w:val="20"/>
                <w:szCs w:val="20"/>
              </w:rPr>
              <w:t>При испытаниях осуществлены попытки выполнить следующие ошибки:</w:t>
            </w:r>
          </w:p>
          <w:p w:rsidR="009562CD" w:rsidRPr="002729AA" w:rsidRDefault="009562CD" w:rsidP="003D127D">
            <w:pPr>
              <w:widowControl w:val="0"/>
              <w:numPr>
                <w:ilvl w:val="0"/>
                <w:numId w:val="10"/>
              </w:numPr>
              <w:tabs>
                <w:tab w:val="clear" w:pos="2149"/>
                <w:tab w:val="left" w:pos="0"/>
                <w:tab w:val="left" w:pos="327"/>
                <w:tab w:val="left" w:pos="1080"/>
                <w:tab w:val="num" w:pos="2520"/>
              </w:tabs>
              <w:ind w:left="0" w:firstLine="0"/>
              <w:jc w:val="both"/>
              <w:rPr>
                <w:sz w:val="20"/>
                <w:szCs w:val="20"/>
              </w:rPr>
            </w:pPr>
            <w:r w:rsidRPr="002729AA">
              <w:rPr>
                <w:sz w:val="20"/>
                <w:szCs w:val="20"/>
              </w:rPr>
              <w:t xml:space="preserve">запуск задания с пустым полем «Название задание» </w:t>
            </w:r>
          </w:p>
          <w:p w:rsidR="009562CD" w:rsidRDefault="009562CD" w:rsidP="003D127D">
            <w:pPr>
              <w:widowControl w:val="0"/>
              <w:numPr>
                <w:ilvl w:val="0"/>
                <w:numId w:val="10"/>
              </w:numPr>
              <w:tabs>
                <w:tab w:val="clear" w:pos="2149"/>
                <w:tab w:val="left" w:pos="0"/>
                <w:tab w:val="left" w:pos="327"/>
                <w:tab w:val="left" w:pos="1080"/>
                <w:tab w:val="num" w:pos="2520"/>
              </w:tabs>
              <w:ind w:left="0" w:firstLine="0"/>
              <w:jc w:val="both"/>
              <w:rPr>
                <w:sz w:val="20"/>
                <w:szCs w:val="20"/>
              </w:rPr>
            </w:pPr>
            <w:r w:rsidRPr="002729AA">
              <w:rPr>
                <w:sz w:val="20"/>
                <w:szCs w:val="20"/>
              </w:rPr>
              <w:t>ввод недопустимых символов в поле «Минимальное значение речи» при создании задания</w:t>
            </w:r>
          </w:p>
          <w:p w:rsidR="009562CD" w:rsidRDefault="009562CD" w:rsidP="003D127D">
            <w:pPr>
              <w:widowControl w:val="0"/>
              <w:numPr>
                <w:ilvl w:val="0"/>
                <w:numId w:val="10"/>
              </w:numPr>
              <w:tabs>
                <w:tab w:val="clear" w:pos="2149"/>
                <w:tab w:val="left" w:pos="0"/>
                <w:tab w:val="left" w:pos="327"/>
                <w:tab w:val="left" w:pos="1080"/>
                <w:tab w:val="num" w:pos="2520"/>
              </w:tabs>
              <w:ind w:left="0" w:firstLine="0"/>
              <w:jc w:val="both"/>
              <w:rPr>
                <w:sz w:val="20"/>
                <w:szCs w:val="20"/>
              </w:rPr>
            </w:pPr>
            <w:r>
              <w:rPr>
                <w:sz w:val="20"/>
                <w:szCs w:val="20"/>
              </w:rPr>
              <w:t>……………………..;</w:t>
            </w:r>
          </w:p>
          <w:p w:rsidR="009562CD" w:rsidRPr="002729AA" w:rsidRDefault="009562CD" w:rsidP="003D127D">
            <w:pPr>
              <w:widowControl w:val="0"/>
              <w:numPr>
                <w:ilvl w:val="0"/>
                <w:numId w:val="10"/>
              </w:numPr>
              <w:tabs>
                <w:tab w:val="clear" w:pos="2149"/>
                <w:tab w:val="left" w:pos="0"/>
                <w:tab w:val="left" w:pos="327"/>
                <w:tab w:val="left" w:pos="1080"/>
                <w:tab w:val="num" w:pos="2520"/>
              </w:tabs>
              <w:ind w:left="0" w:firstLine="0"/>
              <w:jc w:val="both"/>
              <w:rPr>
                <w:sz w:val="20"/>
                <w:szCs w:val="20"/>
              </w:rPr>
            </w:pPr>
            <w:r>
              <w:rPr>
                <w:sz w:val="20"/>
                <w:szCs w:val="20"/>
              </w:rPr>
              <w:t>……………………..</w:t>
            </w:r>
          </w:p>
          <w:p w:rsidR="009562CD" w:rsidRPr="002729AA" w:rsidRDefault="009562CD" w:rsidP="003D127D">
            <w:pPr>
              <w:widowControl w:val="0"/>
              <w:tabs>
                <w:tab w:val="left" w:pos="327"/>
              </w:tabs>
              <w:rPr>
                <w:sz w:val="20"/>
                <w:szCs w:val="20"/>
              </w:rPr>
            </w:pPr>
            <w:r w:rsidRPr="002729AA">
              <w:rPr>
                <w:sz w:val="20"/>
                <w:szCs w:val="20"/>
              </w:rPr>
              <w:t xml:space="preserve">По результатам испытаний АПК РР по трем ошибкам получено соответствующее сообщение об ошибке, и все они были автоматически зафиксированы в журнале ошибок </w:t>
            </w:r>
          </w:p>
          <w:p w:rsidR="009562CD" w:rsidRPr="002729AA" w:rsidRDefault="009562CD" w:rsidP="003D127D">
            <w:pPr>
              <w:widowControl w:val="0"/>
              <w:tabs>
                <w:tab w:val="left" w:pos="142"/>
              </w:tabs>
              <w:jc w:val="both"/>
              <w:rPr>
                <w:sz w:val="20"/>
                <w:szCs w:val="20"/>
              </w:rPr>
            </w:pPr>
            <w:r w:rsidRPr="002729AA">
              <w:rPr>
                <w:sz w:val="20"/>
                <w:szCs w:val="20"/>
              </w:rPr>
              <w:t xml:space="preserve">В результате </w:t>
            </w:r>
            <w:r>
              <w:rPr>
                <w:sz w:val="20"/>
                <w:szCs w:val="20"/>
              </w:rPr>
              <w:t>……………..</w:t>
            </w:r>
            <w:r w:rsidRPr="002729AA">
              <w:rPr>
                <w:color w:val="000000"/>
                <w:sz w:val="20"/>
                <w:szCs w:val="20"/>
              </w:rPr>
              <w:t xml:space="preserve">. </w:t>
            </w:r>
          </w:p>
        </w:tc>
        <w:tc>
          <w:tcPr>
            <w:tcW w:w="1800" w:type="dxa"/>
            <w:vAlign w:val="center"/>
          </w:tcPr>
          <w:p w:rsidR="009562CD" w:rsidRPr="002729AA" w:rsidRDefault="009562CD" w:rsidP="003D127D">
            <w:pPr>
              <w:widowControl w:val="0"/>
              <w:rPr>
                <w:sz w:val="20"/>
                <w:szCs w:val="20"/>
              </w:rPr>
            </w:pPr>
            <w:r w:rsidRPr="002729AA">
              <w:rPr>
                <w:sz w:val="20"/>
                <w:szCs w:val="20"/>
              </w:rPr>
              <w:t>Протокол № 20</w:t>
            </w:r>
          </w:p>
          <w:p w:rsidR="009562CD" w:rsidRPr="002729AA" w:rsidRDefault="009562CD" w:rsidP="003D127D">
            <w:pPr>
              <w:widowControl w:val="0"/>
              <w:rPr>
                <w:sz w:val="20"/>
                <w:szCs w:val="20"/>
              </w:rPr>
            </w:pPr>
            <w:r w:rsidRPr="002729AA">
              <w:rPr>
                <w:sz w:val="20"/>
                <w:szCs w:val="20"/>
              </w:rPr>
              <w:t>Протокол № 21</w:t>
            </w:r>
          </w:p>
          <w:p w:rsidR="009562CD" w:rsidRPr="002729AA" w:rsidRDefault="009562CD" w:rsidP="003D127D">
            <w:pPr>
              <w:widowControl w:val="0"/>
              <w:rPr>
                <w:sz w:val="20"/>
                <w:szCs w:val="20"/>
              </w:rPr>
            </w:pPr>
            <w:r w:rsidRPr="002729AA">
              <w:rPr>
                <w:sz w:val="20"/>
                <w:szCs w:val="20"/>
              </w:rPr>
              <w:t>Протокол № 22</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p w:rsidR="009562CD" w:rsidRPr="002729AA" w:rsidRDefault="009562CD" w:rsidP="003D127D">
            <w:pPr>
              <w:widowControl w:val="0"/>
              <w:rPr>
                <w:sz w:val="20"/>
                <w:szCs w:val="20"/>
              </w:rPr>
            </w:pPr>
          </w:p>
          <w:p w:rsidR="009562CD" w:rsidRPr="002729AA" w:rsidRDefault="009562CD" w:rsidP="003D127D">
            <w:pPr>
              <w:widowControl w:val="0"/>
              <w:rPr>
                <w:sz w:val="20"/>
                <w:szCs w:val="20"/>
              </w:rPr>
            </w:pPr>
          </w:p>
          <w:p w:rsidR="009562CD" w:rsidRPr="002729AA" w:rsidRDefault="009562CD" w:rsidP="003D127D">
            <w:pPr>
              <w:widowControl w:val="0"/>
              <w:rPr>
                <w:sz w:val="20"/>
                <w:szCs w:val="20"/>
              </w:rPr>
            </w:pP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16</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4.3.6.1</w:t>
            </w:r>
          </w:p>
        </w:tc>
        <w:tc>
          <w:tcPr>
            <w:tcW w:w="2700" w:type="dxa"/>
          </w:tcPr>
          <w:p w:rsidR="009562CD" w:rsidRPr="002729AA" w:rsidRDefault="009562CD" w:rsidP="003D127D">
            <w:pPr>
              <w:pStyle w:val="af6"/>
              <w:widowControl w:val="0"/>
              <w:rPr>
                <w:sz w:val="20"/>
                <w:szCs w:val="20"/>
              </w:rPr>
            </w:pPr>
            <w:r w:rsidRPr="002729AA">
              <w:rPr>
                <w:sz w:val="20"/>
                <w:szCs w:val="20"/>
              </w:rPr>
              <w:t>Электропитание разрабатываемого АПК РР должно осуществляться от однофазной сети переменного тока со среднеквадратическим значением напряжения 220 В (±10 %), частотой 50 Гц (±1 %) и заземленной нейтралью.</w:t>
            </w:r>
          </w:p>
        </w:tc>
        <w:tc>
          <w:tcPr>
            <w:tcW w:w="2520" w:type="dxa"/>
          </w:tcPr>
          <w:p w:rsidR="009562CD" w:rsidRPr="002729AA" w:rsidRDefault="009562CD" w:rsidP="003D127D">
            <w:pPr>
              <w:widowControl w:val="0"/>
              <w:tabs>
                <w:tab w:val="left" w:pos="142"/>
              </w:tabs>
              <w:jc w:val="both"/>
              <w:rPr>
                <w:sz w:val="20"/>
                <w:szCs w:val="20"/>
              </w:rPr>
            </w:pPr>
            <w:r w:rsidRPr="002729AA">
              <w:rPr>
                <w:sz w:val="20"/>
                <w:szCs w:val="20"/>
              </w:rPr>
              <w:t xml:space="preserve">При использовании специального оборудования, произвели ручное понижение напряжение до 198 В, а затем плавно повысили до 242 В, При этом изменение напряжения не повлияло на работу АПК РР. </w:t>
            </w:r>
          </w:p>
        </w:tc>
        <w:tc>
          <w:tcPr>
            <w:tcW w:w="1800" w:type="dxa"/>
            <w:vAlign w:val="center"/>
          </w:tcPr>
          <w:p w:rsidR="009562CD" w:rsidRPr="002729AA" w:rsidRDefault="009562CD" w:rsidP="003D127D">
            <w:pPr>
              <w:widowControl w:val="0"/>
              <w:rPr>
                <w:sz w:val="20"/>
                <w:szCs w:val="20"/>
              </w:rPr>
            </w:pPr>
            <w:r w:rsidRPr="002729AA">
              <w:rPr>
                <w:sz w:val="20"/>
                <w:szCs w:val="20"/>
              </w:rPr>
              <w:t>Протокол № 23</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Pr>
                <w:sz w:val="20"/>
                <w:szCs w:val="20"/>
              </w:rPr>
              <w:t>17</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w:t>
            </w:r>
          </w:p>
        </w:tc>
        <w:tc>
          <w:tcPr>
            <w:tcW w:w="2700" w:type="dxa"/>
          </w:tcPr>
          <w:p w:rsidR="009562CD" w:rsidRPr="002729AA" w:rsidRDefault="009562CD" w:rsidP="003D127D">
            <w:pPr>
              <w:pStyle w:val="af6"/>
              <w:widowControl w:val="0"/>
              <w:rPr>
                <w:sz w:val="20"/>
                <w:szCs w:val="20"/>
              </w:rPr>
            </w:pPr>
            <w:r w:rsidRPr="002729AA">
              <w:rPr>
                <w:sz w:val="20"/>
                <w:szCs w:val="20"/>
              </w:rPr>
              <w:t>……………………………….</w:t>
            </w:r>
          </w:p>
        </w:tc>
        <w:tc>
          <w:tcPr>
            <w:tcW w:w="2520" w:type="dxa"/>
          </w:tcPr>
          <w:p w:rsidR="009562CD" w:rsidRPr="002729AA" w:rsidRDefault="009562CD" w:rsidP="003D127D">
            <w:pPr>
              <w:widowControl w:val="0"/>
              <w:tabs>
                <w:tab w:val="left" w:pos="142"/>
              </w:tabs>
              <w:jc w:val="both"/>
              <w:rPr>
                <w:sz w:val="20"/>
                <w:szCs w:val="20"/>
              </w:rPr>
            </w:pPr>
            <w:r w:rsidRPr="002729AA">
              <w:rPr>
                <w:sz w:val="20"/>
                <w:szCs w:val="20"/>
              </w:rPr>
              <w:t>……………………………</w:t>
            </w:r>
          </w:p>
        </w:tc>
        <w:tc>
          <w:tcPr>
            <w:tcW w:w="1800" w:type="dxa"/>
            <w:vAlign w:val="center"/>
          </w:tcPr>
          <w:p w:rsidR="009562CD" w:rsidRPr="002729AA" w:rsidRDefault="009562CD" w:rsidP="003D127D">
            <w:pPr>
              <w:widowControl w:val="0"/>
              <w:rPr>
                <w:sz w:val="20"/>
                <w:szCs w:val="20"/>
              </w:rPr>
            </w:pPr>
            <w:r w:rsidRPr="002729AA">
              <w:rPr>
                <w:sz w:val="20"/>
                <w:szCs w:val="20"/>
              </w:rPr>
              <w:t>……………….</w:t>
            </w:r>
          </w:p>
        </w:tc>
        <w:tc>
          <w:tcPr>
            <w:tcW w:w="1560" w:type="dxa"/>
          </w:tcPr>
          <w:p w:rsidR="009562CD" w:rsidRPr="002729AA" w:rsidRDefault="009562CD" w:rsidP="003D127D">
            <w:pPr>
              <w:widowControl w:val="0"/>
              <w:rPr>
                <w:sz w:val="20"/>
                <w:szCs w:val="20"/>
              </w:rPr>
            </w:pPr>
            <w:r w:rsidRPr="002729AA">
              <w:rPr>
                <w:sz w:val="20"/>
                <w:szCs w:val="20"/>
              </w:rPr>
              <w:t>………………..</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18</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4.3.6.3</w:t>
            </w:r>
          </w:p>
        </w:tc>
        <w:tc>
          <w:tcPr>
            <w:tcW w:w="2700" w:type="dxa"/>
          </w:tcPr>
          <w:p w:rsidR="009562CD" w:rsidRPr="002729AA" w:rsidRDefault="009562CD" w:rsidP="003D127D">
            <w:pPr>
              <w:pStyle w:val="af6"/>
              <w:widowControl w:val="0"/>
              <w:rPr>
                <w:sz w:val="20"/>
                <w:szCs w:val="20"/>
              </w:rPr>
            </w:pPr>
            <w:r w:rsidRPr="002729AA">
              <w:rPr>
                <w:sz w:val="20"/>
                <w:szCs w:val="20"/>
              </w:rPr>
              <w:t>Разрабатываемый АПК РР должен позволять эксплуатацию и обслуживание персоналом имеющим квалификацию технического инженера.</w:t>
            </w:r>
          </w:p>
        </w:tc>
        <w:tc>
          <w:tcPr>
            <w:tcW w:w="2520" w:type="dxa"/>
          </w:tcPr>
          <w:p w:rsidR="009562CD" w:rsidRPr="002729AA" w:rsidRDefault="009562CD" w:rsidP="003D127D">
            <w:pPr>
              <w:widowControl w:val="0"/>
              <w:tabs>
                <w:tab w:val="left" w:pos="142"/>
              </w:tabs>
              <w:jc w:val="both"/>
              <w:rPr>
                <w:sz w:val="20"/>
                <w:szCs w:val="20"/>
              </w:rPr>
            </w:pPr>
            <w:r w:rsidRPr="002729AA">
              <w:rPr>
                <w:sz w:val="20"/>
                <w:szCs w:val="20"/>
              </w:rPr>
              <w:t>Испытания АПК РР подтвердили возможность эксплуатации и обслуживания АПК РР</w:t>
            </w:r>
            <w:r w:rsidR="001364E7">
              <w:rPr>
                <w:sz w:val="20"/>
                <w:szCs w:val="20"/>
              </w:rPr>
              <w:t xml:space="preserve"> </w:t>
            </w:r>
            <w:r w:rsidRPr="002729AA">
              <w:rPr>
                <w:sz w:val="20"/>
                <w:szCs w:val="20"/>
              </w:rPr>
              <w:t>персоналом имеющим квалификацию технического инженера.</w:t>
            </w:r>
          </w:p>
        </w:tc>
        <w:tc>
          <w:tcPr>
            <w:tcW w:w="1800" w:type="dxa"/>
            <w:vAlign w:val="center"/>
          </w:tcPr>
          <w:p w:rsidR="009562CD" w:rsidRPr="002729AA" w:rsidRDefault="009562CD" w:rsidP="003D127D">
            <w:pPr>
              <w:widowControl w:val="0"/>
              <w:rPr>
                <w:sz w:val="20"/>
                <w:szCs w:val="20"/>
              </w:rPr>
            </w:pPr>
            <w:r w:rsidRPr="002729AA">
              <w:rPr>
                <w:sz w:val="20"/>
                <w:szCs w:val="20"/>
              </w:rPr>
              <w:t>Протокол № 25</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19</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4.3.6.4</w:t>
            </w:r>
          </w:p>
        </w:tc>
        <w:tc>
          <w:tcPr>
            <w:tcW w:w="2700" w:type="dxa"/>
          </w:tcPr>
          <w:p w:rsidR="009562CD" w:rsidRPr="002729AA" w:rsidRDefault="009562CD" w:rsidP="003D127D">
            <w:pPr>
              <w:pStyle w:val="af6"/>
              <w:widowControl w:val="0"/>
              <w:rPr>
                <w:sz w:val="20"/>
                <w:szCs w:val="20"/>
              </w:rPr>
            </w:pPr>
            <w:r w:rsidRPr="002729AA">
              <w:rPr>
                <w:sz w:val="20"/>
                <w:szCs w:val="20"/>
              </w:rPr>
              <w:t>Соединение составных частей АПК РР и коммутация внешних устройство должна обеспечивать защиту от неправильного (не адресного) подключения.</w:t>
            </w:r>
          </w:p>
        </w:tc>
        <w:tc>
          <w:tcPr>
            <w:tcW w:w="2520" w:type="dxa"/>
          </w:tcPr>
          <w:p w:rsidR="009562CD" w:rsidRPr="002729AA" w:rsidRDefault="009562CD" w:rsidP="003D127D">
            <w:pPr>
              <w:widowControl w:val="0"/>
              <w:tabs>
                <w:tab w:val="left" w:pos="142"/>
              </w:tabs>
              <w:jc w:val="both"/>
              <w:rPr>
                <w:sz w:val="20"/>
                <w:szCs w:val="20"/>
              </w:rPr>
            </w:pPr>
            <w:r w:rsidRPr="002729AA">
              <w:rPr>
                <w:sz w:val="20"/>
                <w:szCs w:val="20"/>
              </w:rPr>
              <w:t>Внешний осмотр АПК РР подтвердил наличие защита от неправильного (не адресного) подключения внешних устройств.</w:t>
            </w:r>
          </w:p>
        </w:tc>
        <w:tc>
          <w:tcPr>
            <w:tcW w:w="1800" w:type="dxa"/>
            <w:vAlign w:val="center"/>
          </w:tcPr>
          <w:p w:rsidR="009562CD" w:rsidRPr="002729AA" w:rsidRDefault="009562CD" w:rsidP="003D127D">
            <w:pPr>
              <w:widowControl w:val="0"/>
              <w:rPr>
                <w:sz w:val="20"/>
                <w:szCs w:val="20"/>
              </w:rPr>
            </w:pPr>
            <w:r w:rsidRPr="002729AA">
              <w:rPr>
                <w:sz w:val="20"/>
                <w:szCs w:val="20"/>
              </w:rPr>
              <w:t>Протокол № 26</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20</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4.3.7.2</w:t>
            </w:r>
          </w:p>
        </w:tc>
        <w:tc>
          <w:tcPr>
            <w:tcW w:w="2700" w:type="dxa"/>
          </w:tcPr>
          <w:p w:rsidR="009562CD" w:rsidRPr="002729AA" w:rsidRDefault="009562CD" w:rsidP="003D127D">
            <w:pPr>
              <w:pStyle w:val="af6"/>
              <w:widowControl w:val="0"/>
              <w:rPr>
                <w:sz w:val="20"/>
                <w:szCs w:val="20"/>
              </w:rPr>
            </w:pPr>
            <w:r w:rsidRPr="002729AA">
              <w:rPr>
                <w:sz w:val="20"/>
                <w:szCs w:val="20"/>
              </w:rPr>
              <w:t>Условия транспортирования:</w:t>
            </w:r>
          </w:p>
          <w:p w:rsidR="009562CD" w:rsidRPr="002729AA" w:rsidRDefault="009562CD" w:rsidP="003D127D">
            <w:pPr>
              <w:pStyle w:val="af6"/>
              <w:widowControl w:val="0"/>
              <w:rPr>
                <w:sz w:val="20"/>
                <w:szCs w:val="20"/>
              </w:rPr>
            </w:pPr>
            <w:r w:rsidRPr="002729AA">
              <w:rPr>
                <w:sz w:val="20"/>
                <w:szCs w:val="20"/>
              </w:rPr>
              <w:t>– температура окружающей среды: от минус 50 до 50 °С;</w:t>
            </w:r>
          </w:p>
          <w:p w:rsidR="009562CD" w:rsidRPr="002729AA" w:rsidRDefault="009562CD" w:rsidP="003D127D">
            <w:pPr>
              <w:pStyle w:val="af6"/>
              <w:widowControl w:val="0"/>
              <w:rPr>
                <w:sz w:val="20"/>
                <w:szCs w:val="20"/>
              </w:rPr>
            </w:pPr>
            <w:r w:rsidRPr="002729AA">
              <w:rPr>
                <w:sz w:val="20"/>
                <w:szCs w:val="20"/>
              </w:rPr>
              <w:t>– относительная влажность до 95 % при температуре 30 °С;</w:t>
            </w:r>
          </w:p>
          <w:p w:rsidR="009562CD" w:rsidRPr="002729AA" w:rsidRDefault="009562CD" w:rsidP="003D127D">
            <w:pPr>
              <w:pStyle w:val="af6"/>
              <w:widowControl w:val="0"/>
              <w:rPr>
                <w:sz w:val="20"/>
                <w:szCs w:val="20"/>
              </w:rPr>
            </w:pPr>
            <w:r w:rsidRPr="002729AA">
              <w:rPr>
                <w:sz w:val="20"/>
                <w:szCs w:val="20"/>
              </w:rPr>
              <w:t xml:space="preserve">– атмосферное давление от 84 до 107 кПа (от 630 до </w:t>
            </w:r>
            <w:smartTag w:uri="urn:schemas-microsoft-com:office:smarttags" w:element="metricconverter">
              <w:smartTagPr>
                <w:attr w:name="ProductID" w:val="800 мм"/>
              </w:smartTagPr>
              <w:r w:rsidRPr="002729AA">
                <w:rPr>
                  <w:sz w:val="20"/>
                  <w:szCs w:val="20"/>
                </w:rPr>
                <w:t>800 мм</w:t>
              </w:r>
            </w:smartTag>
            <w:r w:rsidRPr="002729AA">
              <w:rPr>
                <w:sz w:val="20"/>
                <w:szCs w:val="20"/>
              </w:rPr>
              <w:t xml:space="preserve"> рт.ст.);</w:t>
            </w:r>
          </w:p>
          <w:p w:rsidR="009562CD" w:rsidRPr="002729AA" w:rsidRDefault="009562CD" w:rsidP="003D127D">
            <w:pPr>
              <w:pStyle w:val="af6"/>
              <w:widowControl w:val="0"/>
              <w:rPr>
                <w:sz w:val="20"/>
                <w:szCs w:val="20"/>
              </w:rPr>
            </w:pPr>
            <w:r w:rsidRPr="002729AA">
              <w:rPr>
                <w:sz w:val="20"/>
                <w:szCs w:val="20"/>
              </w:rPr>
              <w:t xml:space="preserve">– </w:t>
            </w:r>
            <w:r>
              <w:rPr>
                <w:sz w:val="20"/>
                <w:szCs w:val="20"/>
              </w:rPr>
              <w:t>………………………….</w:t>
            </w:r>
          </w:p>
        </w:tc>
        <w:tc>
          <w:tcPr>
            <w:tcW w:w="2520" w:type="dxa"/>
          </w:tcPr>
          <w:p w:rsidR="009562CD" w:rsidRPr="002729AA" w:rsidRDefault="009562CD" w:rsidP="003D127D">
            <w:pPr>
              <w:pStyle w:val="af6"/>
              <w:widowControl w:val="0"/>
              <w:rPr>
                <w:sz w:val="20"/>
                <w:szCs w:val="20"/>
              </w:rPr>
            </w:pPr>
            <w:r w:rsidRPr="002729AA">
              <w:rPr>
                <w:sz w:val="20"/>
                <w:szCs w:val="20"/>
              </w:rPr>
              <w:t>- АПК РР при воздействии температуры</w:t>
            </w:r>
            <w:r w:rsidR="001364E7">
              <w:rPr>
                <w:sz w:val="20"/>
                <w:szCs w:val="20"/>
              </w:rPr>
              <w:t xml:space="preserve"> </w:t>
            </w:r>
            <w:r w:rsidRPr="002729AA">
              <w:rPr>
                <w:sz w:val="20"/>
                <w:szCs w:val="20"/>
              </w:rPr>
              <w:t xml:space="preserve">окружающей среды: от минус 50 до 50 °С АПК РР сохранил свою работоспособность, а внешний вид изделия не изменился. </w:t>
            </w:r>
          </w:p>
          <w:p w:rsidR="009562CD" w:rsidRDefault="009562CD" w:rsidP="003D127D">
            <w:pPr>
              <w:widowControl w:val="0"/>
              <w:jc w:val="both"/>
              <w:rPr>
                <w:sz w:val="20"/>
                <w:szCs w:val="20"/>
              </w:rPr>
            </w:pPr>
            <w:r w:rsidRPr="002729AA">
              <w:rPr>
                <w:sz w:val="20"/>
                <w:szCs w:val="20"/>
              </w:rPr>
              <w:t>- АПК РР при воздействии</w:t>
            </w:r>
            <w:r>
              <w:rPr>
                <w:sz w:val="20"/>
                <w:szCs w:val="20"/>
              </w:rPr>
              <w:t>………………………</w:t>
            </w:r>
            <w:r w:rsidRPr="002729AA">
              <w:rPr>
                <w:sz w:val="20"/>
                <w:szCs w:val="20"/>
              </w:rPr>
              <w:t xml:space="preserve"> </w:t>
            </w:r>
          </w:p>
          <w:p w:rsidR="009562CD" w:rsidRPr="002729AA" w:rsidRDefault="009562CD" w:rsidP="003D127D">
            <w:pPr>
              <w:widowControl w:val="0"/>
              <w:jc w:val="both"/>
              <w:rPr>
                <w:sz w:val="20"/>
                <w:szCs w:val="20"/>
              </w:rPr>
            </w:pPr>
            <w:r>
              <w:rPr>
                <w:sz w:val="20"/>
                <w:szCs w:val="20"/>
              </w:rPr>
              <w:t>- ………………………….</w:t>
            </w:r>
          </w:p>
        </w:tc>
        <w:tc>
          <w:tcPr>
            <w:tcW w:w="1800" w:type="dxa"/>
            <w:vAlign w:val="center"/>
          </w:tcPr>
          <w:p w:rsidR="009562CD" w:rsidRPr="002729AA" w:rsidRDefault="009562CD" w:rsidP="003D127D">
            <w:pPr>
              <w:widowControl w:val="0"/>
              <w:rPr>
                <w:sz w:val="20"/>
                <w:szCs w:val="20"/>
              </w:rPr>
            </w:pPr>
            <w:r w:rsidRPr="002729AA">
              <w:rPr>
                <w:sz w:val="20"/>
                <w:szCs w:val="20"/>
              </w:rPr>
              <w:t>Протокол № 27</w:t>
            </w:r>
          </w:p>
          <w:p w:rsidR="009562CD" w:rsidRPr="002729AA" w:rsidRDefault="009562CD" w:rsidP="003D127D">
            <w:pPr>
              <w:widowControl w:val="0"/>
              <w:rPr>
                <w:sz w:val="20"/>
                <w:szCs w:val="20"/>
              </w:rPr>
            </w:pPr>
            <w:r w:rsidRPr="002729AA">
              <w:rPr>
                <w:sz w:val="20"/>
                <w:szCs w:val="20"/>
              </w:rPr>
              <w:t>Протокол № 28</w:t>
            </w:r>
          </w:p>
          <w:p w:rsidR="009562CD" w:rsidRPr="002729AA" w:rsidRDefault="009562CD" w:rsidP="003D127D">
            <w:pPr>
              <w:widowControl w:val="0"/>
              <w:rPr>
                <w:sz w:val="20"/>
                <w:szCs w:val="20"/>
              </w:rPr>
            </w:pPr>
            <w:r w:rsidRPr="002729AA">
              <w:rPr>
                <w:sz w:val="20"/>
                <w:szCs w:val="20"/>
              </w:rPr>
              <w:t>Протокол № 29</w:t>
            </w:r>
          </w:p>
          <w:p w:rsidR="009562CD" w:rsidRPr="002729AA" w:rsidRDefault="009562CD" w:rsidP="003D127D">
            <w:pPr>
              <w:widowControl w:val="0"/>
              <w:rPr>
                <w:sz w:val="20"/>
                <w:szCs w:val="20"/>
              </w:rPr>
            </w:pPr>
            <w:r w:rsidRPr="002729AA">
              <w:rPr>
                <w:sz w:val="20"/>
                <w:szCs w:val="20"/>
              </w:rPr>
              <w:t>Протокол № 30</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p w:rsidR="009562CD" w:rsidRPr="002729AA" w:rsidRDefault="009562CD" w:rsidP="003D127D">
            <w:pPr>
              <w:widowControl w:val="0"/>
              <w:rPr>
                <w:sz w:val="20"/>
                <w:szCs w:val="20"/>
              </w:rPr>
            </w:pP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21</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4.3.9.1</w:t>
            </w:r>
          </w:p>
        </w:tc>
        <w:tc>
          <w:tcPr>
            <w:tcW w:w="2700" w:type="dxa"/>
          </w:tcPr>
          <w:p w:rsidR="009562CD" w:rsidRPr="002729AA" w:rsidRDefault="009562CD" w:rsidP="003D127D">
            <w:pPr>
              <w:pStyle w:val="af6"/>
              <w:widowControl w:val="0"/>
              <w:rPr>
                <w:sz w:val="20"/>
                <w:szCs w:val="20"/>
              </w:rPr>
            </w:pPr>
            <w:r w:rsidRPr="002729AA">
              <w:rPr>
                <w:sz w:val="20"/>
                <w:szCs w:val="20"/>
              </w:rPr>
              <w:t>Разрабатываемый АПК РР должен быть выполнен в виде набора модулей, устанавливаемых в стандартный 19" серверный шкаф высотой не более 40U</w:t>
            </w:r>
          </w:p>
        </w:tc>
        <w:tc>
          <w:tcPr>
            <w:tcW w:w="2520" w:type="dxa"/>
          </w:tcPr>
          <w:p w:rsidR="009562CD" w:rsidRPr="002729AA" w:rsidRDefault="009562CD" w:rsidP="003D127D">
            <w:pPr>
              <w:widowControl w:val="0"/>
              <w:tabs>
                <w:tab w:val="left" w:pos="142"/>
              </w:tabs>
              <w:jc w:val="both"/>
              <w:rPr>
                <w:b/>
                <w:sz w:val="20"/>
                <w:szCs w:val="20"/>
              </w:rPr>
            </w:pPr>
            <w:r w:rsidRPr="002729AA">
              <w:rPr>
                <w:sz w:val="20"/>
                <w:szCs w:val="20"/>
              </w:rPr>
              <w:t>Все составные части АПК РР успешно размещены в стандартном 19" серверном шкафу высотой не более 40U.</w:t>
            </w:r>
            <w:r w:rsidRPr="002729AA">
              <w:rPr>
                <w:b/>
                <w:sz w:val="20"/>
                <w:szCs w:val="20"/>
              </w:rPr>
              <w:t xml:space="preserve"> </w:t>
            </w:r>
          </w:p>
          <w:p w:rsidR="009562CD" w:rsidRPr="002729AA" w:rsidRDefault="009562CD" w:rsidP="003D127D">
            <w:pPr>
              <w:widowControl w:val="0"/>
              <w:tabs>
                <w:tab w:val="left" w:pos="142"/>
              </w:tabs>
              <w:jc w:val="both"/>
              <w:rPr>
                <w:sz w:val="20"/>
                <w:szCs w:val="20"/>
              </w:rPr>
            </w:pPr>
          </w:p>
        </w:tc>
        <w:tc>
          <w:tcPr>
            <w:tcW w:w="1800" w:type="dxa"/>
            <w:vAlign w:val="center"/>
          </w:tcPr>
          <w:p w:rsidR="009562CD" w:rsidRPr="002729AA" w:rsidRDefault="009562CD" w:rsidP="003D127D">
            <w:pPr>
              <w:widowControl w:val="0"/>
              <w:rPr>
                <w:sz w:val="20"/>
                <w:szCs w:val="20"/>
              </w:rPr>
            </w:pPr>
            <w:r w:rsidRPr="002729AA">
              <w:rPr>
                <w:sz w:val="20"/>
                <w:szCs w:val="20"/>
              </w:rPr>
              <w:t>Протокол № 31</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w:t>
            </w:r>
          </w:p>
        </w:tc>
        <w:tc>
          <w:tcPr>
            <w:tcW w:w="2700" w:type="dxa"/>
          </w:tcPr>
          <w:p w:rsidR="009562CD" w:rsidRPr="002729AA" w:rsidRDefault="009562CD" w:rsidP="003D127D">
            <w:pPr>
              <w:pStyle w:val="af6"/>
              <w:widowControl w:val="0"/>
              <w:rPr>
                <w:sz w:val="20"/>
                <w:szCs w:val="20"/>
              </w:rPr>
            </w:pPr>
            <w:r w:rsidRPr="002729AA">
              <w:rPr>
                <w:sz w:val="20"/>
                <w:szCs w:val="20"/>
              </w:rPr>
              <w:t>……………………………….</w:t>
            </w:r>
          </w:p>
        </w:tc>
        <w:tc>
          <w:tcPr>
            <w:tcW w:w="2520" w:type="dxa"/>
          </w:tcPr>
          <w:p w:rsidR="009562CD" w:rsidRPr="002729AA" w:rsidRDefault="009562CD" w:rsidP="003D127D">
            <w:pPr>
              <w:widowControl w:val="0"/>
              <w:tabs>
                <w:tab w:val="left" w:pos="142"/>
              </w:tabs>
              <w:jc w:val="both"/>
              <w:rPr>
                <w:sz w:val="20"/>
                <w:szCs w:val="20"/>
              </w:rPr>
            </w:pPr>
            <w:r w:rsidRPr="002729AA">
              <w:rPr>
                <w:sz w:val="20"/>
                <w:szCs w:val="20"/>
              </w:rPr>
              <w:t>……………………………</w:t>
            </w:r>
          </w:p>
        </w:tc>
        <w:tc>
          <w:tcPr>
            <w:tcW w:w="1800" w:type="dxa"/>
            <w:vAlign w:val="center"/>
          </w:tcPr>
          <w:p w:rsidR="009562CD" w:rsidRPr="002729AA" w:rsidRDefault="009562CD" w:rsidP="003D127D">
            <w:pPr>
              <w:widowControl w:val="0"/>
              <w:rPr>
                <w:sz w:val="20"/>
                <w:szCs w:val="20"/>
              </w:rPr>
            </w:pPr>
            <w:r w:rsidRPr="002729AA">
              <w:rPr>
                <w:sz w:val="20"/>
                <w:szCs w:val="20"/>
              </w:rPr>
              <w:t>……………….</w:t>
            </w:r>
          </w:p>
        </w:tc>
        <w:tc>
          <w:tcPr>
            <w:tcW w:w="1560" w:type="dxa"/>
          </w:tcPr>
          <w:p w:rsidR="009562CD" w:rsidRPr="002729AA" w:rsidRDefault="009562CD" w:rsidP="003D127D">
            <w:pPr>
              <w:widowControl w:val="0"/>
              <w:rPr>
                <w:sz w:val="20"/>
                <w:szCs w:val="20"/>
              </w:rPr>
            </w:pPr>
            <w:r w:rsidRPr="002729AA">
              <w:rPr>
                <w:sz w:val="20"/>
                <w:szCs w:val="20"/>
              </w:rPr>
              <w:t>………………..</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24</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4.3.11.1</w:t>
            </w:r>
          </w:p>
        </w:tc>
        <w:tc>
          <w:tcPr>
            <w:tcW w:w="2700" w:type="dxa"/>
          </w:tcPr>
          <w:p w:rsidR="009562CD" w:rsidRPr="002729AA" w:rsidRDefault="009562CD" w:rsidP="003D127D">
            <w:pPr>
              <w:pStyle w:val="af6"/>
              <w:widowControl w:val="0"/>
              <w:rPr>
                <w:sz w:val="20"/>
                <w:szCs w:val="20"/>
              </w:rPr>
            </w:pPr>
            <w:r w:rsidRPr="002729AA">
              <w:rPr>
                <w:sz w:val="20"/>
                <w:szCs w:val="20"/>
              </w:rPr>
              <w:t>Требования к математическому, программному и информационно-лингвистическому обеспечению.</w:t>
            </w:r>
          </w:p>
          <w:p w:rsidR="009562CD" w:rsidRDefault="009562CD" w:rsidP="003D127D">
            <w:pPr>
              <w:pStyle w:val="af6"/>
              <w:widowControl w:val="0"/>
              <w:rPr>
                <w:sz w:val="20"/>
                <w:szCs w:val="20"/>
              </w:rPr>
            </w:pPr>
            <w:r w:rsidRPr="002729AA">
              <w:rPr>
                <w:sz w:val="20"/>
                <w:szCs w:val="20"/>
              </w:rPr>
              <w:t>1) Общие требования к СПО:</w:t>
            </w:r>
          </w:p>
          <w:p w:rsidR="009562CD" w:rsidRPr="002729AA" w:rsidRDefault="009562CD" w:rsidP="003D127D">
            <w:pPr>
              <w:pStyle w:val="af6"/>
              <w:widowControl w:val="0"/>
              <w:rPr>
                <w:sz w:val="20"/>
                <w:szCs w:val="20"/>
              </w:rPr>
            </w:pPr>
            <w:r w:rsidRPr="002729AA">
              <w:rPr>
                <w:sz w:val="20"/>
                <w:szCs w:val="20"/>
              </w:rPr>
              <w:t>а) функционирование в среде операционных систем семейства Win32/64;</w:t>
            </w:r>
          </w:p>
        </w:tc>
        <w:tc>
          <w:tcPr>
            <w:tcW w:w="2520" w:type="dxa"/>
          </w:tcPr>
          <w:p w:rsidR="009562CD" w:rsidRPr="002729AA" w:rsidRDefault="009562CD" w:rsidP="003D127D">
            <w:pPr>
              <w:widowControl w:val="0"/>
              <w:tabs>
                <w:tab w:val="left" w:pos="142"/>
              </w:tabs>
              <w:jc w:val="both"/>
              <w:rPr>
                <w:sz w:val="20"/>
                <w:szCs w:val="20"/>
              </w:rPr>
            </w:pPr>
            <w:r w:rsidRPr="002729AA">
              <w:rPr>
                <w:sz w:val="20"/>
                <w:szCs w:val="20"/>
              </w:rPr>
              <w:t xml:space="preserve">АПК РР обеспечил функционирование в среде операционных систем </w:t>
            </w:r>
            <w:r w:rsidRPr="002729AA">
              <w:rPr>
                <w:sz w:val="20"/>
                <w:szCs w:val="20"/>
                <w:lang w:val="en-US"/>
              </w:rPr>
              <w:t>Win</w:t>
            </w:r>
            <w:r w:rsidRPr="002729AA">
              <w:rPr>
                <w:sz w:val="20"/>
                <w:szCs w:val="20"/>
              </w:rPr>
              <w:t xml:space="preserve"> 2008</w:t>
            </w:r>
            <w:r w:rsidRPr="002729AA">
              <w:rPr>
                <w:sz w:val="20"/>
                <w:szCs w:val="20"/>
                <w:lang w:val="en-US"/>
              </w:rPr>
              <w:t>SE</w:t>
            </w:r>
            <w:r w:rsidRPr="002729AA">
              <w:rPr>
                <w:sz w:val="20"/>
                <w:szCs w:val="20"/>
              </w:rPr>
              <w:t xml:space="preserve"> 32 и </w:t>
            </w:r>
            <w:r w:rsidRPr="002729AA">
              <w:rPr>
                <w:sz w:val="20"/>
                <w:szCs w:val="20"/>
                <w:lang w:val="en-US"/>
              </w:rPr>
              <w:t>Win</w:t>
            </w:r>
            <w:r w:rsidRPr="002729AA">
              <w:rPr>
                <w:sz w:val="20"/>
                <w:szCs w:val="20"/>
              </w:rPr>
              <w:t xml:space="preserve"> 2008</w:t>
            </w:r>
            <w:r w:rsidRPr="002729AA">
              <w:rPr>
                <w:sz w:val="20"/>
                <w:szCs w:val="20"/>
                <w:lang w:val="en-US"/>
              </w:rPr>
              <w:t>SE</w:t>
            </w:r>
            <w:r w:rsidRPr="002729AA">
              <w:rPr>
                <w:sz w:val="20"/>
                <w:szCs w:val="20"/>
              </w:rPr>
              <w:t xml:space="preserve"> 64.</w:t>
            </w:r>
          </w:p>
          <w:p w:rsidR="009562CD" w:rsidRPr="002729AA" w:rsidRDefault="009562CD" w:rsidP="003D127D">
            <w:pPr>
              <w:widowControl w:val="0"/>
              <w:rPr>
                <w:sz w:val="20"/>
                <w:szCs w:val="20"/>
              </w:rPr>
            </w:pPr>
          </w:p>
        </w:tc>
        <w:tc>
          <w:tcPr>
            <w:tcW w:w="1800" w:type="dxa"/>
            <w:vAlign w:val="center"/>
          </w:tcPr>
          <w:p w:rsidR="009562CD" w:rsidRPr="002729AA" w:rsidRDefault="009562CD" w:rsidP="003D127D">
            <w:pPr>
              <w:widowControl w:val="0"/>
              <w:rPr>
                <w:sz w:val="20"/>
                <w:szCs w:val="20"/>
              </w:rPr>
            </w:pPr>
            <w:r w:rsidRPr="002729AA">
              <w:rPr>
                <w:sz w:val="20"/>
                <w:szCs w:val="20"/>
              </w:rPr>
              <w:t>Протокол № 34</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25</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4.3.11.2</w:t>
            </w:r>
          </w:p>
        </w:tc>
        <w:tc>
          <w:tcPr>
            <w:tcW w:w="2700" w:type="dxa"/>
          </w:tcPr>
          <w:p w:rsidR="009562CD" w:rsidRPr="002729AA" w:rsidRDefault="009562CD" w:rsidP="003D127D">
            <w:pPr>
              <w:pStyle w:val="af6"/>
              <w:widowControl w:val="0"/>
              <w:rPr>
                <w:sz w:val="20"/>
                <w:szCs w:val="20"/>
              </w:rPr>
            </w:pPr>
            <w:r w:rsidRPr="002729AA">
              <w:rPr>
                <w:sz w:val="20"/>
                <w:szCs w:val="20"/>
              </w:rPr>
              <w:t>Требования к информационной и программной совместимости:</w:t>
            </w:r>
          </w:p>
          <w:p w:rsidR="009562CD" w:rsidRPr="002729AA" w:rsidRDefault="009562CD" w:rsidP="003D127D">
            <w:pPr>
              <w:pStyle w:val="af6"/>
              <w:widowControl w:val="0"/>
              <w:rPr>
                <w:sz w:val="20"/>
                <w:szCs w:val="20"/>
              </w:rPr>
            </w:pPr>
            <w:r w:rsidRPr="002729AA">
              <w:rPr>
                <w:sz w:val="20"/>
                <w:szCs w:val="20"/>
              </w:rPr>
              <w:t xml:space="preserve">1) При функционировании программного комплекса параллельных прикладных программ должна быть обеспечена </w:t>
            </w:r>
            <w:r>
              <w:rPr>
                <w:sz w:val="20"/>
                <w:szCs w:val="20"/>
              </w:rPr>
              <w:t>……………….</w:t>
            </w:r>
          </w:p>
          <w:p w:rsidR="009562CD" w:rsidRPr="002729AA" w:rsidRDefault="009562CD" w:rsidP="003D127D">
            <w:pPr>
              <w:pStyle w:val="af6"/>
              <w:widowControl w:val="0"/>
              <w:rPr>
                <w:sz w:val="20"/>
                <w:szCs w:val="20"/>
              </w:rPr>
            </w:pPr>
            <w:r w:rsidRPr="002729AA">
              <w:rPr>
                <w:sz w:val="20"/>
                <w:szCs w:val="20"/>
              </w:rPr>
              <w:t>2) Разрабатываемое СПО должно обеспечивать</w:t>
            </w:r>
            <w:r>
              <w:rPr>
                <w:sz w:val="20"/>
                <w:szCs w:val="20"/>
              </w:rPr>
              <w:t>……..</w:t>
            </w:r>
          </w:p>
        </w:tc>
        <w:tc>
          <w:tcPr>
            <w:tcW w:w="2520" w:type="dxa"/>
          </w:tcPr>
          <w:p w:rsidR="009562CD" w:rsidRPr="002729AA" w:rsidRDefault="009562CD" w:rsidP="003D127D">
            <w:pPr>
              <w:widowControl w:val="0"/>
              <w:tabs>
                <w:tab w:val="left" w:pos="142"/>
              </w:tabs>
              <w:jc w:val="both"/>
              <w:rPr>
                <w:b/>
                <w:sz w:val="20"/>
                <w:szCs w:val="20"/>
              </w:rPr>
            </w:pPr>
            <w:r w:rsidRPr="002729AA">
              <w:rPr>
                <w:sz w:val="20"/>
                <w:szCs w:val="20"/>
              </w:rPr>
              <w:t xml:space="preserve">В результате испытаний произведено успешное совместное использование </w:t>
            </w:r>
            <w:r w:rsidRPr="002729AA">
              <w:rPr>
                <w:color w:val="000000"/>
                <w:spacing w:val="-3"/>
                <w:sz w:val="20"/>
                <w:szCs w:val="20"/>
              </w:rPr>
              <w:t xml:space="preserve">пакетов обработки речи коммерческих программных продуктов </w:t>
            </w:r>
            <w:r w:rsidRPr="002729AA">
              <w:rPr>
                <w:color w:val="000000"/>
                <w:spacing w:val="-3"/>
                <w:sz w:val="20"/>
                <w:szCs w:val="20"/>
                <w:lang w:val="en-US"/>
              </w:rPr>
              <w:t>SIS</w:t>
            </w:r>
            <w:r w:rsidRPr="002729AA">
              <w:rPr>
                <w:color w:val="000000"/>
                <w:spacing w:val="-3"/>
                <w:sz w:val="20"/>
                <w:szCs w:val="20"/>
              </w:rPr>
              <w:t xml:space="preserve"> и </w:t>
            </w:r>
            <w:r w:rsidRPr="002729AA">
              <w:rPr>
                <w:color w:val="000000"/>
                <w:spacing w:val="-3"/>
                <w:sz w:val="20"/>
                <w:szCs w:val="20"/>
                <w:lang w:val="en-US"/>
              </w:rPr>
              <w:t>Sound</w:t>
            </w:r>
            <w:r w:rsidRPr="002729AA">
              <w:rPr>
                <w:color w:val="000000"/>
                <w:spacing w:val="-3"/>
                <w:sz w:val="20"/>
                <w:szCs w:val="20"/>
              </w:rPr>
              <w:t xml:space="preserve"> </w:t>
            </w:r>
            <w:r w:rsidRPr="002729AA">
              <w:rPr>
                <w:color w:val="000000"/>
                <w:spacing w:val="-3"/>
                <w:sz w:val="20"/>
                <w:szCs w:val="20"/>
                <w:lang w:val="en-US"/>
              </w:rPr>
              <w:t>Cleaner</w:t>
            </w:r>
            <w:r w:rsidRPr="002729AA">
              <w:rPr>
                <w:sz w:val="20"/>
                <w:szCs w:val="20"/>
              </w:rPr>
              <w:t xml:space="preserve"> и СПО АПК РР на одной ЭВМ</w:t>
            </w:r>
            <w:r w:rsidRPr="002729AA">
              <w:rPr>
                <w:b/>
                <w:sz w:val="20"/>
                <w:szCs w:val="20"/>
              </w:rPr>
              <w:t xml:space="preserve"> </w:t>
            </w:r>
          </w:p>
          <w:p w:rsidR="009562CD" w:rsidRPr="002729AA" w:rsidRDefault="009562CD" w:rsidP="003D127D">
            <w:pPr>
              <w:widowControl w:val="0"/>
              <w:rPr>
                <w:sz w:val="20"/>
                <w:szCs w:val="20"/>
              </w:rPr>
            </w:pPr>
          </w:p>
        </w:tc>
        <w:tc>
          <w:tcPr>
            <w:tcW w:w="1800" w:type="dxa"/>
            <w:vAlign w:val="center"/>
          </w:tcPr>
          <w:p w:rsidR="009562CD" w:rsidRPr="002729AA" w:rsidRDefault="009562CD" w:rsidP="003D127D">
            <w:pPr>
              <w:widowControl w:val="0"/>
              <w:rPr>
                <w:sz w:val="20"/>
                <w:szCs w:val="20"/>
              </w:rPr>
            </w:pPr>
            <w:r w:rsidRPr="002729AA">
              <w:rPr>
                <w:sz w:val="20"/>
                <w:szCs w:val="20"/>
              </w:rPr>
              <w:t>Протокол № 35</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r w:rsidR="009562CD" w:rsidRPr="002729AA" w:rsidTr="003D127D">
        <w:tc>
          <w:tcPr>
            <w:tcW w:w="540" w:type="dxa"/>
          </w:tcPr>
          <w:p w:rsidR="009562CD" w:rsidRPr="002729AA" w:rsidRDefault="009562CD" w:rsidP="003D127D">
            <w:pPr>
              <w:widowControl w:val="0"/>
              <w:rPr>
                <w:sz w:val="20"/>
                <w:szCs w:val="20"/>
              </w:rPr>
            </w:pPr>
            <w:r w:rsidRPr="002729AA">
              <w:rPr>
                <w:sz w:val="20"/>
                <w:szCs w:val="20"/>
              </w:rPr>
              <w:t>26</w:t>
            </w:r>
          </w:p>
        </w:tc>
        <w:tc>
          <w:tcPr>
            <w:tcW w:w="828" w:type="dxa"/>
          </w:tcPr>
          <w:p w:rsidR="009562CD" w:rsidRPr="002729AA" w:rsidRDefault="009562CD" w:rsidP="003D127D">
            <w:pPr>
              <w:pStyle w:val="af6"/>
              <w:widowControl w:val="0"/>
              <w:ind w:left="-113" w:right="-113"/>
              <w:jc w:val="center"/>
              <w:rPr>
                <w:sz w:val="20"/>
                <w:szCs w:val="20"/>
              </w:rPr>
            </w:pPr>
            <w:r w:rsidRPr="002729AA">
              <w:rPr>
                <w:sz w:val="20"/>
                <w:szCs w:val="20"/>
              </w:rPr>
              <w:t>4.3.12</w:t>
            </w:r>
          </w:p>
        </w:tc>
        <w:tc>
          <w:tcPr>
            <w:tcW w:w="2700" w:type="dxa"/>
          </w:tcPr>
          <w:p w:rsidR="009562CD" w:rsidRPr="002729AA" w:rsidRDefault="009562CD" w:rsidP="003D127D">
            <w:pPr>
              <w:pStyle w:val="af6"/>
              <w:widowControl w:val="0"/>
              <w:rPr>
                <w:sz w:val="20"/>
                <w:szCs w:val="20"/>
              </w:rPr>
            </w:pPr>
            <w:r w:rsidRPr="002729AA">
              <w:rPr>
                <w:sz w:val="20"/>
                <w:szCs w:val="20"/>
              </w:rPr>
              <w:t>Требования к технической документации</w:t>
            </w:r>
          </w:p>
          <w:p w:rsidR="009562CD" w:rsidRPr="002729AA" w:rsidRDefault="009562CD" w:rsidP="003D127D">
            <w:pPr>
              <w:pStyle w:val="af6"/>
              <w:widowControl w:val="0"/>
              <w:rPr>
                <w:sz w:val="20"/>
                <w:szCs w:val="20"/>
              </w:rPr>
            </w:pPr>
            <w:r w:rsidRPr="002729AA">
              <w:rPr>
                <w:sz w:val="20"/>
                <w:szCs w:val="20"/>
              </w:rPr>
              <w:t>п.12-16 и п.22-25 раздела 1,</w:t>
            </w:r>
            <w:r w:rsidR="001364E7">
              <w:rPr>
                <w:sz w:val="20"/>
                <w:szCs w:val="20"/>
              </w:rPr>
              <w:t xml:space="preserve"> </w:t>
            </w:r>
            <w:r w:rsidRPr="002729AA">
              <w:rPr>
                <w:sz w:val="20"/>
                <w:szCs w:val="20"/>
              </w:rPr>
              <w:t>п.2-33 раздела 2 документа Комплектность технической документации, разрабатываемой в рамках государственного контракта</w:t>
            </w:r>
          </w:p>
          <w:p w:rsidR="009562CD" w:rsidRPr="002729AA" w:rsidRDefault="009562CD" w:rsidP="003D127D">
            <w:pPr>
              <w:pStyle w:val="af6"/>
              <w:widowControl w:val="0"/>
              <w:rPr>
                <w:sz w:val="20"/>
                <w:szCs w:val="20"/>
              </w:rPr>
            </w:pPr>
            <w:r w:rsidRPr="002729AA">
              <w:rPr>
                <w:sz w:val="20"/>
                <w:szCs w:val="20"/>
              </w:rPr>
              <w:t xml:space="preserve">от «19» ноября </w:t>
            </w:r>
            <w:smartTag w:uri="urn:schemas-microsoft-com:office:smarttags" w:element="metricconverter">
              <w:smartTagPr>
                <w:attr w:name="ProductID" w:val="2009 г"/>
              </w:smartTagPr>
              <w:r w:rsidRPr="002729AA">
                <w:rPr>
                  <w:sz w:val="20"/>
                  <w:szCs w:val="20"/>
                </w:rPr>
                <w:t>2009 г</w:t>
              </w:r>
            </w:smartTag>
            <w:r w:rsidRPr="002729AA">
              <w:rPr>
                <w:sz w:val="20"/>
                <w:szCs w:val="20"/>
              </w:rPr>
              <w:t>. № 02.524.11.4011</w:t>
            </w:r>
          </w:p>
          <w:p w:rsidR="009562CD" w:rsidRPr="002729AA" w:rsidRDefault="009562CD" w:rsidP="003D127D">
            <w:pPr>
              <w:widowControl w:val="0"/>
              <w:rPr>
                <w:sz w:val="20"/>
                <w:szCs w:val="20"/>
              </w:rPr>
            </w:pPr>
            <w:r w:rsidRPr="002729AA">
              <w:rPr>
                <w:sz w:val="20"/>
                <w:szCs w:val="20"/>
              </w:rPr>
              <w:t>по теме: «</w:t>
            </w:r>
            <w:r>
              <w:rPr>
                <w:sz w:val="20"/>
                <w:szCs w:val="20"/>
              </w:rPr>
              <w:t>…………………..</w:t>
            </w:r>
            <w:r w:rsidRPr="002729AA">
              <w:rPr>
                <w:sz w:val="20"/>
                <w:szCs w:val="20"/>
              </w:rPr>
              <w:t>» Шифр «</w:t>
            </w:r>
            <w:r>
              <w:rPr>
                <w:sz w:val="20"/>
                <w:szCs w:val="20"/>
              </w:rPr>
              <w:t>…………………….</w:t>
            </w:r>
            <w:r w:rsidRPr="002729AA">
              <w:rPr>
                <w:sz w:val="20"/>
                <w:szCs w:val="20"/>
              </w:rPr>
              <w:t>»</w:t>
            </w:r>
          </w:p>
        </w:tc>
        <w:tc>
          <w:tcPr>
            <w:tcW w:w="2520" w:type="dxa"/>
          </w:tcPr>
          <w:p w:rsidR="009562CD" w:rsidRPr="002729AA" w:rsidRDefault="009562CD" w:rsidP="003D127D">
            <w:pPr>
              <w:widowControl w:val="0"/>
              <w:tabs>
                <w:tab w:val="left" w:pos="142"/>
              </w:tabs>
              <w:jc w:val="both"/>
              <w:rPr>
                <w:b/>
                <w:sz w:val="20"/>
                <w:szCs w:val="20"/>
              </w:rPr>
            </w:pPr>
            <w:r w:rsidRPr="002729AA">
              <w:rPr>
                <w:sz w:val="20"/>
                <w:szCs w:val="20"/>
              </w:rPr>
              <w:t xml:space="preserve">В результате испытаний произведено успешное совместное использование </w:t>
            </w:r>
            <w:r w:rsidRPr="002729AA">
              <w:rPr>
                <w:color w:val="000000"/>
                <w:spacing w:val="-3"/>
                <w:sz w:val="20"/>
                <w:szCs w:val="20"/>
              </w:rPr>
              <w:t xml:space="preserve">пакетов обработки речи коммерческих программных продуктов </w:t>
            </w:r>
            <w:r w:rsidRPr="002729AA">
              <w:rPr>
                <w:color w:val="000000"/>
                <w:spacing w:val="-3"/>
                <w:sz w:val="20"/>
                <w:szCs w:val="20"/>
                <w:lang w:val="en-US"/>
              </w:rPr>
              <w:t>SIS</w:t>
            </w:r>
            <w:r w:rsidRPr="002729AA">
              <w:rPr>
                <w:color w:val="000000"/>
                <w:spacing w:val="-3"/>
                <w:sz w:val="20"/>
                <w:szCs w:val="20"/>
              </w:rPr>
              <w:t xml:space="preserve"> и </w:t>
            </w:r>
            <w:r w:rsidRPr="002729AA">
              <w:rPr>
                <w:color w:val="000000"/>
                <w:spacing w:val="-3"/>
                <w:sz w:val="20"/>
                <w:szCs w:val="20"/>
                <w:lang w:val="en-US"/>
              </w:rPr>
              <w:t>Sound</w:t>
            </w:r>
            <w:r w:rsidRPr="002729AA">
              <w:rPr>
                <w:color w:val="000000"/>
                <w:spacing w:val="-3"/>
                <w:sz w:val="20"/>
                <w:szCs w:val="20"/>
              </w:rPr>
              <w:t xml:space="preserve"> </w:t>
            </w:r>
            <w:r w:rsidRPr="002729AA">
              <w:rPr>
                <w:color w:val="000000"/>
                <w:spacing w:val="-3"/>
                <w:sz w:val="20"/>
                <w:szCs w:val="20"/>
                <w:lang w:val="en-US"/>
              </w:rPr>
              <w:t>Cleaner</w:t>
            </w:r>
            <w:r w:rsidRPr="002729AA">
              <w:rPr>
                <w:sz w:val="20"/>
                <w:szCs w:val="20"/>
              </w:rPr>
              <w:t xml:space="preserve"> и СПО АПК РР на одной ЭВМ</w:t>
            </w:r>
            <w:r w:rsidRPr="002729AA">
              <w:rPr>
                <w:b/>
                <w:sz w:val="20"/>
                <w:szCs w:val="20"/>
              </w:rPr>
              <w:t xml:space="preserve"> </w:t>
            </w:r>
          </w:p>
          <w:p w:rsidR="009562CD" w:rsidRPr="002729AA" w:rsidRDefault="009562CD" w:rsidP="003D127D">
            <w:pPr>
              <w:widowControl w:val="0"/>
              <w:rPr>
                <w:sz w:val="20"/>
                <w:szCs w:val="20"/>
              </w:rPr>
            </w:pPr>
          </w:p>
        </w:tc>
        <w:tc>
          <w:tcPr>
            <w:tcW w:w="1800" w:type="dxa"/>
            <w:vAlign w:val="center"/>
          </w:tcPr>
          <w:p w:rsidR="009562CD" w:rsidRPr="002729AA" w:rsidRDefault="009562CD" w:rsidP="003D127D">
            <w:pPr>
              <w:widowControl w:val="0"/>
              <w:rPr>
                <w:sz w:val="20"/>
                <w:szCs w:val="20"/>
              </w:rPr>
            </w:pPr>
            <w:r w:rsidRPr="002729AA">
              <w:rPr>
                <w:sz w:val="20"/>
                <w:szCs w:val="20"/>
              </w:rPr>
              <w:t>Протокол № 36</w:t>
            </w:r>
          </w:p>
          <w:p w:rsidR="009562CD" w:rsidRPr="002729AA" w:rsidRDefault="009562CD" w:rsidP="003D127D">
            <w:pPr>
              <w:widowControl w:val="0"/>
              <w:rPr>
                <w:sz w:val="20"/>
                <w:szCs w:val="20"/>
              </w:rPr>
            </w:pPr>
            <w:r w:rsidRPr="002729AA">
              <w:rPr>
                <w:sz w:val="20"/>
                <w:szCs w:val="20"/>
              </w:rPr>
              <w:t>государственных приемочных испытаний</w:t>
            </w:r>
          </w:p>
        </w:tc>
        <w:tc>
          <w:tcPr>
            <w:tcW w:w="1560" w:type="dxa"/>
          </w:tcPr>
          <w:p w:rsidR="009562CD" w:rsidRPr="002729AA" w:rsidRDefault="009562CD" w:rsidP="003D127D">
            <w:pPr>
              <w:widowControl w:val="0"/>
              <w:rPr>
                <w:sz w:val="20"/>
                <w:szCs w:val="20"/>
              </w:rPr>
            </w:pPr>
            <w:r w:rsidRPr="002729AA">
              <w:rPr>
                <w:sz w:val="20"/>
                <w:szCs w:val="20"/>
              </w:rPr>
              <w:t>Соответствует</w:t>
            </w:r>
          </w:p>
        </w:tc>
      </w:tr>
    </w:tbl>
    <w:p w:rsidR="009562CD" w:rsidRPr="00B42491" w:rsidRDefault="009562CD" w:rsidP="009562CD">
      <w:pPr>
        <w:widowControl w:val="0"/>
        <w:spacing w:after="120"/>
        <w:rPr>
          <w:sz w:val="22"/>
          <w:szCs w:val="22"/>
        </w:rPr>
      </w:pPr>
    </w:p>
    <w:p w:rsidR="009562CD" w:rsidRPr="00C12DC5" w:rsidRDefault="009562CD" w:rsidP="009562CD">
      <w:pPr>
        <w:widowControl w:val="0"/>
        <w:rPr>
          <w:b/>
        </w:rPr>
      </w:pPr>
      <w:r w:rsidRPr="00C12DC5">
        <w:rPr>
          <w:b/>
        </w:rPr>
        <w:t xml:space="preserve">ООО «Центр </w:t>
      </w:r>
      <w:r>
        <w:rPr>
          <w:b/>
        </w:rPr>
        <w:t>научных исследований</w:t>
      </w:r>
      <w:r w:rsidRPr="00C12DC5">
        <w:rPr>
          <w:b/>
        </w:rPr>
        <w:t>»</w:t>
      </w:r>
    </w:p>
    <w:tbl>
      <w:tblPr>
        <w:tblW w:w="0" w:type="auto"/>
        <w:tblLook w:val="01E0" w:firstRow="1" w:lastRow="1" w:firstColumn="1" w:lastColumn="1" w:noHBand="0" w:noVBand="0"/>
      </w:tblPr>
      <w:tblGrid>
        <w:gridCol w:w="3253"/>
        <w:gridCol w:w="3105"/>
        <w:gridCol w:w="3212"/>
      </w:tblGrid>
      <w:tr w:rsidR="009562CD" w:rsidRPr="00C12DC5" w:rsidTr="003D127D">
        <w:tc>
          <w:tcPr>
            <w:tcW w:w="3254" w:type="dxa"/>
          </w:tcPr>
          <w:p w:rsidR="009562CD" w:rsidRPr="00C12DC5" w:rsidRDefault="009562CD" w:rsidP="003D127D">
            <w:pPr>
              <w:widowControl w:val="0"/>
              <w:rPr>
                <w:b/>
              </w:rPr>
            </w:pPr>
            <w:r w:rsidRPr="00C12DC5">
              <w:rPr>
                <w:b/>
              </w:rPr>
              <w:t xml:space="preserve">Руководитель отдела </w:t>
            </w:r>
            <w:r>
              <w:rPr>
                <w:b/>
              </w:rPr>
              <w:t>исследований</w:t>
            </w:r>
            <w:r w:rsidR="001364E7">
              <w:rPr>
                <w:b/>
              </w:rPr>
              <w:t xml:space="preserve"> </w:t>
            </w:r>
          </w:p>
        </w:tc>
        <w:tc>
          <w:tcPr>
            <w:tcW w:w="3105" w:type="dxa"/>
          </w:tcPr>
          <w:p w:rsidR="009562CD" w:rsidRPr="00C12DC5" w:rsidRDefault="009562CD" w:rsidP="003D127D">
            <w:pPr>
              <w:widowControl w:val="0"/>
              <w:rPr>
                <w:b/>
              </w:rPr>
            </w:pPr>
          </w:p>
        </w:tc>
        <w:tc>
          <w:tcPr>
            <w:tcW w:w="3212" w:type="dxa"/>
          </w:tcPr>
          <w:p w:rsidR="009562CD" w:rsidRPr="00C12DC5" w:rsidRDefault="009562CD" w:rsidP="003D127D">
            <w:pPr>
              <w:widowControl w:val="0"/>
              <w:jc w:val="right"/>
              <w:rPr>
                <w:b/>
              </w:rPr>
            </w:pPr>
            <w:r>
              <w:rPr>
                <w:b/>
              </w:rPr>
              <w:t>Е</w:t>
            </w:r>
            <w:r w:rsidRPr="00C12DC5">
              <w:rPr>
                <w:b/>
              </w:rPr>
              <w:t>.Е.</w:t>
            </w:r>
            <w:r>
              <w:rPr>
                <w:b/>
              </w:rPr>
              <w:t>Иванов</w:t>
            </w:r>
          </w:p>
        </w:tc>
      </w:tr>
    </w:tbl>
    <w:p w:rsidR="009562CD" w:rsidRPr="00C12DC5" w:rsidRDefault="009562CD" w:rsidP="009562CD">
      <w:pPr>
        <w:pStyle w:val="ConsNonformat"/>
        <w:rPr>
          <w:rFonts w:ascii="Times New Roman" w:hAnsi="Times New Roman" w:cs="Times New Roman"/>
        </w:rPr>
      </w:pPr>
      <w:r w:rsidRPr="00C12DC5">
        <w:rPr>
          <w:rFonts w:ascii="Times New Roman" w:hAnsi="Times New Roman" w:cs="Times New Roman"/>
        </w:rPr>
        <w:t xml:space="preserve"> «23»сентября </w:t>
      </w:r>
      <w:smartTag w:uri="urn:schemas-microsoft-com:office:smarttags" w:element="metricconverter">
        <w:smartTagPr>
          <w:attr w:name="ProductID" w:val="2011 г"/>
        </w:smartTagPr>
        <w:r w:rsidRPr="00C12DC5">
          <w:rPr>
            <w:rFonts w:ascii="Times New Roman" w:hAnsi="Times New Roman" w:cs="Times New Roman"/>
          </w:rPr>
          <w:t>2011 г</w:t>
        </w:r>
      </w:smartTag>
      <w:r w:rsidRPr="00C12DC5">
        <w:rPr>
          <w:rFonts w:ascii="Times New Roman" w:hAnsi="Times New Roman" w:cs="Times New Roman"/>
        </w:rPr>
        <w:t>.</w:t>
      </w:r>
      <w:r w:rsidR="001364E7">
        <w:rPr>
          <w:rFonts w:ascii="Times New Roman" w:hAnsi="Times New Roman" w:cs="Times New Roman"/>
        </w:rPr>
        <w:t xml:space="preserve"> </w:t>
      </w:r>
    </w:p>
    <w:p w:rsidR="007B7665" w:rsidRDefault="009562CD" w:rsidP="007B7665">
      <w:pPr>
        <w:jc w:val="center"/>
        <w:outlineLvl w:val="3"/>
        <w:rPr>
          <w:b/>
        </w:rPr>
      </w:pPr>
      <w:r>
        <w:rPr>
          <w:b/>
        </w:rPr>
        <w:br w:type="page"/>
      </w:r>
      <w:bookmarkStart w:id="186" w:name="_Toc321837277"/>
      <w:r w:rsidR="007B7665">
        <w:rPr>
          <w:b/>
        </w:rPr>
        <w:t xml:space="preserve">ПРИЛОЖЕНИЕ </w:t>
      </w:r>
      <w:r w:rsidR="00821B14">
        <w:rPr>
          <w:b/>
        </w:rPr>
        <w:t>Х</w:t>
      </w:r>
      <w:bookmarkEnd w:id="186"/>
    </w:p>
    <w:p w:rsidR="007B7665" w:rsidRDefault="007B7665" w:rsidP="007B7665">
      <w:pPr>
        <w:ind w:firstLine="720"/>
        <w:jc w:val="center"/>
        <w:outlineLvl w:val="3"/>
      </w:pPr>
      <w:bookmarkStart w:id="187" w:name="_Toc321837278"/>
      <w:r w:rsidRPr="001A286F">
        <w:rPr>
          <w:b/>
        </w:rPr>
        <w:t>Пример оформления титульных листов Отчетов о НИР</w:t>
      </w:r>
      <w:bookmarkEnd w:id="187"/>
    </w:p>
    <w:p w:rsidR="007B7665" w:rsidRDefault="007B7665" w:rsidP="007B7665">
      <w:pPr>
        <w:ind w:firstLine="567"/>
        <w:jc w:val="center"/>
        <w:rPr>
          <w:b/>
          <w:bCs/>
        </w:rPr>
      </w:pPr>
    </w:p>
    <w:p w:rsidR="007B7665" w:rsidRDefault="00F90F4E" w:rsidP="007B7665">
      <w:pPr>
        <w:ind w:firstLine="567"/>
        <w:jc w:val="center"/>
      </w:pPr>
      <w:r>
        <w:t>Министерство образования и науки</w:t>
      </w:r>
    </w:p>
    <w:p w:rsidR="007B7665" w:rsidRDefault="007B7665" w:rsidP="007B7665">
      <w:pPr>
        <w:ind w:firstLine="567"/>
        <w:jc w:val="center"/>
      </w:pPr>
      <w:r>
        <w:t>Российской Федерации</w:t>
      </w:r>
    </w:p>
    <w:p w:rsidR="007B7665" w:rsidRDefault="007B7665" w:rsidP="007B7665">
      <w:pPr>
        <w:ind w:firstLine="567"/>
        <w:jc w:val="center"/>
      </w:pPr>
    </w:p>
    <w:p w:rsidR="007B7665" w:rsidRDefault="007B7665" w:rsidP="007B7665">
      <w:pPr>
        <w:jc w:val="center"/>
        <w:rPr>
          <w:caps/>
        </w:rPr>
      </w:pPr>
      <w:r w:rsidRPr="001C6D3A">
        <w:rPr>
          <w:caps/>
        </w:rPr>
        <w:t xml:space="preserve">Государственное образовательное учреждение </w:t>
      </w:r>
    </w:p>
    <w:p w:rsidR="007B7665" w:rsidRDefault="007B7665" w:rsidP="007B7665">
      <w:pPr>
        <w:jc w:val="center"/>
        <w:rPr>
          <w:caps/>
        </w:rPr>
      </w:pPr>
      <w:r w:rsidRPr="001C6D3A">
        <w:rPr>
          <w:caps/>
        </w:rPr>
        <w:t xml:space="preserve">«Санкт-Петербургский государственный технический </w:t>
      </w:r>
      <w:r>
        <w:rPr>
          <w:caps/>
        </w:rPr>
        <w:t>институ</w:t>
      </w:r>
      <w:r w:rsidRPr="001C6D3A">
        <w:rPr>
          <w:caps/>
        </w:rPr>
        <w:t>т»</w:t>
      </w:r>
    </w:p>
    <w:p w:rsidR="007B7665" w:rsidRPr="001C6D3A" w:rsidRDefault="007B7665" w:rsidP="007B7665">
      <w:pPr>
        <w:jc w:val="center"/>
        <w:rPr>
          <w:caps/>
        </w:rPr>
      </w:pPr>
      <w:r w:rsidRPr="001C6D3A">
        <w:rPr>
          <w:caps/>
        </w:rPr>
        <w:t>(ГОУ «СПбГ</w:t>
      </w:r>
      <w:r>
        <w:rPr>
          <w:caps/>
        </w:rPr>
        <w:t>ти</w:t>
      </w:r>
      <w:r w:rsidRPr="001C6D3A">
        <w:rPr>
          <w:caps/>
        </w:rPr>
        <w:t>»)</w:t>
      </w:r>
    </w:p>
    <w:p w:rsidR="007B7665" w:rsidRDefault="007B7665" w:rsidP="007B7665">
      <w:pPr>
        <w:spacing w:before="420"/>
        <w:ind w:firstLine="567"/>
        <w:jc w:val="both"/>
      </w:pPr>
      <w:r>
        <w:t>УДК 378.14</w:t>
      </w:r>
    </w:p>
    <w:p w:rsidR="007B7665" w:rsidRPr="00D82567" w:rsidRDefault="007B7665" w:rsidP="007B7665">
      <w:pPr>
        <w:ind w:firstLine="567"/>
        <w:jc w:val="both"/>
      </w:pPr>
      <w:r>
        <w:t>№ госрегистрации 01970006723</w:t>
      </w:r>
      <w:r>
        <w:rPr>
          <w:rStyle w:val="ad"/>
        </w:rPr>
        <w:footnoteReference w:id="3"/>
      </w:r>
    </w:p>
    <w:p w:rsidR="007B7665" w:rsidRPr="00D82567" w:rsidRDefault="007B7665" w:rsidP="007B7665">
      <w:pPr>
        <w:ind w:firstLine="567"/>
        <w:jc w:val="both"/>
      </w:pPr>
      <w:r>
        <w:t>Инв. №</w:t>
      </w:r>
      <w:r>
        <w:rPr>
          <w:rStyle w:val="ad"/>
        </w:rPr>
        <w:footnoteReference w:id="4"/>
      </w:r>
      <w:r>
        <w:t xml:space="preserve"> </w:t>
      </w:r>
    </w:p>
    <w:p w:rsidR="007B7665" w:rsidRDefault="007B7665" w:rsidP="007B7665">
      <w:pPr>
        <w:ind w:left="6237" w:right="708"/>
        <w:jc w:val="center"/>
      </w:pPr>
      <w:r>
        <w:t>УТВЕРЖДАЮ</w:t>
      </w:r>
    </w:p>
    <w:p w:rsidR="007B7665" w:rsidRDefault="007B7665" w:rsidP="007B7665">
      <w:pPr>
        <w:spacing w:before="160"/>
        <w:ind w:left="6237"/>
        <w:jc w:val="both"/>
      </w:pPr>
      <w:r>
        <w:t xml:space="preserve">Проректор </w:t>
      </w:r>
      <w:r w:rsidRPr="00316F60">
        <w:t>институ</w:t>
      </w:r>
      <w:r>
        <w:t>та</w:t>
      </w:r>
    </w:p>
    <w:p w:rsidR="007B7665" w:rsidRDefault="007B7665" w:rsidP="007B7665">
      <w:pPr>
        <w:ind w:left="6237"/>
        <w:jc w:val="both"/>
      </w:pPr>
      <w:r>
        <w:t>по научной работе</w:t>
      </w:r>
    </w:p>
    <w:p w:rsidR="007B7665" w:rsidRDefault="007B7665" w:rsidP="007B7665">
      <w:pPr>
        <w:ind w:left="6237"/>
        <w:jc w:val="both"/>
      </w:pPr>
      <w:r>
        <w:t>д.т.н., профессор</w:t>
      </w:r>
    </w:p>
    <w:p w:rsidR="007B7665" w:rsidRDefault="007B7665" w:rsidP="007B7665">
      <w:pPr>
        <w:ind w:left="6237"/>
        <w:jc w:val="both"/>
      </w:pPr>
      <w:r>
        <w:t>_________ И. И. Иванов</w:t>
      </w:r>
    </w:p>
    <w:p w:rsidR="007B7665" w:rsidRDefault="007B7665" w:rsidP="007B7665">
      <w:pPr>
        <w:ind w:left="6237"/>
        <w:jc w:val="both"/>
      </w:pPr>
      <w:r>
        <w:t>«___» ____________ ______ г.</w:t>
      </w:r>
    </w:p>
    <w:p w:rsidR="007B7665" w:rsidRDefault="007B7665" w:rsidP="007B7665">
      <w:pPr>
        <w:spacing w:before="720"/>
        <w:ind w:firstLine="567"/>
        <w:jc w:val="center"/>
      </w:pPr>
      <w:r>
        <w:t>ОТЧЕТ</w:t>
      </w:r>
    </w:p>
    <w:p w:rsidR="007B7665" w:rsidRDefault="007B7665" w:rsidP="007B7665">
      <w:pPr>
        <w:ind w:firstLine="567"/>
        <w:jc w:val="center"/>
      </w:pPr>
      <w:r>
        <w:t>О НАУЧНО-ИССЛЕДОВАТЕЛЬСКОЙ РАБОТЕ</w:t>
      </w:r>
    </w:p>
    <w:p w:rsidR="007B7665" w:rsidRDefault="007B7665" w:rsidP="007B7665">
      <w:pPr>
        <w:ind w:firstLine="567"/>
        <w:jc w:val="center"/>
      </w:pPr>
    </w:p>
    <w:p w:rsidR="007B7665" w:rsidRPr="00607F79" w:rsidRDefault="007B7665" w:rsidP="007B7665">
      <w:pPr>
        <w:ind w:firstLine="567"/>
        <w:jc w:val="center"/>
      </w:pPr>
      <w:r w:rsidRPr="001C6D3A">
        <w:t xml:space="preserve">Разработка </w:t>
      </w:r>
      <w:r>
        <w:t>интерактивной</w:t>
      </w:r>
      <w:r w:rsidRPr="001C6D3A">
        <w:t xml:space="preserve"> системы обнаружения </w:t>
      </w:r>
      <w:r>
        <w:t>вирусных атак</w:t>
      </w:r>
      <w:r w:rsidRPr="001C6D3A">
        <w:t xml:space="preserve"> на </w:t>
      </w:r>
      <w:r>
        <w:rPr>
          <w:lang w:val="en-US"/>
        </w:rPr>
        <w:t>Proxi</w:t>
      </w:r>
      <w:r w:rsidRPr="00CD6B68">
        <w:t>-</w:t>
      </w:r>
      <w:r w:rsidRPr="001C6D3A">
        <w:t xml:space="preserve">сервера со стороны </w:t>
      </w:r>
      <w:r>
        <w:rPr>
          <w:lang w:val="en-US"/>
        </w:rPr>
        <w:t>play</w:t>
      </w:r>
      <w:r w:rsidRPr="00EC2161">
        <w:t>-</w:t>
      </w:r>
      <w:r>
        <w:rPr>
          <w:lang w:val="en-US"/>
        </w:rPr>
        <w:t>station</w:t>
      </w:r>
      <w:r>
        <w:rPr>
          <w:rStyle w:val="ad"/>
          <w:lang w:val="en-US"/>
        </w:rPr>
        <w:footnoteReference w:id="5"/>
      </w:r>
      <w:r>
        <w:t xml:space="preserve"> </w:t>
      </w:r>
    </w:p>
    <w:p w:rsidR="007B7665" w:rsidRDefault="007B7665" w:rsidP="007B7665">
      <w:pPr>
        <w:spacing w:before="200"/>
        <w:ind w:firstLine="567"/>
        <w:jc w:val="center"/>
      </w:pPr>
      <w:r>
        <w:t>по теме:</w:t>
      </w:r>
    </w:p>
    <w:p w:rsidR="007B7665" w:rsidRDefault="007B7665" w:rsidP="007B7665">
      <w:pPr>
        <w:ind w:firstLine="567"/>
        <w:jc w:val="center"/>
      </w:pPr>
      <w:r w:rsidRPr="00057FEE">
        <w:rPr>
          <w:caps/>
        </w:rPr>
        <w:t>теоретические исследования поставленных перед НИР задач</w:t>
      </w:r>
      <w:r>
        <w:rPr>
          <w:rStyle w:val="ad"/>
          <w:caps/>
        </w:rPr>
        <w:footnoteReference w:id="6"/>
      </w:r>
      <w:r>
        <w:rPr>
          <w:caps/>
        </w:rPr>
        <w:t xml:space="preserve"> </w:t>
      </w:r>
      <w:r>
        <w:t>(промежуточный, этап 3</w:t>
      </w:r>
      <w:r>
        <w:rPr>
          <w:rStyle w:val="ad"/>
        </w:rPr>
        <w:footnoteReference w:id="7"/>
      </w:r>
      <w:r>
        <w:t>)</w:t>
      </w:r>
    </w:p>
    <w:p w:rsidR="007B7665" w:rsidRPr="00064C01" w:rsidRDefault="007B7665" w:rsidP="007B7665">
      <w:pPr>
        <w:ind w:firstLine="567"/>
        <w:jc w:val="center"/>
      </w:pPr>
      <w:r w:rsidRPr="00064C01">
        <w:t>шифр «200</w:t>
      </w:r>
      <w:r>
        <w:t>9</w:t>
      </w:r>
      <w:r w:rsidRPr="00064C01">
        <w:t>-</w:t>
      </w:r>
      <w:r>
        <w:t>0</w:t>
      </w:r>
      <w:r w:rsidRPr="00064C01">
        <w:t>4-1.4-00-0</w:t>
      </w:r>
      <w:r>
        <w:t>0</w:t>
      </w:r>
      <w:r w:rsidRPr="00064C01">
        <w:t>-00</w:t>
      </w:r>
      <w:r>
        <w:t>0</w:t>
      </w:r>
      <w:r w:rsidRPr="00064C01">
        <w:t>»</w:t>
      </w:r>
    </w:p>
    <w:p w:rsidR="007B7665" w:rsidRDefault="007B7665" w:rsidP="007B7665">
      <w:pPr>
        <w:spacing w:before="480"/>
        <w:jc w:val="both"/>
      </w:pPr>
      <w:r>
        <w:t>Зам. проректора</w:t>
      </w:r>
    </w:p>
    <w:p w:rsidR="007B7665" w:rsidRDefault="007B7665" w:rsidP="007B7665">
      <w:pPr>
        <w:tabs>
          <w:tab w:val="left" w:pos="5760"/>
        </w:tabs>
        <w:jc w:val="both"/>
      </w:pPr>
      <w:r>
        <w:t>по научной работе</w:t>
      </w:r>
      <w:r>
        <w:tab/>
        <w:t>______________ П. П. Петров</w:t>
      </w:r>
    </w:p>
    <w:p w:rsidR="007B7665" w:rsidRDefault="007B7665" w:rsidP="007B7665">
      <w:pPr>
        <w:tabs>
          <w:tab w:val="left" w:pos="6379"/>
        </w:tabs>
        <w:ind w:firstLine="567"/>
        <w:jc w:val="both"/>
      </w:pPr>
      <w:r>
        <w:tab/>
        <w:t>подпись, дата</w:t>
      </w:r>
    </w:p>
    <w:p w:rsidR="007B7665" w:rsidRDefault="007B7665" w:rsidP="007B7665">
      <w:pPr>
        <w:tabs>
          <w:tab w:val="left" w:pos="5760"/>
        </w:tabs>
        <w:jc w:val="both"/>
      </w:pPr>
      <w:r>
        <w:t>Руководитель темы</w:t>
      </w:r>
      <w:r>
        <w:tab/>
        <w:t>______________ С. С. Сидоров</w:t>
      </w:r>
    </w:p>
    <w:p w:rsidR="007B7665" w:rsidRDefault="007B7665" w:rsidP="007B7665">
      <w:pPr>
        <w:tabs>
          <w:tab w:val="left" w:pos="6379"/>
        </w:tabs>
        <w:ind w:firstLine="567"/>
        <w:jc w:val="both"/>
      </w:pPr>
      <w:r>
        <w:tab/>
        <w:t>подпись, дата</w:t>
      </w:r>
    </w:p>
    <w:p w:rsidR="008E217D" w:rsidRDefault="008E217D" w:rsidP="007B7665">
      <w:pPr>
        <w:spacing w:before="220"/>
        <w:ind w:firstLine="567"/>
        <w:jc w:val="center"/>
      </w:pPr>
    </w:p>
    <w:p w:rsidR="007B7665" w:rsidRDefault="007B7665" w:rsidP="007B7665">
      <w:pPr>
        <w:spacing w:before="220"/>
        <w:ind w:firstLine="567"/>
        <w:jc w:val="center"/>
      </w:pPr>
      <w:r>
        <w:t>Санкт-Петербург 2012</w:t>
      </w:r>
    </w:p>
    <w:p w:rsidR="006C703D" w:rsidRDefault="006C703D" w:rsidP="00D95ADB">
      <w:pPr>
        <w:pStyle w:val="ae"/>
        <w:rPr>
          <w:b/>
          <w:sz w:val="24"/>
          <w:szCs w:val="24"/>
        </w:rPr>
      </w:pPr>
    </w:p>
    <w:p w:rsidR="008E217D" w:rsidRDefault="008E217D" w:rsidP="00D95ADB">
      <w:pPr>
        <w:pStyle w:val="ae"/>
        <w:rPr>
          <w:b/>
          <w:sz w:val="24"/>
          <w:szCs w:val="24"/>
        </w:rPr>
      </w:pPr>
    </w:p>
    <w:p w:rsidR="008E217D" w:rsidRDefault="008E217D" w:rsidP="008E217D">
      <w:pPr>
        <w:jc w:val="center"/>
        <w:outlineLvl w:val="3"/>
        <w:rPr>
          <w:b/>
        </w:rPr>
      </w:pPr>
      <w:r>
        <w:rPr>
          <w:b/>
        </w:rPr>
        <w:br w:type="page"/>
      </w:r>
      <w:bookmarkStart w:id="188" w:name="_Toc321837279"/>
      <w:r>
        <w:rPr>
          <w:b/>
        </w:rPr>
        <w:t xml:space="preserve">ПРИЛОЖЕНИЕ </w:t>
      </w:r>
      <w:r w:rsidR="0068150E">
        <w:rPr>
          <w:b/>
        </w:rPr>
        <w:t>Ц</w:t>
      </w:r>
      <w:bookmarkEnd w:id="188"/>
    </w:p>
    <w:p w:rsidR="008E217D" w:rsidRDefault="008E217D" w:rsidP="008E217D">
      <w:pPr>
        <w:rPr>
          <w:b/>
        </w:rPr>
      </w:pPr>
    </w:p>
    <w:p w:rsidR="008E217D" w:rsidRPr="00AB0543" w:rsidRDefault="008E217D" w:rsidP="008E217D">
      <w:pPr>
        <w:jc w:val="center"/>
        <w:outlineLvl w:val="3"/>
        <w:rPr>
          <w:b/>
        </w:rPr>
      </w:pPr>
      <w:bookmarkStart w:id="189" w:name="_Toc321837280"/>
      <w:r w:rsidRPr="00AB0543">
        <w:rPr>
          <w:b/>
        </w:rPr>
        <w:t>Пример построения и оформления Содержания</w:t>
      </w:r>
      <w:r>
        <w:rPr>
          <w:b/>
        </w:rPr>
        <w:t xml:space="preserve"> Отчета о НИР</w:t>
      </w:r>
      <w:bookmarkEnd w:id="189"/>
    </w:p>
    <w:p w:rsidR="008E217D" w:rsidRDefault="008E217D" w:rsidP="008E217D">
      <w:pPr>
        <w:ind w:firstLine="709"/>
        <w:jc w:val="both"/>
      </w:pPr>
    </w:p>
    <w:p w:rsidR="008E217D" w:rsidRDefault="008E217D" w:rsidP="008E217D">
      <w:pPr>
        <w:ind w:firstLine="709"/>
        <w:jc w:val="both"/>
      </w:pPr>
    </w:p>
    <w:p w:rsidR="008E217D" w:rsidRDefault="008E217D" w:rsidP="008E217D">
      <w:pPr>
        <w:jc w:val="center"/>
      </w:pPr>
      <w:r>
        <w:t>СОДЕРЖАНИЕ</w:t>
      </w:r>
    </w:p>
    <w:p w:rsidR="008E217D" w:rsidRDefault="008E217D" w:rsidP="008E217D">
      <w:pPr>
        <w:ind w:firstLine="709"/>
        <w:jc w:val="both"/>
      </w:pPr>
    </w:p>
    <w:p w:rsidR="008E217D" w:rsidRPr="00405C38" w:rsidRDefault="008E217D" w:rsidP="008E217D">
      <w:pPr>
        <w:ind w:firstLine="709"/>
        <w:jc w:val="both"/>
      </w:pPr>
      <w:r w:rsidRPr="00DF2C51">
        <w:t>Реферат</w:t>
      </w:r>
      <w:r w:rsidRPr="0020242C">
        <w:rPr>
          <w:i/>
        </w:rPr>
        <w:t xml:space="preserve"> </w:t>
      </w:r>
      <w:r>
        <w:rPr>
          <w:i/>
        </w:rPr>
        <w:t>–</w:t>
      </w:r>
      <w:r w:rsidRPr="0020242C">
        <w:rPr>
          <w:i/>
        </w:rPr>
        <w:t xml:space="preserve"> </w:t>
      </w:r>
      <w:r w:rsidRPr="00A25467">
        <w:rPr>
          <w:i/>
        </w:rPr>
        <w:t>&lt;</w:t>
      </w:r>
      <w:r>
        <w:rPr>
          <w:i/>
        </w:rPr>
        <w:t>пункт не включается в Содержание</w:t>
      </w:r>
      <w:r w:rsidRPr="00A25467">
        <w:rPr>
          <w:i/>
        </w:rPr>
        <w:t>&gt;</w:t>
      </w:r>
      <w:r w:rsidRPr="00B64F98">
        <w:rPr>
          <w:rStyle w:val="ad"/>
        </w:rPr>
        <w:footnoteReference w:id="8"/>
      </w:r>
    </w:p>
    <w:p w:rsidR="008E217D" w:rsidRPr="0020242C" w:rsidRDefault="008E217D" w:rsidP="008E217D">
      <w:pPr>
        <w:ind w:firstLine="709"/>
        <w:jc w:val="both"/>
        <w:rPr>
          <w:i/>
        </w:rPr>
      </w:pPr>
      <w:r w:rsidRPr="0047609F">
        <w:t>Обозначения и сокращения</w:t>
      </w:r>
      <w:r w:rsidRPr="0020242C">
        <w:rPr>
          <w:i/>
        </w:rPr>
        <w:t xml:space="preserve"> </w:t>
      </w:r>
      <w:r>
        <w:rPr>
          <w:i/>
        </w:rPr>
        <w:t>–</w:t>
      </w:r>
      <w:r w:rsidRPr="0020242C">
        <w:rPr>
          <w:i/>
        </w:rPr>
        <w:t xml:space="preserve"> </w:t>
      </w:r>
      <w:r w:rsidRPr="00A25467">
        <w:rPr>
          <w:i/>
        </w:rPr>
        <w:t>&lt;</w:t>
      </w:r>
      <w:r>
        <w:rPr>
          <w:i/>
        </w:rPr>
        <w:t>пункт не включается в Содержание</w:t>
      </w:r>
      <w:r w:rsidRPr="005139D8">
        <w:rPr>
          <w:i/>
        </w:rPr>
        <w:t>&gt;</w:t>
      </w:r>
      <w:r w:rsidRPr="00B64F98">
        <w:rPr>
          <w:rStyle w:val="ad"/>
        </w:rPr>
        <w:footnoteReference w:id="9"/>
      </w:r>
    </w:p>
    <w:p w:rsidR="008E217D" w:rsidRDefault="008E217D" w:rsidP="008E217D">
      <w:pPr>
        <w:ind w:firstLine="709"/>
        <w:jc w:val="both"/>
      </w:pPr>
      <w:r>
        <w:t>ВВЕДЕНИЕ</w:t>
      </w:r>
      <w:r>
        <w:tab/>
      </w:r>
      <w:r>
        <w:tab/>
      </w:r>
      <w:r>
        <w:tab/>
      </w:r>
      <w:r>
        <w:tab/>
      </w:r>
      <w:r>
        <w:tab/>
      </w:r>
      <w:r>
        <w:tab/>
      </w:r>
      <w:r>
        <w:tab/>
      </w:r>
      <w:r>
        <w:tab/>
      </w:r>
      <w:r>
        <w:tab/>
      </w:r>
      <w:r>
        <w:tab/>
        <w:t>12</w:t>
      </w:r>
    </w:p>
    <w:p w:rsidR="008E217D" w:rsidRDefault="008E217D" w:rsidP="008E217D">
      <w:pPr>
        <w:ind w:firstLine="709"/>
        <w:jc w:val="both"/>
      </w:pPr>
      <w:r w:rsidRPr="0047609F">
        <w:t>Основная часть</w:t>
      </w:r>
      <w:r>
        <w:t xml:space="preserve"> </w:t>
      </w:r>
      <w:r>
        <w:rPr>
          <w:i/>
        </w:rPr>
        <w:t>–</w:t>
      </w:r>
      <w:r w:rsidRPr="0020242C">
        <w:rPr>
          <w:i/>
        </w:rPr>
        <w:t xml:space="preserve"> </w:t>
      </w:r>
      <w:r w:rsidRPr="005139D8">
        <w:rPr>
          <w:i/>
        </w:rPr>
        <w:t>&lt;</w:t>
      </w:r>
      <w:r>
        <w:rPr>
          <w:i/>
        </w:rPr>
        <w:t>пункт не включается в Содержание</w:t>
      </w:r>
      <w:r w:rsidRPr="005139D8">
        <w:rPr>
          <w:i/>
        </w:rPr>
        <w:t>&gt;</w:t>
      </w:r>
      <w:r w:rsidRPr="00B64F98">
        <w:rPr>
          <w:rStyle w:val="ad"/>
        </w:rPr>
        <w:footnoteReference w:id="10"/>
      </w:r>
    </w:p>
    <w:p w:rsidR="008E217D" w:rsidRDefault="008E217D" w:rsidP="008E217D">
      <w:pPr>
        <w:ind w:firstLine="709"/>
        <w:jc w:val="both"/>
      </w:pPr>
      <w:r>
        <w:t>1. Выбор направления исследований</w:t>
      </w:r>
      <w:r>
        <w:tab/>
      </w:r>
      <w:r>
        <w:tab/>
      </w:r>
      <w:r>
        <w:tab/>
      </w:r>
      <w:r>
        <w:tab/>
      </w:r>
      <w:r>
        <w:tab/>
      </w:r>
      <w:r>
        <w:tab/>
        <w:t>14</w:t>
      </w:r>
    </w:p>
    <w:p w:rsidR="008E217D" w:rsidRDefault="008E217D" w:rsidP="008E217D">
      <w:pPr>
        <w:ind w:firstLine="709"/>
        <w:jc w:val="both"/>
      </w:pPr>
      <w:r>
        <w:t>1.1 Анализ научно-технической литературы</w:t>
      </w:r>
      <w:r>
        <w:tab/>
      </w:r>
      <w:r>
        <w:tab/>
      </w:r>
      <w:r>
        <w:tab/>
      </w:r>
      <w:r>
        <w:tab/>
      </w:r>
      <w:r>
        <w:tab/>
        <w:t>14</w:t>
      </w:r>
    </w:p>
    <w:p w:rsidR="008E217D" w:rsidRDefault="008E217D" w:rsidP="008E217D">
      <w:pPr>
        <w:ind w:firstLine="709"/>
        <w:jc w:val="both"/>
      </w:pPr>
      <w:r>
        <w:t>1.2 М</w:t>
      </w:r>
      <w:r w:rsidRPr="00C1572E">
        <w:t xml:space="preserve">етоды </w:t>
      </w:r>
      <w:r>
        <w:t>решения задач и их сравнительная</w:t>
      </w:r>
      <w:r w:rsidRPr="00C1572E">
        <w:t xml:space="preserve"> оценк</w:t>
      </w:r>
      <w:r>
        <w:t>а</w:t>
      </w:r>
      <w:r>
        <w:tab/>
      </w:r>
      <w:r>
        <w:tab/>
      </w:r>
      <w:r>
        <w:tab/>
      </w:r>
      <w:r>
        <w:tab/>
        <w:t>29</w:t>
      </w:r>
    </w:p>
    <w:p w:rsidR="008E217D" w:rsidRDefault="008E217D" w:rsidP="008E217D">
      <w:pPr>
        <w:ind w:firstLine="709"/>
        <w:jc w:val="both"/>
      </w:pPr>
      <w:r>
        <w:t>2. О</w:t>
      </w:r>
      <w:r w:rsidRPr="00C1572E">
        <w:t>писание выбранной общей методики</w:t>
      </w:r>
      <w:r>
        <w:tab/>
      </w:r>
      <w:r>
        <w:tab/>
      </w:r>
      <w:r>
        <w:tab/>
      </w:r>
      <w:r>
        <w:tab/>
      </w:r>
      <w:r>
        <w:tab/>
      </w:r>
      <w:r>
        <w:tab/>
        <w:t>51</w:t>
      </w:r>
    </w:p>
    <w:p w:rsidR="008E217D" w:rsidRDefault="008E217D" w:rsidP="008E217D">
      <w:pPr>
        <w:ind w:firstLine="709"/>
        <w:jc w:val="both"/>
      </w:pPr>
      <w:r>
        <w:t>2.1 Обоснование выбора методики</w:t>
      </w:r>
      <w:r>
        <w:tab/>
      </w:r>
      <w:r>
        <w:tab/>
      </w:r>
      <w:r>
        <w:tab/>
      </w:r>
      <w:r>
        <w:tab/>
      </w:r>
      <w:r>
        <w:tab/>
      </w:r>
      <w:r>
        <w:tab/>
        <w:t>52</w:t>
      </w:r>
    </w:p>
    <w:p w:rsidR="008E217D" w:rsidRDefault="008E217D" w:rsidP="008E217D">
      <w:pPr>
        <w:ind w:firstLine="709"/>
        <w:jc w:val="both"/>
      </w:pPr>
      <w:r>
        <w:t>2.2 Описание алгоритма исследований</w:t>
      </w:r>
      <w:r>
        <w:tab/>
      </w:r>
      <w:r>
        <w:tab/>
      </w:r>
      <w:r>
        <w:tab/>
      </w:r>
      <w:r>
        <w:tab/>
      </w:r>
      <w:r>
        <w:tab/>
      </w:r>
      <w:r>
        <w:tab/>
        <w:t>67</w:t>
      </w:r>
    </w:p>
    <w:p w:rsidR="008E217D" w:rsidRDefault="008E217D" w:rsidP="008E217D">
      <w:pPr>
        <w:ind w:firstLine="709"/>
        <w:jc w:val="both"/>
      </w:pPr>
      <w:r>
        <w:t>3</w:t>
      </w:r>
    </w:p>
    <w:p w:rsidR="008E217D" w:rsidRDefault="008E217D" w:rsidP="008E217D">
      <w:pPr>
        <w:ind w:firstLine="709"/>
        <w:jc w:val="both"/>
      </w:pPr>
      <w:r>
        <w:t>…</w:t>
      </w:r>
    </w:p>
    <w:p w:rsidR="008E217D" w:rsidRDefault="008E217D" w:rsidP="008E217D">
      <w:pPr>
        <w:ind w:firstLine="709"/>
        <w:jc w:val="both"/>
      </w:pPr>
      <w:r>
        <w:t>ЗАКЛЮЧЕНИЕ</w:t>
      </w:r>
      <w:r>
        <w:tab/>
      </w:r>
      <w:r>
        <w:tab/>
      </w:r>
      <w:r>
        <w:tab/>
      </w:r>
      <w:r>
        <w:tab/>
      </w:r>
      <w:r>
        <w:tab/>
      </w:r>
      <w:r>
        <w:tab/>
      </w:r>
      <w:r>
        <w:tab/>
      </w:r>
      <w:r>
        <w:tab/>
      </w:r>
      <w:r>
        <w:tab/>
        <w:t>91</w:t>
      </w:r>
    </w:p>
    <w:p w:rsidR="008E217D" w:rsidRDefault="001364E7" w:rsidP="00277388">
      <w:pPr>
        <w:ind w:firstLine="709"/>
        <w:jc w:val="both"/>
      </w:pPr>
      <w:r>
        <w:t xml:space="preserve"> </w:t>
      </w:r>
      <w:r w:rsidR="008E217D" w:rsidRPr="00C1572E">
        <w:t>СПИСОК ИСПОЛЬЗОВАННЫХ ИСТОЧНИКОВ</w:t>
      </w:r>
      <w:r w:rsidR="008E217D">
        <w:tab/>
      </w:r>
      <w:r w:rsidR="008E217D">
        <w:tab/>
      </w:r>
      <w:r w:rsidR="00277388">
        <w:tab/>
      </w:r>
      <w:r w:rsidR="008E217D">
        <w:tab/>
      </w:r>
      <w:r>
        <w:t xml:space="preserve"> </w:t>
      </w:r>
      <w:r w:rsidR="008E217D">
        <w:t>92</w:t>
      </w:r>
    </w:p>
    <w:p w:rsidR="008E217D" w:rsidRDefault="008E217D" w:rsidP="008E217D">
      <w:pPr>
        <w:ind w:firstLine="709"/>
        <w:jc w:val="both"/>
      </w:pPr>
      <w:r w:rsidRPr="0047609F">
        <w:t xml:space="preserve">Приложения </w:t>
      </w:r>
      <w:r>
        <w:rPr>
          <w:i/>
        </w:rPr>
        <w:t>–</w:t>
      </w:r>
      <w:r w:rsidRPr="0020242C">
        <w:rPr>
          <w:i/>
        </w:rPr>
        <w:t xml:space="preserve"> </w:t>
      </w:r>
      <w:r w:rsidRPr="005139D8">
        <w:rPr>
          <w:i/>
        </w:rPr>
        <w:t>&lt;</w:t>
      </w:r>
      <w:r>
        <w:rPr>
          <w:i/>
        </w:rPr>
        <w:t>пункт не включается в Содержание</w:t>
      </w:r>
      <w:r w:rsidRPr="005139D8">
        <w:rPr>
          <w:i/>
        </w:rPr>
        <w:t>&gt;</w:t>
      </w:r>
      <w:r w:rsidRPr="00CB1028">
        <w:rPr>
          <w:rStyle w:val="ad"/>
        </w:rPr>
        <w:footnoteReference w:id="11"/>
      </w:r>
    </w:p>
    <w:p w:rsidR="008E217D" w:rsidRDefault="008E217D" w:rsidP="008E217D">
      <w:pPr>
        <w:ind w:firstLine="709"/>
        <w:jc w:val="both"/>
      </w:pPr>
      <w:r>
        <w:t>ПРИЛОЖЕНИЕ А. Сводная таблица методов решения теоремы Ферма</w:t>
      </w:r>
      <w:r w:rsidR="001364E7">
        <w:t xml:space="preserve"> </w:t>
      </w:r>
      <w:r>
        <w:t>95</w:t>
      </w:r>
    </w:p>
    <w:p w:rsidR="008E217D" w:rsidRDefault="008E217D" w:rsidP="008E217D">
      <w:pPr>
        <w:ind w:firstLine="709"/>
        <w:jc w:val="both"/>
      </w:pPr>
    </w:p>
    <w:p w:rsidR="008E217D" w:rsidRDefault="008E217D" w:rsidP="008E217D">
      <w:pPr>
        <w:ind w:firstLine="709"/>
        <w:jc w:val="both"/>
      </w:pPr>
      <w:r>
        <w:t>Часть 2</w:t>
      </w:r>
      <w:r>
        <w:rPr>
          <w:rStyle w:val="ad"/>
        </w:rPr>
        <w:footnoteReference w:id="12"/>
      </w:r>
    </w:p>
    <w:p w:rsidR="008E217D" w:rsidRDefault="008E217D" w:rsidP="008E217D">
      <w:pPr>
        <w:ind w:firstLine="709"/>
        <w:jc w:val="both"/>
      </w:pPr>
      <w:r>
        <w:t>ПРИЛОЖЕНИЕ Б. Отчет о патентных исследованиях</w:t>
      </w:r>
    </w:p>
    <w:p w:rsidR="008E217D" w:rsidRDefault="008E217D" w:rsidP="008E217D">
      <w:pPr>
        <w:ind w:firstLine="709"/>
        <w:jc w:val="both"/>
      </w:pPr>
    </w:p>
    <w:p w:rsidR="008E217D" w:rsidRDefault="008E217D" w:rsidP="008E217D">
      <w:pPr>
        <w:ind w:firstLine="709"/>
        <w:jc w:val="both"/>
      </w:pPr>
      <w:r>
        <w:t>Часть 3</w:t>
      </w:r>
      <w:r>
        <w:rPr>
          <w:rStyle w:val="ad"/>
        </w:rPr>
        <w:footnoteReference w:id="13"/>
      </w:r>
    </w:p>
    <w:p w:rsidR="008E217D" w:rsidRDefault="008E217D" w:rsidP="008E217D">
      <w:pPr>
        <w:ind w:firstLine="709"/>
        <w:jc w:val="both"/>
      </w:pPr>
      <w:r>
        <w:t>ПРИЛОЖЕНИЕ В. Программа и методики исследований</w:t>
      </w:r>
    </w:p>
    <w:p w:rsidR="008E217D" w:rsidRDefault="008E217D" w:rsidP="008E217D">
      <w:pPr>
        <w:ind w:firstLine="709"/>
        <w:jc w:val="both"/>
      </w:pPr>
      <w:r>
        <w:t>ПРИЛОЖЕНИЕ Г. Протоколы исследований</w:t>
      </w:r>
    </w:p>
    <w:p w:rsidR="008E217D" w:rsidRDefault="008E217D" w:rsidP="008E217D">
      <w:pPr>
        <w:rPr>
          <w:b/>
        </w:rPr>
      </w:pPr>
    </w:p>
    <w:p w:rsidR="008E217D" w:rsidRDefault="008E217D" w:rsidP="008E217D">
      <w:pPr>
        <w:rPr>
          <w:b/>
        </w:rPr>
      </w:pPr>
    </w:p>
    <w:p w:rsidR="008E217D" w:rsidRDefault="008E217D" w:rsidP="008E217D">
      <w:pPr>
        <w:rPr>
          <w:b/>
        </w:rPr>
      </w:pPr>
    </w:p>
    <w:p w:rsidR="008E217D" w:rsidRDefault="008E217D" w:rsidP="008E217D">
      <w:pPr>
        <w:rPr>
          <w:b/>
        </w:rPr>
      </w:pPr>
    </w:p>
    <w:p w:rsidR="008E217D" w:rsidRDefault="008E217D" w:rsidP="008E217D">
      <w:pPr>
        <w:rPr>
          <w:b/>
        </w:rPr>
      </w:pPr>
    </w:p>
    <w:p w:rsidR="008E217D" w:rsidRDefault="008E217D" w:rsidP="008E217D">
      <w:pPr>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Default="008E217D" w:rsidP="008E217D">
      <w:pPr>
        <w:ind w:firstLine="720"/>
        <w:jc w:val="center"/>
        <w:outlineLvl w:val="3"/>
        <w:rPr>
          <w:b/>
        </w:rPr>
      </w:pPr>
    </w:p>
    <w:p w:rsidR="008E217D" w:rsidRPr="003D127D" w:rsidRDefault="008E217D" w:rsidP="0068150E">
      <w:pPr>
        <w:jc w:val="center"/>
        <w:outlineLvl w:val="3"/>
        <w:rPr>
          <w:b/>
        </w:rPr>
      </w:pPr>
      <w:r>
        <w:br w:type="page"/>
      </w:r>
      <w:bookmarkStart w:id="190" w:name="_Toc321837281"/>
      <w:r w:rsidRPr="003D127D">
        <w:rPr>
          <w:b/>
        </w:rPr>
        <w:t xml:space="preserve">ПРИЛОЖЕНИЕ </w:t>
      </w:r>
      <w:r w:rsidR="003D127D">
        <w:rPr>
          <w:b/>
        </w:rPr>
        <w:t>Ш</w:t>
      </w:r>
      <w:bookmarkEnd w:id="190"/>
    </w:p>
    <w:p w:rsidR="008E217D" w:rsidRPr="008E217D" w:rsidRDefault="008E217D" w:rsidP="008E217D">
      <w:pPr>
        <w:jc w:val="center"/>
        <w:outlineLvl w:val="3"/>
        <w:rPr>
          <w:b/>
        </w:rPr>
      </w:pPr>
      <w:bookmarkStart w:id="191" w:name="_Toc321837282"/>
      <w:r>
        <w:rPr>
          <w:b/>
        </w:rPr>
        <w:t>П</w:t>
      </w:r>
      <w:r w:rsidRPr="008E217D">
        <w:rPr>
          <w:b/>
        </w:rPr>
        <w:t>ример</w:t>
      </w:r>
      <w:r w:rsidR="001364E7">
        <w:rPr>
          <w:b/>
        </w:rPr>
        <w:t xml:space="preserve"> </w:t>
      </w:r>
      <w:r w:rsidRPr="008E217D">
        <w:rPr>
          <w:b/>
        </w:rPr>
        <w:t>оформления структурного элемента Определения</w:t>
      </w:r>
      <w:bookmarkEnd w:id="191"/>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Pr="00B50349" w:rsidRDefault="008E217D" w:rsidP="008E217D">
      <w:pPr>
        <w:suppressAutoHyphens/>
        <w:spacing w:line="360" w:lineRule="auto"/>
        <w:jc w:val="center"/>
      </w:pPr>
    </w:p>
    <w:p w:rsidR="008E217D" w:rsidRPr="00B50349" w:rsidRDefault="008E217D" w:rsidP="008E217D">
      <w:pPr>
        <w:suppressAutoHyphens/>
        <w:spacing w:line="360" w:lineRule="auto"/>
        <w:jc w:val="center"/>
      </w:pPr>
      <w:r w:rsidRPr="00B50349">
        <w:t>ОПРЕДЕЛЕНИЯ</w:t>
      </w:r>
    </w:p>
    <w:p w:rsidR="008E217D" w:rsidRPr="00B50349" w:rsidRDefault="008E217D" w:rsidP="008E217D">
      <w:pPr>
        <w:suppressAutoHyphens/>
        <w:spacing w:line="360" w:lineRule="auto"/>
        <w:jc w:val="center"/>
      </w:pPr>
    </w:p>
    <w:p w:rsidR="008E217D" w:rsidRPr="00B50349" w:rsidRDefault="008E217D" w:rsidP="008E217D">
      <w:pPr>
        <w:suppressAutoHyphens/>
        <w:spacing w:line="360" w:lineRule="auto"/>
        <w:ind w:firstLine="851"/>
        <w:jc w:val="both"/>
      </w:pPr>
      <w:r w:rsidRPr="00B50349">
        <w:t>В настоящем отчете о НИР применяют следующие термины с соответствующими определениями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781"/>
      </w:tblGrid>
      <w:tr w:rsidR="008E217D" w:rsidRPr="00B50349" w:rsidTr="005632C1">
        <w:tc>
          <w:tcPr>
            <w:tcW w:w="4856" w:type="dxa"/>
            <w:vAlign w:val="center"/>
          </w:tcPr>
          <w:p w:rsidR="008E217D" w:rsidRPr="00B50349" w:rsidRDefault="008E217D" w:rsidP="005632C1">
            <w:pPr>
              <w:suppressAutoHyphens/>
              <w:spacing w:line="360" w:lineRule="auto"/>
            </w:pPr>
            <w:r w:rsidRPr="00B50349">
              <w:t>Автоматизированная информационная система</w:t>
            </w:r>
          </w:p>
        </w:tc>
        <w:tc>
          <w:tcPr>
            <w:tcW w:w="4856" w:type="dxa"/>
            <w:vAlign w:val="center"/>
          </w:tcPr>
          <w:p w:rsidR="008E217D" w:rsidRPr="00B50349" w:rsidRDefault="008E217D" w:rsidP="005632C1">
            <w:pPr>
              <w:suppressAutoHyphens/>
              <w:spacing w:line="360" w:lineRule="auto"/>
            </w:pPr>
            <w:r w:rsidRPr="00B50349">
              <w:t>Совокупность программно-аппаратных средств, предназначенных для автоматизации какой-либо деятельности, связанной с передачей, хранением, обработкой и отображением различной информации.</w:t>
            </w:r>
          </w:p>
        </w:tc>
      </w:tr>
      <w:tr w:rsidR="008E217D" w:rsidRPr="00B50349" w:rsidTr="005632C1">
        <w:tc>
          <w:tcPr>
            <w:tcW w:w="4856" w:type="dxa"/>
            <w:vAlign w:val="center"/>
          </w:tcPr>
          <w:p w:rsidR="008E217D" w:rsidRPr="00B50349" w:rsidRDefault="008E217D" w:rsidP="005632C1">
            <w:pPr>
              <w:suppressAutoHyphens/>
              <w:spacing w:line="360" w:lineRule="auto"/>
            </w:pPr>
            <w:r w:rsidRPr="00B50349">
              <w:t>Источник информации</w:t>
            </w:r>
          </w:p>
        </w:tc>
        <w:tc>
          <w:tcPr>
            <w:tcW w:w="4856" w:type="dxa"/>
            <w:vAlign w:val="center"/>
          </w:tcPr>
          <w:p w:rsidR="008E217D" w:rsidRPr="00B50349" w:rsidRDefault="008E217D" w:rsidP="005632C1">
            <w:pPr>
              <w:suppressAutoHyphens/>
              <w:spacing w:line="360" w:lineRule="auto"/>
            </w:pPr>
            <w:r w:rsidRPr="00B50349">
              <w:t xml:space="preserve">Любая система, вырабатывающая сообщение или содержащая </w:t>
            </w:r>
            <w:r w:rsidRPr="00B50349">
              <w:rPr>
                <w:bCs/>
              </w:rPr>
              <w:t>информацию</w:t>
            </w:r>
            <w:r w:rsidRPr="00B50349">
              <w:t>, предназначенную для её передачи</w:t>
            </w:r>
          </w:p>
        </w:tc>
      </w:tr>
      <w:tr w:rsidR="008E217D" w:rsidRPr="00B50349" w:rsidTr="005632C1">
        <w:tc>
          <w:tcPr>
            <w:tcW w:w="4856" w:type="dxa"/>
            <w:vAlign w:val="center"/>
          </w:tcPr>
          <w:p w:rsidR="008E217D" w:rsidRPr="00B50349" w:rsidRDefault="008E217D" w:rsidP="005632C1">
            <w:pPr>
              <w:suppressAutoHyphens/>
              <w:spacing w:line="360" w:lineRule="auto"/>
            </w:pPr>
            <w:r w:rsidRPr="00B50349">
              <w:t>Теория информации</w:t>
            </w:r>
          </w:p>
        </w:tc>
        <w:tc>
          <w:tcPr>
            <w:tcW w:w="4856" w:type="dxa"/>
            <w:vAlign w:val="center"/>
          </w:tcPr>
          <w:p w:rsidR="008E217D" w:rsidRPr="00B50349" w:rsidRDefault="008E217D" w:rsidP="005632C1">
            <w:pPr>
              <w:suppressAutoHyphens/>
              <w:spacing w:line="360" w:lineRule="auto"/>
            </w:pPr>
            <w:r w:rsidRPr="00B50349">
              <w:rPr>
                <w:color w:val="000000"/>
              </w:rPr>
              <w:t>математическая дисциплина, исследующая процессы хранения, преобразования и передачи информации</w:t>
            </w:r>
          </w:p>
        </w:tc>
      </w:tr>
      <w:tr w:rsidR="008E217D" w:rsidRPr="00C9793F" w:rsidTr="005632C1">
        <w:tc>
          <w:tcPr>
            <w:tcW w:w="4856" w:type="dxa"/>
            <w:vAlign w:val="center"/>
          </w:tcPr>
          <w:p w:rsidR="008E217D" w:rsidRPr="00B50349" w:rsidRDefault="008E217D" w:rsidP="005632C1">
            <w:pPr>
              <w:suppressAutoHyphens/>
              <w:spacing w:line="360" w:lineRule="auto"/>
            </w:pPr>
            <w:r w:rsidRPr="00B50349">
              <w:t>Формуляр цели</w:t>
            </w:r>
          </w:p>
        </w:tc>
        <w:tc>
          <w:tcPr>
            <w:tcW w:w="4856" w:type="dxa"/>
            <w:vAlign w:val="center"/>
          </w:tcPr>
          <w:p w:rsidR="008E217D" w:rsidRPr="00C9793F" w:rsidRDefault="008E217D" w:rsidP="005632C1">
            <w:pPr>
              <w:suppressAutoHyphens/>
              <w:spacing w:line="360" w:lineRule="auto"/>
            </w:pPr>
            <w:r w:rsidRPr="00B50349">
              <w:t>Упорядоченная совокупность данных о цели</w:t>
            </w:r>
          </w:p>
        </w:tc>
      </w:tr>
    </w:tbl>
    <w:p w:rsidR="008E217D" w:rsidRDefault="008E217D" w:rsidP="008E217D">
      <w:pPr>
        <w:suppressAutoHyphens/>
        <w:spacing w:line="360" w:lineRule="auto"/>
        <w:ind w:firstLine="851"/>
        <w:jc w:val="both"/>
        <w:rPr>
          <w:sz w:val="28"/>
          <w:szCs w:val="28"/>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D95ADB">
      <w:pPr>
        <w:pStyle w:val="ae"/>
        <w:rPr>
          <w:b/>
          <w:sz w:val="24"/>
          <w:szCs w:val="24"/>
        </w:rPr>
      </w:pPr>
    </w:p>
    <w:p w:rsidR="008E217D" w:rsidRDefault="008E217D" w:rsidP="008E217D">
      <w:pPr>
        <w:jc w:val="center"/>
        <w:outlineLvl w:val="3"/>
        <w:rPr>
          <w:b/>
        </w:rPr>
      </w:pPr>
      <w:r>
        <w:rPr>
          <w:b/>
        </w:rPr>
        <w:br w:type="page"/>
      </w:r>
      <w:bookmarkStart w:id="192" w:name="_Toc321837283"/>
      <w:r>
        <w:rPr>
          <w:b/>
        </w:rPr>
        <w:t xml:space="preserve">ПРИЛОЖЕНИЕ </w:t>
      </w:r>
      <w:r w:rsidR="003D127D">
        <w:rPr>
          <w:b/>
        </w:rPr>
        <w:t>Щ</w:t>
      </w:r>
      <w:bookmarkEnd w:id="192"/>
    </w:p>
    <w:p w:rsidR="008E217D" w:rsidRDefault="008E217D" w:rsidP="008E217D">
      <w:pPr>
        <w:pStyle w:val="ae"/>
        <w:rPr>
          <w:b/>
          <w:sz w:val="24"/>
          <w:szCs w:val="24"/>
        </w:rPr>
      </w:pPr>
    </w:p>
    <w:p w:rsidR="008E217D" w:rsidRPr="005632C1" w:rsidRDefault="005632C1" w:rsidP="005632C1">
      <w:pPr>
        <w:jc w:val="center"/>
        <w:outlineLvl w:val="3"/>
        <w:rPr>
          <w:b/>
        </w:rPr>
      </w:pPr>
      <w:bookmarkStart w:id="193" w:name="_Toc321837284"/>
      <w:r w:rsidRPr="005632C1">
        <w:rPr>
          <w:b/>
        </w:rPr>
        <w:t>Пример</w:t>
      </w:r>
      <w:r w:rsidR="001364E7">
        <w:rPr>
          <w:b/>
        </w:rPr>
        <w:t xml:space="preserve"> </w:t>
      </w:r>
      <w:r w:rsidRPr="005632C1">
        <w:rPr>
          <w:b/>
        </w:rPr>
        <w:t>оформления структурного элемента</w:t>
      </w:r>
      <w:r w:rsidR="001364E7">
        <w:rPr>
          <w:b/>
        </w:rPr>
        <w:t xml:space="preserve"> </w:t>
      </w:r>
      <w:r w:rsidRPr="005632C1">
        <w:rPr>
          <w:b/>
        </w:rPr>
        <w:t>Обозначения и сокращения</w:t>
      </w:r>
      <w:bookmarkEnd w:id="193"/>
    </w:p>
    <w:p w:rsidR="008E217D" w:rsidRPr="00B50349" w:rsidRDefault="008E217D" w:rsidP="008E217D">
      <w:pPr>
        <w:suppressAutoHyphens/>
        <w:spacing w:line="360" w:lineRule="auto"/>
        <w:ind w:firstLine="708"/>
        <w:jc w:val="center"/>
      </w:pPr>
    </w:p>
    <w:p w:rsidR="008E217D" w:rsidRPr="00B50349" w:rsidRDefault="008E217D" w:rsidP="008E217D">
      <w:pPr>
        <w:suppressAutoHyphens/>
        <w:spacing w:line="360" w:lineRule="auto"/>
        <w:ind w:firstLine="708"/>
        <w:jc w:val="center"/>
      </w:pPr>
      <w:r w:rsidRPr="00B50349">
        <w:t>ОБОЗНАЧЕНИЯ И СОКРАЩЕНИЯ</w:t>
      </w:r>
    </w:p>
    <w:p w:rsidR="008E217D" w:rsidRPr="00B50349" w:rsidRDefault="008E217D" w:rsidP="008E217D">
      <w:pPr>
        <w:spacing w:line="360" w:lineRule="auto"/>
        <w:ind w:firstLine="709"/>
      </w:pPr>
    </w:p>
    <w:p w:rsidR="008E217D" w:rsidRPr="00B50349" w:rsidRDefault="008E217D" w:rsidP="008E217D">
      <w:pPr>
        <w:pStyle w:val="7"/>
        <w:numPr>
          <w:ilvl w:val="0"/>
          <w:numId w:val="0"/>
        </w:numPr>
        <w:suppressAutoHyphens/>
        <w:spacing w:line="360" w:lineRule="auto"/>
        <w:jc w:val="both"/>
      </w:pPr>
      <w:r w:rsidRPr="00B50349">
        <w:t>АИС</w:t>
      </w:r>
      <w:r w:rsidRPr="00B50349">
        <w:tab/>
      </w:r>
      <w:r w:rsidRPr="00B50349">
        <w:tab/>
        <w:t>– автоматизированная информационная система</w:t>
      </w:r>
    </w:p>
    <w:p w:rsidR="008E217D" w:rsidRPr="00B50349" w:rsidRDefault="008E217D" w:rsidP="008E217D">
      <w:pPr>
        <w:spacing w:line="360" w:lineRule="auto"/>
        <w:jc w:val="both"/>
      </w:pPr>
      <w:r w:rsidRPr="00B50349">
        <w:t xml:space="preserve">АМ </w:t>
      </w:r>
      <w:r w:rsidRPr="00B50349">
        <w:tab/>
      </w:r>
      <w:r w:rsidRPr="00B50349">
        <w:tab/>
      </w:r>
      <w:r w:rsidRPr="00B50349">
        <w:rPr>
          <w:b/>
        </w:rPr>
        <w:t>–</w:t>
      </w:r>
      <w:r w:rsidRPr="00B50349">
        <w:t xml:space="preserve"> алгебраическая модель</w:t>
      </w:r>
    </w:p>
    <w:p w:rsidR="008E217D" w:rsidRPr="00B50349" w:rsidRDefault="008E217D" w:rsidP="008E217D">
      <w:pPr>
        <w:spacing w:line="360" w:lineRule="auto"/>
        <w:jc w:val="both"/>
      </w:pPr>
      <w:r w:rsidRPr="00B50349">
        <w:t>ИДР</w:t>
      </w:r>
      <w:r w:rsidRPr="00B50349">
        <w:tab/>
      </w:r>
      <w:r w:rsidRPr="00B50349">
        <w:tab/>
      </w:r>
      <w:r w:rsidRPr="00B50349">
        <w:rPr>
          <w:b/>
        </w:rPr>
        <w:t>–</w:t>
      </w:r>
      <w:r w:rsidRPr="00B50349">
        <w:t xml:space="preserve"> инерциально-доплеровский режим</w:t>
      </w:r>
    </w:p>
    <w:p w:rsidR="008E217D" w:rsidRPr="00B50349" w:rsidRDefault="008E217D" w:rsidP="008E217D">
      <w:pPr>
        <w:spacing w:line="360" w:lineRule="auto"/>
        <w:jc w:val="both"/>
      </w:pPr>
      <w:r w:rsidRPr="00B50349">
        <w:t>ИКВ</w:t>
      </w:r>
      <w:r w:rsidRPr="00B50349">
        <w:tab/>
      </w:r>
      <w:r w:rsidRPr="00B50349">
        <w:tab/>
      </w:r>
      <w:r w:rsidRPr="00B50349">
        <w:rPr>
          <w:b/>
        </w:rPr>
        <w:t>–</w:t>
      </w:r>
      <w:r w:rsidRPr="00B50349">
        <w:t xml:space="preserve"> инерциальная курсовертикаль</w:t>
      </w:r>
    </w:p>
    <w:p w:rsidR="008E217D" w:rsidRPr="00B50349" w:rsidRDefault="008E217D" w:rsidP="008E217D">
      <w:pPr>
        <w:spacing w:line="360" w:lineRule="auto"/>
        <w:jc w:val="both"/>
      </w:pPr>
      <w:r w:rsidRPr="00B50349">
        <w:t>ИНС</w:t>
      </w:r>
      <w:r w:rsidRPr="00B50349">
        <w:tab/>
      </w:r>
      <w:r w:rsidRPr="00B50349">
        <w:tab/>
      </w:r>
      <w:r w:rsidRPr="00B50349">
        <w:rPr>
          <w:b/>
        </w:rPr>
        <w:t>–</w:t>
      </w:r>
      <w:r w:rsidRPr="00B50349">
        <w:t xml:space="preserve"> инерциальная навигационная система</w:t>
      </w:r>
    </w:p>
    <w:p w:rsidR="008E217D" w:rsidRPr="00B50349" w:rsidRDefault="008E217D" w:rsidP="008E217D">
      <w:pPr>
        <w:spacing w:line="360" w:lineRule="auto"/>
        <w:jc w:val="both"/>
      </w:pPr>
      <w:r w:rsidRPr="00B50349">
        <w:t>КДР</w:t>
      </w:r>
      <w:r w:rsidRPr="00B50349">
        <w:tab/>
      </w:r>
      <w:r w:rsidRPr="00B50349">
        <w:tab/>
      </w:r>
      <w:r w:rsidRPr="00B50349">
        <w:rPr>
          <w:b/>
        </w:rPr>
        <w:t>–</w:t>
      </w:r>
      <w:r w:rsidRPr="00B50349">
        <w:t xml:space="preserve"> курсо-доплеровский режим</w:t>
      </w:r>
    </w:p>
    <w:p w:rsidR="008E217D" w:rsidRPr="00B50349" w:rsidRDefault="008E217D" w:rsidP="008E217D">
      <w:pPr>
        <w:spacing w:line="360" w:lineRule="auto"/>
        <w:jc w:val="both"/>
      </w:pPr>
      <w:r w:rsidRPr="00B50349">
        <w:t>КЭСН</w:t>
      </w:r>
      <w:r w:rsidRPr="00B50349">
        <w:tab/>
      </w:r>
      <w:r w:rsidR="001364E7">
        <w:t xml:space="preserve"> </w:t>
      </w:r>
      <w:r w:rsidRPr="00B50349">
        <w:rPr>
          <w:b/>
        </w:rPr>
        <w:t>–</w:t>
      </w:r>
      <w:r w:rsidRPr="00B50349">
        <w:t xml:space="preserve"> корреляционно-экстремальная система навигации</w:t>
      </w:r>
    </w:p>
    <w:p w:rsidR="008E217D" w:rsidRPr="00B50349" w:rsidRDefault="008E217D" w:rsidP="008E217D">
      <w:pPr>
        <w:spacing w:line="360" w:lineRule="auto"/>
        <w:jc w:val="both"/>
      </w:pPr>
      <w:r w:rsidRPr="00B50349">
        <w:t>ЛА</w:t>
      </w:r>
      <w:r w:rsidRPr="00B50349">
        <w:tab/>
      </w:r>
      <w:r w:rsidRPr="00B50349">
        <w:tab/>
      </w:r>
      <w:r w:rsidRPr="00B50349">
        <w:rPr>
          <w:b/>
        </w:rPr>
        <w:t>–</w:t>
      </w:r>
      <w:r w:rsidRPr="00B50349">
        <w:t xml:space="preserve"> летательный аппарат</w:t>
      </w:r>
    </w:p>
    <w:p w:rsidR="008E217D" w:rsidRPr="00B50349" w:rsidRDefault="008E217D" w:rsidP="008E217D">
      <w:pPr>
        <w:spacing w:line="360" w:lineRule="auto"/>
        <w:jc w:val="both"/>
      </w:pPr>
      <w:r w:rsidRPr="00B50349">
        <w:t>НИР</w:t>
      </w:r>
      <w:r w:rsidRPr="00B50349">
        <w:tab/>
      </w:r>
      <w:r w:rsidRPr="00B50349">
        <w:tab/>
      </w:r>
      <w:r w:rsidRPr="00B50349">
        <w:rPr>
          <w:b/>
        </w:rPr>
        <w:t>–</w:t>
      </w:r>
      <w:r w:rsidRPr="00B50349">
        <w:t xml:space="preserve"> научно-исследовательская работа</w:t>
      </w:r>
    </w:p>
    <w:p w:rsidR="008E217D" w:rsidRPr="00B50349" w:rsidRDefault="008E217D" w:rsidP="008E217D">
      <w:pPr>
        <w:spacing w:line="360" w:lineRule="auto"/>
        <w:jc w:val="both"/>
      </w:pPr>
      <w:r w:rsidRPr="00B50349">
        <w:t>ОМОК</w:t>
      </w:r>
      <w:r w:rsidRPr="00B50349">
        <w:tab/>
      </w:r>
      <w:r w:rsidRPr="00B50349">
        <w:rPr>
          <w:b/>
        </w:rPr>
        <w:t>–</w:t>
      </w:r>
      <w:r w:rsidRPr="00B50349">
        <w:t xml:space="preserve"> относительное местоположение и ориентация систем координат</w:t>
      </w:r>
    </w:p>
    <w:p w:rsidR="008E217D" w:rsidRPr="00B50349" w:rsidRDefault="008E217D" w:rsidP="008E217D">
      <w:pPr>
        <w:pStyle w:val="7"/>
        <w:numPr>
          <w:ilvl w:val="0"/>
          <w:numId w:val="0"/>
        </w:numPr>
        <w:suppressAutoHyphens/>
        <w:spacing w:line="360" w:lineRule="auto"/>
        <w:jc w:val="both"/>
      </w:pPr>
      <w:r w:rsidRPr="00B50349">
        <w:t>РЛИ</w:t>
      </w:r>
      <w:r w:rsidRPr="00B50349">
        <w:tab/>
      </w:r>
      <w:r w:rsidRPr="00B50349">
        <w:tab/>
        <w:t>– радиолокационное изображение</w:t>
      </w:r>
    </w:p>
    <w:p w:rsidR="008E217D" w:rsidRPr="00B50349" w:rsidRDefault="008E217D" w:rsidP="008E217D">
      <w:pPr>
        <w:spacing w:line="360" w:lineRule="auto"/>
        <w:jc w:val="both"/>
      </w:pPr>
      <w:r w:rsidRPr="00B50349">
        <w:t>РСДН</w:t>
      </w:r>
      <w:r w:rsidRPr="00B50349">
        <w:tab/>
      </w:r>
      <w:r w:rsidR="001364E7">
        <w:t xml:space="preserve"> </w:t>
      </w:r>
      <w:r w:rsidRPr="00B50349">
        <w:rPr>
          <w:b/>
        </w:rPr>
        <w:t>–</w:t>
      </w:r>
      <w:r w:rsidRPr="00B50349">
        <w:t xml:space="preserve"> радиотехническая система дальней навигации</w:t>
      </w:r>
    </w:p>
    <w:p w:rsidR="008E217D" w:rsidRPr="00B50349" w:rsidRDefault="008E217D" w:rsidP="008E217D">
      <w:pPr>
        <w:spacing w:line="360" w:lineRule="auto"/>
        <w:jc w:val="both"/>
      </w:pPr>
      <w:r w:rsidRPr="00B50349">
        <w:t>СКО</w:t>
      </w:r>
      <w:r w:rsidRPr="00B50349">
        <w:tab/>
      </w:r>
      <w:r w:rsidRPr="00B50349">
        <w:tab/>
      </w:r>
      <w:r w:rsidRPr="00B50349">
        <w:rPr>
          <w:b/>
        </w:rPr>
        <w:t>–</w:t>
      </w:r>
      <w:r w:rsidRPr="00B50349">
        <w:t xml:space="preserve"> среднеквадратическое отклонение (ошибка)</w:t>
      </w:r>
    </w:p>
    <w:p w:rsidR="008E217D" w:rsidRPr="00B50349" w:rsidRDefault="008E217D" w:rsidP="008E217D">
      <w:pPr>
        <w:spacing w:line="360" w:lineRule="auto"/>
        <w:jc w:val="both"/>
      </w:pPr>
      <w:r w:rsidRPr="00B50349">
        <w:t>СНС</w:t>
      </w:r>
      <w:r w:rsidRPr="00B50349">
        <w:tab/>
      </w:r>
      <w:r w:rsidRPr="00B50349">
        <w:tab/>
      </w:r>
      <w:r w:rsidRPr="00B50349">
        <w:rPr>
          <w:b/>
        </w:rPr>
        <w:t>–</w:t>
      </w:r>
      <w:r w:rsidRPr="00B50349">
        <w:t xml:space="preserve"> спутниковая навигационная система</w:t>
      </w:r>
    </w:p>
    <w:p w:rsidR="008E217D" w:rsidRPr="00B50349" w:rsidRDefault="008E217D" w:rsidP="008E217D">
      <w:pPr>
        <w:spacing w:line="360" w:lineRule="auto"/>
        <w:jc w:val="both"/>
      </w:pPr>
      <w:r w:rsidRPr="00B50349">
        <w:t>ТИ</w:t>
      </w:r>
      <w:r w:rsidRPr="00B50349">
        <w:tab/>
      </w:r>
      <w:r w:rsidRPr="00B50349">
        <w:tab/>
      </w:r>
      <w:r w:rsidRPr="00B50349">
        <w:rPr>
          <w:b/>
        </w:rPr>
        <w:t>–</w:t>
      </w:r>
      <w:r w:rsidRPr="00B50349">
        <w:t xml:space="preserve"> текущее изображение</w:t>
      </w:r>
    </w:p>
    <w:p w:rsidR="008E217D" w:rsidRPr="00B50349" w:rsidRDefault="008E217D" w:rsidP="008E217D">
      <w:pPr>
        <w:spacing w:line="360" w:lineRule="auto"/>
        <w:jc w:val="both"/>
      </w:pPr>
      <w:r w:rsidRPr="00B50349">
        <w:t>УА</w:t>
      </w:r>
      <w:r w:rsidRPr="00B50349">
        <w:tab/>
      </w:r>
      <w:r w:rsidRPr="00B50349">
        <w:tab/>
      </w:r>
      <w:r w:rsidRPr="00B50349">
        <w:rPr>
          <w:b/>
        </w:rPr>
        <w:t>–</w:t>
      </w:r>
      <w:r w:rsidRPr="00B50349">
        <w:t xml:space="preserve"> универсальная алгебра</w:t>
      </w:r>
    </w:p>
    <w:p w:rsidR="008E217D" w:rsidRPr="00B50349" w:rsidRDefault="008E217D" w:rsidP="008E217D">
      <w:pPr>
        <w:spacing w:line="360" w:lineRule="auto"/>
        <w:jc w:val="both"/>
      </w:pPr>
      <w:r w:rsidRPr="00B50349">
        <w:t>ЦКМ</w:t>
      </w:r>
      <w:r w:rsidRPr="00B50349">
        <w:tab/>
      </w:r>
      <w:r w:rsidRPr="00B50349">
        <w:tab/>
      </w:r>
      <w:r w:rsidRPr="00B50349">
        <w:rPr>
          <w:b/>
        </w:rPr>
        <w:t>–</w:t>
      </w:r>
      <w:r w:rsidRPr="00B50349">
        <w:t xml:space="preserve"> цифровая карта местности</w:t>
      </w:r>
    </w:p>
    <w:p w:rsidR="008E217D" w:rsidRPr="00CC37C7" w:rsidRDefault="008E217D" w:rsidP="008E217D">
      <w:pPr>
        <w:spacing w:line="360" w:lineRule="auto"/>
        <w:jc w:val="both"/>
      </w:pPr>
      <w:r w:rsidRPr="003E0D66">
        <w:t>ЭИ</w:t>
      </w:r>
      <w:r w:rsidRPr="003E0D66">
        <w:tab/>
      </w:r>
      <w:r w:rsidRPr="003E0D66">
        <w:tab/>
      </w:r>
      <w:r w:rsidRPr="003E0D66">
        <w:rPr>
          <w:b/>
        </w:rPr>
        <w:t>–</w:t>
      </w:r>
      <w:r w:rsidRPr="003E0D66">
        <w:t xml:space="preserve"> эталонное изображение</w:t>
      </w:r>
    </w:p>
    <w:p w:rsidR="005632C1" w:rsidRDefault="005632C1" w:rsidP="005632C1">
      <w:pPr>
        <w:jc w:val="center"/>
        <w:outlineLvl w:val="3"/>
        <w:rPr>
          <w:b/>
        </w:rPr>
      </w:pPr>
      <w:r>
        <w:rPr>
          <w:b/>
        </w:rPr>
        <w:br w:type="page"/>
      </w:r>
      <w:bookmarkStart w:id="194" w:name="_Toc321837285"/>
      <w:r>
        <w:rPr>
          <w:b/>
        </w:rPr>
        <w:t xml:space="preserve">ПРИЛОЖЕНИЕ </w:t>
      </w:r>
      <w:r w:rsidR="003D127D">
        <w:rPr>
          <w:b/>
        </w:rPr>
        <w:t>Э</w:t>
      </w:r>
      <w:bookmarkEnd w:id="194"/>
    </w:p>
    <w:p w:rsidR="005632C1" w:rsidRDefault="005632C1" w:rsidP="005632C1">
      <w:pPr>
        <w:pStyle w:val="ae"/>
        <w:rPr>
          <w:b/>
          <w:sz w:val="24"/>
          <w:szCs w:val="24"/>
        </w:rPr>
      </w:pPr>
    </w:p>
    <w:p w:rsidR="005632C1" w:rsidRPr="005632C1" w:rsidRDefault="005632C1" w:rsidP="005632C1">
      <w:pPr>
        <w:jc w:val="center"/>
        <w:outlineLvl w:val="3"/>
        <w:rPr>
          <w:b/>
        </w:rPr>
      </w:pPr>
      <w:bookmarkStart w:id="195" w:name="_Toc321837286"/>
      <w:r w:rsidRPr="005632C1">
        <w:rPr>
          <w:b/>
        </w:rPr>
        <w:t>Пример</w:t>
      </w:r>
      <w:r w:rsidR="001364E7">
        <w:rPr>
          <w:b/>
        </w:rPr>
        <w:t xml:space="preserve"> </w:t>
      </w:r>
      <w:r w:rsidRPr="005632C1">
        <w:rPr>
          <w:b/>
        </w:rPr>
        <w:t>оформления структурного элемента</w:t>
      </w:r>
      <w:r w:rsidR="001364E7">
        <w:rPr>
          <w:b/>
        </w:rPr>
        <w:t xml:space="preserve"> </w:t>
      </w:r>
      <w:r>
        <w:rPr>
          <w:b/>
        </w:rPr>
        <w:t>Определения, о</w:t>
      </w:r>
      <w:r w:rsidRPr="005632C1">
        <w:rPr>
          <w:b/>
        </w:rPr>
        <w:t>бозначения и сокращения</w:t>
      </w:r>
      <w:bookmarkEnd w:id="195"/>
    </w:p>
    <w:p w:rsidR="005632C1" w:rsidRDefault="005632C1" w:rsidP="00D95ADB">
      <w:pPr>
        <w:pStyle w:val="ae"/>
        <w:rPr>
          <w:b/>
          <w:sz w:val="24"/>
          <w:szCs w:val="24"/>
        </w:rPr>
      </w:pPr>
    </w:p>
    <w:p w:rsidR="005632C1" w:rsidRDefault="005632C1" w:rsidP="00D95ADB">
      <w:pPr>
        <w:pStyle w:val="ae"/>
        <w:rPr>
          <w:b/>
          <w:sz w:val="24"/>
          <w:szCs w:val="24"/>
        </w:rPr>
      </w:pPr>
    </w:p>
    <w:p w:rsidR="005632C1" w:rsidRDefault="005632C1" w:rsidP="00D95ADB">
      <w:pPr>
        <w:pStyle w:val="ae"/>
        <w:rPr>
          <w:b/>
          <w:sz w:val="24"/>
          <w:szCs w:val="24"/>
        </w:rPr>
      </w:pPr>
    </w:p>
    <w:p w:rsidR="005632C1" w:rsidRDefault="005632C1" w:rsidP="00D95ADB">
      <w:pPr>
        <w:pStyle w:val="ae"/>
        <w:rPr>
          <w:b/>
          <w:sz w:val="24"/>
          <w:szCs w:val="24"/>
        </w:rPr>
      </w:pPr>
    </w:p>
    <w:p w:rsidR="005632C1" w:rsidRPr="00B50349" w:rsidRDefault="005632C1" w:rsidP="005632C1">
      <w:pPr>
        <w:suppressAutoHyphens/>
        <w:spacing w:line="360" w:lineRule="auto"/>
        <w:jc w:val="center"/>
      </w:pPr>
      <w:r w:rsidRPr="00B50349">
        <w:t>ОПРЕДЕЛЕНИЯ, ОБОЗНАЧЕНИЯ И СОКРАЩЕНИЯ</w:t>
      </w:r>
    </w:p>
    <w:p w:rsidR="005632C1" w:rsidRPr="00B50349" w:rsidRDefault="005632C1" w:rsidP="005632C1">
      <w:pPr>
        <w:jc w:val="center"/>
        <w:rPr>
          <w:b/>
        </w:rPr>
      </w:pPr>
    </w:p>
    <w:p w:rsidR="005632C1" w:rsidRPr="00B50349" w:rsidRDefault="005632C1" w:rsidP="005632C1">
      <w:r w:rsidRPr="00B50349">
        <w:t>В настоящем отчете о НИР применяют следующие термины с соответствующими определениями, обозначениями и сокращениями:</w:t>
      </w:r>
    </w:p>
    <w:p w:rsidR="005632C1" w:rsidRPr="00B50349" w:rsidRDefault="005632C1" w:rsidP="005632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802"/>
      </w:tblGrid>
      <w:tr w:rsidR="005632C1" w:rsidRPr="00B50349" w:rsidTr="005632C1">
        <w:tc>
          <w:tcPr>
            <w:tcW w:w="4856" w:type="dxa"/>
            <w:vAlign w:val="center"/>
          </w:tcPr>
          <w:p w:rsidR="005632C1" w:rsidRPr="00B50349" w:rsidRDefault="005632C1" w:rsidP="005632C1">
            <w:pPr>
              <w:jc w:val="center"/>
              <w:rPr>
                <w:b/>
              </w:rPr>
            </w:pPr>
            <w:r w:rsidRPr="00B50349">
              <w:t>АИС</w:t>
            </w:r>
            <w:r w:rsidRPr="00B50349">
              <w:tab/>
            </w:r>
          </w:p>
        </w:tc>
        <w:tc>
          <w:tcPr>
            <w:tcW w:w="4856" w:type="dxa"/>
          </w:tcPr>
          <w:p w:rsidR="005632C1" w:rsidRPr="00B50349" w:rsidRDefault="005632C1" w:rsidP="005632C1">
            <w:pPr>
              <w:rPr>
                <w:b/>
              </w:rPr>
            </w:pPr>
            <w:r w:rsidRPr="00B50349">
              <w:t>автоматизированная информационная система – совокупность программно-аппаратных средств, предназначенных для автоматизации какой-либо деятельности, связанной с передачей, хранением, обработкой и отображением различной информации</w:t>
            </w:r>
          </w:p>
        </w:tc>
      </w:tr>
      <w:tr w:rsidR="005632C1" w:rsidRPr="00B50349" w:rsidTr="005632C1">
        <w:tc>
          <w:tcPr>
            <w:tcW w:w="4856" w:type="dxa"/>
            <w:vAlign w:val="center"/>
          </w:tcPr>
          <w:p w:rsidR="005632C1" w:rsidRPr="00B50349" w:rsidRDefault="005632C1" w:rsidP="005632C1">
            <w:pPr>
              <w:jc w:val="center"/>
            </w:pPr>
            <w:r w:rsidRPr="00B50349">
              <w:t>ФЦ</w:t>
            </w:r>
          </w:p>
        </w:tc>
        <w:tc>
          <w:tcPr>
            <w:tcW w:w="4856" w:type="dxa"/>
          </w:tcPr>
          <w:p w:rsidR="005632C1" w:rsidRPr="00B50349" w:rsidRDefault="005632C1" w:rsidP="005632C1">
            <w:r w:rsidRPr="00B50349">
              <w:t>формуляр цели – упорядоченная совокупность данных о цели</w:t>
            </w:r>
          </w:p>
        </w:tc>
      </w:tr>
      <w:tr w:rsidR="005632C1" w:rsidRPr="00CC37C7" w:rsidTr="005632C1">
        <w:tc>
          <w:tcPr>
            <w:tcW w:w="4856" w:type="dxa"/>
            <w:vAlign w:val="center"/>
          </w:tcPr>
          <w:p w:rsidR="005632C1" w:rsidRPr="00B50349" w:rsidRDefault="005632C1" w:rsidP="005632C1">
            <w:pPr>
              <w:jc w:val="center"/>
            </w:pPr>
            <w:r w:rsidRPr="00B50349">
              <w:t>ИИ</w:t>
            </w:r>
          </w:p>
        </w:tc>
        <w:tc>
          <w:tcPr>
            <w:tcW w:w="4856" w:type="dxa"/>
          </w:tcPr>
          <w:p w:rsidR="005632C1" w:rsidRPr="00CC37C7" w:rsidRDefault="005632C1" w:rsidP="005632C1">
            <w:r w:rsidRPr="00B50349">
              <w:t>источник информации – совокупность аппаратно-программных средств, обеспечивающих прием, формирование или выдачу координат</w:t>
            </w:r>
          </w:p>
        </w:tc>
      </w:tr>
    </w:tbl>
    <w:p w:rsidR="005632C1" w:rsidRDefault="005632C1" w:rsidP="00D95ADB">
      <w:pPr>
        <w:pStyle w:val="ae"/>
        <w:rPr>
          <w:b/>
          <w:sz w:val="24"/>
          <w:szCs w:val="24"/>
        </w:rPr>
      </w:pPr>
    </w:p>
    <w:p w:rsidR="005632C1" w:rsidRDefault="00374025" w:rsidP="005632C1">
      <w:pPr>
        <w:jc w:val="center"/>
        <w:outlineLvl w:val="3"/>
        <w:rPr>
          <w:b/>
        </w:rPr>
      </w:pPr>
      <w:r>
        <w:rPr>
          <w:b/>
        </w:rPr>
        <w:br w:type="page"/>
      </w:r>
      <w:bookmarkStart w:id="196" w:name="_Toc321837287"/>
      <w:r w:rsidR="005632C1">
        <w:rPr>
          <w:b/>
        </w:rPr>
        <w:t xml:space="preserve">ПРИЛОЖЕНИЕ </w:t>
      </w:r>
      <w:r w:rsidR="003D127D">
        <w:rPr>
          <w:b/>
        </w:rPr>
        <w:t>Ю</w:t>
      </w:r>
      <w:bookmarkEnd w:id="196"/>
    </w:p>
    <w:p w:rsidR="005632C1" w:rsidRDefault="005632C1" w:rsidP="005632C1">
      <w:pPr>
        <w:pStyle w:val="ae"/>
        <w:rPr>
          <w:b/>
          <w:sz w:val="24"/>
          <w:szCs w:val="24"/>
        </w:rPr>
      </w:pPr>
    </w:p>
    <w:p w:rsidR="005632C1" w:rsidRPr="005632C1" w:rsidRDefault="005632C1" w:rsidP="005632C1">
      <w:pPr>
        <w:jc w:val="center"/>
        <w:outlineLvl w:val="3"/>
        <w:rPr>
          <w:b/>
        </w:rPr>
      </w:pPr>
      <w:bookmarkStart w:id="197" w:name="_Toc321837288"/>
      <w:r w:rsidRPr="005632C1">
        <w:rPr>
          <w:b/>
        </w:rPr>
        <w:t>Пример</w:t>
      </w:r>
      <w:r w:rsidR="00FF6D63">
        <w:rPr>
          <w:b/>
        </w:rPr>
        <w:t>ы</w:t>
      </w:r>
      <w:r w:rsidR="001364E7">
        <w:rPr>
          <w:b/>
        </w:rPr>
        <w:t xml:space="preserve"> </w:t>
      </w:r>
      <w:r w:rsidRPr="005632C1">
        <w:rPr>
          <w:b/>
        </w:rPr>
        <w:t xml:space="preserve">оформления </w:t>
      </w:r>
      <w:r w:rsidR="00FF6D63">
        <w:rPr>
          <w:b/>
        </w:rPr>
        <w:t xml:space="preserve">библиографических записей для </w:t>
      </w:r>
      <w:r>
        <w:rPr>
          <w:b/>
        </w:rPr>
        <w:t>Списк</w:t>
      </w:r>
      <w:r w:rsidR="00AC1573">
        <w:rPr>
          <w:b/>
        </w:rPr>
        <w:t>а</w:t>
      </w:r>
      <w:r>
        <w:rPr>
          <w:b/>
        </w:rPr>
        <w:t xml:space="preserve"> использованных источников</w:t>
      </w:r>
      <w:bookmarkEnd w:id="197"/>
    </w:p>
    <w:p w:rsidR="005632C1" w:rsidRDefault="005632C1" w:rsidP="005632C1">
      <w:pPr>
        <w:suppressAutoHyphens/>
        <w:spacing w:line="360" w:lineRule="auto"/>
        <w:jc w:val="center"/>
        <w:rPr>
          <w:sz w:val="28"/>
          <w:szCs w:val="28"/>
        </w:rPr>
      </w:pPr>
    </w:p>
    <w:p w:rsidR="005632C1" w:rsidRPr="00B50349" w:rsidRDefault="005632C1" w:rsidP="005632C1">
      <w:pPr>
        <w:suppressAutoHyphens/>
        <w:spacing w:line="360" w:lineRule="auto"/>
        <w:jc w:val="center"/>
        <w:rPr>
          <w:sz w:val="28"/>
          <w:szCs w:val="28"/>
        </w:rPr>
      </w:pPr>
      <w:r w:rsidRPr="00B50349">
        <w:rPr>
          <w:sz w:val="28"/>
          <w:szCs w:val="28"/>
        </w:rPr>
        <w:t xml:space="preserve">СПИСОК ИСПОЛЬЗОВАННЫХ ИСТОЧНИКОВ </w:t>
      </w:r>
    </w:p>
    <w:p w:rsidR="00B03EAA" w:rsidRPr="00B03EAA" w:rsidRDefault="00B03EAA" w:rsidP="004C5D75">
      <w:pPr>
        <w:spacing w:before="100" w:beforeAutospacing="1" w:after="100" w:afterAutospacing="1"/>
        <w:jc w:val="center"/>
        <w:rPr>
          <w:i/>
        </w:rPr>
      </w:pPr>
      <w:bookmarkStart w:id="198" w:name="o7-2"/>
      <w:bookmarkEnd w:id="198"/>
      <w:r w:rsidRPr="00B03EAA">
        <w:rPr>
          <w:b/>
          <w:bCs/>
          <w:i/>
        </w:rPr>
        <w:t>Книга одного автора</w:t>
      </w:r>
    </w:p>
    <w:p w:rsidR="00B03EAA" w:rsidRPr="006B061B" w:rsidRDefault="00B03EAA" w:rsidP="004E4262">
      <w:pPr>
        <w:numPr>
          <w:ilvl w:val="0"/>
          <w:numId w:val="56"/>
        </w:numPr>
        <w:tabs>
          <w:tab w:val="clear" w:pos="1080"/>
        </w:tabs>
        <w:spacing w:before="100" w:beforeAutospacing="1" w:after="100" w:afterAutospacing="1"/>
        <w:ind w:left="0" w:firstLine="720"/>
      </w:pPr>
      <w:r w:rsidRPr="006B061B">
        <w:t xml:space="preserve">Белозерцев, И. В. Религиозная политика Золотой Орды на Руси в XIII-XIV вв. [Текст] : дис. … канд. ист. наук : 07.00.02 : защищена 22.01.02 : утв. 15.07.02 / Белозеров Иван Валентинович. – М., 2002. – 215 с. </w:t>
      </w:r>
    </w:p>
    <w:p w:rsidR="00B03EAA" w:rsidRPr="006B061B" w:rsidRDefault="00B03EAA" w:rsidP="004E4262">
      <w:pPr>
        <w:numPr>
          <w:ilvl w:val="0"/>
          <w:numId w:val="56"/>
        </w:numPr>
        <w:tabs>
          <w:tab w:val="clear" w:pos="1080"/>
        </w:tabs>
        <w:spacing w:before="100" w:beforeAutospacing="1" w:after="100" w:afterAutospacing="1"/>
        <w:ind w:left="0" w:firstLine="720"/>
      </w:pPr>
      <w:r w:rsidRPr="006B061B">
        <w:t xml:space="preserve">Волков, Ю. Г. Диссертация : Подготовка, защита, оформление [Текст] : практ. пособие / Ю. Г. Волков ; под ред. Н. И. Загунова. – Изд. 3-е, стер. – М. : Гардарики, 2004. – 185 с. </w:t>
      </w:r>
    </w:p>
    <w:p w:rsidR="00B03EAA" w:rsidRPr="006B061B" w:rsidRDefault="00B03EAA" w:rsidP="004E4262">
      <w:pPr>
        <w:numPr>
          <w:ilvl w:val="0"/>
          <w:numId w:val="56"/>
        </w:numPr>
        <w:tabs>
          <w:tab w:val="clear" w:pos="1080"/>
        </w:tabs>
        <w:spacing w:before="100" w:beforeAutospacing="1" w:after="100" w:afterAutospacing="1"/>
        <w:ind w:left="0" w:firstLine="720"/>
      </w:pPr>
      <w:r w:rsidRPr="006B061B">
        <w:t xml:space="preserve">Диденко, Б. Цивилизация каннибалов [Текст] : Человечество как оно есть / Борис Диденко. – Изд. 2-е, доп. – М. : Поматур, 1999. – 173 с. </w:t>
      </w:r>
    </w:p>
    <w:p w:rsidR="00B03EAA" w:rsidRPr="006B061B" w:rsidRDefault="00B03EAA" w:rsidP="004E4262">
      <w:pPr>
        <w:numPr>
          <w:ilvl w:val="0"/>
          <w:numId w:val="56"/>
        </w:numPr>
        <w:tabs>
          <w:tab w:val="clear" w:pos="1080"/>
        </w:tabs>
        <w:spacing w:before="100" w:beforeAutospacing="1" w:after="100" w:afterAutospacing="1"/>
        <w:ind w:left="0" w:firstLine="720"/>
      </w:pPr>
      <w:r w:rsidRPr="006B061B">
        <w:t xml:space="preserve">Кузин, Ф. А. Кандидатская диссертация. Методика написания, правила оформления и защиты [Текст] : практ. пособие для аспирантов и соискателей ученой степ. / Ф. А. Кузин. – 7-е изд., доп. – М. : Ось-89, 2005. – 224 с. </w:t>
      </w:r>
    </w:p>
    <w:p w:rsidR="00B03EAA" w:rsidRPr="006B061B" w:rsidRDefault="00B03EAA" w:rsidP="004E4262">
      <w:pPr>
        <w:numPr>
          <w:ilvl w:val="0"/>
          <w:numId w:val="56"/>
        </w:numPr>
        <w:tabs>
          <w:tab w:val="clear" w:pos="1080"/>
        </w:tabs>
        <w:spacing w:before="100" w:beforeAutospacing="1" w:after="100" w:afterAutospacing="1"/>
        <w:ind w:left="0" w:firstLine="720"/>
      </w:pPr>
      <w:r w:rsidRPr="006B061B">
        <w:t xml:space="preserve">Райзберг, Б. А. Диссертация и ученая степень [Текст] : пособие для соискателей / Б. А. Райзберг. – 5-е изд., доп. – М. : ИНФА-М, 2005. – 428 с. </w:t>
      </w:r>
    </w:p>
    <w:p w:rsidR="00B03EAA" w:rsidRPr="006B061B" w:rsidRDefault="00B03EAA" w:rsidP="004E4262">
      <w:pPr>
        <w:numPr>
          <w:ilvl w:val="0"/>
          <w:numId w:val="56"/>
        </w:numPr>
        <w:tabs>
          <w:tab w:val="clear" w:pos="1080"/>
        </w:tabs>
        <w:spacing w:before="100" w:beforeAutospacing="1" w:after="100" w:afterAutospacing="1"/>
        <w:ind w:left="0" w:firstLine="720"/>
      </w:pPr>
      <w:r w:rsidRPr="006B061B">
        <w:t xml:space="preserve">Соколова, Е. А. Античная литература [Текст] : метод. пособие для студентов 1 курса оч. и заоч. отд-ний фил. фак. – Шадринск : ШГПИ, 2000. – 36 с. </w:t>
      </w:r>
    </w:p>
    <w:p w:rsidR="00B03EAA" w:rsidRPr="00B03EAA" w:rsidRDefault="00B03EAA" w:rsidP="004C5D75">
      <w:pPr>
        <w:spacing w:before="100" w:beforeAutospacing="1" w:after="100" w:afterAutospacing="1"/>
        <w:jc w:val="center"/>
        <w:rPr>
          <w:i/>
        </w:rPr>
      </w:pPr>
      <w:r w:rsidRPr="00B03EAA">
        <w:rPr>
          <w:b/>
          <w:bCs/>
          <w:i/>
        </w:rPr>
        <w:t>Книга 2-3-х авторов</w:t>
      </w:r>
    </w:p>
    <w:p w:rsidR="00B03EAA" w:rsidRPr="006B061B" w:rsidRDefault="00B03EAA" w:rsidP="004E4262">
      <w:pPr>
        <w:numPr>
          <w:ilvl w:val="0"/>
          <w:numId w:val="55"/>
        </w:numPr>
        <w:tabs>
          <w:tab w:val="clear" w:pos="1080"/>
        </w:tabs>
        <w:spacing w:before="100" w:beforeAutospacing="1" w:after="100" w:afterAutospacing="1"/>
        <w:ind w:left="0" w:firstLine="720"/>
      </w:pPr>
      <w:r w:rsidRPr="006B061B">
        <w:t>Андреев, Г. И. Основы научной работы и оформление результатов научной деятельности [Текст] : учеб. пособие / Г. И. Андреев, С. А. Смирнов, В. А. Тихомиров. – М. : Финансы и статистика, 2004. – 272 с. : ил.</w:t>
      </w:r>
    </w:p>
    <w:p w:rsidR="00B03EAA" w:rsidRPr="006B061B" w:rsidRDefault="00B03EAA" w:rsidP="004E4262">
      <w:pPr>
        <w:numPr>
          <w:ilvl w:val="0"/>
          <w:numId w:val="55"/>
        </w:numPr>
        <w:tabs>
          <w:tab w:val="clear" w:pos="1080"/>
        </w:tabs>
        <w:spacing w:before="100" w:beforeAutospacing="1" w:after="100" w:afterAutospacing="1"/>
        <w:ind w:left="0" w:firstLine="720"/>
      </w:pPr>
      <w:r w:rsidRPr="006B061B">
        <w:t>Анисимов, Ю. П. Доходность инновационной деятельности [Текст] : монография / Ю. П. Анисимов, В. Б. Артеменко, О. А. Зайцева ; Ин-т менеджмента, маркетинга и финансов. – Воронеж : ИММИФ, 2002. – 192 с.</w:t>
      </w:r>
    </w:p>
    <w:p w:rsidR="00B03EAA" w:rsidRPr="006B061B" w:rsidRDefault="00B03EAA" w:rsidP="004E4262">
      <w:pPr>
        <w:numPr>
          <w:ilvl w:val="0"/>
          <w:numId w:val="55"/>
        </w:numPr>
        <w:tabs>
          <w:tab w:val="clear" w:pos="1080"/>
        </w:tabs>
        <w:spacing w:before="100" w:beforeAutospacing="1" w:after="100" w:afterAutospacing="1"/>
        <w:ind w:left="0" w:firstLine="720"/>
      </w:pPr>
      <w:r w:rsidRPr="006B061B">
        <w:t>Беляев, В. Российская современная авиация [Текст] : ил. справ. / В. Беляев, В. Ильин. – М. : АСТ : Астрель, 2002. – 319 с.</w:t>
      </w:r>
    </w:p>
    <w:p w:rsidR="00B03EAA" w:rsidRPr="006B061B" w:rsidRDefault="00B03EAA" w:rsidP="004E4262">
      <w:pPr>
        <w:numPr>
          <w:ilvl w:val="0"/>
          <w:numId w:val="55"/>
        </w:numPr>
        <w:tabs>
          <w:tab w:val="clear" w:pos="1080"/>
        </w:tabs>
        <w:spacing w:before="100" w:beforeAutospacing="1" w:after="100" w:afterAutospacing="1"/>
        <w:ind w:left="0" w:firstLine="720"/>
      </w:pPr>
      <w:r w:rsidRPr="006B061B">
        <w:t>Вайпан, Г. В. Муха [Текст] : сб. стихов и рассказов / Григорий и Даниил Вайпаны. – М. : Юстицинформ, 2002. – 95 с. : ил.</w:t>
      </w:r>
    </w:p>
    <w:p w:rsidR="00B03EAA" w:rsidRPr="00B03EAA" w:rsidRDefault="00B03EAA" w:rsidP="004C5D75">
      <w:pPr>
        <w:spacing w:before="100" w:beforeAutospacing="1" w:after="100" w:afterAutospacing="1"/>
        <w:jc w:val="center"/>
        <w:rPr>
          <w:i/>
        </w:rPr>
      </w:pPr>
      <w:r w:rsidRPr="00B03EAA">
        <w:rPr>
          <w:b/>
          <w:bCs/>
          <w:i/>
        </w:rPr>
        <w:t>Книга 4-х и более авторов</w:t>
      </w:r>
    </w:p>
    <w:p w:rsidR="00B03EAA" w:rsidRPr="006B061B" w:rsidRDefault="00B03EAA" w:rsidP="004E4262">
      <w:pPr>
        <w:numPr>
          <w:ilvl w:val="0"/>
          <w:numId w:val="54"/>
        </w:numPr>
        <w:tabs>
          <w:tab w:val="clear" w:pos="1080"/>
        </w:tabs>
        <w:spacing w:before="100" w:beforeAutospacing="1" w:after="100" w:afterAutospacing="1"/>
        <w:ind w:left="0" w:firstLine="720"/>
      </w:pPr>
      <w:r w:rsidRPr="006B061B">
        <w:t xml:space="preserve">История России [Текст] : учеб. пособие для студентов всех специальностей / В. Н. Быков [и др.] ; отв. ред. В. Н. Сухов ; С.-Петерб. гос. лесотехн. акад. – СПб. : СПбЛТА, 2001. – 231 с. </w:t>
      </w:r>
    </w:p>
    <w:p w:rsidR="00B03EAA" w:rsidRPr="006B061B" w:rsidRDefault="00B03EAA" w:rsidP="004E4262">
      <w:pPr>
        <w:numPr>
          <w:ilvl w:val="0"/>
          <w:numId w:val="54"/>
        </w:numPr>
        <w:tabs>
          <w:tab w:val="clear" w:pos="1080"/>
        </w:tabs>
        <w:spacing w:before="100" w:beforeAutospacing="1" w:after="100" w:afterAutospacing="1"/>
        <w:ind w:left="0" w:firstLine="720"/>
      </w:pPr>
      <w:r w:rsidRPr="006B061B">
        <w:t xml:space="preserve">Начальный курс русского языка [Текст] = Cours elementaire ole russe pour les africains francophones : учеб. рус. яз. для иностр. учащихся, владеющих фр. яз. / Э. Г. Азимов [и др.]. – М. : Икар, 2002. – 271 с. : ил. </w:t>
      </w:r>
    </w:p>
    <w:p w:rsidR="00B03EAA" w:rsidRPr="00B03EAA" w:rsidRDefault="00B03EAA" w:rsidP="004C5D75">
      <w:pPr>
        <w:spacing w:before="100" w:beforeAutospacing="1" w:after="100" w:afterAutospacing="1"/>
        <w:jc w:val="center"/>
        <w:rPr>
          <w:i/>
        </w:rPr>
      </w:pPr>
      <w:r w:rsidRPr="00B03EAA">
        <w:rPr>
          <w:b/>
          <w:bCs/>
          <w:i/>
        </w:rPr>
        <w:t>Книга без указания авторов</w:t>
      </w:r>
    </w:p>
    <w:p w:rsidR="00B03EAA" w:rsidRPr="006B061B" w:rsidRDefault="00B03EAA" w:rsidP="004E4262">
      <w:pPr>
        <w:numPr>
          <w:ilvl w:val="0"/>
          <w:numId w:val="39"/>
        </w:numPr>
        <w:tabs>
          <w:tab w:val="clear" w:pos="1080"/>
        </w:tabs>
        <w:spacing w:before="100" w:beforeAutospacing="1" w:after="100" w:afterAutospacing="1"/>
        <w:ind w:left="0" w:firstLine="720"/>
      </w:pPr>
      <w:r w:rsidRPr="006B061B">
        <w:t xml:space="preserve">Актуальные проблемы личностно-ориентированного образования: психолого-педагогические и технологические аспекты [Текст] : материалы межрегион. науч.-практ. конф., 21 апреля 2004 г. / Шадр. гос. пед. ин-т. – Шадринск : ШГПИ, 2004. – 223 с. </w:t>
      </w:r>
    </w:p>
    <w:p w:rsidR="00B03EAA" w:rsidRPr="006B061B" w:rsidRDefault="00B03EAA" w:rsidP="004E4262">
      <w:pPr>
        <w:numPr>
          <w:ilvl w:val="0"/>
          <w:numId w:val="39"/>
        </w:numPr>
        <w:tabs>
          <w:tab w:val="clear" w:pos="1080"/>
        </w:tabs>
        <w:spacing w:before="100" w:beforeAutospacing="1" w:after="100" w:afterAutospacing="1"/>
        <w:ind w:left="0" w:firstLine="720"/>
      </w:pPr>
      <w:r w:rsidRPr="006B061B">
        <w:t xml:space="preserve">Интегративный проект преподавания немецкого языка: психолого-педагогический, лингводидактический и лингвокультурологический аспекты [Текст] : материалы междунар. заоч. интерактива / под общ. ред. Л. П. Качаловой, С. Л. Суворовой ; Шадр. гос. пед. ин-т. – Шадринск : Шадр. Дом печати, 2007. – 213 с. </w:t>
      </w:r>
    </w:p>
    <w:p w:rsidR="00B03EAA" w:rsidRPr="006B061B" w:rsidRDefault="00B03EAA" w:rsidP="004E4262">
      <w:pPr>
        <w:numPr>
          <w:ilvl w:val="0"/>
          <w:numId w:val="39"/>
        </w:numPr>
        <w:tabs>
          <w:tab w:val="clear" w:pos="1080"/>
        </w:tabs>
        <w:spacing w:before="100" w:beforeAutospacing="1" w:after="100" w:afterAutospacing="1"/>
        <w:ind w:left="0" w:firstLine="720"/>
      </w:pPr>
      <w:r w:rsidRPr="006B061B">
        <w:t xml:space="preserve">Сборник основных российских стандартов по библиотечно-информационной деятельности [Текст] / сост. Т. В. Захарчук, О. М. Зусьман. – СПб. : Профессия, 2005. – 547 с. </w:t>
      </w:r>
    </w:p>
    <w:p w:rsidR="00B03EAA" w:rsidRPr="006B061B" w:rsidRDefault="00B03EAA" w:rsidP="004E4262">
      <w:pPr>
        <w:numPr>
          <w:ilvl w:val="0"/>
          <w:numId w:val="39"/>
        </w:numPr>
        <w:tabs>
          <w:tab w:val="clear" w:pos="1080"/>
        </w:tabs>
        <w:spacing w:before="100" w:beforeAutospacing="1" w:after="100" w:afterAutospacing="1"/>
        <w:ind w:left="0" w:firstLine="720"/>
      </w:pPr>
      <w:r w:rsidRPr="006B061B">
        <w:t xml:space="preserve">100 терминов Кодекса законов о труде [Текст] : толковый слов. / сост. С.Ю. Головина. – Екатеринбург : Гуманитар. ун-т, 1997. – 29 с. </w:t>
      </w:r>
    </w:p>
    <w:p w:rsidR="00B03EAA" w:rsidRPr="00B03EAA" w:rsidRDefault="00B03EAA" w:rsidP="004C5D75">
      <w:pPr>
        <w:spacing w:before="100" w:beforeAutospacing="1" w:after="100" w:afterAutospacing="1"/>
        <w:jc w:val="center"/>
        <w:rPr>
          <w:i/>
        </w:rPr>
      </w:pPr>
      <w:r w:rsidRPr="00B03EAA">
        <w:rPr>
          <w:b/>
          <w:bCs/>
          <w:i/>
        </w:rPr>
        <w:t>Книга, выпущенная от имени постоянной организации</w:t>
      </w:r>
    </w:p>
    <w:p w:rsidR="00B03EAA" w:rsidRPr="006B061B" w:rsidRDefault="00B03EAA" w:rsidP="004E4262">
      <w:pPr>
        <w:numPr>
          <w:ilvl w:val="0"/>
          <w:numId w:val="40"/>
        </w:numPr>
        <w:tabs>
          <w:tab w:val="clear" w:pos="1080"/>
        </w:tabs>
        <w:spacing w:before="100" w:beforeAutospacing="1" w:after="100" w:afterAutospacing="1"/>
        <w:ind w:left="0" w:firstLine="720"/>
      </w:pPr>
      <w:r w:rsidRPr="006B061B">
        <w:t xml:space="preserve">Казанский государственный университет. Ученые записки [Текст]. Т. 149, кн. 6 / Казан. гос. ун-т. – Казань : Изд-во Каз. ГУ, 2007. – 366 с. </w:t>
      </w:r>
    </w:p>
    <w:p w:rsidR="00B03EAA" w:rsidRPr="006B061B" w:rsidRDefault="00B03EAA" w:rsidP="004E4262">
      <w:pPr>
        <w:numPr>
          <w:ilvl w:val="0"/>
          <w:numId w:val="40"/>
        </w:numPr>
        <w:tabs>
          <w:tab w:val="clear" w:pos="1080"/>
        </w:tabs>
        <w:spacing w:before="100" w:beforeAutospacing="1" w:after="100" w:afterAutospacing="1"/>
        <w:ind w:left="0" w:firstLine="720"/>
      </w:pPr>
      <w:r w:rsidRPr="006B061B">
        <w:t xml:space="preserve">Российская Федерация. Главное управление по энергетическому надзору. Инструктивные материалы Главгосэнергонадзора России [Текст]. – М. : Главгосэнергонадзор России, 1998. – 359 с. </w:t>
      </w:r>
    </w:p>
    <w:p w:rsidR="00B03EAA" w:rsidRPr="006B061B" w:rsidRDefault="00B03EAA" w:rsidP="004E4262">
      <w:pPr>
        <w:numPr>
          <w:ilvl w:val="0"/>
          <w:numId w:val="40"/>
        </w:numPr>
        <w:tabs>
          <w:tab w:val="clear" w:pos="1080"/>
        </w:tabs>
        <w:spacing w:before="100" w:beforeAutospacing="1" w:after="100" w:afterAutospacing="1"/>
        <w:ind w:left="0" w:firstLine="720"/>
      </w:pPr>
      <w:r w:rsidRPr="006B061B">
        <w:t xml:space="preserve">Российская Федерация. Законы. Семейный кодекс Российской Федерации [Текст] : федер. закон : принят Гос. Думой 8 дек. 1995 г. : по состоянию на 3 янв. 2001 г. – СПб. : Стаун-кантри, 2001. – 94 с. </w:t>
      </w:r>
    </w:p>
    <w:p w:rsidR="00B03EAA" w:rsidRPr="00B03EAA" w:rsidRDefault="00B03EAA" w:rsidP="004C5D75">
      <w:pPr>
        <w:spacing w:before="100" w:beforeAutospacing="1" w:after="100" w:afterAutospacing="1"/>
        <w:jc w:val="center"/>
        <w:rPr>
          <w:i/>
        </w:rPr>
      </w:pPr>
      <w:r w:rsidRPr="00B03EAA">
        <w:rPr>
          <w:b/>
          <w:bCs/>
          <w:i/>
        </w:rPr>
        <w:t>Многотомные издания</w:t>
      </w:r>
    </w:p>
    <w:p w:rsidR="00B03EAA" w:rsidRPr="006B061B" w:rsidRDefault="00B03EAA" w:rsidP="004E4262">
      <w:pPr>
        <w:numPr>
          <w:ilvl w:val="0"/>
          <w:numId w:val="41"/>
        </w:numPr>
        <w:tabs>
          <w:tab w:val="clear" w:pos="1080"/>
        </w:tabs>
        <w:spacing w:before="100" w:beforeAutospacing="1" w:after="100" w:afterAutospacing="1"/>
        <w:ind w:left="0" w:firstLine="720"/>
      </w:pPr>
      <w:r w:rsidRPr="006B061B">
        <w:t xml:space="preserve">Казьмин, В. Д. Справочник домашнего врача [Текст]. В 3 ч. Ч. 2. Детские болезни / Владимир Казьмин. – М. : Астрель, 2002. – 502 с. </w:t>
      </w:r>
    </w:p>
    <w:p w:rsidR="00B03EAA" w:rsidRPr="006B061B" w:rsidRDefault="00B03EAA" w:rsidP="004E4262">
      <w:pPr>
        <w:numPr>
          <w:ilvl w:val="0"/>
          <w:numId w:val="41"/>
        </w:numPr>
        <w:tabs>
          <w:tab w:val="clear" w:pos="1080"/>
        </w:tabs>
        <w:spacing w:before="100" w:beforeAutospacing="1" w:after="100" w:afterAutospacing="1"/>
        <w:ind w:left="0" w:firstLine="720"/>
      </w:pPr>
      <w:r w:rsidRPr="006B061B">
        <w:t xml:space="preserve">Основы философских учений [Текст]. Ч. 2. Философия Нового времени : учеб. пособие / В. Н. Абрамов [и др.] ; под ред. проф. В.А. Щербинина. – СПб. : МИИТ, 1998. – 125 с. </w:t>
      </w:r>
    </w:p>
    <w:p w:rsidR="00B03EAA" w:rsidRPr="006B061B" w:rsidRDefault="00B03EAA" w:rsidP="004E4262">
      <w:pPr>
        <w:numPr>
          <w:ilvl w:val="0"/>
          <w:numId w:val="41"/>
        </w:numPr>
        <w:tabs>
          <w:tab w:val="clear" w:pos="1080"/>
        </w:tabs>
        <w:spacing w:before="100" w:beforeAutospacing="1" w:after="100" w:afterAutospacing="1"/>
        <w:ind w:left="0" w:firstLine="720"/>
      </w:pPr>
      <w:r w:rsidRPr="006B061B">
        <w:t xml:space="preserve">Российский энциклопедический словарь [Текст] : РЭС : в 2 кн. / гл. ред. А. М. Прохоров. – М. : Большая Рос. энцикл., 2001. </w:t>
      </w:r>
    </w:p>
    <w:p w:rsidR="00B03EAA" w:rsidRPr="00B03EAA" w:rsidRDefault="00B03EAA" w:rsidP="004C5D75">
      <w:pPr>
        <w:spacing w:before="100" w:beforeAutospacing="1" w:after="100" w:afterAutospacing="1"/>
        <w:jc w:val="center"/>
        <w:rPr>
          <w:i/>
        </w:rPr>
      </w:pPr>
      <w:r w:rsidRPr="00B03EAA">
        <w:rPr>
          <w:b/>
          <w:bCs/>
          <w:i/>
        </w:rPr>
        <w:t xml:space="preserve">Рецензии </w:t>
      </w:r>
    </w:p>
    <w:p w:rsidR="00B03EAA" w:rsidRPr="006B061B" w:rsidRDefault="00B03EAA" w:rsidP="004E4262">
      <w:pPr>
        <w:numPr>
          <w:ilvl w:val="0"/>
          <w:numId w:val="42"/>
        </w:numPr>
        <w:tabs>
          <w:tab w:val="clear" w:pos="1080"/>
        </w:tabs>
        <w:spacing w:before="100" w:beforeAutospacing="1" w:after="100" w:afterAutospacing="1"/>
        <w:ind w:left="0" w:firstLine="720"/>
      </w:pPr>
      <w:r w:rsidRPr="006B061B">
        <w:t xml:space="preserve">Гаврилов, А. В. Как звучит? [Текст] / А. В. Гаврилов // Кн. обозрение. – 2002. – 11 марта (№ 10-11). – С. 2. – Рец. на кн.: Музыкальный запас. 70-е : проблемы, портреты, случаи / Т. Чередниченко. – М. : Новое лит. обозрение, 2002. – 592 с. </w:t>
      </w:r>
    </w:p>
    <w:p w:rsidR="00B03EAA" w:rsidRPr="006B061B" w:rsidRDefault="00B03EAA" w:rsidP="004E4262">
      <w:pPr>
        <w:numPr>
          <w:ilvl w:val="0"/>
          <w:numId w:val="42"/>
        </w:numPr>
        <w:tabs>
          <w:tab w:val="clear" w:pos="1080"/>
        </w:tabs>
        <w:spacing w:before="100" w:beforeAutospacing="1" w:after="100" w:afterAutospacing="1"/>
        <w:ind w:left="0" w:firstLine="720"/>
      </w:pPr>
      <w:r w:rsidRPr="006B061B">
        <w:t xml:space="preserve">Зданович, А.А. Свои и чужие – интриги разведки [Текст] / А. А. Зданович. – М. : ОЛМА-пресс, 2002. – 317 с. – Рец.: Мильчин, К. На невидимом фронте без перемен // Кн. обозрение. – 2002. – 11 марта (№ 10-11). – С. 6. </w:t>
      </w:r>
    </w:p>
    <w:p w:rsidR="00B03EAA" w:rsidRPr="00B03EAA" w:rsidRDefault="00B03EAA" w:rsidP="004C5D75">
      <w:pPr>
        <w:spacing w:before="100" w:beforeAutospacing="1" w:after="100" w:afterAutospacing="1"/>
        <w:jc w:val="center"/>
        <w:rPr>
          <w:i/>
        </w:rPr>
      </w:pPr>
      <w:r w:rsidRPr="00B03EAA">
        <w:rPr>
          <w:b/>
          <w:bCs/>
          <w:i/>
        </w:rPr>
        <w:t>Статья из книги</w:t>
      </w:r>
    </w:p>
    <w:p w:rsidR="00B03EAA" w:rsidRPr="006B061B" w:rsidRDefault="00B03EAA" w:rsidP="004E4262">
      <w:pPr>
        <w:numPr>
          <w:ilvl w:val="0"/>
          <w:numId w:val="43"/>
        </w:numPr>
        <w:tabs>
          <w:tab w:val="clear" w:pos="1080"/>
        </w:tabs>
        <w:spacing w:before="100" w:beforeAutospacing="1" w:after="100" w:afterAutospacing="1"/>
        <w:ind w:left="0" w:firstLine="720"/>
      </w:pPr>
      <w:r w:rsidRPr="006B061B">
        <w:t xml:space="preserve">Алексеева, Е. Е. Страхи у детей раннего возраста [Текст] / Е. Е. Алексеева // Алексеева, Е. Е. Психологические проблемы детей дошкольного возраста. Как помочь ребенку? / Е. Е. Алексеева. – СПб., 2008. – С. 23-26. </w:t>
      </w:r>
    </w:p>
    <w:p w:rsidR="00B03EAA" w:rsidRPr="006B061B" w:rsidRDefault="00B03EAA" w:rsidP="004E4262">
      <w:pPr>
        <w:numPr>
          <w:ilvl w:val="0"/>
          <w:numId w:val="43"/>
        </w:numPr>
        <w:tabs>
          <w:tab w:val="clear" w:pos="1080"/>
        </w:tabs>
        <w:spacing w:before="100" w:beforeAutospacing="1" w:after="100" w:afterAutospacing="1"/>
        <w:ind w:left="0" w:firstLine="720"/>
      </w:pPr>
      <w:r w:rsidRPr="006B061B">
        <w:t xml:space="preserve">Белова, Г. Д. Некоторые вопросы уголовной ответственности за нарушение налогового законодательства [Текст] / Г. Д. Белова // Актуальные проблемы прокурорского надзора / под общ. ред. С. М. Миронова. – М., 2001. – Вып. 5 : Прокурорский надзор за исполнением уголовного законодательства. – С. 46-49. </w:t>
      </w:r>
    </w:p>
    <w:p w:rsidR="00B03EAA" w:rsidRPr="006B061B" w:rsidRDefault="00B03EAA" w:rsidP="004E4262">
      <w:pPr>
        <w:numPr>
          <w:ilvl w:val="0"/>
          <w:numId w:val="38"/>
        </w:numPr>
        <w:spacing w:before="100" w:beforeAutospacing="1" w:after="100" w:afterAutospacing="1"/>
        <w:ind w:left="0" w:firstLine="720"/>
      </w:pPr>
      <w:r w:rsidRPr="006B061B">
        <w:t xml:space="preserve">Глазырин, Б. Э. Автоматизация выполнения отдельных операций в Word 2000 [Текст] / Б. Э. Глазырин // Office 2000 : 5 кн. в 1 : самоучитель / Э. М. Берлинер, И. Б. Глазырина, Б. Э. Глазырин. – 2-е изд., перераб. – М., 2002. – Ч. 14. – С. 281-298. </w:t>
      </w:r>
    </w:p>
    <w:p w:rsidR="00B03EAA" w:rsidRPr="006B061B" w:rsidRDefault="00B03EAA" w:rsidP="004E4262">
      <w:pPr>
        <w:numPr>
          <w:ilvl w:val="0"/>
          <w:numId w:val="38"/>
        </w:numPr>
        <w:tabs>
          <w:tab w:val="clear" w:pos="720"/>
        </w:tabs>
        <w:spacing w:before="100" w:beforeAutospacing="1" w:after="100" w:afterAutospacing="1"/>
        <w:ind w:left="0" w:firstLine="720"/>
      </w:pPr>
      <w:r w:rsidRPr="006B061B">
        <w:t xml:space="preserve">Дворянинова, С. Г. Комплимент : Коммуникативный статус или стратегия в дискурсе [Текст] / Г. С. Дворянинова // Социальная власть языка : сб. науч. тр. / Воронеж. межрегион. ин-т обществ. наук, Воронеж. гос. ун-т, фак. романо-герм. истории. – Воронеж, 2001. – С. 101-107. </w:t>
      </w:r>
    </w:p>
    <w:p w:rsidR="00B03EAA" w:rsidRPr="006B061B" w:rsidRDefault="00B03EAA" w:rsidP="004E4262">
      <w:pPr>
        <w:numPr>
          <w:ilvl w:val="0"/>
          <w:numId w:val="38"/>
        </w:numPr>
        <w:spacing w:before="100" w:beforeAutospacing="1" w:after="100" w:afterAutospacing="1"/>
        <w:ind w:left="0" w:firstLine="720"/>
      </w:pPr>
      <w:r w:rsidRPr="006B061B">
        <w:t xml:space="preserve">Отношение [Текст] / Философская энциклопедия. – М., 1994. – Т. 4. – С. 182-183. </w:t>
      </w:r>
    </w:p>
    <w:p w:rsidR="00B03EAA" w:rsidRPr="00B03EAA" w:rsidRDefault="00B03EAA" w:rsidP="004C5D75">
      <w:pPr>
        <w:spacing w:before="100" w:beforeAutospacing="1" w:after="100" w:afterAutospacing="1"/>
        <w:jc w:val="center"/>
        <w:rPr>
          <w:i/>
        </w:rPr>
      </w:pPr>
      <w:r w:rsidRPr="00B03EAA">
        <w:rPr>
          <w:b/>
          <w:bCs/>
          <w:i/>
        </w:rPr>
        <w:t>Статья из периодического издания</w:t>
      </w:r>
    </w:p>
    <w:p w:rsidR="00B03EAA" w:rsidRPr="006B061B" w:rsidRDefault="00B03EAA" w:rsidP="004E4262">
      <w:pPr>
        <w:numPr>
          <w:ilvl w:val="0"/>
          <w:numId w:val="53"/>
        </w:numPr>
        <w:tabs>
          <w:tab w:val="clear" w:pos="1440"/>
        </w:tabs>
        <w:spacing w:before="100" w:beforeAutospacing="1" w:after="100" w:afterAutospacing="1"/>
        <w:ind w:left="0" w:firstLine="600"/>
      </w:pPr>
      <w:r w:rsidRPr="006B061B">
        <w:t xml:space="preserve">Боголюбов, А. Н. О вещественных резонансах в волноводе с неоднородным заполнением [Текст] / А. Н. Боголюбов, А. Л. Делицын // Вестн. Моск. ун-та. Сер.3, Физика. Астрономия. – 2001. – № 5. – С. 23-25. </w:t>
      </w:r>
    </w:p>
    <w:p w:rsidR="00B03EAA" w:rsidRPr="006B061B" w:rsidRDefault="00B03EAA" w:rsidP="004E4262">
      <w:pPr>
        <w:numPr>
          <w:ilvl w:val="0"/>
          <w:numId w:val="53"/>
        </w:numPr>
        <w:tabs>
          <w:tab w:val="clear" w:pos="1440"/>
        </w:tabs>
        <w:spacing w:before="100" w:beforeAutospacing="1" w:after="100" w:afterAutospacing="1"/>
        <w:ind w:left="0" w:firstLine="600"/>
      </w:pPr>
      <w:r w:rsidRPr="006B061B">
        <w:t xml:space="preserve">Михайлов, С. А. Езда по-европейски [Текст] / С. А. Михайлов // Независимая газ. – 2002. – 17 июля. – С. 3. </w:t>
      </w:r>
    </w:p>
    <w:p w:rsidR="00B03EAA" w:rsidRPr="006B061B" w:rsidRDefault="00B03EAA" w:rsidP="004E4262">
      <w:pPr>
        <w:numPr>
          <w:ilvl w:val="0"/>
          <w:numId w:val="53"/>
        </w:numPr>
        <w:tabs>
          <w:tab w:val="clear" w:pos="1440"/>
        </w:tabs>
        <w:spacing w:before="100" w:beforeAutospacing="1" w:after="100" w:afterAutospacing="1"/>
        <w:ind w:left="0" w:firstLine="600"/>
      </w:pPr>
      <w:r w:rsidRPr="006B061B">
        <w:t xml:space="preserve">Неожиданная автобиография. К 100-летию со дня рождения В. П. Эфроимсона [Текст] // Человек. – 2008. – № 4. – С. 150-166 ; № 5. – С. 130-149. </w:t>
      </w:r>
    </w:p>
    <w:p w:rsidR="00B03EAA" w:rsidRPr="006B061B" w:rsidRDefault="00B03EAA" w:rsidP="004E4262">
      <w:pPr>
        <w:numPr>
          <w:ilvl w:val="0"/>
          <w:numId w:val="53"/>
        </w:numPr>
        <w:tabs>
          <w:tab w:val="clear" w:pos="1440"/>
        </w:tabs>
        <w:spacing w:before="100" w:beforeAutospacing="1" w:after="100" w:afterAutospacing="1"/>
        <w:ind w:left="0" w:firstLine="600"/>
      </w:pPr>
      <w:r w:rsidRPr="006B061B">
        <w:t xml:space="preserve">Российская Федерация. Президент (2008- ; Д. А. Медведев). О мерах по усилению государственной поддержки молодых российских ученых-кандидатов и докторов наук [Текст] : указ от 9 февр. 2009 г. № 146 // Новые законы и нормат. акты. – 2009. – № 11. – С. 30-31. </w:t>
      </w:r>
    </w:p>
    <w:p w:rsidR="0035154C" w:rsidRPr="00B03EAA" w:rsidRDefault="0035154C" w:rsidP="004C5D75">
      <w:pPr>
        <w:jc w:val="center"/>
        <w:rPr>
          <w:b/>
          <w:i/>
        </w:rPr>
      </w:pPr>
      <w:r w:rsidRPr="00B03EAA">
        <w:rPr>
          <w:b/>
          <w:i/>
        </w:rPr>
        <w:t>Законодательные материалы</w:t>
      </w:r>
    </w:p>
    <w:p w:rsidR="0035154C" w:rsidRPr="00BF71D9" w:rsidRDefault="0035154C" w:rsidP="004C5D75">
      <w:pPr>
        <w:jc w:val="center"/>
        <w:rPr>
          <w:b/>
        </w:rPr>
      </w:pPr>
    </w:p>
    <w:p w:rsidR="0035154C" w:rsidRPr="00BF71D9" w:rsidRDefault="0035154C" w:rsidP="004E4262">
      <w:pPr>
        <w:numPr>
          <w:ilvl w:val="0"/>
          <w:numId w:val="44"/>
        </w:numPr>
        <w:tabs>
          <w:tab w:val="clear" w:pos="720"/>
        </w:tabs>
        <w:ind w:left="0" w:firstLine="720"/>
      </w:pPr>
      <w:r w:rsidRPr="00BF71D9">
        <w:t>Конституция (Основной Закон) Российской Федерации: [Принята общенародным голосованием в 1993г.] // Российская газета. – 1993. - № 248.</w:t>
      </w:r>
    </w:p>
    <w:p w:rsidR="0035154C" w:rsidRPr="00BF71D9" w:rsidRDefault="0035154C" w:rsidP="004E4262">
      <w:pPr>
        <w:numPr>
          <w:ilvl w:val="0"/>
          <w:numId w:val="44"/>
        </w:numPr>
        <w:tabs>
          <w:tab w:val="clear" w:pos="720"/>
        </w:tabs>
        <w:ind w:left="0" w:firstLine="720"/>
      </w:pPr>
      <w:r w:rsidRPr="00BF71D9">
        <w:t>Гражданский кодекс Российской Федерации: Часть первая - четвертая: [Принят Гос. Думой 23 апреля 1994 года, с изменениями и дополнениями по состоянию на 10 апреля 2009 г. ] // Собрание законодательства РФ. – 1994. – № 22. Ст. 2457.</w:t>
      </w:r>
    </w:p>
    <w:p w:rsidR="0035154C" w:rsidRDefault="0035154C" w:rsidP="004C5D75">
      <w:pPr>
        <w:jc w:val="center"/>
        <w:rPr>
          <w:b/>
        </w:rPr>
      </w:pPr>
    </w:p>
    <w:p w:rsidR="0035154C" w:rsidRPr="00B03EAA" w:rsidRDefault="0035154C" w:rsidP="004C5D75">
      <w:pPr>
        <w:jc w:val="center"/>
        <w:rPr>
          <w:b/>
          <w:i/>
        </w:rPr>
      </w:pPr>
      <w:r w:rsidRPr="00B03EAA">
        <w:rPr>
          <w:b/>
          <w:i/>
        </w:rPr>
        <w:t>Стандарты</w:t>
      </w:r>
    </w:p>
    <w:p w:rsidR="0035154C" w:rsidRPr="00BF71D9" w:rsidRDefault="0035154C" w:rsidP="004C5D75">
      <w:pPr>
        <w:jc w:val="center"/>
        <w:rPr>
          <w:b/>
        </w:rPr>
      </w:pPr>
    </w:p>
    <w:p w:rsidR="0035154C" w:rsidRPr="00BF71D9" w:rsidRDefault="0035154C" w:rsidP="004E4262">
      <w:pPr>
        <w:numPr>
          <w:ilvl w:val="0"/>
          <w:numId w:val="45"/>
        </w:numPr>
        <w:tabs>
          <w:tab w:val="clear" w:pos="720"/>
        </w:tabs>
        <w:ind w:left="0" w:firstLine="720"/>
      </w:pPr>
      <w:r w:rsidRPr="00BF71D9">
        <w:t>ГОСТ Р 54667-2008 Порядок обозначения покупных изделий. – Введ. 2008-11-22. М.: Стандартинформ, 2008.-5с.</w:t>
      </w:r>
    </w:p>
    <w:p w:rsidR="0035154C" w:rsidRPr="00BF71D9" w:rsidRDefault="0035154C" w:rsidP="004E4262">
      <w:pPr>
        <w:numPr>
          <w:ilvl w:val="0"/>
          <w:numId w:val="45"/>
        </w:numPr>
        <w:tabs>
          <w:tab w:val="clear" w:pos="720"/>
        </w:tabs>
        <w:ind w:left="0" w:firstLine="720"/>
      </w:pPr>
      <w:r w:rsidRPr="00BF71D9">
        <w:t>Библиографическая ссылка: общие требования и правила составления: ГОСТ Р 7.0.5-2008.-М.:Стандартинформ,</w:t>
      </w:r>
      <w:r w:rsidR="001659D2">
        <w:t xml:space="preserve"> </w:t>
      </w:r>
      <w:r w:rsidRPr="00BF71D9">
        <w:t>2008.-20с</w:t>
      </w:r>
    </w:p>
    <w:p w:rsidR="0035154C" w:rsidRDefault="0035154C" w:rsidP="004E4262">
      <w:pPr>
        <w:numPr>
          <w:ilvl w:val="0"/>
          <w:numId w:val="45"/>
        </w:numPr>
        <w:tabs>
          <w:tab w:val="clear" w:pos="720"/>
        </w:tabs>
        <w:ind w:left="0" w:firstLine="720"/>
      </w:pPr>
      <w:r w:rsidRPr="00BF71D9">
        <w:t>Библиографическая запись: основные стандарты/сост.: В.В.Аветисян,П.В.Серебряков-М.:РКП,</w:t>
      </w:r>
      <w:r w:rsidR="001659D2">
        <w:t xml:space="preserve"> </w:t>
      </w:r>
      <w:r w:rsidRPr="00BF71D9">
        <w:t>2007.-187 с.</w:t>
      </w:r>
    </w:p>
    <w:p w:rsidR="0035154C" w:rsidRDefault="0035154C" w:rsidP="004C5D75">
      <w:pPr>
        <w:jc w:val="center"/>
        <w:rPr>
          <w:b/>
        </w:rPr>
      </w:pPr>
    </w:p>
    <w:p w:rsidR="00B03EAA" w:rsidRPr="00B03EAA" w:rsidRDefault="00B03EAA" w:rsidP="004C5D75">
      <w:pPr>
        <w:spacing w:before="100" w:beforeAutospacing="1" w:after="100" w:afterAutospacing="1"/>
        <w:jc w:val="center"/>
        <w:rPr>
          <w:i/>
        </w:rPr>
      </w:pPr>
      <w:r w:rsidRPr="00B03EAA">
        <w:rPr>
          <w:b/>
          <w:bCs/>
          <w:i/>
        </w:rPr>
        <w:t>Электронные ресурсы локального доступа</w:t>
      </w:r>
    </w:p>
    <w:p w:rsidR="00B03EAA" w:rsidRPr="006B061B" w:rsidRDefault="00B03EAA" w:rsidP="004E4262">
      <w:pPr>
        <w:numPr>
          <w:ilvl w:val="0"/>
          <w:numId w:val="46"/>
        </w:numPr>
        <w:tabs>
          <w:tab w:val="clear" w:pos="720"/>
        </w:tabs>
        <w:spacing w:before="100" w:beforeAutospacing="1" w:after="100" w:afterAutospacing="1"/>
        <w:ind w:left="0" w:firstLine="720"/>
      </w:pPr>
      <w:r w:rsidRPr="006B061B">
        <w:t xml:space="preserve">Александр и Наполеон [Электронный ресурс] : история двух императоров / Музей-панорама «Бородинская битва», Интерсофт. – М. : Интерсофт, 1997. – 1 электрон. опт. диск (CD-ROM). </w:t>
      </w:r>
    </w:p>
    <w:p w:rsidR="00B03EAA" w:rsidRPr="006B061B" w:rsidRDefault="00B03EAA" w:rsidP="004E4262">
      <w:pPr>
        <w:numPr>
          <w:ilvl w:val="0"/>
          <w:numId w:val="46"/>
        </w:numPr>
        <w:tabs>
          <w:tab w:val="clear" w:pos="720"/>
        </w:tabs>
        <w:spacing w:before="100" w:beforeAutospacing="1" w:after="100" w:afterAutospacing="1"/>
        <w:ind w:left="0" w:firstLine="720"/>
      </w:pPr>
      <w:r w:rsidRPr="006B061B">
        <w:t xml:space="preserve">Атлас-98 [Электронный ресурс] : 3D. – [Б. м.], 1998. – 1 электрон. опт. диск (CD-RОМ). </w:t>
      </w:r>
    </w:p>
    <w:p w:rsidR="00B03EAA" w:rsidRPr="006B061B" w:rsidRDefault="00B03EAA" w:rsidP="004E4262">
      <w:pPr>
        <w:numPr>
          <w:ilvl w:val="0"/>
          <w:numId w:val="46"/>
        </w:numPr>
        <w:tabs>
          <w:tab w:val="clear" w:pos="720"/>
        </w:tabs>
        <w:spacing w:before="100" w:beforeAutospacing="1" w:after="100" w:afterAutospacing="1"/>
        <w:ind w:left="0" w:firstLine="720"/>
      </w:pPr>
      <w:r w:rsidRPr="006B061B">
        <w:t xml:space="preserve">Даль, В. И. Толковый словарь живого великорусского языка Владимира Даля [Электронный ресурс] : подгот. по 2-му печ. изд. 1880-1882 гг. –М. : АСТ, 1998. – 1 электрон. опт. диск (CD-ROM). </w:t>
      </w:r>
    </w:p>
    <w:p w:rsidR="00B03EAA" w:rsidRPr="006B061B" w:rsidRDefault="00B03EAA" w:rsidP="004E4262">
      <w:pPr>
        <w:numPr>
          <w:ilvl w:val="0"/>
          <w:numId w:val="46"/>
        </w:numPr>
        <w:tabs>
          <w:tab w:val="clear" w:pos="720"/>
        </w:tabs>
        <w:spacing w:before="100" w:beforeAutospacing="1" w:after="100" w:afterAutospacing="1"/>
        <w:ind w:left="0" w:firstLine="720"/>
      </w:pPr>
      <w:r w:rsidRPr="006B061B">
        <w:t xml:space="preserve">Патенты России [Электронный ресурс] / Рос. агентство по патентам и товар. знакам. – М. : ФИПС, 1999. – 1 электрон. опт. диск (CD-ROM). </w:t>
      </w:r>
    </w:p>
    <w:p w:rsidR="00B03EAA" w:rsidRPr="006B061B" w:rsidRDefault="00B03EAA" w:rsidP="004E4262">
      <w:pPr>
        <w:numPr>
          <w:ilvl w:val="0"/>
          <w:numId w:val="46"/>
        </w:numPr>
        <w:tabs>
          <w:tab w:val="clear" w:pos="720"/>
        </w:tabs>
        <w:spacing w:before="100" w:beforeAutospacing="1" w:after="100" w:afterAutospacing="1"/>
        <w:ind w:left="0" w:firstLine="720"/>
      </w:pPr>
      <w:r w:rsidRPr="006B061B">
        <w:t xml:space="preserve">Цветков, В. Я. Компьютерная графика [Электронный ресурс] : рабочая программа : для студентов заоч. формы обучения / В. Я. Цветков. – М. : МИИГАиК, 1999. – 1 дискета. </w:t>
      </w:r>
    </w:p>
    <w:p w:rsidR="00B03EAA" w:rsidRPr="004C5D75" w:rsidRDefault="00B03EAA" w:rsidP="004C5D75">
      <w:pPr>
        <w:spacing w:before="100" w:beforeAutospacing="1" w:after="100" w:afterAutospacing="1"/>
        <w:jc w:val="center"/>
        <w:rPr>
          <w:i/>
        </w:rPr>
      </w:pPr>
      <w:r w:rsidRPr="004C5D75">
        <w:rPr>
          <w:b/>
          <w:bCs/>
          <w:i/>
        </w:rPr>
        <w:t>Электронные ресурсы удаленного доступа в целом</w:t>
      </w:r>
    </w:p>
    <w:p w:rsidR="00B03EAA" w:rsidRPr="006B061B" w:rsidRDefault="00B03EAA" w:rsidP="004E4262">
      <w:pPr>
        <w:numPr>
          <w:ilvl w:val="0"/>
          <w:numId w:val="47"/>
        </w:numPr>
        <w:tabs>
          <w:tab w:val="clear" w:pos="720"/>
        </w:tabs>
        <w:spacing w:before="100" w:beforeAutospacing="1" w:after="100" w:afterAutospacing="1"/>
        <w:ind w:left="0" w:firstLine="720"/>
      </w:pPr>
      <w:r w:rsidRPr="006B061B">
        <w:t xml:space="preserve">Галина Васильевна Старовойтова, 17.05.46-20.11.1998 [Электронный ресурс] : [мемор. web-сайт] / cост. и ред. Татьяна Лиханова ; информ. группа "Europeen". – [СПб.] : Арс лонга, [2004]. – Режим доступа: http://www.starovoitova.ru/. – 22.01.09. </w:t>
      </w:r>
    </w:p>
    <w:p w:rsidR="00B03EAA" w:rsidRPr="006B061B" w:rsidRDefault="00B03EAA" w:rsidP="004E4262">
      <w:pPr>
        <w:numPr>
          <w:ilvl w:val="0"/>
          <w:numId w:val="47"/>
        </w:numPr>
        <w:tabs>
          <w:tab w:val="clear" w:pos="720"/>
        </w:tabs>
        <w:spacing w:before="100" w:beforeAutospacing="1" w:after="100" w:afterAutospacing="1"/>
        <w:ind w:left="0" w:firstLine="720"/>
      </w:pPr>
      <w:r w:rsidRPr="006B061B">
        <w:t xml:space="preserve">Исследовано в России [Электронный ресурс] : многопредм. науч. журн. / Моск. физ.-техн. ин-т. – Долгопрудный : МФТИ, 1998. – Режим доступа: http://zhurnal.mipt.rssi.ru. – 10.04.09. </w:t>
      </w:r>
    </w:p>
    <w:p w:rsidR="00B03EAA" w:rsidRPr="006B061B" w:rsidRDefault="00B03EAA" w:rsidP="004E4262">
      <w:pPr>
        <w:numPr>
          <w:ilvl w:val="0"/>
          <w:numId w:val="47"/>
        </w:numPr>
        <w:tabs>
          <w:tab w:val="clear" w:pos="720"/>
        </w:tabs>
        <w:spacing w:before="100" w:beforeAutospacing="1" w:after="100" w:afterAutospacing="1"/>
        <w:ind w:left="0" w:firstLine="720"/>
      </w:pPr>
      <w:r w:rsidRPr="006B061B">
        <w:t xml:space="preserve">Российская государственная библиотека [Электронный ресурс] : [web-сайт] / Центр информ. технологий РГБ ; ред. Т.В. Власенко ; Web-мастер Н.В. Козлова. – М. : Рос. гос. б-ка, 1997. – Режим доступа: http://www.rsl.ru. – 12.09.08. </w:t>
      </w:r>
    </w:p>
    <w:p w:rsidR="00B03EAA" w:rsidRPr="006B061B" w:rsidRDefault="00B03EAA" w:rsidP="004E4262">
      <w:pPr>
        <w:numPr>
          <w:ilvl w:val="0"/>
          <w:numId w:val="47"/>
        </w:numPr>
        <w:tabs>
          <w:tab w:val="clear" w:pos="720"/>
        </w:tabs>
        <w:spacing w:before="100" w:beforeAutospacing="1" w:after="100" w:afterAutospacing="1"/>
        <w:ind w:left="0" w:firstLine="720"/>
      </w:pPr>
      <w:r w:rsidRPr="006B061B">
        <w:t xml:space="preserve">Топтыгин, И. Н. Математическое введение в курс общей физики [Электронный ресурс] : учеб. пособие для студентов / И. Н. Топтыгин ; СПбГТУ. – СПб., 2000. – Режим доступа: ftp://ftp.unilib.neva.ru/dl/010.pdf. – 09.04.09. </w:t>
      </w:r>
    </w:p>
    <w:p w:rsidR="00B03EAA" w:rsidRPr="004C5D75" w:rsidRDefault="00B03EAA" w:rsidP="004C5D75">
      <w:pPr>
        <w:spacing w:before="100" w:beforeAutospacing="1" w:after="100" w:afterAutospacing="1"/>
        <w:jc w:val="center"/>
        <w:rPr>
          <w:i/>
        </w:rPr>
      </w:pPr>
      <w:r w:rsidRPr="004C5D75">
        <w:rPr>
          <w:b/>
          <w:bCs/>
          <w:i/>
        </w:rPr>
        <w:t>Часть электронного ресурса удаленного доступа</w:t>
      </w:r>
    </w:p>
    <w:p w:rsidR="00B03EAA" w:rsidRPr="006B061B" w:rsidRDefault="00B03EAA" w:rsidP="004E4262">
      <w:pPr>
        <w:numPr>
          <w:ilvl w:val="0"/>
          <w:numId w:val="48"/>
        </w:numPr>
        <w:tabs>
          <w:tab w:val="clear" w:pos="720"/>
        </w:tabs>
        <w:spacing w:before="100" w:beforeAutospacing="1" w:after="100" w:afterAutospacing="1"/>
        <w:ind w:left="0" w:firstLine="720"/>
      </w:pPr>
      <w:r w:rsidRPr="006B061B">
        <w:t xml:space="preserve">Кузнецов, А. О солнце и отдыхе! [Электронный ресурс] / А. Кузнецов // Бажена : электрон. журн. – Сор. 2004-2008. – Режим доступа: http://www.bajena.com/ru/articles/1049/sun-reflection/. – 10.04.09. 04. </w:t>
      </w:r>
    </w:p>
    <w:p w:rsidR="00B03EAA" w:rsidRPr="006B061B" w:rsidRDefault="00B03EAA" w:rsidP="004E4262">
      <w:pPr>
        <w:numPr>
          <w:ilvl w:val="0"/>
          <w:numId w:val="48"/>
        </w:numPr>
        <w:tabs>
          <w:tab w:val="clear" w:pos="720"/>
        </w:tabs>
        <w:spacing w:before="100" w:beforeAutospacing="1" w:after="100" w:afterAutospacing="1"/>
        <w:ind w:left="0" w:firstLine="720"/>
      </w:pPr>
      <w:r w:rsidRPr="006B061B">
        <w:t xml:space="preserve">Мурзак, И. И. Динамика сюжетов в русской литературе XIX века [Электронный ресурс] / И. И. Мурзак, А. Л. Ястребов // Грамота Ру. Русский язык : справ.-информ. портал / Федер. агентство по печати и массовым коммуникациям. – [Б. м.], 2000. – Режим доступа: http : www.gramota.ru /dinamika.html?sod.htm. – 11.09.08. </w:t>
      </w:r>
    </w:p>
    <w:p w:rsidR="00B03EAA" w:rsidRPr="006B061B" w:rsidRDefault="00B03EAA" w:rsidP="004E4262">
      <w:pPr>
        <w:numPr>
          <w:ilvl w:val="0"/>
          <w:numId w:val="48"/>
        </w:numPr>
        <w:tabs>
          <w:tab w:val="clear" w:pos="720"/>
        </w:tabs>
        <w:spacing w:before="100" w:beforeAutospacing="1" w:after="100" w:afterAutospacing="1"/>
        <w:ind w:left="0" w:firstLine="720"/>
      </w:pPr>
      <w:r w:rsidRPr="006B061B">
        <w:t xml:space="preserve">Российская аудитория Интернета преодолела порог в 5 млн. человек [Электронный ресурс] // Гильдия издателей периодической печати : [web-сайт]. – М. : ГИПП, 2002-2009. – Режим доступа: http://www.gipp.ru/print.php?id=511. – 01.02.09. </w:t>
      </w:r>
    </w:p>
    <w:p w:rsidR="00B03EAA" w:rsidRPr="006B061B" w:rsidRDefault="00B03EAA" w:rsidP="004E4262">
      <w:pPr>
        <w:numPr>
          <w:ilvl w:val="0"/>
          <w:numId w:val="48"/>
        </w:numPr>
        <w:tabs>
          <w:tab w:val="clear" w:pos="720"/>
        </w:tabs>
        <w:spacing w:before="100" w:beforeAutospacing="1" w:after="100" w:afterAutospacing="1"/>
        <w:ind w:left="0" w:firstLine="720"/>
      </w:pPr>
      <w:r w:rsidRPr="006B061B">
        <w:t xml:space="preserve">Щавелев, А. С. Теория С. М. Соловьева о "родовой власти" в древней Руси [Электронный ресурс] : (Возможности актуализации) // Материалы Международной конференции студентов и аспирантов "Ломоносов-99" : [тез. докл.] / Моск. гос. ун-т им. М. В. Ломоносова, Ист. фак. – Режим доступа: http://www.hist.msu.ru/Calendar/1999/Apr/lomonos99/Schavel.htm. – 18.01.08. </w:t>
      </w:r>
    </w:p>
    <w:p w:rsidR="00B03EAA" w:rsidRPr="004C5D75" w:rsidRDefault="00B03EAA" w:rsidP="004C5D75">
      <w:pPr>
        <w:spacing w:before="100" w:beforeAutospacing="1" w:after="100" w:afterAutospacing="1"/>
        <w:jc w:val="center"/>
        <w:rPr>
          <w:i/>
        </w:rPr>
      </w:pPr>
      <w:r w:rsidRPr="004C5D75">
        <w:rPr>
          <w:b/>
          <w:bCs/>
          <w:i/>
        </w:rPr>
        <w:t>Звукозаписи</w:t>
      </w:r>
    </w:p>
    <w:p w:rsidR="00B03EAA" w:rsidRPr="004C5D75" w:rsidRDefault="00B03EAA" w:rsidP="004E4262">
      <w:pPr>
        <w:numPr>
          <w:ilvl w:val="0"/>
          <w:numId w:val="49"/>
        </w:numPr>
        <w:tabs>
          <w:tab w:val="clear" w:pos="720"/>
        </w:tabs>
        <w:spacing w:before="100" w:beforeAutospacing="1" w:after="100" w:afterAutospacing="1"/>
        <w:ind w:left="0" w:firstLine="720"/>
      </w:pPr>
      <w:r w:rsidRPr="004C5D75">
        <w:t xml:space="preserve">Глазунов, А. К. Балетная сюита [Звукозапись] : для большого орк. / А. К. Глазунов ; исполн.: Гос. акад. симф. орк. СССР, дир. Е. Светланов. – М. : Мелодия, 1991. – 1 зв. диск. </w:t>
      </w:r>
    </w:p>
    <w:p w:rsidR="00B03EAA" w:rsidRPr="004C5D75" w:rsidRDefault="00B03EAA" w:rsidP="004E4262">
      <w:pPr>
        <w:numPr>
          <w:ilvl w:val="0"/>
          <w:numId w:val="49"/>
        </w:numPr>
        <w:tabs>
          <w:tab w:val="clear" w:pos="720"/>
        </w:tabs>
        <w:spacing w:before="100" w:beforeAutospacing="1" w:after="100" w:afterAutospacing="1"/>
        <w:ind w:left="0" w:firstLine="720"/>
      </w:pPr>
      <w:r w:rsidRPr="004C5D75">
        <w:t xml:space="preserve">Гоголь, Н. В. Повесть о том, как поссорился Иван Иванович с Иваном Никифоровичем [Звукозапись] / Н. В. Гоголь ; исполн. А. А. Калягин ; реж. Э. Верник. – М. : Мастер Тэйп, сop. 2000. – 1 зв. кассета. </w:t>
      </w:r>
    </w:p>
    <w:p w:rsidR="004C5D75" w:rsidRDefault="004C5D75" w:rsidP="004C464F">
      <w:pPr>
        <w:spacing w:before="100" w:beforeAutospacing="1" w:after="100" w:afterAutospacing="1"/>
        <w:ind w:firstLine="720"/>
        <w:jc w:val="center"/>
        <w:rPr>
          <w:b/>
          <w:bCs/>
          <w:i/>
        </w:rPr>
      </w:pPr>
    </w:p>
    <w:p w:rsidR="004C5D75" w:rsidRDefault="004C5D75" w:rsidP="004C5D75">
      <w:pPr>
        <w:spacing w:before="100" w:beforeAutospacing="1" w:after="100" w:afterAutospacing="1"/>
        <w:jc w:val="center"/>
        <w:rPr>
          <w:b/>
          <w:bCs/>
          <w:i/>
        </w:rPr>
      </w:pPr>
    </w:p>
    <w:p w:rsidR="00B03EAA" w:rsidRPr="004C5D75" w:rsidRDefault="00B03EAA" w:rsidP="004C5D75">
      <w:pPr>
        <w:spacing w:before="100" w:beforeAutospacing="1" w:after="100" w:afterAutospacing="1"/>
        <w:jc w:val="center"/>
        <w:rPr>
          <w:i/>
        </w:rPr>
      </w:pPr>
      <w:r w:rsidRPr="004C5D75">
        <w:rPr>
          <w:b/>
          <w:bCs/>
          <w:i/>
        </w:rPr>
        <w:t>Видеозаписи</w:t>
      </w:r>
    </w:p>
    <w:p w:rsidR="00B03EAA" w:rsidRPr="006B061B" w:rsidRDefault="00B03EAA" w:rsidP="004E4262">
      <w:pPr>
        <w:numPr>
          <w:ilvl w:val="0"/>
          <w:numId w:val="50"/>
        </w:numPr>
        <w:tabs>
          <w:tab w:val="clear" w:pos="720"/>
        </w:tabs>
        <w:spacing w:before="100" w:beforeAutospacing="1" w:after="100" w:afterAutospacing="1"/>
        <w:ind w:left="0" w:firstLine="720"/>
      </w:pPr>
      <w:r w:rsidRPr="006B061B">
        <w:t xml:space="preserve">О современной гражданской обороне, ее структуре и задачах [Видеозапись] / Департамент гражд. защиты МЧС России, Ин-т риска и безопасности. – М. : [б. и.], 2003. – 1 вк. </w:t>
      </w:r>
    </w:p>
    <w:p w:rsidR="00B03EAA" w:rsidRPr="006B061B" w:rsidRDefault="00B03EAA" w:rsidP="004E4262">
      <w:pPr>
        <w:numPr>
          <w:ilvl w:val="0"/>
          <w:numId w:val="50"/>
        </w:numPr>
        <w:tabs>
          <w:tab w:val="clear" w:pos="720"/>
        </w:tabs>
        <w:spacing w:before="100" w:beforeAutospacing="1" w:after="100" w:afterAutospacing="1"/>
        <w:ind w:left="0" w:firstLine="720"/>
      </w:pPr>
      <w:r w:rsidRPr="006B061B">
        <w:t xml:space="preserve">От заката до рассвета [Видеозапись] / реж. Роберт Родригес ; в ролях: К. Тарантино, Х. Кейтель, Дж. Клуни ; Paramount Films. – М. : Премьер-видеофильм, 2002. – 1 диск. </w:t>
      </w:r>
    </w:p>
    <w:p w:rsidR="00B03EAA" w:rsidRPr="004C5D75" w:rsidRDefault="00B03EAA" w:rsidP="004C5D75">
      <w:pPr>
        <w:spacing w:before="100" w:beforeAutospacing="1" w:after="100" w:afterAutospacing="1"/>
        <w:jc w:val="center"/>
        <w:rPr>
          <w:i/>
        </w:rPr>
      </w:pPr>
      <w:r w:rsidRPr="004C5D75">
        <w:rPr>
          <w:b/>
          <w:bCs/>
          <w:i/>
        </w:rPr>
        <w:t>Картографические издания</w:t>
      </w:r>
    </w:p>
    <w:p w:rsidR="00B03EAA" w:rsidRPr="006B061B" w:rsidRDefault="00B03EAA" w:rsidP="004E4262">
      <w:pPr>
        <w:numPr>
          <w:ilvl w:val="0"/>
          <w:numId w:val="51"/>
        </w:numPr>
        <w:tabs>
          <w:tab w:val="clear" w:pos="720"/>
        </w:tabs>
        <w:spacing w:before="100" w:beforeAutospacing="1" w:after="100" w:afterAutospacing="1"/>
        <w:ind w:left="0" w:firstLine="720"/>
      </w:pPr>
      <w:r w:rsidRPr="006B061B">
        <w:t xml:space="preserve">Мир. Политическая карта мира [Карты] : полит. устройство на 1 янв. 2001 г. / сост. и подгот. к изд. ПКО «Картография» в 2001 г. ; гл. ред. Н. Н. Полункина ; ред. О. И. Иванцова, Н. Р. Монахов. – 1 : 25 000 000 ; поликон. пр-ция ЦНИИГАИК. – М. : ПКО «Картография», 2001. – 1 к. (2 л.) : цв. </w:t>
      </w:r>
    </w:p>
    <w:p w:rsidR="0035154C" w:rsidRPr="005632C1" w:rsidRDefault="00B03EAA" w:rsidP="004E4262">
      <w:pPr>
        <w:numPr>
          <w:ilvl w:val="0"/>
          <w:numId w:val="51"/>
        </w:numPr>
        <w:tabs>
          <w:tab w:val="clear" w:pos="720"/>
        </w:tabs>
        <w:ind w:left="0" w:firstLine="720"/>
      </w:pPr>
      <w:r w:rsidRPr="006B061B">
        <w:t>Европа. Государства Европы [Карты] : [физ. карта] / сост. и подгот. к печати ПКО «Картография» в 1985 г. ; ст. ред. Л. Н. Колосова ; ред. Н. А. Дубовой. – Испр. в 2000 г. – 1 : 5000 000, 50 км в 1 см. – М. : Роскартография, 2000. – 1 к. : цв., табл.</w:t>
      </w:r>
    </w:p>
    <w:p w:rsidR="004C5D75" w:rsidRDefault="004C5D75" w:rsidP="004C5D75">
      <w:pPr>
        <w:jc w:val="center"/>
        <w:rPr>
          <w:b/>
        </w:rPr>
      </w:pPr>
    </w:p>
    <w:p w:rsidR="0035154C" w:rsidRPr="004C5D75" w:rsidRDefault="0035154C" w:rsidP="004C5D75">
      <w:pPr>
        <w:jc w:val="center"/>
        <w:rPr>
          <w:b/>
          <w:i/>
        </w:rPr>
      </w:pPr>
      <w:r w:rsidRPr="004C5D75">
        <w:rPr>
          <w:b/>
          <w:i/>
        </w:rPr>
        <w:t>Описание публикаций на иностранных языках</w:t>
      </w:r>
    </w:p>
    <w:p w:rsidR="0035154C" w:rsidRDefault="0035154C" w:rsidP="004C5D75">
      <w:pPr>
        <w:jc w:val="center"/>
        <w:rPr>
          <w:b/>
        </w:rPr>
      </w:pPr>
    </w:p>
    <w:p w:rsidR="0035154C" w:rsidRDefault="0035154C" w:rsidP="004E4262">
      <w:pPr>
        <w:numPr>
          <w:ilvl w:val="0"/>
          <w:numId w:val="52"/>
        </w:numPr>
        <w:tabs>
          <w:tab w:val="clear" w:pos="720"/>
        </w:tabs>
        <w:ind w:left="0" w:firstLine="720"/>
      </w:pPr>
      <w:r>
        <w:rPr>
          <w:lang w:val="en-US"/>
        </w:rPr>
        <w:t>Sidorov</w:t>
      </w:r>
      <w:r w:rsidRPr="000C1B83">
        <w:t xml:space="preserve">, </w:t>
      </w:r>
      <w:r>
        <w:rPr>
          <w:lang w:val="en-US"/>
        </w:rPr>
        <w:t>F</w:t>
      </w:r>
      <w:r w:rsidRPr="000C1B83">
        <w:t>.</w:t>
      </w:r>
      <w:r>
        <w:rPr>
          <w:lang w:val="en-US"/>
        </w:rPr>
        <w:t>V</w:t>
      </w:r>
      <w:r w:rsidRPr="000C1B83">
        <w:t xml:space="preserve">. </w:t>
      </w:r>
      <w:r>
        <w:rPr>
          <w:lang w:val="en-US"/>
        </w:rPr>
        <w:t>Modified</w:t>
      </w:r>
      <w:r w:rsidRPr="000C1B83">
        <w:t xml:space="preserve"> </w:t>
      </w:r>
      <w:r>
        <w:rPr>
          <w:lang w:val="en-US"/>
        </w:rPr>
        <w:t>algorithm</w:t>
      </w:r>
      <w:r w:rsidRPr="000C1B83">
        <w:t xml:space="preserve"> </w:t>
      </w:r>
      <w:r>
        <w:rPr>
          <w:lang w:val="en-US"/>
        </w:rPr>
        <w:t>for</w:t>
      </w:r>
      <w:r w:rsidRPr="000C1B83">
        <w:t xml:space="preserve"> </w:t>
      </w:r>
      <w:r>
        <w:rPr>
          <w:lang w:val="en-US"/>
        </w:rPr>
        <w:t>a</w:t>
      </w:r>
      <w:r w:rsidRPr="000C1B83">
        <w:t xml:space="preserve"> </w:t>
      </w:r>
      <w:r>
        <w:rPr>
          <w:lang w:val="en-US"/>
        </w:rPr>
        <w:t>signal</w:t>
      </w:r>
      <w:r w:rsidRPr="000C1B83">
        <w:t xml:space="preserve"> </w:t>
      </w:r>
      <w:r>
        <w:rPr>
          <w:lang w:val="en-US"/>
        </w:rPr>
        <w:t>reception</w:t>
      </w:r>
      <w:r w:rsidRPr="000C1B83">
        <w:t xml:space="preserve"> </w:t>
      </w:r>
      <w:r>
        <w:rPr>
          <w:lang w:val="en-US"/>
        </w:rPr>
        <w:t>in</w:t>
      </w:r>
      <w:r w:rsidRPr="000C1B83">
        <w:t xml:space="preserve"> </w:t>
      </w:r>
      <w:r>
        <w:rPr>
          <w:lang w:val="en-US"/>
        </w:rPr>
        <w:t>channel</w:t>
      </w:r>
      <w:r w:rsidRPr="000C1B83">
        <w:t xml:space="preserve"> </w:t>
      </w:r>
      <w:r>
        <w:rPr>
          <w:lang w:val="en-US"/>
        </w:rPr>
        <w:t>with</w:t>
      </w:r>
      <w:r w:rsidRPr="000C1B83">
        <w:t xml:space="preserve"> </w:t>
      </w:r>
      <w:r>
        <w:rPr>
          <w:lang w:val="en-US"/>
        </w:rPr>
        <w:t>memory</w:t>
      </w:r>
      <w:r w:rsidRPr="000C1B83">
        <w:t xml:space="preserve"> / </w:t>
      </w:r>
      <w:r>
        <w:rPr>
          <w:lang w:val="en-US"/>
        </w:rPr>
        <w:t>Sidorov</w:t>
      </w:r>
      <w:r w:rsidRPr="000C1B83">
        <w:t xml:space="preserve">, </w:t>
      </w:r>
      <w:r>
        <w:rPr>
          <w:lang w:val="en-US"/>
        </w:rPr>
        <w:t>F</w:t>
      </w:r>
      <w:r w:rsidRPr="000C1B83">
        <w:t>.</w:t>
      </w:r>
      <w:r>
        <w:rPr>
          <w:lang w:val="en-US"/>
        </w:rPr>
        <w:t>V</w:t>
      </w:r>
      <w:r w:rsidRPr="000C1B83">
        <w:t>. = [</w:t>
      </w:r>
      <w:r>
        <w:t>Сидоров</w:t>
      </w:r>
      <w:r w:rsidRPr="000C1B83">
        <w:t xml:space="preserve"> </w:t>
      </w:r>
      <w:r>
        <w:t>Ф</w:t>
      </w:r>
      <w:r w:rsidRPr="000C1B83">
        <w:t>.</w:t>
      </w:r>
      <w:r>
        <w:t>В</w:t>
      </w:r>
      <w:r w:rsidRPr="000C1B83">
        <w:t xml:space="preserve"> </w:t>
      </w:r>
      <w:r>
        <w:t xml:space="preserve">Модификация алгоритма приема сигналов в каналах с памятью / </w:t>
      </w:r>
    </w:p>
    <w:p w:rsidR="0035154C" w:rsidRDefault="0035154C" w:rsidP="004E4262">
      <w:pPr>
        <w:numPr>
          <w:ilvl w:val="0"/>
          <w:numId w:val="52"/>
        </w:numPr>
        <w:tabs>
          <w:tab w:val="clear" w:pos="720"/>
        </w:tabs>
        <w:ind w:left="0" w:firstLine="720"/>
        <w:rPr>
          <w:lang w:val="en-US"/>
        </w:rPr>
      </w:pPr>
      <w:r>
        <w:t>Ф</w:t>
      </w:r>
      <w:r w:rsidRPr="000C1B83">
        <w:rPr>
          <w:lang w:val="en-US"/>
        </w:rPr>
        <w:t>.</w:t>
      </w:r>
      <w:r>
        <w:t>В</w:t>
      </w:r>
      <w:r w:rsidRPr="000C1B83">
        <w:rPr>
          <w:lang w:val="en-US"/>
        </w:rPr>
        <w:t>.</w:t>
      </w:r>
      <w:r>
        <w:t>Сидоров</w:t>
      </w:r>
      <w:r>
        <w:rPr>
          <w:lang w:val="en-US"/>
        </w:rPr>
        <w:t>] // World multiconference</w:t>
      </w:r>
      <w:r w:rsidR="001364E7">
        <w:rPr>
          <w:lang w:val="en-US"/>
        </w:rPr>
        <w:t xml:space="preserve"> </w:t>
      </w:r>
      <w:r>
        <w:rPr>
          <w:lang w:val="en-US"/>
        </w:rPr>
        <w:t>on Systemics.-Orlando</w:t>
      </w:r>
      <w:r w:rsidRPr="000C1B83">
        <w:rPr>
          <w:lang w:val="en-US"/>
        </w:rPr>
        <w:t xml:space="preserve">, </w:t>
      </w:r>
      <w:r>
        <w:rPr>
          <w:lang w:val="en-US"/>
        </w:rPr>
        <w:t>Florida</w:t>
      </w:r>
      <w:r w:rsidRPr="000C1B83">
        <w:rPr>
          <w:lang w:val="en-US"/>
        </w:rPr>
        <w:t xml:space="preserve">, </w:t>
      </w:r>
      <w:r>
        <w:rPr>
          <w:lang w:val="en-US"/>
        </w:rPr>
        <w:t>USA.-July.2002 – Vol.XX.-P.134-138</w:t>
      </w:r>
    </w:p>
    <w:p w:rsidR="005632C1" w:rsidRPr="001659D2" w:rsidRDefault="0035154C" w:rsidP="004E4262">
      <w:pPr>
        <w:pStyle w:val="ae"/>
        <w:numPr>
          <w:ilvl w:val="0"/>
          <w:numId w:val="52"/>
        </w:numPr>
        <w:tabs>
          <w:tab w:val="clear" w:pos="720"/>
        </w:tabs>
        <w:ind w:left="0" w:firstLine="720"/>
        <w:rPr>
          <w:sz w:val="24"/>
          <w:szCs w:val="24"/>
          <w:lang w:val="en-US"/>
        </w:rPr>
      </w:pPr>
      <w:r w:rsidRPr="001659D2">
        <w:rPr>
          <w:sz w:val="24"/>
          <w:szCs w:val="24"/>
          <w:lang w:val="en-US"/>
        </w:rPr>
        <w:t>Holland, John H.; Holyoak, Keith J; Nisbett, Richard E. and Thagard, Paul R. Induction: process of inference, learning and discovery. - Cambridge, MA: MIT Press, 1986.</w:t>
      </w:r>
    </w:p>
    <w:p w:rsidR="0035154C" w:rsidRPr="0035154C" w:rsidRDefault="0035154C" w:rsidP="004C464F">
      <w:pPr>
        <w:pStyle w:val="ae"/>
        <w:ind w:firstLine="720"/>
        <w:rPr>
          <w:lang w:val="en-US"/>
        </w:rPr>
      </w:pPr>
    </w:p>
    <w:p w:rsidR="00C20278" w:rsidRPr="008076F9" w:rsidRDefault="00C20278" w:rsidP="004C5D75">
      <w:pPr>
        <w:widowControl w:val="0"/>
        <w:tabs>
          <w:tab w:val="left" w:pos="9574"/>
        </w:tabs>
        <w:spacing w:line="360" w:lineRule="auto"/>
        <w:ind w:hanging="720"/>
        <w:rPr>
          <w:color w:val="000000"/>
          <w:lang w:val="en-US"/>
        </w:rPr>
      </w:pPr>
    </w:p>
    <w:p w:rsidR="00374025" w:rsidRPr="00374025" w:rsidRDefault="00374025" w:rsidP="004C5D75">
      <w:pPr>
        <w:ind w:hanging="720"/>
        <w:jc w:val="center"/>
        <w:outlineLvl w:val="3"/>
        <w:rPr>
          <w:b/>
          <w:lang w:val="en-US"/>
        </w:rPr>
        <w:sectPr w:rsidR="00374025" w:rsidRPr="00374025" w:rsidSect="00374025">
          <w:pgSz w:w="11906" w:h="16838"/>
          <w:pgMar w:top="1134" w:right="851" w:bottom="1134" w:left="1701" w:header="709" w:footer="709" w:gutter="0"/>
          <w:cols w:space="708"/>
          <w:docGrid w:linePitch="360"/>
        </w:sectPr>
      </w:pPr>
    </w:p>
    <w:p w:rsidR="0035154C" w:rsidRDefault="0035154C" w:rsidP="0035154C">
      <w:pPr>
        <w:jc w:val="center"/>
        <w:outlineLvl w:val="3"/>
        <w:rPr>
          <w:b/>
        </w:rPr>
      </w:pPr>
      <w:bookmarkStart w:id="199" w:name="_Toc321837289"/>
      <w:r>
        <w:rPr>
          <w:b/>
        </w:rPr>
        <w:t xml:space="preserve">ПРИЛОЖЕНИЕ </w:t>
      </w:r>
      <w:r w:rsidR="0068150E">
        <w:rPr>
          <w:b/>
        </w:rPr>
        <w:t>Я</w:t>
      </w:r>
      <w:bookmarkEnd w:id="199"/>
    </w:p>
    <w:p w:rsidR="003D7012" w:rsidRDefault="006B4004" w:rsidP="006B4004">
      <w:pPr>
        <w:jc w:val="center"/>
        <w:outlineLvl w:val="3"/>
        <w:rPr>
          <w:b/>
          <w:bCs/>
        </w:rPr>
      </w:pPr>
      <w:bookmarkStart w:id="200" w:name="_Toc321837290"/>
      <w:r>
        <w:rPr>
          <w:b/>
        </w:rPr>
        <w:t>Анализ</w:t>
      </w:r>
      <w:r w:rsidR="001364E7">
        <w:rPr>
          <w:b/>
        </w:rPr>
        <w:t xml:space="preserve"> </w:t>
      </w:r>
      <w:r>
        <w:rPr>
          <w:b/>
        </w:rPr>
        <w:t>недостатков</w:t>
      </w:r>
      <w:r w:rsidR="0035154C" w:rsidRPr="0035154C">
        <w:rPr>
          <w:b/>
        </w:rPr>
        <w:t xml:space="preserve"> </w:t>
      </w:r>
      <w:r w:rsidR="0035154C" w:rsidRPr="0035154C">
        <w:rPr>
          <w:b/>
          <w:bCs/>
        </w:rPr>
        <w:t>и типовые ошибки</w:t>
      </w:r>
    </w:p>
    <w:p w:rsidR="0035154C" w:rsidRPr="0035154C" w:rsidRDefault="0035154C" w:rsidP="006B4004">
      <w:pPr>
        <w:jc w:val="center"/>
        <w:outlineLvl w:val="3"/>
        <w:rPr>
          <w:b/>
          <w:bCs/>
        </w:rPr>
      </w:pPr>
      <w:r w:rsidRPr="0035154C">
        <w:rPr>
          <w:b/>
          <w:bCs/>
        </w:rPr>
        <w:t>при подготовке отчетной документации</w:t>
      </w:r>
      <w:bookmarkEnd w:id="200"/>
      <w:r w:rsidRPr="0035154C">
        <w:rPr>
          <w:b/>
          <w:bCs/>
        </w:rPr>
        <w:t xml:space="preserve"> </w:t>
      </w:r>
    </w:p>
    <w:p w:rsidR="0035154C" w:rsidRPr="0035154C" w:rsidRDefault="0035154C" w:rsidP="0035154C">
      <w:pPr>
        <w:jc w:val="center"/>
        <w:rPr>
          <w:b/>
          <w:bCs/>
        </w:rPr>
      </w:pPr>
      <w:r w:rsidRPr="0035154C">
        <w:rPr>
          <w:b/>
          <w:bCs/>
        </w:rPr>
        <w:t xml:space="preserve">в рамках </w:t>
      </w:r>
    </w:p>
    <w:p w:rsidR="003D7012" w:rsidRDefault="0035154C" w:rsidP="0035154C">
      <w:pPr>
        <w:jc w:val="center"/>
        <w:rPr>
          <w:b/>
        </w:rPr>
      </w:pPr>
      <w:r w:rsidRPr="0035154C">
        <w:rPr>
          <w:b/>
          <w:bCs/>
        </w:rPr>
        <w:t xml:space="preserve">ФЦП </w:t>
      </w:r>
      <w:r w:rsidRPr="0035154C">
        <w:rPr>
          <w:b/>
        </w:rPr>
        <w:t xml:space="preserve">"Исследования и разработки по приоритетным направлениям развития </w:t>
      </w:r>
    </w:p>
    <w:p w:rsidR="0035154C" w:rsidRPr="0035154C" w:rsidRDefault="0035154C" w:rsidP="0035154C">
      <w:pPr>
        <w:jc w:val="center"/>
        <w:rPr>
          <w:b/>
        </w:rPr>
      </w:pPr>
      <w:r w:rsidRPr="0035154C">
        <w:rPr>
          <w:b/>
        </w:rPr>
        <w:t>научно-технологического комплекса России на 2007-2013 годы"</w:t>
      </w:r>
    </w:p>
    <w:p w:rsidR="0035154C" w:rsidRDefault="0035154C" w:rsidP="0035154C">
      <w:pPr>
        <w:ind w:firstLine="720"/>
      </w:pPr>
    </w:p>
    <w:p w:rsidR="0035154C" w:rsidRDefault="0035154C" w:rsidP="0035154C">
      <w:pPr>
        <w:ind w:firstLine="720"/>
      </w:pPr>
    </w:p>
    <w:p w:rsidR="0035154C" w:rsidRDefault="0035154C" w:rsidP="0043051F">
      <w:pPr>
        <w:ind w:firstLine="720"/>
        <w:jc w:val="both"/>
      </w:pPr>
      <w:r>
        <w:t>При проведении экспертной оценки и отработке заключений на представленную ОНТД, на различных стадиях проводимых работ, выявлены следующие наиболее характерные недостатки:</w:t>
      </w:r>
    </w:p>
    <w:p w:rsidR="0035154C" w:rsidRDefault="0035154C" w:rsidP="003D7012">
      <w:pPr>
        <w:ind w:firstLine="720"/>
        <w:jc w:val="both"/>
      </w:pPr>
      <w:r>
        <w:t xml:space="preserve">1) При подготовке отчетных документов не учитываются требования </w:t>
      </w:r>
      <w:r w:rsidRPr="00BF13AF">
        <w:t>нормативно-технической документации</w:t>
      </w:r>
      <w:r>
        <w:t xml:space="preserve"> определяющей</w:t>
      </w:r>
      <w:r w:rsidR="001364E7">
        <w:t xml:space="preserve"> </w:t>
      </w:r>
      <w:r>
        <w:t xml:space="preserve">комплектность отчетной научно-технической документации. </w:t>
      </w:r>
    </w:p>
    <w:p w:rsidR="0035154C" w:rsidRDefault="0035154C" w:rsidP="003D7012">
      <w:pPr>
        <w:ind w:firstLine="720"/>
        <w:jc w:val="both"/>
      </w:pPr>
      <w:r>
        <w:t>Например:</w:t>
      </w:r>
    </w:p>
    <w:p w:rsidR="0035154C" w:rsidRDefault="0035154C" w:rsidP="003D7012">
      <w:pPr>
        <w:numPr>
          <w:ilvl w:val="0"/>
          <w:numId w:val="13"/>
        </w:numPr>
        <w:tabs>
          <w:tab w:val="clear" w:pos="567"/>
        </w:tabs>
        <w:ind w:left="540"/>
        <w:jc w:val="both"/>
      </w:pPr>
      <w:r>
        <w:t>не учитываются требования Приложения №1 Порядка приемки о представляемых документах на последнем в отчетном году промежуточном этапе;</w:t>
      </w:r>
    </w:p>
    <w:p w:rsidR="0035154C" w:rsidRPr="003D7012" w:rsidRDefault="0035154C" w:rsidP="003D7012">
      <w:pPr>
        <w:numPr>
          <w:ilvl w:val="0"/>
          <w:numId w:val="13"/>
        </w:numPr>
        <w:tabs>
          <w:tab w:val="clear" w:pos="567"/>
        </w:tabs>
        <w:ind w:left="540"/>
        <w:jc w:val="both"/>
      </w:pPr>
      <w:r>
        <w:t xml:space="preserve">не учитываются требования Приложения 31 Порядка приемки </w:t>
      </w:r>
      <w:r w:rsidRPr="00C90FAE">
        <w:t>«</w:t>
      </w:r>
      <w:r w:rsidRPr="003D7012">
        <w:t>Методические рекомендации по учету внебюджетных средств софинансирования при выполнении работ»;</w:t>
      </w:r>
    </w:p>
    <w:p w:rsidR="0035154C" w:rsidRDefault="0035154C" w:rsidP="003D7012">
      <w:pPr>
        <w:numPr>
          <w:ilvl w:val="0"/>
          <w:numId w:val="13"/>
        </w:numPr>
        <w:tabs>
          <w:tab w:val="clear" w:pos="567"/>
        </w:tabs>
        <w:ind w:left="540"/>
        <w:jc w:val="both"/>
      </w:pPr>
      <w:r>
        <w:t>не учитываются требования Приложения 32 Порядка приемки «</w:t>
      </w:r>
      <w:r w:rsidRPr="003D7012">
        <w:t xml:space="preserve">Методические указания </w:t>
      </w:r>
      <w:r w:rsidRPr="00C90FAE">
        <w:t>по оформлению отчётности о достижении заданных значений индикаторов и показателей Программы</w:t>
      </w:r>
      <w:r>
        <w:t>»;</w:t>
      </w:r>
    </w:p>
    <w:p w:rsidR="0035154C" w:rsidRPr="00C90FAE" w:rsidRDefault="0035154C" w:rsidP="003D7012">
      <w:pPr>
        <w:numPr>
          <w:ilvl w:val="0"/>
          <w:numId w:val="13"/>
        </w:numPr>
        <w:tabs>
          <w:tab w:val="clear" w:pos="567"/>
        </w:tabs>
        <w:ind w:left="540"/>
        <w:jc w:val="both"/>
      </w:pPr>
      <w:r>
        <w:t>не учитываются требования Технического задания, Календарного плана по представлению технической документации и отчетной документации по выполненным работам на этапе.</w:t>
      </w:r>
    </w:p>
    <w:p w:rsidR="0035154C" w:rsidRPr="00BF13AF" w:rsidRDefault="0035154C" w:rsidP="003D7012">
      <w:pPr>
        <w:ind w:firstLine="720"/>
        <w:jc w:val="both"/>
      </w:pPr>
      <w:r>
        <w:t xml:space="preserve">2) </w:t>
      </w:r>
      <w:r w:rsidRPr="00BF13AF">
        <w:t>При составлении отчетных документов</w:t>
      </w:r>
      <w:r w:rsidR="001364E7">
        <w:t xml:space="preserve"> </w:t>
      </w:r>
      <w:r w:rsidRPr="00BF13AF">
        <w:t>не учитываются требования нормативно-технической документации, определяющей состав и содержание данного документа.</w:t>
      </w:r>
    </w:p>
    <w:p w:rsidR="0035154C" w:rsidRPr="003D7012" w:rsidRDefault="0035154C" w:rsidP="003D7012">
      <w:pPr>
        <w:ind w:firstLine="720"/>
        <w:jc w:val="both"/>
      </w:pPr>
      <w:r>
        <w:t>Например:</w:t>
      </w:r>
    </w:p>
    <w:p w:rsidR="0035154C" w:rsidRDefault="0035154C" w:rsidP="00817F3B">
      <w:pPr>
        <w:numPr>
          <w:ilvl w:val="0"/>
          <w:numId w:val="13"/>
        </w:numPr>
        <w:tabs>
          <w:tab w:val="clear" w:pos="567"/>
        </w:tabs>
        <w:ind w:left="540"/>
        <w:jc w:val="both"/>
      </w:pPr>
      <w:r>
        <w:t>п</w:t>
      </w:r>
      <w:r w:rsidRPr="00BF13AF">
        <w:t>ри подготовке Отчета о НИР не учитываются требования ГОСТ 7.32</w:t>
      </w:r>
      <w:r>
        <w:t xml:space="preserve"> по оформлению и содержанию Отчета</w:t>
      </w:r>
      <w:r w:rsidRPr="00BF13AF">
        <w:t>;</w:t>
      </w:r>
    </w:p>
    <w:p w:rsidR="0035154C" w:rsidRPr="00BF13AF" w:rsidRDefault="0035154C" w:rsidP="00817F3B">
      <w:pPr>
        <w:numPr>
          <w:ilvl w:val="0"/>
          <w:numId w:val="13"/>
        </w:numPr>
        <w:tabs>
          <w:tab w:val="clear" w:pos="567"/>
        </w:tabs>
        <w:ind w:left="540"/>
        <w:jc w:val="both"/>
      </w:pPr>
      <w:r>
        <w:t>при подготовке отчета о патентных исследованиях не учитываются требования ГОСТ 15.011;</w:t>
      </w:r>
    </w:p>
    <w:p w:rsidR="0035154C" w:rsidRPr="00BF13AF" w:rsidRDefault="0035154C" w:rsidP="00817F3B">
      <w:pPr>
        <w:numPr>
          <w:ilvl w:val="0"/>
          <w:numId w:val="13"/>
        </w:numPr>
        <w:tabs>
          <w:tab w:val="clear" w:pos="567"/>
        </w:tabs>
        <w:ind w:left="540"/>
        <w:jc w:val="both"/>
      </w:pPr>
      <w:r w:rsidRPr="00BF13AF">
        <w:t>при подготовке проекта технических условий не учитываются требования</w:t>
      </w:r>
      <w:r w:rsidR="001364E7">
        <w:t xml:space="preserve"> </w:t>
      </w:r>
      <w:r w:rsidRPr="00BF13AF">
        <w:t>ГОСТ 2.114;</w:t>
      </w:r>
    </w:p>
    <w:p w:rsidR="0035154C" w:rsidRPr="00BF13AF" w:rsidRDefault="0035154C" w:rsidP="00817F3B">
      <w:pPr>
        <w:numPr>
          <w:ilvl w:val="0"/>
          <w:numId w:val="13"/>
        </w:numPr>
        <w:tabs>
          <w:tab w:val="clear" w:pos="567"/>
        </w:tabs>
        <w:ind w:left="540"/>
        <w:jc w:val="both"/>
      </w:pPr>
      <w:r w:rsidRPr="00BF13AF">
        <w:t>при подготовке проекта Программы и методики приемочных испытаний не учитываются</w:t>
      </w:r>
      <w:r w:rsidR="001364E7">
        <w:t xml:space="preserve"> </w:t>
      </w:r>
      <w:r w:rsidRPr="00BF13AF">
        <w:t>требования</w:t>
      </w:r>
      <w:r w:rsidR="001364E7">
        <w:t xml:space="preserve"> </w:t>
      </w:r>
      <w:r w:rsidRPr="00BF13AF">
        <w:t>ГОСТ 15.201,</w:t>
      </w:r>
      <w:r w:rsidR="001364E7">
        <w:t xml:space="preserve"> </w:t>
      </w:r>
      <w:r w:rsidRPr="00BF13AF">
        <w:t>«Порядка приемки …»;</w:t>
      </w:r>
    </w:p>
    <w:p w:rsidR="0035154C" w:rsidRPr="00BF13AF" w:rsidRDefault="0035154C" w:rsidP="00817F3B">
      <w:pPr>
        <w:numPr>
          <w:ilvl w:val="0"/>
          <w:numId w:val="13"/>
        </w:numPr>
        <w:tabs>
          <w:tab w:val="clear" w:pos="567"/>
        </w:tabs>
        <w:ind w:left="540"/>
        <w:jc w:val="both"/>
      </w:pPr>
      <w:r w:rsidRPr="00BF13AF">
        <w:t>при подготовке Пояснительной записки не учитываются требования ГОСТ 2.118, ГОСТ 2.119 и т.п.</w:t>
      </w:r>
    </w:p>
    <w:p w:rsidR="0035154C" w:rsidRPr="00CE4CDE" w:rsidRDefault="0035154C" w:rsidP="00817F3B">
      <w:pPr>
        <w:numPr>
          <w:ilvl w:val="0"/>
          <w:numId w:val="13"/>
        </w:numPr>
        <w:tabs>
          <w:tab w:val="clear" w:pos="567"/>
        </w:tabs>
        <w:ind w:left="540"/>
        <w:jc w:val="both"/>
      </w:pPr>
      <w:r w:rsidRPr="00BF13AF">
        <w:t>при составлении Пояснительной записки зачастую не учитываются все требования, приведенные в Календарном плане к составу проводимых работ и требуемых результатов, которые должны быть получены на отчетном этапе.</w:t>
      </w:r>
    </w:p>
    <w:p w:rsidR="0035154C" w:rsidRPr="0054266B" w:rsidRDefault="0035154C" w:rsidP="003D7012">
      <w:pPr>
        <w:ind w:firstLine="720"/>
        <w:jc w:val="both"/>
      </w:pPr>
      <w:r w:rsidRPr="00C90FAE">
        <w:t>3</w:t>
      </w:r>
      <w:r>
        <w:t xml:space="preserve">) </w:t>
      </w:r>
      <w:r w:rsidRPr="003D7012">
        <w:t>В</w:t>
      </w:r>
      <w:r w:rsidRPr="0054266B">
        <w:t xml:space="preserve"> </w:t>
      </w:r>
      <w:r w:rsidRPr="003D7012">
        <w:t xml:space="preserve">представленных копиях отчетной документации версии 2 отсутствуют основные реквизиты документов (дата, подписи </w:t>
      </w:r>
      <w:r w:rsidRPr="00C90FAE">
        <w:t>ответственных лиц и исполнителей</w:t>
      </w:r>
      <w:r>
        <w:t>,</w:t>
      </w:r>
      <w:r w:rsidRPr="003D7012">
        <w:t xml:space="preserve"> оттиски печатей). Документы представляются в нарушение требований Порядка приемки не в формате</w:t>
      </w:r>
      <w:r w:rsidR="001364E7" w:rsidRPr="003D7012">
        <w:t xml:space="preserve"> </w:t>
      </w:r>
      <w:r w:rsidRPr="003D7012">
        <w:t>.pdf,</w:t>
      </w:r>
      <w:r w:rsidR="001364E7" w:rsidRPr="003D7012">
        <w:t xml:space="preserve"> </w:t>
      </w:r>
      <w:r w:rsidRPr="0054266B">
        <w:t>представленные документы (акты) являются только проектами.</w:t>
      </w:r>
    </w:p>
    <w:p w:rsidR="0035154C" w:rsidRPr="0054266B" w:rsidRDefault="0035154C" w:rsidP="0035154C">
      <w:pPr>
        <w:jc w:val="both"/>
      </w:pPr>
    </w:p>
    <w:p w:rsidR="0035154C" w:rsidRDefault="0035154C" w:rsidP="00DA2CDD">
      <w:pPr>
        <w:rPr>
          <w:b/>
        </w:rPr>
      </w:pPr>
      <w:r w:rsidRPr="00A134D1">
        <w:rPr>
          <w:b/>
        </w:rPr>
        <w:t xml:space="preserve">Основные замечания по комплектности представляемой </w:t>
      </w:r>
      <w:r>
        <w:rPr>
          <w:b/>
        </w:rPr>
        <w:t xml:space="preserve">отчетной </w:t>
      </w:r>
      <w:r w:rsidRPr="00A134D1">
        <w:rPr>
          <w:b/>
        </w:rPr>
        <w:t>документации</w:t>
      </w:r>
    </w:p>
    <w:p w:rsidR="0035154C" w:rsidRDefault="0035154C" w:rsidP="003D7012">
      <w:pPr>
        <w:ind w:firstLine="720"/>
        <w:jc w:val="both"/>
      </w:pPr>
      <w:r w:rsidRPr="00BA353B">
        <w:t>1)</w:t>
      </w:r>
      <w:r w:rsidR="001364E7">
        <w:t xml:space="preserve"> </w:t>
      </w:r>
      <w:r>
        <w:t>Непредоставление полного перечня документов в соответствии с требованиями</w:t>
      </w:r>
      <w:r w:rsidR="001364E7">
        <w:t xml:space="preserve"> </w:t>
      </w:r>
      <w:r>
        <w:t>«</w:t>
      </w:r>
      <w:r w:rsidRPr="006627AF">
        <w:t>Поряд</w:t>
      </w:r>
      <w:r>
        <w:t>ка</w:t>
      </w:r>
      <w:r w:rsidRPr="006627AF">
        <w:t xml:space="preserve"> приёмки работ (этапов работ), выполненных</w:t>
      </w:r>
      <w:r>
        <w:t xml:space="preserve"> </w:t>
      </w:r>
      <w:r w:rsidRPr="006627AF">
        <w:t>по государственным контрактам, заключенным в рамках</w:t>
      </w:r>
      <w:r>
        <w:t xml:space="preserve"> </w:t>
      </w:r>
      <w:r w:rsidRPr="006627AF">
        <w:t>федеральной целевой программы «Исследования и разработки по</w:t>
      </w:r>
      <w:r>
        <w:t xml:space="preserve"> </w:t>
      </w:r>
      <w:r w:rsidRPr="006627AF">
        <w:t>приоритетным направлениям развития научно-технологического</w:t>
      </w:r>
      <w:r>
        <w:t xml:space="preserve"> </w:t>
      </w:r>
      <w:r w:rsidRPr="006627AF">
        <w:t>комплекса России на 2007 - 2013 годы»</w:t>
      </w:r>
      <w:r>
        <w:t xml:space="preserve"> (Приложение 1). </w:t>
      </w:r>
    </w:p>
    <w:p w:rsidR="0035154C" w:rsidRDefault="0035154C" w:rsidP="003D7012">
      <w:pPr>
        <w:ind w:firstLine="720"/>
        <w:jc w:val="both"/>
      </w:pPr>
      <w:r>
        <w:t>Наиболее часто не представляются:</w:t>
      </w:r>
    </w:p>
    <w:p w:rsidR="0035154C" w:rsidRPr="001C37FC" w:rsidRDefault="0035154C" w:rsidP="0035154C">
      <w:pPr>
        <w:ind w:firstLine="720"/>
        <w:jc w:val="both"/>
      </w:pPr>
      <w:r>
        <w:t xml:space="preserve">а) </w:t>
      </w:r>
      <w:r w:rsidRPr="001C37FC">
        <w:t>Письмо в адрес Заказчика о том, что соисполнители для выполнения работ на отчетном этапе не привлекались, либо копии договоров с ними и актов приемки работ от них;</w:t>
      </w:r>
    </w:p>
    <w:p w:rsidR="0035154C" w:rsidRPr="001C37FC" w:rsidRDefault="0035154C" w:rsidP="003D7012">
      <w:pPr>
        <w:ind w:firstLine="720"/>
        <w:jc w:val="both"/>
      </w:pPr>
      <w:r>
        <w:t xml:space="preserve">б) </w:t>
      </w:r>
      <w:r w:rsidRPr="001C37FC">
        <w:t>Сопроводительное письмо за подписью главного бухгалтера и руководителя организации о том, какие средства в качестве внебюджетных были привлечены, основание выделения средств;</w:t>
      </w:r>
    </w:p>
    <w:p w:rsidR="0035154C" w:rsidRPr="001C37FC" w:rsidRDefault="0035154C" w:rsidP="0035154C">
      <w:pPr>
        <w:ind w:firstLine="720"/>
        <w:jc w:val="both"/>
      </w:pPr>
      <w:r>
        <w:t xml:space="preserve">в) </w:t>
      </w:r>
      <w:r w:rsidRPr="001C37FC">
        <w:t>Бухгалтерская спра</w:t>
      </w:r>
      <w:r>
        <w:t>вка о затратах денежных средств;</w:t>
      </w:r>
    </w:p>
    <w:p w:rsidR="0035154C" w:rsidRDefault="00005BE0" w:rsidP="0035154C">
      <w:pPr>
        <w:ind w:firstLine="720"/>
        <w:jc w:val="both"/>
      </w:pPr>
      <w:r>
        <w:t>г</w:t>
      </w:r>
      <w:r w:rsidR="0035154C">
        <w:t>) формы документов, по которым сведения на данном отчетном этапе отсутствуют, но отчетность формально должна быть представлена:</w:t>
      </w:r>
    </w:p>
    <w:p w:rsidR="0035154C" w:rsidRDefault="0035154C" w:rsidP="003D7012">
      <w:pPr>
        <w:ind w:firstLine="720"/>
        <w:jc w:val="both"/>
      </w:pPr>
      <w:r>
        <w:t>Например,</w:t>
      </w:r>
    </w:p>
    <w:p w:rsidR="0035154C" w:rsidRDefault="0035154C" w:rsidP="003D7012">
      <w:pPr>
        <w:ind w:firstLine="720"/>
        <w:jc w:val="both"/>
      </w:pPr>
      <w:r w:rsidRPr="003D7012">
        <w:t xml:space="preserve">Отчет «Результаты интеллектуальной деятельности </w:t>
      </w:r>
      <w:r w:rsidRPr="001C37FC">
        <w:t>(Приложение</w:t>
      </w:r>
      <w:r>
        <w:t xml:space="preserve"> 21.1</w:t>
      </w:r>
      <w:r w:rsidRPr="001C37FC">
        <w:t>)</w:t>
      </w:r>
      <w:r>
        <w:t>»</w:t>
      </w:r>
      <w:r w:rsidRPr="003D7012">
        <w:t>» и «</w:t>
      </w:r>
      <w:r w:rsidRPr="001C37FC">
        <w:t>Сведения о численности и качественном составе исполнителей работ по государственному контракту (Приложение 19)</w:t>
      </w:r>
      <w:r>
        <w:t>»</w:t>
      </w:r>
      <w:r w:rsidRPr="003D7012">
        <w:t xml:space="preserve"> п</w:t>
      </w:r>
      <w:r w:rsidRPr="001C37FC">
        <w:t>редставляе</w:t>
      </w:r>
      <w:r>
        <w:t>мые</w:t>
      </w:r>
      <w:r w:rsidR="001364E7">
        <w:t xml:space="preserve"> </w:t>
      </w:r>
      <w:r w:rsidRPr="001C37FC">
        <w:t>на последнем в отчетном году этапе</w:t>
      </w:r>
      <w:r>
        <w:t>;</w:t>
      </w:r>
    </w:p>
    <w:p w:rsidR="0035154C" w:rsidRPr="001C37FC" w:rsidRDefault="00005BE0" w:rsidP="0035154C">
      <w:pPr>
        <w:ind w:firstLine="720"/>
        <w:jc w:val="both"/>
      </w:pPr>
      <w:r>
        <w:t>д</w:t>
      </w:r>
      <w:r w:rsidR="0035154C">
        <w:t xml:space="preserve">) </w:t>
      </w:r>
      <w:r w:rsidR="0035154C" w:rsidRPr="001C37FC">
        <w:t xml:space="preserve">документы, которые были согласованы с </w:t>
      </w:r>
      <w:r w:rsidR="0035154C">
        <w:t xml:space="preserve">организацией-монитором в период </w:t>
      </w:r>
      <w:r w:rsidR="0035154C" w:rsidRPr="001C37FC">
        <w:t>отчетного этапа работ</w:t>
      </w:r>
      <w:r w:rsidR="0035154C">
        <w:t>:</w:t>
      </w:r>
    </w:p>
    <w:p w:rsidR="0035154C" w:rsidRPr="003D7012" w:rsidRDefault="0035154C" w:rsidP="003D7012">
      <w:pPr>
        <w:ind w:firstLine="720"/>
        <w:jc w:val="both"/>
      </w:pPr>
      <w:r w:rsidRPr="001C37FC">
        <w:t xml:space="preserve">Например, </w:t>
      </w:r>
    </w:p>
    <w:p w:rsidR="0035154C" w:rsidRPr="001C37FC" w:rsidRDefault="0035154C" w:rsidP="003D7012">
      <w:pPr>
        <w:numPr>
          <w:ilvl w:val="0"/>
          <w:numId w:val="13"/>
        </w:numPr>
        <w:tabs>
          <w:tab w:val="clear" w:pos="567"/>
        </w:tabs>
        <w:ind w:left="540"/>
        <w:jc w:val="both"/>
      </w:pPr>
      <w:r w:rsidRPr="001C37FC">
        <w:t>Согласованная с Заказчиком «Комплектность конструкторской документации …»</w:t>
      </w:r>
      <w:r w:rsidR="003D7012">
        <w:t>;</w:t>
      </w:r>
    </w:p>
    <w:p w:rsidR="0035154C" w:rsidRPr="001C37FC" w:rsidRDefault="0035154C" w:rsidP="003D7012">
      <w:pPr>
        <w:numPr>
          <w:ilvl w:val="0"/>
          <w:numId w:val="13"/>
        </w:numPr>
        <w:tabs>
          <w:tab w:val="clear" w:pos="567"/>
        </w:tabs>
        <w:ind w:left="540"/>
        <w:jc w:val="both"/>
      </w:pPr>
      <w:r w:rsidRPr="001C37FC">
        <w:t>Заключение организации-монитора на «Комплектность конструкторской документации …»</w:t>
      </w:r>
      <w:r w:rsidR="003D7012">
        <w:t>;</w:t>
      </w:r>
    </w:p>
    <w:p w:rsidR="0035154C" w:rsidRPr="001C37FC" w:rsidRDefault="0035154C" w:rsidP="003D7012">
      <w:pPr>
        <w:numPr>
          <w:ilvl w:val="0"/>
          <w:numId w:val="13"/>
        </w:numPr>
        <w:tabs>
          <w:tab w:val="clear" w:pos="567"/>
        </w:tabs>
        <w:ind w:left="540"/>
        <w:jc w:val="both"/>
      </w:pPr>
      <w:r w:rsidRPr="001C37FC">
        <w:t>Согласованная с заказчиком «Программа и методика приемочных испытаний …»</w:t>
      </w:r>
      <w:r w:rsidR="003D7012">
        <w:t>;</w:t>
      </w:r>
    </w:p>
    <w:p w:rsidR="0035154C" w:rsidRPr="001C37FC" w:rsidRDefault="0035154C" w:rsidP="003D7012">
      <w:pPr>
        <w:numPr>
          <w:ilvl w:val="0"/>
          <w:numId w:val="13"/>
        </w:numPr>
        <w:tabs>
          <w:tab w:val="clear" w:pos="567"/>
        </w:tabs>
        <w:ind w:left="540"/>
        <w:jc w:val="both"/>
      </w:pPr>
      <w:r w:rsidRPr="001C37FC">
        <w:t>Заключение организации-монитора на «Программу и методику приемочных испытаний».</w:t>
      </w:r>
    </w:p>
    <w:p w:rsidR="0035154C" w:rsidRPr="001C37FC" w:rsidRDefault="0035154C" w:rsidP="003D7012">
      <w:pPr>
        <w:ind w:firstLine="720"/>
        <w:jc w:val="both"/>
      </w:pPr>
      <w:r>
        <w:t xml:space="preserve">2) </w:t>
      </w:r>
      <w:r w:rsidRPr="001C37FC">
        <w:t>Не предоставление полного перечня документов, предусмотренных К</w:t>
      </w:r>
      <w:r>
        <w:t>алендарным планом и Техническим</w:t>
      </w:r>
      <w:r w:rsidRPr="001C37FC">
        <w:t xml:space="preserve"> заданием.</w:t>
      </w:r>
    </w:p>
    <w:p w:rsidR="0035154C" w:rsidRPr="001C37FC" w:rsidRDefault="0035154C" w:rsidP="003D7012">
      <w:pPr>
        <w:ind w:firstLine="720"/>
        <w:jc w:val="both"/>
      </w:pPr>
      <w:r w:rsidRPr="001C37FC">
        <w:t>Например,</w:t>
      </w:r>
    </w:p>
    <w:p w:rsidR="0035154C" w:rsidRDefault="0035154C" w:rsidP="003D7012">
      <w:pPr>
        <w:numPr>
          <w:ilvl w:val="0"/>
          <w:numId w:val="13"/>
        </w:numPr>
        <w:tabs>
          <w:tab w:val="clear" w:pos="567"/>
        </w:tabs>
        <w:ind w:left="540"/>
        <w:jc w:val="both"/>
      </w:pPr>
      <w:r>
        <w:t>Требование Технического задания «Оценка качества программных средств</w:t>
      </w:r>
      <w:r w:rsidR="001364E7">
        <w:t xml:space="preserve"> </w:t>
      </w:r>
      <w:r>
        <w:t>на каждом этапе работ»;</w:t>
      </w:r>
    </w:p>
    <w:p w:rsidR="0035154C" w:rsidRDefault="0035154C" w:rsidP="003D7012">
      <w:pPr>
        <w:numPr>
          <w:ilvl w:val="0"/>
          <w:numId w:val="13"/>
        </w:numPr>
        <w:tabs>
          <w:tab w:val="clear" w:pos="567"/>
        </w:tabs>
        <w:ind w:left="540"/>
        <w:jc w:val="both"/>
      </w:pPr>
      <w:r>
        <w:t>Требование Календарного плана по представлению отчетности по выполнению работ за счет привлеченных внебюджетных средств (разного рода отчеты, бизнес-планы, планы маркетинговых исследований, бухгалтерская документация и т.п.).</w:t>
      </w:r>
    </w:p>
    <w:p w:rsidR="0035154C" w:rsidRDefault="0035154C" w:rsidP="003D7012">
      <w:pPr>
        <w:ind w:firstLine="720"/>
        <w:jc w:val="both"/>
      </w:pPr>
      <w:r>
        <w:t>3) Не предоставление полного объема конструкторских документов, предусмотренных</w:t>
      </w:r>
      <w:r w:rsidR="001364E7">
        <w:t xml:space="preserve"> </w:t>
      </w:r>
      <w:r>
        <w:t>«Комплектностью технической документации …».</w:t>
      </w:r>
    </w:p>
    <w:p w:rsidR="0035154C" w:rsidRPr="00300ABB" w:rsidRDefault="0035154C" w:rsidP="003D7012">
      <w:pPr>
        <w:ind w:firstLine="720"/>
        <w:jc w:val="both"/>
      </w:pPr>
      <w:r>
        <w:t>4) Представление излишних документов, не несущих</w:t>
      </w:r>
      <w:r w:rsidRPr="00300ABB">
        <w:t xml:space="preserve"> никакой информации, ввиду отсутствия </w:t>
      </w:r>
      <w:r>
        <w:t>на текущем этапе</w:t>
      </w:r>
      <w:r w:rsidRPr="00300ABB">
        <w:t xml:space="preserve"> НИР</w:t>
      </w:r>
      <w:r>
        <w:t xml:space="preserve"> требований по выполнению конкретных </w:t>
      </w:r>
      <w:r w:rsidRPr="00300ABB">
        <w:t>Программных инди</w:t>
      </w:r>
      <w:r>
        <w:t>каторов и показателей</w:t>
      </w:r>
      <w:r w:rsidRPr="00300ABB">
        <w:t>:</w:t>
      </w:r>
    </w:p>
    <w:p w:rsidR="0035154C" w:rsidRPr="002836FA" w:rsidRDefault="0035154C" w:rsidP="003D7012">
      <w:pPr>
        <w:ind w:firstLine="720"/>
        <w:jc w:val="both"/>
      </w:pPr>
      <w:r>
        <w:t>а) с</w:t>
      </w:r>
      <w:r w:rsidRPr="002836FA">
        <w:t xml:space="preserve">правка о числе публикаций </w:t>
      </w:r>
      <w:r w:rsidRPr="003D7012">
        <w:t>(Приложение №18.1);</w:t>
      </w:r>
    </w:p>
    <w:p w:rsidR="0035154C" w:rsidRPr="002836FA" w:rsidRDefault="0035154C" w:rsidP="003D7012">
      <w:pPr>
        <w:ind w:firstLine="720"/>
        <w:jc w:val="both"/>
      </w:pPr>
      <w:r>
        <w:t>б) с</w:t>
      </w:r>
      <w:r w:rsidRPr="002836FA">
        <w:t xml:space="preserve">правка о числе патентов и поданных заявок </w:t>
      </w:r>
      <w:r w:rsidRPr="003D7012">
        <w:t>(Приложение №18.2);</w:t>
      </w:r>
    </w:p>
    <w:p w:rsidR="0035154C" w:rsidRPr="003D7012" w:rsidRDefault="0035154C" w:rsidP="003D7012">
      <w:pPr>
        <w:ind w:firstLine="720"/>
        <w:jc w:val="both"/>
      </w:pPr>
      <w:r>
        <w:t>в) с</w:t>
      </w:r>
      <w:r w:rsidRPr="002836FA">
        <w:t xml:space="preserve">правка о числе диссертационных работ </w:t>
      </w:r>
      <w:r w:rsidRPr="003D7012">
        <w:t>(Приложение №18.3);</w:t>
      </w:r>
    </w:p>
    <w:p w:rsidR="0035154C" w:rsidRPr="007D7DBD" w:rsidRDefault="0035154C" w:rsidP="003D7012">
      <w:pPr>
        <w:ind w:firstLine="720"/>
        <w:jc w:val="both"/>
      </w:pPr>
      <w:r>
        <w:t xml:space="preserve">д) </w:t>
      </w:r>
      <w:r w:rsidRPr="003D7012">
        <w:t xml:space="preserve">справка </w:t>
      </w:r>
      <w:r w:rsidRPr="007D7DBD">
        <w:t>о числе новых рабочих мест для высококвалифицированных работников, созданных в рамках реализации проекта</w:t>
      </w:r>
      <w:r>
        <w:t xml:space="preserve"> </w:t>
      </w:r>
      <w:r w:rsidRPr="003D7012">
        <w:t>(Приложение №18.5).</w:t>
      </w:r>
    </w:p>
    <w:p w:rsidR="0035154C" w:rsidRDefault="0035154C" w:rsidP="0035154C">
      <w:pPr>
        <w:jc w:val="both"/>
      </w:pPr>
    </w:p>
    <w:p w:rsidR="0035154C" w:rsidRPr="00A134D1" w:rsidRDefault="0035154C" w:rsidP="00DA2CDD">
      <w:pPr>
        <w:rPr>
          <w:b/>
        </w:rPr>
      </w:pPr>
      <w:r w:rsidRPr="00A134D1">
        <w:rPr>
          <w:b/>
        </w:rPr>
        <w:t xml:space="preserve">Основные замечания по </w:t>
      </w:r>
      <w:r>
        <w:rPr>
          <w:b/>
        </w:rPr>
        <w:t>подготовке</w:t>
      </w:r>
      <w:r w:rsidRPr="00A134D1">
        <w:rPr>
          <w:b/>
        </w:rPr>
        <w:t xml:space="preserve"> представляемой </w:t>
      </w:r>
      <w:r>
        <w:rPr>
          <w:b/>
        </w:rPr>
        <w:t xml:space="preserve">отчетной </w:t>
      </w:r>
      <w:r w:rsidRPr="00A134D1">
        <w:rPr>
          <w:b/>
        </w:rPr>
        <w:t>документации</w:t>
      </w:r>
    </w:p>
    <w:p w:rsidR="0035154C" w:rsidRDefault="0035154C" w:rsidP="0035154C">
      <w:pPr>
        <w:widowControl w:val="0"/>
        <w:autoSpaceDE w:val="0"/>
        <w:autoSpaceDN w:val="0"/>
        <w:adjustRightInd w:val="0"/>
        <w:jc w:val="both"/>
        <w:outlineLvl w:val="0"/>
        <w:rPr>
          <w:b/>
        </w:rPr>
      </w:pPr>
    </w:p>
    <w:p w:rsidR="0035154C" w:rsidRPr="00B64E2C" w:rsidRDefault="0035154C" w:rsidP="00DA2CDD">
      <w:pPr>
        <w:widowControl w:val="0"/>
        <w:autoSpaceDE w:val="0"/>
        <w:autoSpaceDN w:val="0"/>
        <w:adjustRightInd w:val="0"/>
        <w:jc w:val="both"/>
        <w:outlineLvl w:val="0"/>
        <w:rPr>
          <w:b/>
        </w:rPr>
      </w:pPr>
      <w:r w:rsidRPr="00B64E2C">
        <w:rPr>
          <w:b/>
        </w:rPr>
        <w:t>Отчет о НИР</w:t>
      </w:r>
    </w:p>
    <w:p w:rsidR="0035154C" w:rsidRPr="00DD5941" w:rsidRDefault="0035154C" w:rsidP="003D7012">
      <w:pPr>
        <w:ind w:firstLine="720"/>
        <w:jc w:val="both"/>
      </w:pPr>
      <w:r w:rsidRPr="00DD5941">
        <w:t>Практически все отчеты не проходят или проходят формально нормоконтроль, о чем говорят многочисленные грамматические ошибки, не соответствующее требованиям ГОСТ оформление отчетной документации</w:t>
      </w:r>
      <w:r>
        <w:t>.</w:t>
      </w:r>
    </w:p>
    <w:p w:rsidR="0035154C" w:rsidRPr="003D7012" w:rsidRDefault="0035154C" w:rsidP="003D7012">
      <w:pPr>
        <w:ind w:firstLine="720"/>
        <w:jc w:val="both"/>
      </w:pPr>
    </w:p>
    <w:p w:rsidR="0035154C" w:rsidRPr="00B64E2C" w:rsidRDefault="0035154C" w:rsidP="00DA2CDD">
      <w:pPr>
        <w:widowControl w:val="0"/>
        <w:autoSpaceDE w:val="0"/>
        <w:autoSpaceDN w:val="0"/>
        <w:adjustRightInd w:val="0"/>
        <w:jc w:val="both"/>
        <w:outlineLvl w:val="0"/>
        <w:rPr>
          <w:b/>
        </w:rPr>
      </w:pPr>
      <w:r w:rsidRPr="00B64E2C">
        <w:rPr>
          <w:b/>
        </w:rPr>
        <w:t xml:space="preserve">Оформление </w:t>
      </w:r>
    </w:p>
    <w:p w:rsidR="0035154C" w:rsidRDefault="0035154C" w:rsidP="003D7012">
      <w:pPr>
        <w:ind w:firstLine="720"/>
        <w:jc w:val="both"/>
      </w:pPr>
      <w:r>
        <w:t>1</w:t>
      </w:r>
      <w:r w:rsidRPr="00BA5DAD">
        <w:t xml:space="preserve">) Оформление </w:t>
      </w:r>
      <w:r w:rsidRPr="0010631D">
        <w:rPr>
          <w:b/>
        </w:rPr>
        <w:t>титульного листа</w:t>
      </w:r>
      <w:r w:rsidRPr="00BA5DAD">
        <w:t xml:space="preserve"> </w:t>
      </w:r>
      <w:r>
        <w:t>Отчета о НИР и О</w:t>
      </w:r>
      <w:r w:rsidRPr="00BA5DAD">
        <w:t>тчета о патентных исследовани</w:t>
      </w:r>
      <w:r>
        <w:t>ях</w:t>
      </w:r>
      <w:r w:rsidRPr="00BA5DAD">
        <w:t xml:space="preserve"> не соответствует требованиям п.п. 7.1</w:t>
      </w:r>
      <w:r>
        <w:t xml:space="preserve"> ГОСТ 15.011 и 6.10.1 ГОСТ 7.32:</w:t>
      </w:r>
    </w:p>
    <w:p w:rsidR="0035154C" w:rsidRDefault="001266BC" w:rsidP="00817F3B">
      <w:pPr>
        <w:numPr>
          <w:ilvl w:val="0"/>
          <w:numId w:val="12"/>
        </w:numPr>
        <w:tabs>
          <w:tab w:val="clear" w:pos="567"/>
        </w:tabs>
        <w:ind w:left="0" w:firstLine="360"/>
        <w:jc w:val="both"/>
      </w:pPr>
      <w:r>
        <w:t xml:space="preserve">а) </w:t>
      </w:r>
      <w:r w:rsidR="0035154C">
        <w:t xml:space="preserve">на титульном листе отчета отсутствует номер государственной регистрации и номер идентифицирующий отчет, предусмотренные </w:t>
      </w:r>
      <w:r w:rsidR="0035154C" w:rsidRPr="00935CDD">
        <w:t xml:space="preserve">п.п. </w:t>
      </w:r>
      <w:r w:rsidR="0035154C">
        <w:t xml:space="preserve">5.1.2, 6.10.1 ГОСТ </w:t>
      </w:r>
      <w:r w:rsidR="0035154C" w:rsidRPr="001D11C3">
        <w:t>7.32</w:t>
      </w:r>
      <w:r w:rsidR="0035154C">
        <w:t>;</w:t>
      </w:r>
    </w:p>
    <w:p w:rsidR="0035154C" w:rsidRDefault="001266BC" w:rsidP="00817F3B">
      <w:pPr>
        <w:numPr>
          <w:ilvl w:val="0"/>
          <w:numId w:val="12"/>
        </w:numPr>
        <w:tabs>
          <w:tab w:val="clear" w:pos="567"/>
        </w:tabs>
        <w:ind w:left="0" w:firstLine="360"/>
        <w:jc w:val="both"/>
      </w:pPr>
      <w:r>
        <w:t xml:space="preserve">б) </w:t>
      </w:r>
      <w:r w:rsidR="0035154C">
        <w:t>произвольно, не по требованиям ГОСТ, оформлены – вид документа (должно быть – ОТЧЕТ О НАУЧНО-ИССЛЕДОВАТЕЛЬСКОЙ РАБОТЕ), наименование НИР (должно быть с новой строки), тема отчета (должна совпадать с наименованием этапа),</w:t>
      </w:r>
    </w:p>
    <w:p w:rsidR="0035154C" w:rsidRDefault="001266BC" w:rsidP="00817F3B">
      <w:pPr>
        <w:numPr>
          <w:ilvl w:val="0"/>
          <w:numId w:val="12"/>
        </w:numPr>
        <w:tabs>
          <w:tab w:val="clear" w:pos="567"/>
        </w:tabs>
        <w:ind w:left="0" w:firstLine="360"/>
        <w:jc w:val="both"/>
      </w:pPr>
      <w:r>
        <w:t xml:space="preserve">в) </w:t>
      </w:r>
      <w:r w:rsidR="0035154C">
        <w:t>на титульном листе отчета отсутствует наименование отчета,</w:t>
      </w:r>
      <w:r w:rsidR="0035154C" w:rsidRPr="001D11C3">
        <w:t xml:space="preserve"> </w:t>
      </w:r>
      <w:r w:rsidR="0035154C">
        <w:t xml:space="preserve">предусмотренное п.п. 5.1.2 ГОСТ </w:t>
      </w:r>
      <w:r w:rsidR="0035154C" w:rsidRPr="001D11C3">
        <w:t>7.32-2001</w:t>
      </w:r>
      <w:r w:rsidR="0035154C">
        <w:t xml:space="preserve"> (приведено лишь наименование НИР), </w:t>
      </w:r>
      <w:r w:rsidR="0035154C" w:rsidRPr="00BA5DAD">
        <w:t>отсутствует шифр работы</w:t>
      </w:r>
      <w:r w:rsidR="0035154C">
        <w:t>.</w:t>
      </w:r>
      <w:r w:rsidR="0035154C" w:rsidRPr="00BA5DAD">
        <w:t xml:space="preserve"> Наименование отчета пишется заглавными (прописными) буквами. На</w:t>
      </w:r>
      <w:r w:rsidR="00094E9B">
        <w:t xml:space="preserve"> </w:t>
      </w:r>
      <w:r w:rsidR="0035154C" w:rsidRPr="00BA5DAD">
        <w:t>следующей строке пишется наименование темы строчными буквами с заглавной. На следующей строке по центру печатается текст «по теме:</w:t>
      </w:r>
      <w:r w:rsidR="0043051F">
        <w:t>……</w:t>
      </w:r>
      <w:r w:rsidR="0035154C" w:rsidRPr="00BA5DAD">
        <w:t>».</w:t>
      </w:r>
      <w:r w:rsidR="0035154C">
        <w:t xml:space="preserve"> </w:t>
      </w:r>
      <w:r w:rsidR="0035154C" w:rsidRPr="00BA5DAD">
        <w:t xml:space="preserve">Наименование этапа пишется заглавными (прописными) буквами. </w:t>
      </w:r>
      <w:r w:rsidR="0035154C" w:rsidRPr="00BA5DAD">
        <w:rPr>
          <w:color w:val="000000"/>
        </w:rPr>
        <w:t>Текст «</w:t>
      </w:r>
      <w:r w:rsidR="0035154C" w:rsidRPr="00BA5DAD">
        <w:t xml:space="preserve">(промежуточный)» следует размещать на следующей строке после наименования этапа. Далее на следующей строке </w:t>
      </w:r>
      <w:r w:rsidR="0035154C">
        <w:t>по центру указывается «Шифр: …»;</w:t>
      </w:r>
    </w:p>
    <w:p w:rsidR="0035154C" w:rsidRPr="00444B44" w:rsidRDefault="001266BC" w:rsidP="00817F3B">
      <w:pPr>
        <w:numPr>
          <w:ilvl w:val="0"/>
          <w:numId w:val="12"/>
        </w:numPr>
        <w:tabs>
          <w:tab w:val="clear" w:pos="567"/>
        </w:tabs>
        <w:ind w:left="0" w:firstLine="360"/>
        <w:jc w:val="both"/>
        <w:rPr>
          <w:b/>
        </w:rPr>
      </w:pPr>
      <w:r>
        <w:t xml:space="preserve">г) </w:t>
      </w:r>
      <w:r w:rsidR="0035154C" w:rsidRPr="00BA5DAD">
        <w:t>гриф утверждения оформлен неверно, в ч</w:t>
      </w:r>
      <w:r w:rsidR="0035154C">
        <w:t>асти оформления даты и подписи;</w:t>
      </w:r>
    </w:p>
    <w:p w:rsidR="0035154C" w:rsidRPr="00E51418" w:rsidRDefault="001266BC" w:rsidP="00817F3B">
      <w:pPr>
        <w:numPr>
          <w:ilvl w:val="0"/>
          <w:numId w:val="12"/>
        </w:numPr>
        <w:tabs>
          <w:tab w:val="clear" w:pos="567"/>
        </w:tabs>
        <w:ind w:left="0" w:firstLine="360"/>
        <w:jc w:val="both"/>
      </w:pPr>
      <w:r>
        <w:t xml:space="preserve">д) </w:t>
      </w:r>
      <w:r w:rsidR="0035154C">
        <w:t>указываются</w:t>
      </w:r>
      <w:r w:rsidR="001364E7">
        <w:t xml:space="preserve"> </w:t>
      </w:r>
      <w:r w:rsidR="0035154C" w:rsidRPr="00E51418">
        <w:t>не требуемые номер и дата</w:t>
      </w:r>
      <w:r w:rsidR="0035154C">
        <w:t xml:space="preserve"> государственного контракта и наименование ФЦП;</w:t>
      </w:r>
    </w:p>
    <w:p w:rsidR="0035154C" w:rsidRDefault="001266BC" w:rsidP="00817F3B">
      <w:pPr>
        <w:widowControl w:val="0"/>
        <w:numPr>
          <w:ilvl w:val="0"/>
          <w:numId w:val="12"/>
        </w:numPr>
        <w:tabs>
          <w:tab w:val="clear" w:pos="567"/>
        </w:tabs>
        <w:autoSpaceDE w:val="0"/>
        <w:autoSpaceDN w:val="0"/>
        <w:adjustRightInd w:val="0"/>
        <w:ind w:left="0" w:firstLine="360"/>
        <w:jc w:val="both"/>
      </w:pPr>
      <w:r>
        <w:t xml:space="preserve">е) </w:t>
      </w:r>
      <w:r w:rsidR="0035154C">
        <w:t>с</w:t>
      </w:r>
      <w:r w:rsidR="0035154C" w:rsidRPr="001644ED">
        <w:t>окращенное наименование организации Исполнителя должно находиться ниже на</w:t>
      </w:r>
      <w:r w:rsidR="0035154C" w:rsidRPr="00BA5DAD">
        <w:t xml:space="preserve"> отдел</w:t>
      </w:r>
      <w:r w:rsidR="0035154C">
        <w:t>ьной строке по центру в скобках;</w:t>
      </w:r>
    </w:p>
    <w:p w:rsidR="0035154C" w:rsidRPr="003832CB" w:rsidRDefault="001266BC" w:rsidP="00817F3B">
      <w:pPr>
        <w:widowControl w:val="0"/>
        <w:numPr>
          <w:ilvl w:val="0"/>
          <w:numId w:val="12"/>
        </w:numPr>
        <w:tabs>
          <w:tab w:val="clear" w:pos="567"/>
        </w:tabs>
        <w:autoSpaceDE w:val="0"/>
        <w:autoSpaceDN w:val="0"/>
        <w:adjustRightInd w:val="0"/>
        <w:ind w:left="0" w:firstLine="360"/>
        <w:jc w:val="both"/>
      </w:pPr>
      <w:r>
        <w:t xml:space="preserve">ж) </w:t>
      </w:r>
      <w:r w:rsidR="0035154C" w:rsidRPr="003832CB">
        <w:t>должности, ученые степени, ученые звания руководителей организации-исполнителя НИР, руководителей НИР (если печатается в несколько строк, то печатать через 1 межстрочный интервал), затем оставляют свободное поле для личных подписей и помещают инициалы и фамилии лиц, подписавших отчет,</w:t>
      </w:r>
      <w:r w:rsidR="001364E7">
        <w:t xml:space="preserve"> </w:t>
      </w:r>
      <w:r w:rsidR="0035154C" w:rsidRPr="003832CB">
        <w:t>в одной строке с подписями проставляют даты подписания (если на титульном листе не размещаются все необходимые подписи, то их переносят на дополнительную страницу титульного листа). В правом верхнем углу дополнительной страницы указываю «Продолжение титульного листа», а в конце первой страницы справа указывают «Продолжение на следующем листе»;</w:t>
      </w:r>
    </w:p>
    <w:p w:rsidR="0035154C" w:rsidRPr="002F625E" w:rsidRDefault="0035154C" w:rsidP="003D7012">
      <w:pPr>
        <w:ind w:firstLine="720"/>
        <w:jc w:val="both"/>
      </w:pPr>
      <w:r>
        <w:t xml:space="preserve">2) </w:t>
      </w:r>
      <w:r w:rsidRPr="0010631D">
        <w:rPr>
          <w:b/>
        </w:rPr>
        <w:t>Список исполнителей</w:t>
      </w:r>
      <w:r w:rsidRPr="002F625E">
        <w:t xml:space="preserve"> построен с нарушением требований п.п. 6.11.1 ГОСТ 7.32, в части расположения и указания номеров раздела.</w:t>
      </w:r>
    </w:p>
    <w:p w:rsidR="0035154C" w:rsidRDefault="0035154C" w:rsidP="001266BC">
      <w:pPr>
        <w:ind w:firstLine="720"/>
        <w:jc w:val="both"/>
        <w:rPr>
          <w:sz w:val="26"/>
          <w:szCs w:val="26"/>
        </w:rPr>
      </w:pPr>
      <w:r w:rsidRPr="00BA5DAD">
        <w:t>Фамилии и инициалы, должности, ученые степени, ученые звания в списке следует располагать столбцом. Слева указывают должности, ученые степени, ученые звания исполнителей и соисполнителей, затем оставляют свободное поле для подлинных подписей, справа указывают инициалы и фамилии исполнителей и соисполнителей. Возле каждой фамилии в скобках следует указывать номер раздела (подраздела) и фактическую часть работы, подготовленную конкретным исполнителем. Для соисполнителей следует также указывать наименование организации-соисполнителя;</w:t>
      </w:r>
      <w:r w:rsidRPr="003832CB">
        <w:rPr>
          <w:sz w:val="26"/>
          <w:szCs w:val="26"/>
        </w:rPr>
        <w:t xml:space="preserve"> </w:t>
      </w:r>
    </w:p>
    <w:p w:rsidR="0035154C" w:rsidRPr="003D7012" w:rsidRDefault="0035154C" w:rsidP="003D7012">
      <w:pPr>
        <w:ind w:firstLine="720"/>
        <w:jc w:val="both"/>
        <w:rPr>
          <w:sz w:val="26"/>
          <w:szCs w:val="26"/>
        </w:rPr>
      </w:pPr>
      <w:r>
        <w:rPr>
          <w:color w:val="000000"/>
        </w:rPr>
        <w:t>3</w:t>
      </w:r>
      <w:r w:rsidRPr="00BA5DAD">
        <w:rPr>
          <w:color w:val="000000"/>
        </w:rPr>
        <w:t xml:space="preserve">) </w:t>
      </w:r>
      <w:r>
        <w:rPr>
          <w:color w:val="000000"/>
        </w:rPr>
        <w:t>Список исполнителей о</w:t>
      </w:r>
      <w:r w:rsidRPr="00BA5DAD">
        <w:t>формлен неверно, в части отс</w:t>
      </w:r>
      <w:r>
        <w:t>утствия подписи нормоконтролера.</w:t>
      </w:r>
    </w:p>
    <w:p w:rsidR="0035154C" w:rsidRPr="006D3ED5" w:rsidRDefault="0035154C" w:rsidP="003D7012">
      <w:pPr>
        <w:ind w:firstLine="720"/>
        <w:jc w:val="both"/>
      </w:pPr>
      <w:r w:rsidRPr="006D3ED5">
        <w:t>4) Раздел «</w:t>
      </w:r>
      <w:r w:rsidRPr="006D3ED5">
        <w:rPr>
          <w:b/>
        </w:rPr>
        <w:t>Обозначения и сокращения</w:t>
      </w:r>
      <w:r w:rsidRPr="006D3ED5">
        <w:t>» составлен в нарушение требований п.п. 6.12 ГОСТ 7.32 — не по алфавиту.</w:t>
      </w:r>
    </w:p>
    <w:p w:rsidR="0035154C" w:rsidRDefault="0035154C" w:rsidP="003D7012">
      <w:pPr>
        <w:ind w:firstLine="720"/>
        <w:jc w:val="both"/>
      </w:pPr>
      <w:r>
        <w:t>5) Отчет о НИР</w:t>
      </w:r>
      <w:r w:rsidR="001364E7">
        <w:t xml:space="preserve"> </w:t>
      </w:r>
      <w:r>
        <w:t xml:space="preserve">не соответствует требованиям ГОСТ </w:t>
      </w:r>
      <w:r w:rsidRPr="00662181">
        <w:t>7.32</w:t>
      </w:r>
      <w:r w:rsidR="001364E7">
        <w:t xml:space="preserve"> </w:t>
      </w:r>
      <w:r>
        <w:t>в части – оформления отчета (состав частей, приложений), содержания «Введения», «Заключения».</w:t>
      </w:r>
    </w:p>
    <w:p w:rsidR="0035154C" w:rsidRDefault="0035154C" w:rsidP="003D7012">
      <w:pPr>
        <w:ind w:firstLine="720"/>
        <w:jc w:val="both"/>
      </w:pPr>
      <w:r>
        <w:t xml:space="preserve">6) Отчет о патентных исследованиях – оформляется не как приложение к отчету о НИР, в заключении к аналитической части отсутствуют выводы о патентной чистоте разработки и предложения по проведению дальнейших исследований. </w:t>
      </w:r>
    </w:p>
    <w:p w:rsidR="0035154C" w:rsidRDefault="0035154C" w:rsidP="0043051F">
      <w:pPr>
        <w:ind w:firstLine="720"/>
        <w:jc w:val="both"/>
      </w:pPr>
      <w:r w:rsidRPr="00D57270">
        <w:t xml:space="preserve">Приложение </w:t>
      </w:r>
      <w:r>
        <w:t xml:space="preserve">к Отчету о НИР </w:t>
      </w:r>
      <w:r w:rsidRPr="00D57270">
        <w:t>«Отчет о патентных исследованиях» рекомендуется обозначать как Приложение 1 и далее соответственно, чтобы не нарушать порядок обозначения приложений по ГОСТ 7.32 и ГОСТ 15.011 (Приложение А, Б, В, Г,Д).</w:t>
      </w:r>
    </w:p>
    <w:p w:rsidR="0035154C" w:rsidRDefault="0035154C" w:rsidP="0043051F">
      <w:pPr>
        <w:ind w:firstLine="720"/>
        <w:jc w:val="both"/>
      </w:pPr>
      <w:r w:rsidRPr="00BA5DAD">
        <w:t xml:space="preserve">На первой строке титульного листа </w:t>
      </w:r>
      <w:r>
        <w:t>Отчета о патентных исследованиях отсутствует слово Приложение или н</w:t>
      </w:r>
      <w:r w:rsidRPr="00BA5DAD">
        <w:t>еверно оформлена форма приложения, в части ПРИЛОЖЕНИЕ 1 печатается по центру первой строки, далее на следующей строке по центру рекомендуется размещать тест «(обязательное к отчету о НИР)».</w:t>
      </w:r>
    </w:p>
    <w:p w:rsidR="0035154C" w:rsidRPr="00BA5DAD" w:rsidRDefault="0035154C" w:rsidP="003D7012">
      <w:pPr>
        <w:ind w:firstLine="720"/>
        <w:jc w:val="both"/>
      </w:pPr>
      <w:r>
        <w:t xml:space="preserve">7) </w:t>
      </w:r>
      <w:r w:rsidRPr="00BA5DAD">
        <w:t xml:space="preserve">Используются вложенные перечисления начинающиеся с арабских цифр после которых ставится знак «точка». ГОСТ 7.32 </w:t>
      </w:r>
      <w:r>
        <w:t xml:space="preserve">- </w:t>
      </w:r>
      <w:r w:rsidRPr="00BA5DAD">
        <w:t>начинать перечисления следует со строчной буквы (за исключением ё, з, й, о, ч, ъ, ы, ь) или с арабских цифр, после которой ставится скобка.</w:t>
      </w:r>
    </w:p>
    <w:p w:rsidR="0035154C" w:rsidRPr="00BA5DAD" w:rsidRDefault="0035154C" w:rsidP="003D7012">
      <w:pPr>
        <w:ind w:firstLine="720"/>
        <w:jc w:val="both"/>
      </w:pPr>
      <w:r>
        <w:t xml:space="preserve">8) </w:t>
      </w:r>
      <w:r w:rsidRPr="00BA5DAD">
        <w:t>Номера и заголовки разделов оформлены неверно, в части оформления заголовков и должны центрироваться по левому краю в строке. Заголовки разделов следует печатать с прописной буквы</w:t>
      </w:r>
      <w:r>
        <w:t>,</w:t>
      </w:r>
      <w:r w:rsidRPr="00BA5DAD">
        <w:t xml:space="preserve"> без точки в конце, не по</w:t>
      </w:r>
      <w:r>
        <w:t>дчеркивая.</w:t>
      </w:r>
    </w:p>
    <w:p w:rsidR="0035154C" w:rsidRPr="00BA5DAD" w:rsidRDefault="0035154C" w:rsidP="003D7012">
      <w:pPr>
        <w:ind w:firstLine="720"/>
        <w:jc w:val="both"/>
      </w:pPr>
      <w:r>
        <w:t xml:space="preserve">9) </w:t>
      </w:r>
      <w:r w:rsidRPr="00BA5DAD">
        <w:t>Нумерация страниц оформлена неверно. Страницы отчета следует нумеровать арабскими цифрами, соблюдая сквозную нумерацию по всему тексту отчета. Номер страницы проставляют в центре нижней части листа без точки.</w:t>
      </w:r>
    </w:p>
    <w:p w:rsidR="0035154C" w:rsidRDefault="0035154C" w:rsidP="003D7012">
      <w:pPr>
        <w:ind w:firstLine="720"/>
        <w:jc w:val="both"/>
      </w:pPr>
      <w:r>
        <w:t xml:space="preserve">10) </w:t>
      </w:r>
      <w:r w:rsidRPr="00BA5DAD">
        <w:t>Шрифт применяется неверно. Шрифт должен быть выбран - Times New Roman.</w:t>
      </w:r>
    </w:p>
    <w:p w:rsidR="0035154C" w:rsidRDefault="0035154C" w:rsidP="003D7012">
      <w:pPr>
        <w:ind w:firstLine="720"/>
        <w:jc w:val="both"/>
      </w:pPr>
      <w:r>
        <w:t xml:space="preserve">11) </w:t>
      </w:r>
      <w:r w:rsidRPr="00BA5DAD">
        <w:t xml:space="preserve">Формулы в подразделах не обозначены. </w:t>
      </w:r>
    </w:p>
    <w:p w:rsidR="0035154C" w:rsidRDefault="0035154C" w:rsidP="0043051F">
      <w:pPr>
        <w:widowControl w:val="0"/>
        <w:autoSpaceDE w:val="0"/>
        <w:autoSpaceDN w:val="0"/>
        <w:adjustRightInd w:val="0"/>
        <w:ind w:firstLine="720"/>
        <w:jc w:val="both"/>
      </w:pPr>
      <w:r w:rsidRPr="00BA5DAD">
        <w:t xml:space="preserve">Формулы, за исключением формул, помещаемых в приложении, должны нумероваться сквозной нумерацией арабскими цифрами, которые записывают на уровне формулы справа в круглых </w:t>
      </w:r>
      <w:r w:rsidRPr="006768B5">
        <w:t>скобках. Одну формулу обозначают - (1).</w:t>
      </w:r>
      <w:r w:rsidRPr="00BA5DAD">
        <w:t xml:space="preserve">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35154C" w:rsidRDefault="0035154C" w:rsidP="003D7012">
      <w:pPr>
        <w:ind w:firstLine="720"/>
        <w:jc w:val="both"/>
      </w:pPr>
      <w:r>
        <w:t xml:space="preserve">12) </w:t>
      </w:r>
      <w:r w:rsidRPr="00BA5DAD">
        <w:t>Наименования рисунков и таблиц отсутствуют</w:t>
      </w:r>
      <w:r>
        <w:t xml:space="preserve"> либо </w:t>
      </w:r>
      <w:r w:rsidRPr="00BA5DAD">
        <w:t>оформлены неверно.</w:t>
      </w:r>
      <w:r>
        <w:t xml:space="preserve"> </w:t>
      </w:r>
    </w:p>
    <w:p w:rsidR="0035154C" w:rsidRDefault="0035154C" w:rsidP="0043051F">
      <w:pPr>
        <w:widowControl w:val="0"/>
        <w:autoSpaceDE w:val="0"/>
        <w:autoSpaceDN w:val="0"/>
        <w:adjustRightInd w:val="0"/>
        <w:ind w:firstLine="720"/>
        <w:jc w:val="both"/>
      </w:pPr>
      <w:r w:rsidRPr="00BA5DAD">
        <w:t xml:space="preserve">Слово «Рисунок» и наименование помещают после пояснительных данных и располагают по центру строки: Рисунок </w:t>
      </w:r>
      <w:r w:rsidRPr="00BA5DAD">
        <w:rPr>
          <w:color w:val="000000"/>
        </w:rPr>
        <w:t>1</w:t>
      </w:r>
      <w:r w:rsidRPr="00BA5DAD">
        <w:t xml:space="preserve"> - Детали прибора. </w:t>
      </w:r>
    </w:p>
    <w:p w:rsidR="0035154C" w:rsidRDefault="0035154C" w:rsidP="003D7012">
      <w:pPr>
        <w:ind w:firstLine="720"/>
        <w:jc w:val="both"/>
      </w:pPr>
      <w:r w:rsidRPr="00BA5DAD">
        <w:t>Слово «Таблица» указывают один раз слева над первой частью таблицы, над другими частями пишут слова «Продолжение таблицы» с указани</w:t>
      </w:r>
      <w:r>
        <w:t xml:space="preserve">ем номера (обозначения) таблицы. </w:t>
      </w:r>
      <w:r w:rsidRPr="00BA5DAD">
        <w:t>Таблицы, за исключением таблиц приложений, следует нумеровать арабскими цифрами сквозной нумерацией.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B.1», если она приведена в приложении В. Допускается нумеровать таблицы в пределах раздела. В этом случае номер таблицы состоит из номера раздела и порядкового ном</w:t>
      </w:r>
      <w:r>
        <w:t>ера таблицы, разделенных точкой.</w:t>
      </w:r>
    </w:p>
    <w:p w:rsidR="0035154C" w:rsidRPr="00BE0E44" w:rsidRDefault="0035154C" w:rsidP="003D7012">
      <w:pPr>
        <w:ind w:firstLine="720"/>
        <w:jc w:val="both"/>
      </w:pPr>
      <w:r>
        <w:t>13</w:t>
      </w:r>
      <w:r w:rsidRPr="00BE0E44">
        <w:t>) Исполнитель неверно указывает ссылки на использованные источники.</w:t>
      </w:r>
    </w:p>
    <w:p w:rsidR="0035154C" w:rsidRPr="00BE0E44" w:rsidRDefault="0035154C" w:rsidP="003D7012">
      <w:pPr>
        <w:ind w:firstLine="720"/>
        <w:jc w:val="both"/>
      </w:pPr>
      <w:r w:rsidRPr="00BE0E44">
        <w:t>1</w:t>
      </w:r>
      <w:r>
        <w:t>4</w:t>
      </w:r>
      <w:r w:rsidRPr="00BE0E44">
        <w:t xml:space="preserve">) Исполнителем пронумерованы структурные элементы такие как «Введение, Заключение и Список использованных источников». Структурные элементы нумерации не подлежат. Разделы, подразделы, пункты и подпункты следует нумеровать арабскими цифрами и записывать с абзацного отступа. </w:t>
      </w:r>
    </w:p>
    <w:p w:rsidR="0035154C" w:rsidRDefault="0035154C" w:rsidP="003D7012">
      <w:pPr>
        <w:ind w:firstLine="720"/>
        <w:jc w:val="both"/>
      </w:pPr>
    </w:p>
    <w:p w:rsidR="0035154C" w:rsidRDefault="0035154C" w:rsidP="00DA2CDD">
      <w:pPr>
        <w:jc w:val="both"/>
        <w:rPr>
          <w:b/>
        </w:rPr>
      </w:pPr>
      <w:r w:rsidRPr="00B64E2C">
        <w:rPr>
          <w:b/>
        </w:rPr>
        <w:t>Содержание</w:t>
      </w:r>
      <w:r>
        <w:rPr>
          <w:b/>
        </w:rPr>
        <w:t xml:space="preserve"> отчета о НИР</w:t>
      </w:r>
    </w:p>
    <w:p w:rsidR="0035154C" w:rsidRDefault="0035154C" w:rsidP="003D7012">
      <w:pPr>
        <w:ind w:firstLine="720"/>
        <w:jc w:val="both"/>
      </w:pPr>
      <w:r>
        <w:t xml:space="preserve">1) </w:t>
      </w:r>
      <w:r w:rsidRPr="00866F8B">
        <w:t>Не полное оформление содержания разделов в соответствии с темой НИР, а в отдельных случаях представление материалов не по теме НИР, указанных требований ТЗ и Календарного плана</w:t>
      </w:r>
      <w:r>
        <w:t>.</w:t>
      </w:r>
    </w:p>
    <w:p w:rsidR="0035154C" w:rsidRPr="00866F8B" w:rsidRDefault="0035154C" w:rsidP="0043051F">
      <w:pPr>
        <w:ind w:firstLine="720"/>
        <w:jc w:val="both"/>
      </w:pPr>
      <w:r>
        <w:t>Наименование разделов основной части должно соответствовать по содержанию и по формулировкам требованиям ТЗ и Календарного плана в части состава работ и разрабатываемой технической документации.</w:t>
      </w:r>
    </w:p>
    <w:p w:rsidR="0035154C" w:rsidRDefault="0035154C" w:rsidP="003D7012">
      <w:pPr>
        <w:ind w:firstLine="720"/>
        <w:jc w:val="both"/>
      </w:pPr>
      <w:r w:rsidRPr="00BE0E44">
        <w:t xml:space="preserve">2) </w:t>
      </w:r>
      <w:r w:rsidRPr="00B94C7E">
        <w:t>Отсутствует раздел обозначений и сокращений в соответствии с п. 4 ГОСТ 7.32.</w:t>
      </w:r>
    </w:p>
    <w:p w:rsidR="0035154C" w:rsidRDefault="0035154C" w:rsidP="003D7012">
      <w:pPr>
        <w:ind w:firstLine="720"/>
        <w:jc w:val="both"/>
      </w:pPr>
      <w:r>
        <w:t>3</w:t>
      </w:r>
      <w:r w:rsidRPr="00B64E2C">
        <w:t xml:space="preserve">) Раздел </w:t>
      </w:r>
      <w:r w:rsidRPr="00BE0E44">
        <w:rPr>
          <w:b/>
        </w:rPr>
        <w:t>Реферат</w:t>
      </w:r>
      <w:r w:rsidRPr="00B64E2C">
        <w:t xml:space="preserve"> включает менее 5 ключевых слов. </w:t>
      </w:r>
    </w:p>
    <w:p w:rsidR="0035154C" w:rsidRDefault="0035154C" w:rsidP="0043051F">
      <w:pPr>
        <w:widowControl w:val="0"/>
        <w:autoSpaceDE w:val="0"/>
        <w:autoSpaceDN w:val="0"/>
        <w:adjustRightInd w:val="0"/>
        <w:ind w:firstLine="720"/>
        <w:jc w:val="both"/>
      </w:pPr>
      <w:r w:rsidRPr="00B64E2C">
        <w:t>Перечень ключевых слов должен включать от 5 до 15 слов или словосочетаний из текста отчета, которые в наибольшей мере характеризуют его содержание и обеспечивают возможность информационного поиск.</w:t>
      </w:r>
      <w:r>
        <w:t xml:space="preserve"> </w:t>
      </w:r>
      <w:r w:rsidRPr="00F76329">
        <w:t>Ключевые слова приводятся в именительном падеже и печатаются строчными буквами в строку через запятые;</w:t>
      </w:r>
    </w:p>
    <w:p w:rsidR="0035154C" w:rsidRPr="00BE0E44" w:rsidRDefault="0035154C" w:rsidP="003D7012">
      <w:pPr>
        <w:ind w:firstLine="720"/>
        <w:jc w:val="both"/>
      </w:pPr>
      <w:r w:rsidRPr="00BE0E44">
        <w:t>4) В Реферате указываются неточные сведения об объеме отчета, количестве иллюстраций,</w:t>
      </w:r>
      <w:r w:rsidR="001364E7">
        <w:t xml:space="preserve"> </w:t>
      </w:r>
      <w:r w:rsidRPr="00BE0E44">
        <w:t>количестве использованных источников.</w:t>
      </w:r>
    </w:p>
    <w:p w:rsidR="0035154C" w:rsidRPr="00B64E2C" w:rsidRDefault="0035154C" w:rsidP="003D7012">
      <w:pPr>
        <w:ind w:firstLine="720"/>
        <w:jc w:val="both"/>
      </w:pPr>
      <w:r>
        <w:t xml:space="preserve">5) </w:t>
      </w:r>
      <w:r w:rsidRPr="00B64E2C">
        <w:t>В разделе «Реферат» не отраж</w:t>
      </w:r>
      <w:r w:rsidR="003D7012">
        <w:t>ены</w:t>
      </w:r>
      <w:r w:rsidR="001364E7">
        <w:t xml:space="preserve"> </w:t>
      </w:r>
      <w:r w:rsidRPr="00B64E2C">
        <w:t>следующие вопросы:</w:t>
      </w:r>
    </w:p>
    <w:p w:rsidR="0035154C" w:rsidRPr="00B64E2C" w:rsidRDefault="0035154C" w:rsidP="004E4262">
      <w:pPr>
        <w:numPr>
          <w:ilvl w:val="0"/>
          <w:numId w:val="21"/>
        </w:numPr>
        <w:tabs>
          <w:tab w:val="clear" w:pos="1080"/>
        </w:tabs>
        <w:ind w:left="0" w:firstLine="720"/>
        <w:jc w:val="both"/>
      </w:pPr>
      <w:r w:rsidRPr="00B64E2C">
        <w:t>основные конструктивные, технологические и технико-эксплуатационные характеристики;</w:t>
      </w:r>
    </w:p>
    <w:p w:rsidR="0035154C" w:rsidRPr="00B64E2C" w:rsidRDefault="0035154C" w:rsidP="004E4262">
      <w:pPr>
        <w:numPr>
          <w:ilvl w:val="0"/>
          <w:numId w:val="21"/>
        </w:numPr>
        <w:tabs>
          <w:tab w:val="clear" w:pos="1080"/>
        </w:tabs>
        <w:ind w:left="0" w:firstLine="720"/>
        <w:jc w:val="both"/>
      </w:pPr>
      <w:r w:rsidRPr="00B64E2C">
        <w:t>степень внедрения;</w:t>
      </w:r>
    </w:p>
    <w:p w:rsidR="0035154C" w:rsidRPr="00B64E2C" w:rsidRDefault="0035154C" w:rsidP="004E4262">
      <w:pPr>
        <w:numPr>
          <w:ilvl w:val="0"/>
          <w:numId w:val="21"/>
        </w:numPr>
        <w:tabs>
          <w:tab w:val="clear" w:pos="1080"/>
        </w:tabs>
        <w:ind w:left="0" w:firstLine="720"/>
        <w:jc w:val="both"/>
      </w:pPr>
      <w:r w:rsidRPr="00B64E2C">
        <w:t>рекомендации по внедрению или итоги внедрения результатов НИР;</w:t>
      </w:r>
    </w:p>
    <w:p w:rsidR="0035154C" w:rsidRPr="00B64E2C" w:rsidRDefault="0035154C" w:rsidP="004E4262">
      <w:pPr>
        <w:numPr>
          <w:ilvl w:val="0"/>
          <w:numId w:val="21"/>
        </w:numPr>
        <w:tabs>
          <w:tab w:val="clear" w:pos="1080"/>
        </w:tabs>
        <w:ind w:left="0" w:firstLine="720"/>
        <w:jc w:val="both"/>
      </w:pPr>
      <w:r w:rsidRPr="00B64E2C">
        <w:t>область применения;</w:t>
      </w:r>
    </w:p>
    <w:p w:rsidR="0035154C" w:rsidRPr="00B64E2C" w:rsidRDefault="001266BC" w:rsidP="004E4262">
      <w:pPr>
        <w:numPr>
          <w:ilvl w:val="0"/>
          <w:numId w:val="21"/>
        </w:numPr>
        <w:tabs>
          <w:tab w:val="clear" w:pos="1080"/>
        </w:tabs>
        <w:ind w:left="0" w:firstLine="720"/>
        <w:jc w:val="both"/>
      </w:pPr>
      <w:r>
        <w:t>д)</w:t>
      </w:r>
      <w:r w:rsidR="0035154C" w:rsidRPr="00B64E2C">
        <w:t>экономическая эффективность или значимость работы.</w:t>
      </w:r>
    </w:p>
    <w:p w:rsidR="0035154C" w:rsidRPr="00B94C7E" w:rsidRDefault="0035154C" w:rsidP="003D7012">
      <w:pPr>
        <w:ind w:firstLine="720"/>
        <w:jc w:val="both"/>
      </w:pPr>
      <w:r w:rsidRPr="00B94C7E">
        <w:t xml:space="preserve">В </w:t>
      </w:r>
      <w:r w:rsidRPr="00BE0E44">
        <w:t>реферате</w:t>
      </w:r>
      <w:r w:rsidRPr="00B94C7E">
        <w:t xml:space="preserve"> в соответствии с требованиями п.п. 5.3.2.2 ГОСТ 7.32 и п.п. 5.1 ГОСТ 7.9: </w:t>
      </w:r>
    </w:p>
    <w:p w:rsidR="0035154C" w:rsidRPr="00B94C7E" w:rsidRDefault="0035154C" w:rsidP="00FC14BB">
      <w:pPr>
        <w:numPr>
          <w:ilvl w:val="0"/>
          <w:numId w:val="20"/>
        </w:numPr>
        <w:tabs>
          <w:tab w:val="clear" w:pos="720"/>
        </w:tabs>
        <w:ind w:left="0" w:firstLine="709"/>
        <w:jc w:val="both"/>
      </w:pPr>
      <w:r w:rsidRPr="00B94C7E">
        <w:t>должны быть приведены результаты работы по разделам, а не сформулированы направления работ (чему они посвящены);</w:t>
      </w:r>
    </w:p>
    <w:p w:rsidR="0035154C" w:rsidRPr="00B94C7E" w:rsidRDefault="0035154C" w:rsidP="00FC14BB">
      <w:pPr>
        <w:numPr>
          <w:ilvl w:val="0"/>
          <w:numId w:val="20"/>
        </w:numPr>
        <w:tabs>
          <w:tab w:val="clear" w:pos="720"/>
        </w:tabs>
        <w:ind w:left="0" w:firstLine="709"/>
        <w:jc w:val="both"/>
      </w:pPr>
      <w:r w:rsidRPr="00B94C7E">
        <w:t>должна быть приведена область применения полученных результатов (дальнейшее их использование на последующих этапах и НИР в целом) исследований по разделам и работе в целом;</w:t>
      </w:r>
    </w:p>
    <w:p w:rsidR="0035154C" w:rsidRPr="00B94C7E" w:rsidRDefault="0035154C" w:rsidP="00FC14BB">
      <w:pPr>
        <w:numPr>
          <w:ilvl w:val="0"/>
          <w:numId w:val="20"/>
        </w:numPr>
        <w:tabs>
          <w:tab w:val="clear" w:pos="720"/>
        </w:tabs>
        <w:ind w:left="0" w:firstLine="709"/>
        <w:jc w:val="both"/>
      </w:pPr>
      <w:r w:rsidRPr="00B94C7E">
        <w:t>выводы по результатам работы должны быть сформулированы, а не обозначено их место положение в отчете;</w:t>
      </w:r>
    </w:p>
    <w:p w:rsidR="0035154C" w:rsidRDefault="0035154C" w:rsidP="00FC14BB">
      <w:pPr>
        <w:numPr>
          <w:ilvl w:val="0"/>
          <w:numId w:val="20"/>
        </w:numPr>
        <w:tabs>
          <w:tab w:val="clear" w:pos="720"/>
        </w:tabs>
        <w:ind w:left="0" w:firstLine="709"/>
        <w:jc w:val="both"/>
      </w:pPr>
      <w:r w:rsidRPr="00B94C7E">
        <w:t xml:space="preserve">должна быть сформулирована экономическая эффективность или значимость работы, а также прогнозные предположения о развитии объекта исследования. </w:t>
      </w:r>
    </w:p>
    <w:p w:rsidR="0035154C" w:rsidRDefault="0035154C" w:rsidP="00FC14BB">
      <w:pPr>
        <w:ind w:firstLine="720"/>
        <w:jc w:val="both"/>
      </w:pPr>
      <w:r>
        <w:t xml:space="preserve">6) </w:t>
      </w:r>
      <w:r w:rsidRPr="001A0568">
        <w:t xml:space="preserve">Реферат должен содержать сведения о количестве частей отчета </w:t>
      </w:r>
      <w:r w:rsidRPr="00F670F3">
        <w:t>(отдельных томов (папок), а не разделов</w:t>
      </w:r>
      <w:r>
        <w:t>).</w:t>
      </w:r>
    </w:p>
    <w:p w:rsidR="0035154C" w:rsidRPr="00E212B3" w:rsidRDefault="0035154C" w:rsidP="00FC14BB">
      <w:pPr>
        <w:ind w:firstLine="720"/>
        <w:jc w:val="both"/>
      </w:pPr>
      <w:r>
        <w:t>7</w:t>
      </w:r>
      <w:r w:rsidRPr="00E212B3">
        <w:t xml:space="preserve">) Не все разделы и подразделы включены в </w:t>
      </w:r>
      <w:r w:rsidRPr="00BE0E44">
        <w:rPr>
          <w:b/>
        </w:rPr>
        <w:t>Содержание</w:t>
      </w:r>
      <w:r w:rsidRPr="00E212B3">
        <w:t>. Содержание включает Введение, наименование всех разделов, подразделов, пунктов, Заключение, список использованных источников и наименование приложений с указанием номеров страниц, с которых начинаются эти элементы отчета о НИР.</w:t>
      </w:r>
    </w:p>
    <w:p w:rsidR="0035154C" w:rsidRPr="00BE297D" w:rsidRDefault="0035154C" w:rsidP="00FC14BB">
      <w:pPr>
        <w:ind w:firstLine="720"/>
        <w:jc w:val="both"/>
      </w:pPr>
      <w:r>
        <w:t>8</w:t>
      </w:r>
      <w:r w:rsidRPr="00BE297D">
        <w:t xml:space="preserve">) </w:t>
      </w:r>
      <w:r w:rsidRPr="00BE297D">
        <w:rPr>
          <w:b/>
        </w:rPr>
        <w:t>Введение</w:t>
      </w:r>
      <w:r w:rsidRPr="00BE297D">
        <w:t xml:space="preserve"> не содержит предусмотренные п.п. 5.8 ГОСТ 7.32: </w:t>
      </w:r>
    </w:p>
    <w:p w:rsidR="0035154C" w:rsidRPr="00BE297D" w:rsidRDefault="0035154C" w:rsidP="00FC14BB">
      <w:pPr>
        <w:pStyle w:val="23"/>
        <w:widowControl w:val="0"/>
        <w:numPr>
          <w:ilvl w:val="0"/>
          <w:numId w:val="22"/>
        </w:numPr>
        <w:tabs>
          <w:tab w:val="clear" w:pos="1080"/>
        </w:tabs>
        <w:autoSpaceDE w:val="0"/>
        <w:autoSpaceDN w:val="0"/>
        <w:adjustRightInd w:val="0"/>
        <w:spacing w:after="0" w:line="240" w:lineRule="auto"/>
        <w:ind w:left="0" w:firstLine="709"/>
        <w:jc w:val="both"/>
      </w:pPr>
      <w:r w:rsidRPr="00BE297D">
        <w:t>оценку современного состояния решаемой научно-технической проблемы</w:t>
      </w:r>
      <w:r>
        <w:t>,</w:t>
      </w:r>
      <w:r w:rsidRPr="00BE297D">
        <w:t xml:space="preserve"> основание и исходные данные для разработки темы, обоснование необходимости проведения НИР, </w:t>
      </w:r>
    </w:p>
    <w:p w:rsidR="0035154C" w:rsidRDefault="0035154C" w:rsidP="00FC14BB">
      <w:pPr>
        <w:numPr>
          <w:ilvl w:val="0"/>
          <w:numId w:val="22"/>
        </w:numPr>
        <w:tabs>
          <w:tab w:val="clear" w:pos="1080"/>
        </w:tabs>
        <w:ind w:left="0" w:firstLine="709"/>
        <w:jc w:val="both"/>
      </w:pPr>
      <w:r w:rsidRPr="00BE297D">
        <w:t>сведения о планируемом научно-техническом уровне разработки</w:t>
      </w:r>
      <w:r>
        <w:t>;</w:t>
      </w:r>
      <w:r w:rsidRPr="00BE297D">
        <w:t xml:space="preserve"> </w:t>
      </w:r>
    </w:p>
    <w:p w:rsidR="0035154C" w:rsidRPr="00BE297D" w:rsidRDefault="0035154C" w:rsidP="00FC14BB">
      <w:pPr>
        <w:numPr>
          <w:ilvl w:val="0"/>
          <w:numId w:val="22"/>
        </w:numPr>
        <w:tabs>
          <w:tab w:val="clear" w:pos="1080"/>
        </w:tabs>
        <w:ind w:left="0" w:firstLine="709"/>
        <w:jc w:val="both"/>
      </w:pPr>
      <w:r>
        <w:t xml:space="preserve">сведения </w:t>
      </w:r>
      <w:r w:rsidRPr="00BE297D">
        <w:t>о патентных исследованиях и выводы из них;</w:t>
      </w:r>
    </w:p>
    <w:p w:rsidR="0035154C" w:rsidRPr="00BE297D" w:rsidRDefault="0035154C" w:rsidP="00FC14BB">
      <w:pPr>
        <w:numPr>
          <w:ilvl w:val="0"/>
          <w:numId w:val="22"/>
        </w:numPr>
        <w:tabs>
          <w:tab w:val="clear" w:pos="1080"/>
        </w:tabs>
        <w:ind w:left="0" w:firstLine="709"/>
        <w:jc w:val="both"/>
      </w:pPr>
      <w:r w:rsidRPr="00BE297D">
        <w:t xml:space="preserve">сведения о метрологическом обеспечении НИР; </w:t>
      </w:r>
    </w:p>
    <w:p w:rsidR="0035154C" w:rsidRPr="00BE297D" w:rsidRDefault="0035154C" w:rsidP="00FC14BB">
      <w:pPr>
        <w:numPr>
          <w:ilvl w:val="0"/>
          <w:numId w:val="22"/>
        </w:numPr>
        <w:tabs>
          <w:tab w:val="clear" w:pos="1080"/>
        </w:tabs>
        <w:ind w:left="0" w:firstLine="709"/>
        <w:jc w:val="both"/>
      </w:pPr>
      <w:r w:rsidRPr="00BE297D">
        <w:t>цели и задачи этапа 1 исследований, их место в выполнении НИР в целом;</w:t>
      </w:r>
    </w:p>
    <w:p w:rsidR="0035154C" w:rsidRPr="00BE297D" w:rsidRDefault="0035154C" w:rsidP="00FC14BB">
      <w:pPr>
        <w:pStyle w:val="23"/>
        <w:widowControl w:val="0"/>
        <w:numPr>
          <w:ilvl w:val="0"/>
          <w:numId w:val="22"/>
        </w:numPr>
        <w:tabs>
          <w:tab w:val="clear" w:pos="1080"/>
        </w:tabs>
        <w:autoSpaceDE w:val="0"/>
        <w:autoSpaceDN w:val="0"/>
        <w:adjustRightInd w:val="0"/>
        <w:spacing w:after="0" w:line="240" w:lineRule="auto"/>
        <w:ind w:left="0" w:firstLine="709"/>
        <w:jc w:val="both"/>
      </w:pPr>
      <w:r w:rsidRPr="00BE297D">
        <w:t>актуальность и новизна темы, связь данной работы с другими научно-исследовательскими работами.</w:t>
      </w:r>
    </w:p>
    <w:p w:rsidR="0035154C" w:rsidRPr="00C23622" w:rsidRDefault="0035154C" w:rsidP="0043051F">
      <w:pPr>
        <w:ind w:firstLine="720"/>
        <w:jc w:val="both"/>
        <w:rPr>
          <w:highlight w:val="yellow"/>
        </w:rPr>
      </w:pPr>
      <w:r w:rsidRPr="00895B87">
        <w:t xml:space="preserve">Во </w:t>
      </w:r>
      <w:r>
        <w:t>В</w:t>
      </w:r>
      <w:r w:rsidRPr="00895B87">
        <w:t>ведении промежуточного отчета по этапу НИР должны быть приведены цели и задачи этапа исследований, их место в выполнении НИР в целом.</w:t>
      </w:r>
    </w:p>
    <w:p w:rsidR="0035154C" w:rsidRPr="00895B87" w:rsidRDefault="0035154C" w:rsidP="0043051F">
      <w:pPr>
        <w:ind w:firstLine="720"/>
        <w:jc w:val="both"/>
      </w:pPr>
      <w:r w:rsidRPr="00895B87">
        <w:t xml:space="preserve">Во </w:t>
      </w:r>
      <w:r>
        <w:t>В</w:t>
      </w:r>
      <w:r w:rsidRPr="00895B87">
        <w:t xml:space="preserve">ведении заключительного отчета о НИР помещают перечень наименований всех подготовленных промежуточных отчетов по этапам и их инвентарные номера. </w:t>
      </w:r>
    </w:p>
    <w:p w:rsidR="0035154C" w:rsidRDefault="0035154C" w:rsidP="00FC14BB">
      <w:pPr>
        <w:ind w:firstLine="720"/>
        <w:jc w:val="both"/>
      </w:pPr>
      <w:r>
        <w:t>9</w:t>
      </w:r>
      <w:r w:rsidRPr="00BE0E44">
        <w:t>)</w:t>
      </w:r>
      <w:r>
        <w:rPr>
          <w:b/>
        </w:rPr>
        <w:t xml:space="preserve"> </w:t>
      </w:r>
      <w:r w:rsidRPr="00672408">
        <w:rPr>
          <w:b/>
        </w:rPr>
        <w:t>Основная часть</w:t>
      </w:r>
      <w:r w:rsidRPr="00672408">
        <w:t xml:space="preserve"> отчета в основном содержит обзорную и описательную информацию в соответствии с календарным планом НИР о современных технических достижениях по реализации компьютерных коммуникаций, программных и аппаратных решениях реализованных в данной части в мире на сегодняшний день. </w:t>
      </w:r>
    </w:p>
    <w:p w:rsidR="0035154C" w:rsidRDefault="0035154C" w:rsidP="0043051F">
      <w:pPr>
        <w:ind w:firstLine="720"/>
        <w:jc w:val="both"/>
      </w:pPr>
      <w:r w:rsidRPr="00672408">
        <w:t xml:space="preserve">Отсутствуют характерные аналитическому исследованию выделения проблемных и подлежащих исследованию в данной НИР направлений. </w:t>
      </w:r>
    </w:p>
    <w:p w:rsidR="0035154C" w:rsidRPr="00672408" w:rsidRDefault="0035154C" w:rsidP="0043051F">
      <w:pPr>
        <w:ind w:firstLine="720"/>
        <w:jc w:val="both"/>
      </w:pPr>
      <w:r w:rsidRPr="00672408">
        <w:t xml:space="preserve">Не проведен в соответствии с наименованием этапа выбор направлений исследования, не предложены пути достижения целей поставленных перед НИР, не приведена аргументация и обоснование их выбора. </w:t>
      </w:r>
    </w:p>
    <w:p w:rsidR="0035154C" w:rsidRDefault="0035154C" w:rsidP="00FC14BB">
      <w:pPr>
        <w:ind w:firstLine="720"/>
        <w:jc w:val="both"/>
      </w:pPr>
      <w:r>
        <w:t>10</w:t>
      </w:r>
      <w:r w:rsidRPr="00382C12">
        <w:t xml:space="preserve">) </w:t>
      </w:r>
      <w:r w:rsidRPr="00723817">
        <w:t>В разделе</w:t>
      </w:r>
      <w:r w:rsidR="001364E7">
        <w:t xml:space="preserve"> </w:t>
      </w:r>
      <w:r w:rsidRPr="00723817">
        <w:t>«</w:t>
      </w:r>
      <w:r w:rsidRPr="00FB792E">
        <w:rPr>
          <w:b/>
        </w:rPr>
        <w:t>Аналитический обзор</w:t>
      </w:r>
      <w:r w:rsidRPr="00723817">
        <w:t xml:space="preserve">» используются более трех источников, которые имеют дату публикации ранее заявленного </w:t>
      </w:r>
      <w:r>
        <w:t xml:space="preserve">в Техническом задании </w:t>
      </w:r>
      <w:r w:rsidRPr="00723817">
        <w:t>периода</w:t>
      </w:r>
      <w:r>
        <w:t>;</w:t>
      </w:r>
    </w:p>
    <w:p w:rsidR="0035154C" w:rsidRPr="00382C12" w:rsidRDefault="0035154C" w:rsidP="00FC14BB">
      <w:pPr>
        <w:ind w:firstLine="720"/>
        <w:jc w:val="both"/>
      </w:pPr>
      <w:r>
        <w:t xml:space="preserve">11) </w:t>
      </w:r>
      <w:r w:rsidRPr="00382C12">
        <w:t>Количество научно-информационных источников использованных при проведении аналитического обзора не соответствует</w:t>
      </w:r>
      <w:r w:rsidR="001364E7">
        <w:t xml:space="preserve"> </w:t>
      </w:r>
      <w:r w:rsidRPr="00382C12">
        <w:t>заявленному в разделе 5 ТЗ.</w:t>
      </w:r>
    </w:p>
    <w:p w:rsidR="0035154C" w:rsidRPr="006F123F" w:rsidRDefault="0035154C" w:rsidP="00FC14BB">
      <w:pPr>
        <w:ind w:firstLine="720"/>
        <w:jc w:val="both"/>
      </w:pPr>
      <w:r>
        <w:t xml:space="preserve">12) </w:t>
      </w:r>
      <w:r w:rsidRPr="006F123F">
        <w:t>В разделах отсутствуют (не выделены в отдельный подраздел или пункт) подразделы (пункты) «выводы и предложения по результатам пров</w:t>
      </w:r>
      <w:r>
        <w:t>еденных анализа и исследований».</w:t>
      </w:r>
    </w:p>
    <w:p w:rsidR="0035154C" w:rsidRPr="006F123F" w:rsidRDefault="0035154C" w:rsidP="00FC14BB">
      <w:pPr>
        <w:ind w:firstLine="720"/>
        <w:jc w:val="both"/>
      </w:pPr>
      <w:r>
        <w:t xml:space="preserve">13) </w:t>
      </w:r>
      <w:r w:rsidRPr="006F123F">
        <w:t xml:space="preserve">Не выполнен в соответствии с наименованием этапа выбор направлений исследования, не предложены пути достижения целей поставленных перед НИР, не приведена аргументация и обоснование их выбора. </w:t>
      </w:r>
    </w:p>
    <w:p w:rsidR="0035154C" w:rsidRPr="00866F8B" w:rsidRDefault="0035154C" w:rsidP="00FC14BB">
      <w:pPr>
        <w:ind w:firstLine="720"/>
        <w:jc w:val="both"/>
      </w:pPr>
      <w:r>
        <w:t xml:space="preserve">14) </w:t>
      </w:r>
      <w:r w:rsidRPr="00866F8B">
        <w:t xml:space="preserve">В структуре </w:t>
      </w:r>
      <w:r>
        <w:t>О</w:t>
      </w:r>
      <w:r w:rsidRPr="00866F8B">
        <w:t>тчета в соответствии с требованиями п.п. 4 ГОСТ 7.32 отсутствует раздел «</w:t>
      </w:r>
      <w:r w:rsidRPr="00FB792E">
        <w:rPr>
          <w:b/>
        </w:rPr>
        <w:t>Заключение</w:t>
      </w:r>
      <w:r w:rsidRPr="00866F8B">
        <w:t xml:space="preserve">», являющийся обязательным. </w:t>
      </w:r>
    </w:p>
    <w:p w:rsidR="0035154C" w:rsidRPr="00B94C7E" w:rsidRDefault="0035154C" w:rsidP="00FC14BB">
      <w:pPr>
        <w:ind w:firstLine="720"/>
        <w:jc w:val="both"/>
      </w:pPr>
      <w:r>
        <w:t xml:space="preserve">15) </w:t>
      </w:r>
      <w:r w:rsidRPr="00B94C7E">
        <w:t xml:space="preserve">В </w:t>
      </w:r>
      <w:r w:rsidRPr="00FB792E">
        <w:t>Заключении</w:t>
      </w:r>
      <w:r w:rsidR="001364E7">
        <w:rPr>
          <w:color w:val="FF0000"/>
        </w:rPr>
        <w:t xml:space="preserve"> </w:t>
      </w:r>
      <w:r w:rsidRPr="00B94C7E">
        <w:t>отсутствуют сведения, предусмотренные п.п. 5.10 ГОСТ 7.32:</w:t>
      </w:r>
    </w:p>
    <w:p w:rsidR="0035154C" w:rsidRPr="00B94C7E" w:rsidRDefault="0035154C" w:rsidP="004E4262">
      <w:pPr>
        <w:numPr>
          <w:ilvl w:val="0"/>
          <w:numId w:val="23"/>
        </w:numPr>
        <w:tabs>
          <w:tab w:val="clear" w:pos="1080"/>
        </w:tabs>
        <w:ind w:left="0" w:firstLine="720"/>
        <w:jc w:val="both"/>
      </w:pPr>
      <w:r w:rsidRPr="00B94C7E">
        <w:t>краткие выводы по результатам выполнений НИР или отдельных ее этапов;</w:t>
      </w:r>
    </w:p>
    <w:p w:rsidR="0035154C" w:rsidRPr="00B94C7E" w:rsidRDefault="0035154C" w:rsidP="004E4262">
      <w:pPr>
        <w:numPr>
          <w:ilvl w:val="0"/>
          <w:numId w:val="23"/>
        </w:numPr>
        <w:tabs>
          <w:tab w:val="clear" w:pos="1080"/>
        </w:tabs>
        <w:ind w:left="0" w:firstLine="720"/>
        <w:jc w:val="both"/>
      </w:pPr>
      <w:r w:rsidRPr="00B94C7E">
        <w:t>оценка полноты решений поставленных задач;</w:t>
      </w:r>
    </w:p>
    <w:p w:rsidR="0035154C" w:rsidRPr="00B94C7E" w:rsidRDefault="0035154C" w:rsidP="004E4262">
      <w:pPr>
        <w:numPr>
          <w:ilvl w:val="0"/>
          <w:numId w:val="23"/>
        </w:numPr>
        <w:tabs>
          <w:tab w:val="clear" w:pos="1080"/>
        </w:tabs>
        <w:ind w:left="0" w:firstLine="720"/>
        <w:jc w:val="both"/>
      </w:pPr>
      <w:r w:rsidRPr="00B94C7E">
        <w:t>разработка рекомендаций и исходных данных по конкретному использованию результатов этапа НИР;</w:t>
      </w:r>
    </w:p>
    <w:p w:rsidR="0035154C" w:rsidRPr="00B94C7E" w:rsidRDefault="0035154C" w:rsidP="004E4262">
      <w:pPr>
        <w:numPr>
          <w:ilvl w:val="0"/>
          <w:numId w:val="23"/>
        </w:numPr>
        <w:tabs>
          <w:tab w:val="clear" w:pos="1080"/>
        </w:tabs>
        <w:ind w:left="0" w:firstLine="720"/>
        <w:jc w:val="both"/>
      </w:pPr>
      <w:r w:rsidRPr="00B94C7E">
        <w:t>технико-экономическую оценка;</w:t>
      </w:r>
    </w:p>
    <w:p w:rsidR="0035154C" w:rsidRDefault="0035154C" w:rsidP="004E4262">
      <w:pPr>
        <w:widowControl w:val="0"/>
        <w:numPr>
          <w:ilvl w:val="0"/>
          <w:numId w:val="23"/>
        </w:numPr>
        <w:tabs>
          <w:tab w:val="clear" w:pos="1080"/>
        </w:tabs>
        <w:autoSpaceDE w:val="0"/>
        <w:autoSpaceDN w:val="0"/>
        <w:adjustRightInd w:val="0"/>
        <w:ind w:left="0" w:firstLine="720"/>
        <w:jc w:val="both"/>
      </w:pPr>
      <w:r w:rsidRPr="00B94C7E">
        <w:t>оценку научно-технического уровня выполненного этапа НИР.</w:t>
      </w:r>
    </w:p>
    <w:p w:rsidR="0035154C" w:rsidRPr="00382C12" w:rsidRDefault="0035154C" w:rsidP="00FC14BB">
      <w:pPr>
        <w:ind w:firstLine="720"/>
        <w:jc w:val="both"/>
      </w:pPr>
      <w:r>
        <w:t xml:space="preserve">16) </w:t>
      </w:r>
      <w:r w:rsidRPr="00382C12">
        <w:t xml:space="preserve">В </w:t>
      </w:r>
      <w:r w:rsidRPr="00BC1221">
        <w:rPr>
          <w:b/>
        </w:rPr>
        <w:t>Списке использованных источников</w:t>
      </w:r>
      <w:r w:rsidRPr="00382C12">
        <w:t xml:space="preserve"> указаны интернет-сайты, которые должны быть оформлены как библиографические записи электронных ресурсов (ГОСТ 7.82).</w:t>
      </w:r>
    </w:p>
    <w:p w:rsidR="0035154C" w:rsidRDefault="0035154C" w:rsidP="00FC14BB">
      <w:pPr>
        <w:ind w:firstLine="720"/>
        <w:jc w:val="both"/>
      </w:pPr>
      <w:r>
        <w:t xml:space="preserve">15) </w:t>
      </w:r>
      <w:r w:rsidRPr="002F625E">
        <w:t>Список использованных источников приведен с нарушением требований п.п. 6.13 ГОСТ 7.32</w:t>
      </w:r>
      <w:r w:rsidR="00F6347D">
        <w:t>.</w:t>
      </w:r>
    </w:p>
    <w:p w:rsidR="0035154C" w:rsidRPr="00BC1221" w:rsidRDefault="0035154C" w:rsidP="00FC14BB">
      <w:pPr>
        <w:ind w:firstLine="720"/>
        <w:jc w:val="both"/>
      </w:pPr>
      <w:r w:rsidRPr="00BC1221">
        <w:t>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w:t>
      </w:r>
    </w:p>
    <w:p w:rsidR="0035154C" w:rsidRPr="00BC1221" w:rsidRDefault="0035154C" w:rsidP="0043051F">
      <w:pPr>
        <w:jc w:val="both"/>
      </w:pPr>
      <w:r w:rsidRPr="00BC1221">
        <w:t xml:space="preserve"> </w:t>
      </w:r>
    </w:p>
    <w:p w:rsidR="0035154C" w:rsidRPr="005C76CA" w:rsidRDefault="0035154C" w:rsidP="00DA2CDD">
      <w:pPr>
        <w:jc w:val="both"/>
        <w:rPr>
          <w:b/>
        </w:rPr>
      </w:pPr>
      <w:r w:rsidRPr="00B64E2C">
        <w:rPr>
          <w:b/>
        </w:rPr>
        <w:t>Отчет о патентных исследованиях</w:t>
      </w:r>
    </w:p>
    <w:p w:rsidR="00DA2CDD" w:rsidRPr="005C76CA" w:rsidRDefault="00DA2CDD" w:rsidP="00DA2CDD">
      <w:pPr>
        <w:jc w:val="both"/>
        <w:rPr>
          <w:b/>
        </w:rPr>
      </w:pPr>
    </w:p>
    <w:p w:rsidR="0035154C" w:rsidRDefault="0035154C" w:rsidP="00DA2CDD">
      <w:pPr>
        <w:jc w:val="both"/>
        <w:rPr>
          <w:b/>
        </w:rPr>
      </w:pPr>
      <w:r w:rsidRPr="00E212B3">
        <w:rPr>
          <w:b/>
        </w:rPr>
        <w:t>Оформление</w:t>
      </w:r>
    </w:p>
    <w:p w:rsidR="0035154C" w:rsidRDefault="0035154C" w:rsidP="00FC14BB">
      <w:pPr>
        <w:ind w:firstLine="720"/>
        <w:jc w:val="both"/>
      </w:pPr>
      <w:r>
        <w:t xml:space="preserve">1) </w:t>
      </w:r>
      <w:r w:rsidRPr="00BA5DAD">
        <w:t xml:space="preserve">Оформление </w:t>
      </w:r>
      <w:r>
        <w:t>П</w:t>
      </w:r>
      <w:r w:rsidRPr="00BA5DAD">
        <w:t xml:space="preserve">риложения </w:t>
      </w:r>
      <w:r>
        <w:t xml:space="preserve">А Отчета о патентных исследованиях </w:t>
      </w:r>
      <w:r w:rsidRPr="00BA5DAD">
        <w:t>не соответствует Форме Приложения А, ГОСТ 15.011</w:t>
      </w:r>
      <w:r>
        <w:t>.</w:t>
      </w:r>
      <w:r w:rsidRPr="00BA5DAD">
        <w:t xml:space="preserve"> Гриф утверждения оформлен неверно, в части оформления даты и подписи. Элементы даты приводят арабскими цифрами. </w:t>
      </w:r>
    </w:p>
    <w:p w:rsidR="0035154C" w:rsidRDefault="0035154C" w:rsidP="00FC14BB">
      <w:pPr>
        <w:ind w:firstLine="720"/>
        <w:jc w:val="both"/>
      </w:pPr>
      <w:r>
        <w:t xml:space="preserve">2) </w:t>
      </w:r>
      <w:r w:rsidRPr="002669A6">
        <w:t xml:space="preserve">На титульном листе приведены не предусмотренные надписи. </w:t>
      </w:r>
    </w:p>
    <w:p w:rsidR="0035154C" w:rsidRPr="002669A6" w:rsidRDefault="0035154C" w:rsidP="00FC14BB">
      <w:pPr>
        <w:ind w:firstLine="720"/>
        <w:jc w:val="both"/>
      </w:pPr>
      <w:r w:rsidRPr="002669A6">
        <w:t xml:space="preserve">Например- Ретроспективность: 2000 - 2007 гг., Классификационные индексы, и т.п. </w:t>
      </w:r>
    </w:p>
    <w:p w:rsidR="0035154C" w:rsidRPr="00A6755D" w:rsidRDefault="0035154C" w:rsidP="00FC14BB">
      <w:pPr>
        <w:ind w:firstLine="720"/>
        <w:jc w:val="both"/>
      </w:pPr>
      <w:r>
        <w:t>3) О</w:t>
      </w:r>
      <w:r w:rsidRPr="00A6755D">
        <w:t>тсутствуют сведения о начале и окончании исследований, предусмотренные п.п. п.п. 7.2.1 ГОСТ 15.011.</w:t>
      </w:r>
    </w:p>
    <w:p w:rsidR="0035154C" w:rsidRPr="00BA5DAD" w:rsidRDefault="0035154C" w:rsidP="00FC14BB">
      <w:pPr>
        <w:ind w:firstLine="720"/>
        <w:jc w:val="both"/>
      </w:pPr>
      <w:r w:rsidRPr="008C3FD4">
        <w:t>4) Отчет</w:t>
      </w:r>
      <w:r w:rsidR="001364E7">
        <w:t xml:space="preserve"> </w:t>
      </w:r>
      <w:r w:rsidRPr="008C3FD4">
        <w:t>утвержден не ответственным руководителем работ, выдавшим задание на проведение патентных исследований.</w:t>
      </w:r>
    </w:p>
    <w:p w:rsidR="0035154C" w:rsidRPr="00FC14BB" w:rsidRDefault="0035154C" w:rsidP="00FC14BB">
      <w:pPr>
        <w:ind w:firstLine="720"/>
        <w:jc w:val="both"/>
      </w:pPr>
      <w:r w:rsidRPr="00FC14BB">
        <w:t>Отчет о патентных исследованиях утверждает ответственный руководитель работы, выдавший задание на проведение патентных исследований.</w:t>
      </w:r>
    </w:p>
    <w:p w:rsidR="0035154C" w:rsidRDefault="0035154C" w:rsidP="0043051F">
      <w:pPr>
        <w:ind w:firstLine="720"/>
        <w:jc w:val="both"/>
      </w:pPr>
      <w:r w:rsidRPr="00FC14BB">
        <w:t>Задание на проведение патентных исследований разрабатывают подразделения</w:t>
      </w:r>
      <w:r w:rsidRPr="00C70546">
        <w:t xml:space="preserve"> —</w:t>
      </w:r>
      <w:r w:rsidRPr="00FC14BB">
        <w:t xml:space="preserve"> исполнители работы и патентное подразделение и утверждает ответственный руководитель работы.</w:t>
      </w:r>
    </w:p>
    <w:p w:rsidR="0035154C" w:rsidRDefault="0035154C" w:rsidP="0043051F">
      <w:pPr>
        <w:ind w:firstLine="720"/>
        <w:jc w:val="both"/>
        <w:rPr>
          <w:b/>
        </w:rPr>
      </w:pPr>
    </w:p>
    <w:p w:rsidR="0035154C" w:rsidRPr="00B64E2C" w:rsidRDefault="0035154C" w:rsidP="0043051F">
      <w:pPr>
        <w:ind w:firstLine="720"/>
        <w:jc w:val="both"/>
        <w:rPr>
          <w:b/>
        </w:rPr>
      </w:pPr>
      <w:r w:rsidRPr="00A6755D">
        <w:rPr>
          <w:b/>
        </w:rPr>
        <w:t>Содержание</w:t>
      </w:r>
      <w:r>
        <w:rPr>
          <w:b/>
        </w:rPr>
        <w:t xml:space="preserve"> </w:t>
      </w:r>
      <w:r w:rsidRPr="00B64E2C">
        <w:rPr>
          <w:b/>
        </w:rPr>
        <w:t>Отчет</w:t>
      </w:r>
      <w:r>
        <w:rPr>
          <w:b/>
        </w:rPr>
        <w:t>а</w:t>
      </w:r>
      <w:r w:rsidRPr="00B64E2C">
        <w:rPr>
          <w:b/>
        </w:rPr>
        <w:t xml:space="preserve"> о патентных исследованиях</w:t>
      </w:r>
    </w:p>
    <w:p w:rsidR="0035154C" w:rsidRPr="00A6755D" w:rsidRDefault="0035154C" w:rsidP="00FC14BB">
      <w:pPr>
        <w:ind w:firstLine="720"/>
        <w:jc w:val="both"/>
      </w:pPr>
      <w:r>
        <w:t>1)</w:t>
      </w:r>
      <w:r w:rsidRPr="00A6755D">
        <w:t xml:space="preserve"> Отчет о патентных исследованиях не в полной мере соответствует требованиям ГОСТ Р 15.011, в частности, отсутствуют</w:t>
      </w:r>
      <w:r w:rsidR="001364E7">
        <w:t xml:space="preserve"> </w:t>
      </w:r>
      <w:r w:rsidRPr="00A6755D">
        <w:t>приложения</w:t>
      </w:r>
      <w:r>
        <w:t>:</w:t>
      </w:r>
    </w:p>
    <w:p w:rsidR="0035154C" w:rsidRPr="00A6755D" w:rsidRDefault="0035154C" w:rsidP="004E4262">
      <w:pPr>
        <w:numPr>
          <w:ilvl w:val="0"/>
          <w:numId w:val="24"/>
        </w:numPr>
        <w:tabs>
          <w:tab w:val="clear" w:pos="1080"/>
        </w:tabs>
        <w:ind w:left="0" w:firstLine="720"/>
        <w:jc w:val="both"/>
      </w:pPr>
      <w:r w:rsidRPr="00A6755D">
        <w:t>приложение А (обязательное) Форма задания на проведение патентных исследований;</w:t>
      </w:r>
    </w:p>
    <w:p w:rsidR="0035154C" w:rsidRPr="00A6755D" w:rsidRDefault="0035154C" w:rsidP="004E4262">
      <w:pPr>
        <w:numPr>
          <w:ilvl w:val="0"/>
          <w:numId w:val="24"/>
        </w:numPr>
        <w:tabs>
          <w:tab w:val="clear" w:pos="1080"/>
        </w:tabs>
        <w:ind w:left="0" w:firstLine="720"/>
        <w:jc w:val="both"/>
      </w:pPr>
      <w:r w:rsidRPr="00A6755D">
        <w:t>приложение Б (обязательное) Форма регламента поиска;</w:t>
      </w:r>
    </w:p>
    <w:p w:rsidR="0035154C" w:rsidRPr="002669A6" w:rsidRDefault="0035154C" w:rsidP="004E4262">
      <w:pPr>
        <w:numPr>
          <w:ilvl w:val="0"/>
          <w:numId w:val="24"/>
        </w:numPr>
        <w:tabs>
          <w:tab w:val="clear" w:pos="1080"/>
        </w:tabs>
        <w:ind w:left="0" w:firstLine="720"/>
        <w:jc w:val="both"/>
      </w:pPr>
      <w:r w:rsidRPr="002669A6">
        <w:t>приложение В (обязательное) Форма отчета о поиске.</w:t>
      </w:r>
    </w:p>
    <w:p w:rsidR="0035154C" w:rsidRPr="00A6755D" w:rsidRDefault="0035154C" w:rsidP="00FC14BB">
      <w:pPr>
        <w:ind w:firstLine="720"/>
        <w:jc w:val="both"/>
      </w:pPr>
      <w:r>
        <w:t>2</w:t>
      </w:r>
      <w:r w:rsidRPr="00A6755D">
        <w:t>) Несоответствие дат проведения поиска срокам работ на данном этапе и срокам представления отчетной документации.</w:t>
      </w:r>
    </w:p>
    <w:p w:rsidR="0035154C" w:rsidRPr="00A6755D" w:rsidRDefault="0035154C" w:rsidP="00FC14BB">
      <w:pPr>
        <w:ind w:firstLine="720"/>
        <w:jc w:val="both"/>
      </w:pPr>
      <w:r>
        <w:t>3</w:t>
      </w:r>
      <w:r w:rsidRPr="00A6755D">
        <w:t>) В задании на проведение патентных испытаний не приведены разделы, предусмотренные п.п. 7.2.2.1 ГОСТ Р 15.011</w:t>
      </w:r>
      <w:r w:rsidR="00B671DD">
        <w:t>.</w:t>
      </w:r>
    </w:p>
    <w:p w:rsidR="0035154C" w:rsidRPr="00A6755D" w:rsidRDefault="0035154C" w:rsidP="00FC14BB">
      <w:pPr>
        <w:ind w:firstLine="720"/>
        <w:jc w:val="both"/>
      </w:pPr>
      <w:r>
        <w:t>4</w:t>
      </w:r>
      <w:r w:rsidRPr="00A6755D">
        <w:t>) «Приложение Б» по своему содержанию и представлению в большей степени соответствует «Регламенту» проведения патентных исследований, в соответствии с п.п. 6.4 ГОСТ Р 15.011, однако имеет наименование «Задание».</w:t>
      </w:r>
    </w:p>
    <w:p w:rsidR="0035154C" w:rsidRPr="00A6755D" w:rsidRDefault="0035154C" w:rsidP="00FC14BB">
      <w:pPr>
        <w:ind w:firstLine="720"/>
        <w:jc w:val="both"/>
      </w:pPr>
      <w:r>
        <w:t>5</w:t>
      </w:r>
      <w:r w:rsidRPr="00A6755D">
        <w:t xml:space="preserve">) Из </w:t>
      </w:r>
      <w:r w:rsidRPr="00316249">
        <w:rPr>
          <w:b/>
        </w:rPr>
        <w:t>«Регламента поиска</w:t>
      </w:r>
      <w:r w:rsidRPr="00A6755D">
        <w:t>» (Приложение Б) не ясно, по каким Источникам информации будет проводиться поиск</w:t>
      </w:r>
      <w:r w:rsidR="00FC14BB">
        <w:t>.</w:t>
      </w:r>
    </w:p>
    <w:p w:rsidR="0035154C" w:rsidRPr="00A6755D" w:rsidRDefault="0035154C" w:rsidP="00FC14BB">
      <w:pPr>
        <w:ind w:firstLine="720"/>
        <w:jc w:val="both"/>
      </w:pPr>
      <w:r>
        <w:t>6</w:t>
      </w:r>
      <w:r w:rsidRPr="00A6755D">
        <w:t>) В задании и регламенте проведения патентных исследований приведены задачи не для патентных исследований в соответствии с п.п. 6.2 ГОСТ Р 15.011, а для этапа 1 НИР.</w:t>
      </w:r>
    </w:p>
    <w:p w:rsidR="0035154C" w:rsidRPr="006A5F2B" w:rsidRDefault="0035154C" w:rsidP="00FC14BB">
      <w:pPr>
        <w:ind w:firstLine="720"/>
        <w:jc w:val="both"/>
      </w:pPr>
      <w:r w:rsidRPr="006A5F2B">
        <w:t>7) В</w:t>
      </w:r>
      <w:r w:rsidRPr="002669A6">
        <w:t xml:space="preserve"> Отчете</w:t>
      </w:r>
      <w:r w:rsidRPr="006A5F2B">
        <w:t xml:space="preserve"> отсутствуют сведения:</w:t>
      </w:r>
    </w:p>
    <w:p w:rsidR="0035154C" w:rsidRPr="006A5F2B" w:rsidRDefault="0035154C" w:rsidP="004E4262">
      <w:pPr>
        <w:widowControl w:val="0"/>
        <w:numPr>
          <w:ilvl w:val="0"/>
          <w:numId w:val="25"/>
        </w:numPr>
        <w:tabs>
          <w:tab w:val="clear" w:pos="1080"/>
        </w:tabs>
        <w:ind w:left="0" w:firstLine="720"/>
        <w:jc w:val="both"/>
      </w:pPr>
      <w:r w:rsidRPr="006A5F2B">
        <w:t>о периоде (начало и конец) проведения патентных исследований;</w:t>
      </w:r>
    </w:p>
    <w:p w:rsidR="0035154C" w:rsidRPr="006A5F2B" w:rsidRDefault="0035154C" w:rsidP="004E4262">
      <w:pPr>
        <w:widowControl w:val="0"/>
        <w:numPr>
          <w:ilvl w:val="0"/>
          <w:numId w:val="25"/>
        </w:numPr>
        <w:tabs>
          <w:tab w:val="clear" w:pos="1080"/>
        </w:tabs>
        <w:ind w:left="0" w:firstLine="720"/>
        <w:jc w:val="both"/>
      </w:pPr>
      <w:r w:rsidRPr="006A5F2B">
        <w:t>о степени выполнения задач на проведение патентных исследований, выполнении требований регламента;</w:t>
      </w:r>
    </w:p>
    <w:p w:rsidR="0035154C" w:rsidRPr="006A5F2B" w:rsidRDefault="0035154C" w:rsidP="004E4262">
      <w:pPr>
        <w:widowControl w:val="0"/>
        <w:numPr>
          <w:ilvl w:val="0"/>
          <w:numId w:val="25"/>
        </w:numPr>
        <w:tabs>
          <w:tab w:val="clear" w:pos="1080"/>
        </w:tabs>
        <w:ind w:left="0" w:firstLine="720"/>
        <w:jc w:val="both"/>
      </w:pPr>
      <w:r w:rsidRPr="006A5F2B">
        <w:t>о перечне источников информации, по которым проводился поиск и откуда приведены сведения, подлежащие анализу;</w:t>
      </w:r>
    </w:p>
    <w:p w:rsidR="0035154C" w:rsidRPr="006A5F2B" w:rsidRDefault="0035154C" w:rsidP="004E4262">
      <w:pPr>
        <w:widowControl w:val="0"/>
        <w:numPr>
          <w:ilvl w:val="0"/>
          <w:numId w:val="25"/>
        </w:numPr>
        <w:tabs>
          <w:tab w:val="clear" w:pos="1080"/>
        </w:tabs>
        <w:ind w:left="0" w:firstLine="720"/>
        <w:jc w:val="both"/>
      </w:pPr>
      <w:r w:rsidRPr="006A5F2B">
        <w:t>об утверждении отчета в соответствии с п.</w:t>
      </w:r>
      <w:r>
        <w:t>п. 7.3 ГОСТ Р 15.011.</w:t>
      </w:r>
    </w:p>
    <w:p w:rsidR="0035154C" w:rsidRPr="00FC14BB" w:rsidRDefault="0035154C" w:rsidP="00FC14BB">
      <w:pPr>
        <w:ind w:firstLine="720"/>
        <w:jc w:val="both"/>
      </w:pPr>
      <w:r w:rsidRPr="006A5F2B">
        <w:t>8)</w:t>
      </w:r>
      <w:r w:rsidR="001364E7">
        <w:t xml:space="preserve"> </w:t>
      </w:r>
      <w:r w:rsidRPr="006A5F2B">
        <w:t>В части проведения патентных исследований не проведен поиск по патентным классификационным рубрикам МПК (МКИ), МКПО, НКИ и кодам ГС, СМТК, БТН,</w:t>
      </w:r>
      <w:r w:rsidR="001364E7">
        <w:t xml:space="preserve"> </w:t>
      </w:r>
      <w:r w:rsidRPr="006A5F2B">
        <w:t>в соответствии с требованием Приложения Б ГОСТ Р 15.011.</w:t>
      </w:r>
    </w:p>
    <w:p w:rsidR="0035154C" w:rsidRPr="006A5F2B" w:rsidRDefault="0035154C" w:rsidP="00FC14BB">
      <w:pPr>
        <w:ind w:firstLine="720"/>
        <w:jc w:val="both"/>
      </w:pPr>
      <w:r>
        <w:t>9</w:t>
      </w:r>
      <w:r w:rsidRPr="006A5F2B">
        <w:t>) Приложение «</w:t>
      </w:r>
      <w:r w:rsidRPr="00316249">
        <w:rPr>
          <w:b/>
        </w:rPr>
        <w:t>Отчет о патентном поиске</w:t>
      </w:r>
      <w:r w:rsidRPr="006A5F2B">
        <w:t>»:</w:t>
      </w:r>
    </w:p>
    <w:p w:rsidR="0035154C" w:rsidRDefault="0035154C" w:rsidP="004E4262">
      <w:pPr>
        <w:widowControl w:val="0"/>
        <w:numPr>
          <w:ilvl w:val="0"/>
          <w:numId w:val="26"/>
        </w:numPr>
        <w:tabs>
          <w:tab w:val="clear" w:pos="1080"/>
        </w:tabs>
        <w:autoSpaceDE w:val="0"/>
        <w:autoSpaceDN w:val="0"/>
        <w:adjustRightInd w:val="0"/>
        <w:ind w:left="0" w:firstLine="720"/>
        <w:jc w:val="both"/>
      </w:pPr>
      <w:r w:rsidRPr="006A5F2B">
        <w:t>неправильно указан этап работ, должен быть указан этап работ согласно Календарного плана работ, а в приложении приводится тема НИР</w:t>
      </w:r>
      <w:r>
        <w:t>.</w:t>
      </w:r>
    </w:p>
    <w:p w:rsidR="0035154C" w:rsidRPr="00316249" w:rsidRDefault="0035154C" w:rsidP="004E4262">
      <w:pPr>
        <w:widowControl w:val="0"/>
        <w:numPr>
          <w:ilvl w:val="0"/>
          <w:numId w:val="26"/>
        </w:numPr>
        <w:tabs>
          <w:tab w:val="clear" w:pos="1080"/>
        </w:tabs>
        <w:autoSpaceDE w:val="0"/>
        <w:autoSpaceDN w:val="0"/>
        <w:adjustRightInd w:val="0"/>
        <w:ind w:left="0" w:firstLine="720"/>
        <w:jc w:val="both"/>
      </w:pPr>
      <w:r w:rsidRPr="00316249">
        <w:t>Этап работы рекомендуется указать как этап №1 промежуточный, кроме того должно быть указано наименование этапа работ согласно Календарного плана работ.</w:t>
      </w:r>
    </w:p>
    <w:p w:rsidR="0035154C" w:rsidRPr="006A5F2B" w:rsidRDefault="0035154C" w:rsidP="004E4262">
      <w:pPr>
        <w:numPr>
          <w:ilvl w:val="0"/>
          <w:numId w:val="26"/>
        </w:numPr>
        <w:tabs>
          <w:tab w:val="clear" w:pos="1080"/>
        </w:tabs>
        <w:ind w:left="0" w:firstLine="720"/>
        <w:jc w:val="both"/>
      </w:pPr>
      <w:r w:rsidRPr="006A5F2B">
        <w:t>не указаны должность и фамилия ответственного руководителя работ, выдавшего задание на патентный поиск;</w:t>
      </w:r>
    </w:p>
    <w:p w:rsidR="0035154C" w:rsidRPr="006A5F2B" w:rsidRDefault="0035154C" w:rsidP="004E4262">
      <w:pPr>
        <w:numPr>
          <w:ilvl w:val="0"/>
          <w:numId w:val="26"/>
        </w:numPr>
        <w:tabs>
          <w:tab w:val="clear" w:pos="1080"/>
        </w:tabs>
        <w:ind w:left="0" w:firstLine="720"/>
        <w:jc w:val="both"/>
      </w:pPr>
      <w:r w:rsidRPr="006A5F2B">
        <w:t>не приведены номер и дата Регламента поиска.</w:t>
      </w:r>
    </w:p>
    <w:p w:rsidR="0035154C" w:rsidRPr="00316249" w:rsidRDefault="0035154C" w:rsidP="00FC14BB">
      <w:pPr>
        <w:ind w:firstLine="720"/>
        <w:jc w:val="both"/>
      </w:pPr>
      <w:r w:rsidRPr="00316249">
        <w:t xml:space="preserve">10) Приведение в разделе </w:t>
      </w:r>
      <w:r w:rsidRPr="00316249">
        <w:rPr>
          <w:b/>
        </w:rPr>
        <w:t>«Общие данные об объекте исследований»</w:t>
      </w:r>
      <w:r w:rsidRPr="00316249">
        <w:t xml:space="preserve"> требований к НИР и</w:t>
      </w:r>
      <w:r w:rsidR="001364E7">
        <w:t xml:space="preserve"> </w:t>
      </w:r>
      <w:r w:rsidRPr="00316249">
        <w:t xml:space="preserve">достижению технико-экономических показателей </w:t>
      </w:r>
      <w:r>
        <w:t xml:space="preserve">другой </w:t>
      </w:r>
      <w:r w:rsidRPr="00316249">
        <w:t>не предусмотрен</w:t>
      </w:r>
      <w:r>
        <w:t>н</w:t>
      </w:r>
      <w:r w:rsidRPr="00316249">
        <w:t>о</w:t>
      </w:r>
      <w:r>
        <w:t>й информации</w:t>
      </w:r>
      <w:r w:rsidRPr="00316249">
        <w:t>.</w:t>
      </w:r>
    </w:p>
    <w:p w:rsidR="0035154C" w:rsidRPr="00316249" w:rsidRDefault="0035154C" w:rsidP="0043051F">
      <w:pPr>
        <w:ind w:firstLine="709"/>
        <w:jc w:val="both"/>
      </w:pPr>
      <w:r w:rsidRPr="00316249">
        <w:t>Указанный раздел должен содержать:</w:t>
      </w:r>
    </w:p>
    <w:p w:rsidR="0035154C" w:rsidRPr="00316249" w:rsidRDefault="0035154C" w:rsidP="004E4262">
      <w:pPr>
        <w:numPr>
          <w:ilvl w:val="0"/>
          <w:numId w:val="27"/>
        </w:numPr>
        <w:tabs>
          <w:tab w:val="clear" w:pos="1080"/>
        </w:tabs>
        <w:ind w:left="0" w:firstLine="720"/>
        <w:jc w:val="both"/>
      </w:pPr>
      <w:r w:rsidRPr="00316249">
        <w:t xml:space="preserve">даты начала и окончания работы (год, месяц); </w:t>
      </w:r>
    </w:p>
    <w:p w:rsidR="0035154C" w:rsidRPr="00316249" w:rsidRDefault="0035154C" w:rsidP="004E4262">
      <w:pPr>
        <w:numPr>
          <w:ilvl w:val="0"/>
          <w:numId w:val="27"/>
        </w:numPr>
        <w:tabs>
          <w:tab w:val="clear" w:pos="1080"/>
        </w:tabs>
        <w:ind w:left="0" w:firstLine="720"/>
        <w:jc w:val="both"/>
      </w:pPr>
      <w:r w:rsidRPr="00316249">
        <w:t>краткое описание объекта, его назначение, область применения.</w:t>
      </w:r>
    </w:p>
    <w:p w:rsidR="0035154C" w:rsidRPr="00316249" w:rsidRDefault="0035154C" w:rsidP="00FC14BB">
      <w:pPr>
        <w:ind w:firstLine="720"/>
        <w:jc w:val="both"/>
      </w:pPr>
      <w:r w:rsidRPr="00316249">
        <w:t xml:space="preserve">11) Отсутствуют ссылки на приложения А, Б и В. </w:t>
      </w:r>
    </w:p>
    <w:p w:rsidR="0035154C" w:rsidRPr="00316249" w:rsidRDefault="0035154C" w:rsidP="00FC14BB">
      <w:pPr>
        <w:ind w:firstLine="720"/>
        <w:jc w:val="both"/>
      </w:pPr>
      <w:r w:rsidRPr="00316249">
        <w:t xml:space="preserve">12) Неверно оформлены формы приложений, в части на первой строке по центру печатается </w:t>
      </w:r>
      <w:r w:rsidRPr="00316249">
        <w:rPr>
          <w:b/>
        </w:rPr>
        <w:t xml:space="preserve">ПРИЛОЖЕНИЕ </w:t>
      </w:r>
      <w:r w:rsidRPr="00316249">
        <w:t>… на следующей строке по центру строки</w:t>
      </w:r>
      <w:r w:rsidRPr="00316249">
        <w:rPr>
          <w:b/>
        </w:rPr>
        <w:t xml:space="preserve"> </w:t>
      </w:r>
      <w:r w:rsidRPr="00316249">
        <w:t>текст «(обязательное)» рекомендуется дополнить словосочетанием</w:t>
      </w:r>
      <w:r w:rsidR="001364E7">
        <w:t xml:space="preserve"> </w:t>
      </w:r>
      <w:r w:rsidRPr="00316249">
        <w:t>«к отчету о патентных исследованиях».</w:t>
      </w:r>
    </w:p>
    <w:p w:rsidR="0035154C" w:rsidRPr="00FC14BB" w:rsidRDefault="0035154C" w:rsidP="00FC14BB">
      <w:pPr>
        <w:ind w:firstLine="720"/>
        <w:jc w:val="both"/>
      </w:pPr>
      <w:r w:rsidRPr="00316249">
        <w:t>13) Приложение Б «Форма регламента поиска»:</w:t>
      </w:r>
    </w:p>
    <w:p w:rsidR="0035154C" w:rsidRPr="00316249" w:rsidRDefault="0035154C" w:rsidP="004E4262">
      <w:pPr>
        <w:widowControl w:val="0"/>
        <w:numPr>
          <w:ilvl w:val="0"/>
          <w:numId w:val="28"/>
        </w:numPr>
        <w:tabs>
          <w:tab w:val="clear" w:pos="1080"/>
        </w:tabs>
        <w:autoSpaceDE w:val="0"/>
        <w:autoSpaceDN w:val="0"/>
        <w:adjustRightInd w:val="0"/>
        <w:ind w:left="0" w:firstLine="720"/>
        <w:jc w:val="both"/>
      </w:pPr>
      <w:r>
        <w:t>о</w:t>
      </w:r>
      <w:r w:rsidRPr="00316249">
        <w:t>формление приложения не соответствует Форме Приложения Б, ГОСТ 15.011;</w:t>
      </w:r>
    </w:p>
    <w:p w:rsidR="0035154C" w:rsidRPr="00316249" w:rsidRDefault="0035154C" w:rsidP="004E4262">
      <w:pPr>
        <w:widowControl w:val="0"/>
        <w:numPr>
          <w:ilvl w:val="0"/>
          <w:numId w:val="28"/>
        </w:numPr>
        <w:tabs>
          <w:tab w:val="clear" w:pos="1080"/>
        </w:tabs>
        <w:autoSpaceDE w:val="0"/>
        <w:autoSpaceDN w:val="0"/>
        <w:adjustRightInd w:val="0"/>
        <w:ind w:left="0" w:firstLine="720"/>
        <w:jc w:val="both"/>
      </w:pPr>
      <w:r>
        <w:t>о</w:t>
      </w:r>
      <w:r w:rsidRPr="00316249">
        <w:t>тсутств</w:t>
      </w:r>
      <w:r>
        <w:t>ует дата составления регламента.</w:t>
      </w:r>
    </w:p>
    <w:p w:rsidR="0035154C" w:rsidRPr="00316249" w:rsidRDefault="0035154C" w:rsidP="00FC14BB">
      <w:pPr>
        <w:ind w:firstLine="720"/>
        <w:jc w:val="both"/>
      </w:pPr>
      <w:r w:rsidRPr="00316249">
        <w:t>14) Приложение В «Форма отчета о поиске»:</w:t>
      </w:r>
    </w:p>
    <w:p w:rsidR="0035154C" w:rsidRPr="00316249" w:rsidRDefault="0035154C" w:rsidP="00FC14BB">
      <w:pPr>
        <w:ind w:firstLine="720"/>
        <w:jc w:val="both"/>
      </w:pPr>
      <w:r w:rsidRPr="00316249">
        <w:t xml:space="preserve">Оформление приложения не соответствует Форме Приложения В, ГОСТ 15.011. </w:t>
      </w:r>
    </w:p>
    <w:p w:rsidR="0035154C" w:rsidRPr="00C23622" w:rsidRDefault="0035154C" w:rsidP="0043051F">
      <w:pPr>
        <w:jc w:val="both"/>
        <w:rPr>
          <w:highlight w:val="yellow"/>
        </w:rPr>
      </w:pPr>
    </w:p>
    <w:p w:rsidR="0035154C" w:rsidRPr="00302F75" w:rsidRDefault="0035154C" w:rsidP="0043051F">
      <w:pPr>
        <w:ind w:firstLine="720"/>
        <w:jc w:val="both"/>
        <w:rPr>
          <w:b/>
        </w:rPr>
      </w:pPr>
      <w:r w:rsidRPr="00302F75">
        <w:rPr>
          <w:b/>
        </w:rPr>
        <w:t>Отчетные документы по выполнению программных индикаторов и показателей</w:t>
      </w:r>
    </w:p>
    <w:p w:rsidR="0035154C" w:rsidRPr="002F625E" w:rsidRDefault="0035154C" w:rsidP="00FC14BB">
      <w:pPr>
        <w:ind w:firstLine="720"/>
        <w:jc w:val="both"/>
      </w:pPr>
      <w:r>
        <w:t>Основные</w:t>
      </w:r>
      <w:r w:rsidR="001364E7">
        <w:t xml:space="preserve"> </w:t>
      </w:r>
      <w:r w:rsidRPr="002F625E">
        <w:t>недостатк</w:t>
      </w:r>
      <w:r>
        <w:t>и</w:t>
      </w:r>
      <w:r w:rsidRPr="002F625E">
        <w:t xml:space="preserve"> </w:t>
      </w:r>
      <w:r>
        <w:t xml:space="preserve">при подготовке отчетной документации </w:t>
      </w:r>
      <w:r w:rsidRPr="002F625E">
        <w:t>по исполнению программных индикаторов и показателей,</w:t>
      </w:r>
      <w:r>
        <w:t xml:space="preserve"> вызваны</w:t>
      </w:r>
      <w:r w:rsidR="001364E7">
        <w:t xml:space="preserve"> </w:t>
      </w:r>
      <w:r w:rsidRPr="002F625E">
        <w:t>непонимание</w:t>
      </w:r>
      <w:r>
        <w:t>м</w:t>
      </w:r>
      <w:r w:rsidR="001364E7">
        <w:t xml:space="preserve"> </w:t>
      </w:r>
      <w:r w:rsidRPr="002F625E">
        <w:t>Исполнителем порядка их подтверждения:</w:t>
      </w:r>
    </w:p>
    <w:p w:rsidR="0035154C" w:rsidRPr="002F625E" w:rsidRDefault="0035154C" w:rsidP="004E4262">
      <w:pPr>
        <w:numPr>
          <w:ilvl w:val="0"/>
          <w:numId w:val="29"/>
        </w:numPr>
        <w:tabs>
          <w:tab w:val="clear" w:pos="1080"/>
        </w:tabs>
        <w:ind w:left="0" w:firstLine="720"/>
        <w:jc w:val="both"/>
      </w:pPr>
      <w:r w:rsidRPr="002F625E">
        <w:t>по подтверждению числа публикаций (не представление справок от и</w:t>
      </w:r>
      <w:r>
        <w:t>здательств, копий листов статей);</w:t>
      </w:r>
    </w:p>
    <w:p w:rsidR="0035154C" w:rsidRPr="002F625E" w:rsidRDefault="0035154C" w:rsidP="004E4262">
      <w:pPr>
        <w:numPr>
          <w:ilvl w:val="0"/>
          <w:numId w:val="29"/>
        </w:numPr>
        <w:tabs>
          <w:tab w:val="clear" w:pos="1080"/>
        </w:tabs>
        <w:ind w:left="0" w:firstLine="720"/>
        <w:jc w:val="both"/>
      </w:pPr>
      <w:r w:rsidRPr="002F625E">
        <w:t>по подтверждению диссертационных работ;</w:t>
      </w:r>
    </w:p>
    <w:p w:rsidR="0035154C" w:rsidRDefault="0035154C" w:rsidP="004E4262">
      <w:pPr>
        <w:numPr>
          <w:ilvl w:val="0"/>
          <w:numId w:val="29"/>
        </w:numPr>
        <w:tabs>
          <w:tab w:val="clear" w:pos="1080"/>
        </w:tabs>
        <w:ind w:left="0" w:firstLine="720"/>
        <w:jc w:val="both"/>
      </w:pPr>
      <w:r w:rsidRPr="002F625E">
        <w:t>по п</w:t>
      </w:r>
      <w:r>
        <w:t>ривлечению молодых специалистов.</w:t>
      </w:r>
    </w:p>
    <w:p w:rsidR="0035154C" w:rsidRPr="0035154C" w:rsidRDefault="0035154C" w:rsidP="00FC14BB">
      <w:pPr>
        <w:ind w:firstLine="720"/>
        <w:jc w:val="both"/>
      </w:pPr>
      <w:r w:rsidRPr="00302F75">
        <w:t>1) Не представлена копия публикации (монографии).</w:t>
      </w:r>
      <w:r w:rsidR="001364E7">
        <w:t xml:space="preserve"> </w:t>
      </w:r>
      <w:r w:rsidRPr="00302F75">
        <w:t xml:space="preserve">Из представленной справки о числе публикаций (приложение №18.1) невозможно обнаружить ISBN, в столбце «дата выхода» указывается дата публикации в году за пределами этапа. </w:t>
      </w:r>
    </w:p>
    <w:p w:rsidR="0035154C" w:rsidRPr="00302F75" w:rsidRDefault="0035154C" w:rsidP="0043051F">
      <w:pPr>
        <w:ind w:firstLine="720"/>
        <w:jc w:val="both"/>
      </w:pPr>
      <w:r w:rsidRPr="00302F75">
        <w:t>Принимаются к зачету по выполнению достижений программных индикаторов публикации – при наличии справки редакции с датой соответствующей периоду проведения этапа, но не ранее одного месяца с начала этапа</w:t>
      </w:r>
      <w:r>
        <w:t>.</w:t>
      </w:r>
    </w:p>
    <w:p w:rsidR="0035154C" w:rsidRPr="005C5391" w:rsidRDefault="0035154C" w:rsidP="00FC14BB">
      <w:pPr>
        <w:ind w:firstLine="720"/>
        <w:jc w:val="both"/>
      </w:pPr>
      <w:r w:rsidRPr="005C5391">
        <w:t xml:space="preserve">2) Публикации в издательствах, не имеющих шифр ISBN. </w:t>
      </w:r>
    </w:p>
    <w:p w:rsidR="0035154C" w:rsidRDefault="0035154C" w:rsidP="0043051F">
      <w:pPr>
        <w:ind w:firstLine="720"/>
        <w:jc w:val="both"/>
      </w:pPr>
      <w:r w:rsidRPr="005C5391">
        <w:t>К зачёту принимаются только монографии, изданные в научных издательствах и имеющие шифр ISBN.</w:t>
      </w:r>
    </w:p>
    <w:p w:rsidR="0035154C" w:rsidRDefault="0035154C" w:rsidP="00FC14BB">
      <w:pPr>
        <w:ind w:firstLine="720"/>
        <w:jc w:val="both"/>
      </w:pPr>
      <w:r w:rsidRPr="00F91306">
        <w:t>3) В Приложении № 18.1 не указана точная дата публикации. По этой причине публикации не могут быть приняты в зачет. Дата публикации должна приходиться на период выполнения этапа проекта, по которому предоставляется отчет, но не ранее од</w:t>
      </w:r>
      <w:r>
        <w:t>ного месяца с даты начала работ.</w:t>
      </w:r>
    </w:p>
    <w:p w:rsidR="0035154C" w:rsidRPr="009615FC" w:rsidRDefault="0035154C" w:rsidP="00FC14BB">
      <w:pPr>
        <w:ind w:firstLine="720"/>
        <w:jc w:val="both"/>
      </w:pPr>
      <w:r>
        <w:t xml:space="preserve">4) </w:t>
      </w:r>
      <w:r w:rsidRPr="009615FC">
        <w:t>Указ</w:t>
      </w:r>
      <w:r>
        <w:t>ан</w:t>
      </w:r>
      <w:r w:rsidRPr="009615FC">
        <w:t xml:space="preserve"> автор</w:t>
      </w:r>
      <w:r>
        <w:t xml:space="preserve"> публикации</w:t>
      </w:r>
      <w:r w:rsidRPr="009615FC">
        <w:t>,</w:t>
      </w:r>
      <w:r>
        <w:t xml:space="preserve"> </w:t>
      </w:r>
      <w:r w:rsidRPr="009615FC">
        <w:t>не являющи</w:t>
      </w:r>
      <w:r>
        <w:t>й</w:t>
      </w:r>
      <w:r w:rsidRPr="009615FC">
        <w:t>ся исполнител</w:t>
      </w:r>
      <w:r>
        <w:t>е</w:t>
      </w:r>
      <w:r w:rsidRPr="009615FC">
        <w:t>м НИР</w:t>
      </w:r>
      <w:r>
        <w:t>;</w:t>
      </w:r>
    </w:p>
    <w:p w:rsidR="0035154C" w:rsidRDefault="0035154C" w:rsidP="00FC14BB">
      <w:pPr>
        <w:ind w:firstLine="720"/>
        <w:jc w:val="both"/>
      </w:pPr>
      <w:r>
        <w:t xml:space="preserve">5) </w:t>
      </w:r>
      <w:r w:rsidRPr="009615FC">
        <w:t>Копи</w:t>
      </w:r>
      <w:r>
        <w:t>я</w:t>
      </w:r>
      <w:r w:rsidRPr="009615FC">
        <w:t xml:space="preserve"> публикаци</w:t>
      </w:r>
      <w:r>
        <w:t>и</w:t>
      </w:r>
      <w:r w:rsidRPr="009615FC">
        <w:t xml:space="preserve"> представляются на иностранном языке без перевода</w:t>
      </w:r>
      <w:r>
        <w:t>.</w:t>
      </w:r>
    </w:p>
    <w:p w:rsidR="0035154C" w:rsidRDefault="0035154C" w:rsidP="00FC14BB">
      <w:pPr>
        <w:ind w:firstLine="720"/>
        <w:jc w:val="both"/>
      </w:pPr>
      <w:r>
        <w:t>6) Не представлена копия статьи и копии листов</w:t>
      </w:r>
      <w:r w:rsidR="001364E7">
        <w:t xml:space="preserve"> </w:t>
      </w:r>
      <w:r>
        <w:t xml:space="preserve">научного издания </w:t>
      </w:r>
      <w:r w:rsidRPr="00063813">
        <w:t>содержащих выходную информацию о них</w:t>
      </w:r>
      <w:r>
        <w:t>.</w:t>
      </w:r>
    </w:p>
    <w:p w:rsidR="0035154C" w:rsidRDefault="0035154C" w:rsidP="00FC14BB">
      <w:pPr>
        <w:ind w:firstLine="720"/>
        <w:jc w:val="both"/>
      </w:pPr>
      <w:r w:rsidRPr="005D31BE">
        <w:t>В состав справочной документации по числу публикаций должны входить:</w:t>
      </w:r>
    </w:p>
    <w:p w:rsidR="0035154C" w:rsidRPr="008922E2" w:rsidRDefault="0035154C" w:rsidP="004E4262">
      <w:pPr>
        <w:widowControl w:val="0"/>
        <w:numPr>
          <w:ilvl w:val="0"/>
          <w:numId w:val="30"/>
        </w:numPr>
        <w:tabs>
          <w:tab w:val="clear" w:pos="1080"/>
        </w:tabs>
        <w:ind w:left="0" w:firstLine="720"/>
        <w:jc w:val="both"/>
      </w:pPr>
      <w:r w:rsidRPr="008922E2">
        <w:t>справка, форма которой приведена в Приложении № 18.1 Порядка приемки;</w:t>
      </w:r>
    </w:p>
    <w:p w:rsidR="0035154C" w:rsidRPr="008922E2" w:rsidRDefault="0035154C" w:rsidP="00FC14BB">
      <w:pPr>
        <w:widowControl w:val="0"/>
        <w:numPr>
          <w:ilvl w:val="0"/>
          <w:numId w:val="30"/>
        </w:numPr>
        <w:tabs>
          <w:tab w:val="clear" w:pos="1080"/>
        </w:tabs>
        <w:ind w:left="0" w:firstLine="720"/>
        <w:jc w:val="both"/>
      </w:pPr>
      <w:r w:rsidRPr="008922E2">
        <w:t xml:space="preserve">копии публикаций, вышедших в ведущих научных изданиях на отчетном этапе выполнения государственного контракта с приложением листов изданий, содержащих выходную информацию о них. </w:t>
      </w:r>
    </w:p>
    <w:p w:rsidR="0035154C" w:rsidRPr="008922E2" w:rsidRDefault="0035154C" w:rsidP="00FC14BB">
      <w:pPr>
        <w:ind w:firstLine="720"/>
        <w:jc w:val="both"/>
      </w:pPr>
      <w:r w:rsidRPr="008922E2">
        <w:t>7) В тексте публикации отсутствует указание на финансовую поддержку Заказчика в рамках данной ФЦП.</w:t>
      </w:r>
    </w:p>
    <w:p w:rsidR="0035154C" w:rsidRDefault="0035154C" w:rsidP="00FC14BB">
      <w:pPr>
        <w:ind w:firstLine="720"/>
        <w:jc w:val="both"/>
      </w:pPr>
      <w:r w:rsidRPr="008922E2">
        <w:t>8) Не представлены копии положительных решений</w:t>
      </w:r>
      <w:r w:rsidRPr="00F91306">
        <w:t xml:space="preserve"> о выдаче патентов по заявкам (копии охранных документов или зарегистрированных заявок на получение охранных документов). Дата получения охранного документа (регистрации заявки) должна приходиться на период выполнения этапа проекта, по которому предоставляется отчет, но не ранее трех месяцев с даты начала работ.</w:t>
      </w:r>
    </w:p>
    <w:p w:rsidR="0035154C" w:rsidRDefault="0035154C" w:rsidP="00FC14BB">
      <w:pPr>
        <w:ind w:firstLine="720"/>
        <w:jc w:val="both"/>
      </w:pPr>
      <w:r>
        <w:t>9</w:t>
      </w:r>
      <w:r w:rsidRPr="00F91306">
        <w:t>) По указанным датам в Приложении № 18.3 диссертация не может быть принята в зачет. Дата предварительного рассмотрения или защиты диссертации должна приходиться на период выполнения этапа проекта, по которому предоставляется отчет, но не ранее 6 месяцев с даты начала работ по государственному контракту.</w:t>
      </w:r>
    </w:p>
    <w:p w:rsidR="0035154C" w:rsidRPr="00FC14BB" w:rsidRDefault="0035154C" w:rsidP="00FC14BB">
      <w:pPr>
        <w:ind w:firstLine="720"/>
        <w:jc w:val="both"/>
      </w:pPr>
      <w:r>
        <w:t>10</w:t>
      </w:r>
      <w:r w:rsidRPr="00F91306">
        <w:t>) В другом ГК №</w:t>
      </w:r>
      <w:r w:rsidRPr="00FC14BB">
        <w:t>ХХХХХХХ данная</w:t>
      </w:r>
      <w:r w:rsidR="001364E7" w:rsidRPr="00FC14BB">
        <w:t xml:space="preserve"> </w:t>
      </w:r>
      <w:r w:rsidRPr="00FC14BB">
        <w:t xml:space="preserve">диссертация также предъявляется к зачету. </w:t>
      </w:r>
    </w:p>
    <w:p w:rsidR="0035154C" w:rsidRPr="00F91306" w:rsidRDefault="0035154C" w:rsidP="00FC14BB">
      <w:pPr>
        <w:ind w:firstLine="720"/>
        <w:jc w:val="both"/>
      </w:pPr>
      <w:r w:rsidRPr="00F91306">
        <w:t xml:space="preserve">Каждая диссертация может быть представлена в отчетной документации по проектам, реализуемым в рамках Программы, только один раз. </w:t>
      </w:r>
    </w:p>
    <w:p w:rsidR="0035154C" w:rsidRPr="00F91306" w:rsidRDefault="0035154C" w:rsidP="00FC14BB">
      <w:pPr>
        <w:ind w:firstLine="720"/>
        <w:jc w:val="both"/>
      </w:pPr>
      <w:r>
        <w:t>11</w:t>
      </w:r>
      <w:r w:rsidRPr="00F91306">
        <w:t>) Тема диссертации</w:t>
      </w:r>
      <w:r w:rsidR="001364E7">
        <w:t xml:space="preserve"> </w:t>
      </w:r>
      <w:r w:rsidRPr="00F91306">
        <w:t>не соответствует теме НИР.</w:t>
      </w:r>
    </w:p>
    <w:p w:rsidR="0035154C" w:rsidRPr="005C76CA" w:rsidRDefault="0035154C" w:rsidP="00FC14BB">
      <w:pPr>
        <w:ind w:firstLine="720"/>
        <w:jc w:val="both"/>
      </w:pPr>
      <w:r>
        <w:t>12</w:t>
      </w:r>
      <w:r w:rsidRPr="009615FC">
        <w:t>) В справке о числе молодых специалистов</w:t>
      </w:r>
      <w:r>
        <w:t xml:space="preserve"> привлеченных для выполнения работ по контракту (Приложение № 18.4) </w:t>
      </w:r>
      <w:r w:rsidRPr="009615FC">
        <w:t>отсутствуют сведения по предыдущим этапам работы.</w:t>
      </w:r>
    </w:p>
    <w:p w:rsidR="00DA2CDD" w:rsidRPr="005C76CA" w:rsidRDefault="00DA2CDD" w:rsidP="0043051F">
      <w:pPr>
        <w:jc w:val="both"/>
      </w:pPr>
    </w:p>
    <w:p w:rsidR="0035154C" w:rsidRDefault="0035154C" w:rsidP="00DA2CDD">
      <w:pPr>
        <w:widowControl w:val="0"/>
        <w:autoSpaceDE w:val="0"/>
        <w:autoSpaceDN w:val="0"/>
        <w:adjustRightInd w:val="0"/>
        <w:jc w:val="both"/>
        <w:rPr>
          <w:b/>
        </w:rPr>
      </w:pPr>
      <w:r w:rsidRPr="00886774">
        <w:rPr>
          <w:b/>
        </w:rPr>
        <w:t>Исполнение работ за счет внебюджетных средств</w:t>
      </w:r>
    </w:p>
    <w:p w:rsidR="0035154C" w:rsidRPr="0012207A" w:rsidRDefault="0035154C" w:rsidP="00FC14BB">
      <w:pPr>
        <w:ind w:firstLine="720"/>
        <w:jc w:val="both"/>
      </w:pPr>
      <w:r>
        <w:t xml:space="preserve">1) В </w:t>
      </w:r>
      <w:r w:rsidRPr="00886774">
        <w:rPr>
          <w:b/>
          <w:bCs/>
          <w:color w:val="000000"/>
        </w:rPr>
        <w:t>Распределени</w:t>
      </w:r>
      <w:r>
        <w:rPr>
          <w:b/>
          <w:bCs/>
          <w:color w:val="000000"/>
        </w:rPr>
        <w:t>и</w:t>
      </w:r>
      <w:r w:rsidRPr="00886774">
        <w:rPr>
          <w:b/>
          <w:bCs/>
          <w:color w:val="000000"/>
        </w:rPr>
        <w:t xml:space="preserve"> внебюджетных расходов по видам работ, </w:t>
      </w:r>
      <w:r w:rsidRPr="00886774">
        <w:rPr>
          <w:b/>
          <w:bCs/>
        </w:rPr>
        <w:t xml:space="preserve">произведенных при выполнении этапа №1 (приложение №17.1) </w:t>
      </w:r>
      <w:r>
        <w:t>отсутствует логическая и хронологическая связь между указываемыми документами – на выделение средств, на выполнение работ, на их исполнение.</w:t>
      </w:r>
    </w:p>
    <w:p w:rsidR="0035154C" w:rsidRPr="0010631D" w:rsidRDefault="0035154C" w:rsidP="00FC14BB">
      <w:pPr>
        <w:ind w:firstLine="720"/>
        <w:jc w:val="both"/>
      </w:pPr>
      <w:r>
        <w:t>2) Н</w:t>
      </w:r>
      <w:r w:rsidRPr="0010631D">
        <w:t>е указ</w:t>
      </w:r>
      <w:r>
        <w:t xml:space="preserve">аны </w:t>
      </w:r>
      <w:r w:rsidRPr="0010631D">
        <w:t>реквизиты документов в графах "Документ на выделение средств", "Исполнитель", "Документ об исполнении"</w:t>
      </w:r>
      <w:r>
        <w:t>.</w:t>
      </w:r>
    </w:p>
    <w:p w:rsidR="0035154C" w:rsidRPr="0010631D" w:rsidRDefault="0035154C" w:rsidP="00FC14BB">
      <w:pPr>
        <w:ind w:firstLine="720"/>
        <w:jc w:val="both"/>
      </w:pPr>
      <w:r w:rsidRPr="0010631D">
        <w:t>не указываются значения в графах " Объем выполнения, рублей", "Итого расходов";</w:t>
      </w:r>
    </w:p>
    <w:p w:rsidR="0035154C" w:rsidRPr="0010631D" w:rsidRDefault="0035154C" w:rsidP="00FC14BB">
      <w:pPr>
        <w:ind w:firstLine="720"/>
        <w:jc w:val="both"/>
      </w:pPr>
      <w:r>
        <w:t xml:space="preserve">3) </w:t>
      </w:r>
      <w:r w:rsidRPr="0010631D">
        <w:t>Не указываются ФИО должностных лиц "Руководитель организации-исполнителя", "Руководитель работ", "Главный бухгалтер".</w:t>
      </w:r>
    </w:p>
    <w:p w:rsidR="0035154C" w:rsidRPr="00886774" w:rsidRDefault="0035154C" w:rsidP="00FC14BB">
      <w:pPr>
        <w:ind w:firstLine="720"/>
        <w:jc w:val="both"/>
      </w:pPr>
      <w:r w:rsidRPr="00886774">
        <w:t xml:space="preserve">4) </w:t>
      </w:r>
      <w:r w:rsidRPr="00FC14BB">
        <w:t xml:space="preserve">Распределение внебюджетных расходов по видам работ, произведенных при выполнении этапа №1 (приложение №17.1) - </w:t>
      </w:r>
      <w:r w:rsidRPr="00886774">
        <w:t>Исполнителем внизу таблицы не указывается, что первичная документация, подтверждающая данные настоящей справки, хранятся в &lt;</w:t>
      </w:r>
      <w:r w:rsidRPr="00FC14BB">
        <w:t>Наименование организации Исполнителя&gt;.</w:t>
      </w:r>
    </w:p>
    <w:p w:rsidR="0035154C" w:rsidRPr="00886774" w:rsidRDefault="0035154C" w:rsidP="00FC14BB">
      <w:pPr>
        <w:ind w:firstLine="720"/>
        <w:jc w:val="both"/>
      </w:pPr>
      <w:r w:rsidRPr="00886774">
        <w:t>&lt;</w:t>
      </w:r>
      <w:r w:rsidRPr="00FC14BB">
        <w:t xml:space="preserve">Наименование организации Исполнителя&gt; </w:t>
      </w:r>
      <w:r w:rsidRPr="00886774">
        <w:t xml:space="preserve">подтверждает, что в качестве внебюджетных средств, привлеченных для выполнения работ этапа № Х государственного контракта от «___» ХХХ </w:t>
      </w:r>
      <w:smartTag w:uri="urn:schemas-microsoft-com:office:smarttags" w:element="metricconverter">
        <w:smartTagPr>
          <w:attr w:name="ProductID" w:val="2011 г"/>
        </w:smartTagPr>
        <w:r w:rsidRPr="00886774">
          <w:t>2011 г</w:t>
        </w:r>
      </w:smartTag>
      <w:r w:rsidRPr="00886774">
        <w:t xml:space="preserve">. № </w:t>
      </w:r>
      <w:r w:rsidRPr="00FC14BB">
        <w:t>ХХ.ХХХ.хх.ХХХХ</w:t>
      </w:r>
      <w:r w:rsidRPr="00886774">
        <w:t>, не использованы бюджетные средства целевого финансирования и иные бюджетные средства, поступившие на счет &lt;</w:t>
      </w:r>
      <w:r w:rsidRPr="00FC14BB">
        <w:t>Наименование организации Исполнителя&gt;.</w:t>
      </w:r>
    </w:p>
    <w:p w:rsidR="0035154C" w:rsidRDefault="0035154C" w:rsidP="00FC14BB">
      <w:pPr>
        <w:ind w:firstLine="720"/>
        <w:jc w:val="both"/>
      </w:pPr>
      <w:r w:rsidRPr="00886774">
        <w:t xml:space="preserve">5) Исполнитель неверно указывает в столбцах 4, 5 и 8 исполнителя и первичные бухгалтерские документы. </w:t>
      </w:r>
    </w:p>
    <w:p w:rsidR="0035154C" w:rsidRPr="00886774" w:rsidRDefault="0035154C" w:rsidP="00FC14BB">
      <w:pPr>
        <w:ind w:firstLine="720"/>
        <w:jc w:val="both"/>
      </w:pPr>
      <w:r w:rsidRPr="00886774">
        <w:t>В столбце таблицы «Полное название исполнителя», должен быть прописан поставщик оборудования, в столбце «Наименование документа на выполнение» должны быть прописаны счета или СФ поставщика и в столбце «Наименование документа на выполнение работ» должны быть прописаны акт (для услуги) или товарная накладная (для товара).</w:t>
      </w:r>
    </w:p>
    <w:p w:rsidR="0035154C" w:rsidRDefault="0035154C" w:rsidP="00FC14BB">
      <w:pPr>
        <w:ind w:firstLine="720"/>
        <w:jc w:val="both"/>
      </w:pPr>
      <w:r w:rsidRPr="00886774">
        <w:t xml:space="preserve">6) </w:t>
      </w:r>
      <w:r w:rsidRPr="009615FC">
        <w:t>Исполнение работ за счет внебюджетных средств не соответствует усло</w:t>
      </w:r>
      <w:r>
        <w:t>виям государственного контракта.</w:t>
      </w:r>
    </w:p>
    <w:p w:rsidR="0035154C" w:rsidRPr="009615FC" w:rsidRDefault="0035154C" w:rsidP="00FC14BB">
      <w:pPr>
        <w:ind w:firstLine="720"/>
        <w:jc w:val="both"/>
      </w:pPr>
      <w:r>
        <w:t>Например</w:t>
      </w:r>
      <w:r w:rsidRPr="009615FC">
        <w:t>:</w:t>
      </w:r>
    </w:p>
    <w:p w:rsidR="0035154C" w:rsidRPr="009615FC" w:rsidRDefault="0035154C" w:rsidP="004E4262">
      <w:pPr>
        <w:widowControl w:val="0"/>
        <w:numPr>
          <w:ilvl w:val="0"/>
          <w:numId w:val="31"/>
        </w:numPr>
        <w:tabs>
          <w:tab w:val="clear" w:pos="1080"/>
        </w:tabs>
        <w:autoSpaceDE w:val="0"/>
        <w:autoSpaceDN w:val="0"/>
        <w:adjustRightInd w:val="0"/>
        <w:ind w:left="0" w:firstLine="720"/>
        <w:jc w:val="both"/>
      </w:pPr>
      <w:r>
        <w:t>в</w:t>
      </w:r>
      <w:r w:rsidRPr="009615FC">
        <w:t xml:space="preserve"> пункте 2 и 3 Приложения №17.1 (</w:t>
      </w:r>
      <w:r w:rsidRPr="009615FC">
        <w:rPr>
          <w:color w:val="000000"/>
        </w:rPr>
        <w:t xml:space="preserve">Распределение внебюджетных расходов по видам работ, </w:t>
      </w:r>
      <w:r w:rsidRPr="009615FC">
        <w:t>произведенных при выполнении этапа №1) Исполнитель предъявляет расходы на командировку. При этом указывается ее цель «Участие в мероприятиях, направленных на освещение и популяризацию промежуточных и окончательных результатов НИР (семинары, конференции, симпозиумы и т.д.)», но не указывается достигнутый результат - выступление или доклад (не тол</w:t>
      </w:r>
      <w:r>
        <w:t>ько присутствие на мероприятии);</w:t>
      </w:r>
      <w:r w:rsidRPr="009615FC">
        <w:t xml:space="preserve"> </w:t>
      </w:r>
    </w:p>
    <w:p w:rsidR="0035154C" w:rsidRPr="009615FC" w:rsidRDefault="0035154C" w:rsidP="004E4262">
      <w:pPr>
        <w:widowControl w:val="0"/>
        <w:numPr>
          <w:ilvl w:val="0"/>
          <w:numId w:val="31"/>
        </w:numPr>
        <w:tabs>
          <w:tab w:val="clear" w:pos="1080"/>
        </w:tabs>
        <w:autoSpaceDE w:val="0"/>
        <w:autoSpaceDN w:val="0"/>
        <w:adjustRightInd w:val="0"/>
        <w:ind w:left="0" w:firstLine="720"/>
        <w:jc w:val="both"/>
      </w:pPr>
      <w:r>
        <w:t>и</w:t>
      </w:r>
      <w:r w:rsidRPr="009615FC">
        <w:t>сполнителем неверно оформляется Приложение №17.1 (</w:t>
      </w:r>
      <w:r w:rsidRPr="009615FC">
        <w:rPr>
          <w:color w:val="000000"/>
        </w:rPr>
        <w:t xml:space="preserve">Распределение внебюджетных расходов по видам работ, </w:t>
      </w:r>
      <w:r w:rsidRPr="009615FC">
        <w:t xml:space="preserve">произведенных при выполнении этапа №1), </w:t>
      </w:r>
      <w:r>
        <w:t xml:space="preserve">в </w:t>
      </w:r>
      <w:r w:rsidRPr="009615FC">
        <w:t>части состава работ выполняемых за счет ВБФ. Так в пункте 1.11 КП имеется всего одна работа «Закупка оборудования и комплектующих для создания испытательного стенда». Исполнителем в Приложении №17.1 представлено восемь счетов. Следовательно, ука</w:t>
      </w:r>
      <w:r>
        <w:t>занная сумма зачету не подлежит;</w:t>
      </w:r>
    </w:p>
    <w:p w:rsidR="0035154C" w:rsidRDefault="0035154C" w:rsidP="004E4262">
      <w:pPr>
        <w:widowControl w:val="0"/>
        <w:numPr>
          <w:ilvl w:val="0"/>
          <w:numId w:val="31"/>
        </w:numPr>
        <w:tabs>
          <w:tab w:val="clear" w:pos="1080"/>
        </w:tabs>
        <w:autoSpaceDE w:val="0"/>
        <w:autoSpaceDN w:val="0"/>
        <w:adjustRightInd w:val="0"/>
        <w:ind w:left="0" w:firstLine="720"/>
        <w:jc w:val="both"/>
      </w:pPr>
      <w:r>
        <w:t>в</w:t>
      </w:r>
      <w:r w:rsidRPr="009615FC">
        <w:t xml:space="preserve"> пункте 4 Приложения №17.1 предъявлены расходы на проведение маркетинговых исследований с целью изучения перспектив коммерциализации РИД. При этом, документ, подтверждающий проведение таковых исследований</w:t>
      </w:r>
      <w:r>
        <w:t xml:space="preserve"> (например, Отчет), отсутствует;</w:t>
      </w:r>
      <w:r w:rsidRPr="00880406">
        <w:t xml:space="preserve"> </w:t>
      </w:r>
    </w:p>
    <w:p w:rsidR="0035154C" w:rsidRDefault="0035154C" w:rsidP="004E4262">
      <w:pPr>
        <w:widowControl w:val="0"/>
        <w:numPr>
          <w:ilvl w:val="0"/>
          <w:numId w:val="31"/>
        </w:numPr>
        <w:tabs>
          <w:tab w:val="clear" w:pos="1080"/>
        </w:tabs>
        <w:autoSpaceDE w:val="0"/>
        <w:autoSpaceDN w:val="0"/>
        <w:adjustRightInd w:val="0"/>
        <w:ind w:left="0" w:firstLine="720"/>
        <w:jc w:val="both"/>
      </w:pPr>
      <w:r>
        <w:t>р</w:t>
      </w:r>
      <w:r w:rsidRPr="00BA5DAD">
        <w:t xml:space="preserve">аботы, </w:t>
      </w:r>
      <w:r>
        <w:t>указанные Исполнителем</w:t>
      </w:r>
      <w:r w:rsidRPr="00BA5DAD">
        <w:t xml:space="preserve"> отнести к работам по оснащению рабочих мест исслед</w:t>
      </w:r>
      <w:r>
        <w:t>ователей и разработчиков нельзя.</w:t>
      </w:r>
    </w:p>
    <w:p w:rsidR="0035154C" w:rsidRPr="001B3E13" w:rsidRDefault="0035154C" w:rsidP="00FC14BB">
      <w:pPr>
        <w:ind w:firstLine="720"/>
        <w:jc w:val="both"/>
      </w:pPr>
      <w:r>
        <w:t xml:space="preserve">7) </w:t>
      </w:r>
      <w:r w:rsidRPr="00262495">
        <w:rPr>
          <w:b/>
        </w:rPr>
        <w:t>Отчет о затратах внебюджетных средств</w:t>
      </w:r>
      <w:r>
        <w:t xml:space="preserve"> (</w:t>
      </w:r>
      <w:r w:rsidRPr="009615FC">
        <w:t>Приложения №17</w:t>
      </w:r>
      <w:r>
        <w:t xml:space="preserve">) </w:t>
      </w:r>
      <w:r w:rsidRPr="001B3E13">
        <w:t xml:space="preserve">не в полной мере соответствует </w:t>
      </w:r>
      <w:r>
        <w:t>Порядку приемки</w:t>
      </w:r>
      <w:r w:rsidRPr="001B3E13">
        <w:t>:</w:t>
      </w:r>
    </w:p>
    <w:p w:rsidR="0035154C" w:rsidRDefault="0035154C" w:rsidP="004E4262">
      <w:pPr>
        <w:numPr>
          <w:ilvl w:val="0"/>
          <w:numId w:val="32"/>
        </w:numPr>
        <w:tabs>
          <w:tab w:val="clear" w:pos="1080"/>
        </w:tabs>
        <w:ind w:left="0" w:firstLine="720"/>
        <w:jc w:val="both"/>
      </w:pPr>
      <w:r w:rsidRPr="001B3E13">
        <w:t>в заголовке документа не указана дата</w:t>
      </w:r>
      <w:r>
        <w:t>;</w:t>
      </w:r>
    </w:p>
    <w:p w:rsidR="0035154C" w:rsidRDefault="0035154C" w:rsidP="004E4262">
      <w:pPr>
        <w:numPr>
          <w:ilvl w:val="0"/>
          <w:numId w:val="32"/>
        </w:numPr>
        <w:tabs>
          <w:tab w:val="clear" w:pos="1080"/>
        </w:tabs>
        <w:ind w:left="0" w:firstLine="720"/>
        <w:jc w:val="both"/>
      </w:pPr>
      <w:r>
        <w:t>примечание и рекомендации при составлении документа по форме следует удалять;</w:t>
      </w:r>
    </w:p>
    <w:p w:rsidR="0035154C" w:rsidRDefault="0035154C" w:rsidP="004E4262">
      <w:pPr>
        <w:numPr>
          <w:ilvl w:val="0"/>
          <w:numId w:val="32"/>
        </w:numPr>
        <w:tabs>
          <w:tab w:val="clear" w:pos="1080"/>
        </w:tabs>
        <w:ind w:left="0" w:firstLine="720"/>
        <w:jc w:val="both"/>
      </w:pPr>
      <w:r>
        <w:t>формой предусмотрено указание денежных сумм в млн. руб.</w:t>
      </w:r>
    </w:p>
    <w:p w:rsidR="0035154C" w:rsidRPr="00BA5DAD" w:rsidRDefault="0035154C" w:rsidP="00FC14BB">
      <w:pPr>
        <w:ind w:firstLine="720"/>
        <w:jc w:val="both"/>
      </w:pPr>
      <w:r>
        <w:t>8</w:t>
      </w:r>
      <w:r w:rsidRPr="0059603D">
        <w:t xml:space="preserve">) </w:t>
      </w:r>
      <w:r w:rsidRPr="00BA5DAD">
        <w:t xml:space="preserve">Показатель по объему привлеченных ВБС </w:t>
      </w:r>
      <w:r>
        <w:t>пре</w:t>
      </w:r>
      <w:r w:rsidRPr="00BA5DAD">
        <w:t xml:space="preserve">вышен на сумму </w:t>
      </w:r>
      <w:r>
        <w:t>ХХХХХ</w:t>
      </w:r>
      <w:r w:rsidRPr="00BA5DAD">
        <w:t xml:space="preserve"> рублей.</w:t>
      </w:r>
    </w:p>
    <w:p w:rsidR="0035154C" w:rsidRPr="005C76CA" w:rsidRDefault="0035154C" w:rsidP="00FC14BB">
      <w:pPr>
        <w:ind w:firstLine="720"/>
        <w:jc w:val="both"/>
      </w:pPr>
      <w:r>
        <w:t>9</w:t>
      </w:r>
      <w:r w:rsidRPr="00BA5DAD">
        <w:t xml:space="preserve">) </w:t>
      </w:r>
      <w:r w:rsidRPr="0059603D">
        <w:t>Неправильное оформление первичных бухгалтерских документов.</w:t>
      </w:r>
    </w:p>
    <w:p w:rsidR="00DA2CDD" w:rsidRPr="005C76CA" w:rsidRDefault="00DA2CDD" w:rsidP="00FC14BB">
      <w:pPr>
        <w:ind w:firstLine="720"/>
        <w:jc w:val="both"/>
      </w:pPr>
    </w:p>
    <w:p w:rsidR="0035154C" w:rsidRDefault="0035154C" w:rsidP="00DA2CDD">
      <w:pPr>
        <w:jc w:val="both"/>
        <w:rPr>
          <w:b/>
        </w:rPr>
      </w:pPr>
      <w:r w:rsidRPr="009615FC">
        <w:rPr>
          <w:b/>
        </w:rPr>
        <w:t>Резюме</w:t>
      </w:r>
    </w:p>
    <w:p w:rsidR="0035154C" w:rsidRPr="00FC14BB" w:rsidRDefault="0035154C" w:rsidP="00FC14BB">
      <w:pPr>
        <w:ind w:firstLine="720"/>
        <w:jc w:val="both"/>
      </w:pPr>
      <w:r>
        <w:t xml:space="preserve">1) </w:t>
      </w:r>
      <w:r w:rsidRPr="00BA5DAD">
        <w:t>В разделе 2 отсутствуют оценка новизны принятых решений и сопоставление с результатами аналогичных работ, как того требует содержание приложения 14 к Порядку приемки.</w:t>
      </w:r>
    </w:p>
    <w:p w:rsidR="0035154C" w:rsidRPr="00FC14BB" w:rsidRDefault="0035154C" w:rsidP="00FC14BB">
      <w:pPr>
        <w:ind w:firstLine="720"/>
        <w:jc w:val="both"/>
      </w:pPr>
      <w:r w:rsidRPr="00FC14BB">
        <w:t>2) В строке «Плановое финансирование проекта» указано финансирование не за весь период проекта.</w:t>
      </w:r>
    </w:p>
    <w:p w:rsidR="00DA2CDD" w:rsidRPr="00FC14BB" w:rsidRDefault="00DA2CDD" w:rsidP="00FC14BB">
      <w:pPr>
        <w:ind w:firstLine="720"/>
        <w:jc w:val="both"/>
      </w:pPr>
    </w:p>
    <w:p w:rsidR="0035154C" w:rsidRPr="00651052" w:rsidRDefault="0035154C" w:rsidP="00DA2CDD">
      <w:pPr>
        <w:jc w:val="both"/>
        <w:rPr>
          <w:b/>
        </w:rPr>
      </w:pPr>
      <w:r w:rsidRPr="00651052">
        <w:rPr>
          <w:b/>
        </w:rPr>
        <w:t xml:space="preserve">Акт приемки </w:t>
      </w:r>
    </w:p>
    <w:p w:rsidR="0035154C" w:rsidRDefault="0035154C" w:rsidP="00FC14BB">
      <w:pPr>
        <w:ind w:firstLine="720"/>
        <w:jc w:val="both"/>
      </w:pPr>
      <w:r>
        <w:t>1</w:t>
      </w:r>
      <w:r w:rsidRPr="00651052">
        <w:t>) Исполнитель перечисляя отчетные документы, их наименования печатает с избыточностью, кроме того это не соответствует их наименованиям указанным в приложении №1 Порядка приемки. Рекомендуется указывать наименования приложений следующим образом «Резюме проекта (приложение №14)».</w:t>
      </w:r>
    </w:p>
    <w:p w:rsidR="0035154C" w:rsidRPr="00FC14BB" w:rsidRDefault="0035154C" w:rsidP="00FC14BB">
      <w:pPr>
        <w:ind w:firstLine="720"/>
        <w:jc w:val="both"/>
      </w:pPr>
      <w:r>
        <w:t xml:space="preserve">2) </w:t>
      </w:r>
      <w:r w:rsidRPr="00C350CB">
        <w:t>В акте приемки НИР Исполнителем указано о предъявлении комиссии по приемке отчетных материалов по результатам 3</w:t>
      </w:r>
      <w:r>
        <w:t xml:space="preserve"> (заключительного) этапа работ.</w:t>
      </w:r>
      <w:r w:rsidRPr="00C350CB">
        <w:t xml:space="preserve"> Однако, в </w:t>
      </w:r>
      <w:r w:rsidRPr="00C350CB">
        <w:rPr>
          <w:rFonts w:ascii="Times New Roman CYR" w:hAnsi="Times New Roman CYR"/>
        </w:rPr>
        <w:t xml:space="preserve">соответствии с требованиями ГОСТ 15.101 и </w:t>
      </w:r>
      <w:r w:rsidRPr="00C350CB">
        <w:t>Порядком приемки,</w:t>
      </w:r>
      <w:r w:rsidRPr="00C350CB">
        <w:rPr>
          <w:rFonts w:ascii="Times New Roman CYR" w:hAnsi="Times New Roman CYR"/>
        </w:rPr>
        <w:t xml:space="preserve"> для рассмотрения комиссией вопросов о приемке работ в целом требуется представление </w:t>
      </w:r>
      <w:r w:rsidRPr="00C350CB">
        <w:rPr>
          <w:rFonts w:ascii="Times New Roman CYR" w:hAnsi="Times New Roman CYR"/>
          <w:b/>
        </w:rPr>
        <w:t>всей технической документации</w:t>
      </w:r>
      <w:r w:rsidRPr="00C350CB">
        <w:rPr>
          <w:rFonts w:ascii="Times New Roman CYR" w:hAnsi="Times New Roman CYR"/>
        </w:rPr>
        <w:t>, разработанной за весь период выполнения НИР</w:t>
      </w:r>
      <w:r>
        <w:rPr>
          <w:rFonts w:ascii="Times New Roman CYR" w:hAnsi="Times New Roman CYR"/>
        </w:rPr>
        <w:t>.</w:t>
      </w:r>
    </w:p>
    <w:p w:rsidR="00DA2CDD" w:rsidRPr="005C76CA" w:rsidRDefault="00DA2CDD" w:rsidP="0043051F">
      <w:pPr>
        <w:jc w:val="both"/>
        <w:rPr>
          <w:rFonts w:ascii="Times New Roman CYR" w:hAnsi="Times New Roman CYR"/>
        </w:rPr>
      </w:pPr>
    </w:p>
    <w:p w:rsidR="0035154C" w:rsidRPr="001B3E13" w:rsidRDefault="0035154C" w:rsidP="00DA2CDD">
      <w:pPr>
        <w:jc w:val="both"/>
      </w:pPr>
      <w:r w:rsidRPr="003B047E">
        <w:rPr>
          <w:b/>
        </w:rPr>
        <w:t>Акт сдачи-приемки выполненных работ по государственному контракту</w:t>
      </w:r>
    </w:p>
    <w:p w:rsidR="0035154C" w:rsidRDefault="0035154C" w:rsidP="00FC14BB">
      <w:pPr>
        <w:ind w:firstLine="720"/>
        <w:jc w:val="both"/>
      </w:pPr>
      <w:r>
        <w:t xml:space="preserve">1) </w:t>
      </w:r>
      <w:r w:rsidRPr="00841558">
        <w:t>Номер акта долж</w:t>
      </w:r>
      <w:r>
        <w:t>ен соответствовать номеру этапа;</w:t>
      </w:r>
    </w:p>
    <w:p w:rsidR="0035154C" w:rsidRPr="001B3E13" w:rsidRDefault="0035154C" w:rsidP="00FC14BB">
      <w:pPr>
        <w:ind w:firstLine="720"/>
        <w:jc w:val="both"/>
      </w:pPr>
      <w:r>
        <w:t xml:space="preserve">2) </w:t>
      </w:r>
      <w:r w:rsidRPr="001B3E13">
        <w:t xml:space="preserve">Указана дата составления акта, которую </w:t>
      </w:r>
      <w:r w:rsidRPr="00FC14BB">
        <w:t>вписывает Заказчик</w:t>
      </w:r>
      <w:r w:rsidRPr="001B3E13">
        <w:t xml:space="preserve"> при подписании акта;</w:t>
      </w:r>
    </w:p>
    <w:p w:rsidR="0035154C" w:rsidRPr="005C76CA" w:rsidRDefault="0035154C" w:rsidP="00FC14BB">
      <w:pPr>
        <w:ind w:firstLine="720"/>
        <w:jc w:val="both"/>
      </w:pPr>
      <w:r>
        <w:t xml:space="preserve">3) </w:t>
      </w:r>
      <w:r w:rsidRPr="001B3E13">
        <w:t>Сумма прописью выполняется с первой прописной буквы</w:t>
      </w:r>
      <w:r>
        <w:t>.</w:t>
      </w:r>
    </w:p>
    <w:p w:rsidR="00DA2CDD" w:rsidRPr="005C76CA" w:rsidRDefault="00DA2CDD" w:rsidP="0043051F">
      <w:pPr>
        <w:jc w:val="both"/>
      </w:pPr>
    </w:p>
    <w:p w:rsidR="0035154C" w:rsidRDefault="0035154C" w:rsidP="00DA2CDD">
      <w:pPr>
        <w:jc w:val="both"/>
        <w:rPr>
          <w:b/>
          <w:spacing w:val="3"/>
        </w:rPr>
      </w:pPr>
      <w:r w:rsidRPr="00BE46B8">
        <w:rPr>
          <w:b/>
        </w:rPr>
        <w:t xml:space="preserve">Выписка из протокола </w:t>
      </w:r>
      <w:r>
        <w:rPr>
          <w:b/>
        </w:rPr>
        <w:t>ученого или научно-технического совета</w:t>
      </w:r>
      <w:r w:rsidRPr="00BE46B8">
        <w:rPr>
          <w:b/>
        </w:rPr>
        <w:t xml:space="preserve"> </w:t>
      </w:r>
      <w:r w:rsidRPr="00BE46B8">
        <w:rPr>
          <w:b/>
          <w:spacing w:val="3"/>
        </w:rPr>
        <w:t>по рассмотрению отчета о выполнении НИР</w:t>
      </w:r>
    </w:p>
    <w:p w:rsidR="0035154C" w:rsidRPr="00651052" w:rsidRDefault="0035154C" w:rsidP="00FC14BB">
      <w:pPr>
        <w:ind w:firstLine="720"/>
        <w:jc w:val="both"/>
      </w:pPr>
      <w:r>
        <w:t xml:space="preserve">1) </w:t>
      </w:r>
      <w:r w:rsidRPr="00651052">
        <w:t>Рассмотрение НТС результатов работ по</w:t>
      </w:r>
      <w:r w:rsidR="001364E7">
        <w:t xml:space="preserve"> </w:t>
      </w:r>
      <w:r w:rsidRPr="00651052">
        <w:t>этапу провод</w:t>
      </w:r>
      <w:r>
        <w:t>ится</w:t>
      </w:r>
      <w:r w:rsidRPr="00651052">
        <w:t xml:space="preserve"> формально:</w:t>
      </w:r>
    </w:p>
    <w:p w:rsidR="0035154C" w:rsidRPr="00651052" w:rsidRDefault="0035154C" w:rsidP="004E4262">
      <w:pPr>
        <w:numPr>
          <w:ilvl w:val="0"/>
          <w:numId w:val="33"/>
        </w:numPr>
        <w:tabs>
          <w:tab w:val="clear" w:pos="1080"/>
        </w:tabs>
        <w:ind w:left="0" w:firstLine="720"/>
        <w:jc w:val="both"/>
      </w:pPr>
      <w:r w:rsidRPr="00651052">
        <w:t>не достаточно глубоко проанализированы результаты работ на</w:t>
      </w:r>
      <w:r w:rsidR="001364E7">
        <w:t xml:space="preserve"> </w:t>
      </w:r>
      <w:r w:rsidRPr="00651052">
        <w:t>этапе, их оценка ограничена общими, не информативными выводами;</w:t>
      </w:r>
    </w:p>
    <w:p w:rsidR="0035154C" w:rsidRPr="00651052" w:rsidRDefault="0035154C" w:rsidP="004E4262">
      <w:pPr>
        <w:numPr>
          <w:ilvl w:val="0"/>
          <w:numId w:val="33"/>
        </w:numPr>
        <w:tabs>
          <w:tab w:val="clear" w:pos="1080"/>
        </w:tabs>
        <w:ind w:left="0" w:firstLine="720"/>
        <w:jc w:val="both"/>
      </w:pPr>
      <w:r w:rsidRPr="00651052">
        <w:t>не сформулированы выводы о полноте выполненных работ в соответствии с календарным планом;</w:t>
      </w:r>
    </w:p>
    <w:p w:rsidR="0035154C" w:rsidRPr="00651052" w:rsidRDefault="0035154C" w:rsidP="004E4262">
      <w:pPr>
        <w:numPr>
          <w:ilvl w:val="0"/>
          <w:numId w:val="33"/>
        </w:numPr>
        <w:tabs>
          <w:tab w:val="clear" w:pos="1080"/>
        </w:tabs>
        <w:ind w:left="0" w:firstLine="720"/>
        <w:jc w:val="both"/>
      </w:pPr>
      <w:r w:rsidRPr="00651052">
        <w:t>не приведена оценка правильности выбранных направлений исследования, достаточности аргументации при их определении в соответствии с требованиями технического задания;</w:t>
      </w:r>
    </w:p>
    <w:p w:rsidR="0035154C" w:rsidRPr="00651052" w:rsidRDefault="0035154C" w:rsidP="004E4262">
      <w:pPr>
        <w:numPr>
          <w:ilvl w:val="0"/>
          <w:numId w:val="33"/>
        </w:numPr>
        <w:tabs>
          <w:tab w:val="clear" w:pos="1080"/>
        </w:tabs>
        <w:ind w:left="0" w:firstLine="720"/>
        <w:jc w:val="both"/>
      </w:pPr>
      <w:r w:rsidRPr="00651052">
        <w:t>вывод о практической ценности проведенных работ не позволяет сделать однозначное заключение о достигнутых показателях;</w:t>
      </w:r>
    </w:p>
    <w:p w:rsidR="0035154C" w:rsidRPr="00651052" w:rsidRDefault="0035154C" w:rsidP="004E4262">
      <w:pPr>
        <w:numPr>
          <w:ilvl w:val="0"/>
          <w:numId w:val="33"/>
        </w:numPr>
        <w:tabs>
          <w:tab w:val="clear" w:pos="1080"/>
        </w:tabs>
        <w:ind w:left="0" w:firstLine="720"/>
        <w:jc w:val="both"/>
      </w:pPr>
      <w:r w:rsidRPr="00651052">
        <w:t>не сформулированы практические рекомендации о дальнейшем использовании результатов проведенных работ на последующих этапах НИР;</w:t>
      </w:r>
    </w:p>
    <w:p w:rsidR="0035154C" w:rsidRPr="00651052" w:rsidRDefault="0035154C" w:rsidP="004E4262">
      <w:pPr>
        <w:numPr>
          <w:ilvl w:val="0"/>
          <w:numId w:val="33"/>
        </w:numPr>
        <w:tabs>
          <w:tab w:val="clear" w:pos="1080"/>
        </w:tabs>
        <w:ind w:left="0" w:firstLine="720"/>
        <w:jc w:val="both"/>
      </w:pPr>
      <w:r w:rsidRPr="00651052">
        <w:t>не сформулированы рекомендации по утверждению научно технического отчета (промежуточного) по НИР.</w:t>
      </w:r>
    </w:p>
    <w:p w:rsidR="0035154C" w:rsidRPr="00651052" w:rsidRDefault="0035154C" w:rsidP="00FC14BB">
      <w:pPr>
        <w:ind w:firstLine="720"/>
        <w:jc w:val="both"/>
      </w:pPr>
      <w:r w:rsidRPr="00651052">
        <w:t>2) Исполнитель не указывает фамилии, должности и звания присутствовавших членов УС или НТС.</w:t>
      </w:r>
    </w:p>
    <w:p w:rsidR="0035154C" w:rsidRPr="00651052" w:rsidRDefault="0035154C" w:rsidP="00FC14BB">
      <w:pPr>
        <w:ind w:firstLine="720"/>
        <w:jc w:val="both"/>
      </w:pPr>
      <w:r w:rsidRPr="00651052">
        <w:t xml:space="preserve">3) Отсутствует номер протокола и его дата. </w:t>
      </w:r>
    </w:p>
    <w:p w:rsidR="0035154C" w:rsidRPr="00651052" w:rsidRDefault="0035154C" w:rsidP="00FC14BB">
      <w:pPr>
        <w:ind w:firstLine="720"/>
        <w:jc w:val="both"/>
      </w:pPr>
      <w:r w:rsidRPr="00651052">
        <w:t>4) Отсутствует дата ГК. Отсутствует подпис</w:t>
      </w:r>
      <w:r>
        <w:t>и должностных лиц и членов совета.</w:t>
      </w:r>
      <w:r w:rsidRPr="00651052">
        <w:t xml:space="preserve"> </w:t>
      </w:r>
    </w:p>
    <w:p w:rsidR="0035154C" w:rsidRPr="00DA2CDD" w:rsidRDefault="0035154C" w:rsidP="00FC14BB">
      <w:pPr>
        <w:ind w:firstLine="720"/>
        <w:jc w:val="both"/>
      </w:pPr>
      <w:r w:rsidRPr="00651052">
        <w:t>В разделе «Постановили» рекомендуется указы</w:t>
      </w:r>
      <w:r>
        <w:t>вать</w:t>
      </w:r>
      <w:r w:rsidRPr="00651052">
        <w:t xml:space="preserve"> «Считать достигнутым значение программного индикатора И1.4.ххх – значение равно ххх. Считать полностью достигнутым показатель по привлечению внебюджетных средств – ххх рублей и показатель по числу молодых сотрудников, задействованных в выполнении проекта - ххх человек. Одобрить предъявленные к приемке материалы и рекомендова</w:t>
      </w:r>
      <w:r w:rsidR="00DA2CDD">
        <w:t>ть их к утверждению Заказчиком».</w:t>
      </w:r>
    </w:p>
    <w:p w:rsidR="00DA2CDD" w:rsidRPr="00DA2CDD" w:rsidRDefault="00DA2CDD" w:rsidP="0043051F">
      <w:pPr>
        <w:widowControl w:val="0"/>
        <w:autoSpaceDE w:val="0"/>
        <w:autoSpaceDN w:val="0"/>
        <w:adjustRightInd w:val="0"/>
        <w:ind w:firstLine="720"/>
        <w:jc w:val="both"/>
      </w:pPr>
    </w:p>
    <w:p w:rsidR="0035154C" w:rsidRPr="00202650" w:rsidRDefault="0035154C" w:rsidP="00DA2CDD">
      <w:pPr>
        <w:widowControl w:val="0"/>
        <w:autoSpaceDE w:val="0"/>
        <w:autoSpaceDN w:val="0"/>
        <w:adjustRightInd w:val="0"/>
        <w:jc w:val="both"/>
        <w:rPr>
          <w:b/>
          <w:bCs/>
        </w:rPr>
      </w:pPr>
      <w:r w:rsidRPr="00202650">
        <w:rPr>
          <w:b/>
          <w:bCs/>
        </w:rPr>
        <w:t>Письмо в адрес Заказчика о привлечении соисполнителей к выполняемым работам</w:t>
      </w:r>
    </w:p>
    <w:p w:rsidR="0035154C" w:rsidRPr="00A706CE" w:rsidRDefault="0035154C" w:rsidP="00FC14BB">
      <w:pPr>
        <w:ind w:firstLine="720"/>
        <w:jc w:val="both"/>
      </w:pPr>
      <w:r w:rsidRPr="00D4126F">
        <w:t xml:space="preserve">1) </w:t>
      </w:r>
      <w:r>
        <w:t>Не представлено п</w:t>
      </w:r>
      <w:r w:rsidRPr="00A706CE">
        <w:t>исьмо в адрес Заказчика о том, что соисполнители для выполнения работ на отчетном этапе не привлекались, либо копии договоров с ними и актов приемки работ от них;</w:t>
      </w:r>
    </w:p>
    <w:p w:rsidR="0035154C" w:rsidRDefault="0035154C" w:rsidP="00FC14BB">
      <w:pPr>
        <w:ind w:firstLine="720"/>
        <w:jc w:val="both"/>
      </w:pPr>
      <w:r>
        <w:t>2</w:t>
      </w:r>
      <w:r w:rsidRPr="00202650">
        <w:t xml:space="preserve">) </w:t>
      </w:r>
      <w:r>
        <w:t>В качестве соисполнителей в представленном письме указаны физические лица.</w:t>
      </w:r>
    </w:p>
    <w:p w:rsidR="0035154C" w:rsidRDefault="0035154C" w:rsidP="0043051F">
      <w:pPr>
        <w:ind w:firstLine="720"/>
        <w:jc w:val="both"/>
      </w:pPr>
      <w:r w:rsidRPr="00202650">
        <w:t>Соисполнителем может быть только юридическ</w:t>
      </w:r>
      <w:r>
        <w:t>ое</w:t>
      </w:r>
      <w:r w:rsidRPr="00202650">
        <w:t xml:space="preserve"> лиц</w:t>
      </w:r>
      <w:r>
        <w:t>о</w:t>
      </w:r>
      <w:r w:rsidRPr="00202650">
        <w:t>. Физические лица могут выполнять работы только по договорам</w:t>
      </w:r>
      <w:r w:rsidR="00FC14BB">
        <w:t xml:space="preserve"> </w:t>
      </w:r>
      <w:r w:rsidRPr="00202650">
        <w:t>подряда.</w:t>
      </w:r>
    </w:p>
    <w:p w:rsidR="0035154C" w:rsidRDefault="0035154C" w:rsidP="0043051F">
      <w:pPr>
        <w:ind w:firstLine="720"/>
        <w:jc w:val="both"/>
        <w:rPr>
          <w:b/>
        </w:rPr>
      </w:pPr>
    </w:p>
    <w:p w:rsidR="0035154C" w:rsidRPr="00D334F1" w:rsidRDefault="0035154C" w:rsidP="00DA2CDD">
      <w:pPr>
        <w:widowControl w:val="0"/>
        <w:autoSpaceDE w:val="0"/>
        <w:autoSpaceDN w:val="0"/>
        <w:adjustRightInd w:val="0"/>
        <w:jc w:val="both"/>
        <w:outlineLvl w:val="0"/>
        <w:rPr>
          <w:b/>
          <w:bCs/>
        </w:rPr>
      </w:pPr>
      <w:r w:rsidRPr="00D334F1">
        <w:rPr>
          <w:b/>
          <w:bCs/>
        </w:rPr>
        <w:t>Программа и методики экспериментальных исследований</w:t>
      </w:r>
    </w:p>
    <w:p w:rsidR="0035154C" w:rsidRPr="00D334F1" w:rsidRDefault="0035154C" w:rsidP="00FC14BB">
      <w:pPr>
        <w:ind w:firstLine="720"/>
        <w:jc w:val="both"/>
      </w:pPr>
      <w:r w:rsidRPr="00D334F1">
        <w:t>1) Приложение оформлено неверно, в части номера прил</w:t>
      </w:r>
      <w:r>
        <w:t>ожения и наименования документа.</w:t>
      </w:r>
    </w:p>
    <w:p w:rsidR="0035154C" w:rsidRPr="00D334F1" w:rsidRDefault="0035154C" w:rsidP="00FC14BB">
      <w:pPr>
        <w:ind w:firstLine="720"/>
        <w:jc w:val="both"/>
      </w:pPr>
      <w:r w:rsidRPr="00D334F1">
        <w:t xml:space="preserve">2) Исполнителем неверно определен состав, содержание </w:t>
      </w:r>
      <w:r>
        <w:t>П</w:t>
      </w:r>
      <w:r w:rsidRPr="00D334F1">
        <w:t xml:space="preserve">рограммы и методики испытаний рекомендуется руководствоваться требованиями ГОСТ Р15.201 и Порядка приемки (для программных средств – ГОСТ 19.301). </w:t>
      </w:r>
    </w:p>
    <w:p w:rsidR="0035154C" w:rsidRPr="00D334F1" w:rsidRDefault="0035154C" w:rsidP="00FC14BB">
      <w:pPr>
        <w:ind w:firstLine="720"/>
        <w:jc w:val="both"/>
      </w:pPr>
      <w:r w:rsidRPr="00D334F1">
        <w:t>3) Неверно оформлен пункт 1.4 ПМ и гриф утверждения, в части утверждается заказчиком.</w:t>
      </w:r>
    </w:p>
    <w:p w:rsidR="0035154C" w:rsidRPr="00D334F1" w:rsidRDefault="0035154C" w:rsidP="00FC14BB">
      <w:pPr>
        <w:ind w:firstLine="720"/>
        <w:jc w:val="both"/>
      </w:pPr>
      <w:r w:rsidRPr="00D334F1">
        <w:t>4) Условные обозначения и сокращения определены частично (ЭД).</w:t>
      </w:r>
    </w:p>
    <w:p w:rsidR="0035154C" w:rsidRPr="00D334F1" w:rsidRDefault="0035154C" w:rsidP="00FC14BB">
      <w:pPr>
        <w:ind w:firstLine="720"/>
        <w:jc w:val="both"/>
      </w:pPr>
      <w:r w:rsidRPr="00D334F1">
        <w:t xml:space="preserve">5) Состав программного комплекса (ЭО ПО) не указывается. </w:t>
      </w:r>
    </w:p>
    <w:p w:rsidR="0035154C" w:rsidRPr="00D334F1" w:rsidRDefault="0035154C" w:rsidP="00FC14BB">
      <w:pPr>
        <w:ind w:firstLine="720"/>
        <w:jc w:val="both"/>
      </w:pPr>
      <w:r w:rsidRPr="00D334F1">
        <w:t>6) Планируемая к разработке программная документация ЭО ПО в целом и на его составные части не указывается.</w:t>
      </w:r>
    </w:p>
    <w:p w:rsidR="0035154C" w:rsidRPr="0035154C" w:rsidRDefault="0035154C" w:rsidP="00FC14BB">
      <w:pPr>
        <w:ind w:firstLine="720"/>
        <w:jc w:val="both"/>
      </w:pPr>
      <w:r w:rsidRPr="00D334F1">
        <w:t>7) В пункте 4 «Программа испытаний» подпункт таблицы 4.4 «Испытания отдельных программных компонент комплекса» планируется проверка только 6 программных компонент комплекса, хотя пункте 5.2.3 ТЗ указывается 10 разрабатываемых модулей ПО</w:t>
      </w:r>
      <w:r>
        <w:t>.</w:t>
      </w:r>
      <w:r w:rsidRPr="00D334F1">
        <w:t xml:space="preserve"> Отсутствуют «Испытания логики. Испытания вычислений. Проверка связей между программами комплекса. Испытание интеграции комплекса с минимальной комплектацией аппаратных средств. Проверка показателей назначения комплекса».</w:t>
      </w:r>
      <w:r w:rsidRPr="00E51F3E">
        <w:t xml:space="preserve"> </w:t>
      </w:r>
    </w:p>
    <w:p w:rsidR="0035154C" w:rsidRPr="006D3ED5" w:rsidRDefault="0035154C" w:rsidP="00FC14BB">
      <w:pPr>
        <w:ind w:firstLine="720"/>
        <w:jc w:val="both"/>
      </w:pPr>
      <w:r w:rsidRPr="00E51F3E">
        <w:t>8</w:t>
      </w:r>
      <w:r w:rsidRPr="006D3ED5">
        <w:t>) Методика экспериментов (раздел 3) написана в прошедшем времени, как протокол или отчет о проведенном эксперименте;</w:t>
      </w:r>
    </w:p>
    <w:p w:rsidR="0035154C" w:rsidRPr="006D3ED5" w:rsidRDefault="0035154C" w:rsidP="00FC14BB">
      <w:pPr>
        <w:ind w:firstLine="720"/>
        <w:jc w:val="both"/>
      </w:pPr>
      <w:r w:rsidRPr="00E51F3E">
        <w:t>9</w:t>
      </w:r>
      <w:r w:rsidRPr="006D3ED5">
        <w:t>) Подразделы 6.3 — 6.22 методики испытаний лишь декларируют необходимость проверок соответствующих требований ТЗ к разработанному ПК, но не содержат собственно методик проведения этих проверок (описаний перечня и последовательности действий оператора с учетом реакции на них программных компонентов и ПК в целом, экспериментального оборудования и т.п.)</w:t>
      </w:r>
    </w:p>
    <w:p w:rsidR="0035154C" w:rsidRPr="006D3ED5" w:rsidRDefault="0035154C" w:rsidP="00FC14BB">
      <w:pPr>
        <w:ind w:firstLine="720"/>
        <w:jc w:val="both"/>
      </w:pPr>
      <w:r w:rsidRPr="00E51F3E">
        <w:t>10</w:t>
      </w:r>
      <w:r w:rsidRPr="006D3ED5">
        <w:t>) В программе экспериментальных исследований отсутствует четкая связь между требованиями ТЗ, и методами экспериментальных исследований, изложенными далее (разделы 6, 7).</w:t>
      </w:r>
    </w:p>
    <w:p w:rsidR="0035154C" w:rsidRDefault="0035154C" w:rsidP="00FC14BB">
      <w:pPr>
        <w:ind w:firstLine="720"/>
        <w:jc w:val="both"/>
      </w:pPr>
      <w:r w:rsidRPr="00E51F3E">
        <w:t>11</w:t>
      </w:r>
      <w:r w:rsidRPr="006D3ED5">
        <w:t>) Отсутствуют четкие критерии оценки и показатели результатов экспериментальных исследований (отрицательных, положительных). Иными словами, в каком случае следует считать экспериментальный образец прошедшим (выдержавшим) те или иные эксперименты (испытания).</w:t>
      </w:r>
    </w:p>
    <w:p w:rsidR="0035154C" w:rsidRDefault="0035154C" w:rsidP="0043051F">
      <w:pPr>
        <w:jc w:val="both"/>
        <w:rPr>
          <w:b/>
        </w:rPr>
      </w:pPr>
    </w:p>
    <w:p w:rsidR="0035154C" w:rsidRPr="00C21E0A" w:rsidRDefault="0035154C" w:rsidP="00DA2CDD">
      <w:pPr>
        <w:jc w:val="both"/>
        <w:rPr>
          <w:b/>
        </w:rPr>
      </w:pPr>
      <w:r w:rsidRPr="00C21E0A">
        <w:rPr>
          <w:b/>
        </w:rPr>
        <w:t>Ведомость соответствия результатов работы требованиям ТЗ:</w:t>
      </w:r>
    </w:p>
    <w:p w:rsidR="0035154C" w:rsidRPr="00C21E0A" w:rsidRDefault="0035154C" w:rsidP="00FC14BB">
      <w:pPr>
        <w:ind w:firstLine="720"/>
        <w:jc w:val="both"/>
      </w:pPr>
      <w:r>
        <w:t>1) Н</w:t>
      </w:r>
      <w:r w:rsidRPr="00C21E0A">
        <w:t xml:space="preserve">е показана работа, проведенная по п. </w:t>
      </w:r>
      <w:r>
        <w:t>Х</w:t>
      </w:r>
      <w:r w:rsidRPr="00C21E0A">
        <w:t>.</w:t>
      </w:r>
      <w:r>
        <w:t>Х</w:t>
      </w:r>
      <w:r w:rsidRPr="00C21E0A">
        <w:t xml:space="preserve"> ТЗ;</w:t>
      </w:r>
    </w:p>
    <w:p w:rsidR="0035154C" w:rsidRPr="00C21E0A" w:rsidRDefault="0035154C" w:rsidP="00FC14BB">
      <w:pPr>
        <w:ind w:firstLine="720"/>
        <w:jc w:val="both"/>
      </w:pPr>
      <w:r>
        <w:t xml:space="preserve">2) </w:t>
      </w:r>
      <w:r w:rsidRPr="00C21E0A">
        <w:t>В графе «Требования ТЗ / Установленные требования» следует привести дословное изложение соответствующих пунктов, а не произвольную трактовку;</w:t>
      </w:r>
    </w:p>
    <w:p w:rsidR="0035154C" w:rsidRPr="00C21E0A" w:rsidRDefault="0035154C" w:rsidP="00FC14BB">
      <w:pPr>
        <w:ind w:firstLine="720"/>
        <w:jc w:val="both"/>
      </w:pPr>
      <w:r>
        <w:t>3) В</w:t>
      </w:r>
      <w:r w:rsidRPr="00C21E0A">
        <w:t xml:space="preserve"> п. 9 в графе «Требования ТЗ» вместо требований указана проведенная работа;</w:t>
      </w:r>
    </w:p>
    <w:p w:rsidR="0035154C" w:rsidRPr="00C21E0A" w:rsidRDefault="0035154C" w:rsidP="00FC14BB">
      <w:pPr>
        <w:ind w:firstLine="720"/>
        <w:jc w:val="both"/>
      </w:pPr>
      <w:r>
        <w:t>4) Н</w:t>
      </w:r>
      <w:r w:rsidRPr="00C21E0A">
        <w:t>е представлена информация о соответствии результатов работы требованиям разделов 6 и 8 ТЗ.</w:t>
      </w:r>
    </w:p>
    <w:p w:rsidR="0035154C" w:rsidRPr="00C21E0A" w:rsidRDefault="0035154C" w:rsidP="00FC14BB">
      <w:pPr>
        <w:ind w:firstLine="720"/>
        <w:jc w:val="both"/>
      </w:pPr>
      <w:r>
        <w:t>5) В</w:t>
      </w:r>
      <w:r w:rsidRPr="00C21E0A">
        <w:t xml:space="preserve"> графе «Полученные результаты» необходимо показать </w:t>
      </w:r>
      <w:r w:rsidRPr="00FC14BB">
        <w:t>Полученные результаты</w:t>
      </w:r>
      <w:r w:rsidRPr="00C21E0A">
        <w:t>, а не мнение исполнителя о выполнении пункта ТЗ. Решение о выполнении принимает Заказчик</w:t>
      </w:r>
      <w:r>
        <w:t>;</w:t>
      </w:r>
    </w:p>
    <w:p w:rsidR="0035154C" w:rsidRPr="00FC5456" w:rsidRDefault="0035154C" w:rsidP="00FC14BB">
      <w:pPr>
        <w:ind w:firstLine="720"/>
        <w:jc w:val="both"/>
      </w:pPr>
      <w:r>
        <w:t>6) В</w:t>
      </w:r>
      <w:r w:rsidRPr="00C21E0A">
        <w:t xml:space="preserve"> графе «Документ, подтверждающий результат» необходимо указывать конкретный Отчет о НИР (промежуточный, заключительный), конкретный раздел Отчета, конкретное приложение к Отчету. </w:t>
      </w:r>
    </w:p>
    <w:p w:rsidR="0035154C" w:rsidRPr="00FC14BB" w:rsidRDefault="0035154C" w:rsidP="00FC14BB">
      <w:pPr>
        <w:ind w:firstLine="720"/>
        <w:jc w:val="both"/>
      </w:pPr>
    </w:p>
    <w:p w:rsidR="0035154C" w:rsidRPr="006C154F" w:rsidRDefault="0035154C" w:rsidP="00DA2CDD">
      <w:pPr>
        <w:jc w:val="both"/>
        <w:rPr>
          <w:b/>
        </w:rPr>
      </w:pPr>
      <w:r w:rsidRPr="006C154F">
        <w:rPr>
          <w:b/>
        </w:rPr>
        <w:t>Уведомление заказчика о готовности этапа работы к сдаче</w:t>
      </w:r>
    </w:p>
    <w:p w:rsidR="0035154C" w:rsidRPr="006C154F" w:rsidRDefault="0035154C" w:rsidP="00FC14BB">
      <w:pPr>
        <w:ind w:firstLine="720"/>
        <w:jc w:val="both"/>
      </w:pPr>
      <w:r w:rsidRPr="006C154F">
        <w:t>1) Не вписаны представленные документы:</w:t>
      </w:r>
    </w:p>
    <w:p w:rsidR="0035154C" w:rsidRPr="006C154F" w:rsidRDefault="0035154C" w:rsidP="00FC14BB">
      <w:pPr>
        <w:ind w:firstLine="720"/>
        <w:jc w:val="both"/>
      </w:pPr>
      <w:r w:rsidRPr="006C154F">
        <w:t>список приложений следует дополнить пунктом «Диск CD с комплектом файлов отчетной документации».</w:t>
      </w:r>
    </w:p>
    <w:p w:rsidR="0035154C" w:rsidRPr="006C154F" w:rsidRDefault="0035154C" w:rsidP="00FC14BB">
      <w:pPr>
        <w:ind w:firstLine="720"/>
        <w:jc w:val="both"/>
      </w:pPr>
      <w:r>
        <w:t xml:space="preserve">2) </w:t>
      </w:r>
      <w:r w:rsidRPr="006C154F">
        <w:t>В последнем абзаце документа указывают дату фактического размещения в системе итоговой 2-й версии отчетной документации.</w:t>
      </w:r>
    </w:p>
    <w:p w:rsidR="0035154C" w:rsidRPr="002F625E" w:rsidRDefault="0035154C" w:rsidP="0043051F">
      <w:pPr>
        <w:jc w:val="both"/>
        <w:rPr>
          <w:b/>
        </w:rPr>
      </w:pPr>
    </w:p>
    <w:p w:rsidR="0035154C" w:rsidRPr="002F625E" w:rsidRDefault="0035154C" w:rsidP="00DA2CDD">
      <w:pPr>
        <w:jc w:val="both"/>
        <w:rPr>
          <w:b/>
        </w:rPr>
      </w:pPr>
      <w:r w:rsidRPr="002F625E">
        <w:rPr>
          <w:b/>
        </w:rPr>
        <w:t>Справка по устранению замечаний ОМ</w:t>
      </w:r>
    </w:p>
    <w:p w:rsidR="0035154C" w:rsidRPr="00017D22" w:rsidRDefault="0035154C" w:rsidP="00FC14BB">
      <w:pPr>
        <w:ind w:firstLine="720"/>
        <w:jc w:val="both"/>
      </w:pPr>
      <w:r w:rsidRPr="00FC14BB">
        <w:t xml:space="preserve">1) Неправильно оформляется </w:t>
      </w:r>
      <w:r w:rsidRPr="00017D22">
        <w:t xml:space="preserve">Справка по устранению замечаний ОМ, не в соответствии с приложением № </w:t>
      </w:r>
      <w:r>
        <w:t>5</w:t>
      </w:r>
      <w:r w:rsidR="00971879">
        <w:t xml:space="preserve"> к</w:t>
      </w:r>
      <w:r>
        <w:t xml:space="preserve"> Порядк</w:t>
      </w:r>
      <w:r w:rsidR="00971879">
        <w:t>у</w:t>
      </w:r>
      <w:r>
        <w:t xml:space="preserve"> приемки:</w:t>
      </w:r>
    </w:p>
    <w:p w:rsidR="0035154C" w:rsidRDefault="0035154C" w:rsidP="004E4262">
      <w:pPr>
        <w:numPr>
          <w:ilvl w:val="0"/>
          <w:numId w:val="34"/>
        </w:numPr>
        <w:tabs>
          <w:tab w:val="clear" w:pos="1800"/>
        </w:tabs>
        <w:ind w:left="0" w:firstLine="720"/>
        <w:jc w:val="both"/>
      </w:pPr>
      <w:r>
        <w:t xml:space="preserve"> в</w:t>
      </w:r>
      <w:r w:rsidRPr="00D33036">
        <w:t xml:space="preserve"> строках графы «№ пункта </w:t>
      </w:r>
      <w:r>
        <w:t>з</w:t>
      </w:r>
      <w:r w:rsidRPr="00D33036">
        <w:t>аключения» последовательно указываются номера пунктов заключения организации-монитора на отчетную документацию, содержащие замечания по отчетной документации</w:t>
      </w:r>
      <w:r>
        <w:t>;</w:t>
      </w:r>
    </w:p>
    <w:p w:rsidR="0035154C" w:rsidRDefault="0035154C" w:rsidP="004E4262">
      <w:pPr>
        <w:numPr>
          <w:ilvl w:val="0"/>
          <w:numId w:val="34"/>
        </w:numPr>
        <w:tabs>
          <w:tab w:val="clear" w:pos="1800"/>
        </w:tabs>
        <w:ind w:left="0" w:firstLine="720"/>
        <w:jc w:val="both"/>
      </w:pPr>
      <w:r>
        <w:t xml:space="preserve"> в</w:t>
      </w:r>
      <w:r w:rsidRPr="00D33036">
        <w:t xml:space="preserve"> графе «Замечание Монитора» в соответствующих строках </w:t>
      </w:r>
      <w:r w:rsidRPr="00282402">
        <w:rPr>
          <w:b/>
        </w:rPr>
        <w:t>дословно</w:t>
      </w:r>
      <w:r w:rsidRPr="00D33036">
        <w:t xml:space="preserve"> воспроизводятся формулировки замечаний организации-монитора по отчетной документации</w:t>
      </w:r>
      <w:r>
        <w:t>;</w:t>
      </w:r>
    </w:p>
    <w:p w:rsidR="0035154C" w:rsidRDefault="0035154C" w:rsidP="004E4262">
      <w:pPr>
        <w:numPr>
          <w:ilvl w:val="0"/>
          <w:numId w:val="34"/>
        </w:numPr>
        <w:tabs>
          <w:tab w:val="clear" w:pos="1800"/>
        </w:tabs>
        <w:ind w:left="0" w:firstLine="720"/>
        <w:jc w:val="both"/>
      </w:pPr>
      <w:r>
        <w:t xml:space="preserve"> «Справка…» должна отражать устранение всех замечаний. Следовательно, при наличии более чем одной редакции заключения организации-монитора в окончательной редакции «Справки…» должно быть отражено устранение всех замечаний организации-монитора, перечисленных в приложении к Заключению.</w:t>
      </w:r>
    </w:p>
    <w:p w:rsidR="0035154C" w:rsidRDefault="0035154C" w:rsidP="0043051F">
      <w:pPr>
        <w:ind w:firstLine="709"/>
        <w:jc w:val="both"/>
        <w:rPr>
          <w:b/>
        </w:rPr>
      </w:pPr>
    </w:p>
    <w:p w:rsidR="0035154C" w:rsidRPr="00D334F1" w:rsidRDefault="0035154C" w:rsidP="00DA2CDD">
      <w:pPr>
        <w:widowControl w:val="0"/>
        <w:autoSpaceDE w:val="0"/>
        <w:autoSpaceDN w:val="0"/>
        <w:adjustRightInd w:val="0"/>
        <w:jc w:val="both"/>
        <w:outlineLvl w:val="0"/>
        <w:rPr>
          <w:b/>
          <w:bCs/>
        </w:rPr>
      </w:pPr>
      <w:r w:rsidRPr="00D334F1">
        <w:rPr>
          <w:b/>
          <w:bCs/>
        </w:rPr>
        <w:t>Программная документация.</w:t>
      </w:r>
      <w:r w:rsidR="001364E7">
        <w:rPr>
          <w:b/>
          <w:bCs/>
        </w:rPr>
        <w:t xml:space="preserve"> </w:t>
      </w:r>
      <w:r w:rsidRPr="00D334F1">
        <w:rPr>
          <w:b/>
          <w:bCs/>
        </w:rPr>
        <w:t>Описание программы ГОСТ 19.402</w:t>
      </w:r>
    </w:p>
    <w:p w:rsidR="0035154C" w:rsidRPr="00771466" w:rsidRDefault="0035154C" w:rsidP="00FC14BB">
      <w:pPr>
        <w:ind w:firstLine="720"/>
        <w:jc w:val="both"/>
      </w:pPr>
      <w:r>
        <w:t xml:space="preserve">1) </w:t>
      </w:r>
      <w:r w:rsidRPr="00771466">
        <w:t>Отчетный документ разработан</w:t>
      </w:r>
      <w:r w:rsidR="001364E7">
        <w:t xml:space="preserve"> </w:t>
      </w:r>
      <w:r w:rsidRPr="00771466">
        <w:t>с не достаточным качеством. Фактически представлена часть отчета о НИР. Не все формулы в подразделах обозначены. Наименования рисунков не оформлены. В тексте отсутствуют ссылки на рисунки. Разделы пронумерованы только в содержании в тексте документа нумерация отсутствует</w:t>
      </w:r>
      <w:r>
        <w:t>,</w:t>
      </w:r>
      <w:r w:rsidRPr="00771466">
        <w:t xml:space="preserve"> неверно указана единица объема программы и объема файла с исходным кодом.</w:t>
      </w:r>
    </w:p>
    <w:p w:rsidR="0035154C" w:rsidRPr="00FC14BB" w:rsidRDefault="0035154C" w:rsidP="00FC14BB">
      <w:pPr>
        <w:ind w:firstLine="720"/>
        <w:jc w:val="both"/>
      </w:pPr>
      <w:r w:rsidRPr="00771466">
        <w:t xml:space="preserve">2) Структура документа только частично соответствует ГОСТ 19.105. </w:t>
      </w:r>
    </w:p>
    <w:p w:rsidR="0035154C" w:rsidRDefault="0035154C" w:rsidP="0043051F">
      <w:pPr>
        <w:widowControl w:val="0"/>
        <w:autoSpaceDE w:val="0"/>
        <w:autoSpaceDN w:val="0"/>
        <w:adjustRightInd w:val="0"/>
        <w:ind w:firstLine="720"/>
        <w:jc w:val="both"/>
        <w:outlineLvl w:val="0"/>
        <w:rPr>
          <w:b/>
          <w:bCs/>
        </w:rPr>
      </w:pPr>
    </w:p>
    <w:p w:rsidR="0035154C" w:rsidRPr="006C154F" w:rsidRDefault="0035154C" w:rsidP="00DA2CDD">
      <w:pPr>
        <w:widowControl w:val="0"/>
        <w:autoSpaceDE w:val="0"/>
        <w:autoSpaceDN w:val="0"/>
        <w:adjustRightInd w:val="0"/>
        <w:jc w:val="both"/>
        <w:outlineLvl w:val="0"/>
        <w:rPr>
          <w:b/>
          <w:bCs/>
          <w:highlight w:val="yellow"/>
        </w:rPr>
      </w:pPr>
      <w:r w:rsidRPr="006C154F">
        <w:rPr>
          <w:b/>
          <w:bCs/>
        </w:rPr>
        <w:t>Программная документация.</w:t>
      </w:r>
      <w:r w:rsidR="001364E7">
        <w:rPr>
          <w:b/>
          <w:bCs/>
        </w:rPr>
        <w:t xml:space="preserve"> </w:t>
      </w:r>
      <w:r w:rsidRPr="006C154F">
        <w:rPr>
          <w:b/>
          <w:bCs/>
        </w:rPr>
        <w:t>Руководство оператора</w:t>
      </w:r>
      <w:r w:rsidRPr="006C154F">
        <w:rPr>
          <w:b/>
        </w:rPr>
        <w:t xml:space="preserve"> </w:t>
      </w:r>
      <w:r w:rsidRPr="006C154F">
        <w:rPr>
          <w:b/>
          <w:bCs/>
        </w:rPr>
        <w:t>ГОСТ 19.505</w:t>
      </w:r>
    </w:p>
    <w:p w:rsidR="0035154C" w:rsidRPr="00771466" w:rsidRDefault="0035154C" w:rsidP="00FC14BB">
      <w:pPr>
        <w:ind w:firstLine="720"/>
        <w:jc w:val="both"/>
      </w:pPr>
      <w:r>
        <w:t>1) С</w:t>
      </w:r>
      <w:r w:rsidRPr="00771466">
        <w:t>ообщения оператору рекомендуется оформить в виде таблицы;</w:t>
      </w:r>
    </w:p>
    <w:p w:rsidR="0035154C" w:rsidRPr="00BA5DAD" w:rsidRDefault="0035154C" w:rsidP="00FC14BB">
      <w:pPr>
        <w:ind w:firstLine="720"/>
        <w:jc w:val="both"/>
      </w:pPr>
      <w:r>
        <w:t>2) Н</w:t>
      </w:r>
      <w:r w:rsidRPr="00771466">
        <w:t>аименования таблиц не оформлены. В тексте отсутствуют ссылки на таблицы. Разделы пронумерованы только в содержании в тексте документа нумерация отсутствует.</w:t>
      </w:r>
    </w:p>
    <w:p w:rsidR="0035154C" w:rsidRPr="00FC14BB" w:rsidRDefault="0035154C" w:rsidP="0043051F">
      <w:pPr>
        <w:ind w:firstLine="720"/>
        <w:jc w:val="both"/>
      </w:pPr>
    </w:p>
    <w:p w:rsidR="0035154C" w:rsidRPr="00BA5DAD" w:rsidRDefault="0035154C" w:rsidP="00DA2CDD">
      <w:pPr>
        <w:widowControl w:val="0"/>
        <w:autoSpaceDE w:val="0"/>
        <w:autoSpaceDN w:val="0"/>
        <w:adjustRightInd w:val="0"/>
        <w:jc w:val="both"/>
        <w:outlineLvl w:val="0"/>
        <w:rPr>
          <w:b/>
          <w:bCs/>
        </w:rPr>
      </w:pPr>
      <w:r w:rsidRPr="00BA5DAD">
        <w:rPr>
          <w:b/>
          <w:bCs/>
        </w:rPr>
        <w:t>Программная документация. Описание применения ГОСТ 19.502</w:t>
      </w:r>
    </w:p>
    <w:p w:rsidR="0035154C" w:rsidRPr="00BA5DAD" w:rsidRDefault="0035154C" w:rsidP="00FC14BB">
      <w:pPr>
        <w:ind w:firstLine="720"/>
        <w:jc w:val="both"/>
      </w:pPr>
      <w:r w:rsidRPr="00BA5DAD">
        <w:t xml:space="preserve">1) Отчетный документ разработан с не достаточным качеством. Фактически представлена часть отчета о НИР. Не все формулы в подразделах обозначены. Наименования рисунков не оформлены. В тексте отсутствуют ссылки на рисунки. Разделы пронумерованы только в содержании в тексте документа нумерация отсутствует. </w:t>
      </w:r>
    </w:p>
    <w:p w:rsidR="0035154C" w:rsidRDefault="0035154C" w:rsidP="0043051F">
      <w:pPr>
        <w:ind w:firstLine="720"/>
        <w:jc w:val="both"/>
        <w:rPr>
          <w:b/>
          <w:highlight w:val="yellow"/>
        </w:rPr>
      </w:pPr>
    </w:p>
    <w:p w:rsidR="0035154C" w:rsidRPr="00EA48E9" w:rsidRDefault="0035154C" w:rsidP="00DA2CDD">
      <w:pPr>
        <w:jc w:val="both"/>
        <w:rPr>
          <w:b/>
        </w:rPr>
      </w:pPr>
      <w:r w:rsidRPr="00EA48E9">
        <w:rPr>
          <w:b/>
        </w:rPr>
        <w:t>Проект</w:t>
      </w:r>
      <w:r w:rsidR="001364E7">
        <w:rPr>
          <w:b/>
        </w:rPr>
        <w:t xml:space="preserve"> </w:t>
      </w:r>
      <w:r w:rsidRPr="00EA48E9">
        <w:rPr>
          <w:b/>
        </w:rPr>
        <w:t>Технического задания на проведение ОКР (ОТР)</w:t>
      </w:r>
    </w:p>
    <w:p w:rsidR="0035154C" w:rsidRDefault="0035154C" w:rsidP="00FC14BB">
      <w:pPr>
        <w:ind w:firstLine="720"/>
        <w:jc w:val="both"/>
      </w:pPr>
      <w:r>
        <w:t xml:space="preserve">1) </w:t>
      </w:r>
      <w:r w:rsidRPr="00EA48E9">
        <w:t>Проект (…Технического задания…) явля</w:t>
      </w:r>
      <w:r>
        <w:t>ется отчетным документом по государственному</w:t>
      </w:r>
      <w:r w:rsidR="001364E7">
        <w:t xml:space="preserve"> </w:t>
      </w:r>
      <w:r w:rsidRPr="00EA48E9">
        <w:t>контракту, а не частью Отчета по НИР, соответственно и должен быть оформлен. Основные требования по оформлению – указание организации-исполнителя данного документа, информации о контракте, шифра работы, подпись руково</w:t>
      </w:r>
      <w:r>
        <w:t>дителя НИР.</w:t>
      </w:r>
    </w:p>
    <w:p w:rsidR="0035154C" w:rsidRPr="00EA48E9" w:rsidRDefault="0035154C" w:rsidP="00FC14BB">
      <w:pPr>
        <w:ind w:firstLine="720"/>
        <w:jc w:val="both"/>
      </w:pPr>
      <w:r>
        <w:t xml:space="preserve">2) </w:t>
      </w:r>
      <w:r w:rsidRPr="00EA48E9">
        <w:rPr>
          <w:b/>
        </w:rPr>
        <w:t>Проект технических требований на проведение ОКР</w:t>
      </w:r>
      <w:r w:rsidRPr="00EA48E9">
        <w:t>:</w:t>
      </w:r>
    </w:p>
    <w:p w:rsidR="0035154C" w:rsidRPr="00EA48E9" w:rsidRDefault="0035154C" w:rsidP="004E4262">
      <w:pPr>
        <w:numPr>
          <w:ilvl w:val="0"/>
          <w:numId w:val="35"/>
        </w:numPr>
        <w:tabs>
          <w:tab w:val="clear" w:pos="1800"/>
        </w:tabs>
        <w:ind w:left="0" w:firstLine="720"/>
        <w:jc w:val="both"/>
      </w:pPr>
      <w:r w:rsidRPr="00EA48E9">
        <w:t>проект ТЗ не должен содержать упоминание о конкретных исполнителях и соисполнителях работ;</w:t>
      </w:r>
    </w:p>
    <w:p w:rsidR="0035154C" w:rsidRPr="00EA48E9" w:rsidRDefault="0035154C" w:rsidP="004E4262">
      <w:pPr>
        <w:numPr>
          <w:ilvl w:val="0"/>
          <w:numId w:val="35"/>
        </w:numPr>
        <w:tabs>
          <w:tab w:val="clear" w:pos="1800"/>
        </w:tabs>
        <w:ind w:left="0" w:firstLine="720"/>
        <w:jc w:val="both"/>
      </w:pPr>
      <w:r w:rsidRPr="00EA48E9">
        <w:t>состав разрабатываемой продукции, предусмотренный п. 5.1 рассматриваемого ТЗ на ОКР, ничем не отличается от состава научно-технической продукции, разработанной в рамках данной. Таким образом, проект ТЗ на ОКР не предполагает выполнения новых работ;</w:t>
      </w:r>
    </w:p>
    <w:p w:rsidR="0035154C" w:rsidRPr="00EA48E9" w:rsidRDefault="0035154C" w:rsidP="004E4262">
      <w:pPr>
        <w:numPr>
          <w:ilvl w:val="0"/>
          <w:numId w:val="35"/>
        </w:numPr>
        <w:tabs>
          <w:tab w:val="clear" w:pos="1800"/>
        </w:tabs>
        <w:ind w:left="0" w:firstLine="720"/>
        <w:jc w:val="both"/>
      </w:pPr>
      <w:r w:rsidRPr="00EA48E9">
        <w:t>технические требования даны общими словами, в описательном виде. По таким требованиям невозможно разработать опытный образец изделия;</w:t>
      </w:r>
    </w:p>
    <w:p w:rsidR="0035154C" w:rsidRPr="00EA48E9" w:rsidRDefault="0035154C" w:rsidP="004E4262">
      <w:pPr>
        <w:numPr>
          <w:ilvl w:val="0"/>
          <w:numId w:val="35"/>
        </w:numPr>
        <w:tabs>
          <w:tab w:val="clear" w:pos="1800"/>
        </w:tabs>
        <w:ind w:left="0" w:firstLine="720"/>
        <w:jc w:val="both"/>
      </w:pPr>
      <w:r w:rsidRPr="00EA48E9">
        <w:t>неправильно сформулированы цели работ. В соответствии с ГОСТ 15.201 целью выполнения ОКР является получение нового вида продукции в виде конструкторской (программной) документации по ее производству</w:t>
      </w:r>
      <w:r>
        <w:t>;</w:t>
      </w:r>
    </w:p>
    <w:p w:rsidR="0035154C" w:rsidRPr="00EA48E9" w:rsidRDefault="0035154C" w:rsidP="004E4262">
      <w:pPr>
        <w:numPr>
          <w:ilvl w:val="0"/>
          <w:numId w:val="35"/>
        </w:numPr>
        <w:tabs>
          <w:tab w:val="clear" w:pos="1800"/>
        </w:tabs>
        <w:ind w:left="0" w:firstLine="720"/>
        <w:jc w:val="both"/>
      </w:pPr>
      <w:r w:rsidRPr="00EA48E9">
        <w:t>не корректно указан состав научно-технической продукции с учетом целей ОКР</w:t>
      </w:r>
      <w:r>
        <w:t>;</w:t>
      </w:r>
    </w:p>
    <w:p w:rsidR="0035154C" w:rsidRPr="00EA48E9" w:rsidRDefault="0035154C" w:rsidP="004E4262">
      <w:pPr>
        <w:numPr>
          <w:ilvl w:val="0"/>
          <w:numId w:val="35"/>
        </w:numPr>
        <w:tabs>
          <w:tab w:val="clear" w:pos="1800"/>
        </w:tabs>
        <w:ind w:left="0" w:firstLine="720"/>
        <w:jc w:val="both"/>
      </w:pPr>
      <w:r w:rsidRPr="00EA48E9">
        <w:t>должны быть детализированы требования по назначению и функционированию каждого программного компонента и программного комплекса в целом;</w:t>
      </w:r>
    </w:p>
    <w:p w:rsidR="0035154C" w:rsidRPr="00EA48E9" w:rsidRDefault="0035154C" w:rsidP="004E4262">
      <w:pPr>
        <w:numPr>
          <w:ilvl w:val="0"/>
          <w:numId w:val="35"/>
        </w:numPr>
        <w:tabs>
          <w:tab w:val="clear" w:pos="1800"/>
        </w:tabs>
        <w:ind w:left="0" w:firstLine="720"/>
        <w:jc w:val="both"/>
      </w:pPr>
      <w:r w:rsidRPr="00EA48E9">
        <w:t>в ТЗ не должны присутствовать неопределенности типа «…любой САПР…», «…могут экспортироваться…» или «…долгого времени (от часов до…)», должно быть указано какие конкретно САПР и «…должны экспортироваться…», или требования сформулированы иным способом, исключающим разночтения. Кроме того, если в требовании указывается характеристика (долго, периодически, сложно и т.п.) то должны быть указаны численные выражения этих характеристик</w:t>
      </w:r>
      <w:r>
        <w:t>;</w:t>
      </w:r>
    </w:p>
    <w:p w:rsidR="0035154C" w:rsidRPr="00EA48E9" w:rsidRDefault="0035154C" w:rsidP="004E4262">
      <w:pPr>
        <w:numPr>
          <w:ilvl w:val="0"/>
          <w:numId w:val="35"/>
        </w:numPr>
        <w:tabs>
          <w:tab w:val="clear" w:pos="1800"/>
        </w:tabs>
        <w:ind w:left="0" w:firstLine="720"/>
        <w:jc w:val="both"/>
      </w:pPr>
      <w:r w:rsidRPr="00EA48E9">
        <w:t>ТЗ должно исключать констатацию реализации той или иной технической характеристики (…надежность обеспечивается…, контроль осуществляется…, время определяется), а должно содержать требования</w:t>
      </w:r>
      <w:r w:rsidR="001364E7">
        <w:t xml:space="preserve"> </w:t>
      </w:r>
      <w:r w:rsidRPr="00EA48E9">
        <w:t>(должен обеспечиваться, должен определяться, должен осуществляться);</w:t>
      </w:r>
    </w:p>
    <w:p w:rsidR="0035154C" w:rsidRPr="0035154C" w:rsidRDefault="0035154C" w:rsidP="0043051F">
      <w:pPr>
        <w:numPr>
          <w:ilvl w:val="0"/>
          <w:numId w:val="35"/>
        </w:numPr>
        <w:tabs>
          <w:tab w:val="clear" w:pos="1800"/>
        </w:tabs>
        <w:ind w:left="0" w:firstLine="720"/>
        <w:jc w:val="both"/>
      </w:pPr>
      <w:r w:rsidRPr="00EA48E9">
        <w:t xml:space="preserve">технические требования ТЗ не должны объединяться в один подпункт и давать лишь общее представление о </w:t>
      </w:r>
      <w:r>
        <w:t>новом виде продукции</w:t>
      </w:r>
      <w:r w:rsidRPr="00EA48E9">
        <w:t>, а должны быть детализированы, содержать узкую ха</w:t>
      </w:r>
      <w:r>
        <w:t>рактеристику</w:t>
      </w:r>
      <w:r w:rsidRPr="00EA48E9">
        <w:t>, точную формулировку и изме</w:t>
      </w:r>
      <w:r>
        <w:t>р</w:t>
      </w:r>
      <w:r w:rsidRPr="00EA48E9">
        <w:t xml:space="preserve">яемость. </w:t>
      </w:r>
      <w:bookmarkStart w:id="201" w:name="_GoBack"/>
      <w:bookmarkEnd w:id="201"/>
    </w:p>
    <w:sectPr w:rsidR="0035154C" w:rsidRPr="0035154C" w:rsidSect="002F30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4C6" w:rsidRDefault="00B474C6">
      <w:r>
        <w:separator/>
      </w:r>
    </w:p>
  </w:endnote>
  <w:endnote w:type="continuationSeparator" w:id="0">
    <w:p w:rsidR="00B474C6" w:rsidRDefault="00B4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817" w:rsidRDefault="00587817" w:rsidP="002F30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87817" w:rsidRDefault="00587817" w:rsidP="004A22C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817" w:rsidRDefault="00587817" w:rsidP="00B05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7388">
      <w:rPr>
        <w:rStyle w:val="a7"/>
        <w:noProof/>
      </w:rPr>
      <w:t>4</w:t>
    </w:r>
    <w:r>
      <w:rPr>
        <w:rStyle w:val="a7"/>
      </w:rPr>
      <w:fldChar w:fldCharType="end"/>
    </w:r>
  </w:p>
  <w:p w:rsidR="00587817" w:rsidRDefault="00587817" w:rsidP="00E2415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817" w:rsidRDefault="00587817" w:rsidP="002F30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7388">
      <w:rPr>
        <w:rStyle w:val="a7"/>
        <w:noProof/>
      </w:rPr>
      <w:t>153</w:t>
    </w:r>
    <w:r>
      <w:rPr>
        <w:rStyle w:val="a7"/>
      </w:rPr>
      <w:fldChar w:fldCharType="end"/>
    </w:r>
  </w:p>
  <w:p w:rsidR="00587817" w:rsidRDefault="00587817" w:rsidP="00585F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4C6" w:rsidRDefault="00B474C6">
      <w:r>
        <w:separator/>
      </w:r>
    </w:p>
  </w:footnote>
  <w:footnote w:type="continuationSeparator" w:id="0">
    <w:p w:rsidR="00B474C6" w:rsidRDefault="00B474C6">
      <w:r>
        <w:continuationSeparator/>
      </w:r>
    </w:p>
  </w:footnote>
  <w:footnote w:id="1">
    <w:p w:rsidR="00587817" w:rsidRPr="00881CBA" w:rsidRDefault="00587817" w:rsidP="00B501D7">
      <w:pPr>
        <w:pStyle w:val="ab"/>
        <w:rPr>
          <w:sz w:val="16"/>
          <w:szCs w:val="16"/>
        </w:rPr>
      </w:pPr>
      <w:r w:rsidRPr="00881CBA">
        <w:rPr>
          <w:rStyle w:val="ad"/>
          <w:sz w:val="16"/>
          <w:szCs w:val="16"/>
        </w:rPr>
        <w:footnoteRef/>
      </w:r>
      <w:r w:rsidRPr="00881CBA">
        <w:rPr>
          <w:sz w:val="16"/>
          <w:szCs w:val="16"/>
        </w:rPr>
        <w:t xml:space="preserve"> Количество указывается в соответствии с требованиями ТЗ.</w:t>
      </w:r>
    </w:p>
  </w:footnote>
  <w:footnote w:id="2">
    <w:p w:rsidR="00587817" w:rsidRPr="00222B22" w:rsidRDefault="00587817">
      <w:pPr>
        <w:pStyle w:val="ab"/>
      </w:pPr>
      <w:r>
        <w:rPr>
          <w:rStyle w:val="ad"/>
        </w:rPr>
        <w:footnoteRef/>
      </w:r>
      <w:r>
        <w:t xml:space="preserve"> Здесь и далее курсивом в квадратных скобках приводится вариант заполнения разделов программы.</w:t>
      </w:r>
    </w:p>
  </w:footnote>
  <w:footnote w:id="3">
    <w:p w:rsidR="00587817" w:rsidRDefault="00587817" w:rsidP="007B7665">
      <w:pPr>
        <w:pStyle w:val="ab"/>
      </w:pPr>
      <w:r>
        <w:rPr>
          <w:rStyle w:val="ad"/>
        </w:rPr>
        <w:footnoteRef/>
      </w:r>
      <w:r>
        <w:t xml:space="preserve"> </w:t>
      </w:r>
      <w:r w:rsidRPr="00B168E0">
        <w:rPr>
          <w:i/>
          <w:sz w:val="24"/>
          <w:szCs w:val="24"/>
        </w:rPr>
        <w:t>присваивается ВНТИЦ</w:t>
      </w:r>
    </w:p>
  </w:footnote>
  <w:footnote w:id="4">
    <w:p w:rsidR="00587817" w:rsidRDefault="00587817" w:rsidP="007B7665">
      <w:pPr>
        <w:pStyle w:val="ab"/>
      </w:pPr>
      <w:r>
        <w:rPr>
          <w:rStyle w:val="ad"/>
        </w:rPr>
        <w:footnoteRef/>
      </w:r>
      <w:r>
        <w:t xml:space="preserve"> </w:t>
      </w:r>
      <w:r w:rsidRPr="00B168E0">
        <w:rPr>
          <w:i/>
          <w:sz w:val="24"/>
          <w:szCs w:val="24"/>
        </w:rPr>
        <w:t>присваивается ВНТИЦ</w:t>
      </w:r>
    </w:p>
  </w:footnote>
  <w:footnote w:id="5">
    <w:p w:rsidR="00587817" w:rsidRDefault="00587817" w:rsidP="007B7665">
      <w:pPr>
        <w:pStyle w:val="ab"/>
      </w:pPr>
      <w:r>
        <w:rPr>
          <w:rStyle w:val="ad"/>
        </w:rPr>
        <w:footnoteRef/>
      </w:r>
      <w:r>
        <w:t xml:space="preserve"> </w:t>
      </w:r>
      <w:r>
        <w:rPr>
          <w:i/>
          <w:sz w:val="24"/>
          <w:szCs w:val="24"/>
        </w:rPr>
        <w:t xml:space="preserve">наименование работы </w:t>
      </w:r>
      <w:r w:rsidRPr="000803BE">
        <w:rPr>
          <w:i/>
          <w:sz w:val="24"/>
          <w:szCs w:val="24"/>
        </w:rPr>
        <w:t>соответствует теме гос. контракта</w:t>
      </w:r>
    </w:p>
  </w:footnote>
  <w:footnote w:id="6">
    <w:p w:rsidR="00587817" w:rsidRDefault="00587817" w:rsidP="007B7665">
      <w:pPr>
        <w:pStyle w:val="ab"/>
      </w:pPr>
      <w:r>
        <w:rPr>
          <w:rStyle w:val="ad"/>
        </w:rPr>
        <w:footnoteRef/>
      </w:r>
      <w:r>
        <w:t xml:space="preserve"> </w:t>
      </w:r>
      <w:r w:rsidRPr="00EC4C8C">
        <w:rPr>
          <w:i/>
          <w:sz w:val="24"/>
          <w:szCs w:val="24"/>
        </w:rPr>
        <w:t>тема отчета</w:t>
      </w:r>
      <w:r>
        <w:rPr>
          <w:caps/>
          <w:sz w:val="24"/>
          <w:szCs w:val="24"/>
        </w:rPr>
        <w:t xml:space="preserve"> </w:t>
      </w:r>
      <w:r w:rsidRPr="000803BE">
        <w:rPr>
          <w:i/>
          <w:sz w:val="24"/>
          <w:szCs w:val="24"/>
        </w:rPr>
        <w:t>соответствует наименованию этапа гос. контракта</w:t>
      </w:r>
    </w:p>
  </w:footnote>
  <w:footnote w:id="7">
    <w:p w:rsidR="00587817" w:rsidRDefault="00587817" w:rsidP="007B7665">
      <w:pPr>
        <w:pStyle w:val="ab"/>
      </w:pPr>
      <w:r>
        <w:rPr>
          <w:rStyle w:val="ad"/>
        </w:rPr>
        <w:footnoteRef/>
      </w:r>
      <w:r>
        <w:t xml:space="preserve"> </w:t>
      </w:r>
      <w:r w:rsidRPr="00EC4C8C">
        <w:rPr>
          <w:i/>
          <w:sz w:val="24"/>
          <w:szCs w:val="24"/>
        </w:rPr>
        <w:t>номер этапа необходимо указ</w:t>
      </w:r>
      <w:r>
        <w:rPr>
          <w:i/>
          <w:sz w:val="24"/>
          <w:szCs w:val="24"/>
        </w:rPr>
        <w:t>ывать только</w:t>
      </w:r>
      <w:r w:rsidRPr="00EC4C8C">
        <w:rPr>
          <w:i/>
          <w:sz w:val="24"/>
          <w:szCs w:val="24"/>
        </w:rPr>
        <w:t xml:space="preserve"> в том случае, когда этапы и, соответственно, темы Отчетов имеют одинаковые наименования</w:t>
      </w:r>
      <w:r>
        <w:rPr>
          <w:i/>
          <w:sz w:val="24"/>
          <w:szCs w:val="24"/>
        </w:rPr>
        <w:t>,</w:t>
      </w:r>
      <w:r w:rsidRPr="0061790F">
        <w:rPr>
          <w:i/>
          <w:sz w:val="24"/>
          <w:szCs w:val="24"/>
        </w:rPr>
        <w:t xml:space="preserve"> </w:t>
      </w:r>
      <w:r w:rsidRPr="00EC4C8C">
        <w:rPr>
          <w:i/>
          <w:sz w:val="24"/>
          <w:szCs w:val="24"/>
        </w:rPr>
        <w:t>для полной идентификации Отчета</w:t>
      </w:r>
    </w:p>
  </w:footnote>
  <w:footnote w:id="8">
    <w:p w:rsidR="00587817" w:rsidRDefault="00587817" w:rsidP="008E217D">
      <w:pPr>
        <w:pStyle w:val="ab"/>
      </w:pPr>
      <w:r>
        <w:rPr>
          <w:rStyle w:val="ad"/>
        </w:rPr>
        <w:footnoteRef/>
      </w:r>
      <w:r>
        <w:t xml:space="preserve"> </w:t>
      </w:r>
      <w:r w:rsidRPr="00405C38">
        <w:rPr>
          <w:i/>
          <w:sz w:val="24"/>
          <w:szCs w:val="24"/>
        </w:rPr>
        <w:t>п.5.4.1 ГОСТ 7.32</w:t>
      </w:r>
    </w:p>
  </w:footnote>
  <w:footnote w:id="9">
    <w:p w:rsidR="00587817" w:rsidRDefault="00587817" w:rsidP="008E217D">
      <w:pPr>
        <w:pStyle w:val="ab"/>
      </w:pPr>
      <w:r>
        <w:rPr>
          <w:rStyle w:val="ad"/>
        </w:rPr>
        <w:footnoteRef/>
      </w:r>
      <w:r>
        <w:t xml:space="preserve"> </w:t>
      </w:r>
      <w:r w:rsidRPr="00405C38">
        <w:rPr>
          <w:i/>
          <w:sz w:val="24"/>
          <w:szCs w:val="24"/>
        </w:rPr>
        <w:t>п.5.4.1 ГОСТ 7.32</w:t>
      </w:r>
    </w:p>
  </w:footnote>
  <w:footnote w:id="10">
    <w:p w:rsidR="00587817" w:rsidRDefault="00587817" w:rsidP="008E217D">
      <w:pPr>
        <w:pStyle w:val="ab"/>
      </w:pPr>
      <w:r>
        <w:rPr>
          <w:rStyle w:val="ad"/>
        </w:rPr>
        <w:footnoteRef/>
      </w:r>
      <w:r>
        <w:t xml:space="preserve"> </w:t>
      </w:r>
      <w:r w:rsidRPr="00405C38">
        <w:rPr>
          <w:i/>
          <w:sz w:val="24"/>
          <w:szCs w:val="24"/>
        </w:rPr>
        <w:t>п.5.4.1 ГОСТ 7.32</w:t>
      </w:r>
      <w:r>
        <w:rPr>
          <w:i/>
          <w:sz w:val="24"/>
          <w:szCs w:val="24"/>
        </w:rPr>
        <w:t>, указываются только разделы, подразделы и пункты основной части</w:t>
      </w:r>
    </w:p>
  </w:footnote>
  <w:footnote w:id="11">
    <w:p w:rsidR="00587817" w:rsidRDefault="00587817" w:rsidP="008E217D">
      <w:pPr>
        <w:pStyle w:val="ab"/>
      </w:pPr>
      <w:r>
        <w:rPr>
          <w:rStyle w:val="ad"/>
        </w:rPr>
        <w:footnoteRef/>
      </w:r>
      <w:r>
        <w:t xml:space="preserve"> </w:t>
      </w:r>
      <w:r w:rsidRPr="00405C38">
        <w:rPr>
          <w:i/>
          <w:sz w:val="24"/>
          <w:szCs w:val="24"/>
        </w:rPr>
        <w:t>п.5.4.1 ГОСТ 7.32</w:t>
      </w:r>
    </w:p>
  </w:footnote>
  <w:footnote w:id="12">
    <w:p w:rsidR="00587817" w:rsidRDefault="00587817" w:rsidP="008E217D">
      <w:pPr>
        <w:pStyle w:val="ab"/>
      </w:pPr>
      <w:r>
        <w:rPr>
          <w:rStyle w:val="ad"/>
        </w:rPr>
        <w:footnoteRef/>
      </w:r>
      <w:r>
        <w:t xml:space="preserve"> </w:t>
      </w:r>
      <w:r w:rsidRPr="00405C38">
        <w:rPr>
          <w:i/>
          <w:sz w:val="24"/>
          <w:szCs w:val="24"/>
        </w:rPr>
        <w:t>п.5.4.</w:t>
      </w:r>
      <w:r>
        <w:rPr>
          <w:i/>
          <w:sz w:val="24"/>
          <w:szCs w:val="24"/>
        </w:rPr>
        <w:t>2</w:t>
      </w:r>
      <w:r w:rsidRPr="00405C38">
        <w:rPr>
          <w:i/>
          <w:sz w:val="24"/>
          <w:szCs w:val="24"/>
        </w:rPr>
        <w:t xml:space="preserve"> ГОСТ 7.32</w:t>
      </w:r>
    </w:p>
  </w:footnote>
  <w:footnote w:id="13">
    <w:p w:rsidR="00587817" w:rsidRDefault="00587817" w:rsidP="008E217D">
      <w:pPr>
        <w:pStyle w:val="ab"/>
      </w:pPr>
      <w:r>
        <w:rPr>
          <w:rStyle w:val="ad"/>
        </w:rPr>
        <w:footnoteRef/>
      </w:r>
      <w:r>
        <w:t xml:space="preserve"> </w:t>
      </w:r>
      <w:r w:rsidRPr="00405C38">
        <w:rPr>
          <w:i/>
          <w:sz w:val="24"/>
          <w:szCs w:val="24"/>
        </w:rPr>
        <w:t>п.5.4.</w:t>
      </w:r>
      <w:r>
        <w:rPr>
          <w:i/>
          <w:sz w:val="24"/>
          <w:szCs w:val="24"/>
        </w:rPr>
        <w:t>2</w:t>
      </w:r>
      <w:r w:rsidRPr="00405C38">
        <w:rPr>
          <w:i/>
          <w:sz w:val="24"/>
          <w:szCs w:val="24"/>
        </w:rPr>
        <w:t xml:space="preserve"> ГОСТ 7.32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97E"/>
    <w:multiLevelType w:val="hybridMultilevel"/>
    <w:tmpl w:val="35F4367E"/>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845196"/>
    <w:multiLevelType w:val="hybridMultilevel"/>
    <w:tmpl w:val="6DE44054"/>
    <w:lvl w:ilvl="0" w:tplc="2DC8D48C">
      <w:start w:val="1"/>
      <w:numFmt w:val="russianLower"/>
      <w:lvlText w:val="%1)"/>
      <w:lvlJc w:val="left"/>
      <w:pPr>
        <w:tabs>
          <w:tab w:val="num" w:pos="1760"/>
        </w:tabs>
        <w:ind w:left="1080" w:firstLine="6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B600415"/>
    <w:multiLevelType w:val="multilevel"/>
    <w:tmpl w:val="04190023"/>
    <w:lvl w:ilvl="0">
      <w:start w:val="1"/>
      <w:numFmt w:val="upperRoman"/>
      <w:pStyle w:val="1"/>
      <w:lvlText w:val="Статья %1."/>
      <w:lvlJc w:val="left"/>
      <w:pPr>
        <w:tabs>
          <w:tab w:val="num" w:pos="5040"/>
        </w:tabs>
        <w:ind w:left="3600" w:firstLine="0"/>
      </w:pPr>
    </w:lvl>
    <w:lvl w:ilvl="1">
      <w:start w:val="1"/>
      <w:numFmt w:val="decimalZero"/>
      <w:pStyle w:val="2"/>
      <w:isLgl/>
      <w:lvlText w:val="Раздел %1.%2"/>
      <w:lvlJc w:val="left"/>
      <w:pPr>
        <w:tabs>
          <w:tab w:val="num" w:pos="3065"/>
        </w:tabs>
        <w:ind w:left="1985" w:firstLine="0"/>
      </w:pPr>
    </w:lvl>
    <w:lvl w:ilvl="2">
      <w:start w:val="1"/>
      <w:numFmt w:val="lowerLetter"/>
      <w:pStyle w:val="3"/>
      <w:lvlText w:val="(%3)"/>
      <w:lvlJc w:val="left"/>
      <w:pPr>
        <w:tabs>
          <w:tab w:val="num" w:pos="2705"/>
        </w:tabs>
        <w:ind w:left="2705" w:hanging="432"/>
      </w:pPr>
    </w:lvl>
    <w:lvl w:ilvl="3">
      <w:start w:val="1"/>
      <w:numFmt w:val="lowerRoman"/>
      <w:pStyle w:val="4"/>
      <w:lvlText w:val="(%4)"/>
      <w:lvlJc w:val="right"/>
      <w:pPr>
        <w:tabs>
          <w:tab w:val="num" w:pos="2849"/>
        </w:tabs>
        <w:ind w:left="2849" w:hanging="144"/>
      </w:pPr>
    </w:lvl>
    <w:lvl w:ilvl="4">
      <w:start w:val="1"/>
      <w:numFmt w:val="decimal"/>
      <w:pStyle w:val="5"/>
      <w:lvlText w:val="%5)"/>
      <w:lvlJc w:val="left"/>
      <w:pPr>
        <w:tabs>
          <w:tab w:val="num" w:pos="2993"/>
        </w:tabs>
        <w:ind w:left="2993" w:hanging="432"/>
      </w:pPr>
    </w:lvl>
    <w:lvl w:ilvl="5">
      <w:start w:val="1"/>
      <w:numFmt w:val="lowerLetter"/>
      <w:pStyle w:val="6"/>
      <w:lvlText w:val="%6)"/>
      <w:lvlJc w:val="left"/>
      <w:pPr>
        <w:tabs>
          <w:tab w:val="num" w:pos="3137"/>
        </w:tabs>
        <w:ind w:left="3137" w:hanging="432"/>
      </w:pPr>
    </w:lvl>
    <w:lvl w:ilvl="6">
      <w:start w:val="1"/>
      <w:numFmt w:val="lowerRoman"/>
      <w:pStyle w:val="7"/>
      <w:lvlText w:val="%7)"/>
      <w:lvlJc w:val="right"/>
      <w:pPr>
        <w:tabs>
          <w:tab w:val="num" w:pos="3281"/>
        </w:tabs>
        <w:ind w:left="3281" w:hanging="288"/>
      </w:pPr>
    </w:lvl>
    <w:lvl w:ilvl="7">
      <w:start w:val="1"/>
      <w:numFmt w:val="lowerLetter"/>
      <w:pStyle w:val="8"/>
      <w:lvlText w:val="%8."/>
      <w:lvlJc w:val="left"/>
      <w:pPr>
        <w:tabs>
          <w:tab w:val="num" w:pos="3425"/>
        </w:tabs>
        <w:ind w:left="3425" w:hanging="432"/>
      </w:pPr>
    </w:lvl>
    <w:lvl w:ilvl="8">
      <w:start w:val="1"/>
      <w:numFmt w:val="lowerRoman"/>
      <w:pStyle w:val="9"/>
      <w:lvlText w:val="%9."/>
      <w:lvlJc w:val="right"/>
      <w:pPr>
        <w:tabs>
          <w:tab w:val="num" w:pos="3569"/>
        </w:tabs>
        <w:ind w:left="3569" w:hanging="144"/>
      </w:pPr>
    </w:lvl>
  </w:abstractNum>
  <w:abstractNum w:abstractNumId="3">
    <w:nsid w:val="0D9254E1"/>
    <w:multiLevelType w:val="hybridMultilevel"/>
    <w:tmpl w:val="14DA698E"/>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F15057"/>
    <w:multiLevelType w:val="hybridMultilevel"/>
    <w:tmpl w:val="DCE01576"/>
    <w:lvl w:ilvl="0" w:tplc="DEEEF292">
      <w:start w:val="3"/>
      <w:numFmt w:val="bullet"/>
      <w:lvlText w:val="-"/>
      <w:lvlJc w:val="left"/>
      <w:pPr>
        <w:tabs>
          <w:tab w:val="num" w:pos="2149"/>
        </w:tabs>
        <w:ind w:left="2149" w:hanging="360"/>
      </w:pPr>
      <w:rPr>
        <w:rFonts w:ascii="Helv" w:eastAsia="Times New Roman" w:hAnsi="Helv" w:cs="Helv"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8C7D81"/>
    <w:multiLevelType w:val="hybridMultilevel"/>
    <w:tmpl w:val="39F851B0"/>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EC5C52"/>
    <w:multiLevelType w:val="multilevel"/>
    <w:tmpl w:val="F4F29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080E8D"/>
    <w:multiLevelType w:val="hybridMultilevel"/>
    <w:tmpl w:val="F5127652"/>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60279D8"/>
    <w:multiLevelType w:val="hybridMultilevel"/>
    <w:tmpl w:val="288CCB70"/>
    <w:lvl w:ilvl="0" w:tplc="2DC8D48C">
      <w:start w:val="1"/>
      <w:numFmt w:val="russianLower"/>
      <w:lvlText w:val="%1)"/>
      <w:lvlJc w:val="left"/>
      <w:pPr>
        <w:tabs>
          <w:tab w:val="num" w:pos="680"/>
        </w:tabs>
        <w:ind w:left="0" w:firstLine="680"/>
      </w:pPr>
      <w:rPr>
        <w:rFonts w:hint="default"/>
      </w:rPr>
    </w:lvl>
    <w:lvl w:ilvl="1" w:tplc="256284F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716D01"/>
    <w:multiLevelType w:val="hybridMultilevel"/>
    <w:tmpl w:val="42A40598"/>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592642"/>
    <w:multiLevelType w:val="hybridMultilevel"/>
    <w:tmpl w:val="D5603F86"/>
    <w:lvl w:ilvl="0" w:tplc="17DCBBE0">
      <w:start w:val="1"/>
      <w:numFmt w:val="bullet"/>
      <w:lvlText w:val=""/>
      <w:lvlJc w:val="left"/>
      <w:pPr>
        <w:tabs>
          <w:tab w:val="num" w:pos="1287"/>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A9E6038"/>
    <w:multiLevelType w:val="hybridMultilevel"/>
    <w:tmpl w:val="0E08BCE0"/>
    <w:lvl w:ilvl="0" w:tplc="DEEEF292">
      <w:start w:val="3"/>
      <w:numFmt w:val="bullet"/>
      <w:lvlText w:val="-"/>
      <w:lvlJc w:val="left"/>
      <w:pPr>
        <w:ind w:left="1440" w:hanging="360"/>
      </w:pPr>
      <w:rPr>
        <w:rFonts w:ascii="Helv" w:eastAsia="Times New Roman" w:hAnsi="Helv" w:cs="Helv"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294EAD"/>
    <w:multiLevelType w:val="hybridMultilevel"/>
    <w:tmpl w:val="1AFC936A"/>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36C39"/>
    <w:multiLevelType w:val="multilevel"/>
    <w:tmpl w:val="4710BAF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C66C69"/>
    <w:multiLevelType w:val="multilevel"/>
    <w:tmpl w:val="6890D43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4B6123"/>
    <w:multiLevelType w:val="hybridMultilevel"/>
    <w:tmpl w:val="A09C0562"/>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902EAA"/>
    <w:multiLevelType w:val="multilevel"/>
    <w:tmpl w:val="9F6EBA86"/>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pStyle w:val="a"/>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8544EE9"/>
    <w:multiLevelType w:val="hybridMultilevel"/>
    <w:tmpl w:val="FD8685FE"/>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372C4D"/>
    <w:multiLevelType w:val="hybridMultilevel"/>
    <w:tmpl w:val="7F6240EA"/>
    <w:lvl w:ilvl="0" w:tplc="2DC8D48C">
      <w:start w:val="1"/>
      <w:numFmt w:val="russianLower"/>
      <w:lvlText w:val="%1)"/>
      <w:lvlJc w:val="left"/>
      <w:pPr>
        <w:tabs>
          <w:tab w:val="num" w:pos="1760"/>
        </w:tabs>
        <w:ind w:left="1080" w:firstLine="6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
    <w:nsid w:val="2A7C07BD"/>
    <w:multiLevelType w:val="hybridMultilevel"/>
    <w:tmpl w:val="1A2684AE"/>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2AC87322"/>
    <w:multiLevelType w:val="hybridMultilevel"/>
    <w:tmpl w:val="3EB057BA"/>
    <w:lvl w:ilvl="0" w:tplc="17DCBBE0">
      <w:start w:val="1"/>
      <w:numFmt w:val="bullet"/>
      <w:lvlText w:val=""/>
      <w:lvlJc w:val="left"/>
      <w:pPr>
        <w:tabs>
          <w:tab w:val="num" w:pos="927"/>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FB90CCD"/>
    <w:multiLevelType w:val="hybridMultilevel"/>
    <w:tmpl w:val="6BF2AB9A"/>
    <w:lvl w:ilvl="0" w:tplc="17DCBBE0">
      <w:start w:val="1"/>
      <w:numFmt w:val="bullet"/>
      <w:lvlText w:val=""/>
      <w:lvlJc w:val="left"/>
      <w:pPr>
        <w:tabs>
          <w:tab w:val="num" w:pos="1287"/>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42D691F"/>
    <w:multiLevelType w:val="hybridMultilevel"/>
    <w:tmpl w:val="2666988C"/>
    <w:lvl w:ilvl="0" w:tplc="17DCBBE0">
      <w:start w:val="1"/>
      <w:numFmt w:val="bullet"/>
      <w:lvlText w:val=""/>
      <w:lvlJc w:val="left"/>
      <w:pPr>
        <w:tabs>
          <w:tab w:val="num" w:pos="916"/>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36F509FC"/>
    <w:multiLevelType w:val="hybridMultilevel"/>
    <w:tmpl w:val="7C322ACC"/>
    <w:lvl w:ilvl="0" w:tplc="BBB6AEE0">
      <w:start w:val="1"/>
      <w:numFmt w:val="russianLower"/>
      <w:lvlText w:val="%1)"/>
      <w:lvlJc w:val="left"/>
      <w:pPr>
        <w:tabs>
          <w:tab w:val="num" w:pos="1800"/>
        </w:tabs>
        <w:ind w:left="180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A675248"/>
    <w:multiLevelType w:val="hybridMultilevel"/>
    <w:tmpl w:val="AEA6B59C"/>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D59324F"/>
    <w:multiLevelType w:val="multilevel"/>
    <w:tmpl w:val="31BAF4CC"/>
    <w:lvl w:ilvl="0">
      <w:start w:val="1"/>
      <w:numFmt w:val="decimal"/>
      <w:lvlText w:val="6.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pPr>
        <w:tabs>
          <w:tab w:val="num" w:pos="114"/>
        </w:tabs>
        <w:ind w:left="114" w:hanging="114"/>
      </w:pPr>
      <w:rPr>
        <w:rFonts w:hint="default"/>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FE5D8E"/>
    <w:multiLevelType w:val="hybridMultilevel"/>
    <w:tmpl w:val="9E62B0D4"/>
    <w:lvl w:ilvl="0" w:tplc="BBB6AEE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E26738"/>
    <w:multiLevelType w:val="multilevel"/>
    <w:tmpl w:val="2AEC19E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104031B"/>
    <w:multiLevelType w:val="hybridMultilevel"/>
    <w:tmpl w:val="0024C7CC"/>
    <w:lvl w:ilvl="0" w:tplc="7700E102">
      <w:start w:val="1"/>
      <w:numFmt w:val="decimal"/>
      <w:lvlText w:val="%1."/>
      <w:lvlJc w:val="left"/>
      <w:pPr>
        <w:tabs>
          <w:tab w:val="num" w:pos="720"/>
        </w:tabs>
        <w:ind w:left="720" w:hanging="360"/>
      </w:pPr>
      <w:rPr>
        <w:rFonts w:hint="default"/>
      </w:rPr>
    </w:lvl>
    <w:lvl w:ilvl="1" w:tplc="83C239EE">
      <w:numFmt w:val="none"/>
      <w:lvlText w:val=""/>
      <w:lvlJc w:val="left"/>
      <w:pPr>
        <w:tabs>
          <w:tab w:val="num" w:pos="360"/>
        </w:tabs>
      </w:pPr>
    </w:lvl>
    <w:lvl w:ilvl="2" w:tplc="DC9A7978">
      <w:numFmt w:val="none"/>
      <w:lvlText w:val=""/>
      <w:lvlJc w:val="left"/>
      <w:pPr>
        <w:tabs>
          <w:tab w:val="num" w:pos="360"/>
        </w:tabs>
      </w:pPr>
    </w:lvl>
    <w:lvl w:ilvl="3" w:tplc="86420B1C">
      <w:numFmt w:val="none"/>
      <w:lvlText w:val=""/>
      <w:lvlJc w:val="left"/>
      <w:pPr>
        <w:tabs>
          <w:tab w:val="num" w:pos="360"/>
        </w:tabs>
      </w:pPr>
    </w:lvl>
    <w:lvl w:ilvl="4" w:tplc="B27815BA">
      <w:numFmt w:val="none"/>
      <w:lvlText w:val=""/>
      <w:lvlJc w:val="left"/>
      <w:pPr>
        <w:tabs>
          <w:tab w:val="num" w:pos="360"/>
        </w:tabs>
      </w:pPr>
    </w:lvl>
    <w:lvl w:ilvl="5" w:tplc="E4E25BAA">
      <w:numFmt w:val="none"/>
      <w:lvlText w:val=""/>
      <w:lvlJc w:val="left"/>
      <w:pPr>
        <w:tabs>
          <w:tab w:val="num" w:pos="360"/>
        </w:tabs>
      </w:pPr>
    </w:lvl>
    <w:lvl w:ilvl="6" w:tplc="E57446A8">
      <w:numFmt w:val="none"/>
      <w:lvlText w:val=""/>
      <w:lvlJc w:val="left"/>
      <w:pPr>
        <w:tabs>
          <w:tab w:val="num" w:pos="360"/>
        </w:tabs>
      </w:pPr>
    </w:lvl>
    <w:lvl w:ilvl="7" w:tplc="143CB744">
      <w:numFmt w:val="none"/>
      <w:lvlText w:val=""/>
      <w:lvlJc w:val="left"/>
      <w:pPr>
        <w:tabs>
          <w:tab w:val="num" w:pos="360"/>
        </w:tabs>
      </w:pPr>
    </w:lvl>
    <w:lvl w:ilvl="8" w:tplc="5D96BF0A">
      <w:numFmt w:val="none"/>
      <w:lvlText w:val=""/>
      <w:lvlJc w:val="left"/>
      <w:pPr>
        <w:tabs>
          <w:tab w:val="num" w:pos="360"/>
        </w:tabs>
      </w:pPr>
    </w:lvl>
  </w:abstractNum>
  <w:abstractNum w:abstractNumId="29">
    <w:nsid w:val="41755BE6"/>
    <w:multiLevelType w:val="hybridMultilevel"/>
    <w:tmpl w:val="B1C41E6C"/>
    <w:lvl w:ilvl="0" w:tplc="BBB6AEE0">
      <w:start w:val="1"/>
      <w:numFmt w:val="russianLower"/>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41FC16A6"/>
    <w:multiLevelType w:val="hybridMultilevel"/>
    <w:tmpl w:val="3620E8E2"/>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394365B"/>
    <w:multiLevelType w:val="hybridMultilevel"/>
    <w:tmpl w:val="EAD8E1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66F434D"/>
    <w:multiLevelType w:val="hybridMultilevel"/>
    <w:tmpl w:val="69485C6E"/>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6E0355F"/>
    <w:multiLevelType w:val="hybridMultilevel"/>
    <w:tmpl w:val="7834ED3C"/>
    <w:lvl w:ilvl="0" w:tplc="17DCBBE0">
      <w:start w:val="1"/>
      <w:numFmt w:val="bullet"/>
      <w:lvlText w:val=""/>
      <w:lvlJc w:val="left"/>
      <w:pPr>
        <w:tabs>
          <w:tab w:val="num" w:pos="56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953278B"/>
    <w:multiLevelType w:val="hybridMultilevel"/>
    <w:tmpl w:val="74DA6D5C"/>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BEB28B8"/>
    <w:multiLevelType w:val="multilevel"/>
    <w:tmpl w:val="C79C48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C48389C"/>
    <w:multiLevelType w:val="hybridMultilevel"/>
    <w:tmpl w:val="F9ACCF4A"/>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7">
    <w:nsid w:val="4DF861A7"/>
    <w:multiLevelType w:val="hybridMultilevel"/>
    <w:tmpl w:val="3ED253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EAA1C88"/>
    <w:multiLevelType w:val="hybridMultilevel"/>
    <w:tmpl w:val="958EE1C2"/>
    <w:lvl w:ilvl="0" w:tplc="2C5E588A">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627D34"/>
    <w:multiLevelType w:val="hybridMultilevel"/>
    <w:tmpl w:val="33D026EC"/>
    <w:lvl w:ilvl="0" w:tplc="2DC8D48C">
      <w:start w:val="1"/>
      <w:numFmt w:val="russianLower"/>
      <w:lvlText w:val="%1)"/>
      <w:lvlJc w:val="left"/>
      <w:pPr>
        <w:tabs>
          <w:tab w:val="num" w:pos="1760"/>
        </w:tabs>
        <w:ind w:left="1080" w:firstLine="6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0">
    <w:nsid w:val="53C20342"/>
    <w:multiLevelType w:val="multilevel"/>
    <w:tmpl w:val="7534E2AC"/>
    <w:lvl w:ilvl="0">
      <w:start w:val="6"/>
      <w:numFmt w:val="decimal"/>
      <w:lvlText w:val="%1"/>
      <w:lvlJc w:val="left"/>
      <w:pPr>
        <w:tabs>
          <w:tab w:val="num" w:pos="615"/>
        </w:tabs>
        <w:ind w:left="615" w:hanging="615"/>
      </w:pPr>
      <w:rPr>
        <w:rFonts w:hint="default"/>
      </w:rPr>
    </w:lvl>
    <w:lvl w:ilvl="1">
      <w:start w:val="1"/>
      <w:numFmt w:val="decimal"/>
      <w:lvlText w:val="%1.%2"/>
      <w:lvlJc w:val="left"/>
      <w:pPr>
        <w:tabs>
          <w:tab w:val="num" w:pos="1095"/>
        </w:tabs>
        <w:ind w:left="1095" w:hanging="615"/>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1">
    <w:nsid w:val="5400443C"/>
    <w:multiLevelType w:val="hybridMultilevel"/>
    <w:tmpl w:val="ED00AE2E"/>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923606F"/>
    <w:multiLevelType w:val="hybridMultilevel"/>
    <w:tmpl w:val="7EF4B6CA"/>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5AB81C7C"/>
    <w:multiLevelType w:val="multilevel"/>
    <w:tmpl w:val="FDBA68F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CC40465"/>
    <w:multiLevelType w:val="hybridMultilevel"/>
    <w:tmpl w:val="939C541A"/>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F1D356A"/>
    <w:multiLevelType w:val="hybridMultilevel"/>
    <w:tmpl w:val="E182B6E2"/>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0DD499A"/>
    <w:multiLevelType w:val="hybridMultilevel"/>
    <w:tmpl w:val="A468DB0E"/>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nsid w:val="623D1AE3"/>
    <w:multiLevelType w:val="hybridMultilevel"/>
    <w:tmpl w:val="4EB4CFFC"/>
    <w:lvl w:ilvl="0" w:tplc="17DCBBE0">
      <w:start w:val="1"/>
      <w:numFmt w:val="bullet"/>
      <w:lvlText w:val=""/>
      <w:lvlJc w:val="left"/>
      <w:pPr>
        <w:tabs>
          <w:tab w:val="num" w:pos="56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3477495"/>
    <w:multiLevelType w:val="hybridMultilevel"/>
    <w:tmpl w:val="7D1E4A24"/>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9">
    <w:nsid w:val="672E28BD"/>
    <w:multiLevelType w:val="hybridMultilevel"/>
    <w:tmpl w:val="1C30A3F4"/>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9F40BAA"/>
    <w:multiLevelType w:val="hybridMultilevel"/>
    <w:tmpl w:val="53FE9E56"/>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6A0C2151"/>
    <w:multiLevelType w:val="hybridMultilevel"/>
    <w:tmpl w:val="9A426246"/>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B5C7228"/>
    <w:multiLevelType w:val="hybridMultilevel"/>
    <w:tmpl w:val="14CC45D0"/>
    <w:lvl w:ilvl="0" w:tplc="17DCBBE0">
      <w:start w:val="1"/>
      <w:numFmt w:val="bullet"/>
      <w:lvlText w:val=""/>
      <w:lvlJc w:val="left"/>
      <w:pPr>
        <w:tabs>
          <w:tab w:val="num" w:pos="56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B821984"/>
    <w:multiLevelType w:val="hybridMultilevel"/>
    <w:tmpl w:val="08EA5BE6"/>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D4D0178"/>
    <w:multiLevelType w:val="hybridMultilevel"/>
    <w:tmpl w:val="15361886"/>
    <w:lvl w:ilvl="0" w:tplc="BBB6AEE0">
      <w:start w:val="1"/>
      <w:numFmt w:val="russianLower"/>
      <w:lvlText w:val="%1)"/>
      <w:lvlJc w:val="left"/>
      <w:pPr>
        <w:tabs>
          <w:tab w:val="num" w:pos="1800"/>
        </w:tabs>
        <w:ind w:left="180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6D844144"/>
    <w:multiLevelType w:val="hybridMultilevel"/>
    <w:tmpl w:val="41FCE9E6"/>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06A55EA"/>
    <w:multiLevelType w:val="multilevel"/>
    <w:tmpl w:val="64F227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0DF5981"/>
    <w:multiLevelType w:val="hybridMultilevel"/>
    <w:tmpl w:val="D62AADDA"/>
    <w:lvl w:ilvl="0" w:tplc="2270A1C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1CD238D"/>
    <w:multiLevelType w:val="hybridMultilevel"/>
    <w:tmpl w:val="66D6BBE4"/>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9">
    <w:nsid w:val="73C23133"/>
    <w:multiLevelType w:val="hybridMultilevel"/>
    <w:tmpl w:val="4FBEB68E"/>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0">
    <w:nsid w:val="75324CCF"/>
    <w:multiLevelType w:val="hybridMultilevel"/>
    <w:tmpl w:val="E96C8F2A"/>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7A67764"/>
    <w:multiLevelType w:val="hybridMultilevel"/>
    <w:tmpl w:val="EFAC5280"/>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82C12D3"/>
    <w:multiLevelType w:val="hybridMultilevel"/>
    <w:tmpl w:val="B59A698E"/>
    <w:lvl w:ilvl="0" w:tplc="06AE9A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AB962A7"/>
    <w:multiLevelType w:val="hybridMultilevel"/>
    <w:tmpl w:val="F5DA57B4"/>
    <w:lvl w:ilvl="0" w:tplc="06AE9A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4">
    <w:nsid w:val="7B442F07"/>
    <w:multiLevelType w:val="hybridMultilevel"/>
    <w:tmpl w:val="CC70A17A"/>
    <w:lvl w:ilvl="0" w:tplc="06AE9A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5">
    <w:nsid w:val="7BEE3E7E"/>
    <w:multiLevelType w:val="hybridMultilevel"/>
    <w:tmpl w:val="7146EC00"/>
    <w:lvl w:ilvl="0" w:tplc="BBB6AEE0">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3"/>
  </w:num>
  <w:num w:numId="4">
    <w:abstractNumId w:val="6"/>
  </w:num>
  <w:num w:numId="5">
    <w:abstractNumId w:val="43"/>
  </w:num>
  <w:num w:numId="6">
    <w:abstractNumId w:val="25"/>
  </w:num>
  <w:num w:numId="7">
    <w:abstractNumId w:val="35"/>
  </w:num>
  <w:num w:numId="8">
    <w:abstractNumId w:val="14"/>
  </w:num>
  <w:num w:numId="9">
    <w:abstractNumId w:val="56"/>
  </w:num>
  <w:num w:numId="10">
    <w:abstractNumId w:val="4"/>
  </w:num>
  <w:num w:numId="11">
    <w:abstractNumId w:val="28"/>
  </w:num>
  <w:num w:numId="12">
    <w:abstractNumId w:val="52"/>
  </w:num>
  <w:num w:numId="13">
    <w:abstractNumId w:val="47"/>
  </w:num>
  <w:num w:numId="14">
    <w:abstractNumId w:val="33"/>
  </w:num>
  <w:num w:numId="15">
    <w:abstractNumId w:val="36"/>
  </w:num>
  <w:num w:numId="16">
    <w:abstractNumId w:val="21"/>
  </w:num>
  <w:num w:numId="17">
    <w:abstractNumId w:val="27"/>
  </w:num>
  <w:num w:numId="18">
    <w:abstractNumId w:val="40"/>
  </w:num>
  <w:num w:numId="19">
    <w:abstractNumId w:val="37"/>
  </w:num>
  <w:num w:numId="20">
    <w:abstractNumId w:val="38"/>
  </w:num>
  <w:num w:numId="21">
    <w:abstractNumId w:val="57"/>
  </w:num>
  <w:num w:numId="22">
    <w:abstractNumId w:val="9"/>
  </w:num>
  <w:num w:numId="23">
    <w:abstractNumId w:val="53"/>
  </w:num>
  <w:num w:numId="24">
    <w:abstractNumId w:val="0"/>
  </w:num>
  <w:num w:numId="25">
    <w:abstractNumId w:val="65"/>
  </w:num>
  <w:num w:numId="26">
    <w:abstractNumId w:val="26"/>
  </w:num>
  <w:num w:numId="27">
    <w:abstractNumId w:val="5"/>
  </w:num>
  <w:num w:numId="28">
    <w:abstractNumId w:val="15"/>
  </w:num>
  <w:num w:numId="29">
    <w:abstractNumId w:val="49"/>
  </w:num>
  <w:num w:numId="30">
    <w:abstractNumId w:val="17"/>
  </w:num>
  <w:num w:numId="31">
    <w:abstractNumId w:val="24"/>
  </w:num>
  <w:num w:numId="32">
    <w:abstractNumId w:val="44"/>
  </w:num>
  <w:num w:numId="33">
    <w:abstractNumId w:val="61"/>
  </w:num>
  <w:num w:numId="34">
    <w:abstractNumId w:val="29"/>
  </w:num>
  <w:num w:numId="35">
    <w:abstractNumId w:val="23"/>
  </w:num>
  <w:num w:numId="36">
    <w:abstractNumId w:val="54"/>
  </w:num>
  <w:num w:numId="37">
    <w:abstractNumId w:val="46"/>
  </w:num>
  <w:num w:numId="38">
    <w:abstractNumId w:val="34"/>
  </w:num>
  <w:num w:numId="39">
    <w:abstractNumId w:val="50"/>
  </w:num>
  <w:num w:numId="40">
    <w:abstractNumId w:val="59"/>
  </w:num>
  <w:num w:numId="41">
    <w:abstractNumId w:val="64"/>
  </w:num>
  <w:num w:numId="42">
    <w:abstractNumId w:val="19"/>
  </w:num>
  <w:num w:numId="43">
    <w:abstractNumId w:val="32"/>
  </w:num>
  <w:num w:numId="44">
    <w:abstractNumId w:val="41"/>
  </w:num>
  <w:num w:numId="45">
    <w:abstractNumId w:val="51"/>
  </w:num>
  <w:num w:numId="46">
    <w:abstractNumId w:val="3"/>
  </w:num>
  <w:num w:numId="47">
    <w:abstractNumId w:val="12"/>
  </w:num>
  <w:num w:numId="48">
    <w:abstractNumId w:val="45"/>
  </w:num>
  <w:num w:numId="49">
    <w:abstractNumId w:val="30"/>
  </w:num>
  <w:num w:numId="50">
    <w:abstractNumId w:val="60"/>
  </w:num>
  <w:num w:numId="51">
    <w:abstractNumId w:val="55"/>
  </w:num>
  <w:num w:numId="52">
    <w:abstractNumId w:val="62"/>
  </w:num>
  <w:num w:numId="53">
    <w:abstractNumId w:val="63"/>
  </w:num>
  <w:num w:numId="54">
    <w:abstractNumId w:val="7"/>
  </w:num>
  <w:num w:numId="55">
    <w:abstractNumId w:val="48"/>
  </w:num>
  <w:num w:numId="56">
    <w:abstractNumId w:val="42"/>
  </w:num>
  <w:num w:numId="57">
    <w:abstractNumId w:val="58"/>
  </w:num>
  <w:num w:numId="58">
    <w:abstractNumId w:val="20"/>
  </w:num>
  <w:num w:numId="59">
    <w:abstractNumId w:val="22"/>
  </w:num>
  <w:num w:numId="60">
    <w:abstractNumId w:val="10"/>
  </w:num>
  <w:num w:numId="61">
    <w:abstractNumId w:val="8"/>
  </w:num>
  <w:num w:numId="62">
    <w:abstractNumId w:val="1"/>
  </w:num>
  <w:num w:numId="63">
    <w:abstractNumId w:val="18"/>
  </w:num>
  <w:num w:numId="64">
    <w:abstractNumId w:val="39"/>
  </w:num>
  <w:num w:numId="65">
    <w:abstractNumId w:val="31"/>
  </w:num>
  <w:num w:numId="66">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A14"/>
    <w:rsid w:val="000036BF"/>
    <w:rsid w:val="00003FCE"/>
    <w:rsid w:val="0000576F"/>
    <w:rsid w:val="00005A28"/>
    <w:rsid w:val="00005BE0"/>
    <w:rsid w:val="00010AC8"/>
    <w:rsid w:val="00011857"/>
    <w:rsid w:val="00011DE1"/>
    <w:rsid w:val="00012580"/>
    <w:rsid w:val="000128C9"/>
    <w:rsid w:val="00016237"/>
    <w:rsid w:val="00017C79"/>
    <w:rsid w:val="0002032D"/>
    <w:rsid w:val="00021D45"/>
    <w:rsid w:val="000236CF"/>
    <w:rsid w:val="00024E92"/>
    <w:rsid w:val="00025B65"/>
    <w:rsid w:val="00031AF0"/>
    <w:rsid w:val="00032C82"/>
    <w:rsid w:val="00034059"/>
    <w:rsid w:val="00037A43"/>
    <w:rsid w:val="00040B03"/>
    <w:rsid w:val="0004333C"/>
    <w:rsid w:val="0004497C"/>
    <w:rsid w:val="00045847"/>
    <w:rsid w:val="0004678E"/>
    <w:rsid w:val="00046B1E"/>
    <w:rsid w:val="00051470"/>
    <w:rsid w:val="00052F2E"/>
    <w:rsid w:val="00055464"/>
    <w:rsid w:val="000613B5"/>
    <w:rsid w:val="00063B6C"/>
    <w:rsid w:val="00064363"/>
    <w:rsid w:val="000701B2"/>
    <w:rsid w:val="00071A4B"/>
    <w:rsid w:val="00074910"/>
    <w:rsid w:val="00076D34"/>
    <w:rsid w:val="00077EB9"/>
    <w:rsid w:val="0008006C"/>
    <w:rsid w:val="00086C91"/>
    <w:rsid w:val="00087D68"/>
    <w:rsid w:val="000917A5"/>
    <w:rsid w:val="000937CE"/>
    <w:rsid w:val="000946BC"/>
    <w:rsid w:val="00094E36"/>
    <w:rsid w:val="00094E9B"/>
    <w:rsid w:val="00096065"/>
    <w:rsid w:val="000960CB"/>
    <w:rsid w:val="000A4C8A"/>
    <w:rsid w:val="000A6CBD"/>
    <w:rsid w:val="000A7595"/>
    <w:rsid w:val="000B187F"/>
    <w:rsid w:val="000B5F0E"/>
    <w:rsid w:val="000B6BC3"/>
    <w:rsid w:val="000B75E8"/>
    <w:rsid w:val="000C34A7"/>
    <w:rsid w:val="000C3519"/>
    <w:rsid w:val="000C4077"/>
    <w:rsid w:val="000C55E0"/>
    <w:rsid w:val="000C5678"/>
    <w:rsid w:val="000C5D0B"/>
    <w:rsid w:val="000C79C9"/>
    <w:rsid w:val="000C7D68"/>
    <w:rsid w:val="000D2A14"/>
    <w:rsid w:val="000D5031"/>
    <w:rsid w:val="000E2392"/>
    <w:rsid w:val="000E4029"/>
    <w:rsid w:val="000F371B"/>
    <w:rsid w:val="000F3E2C"/>
    <w:rsid w:val="000F4557"/>
    <w:rsid w:val="000F459E"/>
    <w:rsid w:val="000F60F8"/>
    <w:rsid w:val="000F7B4E"/>
    <w:rsid w:val="000F7E4E"/>
    <w:rsid w:val="00101695"/>
    <w:rsid w:val="0010393E"/>
    <w:rsid w:val="00103A2B"/>
    <w:rsid w:val="00104A66"/>
    <w:rsid w:val="00104F5E"/>
    <w:rsid w:val="00106A68"/>
    <w:rsid w:val="00107F6A"/>
    <w:rsid w:val="001103A7"/>
    <w:rsid w:val="00110FD6"/>
    <w:rsid w:val="001124FC"/>
    <w:rsid w:val="0011352A"/>
    <w:rsid w:val="0011386D"/>
    <w:rsid w:val="0011440B"/>
    <w:rsid w:val="00114DA2"/>
    <w:rsid w:val="001169F5"/>
    <w:rsid w:val="00117222"/>
    <w:rsid w:val="0012398A"/>
    <w:rsid w:val="00124AF5"/>
    <w:rsid w:val="001252C7"/>
    <w:rsid w:val="001255B7"/>
    <w:rsid w:val="00125F32"/>
    <w:rsid w:val="00126253"/>
    <w:rsid w:val="001266BC"/>
    <w:rsid w:val="00133148"/>
    <w:rsid w:val="00135765"/>
    <w:rsid w:val="00135B39"/>
    <w:rsid w:val="001364E7"/>
    <w:rsid w:val="001367DE"/>
    <w:rsid w:val="00141C47"/>
    <w:rsid w:val="00143FE8"/>
    <w:rsid w:val="00144F66"/>
    <w:rsid w:val="00147213"/>
    <w:rsid w:val="00154888"/>
    <w:rsid w:val="001549E2"/>
    <w:rsid w:val="00161703"/>
    <w:rsid w:val="0016291D"/>
    <w:rsid w:val="001659D2"/>
    <w:rsid w:val="0017225D"/>
    <w:rsid w:val="001741E8"/>
    <w:rsid w:val="00174B2F"/>
    <w:rsid w:val="00174F96"/>
    <w:rsid w:val="001768AC"/>
    <w:rsid w:val="001830E4"/>
    <w:rsid w:val="0019058F"/>
    <w:rsid w:val="001905A6"/>
    <w:rsid w:val="001908D5"/>
    <w:rsid w:val="00190B04"/>
    <w:rsid w:val="001915F7"/>
    <w:rsid w:val="001934BD"/>
    <w:rsid w:val="001958E2"/>
    <w:rsid w:val="00196DC2"/>
    <w:rsid w:val="0019732F"/>
    <w:rsid w:val="00197599"/>
    <w:rsid w:val="001A0F53"/>
    <w:rsid w:val="001A1EC9"/>
    <w:rsid w:val="001A286F"/>
    <w:rsid w:val="001A536F"/>
    <w:rsid w:val="001A6C29"/>
    <w:rsid w:val="001A757E"/>
    <w:rsid w:val="001B2CB4"/>
    <w:rsid w:val="001B3048"/>
    <w:rsid w:val="001B44AF"/>
    <w:rsid w:val="001B454E"/>
    <w:rsid w:val="001B55CF"/>
    <w:rsid w:val="001C1BCE"/>
    <w:rsid w:val="001C21C9"/>
    <w:rsid w:val="001C2C90"/>
    <w:rsid w:val="001C4144"/>
    <w:rsid w:val="001C6FBF"/>
    <w:rsid w:val="001D02FC"/>
    <w:rsid w:val="001D7661"/>
    <w:rsid w:val="001E1EBD"/>
    <w:rsid w:val="001E2969"/>
    <w:rsid w:val="001E3090"/>
    <w:rsid w:val="001E44DB"/>
    <w:rsid w:val="001F1D41"/>
    <w:rsid w:val="001F3D50"/>
    <w:rsid w:val="001F4033"/>
    <w:rsid w:val="001F4E9B"/>
    <w:rsid w:val="001F5369"/>
    <w:rsid w:val="001F5D35"/>
    <w:rsid w:val="001F7ACA"/>
    <w:rsid w:val="002012EF"/>
    <w:rsid w:val="00206620"/>
    <w:rsid w:val="00207E04"/>
    <w:rsid w:val="0021128A"/>
    <w:rsid w:val="002113C2"/>
    <w:rsid w:val="0021267C"/>
    <w:rsid w:val="00214FD3"/>
    <w:rsid w:val="00215BE7"/>
    <w:rsid w:val="00216A3A"/>
    <w:rsid w:val="00222B22"/>
    <w:rsid w:val="00223400"/>
    <w:rsid w:val="002242E2"/>
    <w:rsid w:val="00226438"/>
    <w:rsid w:val="0022658A"/>
    <w:rsid w:val="002268CA"/>
    <w:rsid w:val="00227A96"/>
    <w:rsid w:val="00230C07"/>
    <w:rsid w:val="00235966"/>
    <w:rsid w:val="0024390B"/>
    <w:rsid w:val="002473B9"/>
    <w:rsid w:val="00251B78"/>
    <w:rsid w:val="00254A3C"/>
    <w:rsid w:val="00254CDC"/>
    <w:rsid w:val="002550D4"/>
    <w:rsid w:val="002552BE"/>
    <w:rsid w:val="00256973"/>
    <w:rsid w:val="00256D32"/>
    <w:rsid w:val="00257BC7"/>
    <w:rsid w:val="00260E8D"/>
    <w:rsid w:val="00261634"/>
    <w:rsid w:val="0026499B"/>
    <w:rsid w:val="002654F4"/>
    <w:rsid w:val="00265678"/>
    <w:rsid w:val="00270304"/>
    <w:rsid w:val="00270415"/>
    <w:rsid w:val="0027160F"/>
    <w:rsid w:val="00271D6C"/>
    <w:rsid w:val="002729AA"/>
    <w:rsid w:val="00277388"/>
    <w:rsid w:val="00281E78"/>
    <w:rsid w:val="0028226B"/>
    <w:rsid w:val="002827EA"/>
    <w:rsid w:val="00287B66"/>
    <w:rsid w:val="00287D0F"/>
    <w:rsid w:val="00291EC7"/>
    <w:rsid w:val="00293C3E"/>
    <w:rsid w:val="0029419B"/>
    <w:rsid w:val="002949B8"/>
    <w:rsid w:val="002958D4"/>
    <w:rsid w:val="00295E20"/>
    <w:rsid w:val="002A091C"/>
    <w:rsid w:val="002A196E"/>
    <w:rsid w:val="002A2A79"/>
    <w:rsid w:val="002A4451"/>
    <w:rsid w:val="002A5BA3"/>
    <w:rsid w:val="002A60F3"/>
    <w:rsid w:val="002A66B2"/>
    <w:rsid w:val="002B059C"/>
    <w:rsid w:val="002B55CF"/>
    <w:rsid w:val="002B5C43"/>
    <w:rsid w:val="002C122A"/>
    <w:rsid w:val="002C2902"/>
    <w:rsid w:val="002C5F5A"/>
    <w:rsid w:val="002D3D7A"/>
    <w:rsid w:val="002D40CF"/>
    <w:rsid w:val="002D513E"/>
    <w:rsid w:val="002D79D2"/>
    <w:rsid w:val="002E056D"/>
    <w:rsid w:val="002E227C"/>
    <w:rsid w:val="002E3863"/>
    <w:rsid w:val="002E3F08"/>
    <w:rsid w:val="002E5E8E"/>
    <w:rsid w:val="002E6428"/>
    <w:rsid w:val="002F005B"/>
    <w:rsid w:val="002F3050"/>
    <w:rsid w:val="002F4267"/>
    <w:rsid w:val="002F56D3"/>
    <w:rsid w:val="003021AB"/>
    <w:rsid w:val="00302572"/>
    <w:rsid w:val="003025D0"/>
    <w:rsid w:val="00302C63"/>
    <w:rsid w:val="00305896"/>
    <w:rsid w:val="00307E25"/>
    <w:rsid w:val="00314F1A"/>
    <w:rsid w:val="0031530C"/>
    <w:rsid w:val="003222BF"/>
    <w:rsid w:val="00322646"/>
    <w:rsid w:val="003240EA"/>
    <w:rsid w:val="00325177"/>
    <w:rsid w:val="003257A9"/>
    <w:rsid w:val="00327315"/>
    <w:rsid w:val="00327686"/>
    <w:rsid w:val="003403D3"/>
    <w:rsid w:val="00341DE1"/>
    <w:rsid w:val="00345595"/>
    <w:rsid w:val="00347352"/>
    <w:rsid w:val="0035154C"/>
    <w:rsid w:val="0035154D"/>
    <w:rsid w:val="00353364"/>
    <w:rsid w:val="00354C54"/>
    <w:rsid w:val="00354CF8"/>
    <w:rsid w:val="003556F2"/>
    <w:rsid w:val="00360202"/>
    <w:rsid w:val="00360293"/>
    <w:rsid w:val="00360550"/>
    <w:rsid w:val="00363375"/>
    <w:rsid w:val="00374025"/>
    <w:rsid w:val="003746F9"/>
    <w:rsid w:val="0037472C"/>
    <w:rsid w:val="00374880"/>
    <w:rsid w:val="0037498B"/>
    <w:rsid w:val="0037512C"/>
    <w:rsid w:val="00376283"/>
    <w:rsid w:val="00376505"/>
    <w:rsid w:val="00377FE7"/>
    <w:rsid w:val="003813D3"/>
    <w:rsid w:val="00382520"/>
    <w:rsid w:val="00383E08"/>
    <w:rsid w:val="00386B5C"/>
    <w:rsid w:val="00387190"/>
    <w:rsid w:val="003877B7"/>
    <w:rsid w:val="00391047"/>
    <w:rsid w:val="00391757"/>
    <w:rsid w:val="00392435"/>
    <w:rsid w:val="0039383C"/>
    <w:rsid w:val="003963EA"/>
    <w:rsid w:val="0039739D"/>
    <w:rsid w:val="003A053B"/>
    <w:rsid w:val="003A173E"/>
    <w:rsid w:val="003A2A41"/>
    <w:rsid w:val="003A3F33"/>
    <w:rsid w:val="003A5129"/>
    <w:rsid w:val="003A5A9A"/>
    <w:rsid w:val="003A6E1A"/>
    <w:rsid w:val="003B0D23"/>
    <w:rsid w:val="003B1F57"/>
    <w:rsid w:val="003B5254"/>
    <w:rsid w:val="003B5F47"/>
    <w:rsid w:val="003B6E49"/>
    <w:rsid w:val="003B70AE"/>
    <w:rsid w:val="003B7ACF"/>
    <w:rsid w:val="003C3B32"/>
    <w:rsid w:val="003D127D"/>
    <w:rsid w:val="003D7012"/>
    <w:rsid w:val="003D7AFB"/>
    <w:rsid w:val="003D7FBD"/>
    <w:rsid w:val="003E0507"/>
    <w:rsid w:val="003E20F2"/>
    <w:rsid w:val="003E4096"/>
    <w:rsid w:val="003E6FEC"/>
    <w:rsid w:val="003E7750"/>
    <w:rsid w:val="003E7DDD"/>
    <w:rsid w:val="003F2E51"/>
    <w:rsid w:val="003F3F23"/>
    <w:rsid w:val="003F7B79"/>
    <w:rsid w:val="00405C68"/>
    <w:rsid w:val="00406531"/>
    <w:rsid w:val="00407F30"/>
    <w:rsid w:val="004104F3"/>
    <w:rsid w:val="00413DD8"/>
    <w:rsid w:val="004201D9"/>
    <w:rsid w:val="00421379"/>
    <w:rsid w:val="00421666"/>
    <w:rsid w:val="004238B8"/>
    <w:rsid w:val="0042720A"/>
    <w:rsid w:val="0043051F"/>
    <w:rsid w:val="0043283E"/>
    <w:rsid w:val="00434D76"/>
    <w:rsid w:val="004367CA"/>
    <w:rsid w:val="00437108"/>
    <w:rsid w:val="004374D8"/>
    <w:rsid w:val="004414BE"/>
    <w:rsid w:val="00441BBD"/>
    <w:rsid w:val="004424A7"/>
    <w:rsid w:val="00442A99"/>
    <w:rsid w:val="0044466C"/>
    <w:rsid w:val="00446717"/>
    <w:rsid w:val="00451610"/>
    <w:rsid w:val="00453028"/>
    <w:rsid w:val="004533F7"/>
    <w:rsid w:val="00454DA8"/>
    <w:rsid w:val="00457663"/>
    <w:rsid w:val="00457665"/>
    <w:rsid w:val="00461E2D"/>
    <w:rsid w:val="00465318"/>
    <w:rsid w:val="00466473"/>
    <w:rsid w:val="00466AF5"/>
    <w:rsid w:val="00471AB4"/>
    <w:rsid w:val="0047496C"/>
    <w:rsid w:val="00480F1D"/>
    <w:rsid w:val="00480F57"/>
    <w:rsid w:val="00482329"/>
    <w:rsid w:val="00482AAC"/>
    <w:rsid w:val="004861BB"/>
    <w:rsid w:val="00491FB4"/>
    <w:rsid w:val="00492072"/>
    <w:rsid w:val="00494EE0"/>
    <w:rsid w:val="004966D8"/>
    <w:rsid w:val="00496E67"/>
    <w:rsid w:val="004A0213"/>
    <w:rsid w:val="004A22C9"/>
    <w:rsid w:val="004A7197"/>
    <w:rsid w:val="004B1AFA"/>
    <w:rsid w:val="004B1C1E"/>
    <w:rsid w:val="004B5F6F"/>
    <w:rsid w:val="004B6DFE"/>
    <w:rsid w:val="004B7B87"/>
    <w:rsid w:val="004C173E"/>
    <w:rsid w:val="004C28BC"/>
    <w:rsid w:val="004C3DDE"/>
    <w:rsid w:val="004C3F68"/>
    <w:rsid w:val="004C40C4"/>
    <w:rsid w:val="004C40E9"/>
    <w:rsid w:val="004C4382"/>
    <w:rsid w:val="004C464F"/>
    <w:rsid w:val="004C5D75"/>
    <w:rsid w:val="004C7A9A"/>
    <w:rsid w:val="004D04C5"/>
    <w:rsid w:val="004D6CFC"/>
    <w:rsid w:val="004E1D32"/>
    <w:rsid w:val="004E1F74"/>
    <w:rsid w:val="004E4262"/>
    <w:rsid w:val="004E6823"/>
    <w:rsid w:val="004E7CEF"/>
    <w:rsid w:val="004F1D53"/>
    <w:rsid w:val="004F7D2A"/>
    <w:rsid w:val="00502754"/>
    <w:rsid w:val="0050471E"/>
    <w:rsid w:val="00506C3F"/>
    <w:rsid w:val="0050795E"/>
    <w:rsid w:val="005109EC"/>
    <w:rsid w:val="0051134C"/>
    <w:rsid w:val="00512ADF"/>
    <w:rsid w:val="00520353"/>
    <w:rsid w:val="00525543"/>
    <w:rsid w:val="005268C0"/>
    <w:rsid w:val="00527DA4"/>
    <w:rsid w:val="005305BF"/>
    <w:rsid w:val="005309D7"/>
    <w:rsid w:val="00531960"/>
    <w:rsid w:val="00532E17"/>
    <w:rsid w:val="00533CD7"/>
    <w:rsid w:val="00534175"/>
    <w:rsid w:val="00540BB0"/>
    <w:rsid w:val="005441EE"/>
    <w:rsid w:val="005453E3"/>
    <w:rsid w:val="00546CA7"/>
    <w:rsid w:val="00551388"/>
    <w:rsid w:val="00551A5D"/>
    <w:rsid w:val="00551EF5"/>
    <w:rsid w:val="00552F6A"/>
    <w:rsid w:val="00553C88"/>
    <w:rsid w:val="00554211"/>
    <w:rsid w:val="00557A4E"/>
    <w:rsid w:val="00557E4B"/>
    <w:rsid w:val="00562091"/>
    <w:rsid w:val="005632C1"/>
    <w:rsid w:val="00563A64"/>
    <w:rsid w:val="0056490C"/>
    <w:rsid w:val="00564DCF"/>
    <w:rsid w:val="00575A7D"/>
    <w:rsid w:val="00575F7E"/>
    <w:rsid w:val="0057622B"/>
    <w:rsid w:val="0058307D"/>
    <w:rsid w:val="00583617"/>
    <w:rsid w:val="00585F9C"/>
    <w:rsid w:val="00586AFB"/>
    <w:rsid w:val="00586CAC"/>
    <w:rsid w:val="00587817"/>
    <w:rsid w:val="0059101C"/>
    <w:rsid w:val="0059168F"/>
    <w:rsid w:val="00592442"/>
    <w:rsid w:val="00593050"/>
    <w:rsid w:val="005936E4"/>
    <w:rsid w:val="0059494F"/>
    <w:rsid w:val="00595574"/>
    <w:rsid w:val="005A61CE"/>
    <w:rsid w:val="005B3548"/>
    <w:rsid w:val="005B36C5"/>
    <w:rsid w:val="005B3722"/>
    <w:rsid w:val="005B545F"/>
    <w:rsid w:val="005B55E3"/>
    <w:rsid w:val="005B575A"/>
    <w:rsid w:val="005B62B1"/>
    <w:rsid w:val="005B62C4"/>
    <w:rsid w:val="005B6748"/>
    <w:rsid w:val="005C0647"/>
    <w:rsid w:val="005C0720"/>
    <w:rsid w:val="005C0C4B"/>
    <w:rsid w:val="005C28A4"/>
    <w:rsid w:val="005C2E2B"/>
    <w:rsid w:val="005C4F78"/>
    <w:rsid w:val="005C5529"/>
    <w:rsid w:val="005C76CA"/>
    <w:rsid w:val="005C7C7D"/>
    <w:rsid w:val="005D1BEF"/>
    <w:rsid w:val="005D26C4"/>
    <w:rsid w:val="005D43A8"/>
    <w:rsid w:val="005D5F96"/>
    <w:rsid w:val="005D68EE"/>
    <w:rsid w:val="005D6D25"/>
    <w:rsid w:val="005E1CB9"/>
    <w:rsid w:val="005E2846"/>
    <w:rsid w:val="005E3F0B"/>
    <w:rsid w:val="005E4BDC"/>
    <w:rsid w:val="005E7F7F"/>
    <w:rsid w:val="005F16A7"/>
    <w:rsid w:val="005F406B"/>
    <w:rsid w:val="005F5407"/>
    <w:rsid w:val="005F587E"/>
    <w:rsid w:val="005F64D3"/>
    <w:rsid w:val="005F7191"/>
    <w:rsid w:val="00600DC9"/>
    <w:rsid w:val="006037E8"/>
    <w:rsid w:val="00611360"/>
    <w:rsid w:val="006116D6"/>
    <w:rsid w:val="006117B0"/>
    <w:rsid w:val="00612358"/>
    <w:rsid w:val="00615813"/>
    <w:rsid w:val="0062490D"/>
    <w:rsid w:val="00632D9F"/>
    <w:rsid w:val="0063396A"/>
    <w:rsid w:val="00633AE7"/>
    <w:rsid w:val="00637B2D"/>
    <w:rsid w:val="006417B5"/>
    <w:rsid w:val="00642B59"/>
    <w:rsid w:val="006454D2"/>
    <w:rsid w:val="006513F2"/>
    <w:rsid w:val="006515E3"/>
    <w:rsid w:val="0065453F"/>
    <w:rsid w:val="00654830"/>
    <w:rsid w:val="00654978"/>
    <w:rsid w:val="00655C3A"/>
    <w:rsid w:val="0066664D"/>
    <w:rsid w:val="0066710D"/>
    <w:rsid w:val="00673C3B"/>
    <w:rsid w:val="006809B6"/>
    <w:rsid w:val="00680EF1"/>
    <w:rsid w:val="0068150E"/>
    <w:rsid w:val="00681E32"/>
    <w:rsid w:val="00686D4D"/>
    <w:rsid w:val="00690D1D"/>
    <w:rsid w:val="00692298"/>
    <w:rsid w:val="006936AF"/>
    <w:rsid w:val="00694680"/>
    <w:rsid w:val="00696293"/>
    <w:rsid w:val="00696477"/>
    <w:rsid w:val="00696BCE"/>
    <w:rsid w:val="006A05CB"/>
    <w:rsid w:val="006A0968"/>
    <w:rsid w:val="006A0F06"/>
    <w:rsid w:val="006A31A0"/>
    <w:rsid w:val="006A4D65"/>
    <w:rsid w:val="006A5B03"/>
    <w:rsid w:val="006B37B1"/>
    <w:rsid w:val="006B37D0"/>
    <w:rsid w:val="006B4004"/>
    <w:rsid w:val="006C0410"/>
    <w:rsid w:val="006C1181"/>
    <w:rsid w:val="006C12F7"/>
    <w:rsid w:val="006C1D3B"/>
    <w:rsid w:val="006C35CA"/>
    <w:rsid w:val="006C4876"/>
    <w:rsid w:val="006C4DCC"/>
    <w:rsid w:val="006C703D"/>
    <w:rsid w:val="006C70D2"/>
    <w:rsid w:val="006D02D9"/>
    <w:rsid w:val="006D1FE9"/>
    <w:rsid w:val="006D31D0"/>
    <w:rsid w:val="006D34BE"/>
    <w:rsid w:val="006D3823"/>
    <w:rsid w:val="006D5309"/>
    <w:rsid w:val="006D71CD"/>
    <w:rsid w:val="006E10FF"/>
    <w:rsid w:val="006E308E"/>
    <w:rsid w:val="006E323E"/>
    <w:rsid w:val="006F10A0"/>
    <w:rsid w:val="006F329F"/>
    <w:rsid w:val="006F343A"/>
    <w:rsid w:val="006F5885"/>
    <w:rsid w:val="006F6395"/>
    <w:rsid w:val="006F65C1"/>
    <w:rsid w:val="0070050F"/>
    <w:rsid w:val="0070177D"/>
    <w:rsid w:val="00701C32"/>
    <w:rsid w:val="00703DB2"/>
    <w:rsid w:val="0070497C"/>
    <w:rsid w:val="007059A0"/>
    <w:rsid w:val="00706B9A"/>
    <w:rsid w:val="00706C58"/>
    <w:rsid w:val="00706F62"/>
    <w:rsid w:val="00713C7F"/>
    <w:rsid w:val="00715AB7"/>
    <w:rsid w:val="00716342"/>
    <w:rsid w:val="00725D7B"/>
    <w:rsid w:val="00726147"/>
    <w:rsid w:val="0072738A"/>
    <w:rsid w:val="00727DBF"/>
    <w:rsid w:val="00731C29"/>
    <w:rsid w:val="007360E4"/>
    <w:rsid w:val="00736BF9"/>
    <w:rsid w:val="00737BA2"/>
    <w:rsid w:val="00742E9F"/>
    <w:rsid w:val="007435FB"/>
    <w:rsid w:val="00744CA7"/>
    <w:rsid w:val="0075127A"/>
    <w:rsid w:val="007527C5"/>
    <w:rsid w:val="007603C4"/>
    <w:rsid w:val="00761321"/>
    <w:rsid w:val="00761323"/>
    <w:rsid w:val="007621D6"/>
    <w:rsid w:val="0076369D"/>
    <w:rsid w:val="00764CCC"/>
    <w:rsid w:val="00765386"/>
    <w:rsid w:val="007674B1"/>
    <w:rsid w:val="00770211"/>
    <w:rsid w:val="0077209C"/>
    <w:rsid w:val="007724FB"/>
    <w:rsid w:val="00773CC0"/>
    <w:rsid w:val="00774230"/>
    <w:rsid w:val="007742A2"/>
    <w:rsid w:val="00775B33"/>
    <w:rsid w:val="00776B87"/>
    <w:rsid w:val="0077768F"/>
    <w:rsid w:val="00780B1E"/>
    <w:rsid w:val="00781F2A"/>
    <w:rsid w:val="007826D4"/>
    <w:rsid w:val="00785008"/>
    <w:rsid w:val="00794E34"/>
    <w:rsid w:val="007977E8"/>
    <w:rsid w:val="007A00F5"/>
    <w:rsid w:val="007A45EA"/>
    <w:rsid w:val="007A4911"/>
    <w:rsid w:val="007A5ED3"/>
    <w:rsid w:val="007A6776"/>
    <w:rsid w:val="007A791E"/>
    <w:rsid w:val="007A7B5E"/>
    <w:rsid w:val="007B082A"/>
    <w:rsid w:val="007B2C59"/>
    <w:rsid w:val="007B49D0"/>
    <w:rsid w:val="007B7665"/>
    <w:rsid w:val="007B78EB"/>
    <w:rsid w:val="007C73F6"/>
    <w:rsid w:val="007C7734"/>
    <w:rsid w:val="007D0782"/>
    <w:rsid w:val="007D1B5D"/>
    <w:rsid w:val="007D57BB"/>
    <w:rsid w:val="007E2226"/>
    <w:rsid w:val="007E2AE4"/>
    <w:rsid w:val="007E5DB3"/>
    <w:rsid w:val="007F2E9B"/>
    <w:rsid w:val="007F324B"/>
    <w:rsid w:val="007F3254"/>
    <w:rsid w:val="007F4876"/>
    <w:rsid w:val="007F48C4"/>
    <w:rsid w:val="007F5256"/>
    <w:rsid w:val="007F5988"/>
    <w:rsid w:val="00800BB9"/>
    <w:rsid w:val="00800F29"/>
    <w:rsid w:val="00804D27"/>
    <w:rsid w:val="00804D48"/>
    <w:rsid w:val="00804D99"/>
    <w:rsid w:val="0080500A"/>
    <w:rsid w:val="008076F9"/>
    <w:rsid w:val="00811665"/>
    <w:rsid w:val="00813853"/>
    <w:rsid w:val="00813869"/>
    <w:rsid w:val="00814D9A"/>
    <w:rsid w:val="00817F3B"/>
    <w:rsid w:val="00817FF5"/>
    <w:rsid w:val="00821B14"/>
    <w:rsid w:val="008222C5"/>
    <w:rsid w:val="00822BE6"/>
    <w:rsid w:val="00824EF3"/>
    <w:rsid w:val="00825999"/>
    <w:rsid w:val="00826536"/>
    <w:rsid w:val="008308C4"/>
    <w:rsid w:val="0083129A"/>
    <w:rsid w:val="0083391B"/>
    <w:rsid w:val="0083417D"/>
    <w:rsid w:val="0083464B"/>
    <w:rsid w:val="0083789E"/>
    <w:rsid w:val="00837DA7"/>
    <w:rsid w:val="0084026D"/>
    <w:rsid w:val="00842C81"/>
    <w:rsid w:val="008438EB"/>
    <w:rsid w:val="00851512"/>
    <w:rsid w:val="00851C6D"/>
    <w:rsid w:val="00852821"/>
    <w:rsid w:val="0085406A"/>
    <w:rsid w:val="00854566"/>
    <w:rsid w:val="00854EFA"/>
    <w:rsid w:val="00854F7F"/>
    <w:rsid w:val="00855910"/>
    <w:rsid w:val="00855DB8"/>
    <w:rsid w:val="00856A06"/>
    <w:rsid w:val="00864477"/>
    <w:rsid w:val="00865502"/>
    <w:rsid w:val="00871A89"/>
    <w:rsid w:val="00872790"/>
    <w:rsid w:val="008751D8"/>
    <w:rsid w:val="00880C4F"/>
    <w:rsid w:val="00884573"/>
    <w:rsid w:val="00885C49"/>
    <w:rsid w:val="00885FD8"/>
    <w:rsid w:val="00887125"/>
    <w:rsid w:val="00887C9A"/>
    <w:rsid w:val="008902D6"/>
    <w:rsid w:val="008903E5"/>
    <w:rsid w:val="00891F5C"/>
    <w:rsid w:val="008922E2"/>
    <w:rsid w:val="00892F89"/>
    <w:rsid w:val="00893FE3"/>
    <w:rsid w:val="00897DEA"/>
    <w:rsid w:val="008A0FAA"/>
    <w:rsid w:val="008A1358"/>
    <w:rsid w:val="008A56E8"/>
    <w:rsid w:val="008A5DD9"/>
    <w:rsid w:val="008A6A98"/>
    <w:rsid w:val="008A7935"/>
    <w:rsid w:val="008B03B5"/>
    <w:rsid w:val="008B11CD"/>
    <w:rsid w:val="008B12CD"/>
    <w:rsid w:val="008B2C8C"/>
    <w:rsid w:val="008B39A4"/>
    <w:rsid w:val="008B51AC"/>
    <w:rsid w:val="008B5697"/>
    <w:rsid w:val="008C0068"/>
    <w:rsid w:val="008C0592"/>
    <w:rsid w:val="008C42CE"/>
    <w:rsid w:val="008C6158"/>
    <w:rsid w:val="008C6364"/>
    <w:rsid w:val="008D1F28"/>
    <w:rsid w:val="008D4127"/>
    <w:rsid w:val="008D4372"/>
    <w:rsid w:val="008D58A1"/>
    <w:rsid w:val="008E00CF"/>
    <w:rsid w:val="008E217D"/>
    <w:rsid w:val="008E37E2"/>
    <w:rsid w:val="008E3D37"/>
    <w:rsid w:val="008E4627"/>
    <w:rsid w:val="008E52D0"/>
    <w:rsid w:val="008E7588"/>
    <w:rsid w:val="008F43C3"/>
    <w:rsid w:val="008F4D62"/>
    <w:rsid w:val="008F5440"/>
    <w:rsid w:val="008F6B64"/>
    <w:rsid w:val="008F6CE9"/>
    <w:rsid w:val="00901639"/>
    <w:rsid w:val="00904E29"/>
    <w:rsid w:val="00907027"/>
    <w:rsid w:val="00911671"/>
    <w:rsid w:val="00914215"/>
    <w:rsid w:val="009155FA"/>
    <w:rsid w:val="0092111C"/>
    <w:rsid w:val="009221F9"/>
    <w:rsid w:val="009223C8"/>
    <w:rsid w:val="009225CA"/>
    <w:rsid w:val="00922C3D"/>
    <w:rsid w:val="009255B2"/>
    <w:rsid w:val="00925D3A"/>
    <w:rsid w:val="00932D4B"/>
    <w:rsid w:val="009331FE"/>
    <w:rsid w:val="00934BBB"/>
    <w:rsid w:val="009370CE"/>
    <w:rsid w:val="00940C39"/>
    <w:rsid w:val="00944093"/>
    <w:rsid w:val="00944368"/>
    <w:rsid w:val="00946374"/>
    <w:rsid w:val="0095011F"/>
    <w:rsid w:val="009562CD"/>
    <w:rsid w:val="0095635C"/>
    <w:rsid w:val="00956CFB"/>
    <w:rsid w:val="009601D7"/>
    <w:rsid w:val="00960587"/>
    <w:rsid w:val="00961B6F"/>
    <w:rsid w:val="00962F60"/>
    <w:rsid w:val="009655B7"/>
    <w:rsid w:val="0097137F"/>
    <w:rsid w:val="00971879"/>
    <w:rsid w:val="00972667"/>
    <w:rsid w:val="009730E2"/>
    <w:rsid w:val="00973D53"/>
    <w:rsid w:val="00974CB7"/>
    <w:rsid w:val="00974E41"/>
    <w:rsid w:val="00976B89"/>
    <w:rsid w:val="009775AE"/>
    <w:rsid w:val="009825FB"/>
    <w:rsid w:val="0098287F"/>
    <w:rsid w:val="009912BB"/>
    <w:rsid w:val="00991FF9"/>
    <w:rsid w:val="00993FAA"/>
    <w:rsid w:val="00995EE3"/>
    <w:rsid w:val="009970D9"/>
    <w:rsid w:val="009A03E6"/>
    <w:rsid w:val="009A103D"/>
    <w:rsid w:val="009A2368"/>
    <w:rsid w:val="009B0958"/>
    <w:rsid w:val="009B1AE3"/>
    <w:rsid w:val="009B2A57"/>
    <w:rsid w:val="009B3B41"/>
    <w:rsid w:val="009B4786"/>
    <w:rsid w:val="009B4818"/>
    <w:rsid w:val="009B6A77"/>
    <w:rsid w:val="009B6A8D"/>
    <w:rsid w:val="009C0040"/>
    <w:rsid w:val="009C010F"/>
    <w:rsid w:val="009C0880"/>
    <w:rsid w:val="009C2D67"/>
    <w:rsid w:val="009C6031"/>
    <w:rsid w:val="009C752A"/>
    <w:rsid w:val="009D711B"/>
    <w:rsid w:val="009D73F1"/>
    <w:rsid w:val="009E0AF8"/>
    <w:rsid w:val="009E2334"/>
    <w:rsid w:val="009E4480"/>
    <w:rsid w:val="009F3660"/>
    <w:rsid w:val="009F36AD"/>
    <w:rsid w:val="009F6147"/>
    <w:rsid w:val="009F6298"/>
    <w:rsid w:val="00A021DF"/>
    <w:rsid w:val="00A061EB"/>
    <w:rsid w:val="00A071D2"/>
    <w:rsid w:val="00A074A9"/>
    <w:rsid w:val="00A11193"/>
    <w:rsid w:val="00A1223C"/>
    <w:rsid w:val="00A16D2F"/>
    <w:rsid w:val="00A20AEC"/>
    <w:rsid w:val="00A212F0"/>
    <w:rsid w:val="00A217A4"/>
    <w:rsid w:val="00A23AC9"/>
    <w:rsid w:val="00A245A4"/>
    <w:rsid w:val="00A27FB0"/>
    <w:rsid w:val="00A3018A"/>
    <w:rsid w:val="00A30238"/>
    <w:rsid w:val="00A32327"/>
    <w:rsid w:val="00A324EC"/>
    <w:rsid w:val="00A32555"/>
    <w:rsid w:val="00A329C7"/>
    <w:rsid w:val="00A3476D"/>
    <w:rsid w:val="00A34AB0"/>
    <w:rsid w:val="00A4100B"/>
    <w:rsid w:val="00A411BA"/>
    <w:rsid w:val="00A416CE"/>
    <w:rsid w:val="00A42F8A"/>
    <w:rsid w:val="00A4717E"/>
    <w:rsid w:val="00A50047"/>
    <w:rsid w:val="00A54FC4"/>
    <w:rsid w:val="00A57452"/>
    <w:rsid w:val="00A605D3"/>
    <w:rsid w:val="00A62748"/>
    <w:rsid w:val="00A72581"/>
    <w:rsid w:val="00A72779"/>
    <w:rsid w:val="00A75FCA"/>
    <w:rsid w:val="00A76D7E"/>
    <w:rsid w:val="00A814D9"/>
    <w:rsid w:val="00A85643"/>
    <w:rsid w:val="00A85B56"/>
    <w:rsid w:val="00A863EA"/>
    <w:rsid w:val="00A87F0B"/>
    <w:rsid w:val="00A9017A"/>
    <w:rsid w:val="00A91706"/>
    <w:rsid w:val="00A91B14"/>
    <w:rsid w:val="00A91F9D"/>
    <w:rsid w:val="00A92D3D"/>
    <w:rsid w:val="00A95E13"/>
    <w:rsid w:val="00A96E68"/>
    <w:rsid w:val="00A97D57"/>
    <w:rsid w:val="00AA4329"/>
    <w:rsid w:val="00AA640E"/>
    <w:rsid w:val="00AA7F9D"/>
    <w:rsid w:val="00AB22DC"/>
    <w:rsid w:val="00AB6E75"/>
    <w:rsid w:val="00AB743F"/>
    <w:rsid w:val="00AB79FF"/>
    <w:rsid w:val="00AC1573"/>
    <w:rsid w:val="00AD0070"/>
    <w:rsid w:val="00AD074F"/>
    <w:rsid w:val="00AD35F9"/>
    <w:rsid w:val="00AD6DB1"/>
    <w:rsid w:val="00AE09D0"/>
    <w:rsid w:val="00AE206A"/>
    <w:rsid w:val="00AE240D"/>
    <w:rsid w:val="00AE488A"/>
    <w:rsid w:val="00AE63DC"/>
    <w:rsid w:val="00AF0B9A"/>
    <w:rsid w:val="00AF1315"/>
    <w:rsid w:val="00AF2232"/>
    <w:rsid w:val="00AF43AC"/>
    <w:rsid w:val="00AF5275"/>
    <w:rsid w:val="00B008A7"/>
    <w:rsid w:val="00B00C9A"/>
    <w:rsid w:val="00B03EAA"/>
    <w:rsid w:val="00B05DDA"/>
    <w:rsid w:val="00B06EB2"/>
    <w:rsid w:val="00B161A7"/>
    <w:rsid w:val="00B16855"/>
    <w:rsid w:val="00B227C8"/>
    <w:rsid w:val="00B24337"/>
    <w:rsid w:val="00B24D92"/>
    <w:rsid w:val="00B27C3D"/>
    <w:rsid w:val="00B34E53"/>
    <w:rsid w:val="00B35BE0"/>
    <w:rsid w:val="00B35DC2"/>
    <w:rsid w:val="00B369CB"/>
    <w:rsid w:val="00B37BD4"/>
    <w:rsid w:val="00B405C1"/>
    <w:rsid w:val="00B45450"/>
    <w:rsid w:val="00B474C6"/>
    <w:rsid w:val="00B501D7"/>
    <w:rsid w:val="00B51619"/>
    <w:rsid w:val="00B52A4F"/>
    <w:rsid w:val="00B54AC7"/>
    <w:rsid w:val="00B555A6"/>
    <w:rsid w:val="00B55D34"/>
    <w:rsid w:val="00B5720A"/>
    <w:rsid w:val="00B57528"/>
    <w:rsid w:val="00B60CB4"/>
    <w:rsid w:val="00B61597"/>
    <w:rsid w:val="00B62742"/>
    <w:rsid w:val="00B62B97"/>
    <w:rsid w:val="00B63C2F"/>
    <w:rsid w:val="00B64B1A"/>
    <w:rsid w:val="00B64F17"/>
    <w:rsid w:val="00B64FD5"/>
    <w:rsid w:val="00B660A5"/>
    <w:rsid w:val="00B671DD"/>
    <w:rsid w:val="00B67669"/>
    <w:rsid w:val="00B70C3A"/>
    <w:rsid w:val="00B713AB"/>
    <w:rsid w:val="00B7204A"/>
    <w:rsid w:val="00B762BE"/>
    <w:rsid w:val="00B7671C"/>
    <w:rsid w:val="00B7756B"/>
    <w:rsid w:val="00B81678"/>
    <w:rsid w:val="00B817D5"/>
    <w:rsid w:val="00B84841"/>
    <w:rsid w:val="00B84FDC"/>
    <w:rsid w:val="00B861C0"/>
    <w:rsid w:val="00B8791A"/>
    <w:rsid w:val="00B92DF2"/>
    <w:rsid w:val="00B933AE"/>
    <w:rsid w:val="00B93609"/>
    <w:rsid w:val="00B9411B"/>
    <w:rsid w:val="00B94F9B"/>
    <w:rsid w:val="00BA36DC"/>
    <w:rsid w:val="00BA65D5"/>
    <w:rsid w:val="00BB1650"/>
    <w:rsid w:val="00BB1D3F"/>
    <w:rsid w:val="00BB4E0D"/>
    <w:rsid w:val="00BB74EA"/>
    <w:rsid w:val="00BC0EEC"/>
    <w:rsid w:val="00BC1432"/>
    <w:rsid w:val="00BC1637"/>
    <w:rsid w:val="00BC20FE"/>
    <w:rsid w:val="00BC62ED"/>
    <w:rsid w:val="00BC6595"/>
    <w:rsid w:val="00BC7136"/>
    <w:rsid w:val="00BD2587"/>
    <w:rsid w:val="00BD2912"/>
    <w:rsid w:val="00BD463E"/>
    <w:rsid w:val="00BD61DD"/>
    <w:rsid w:val="00BD7D53"/>
    <w:rsid w:val="00BE007F"/>
    <w:rsid w:val="00BE037F"/>
    <w:rsid w:val="00BE0B32"/>
    <w:rsid w:val="00BE0D3D"/>
    <w:rsid w:val="00BE4705"/>
    <w:rsid w:val="00BE470B"/>
    <w:rsid w:val="00BE6505"/>
    <w:rsid w:val="00BF124C"/>
    <w:rsid w:val="00BF4C7B"/>
    <w:rsid w:val="00BF572E"/>
    <w:rsid w:val="00C008CD"/>
    <w:rsid w:val="00C00F3E"/>
    <w:rsid w:val="00C01BB3"/>
    <w:rsid w:val="00C038CF"/>
    <w:rsid w:val="00C04B52"/>
    <w:rsid w:val="00C04C02"/>
    <w:rsid w:val="00C07DFA"/>
    <w:rsid w:val="00C13056"/>
    <w:rsid w:val="00C13F02"/>
    <w:rsid w:val="00C15994"/>
    <w:rsid w:val="00C20278"/>
    <w:rsid w:val="00C20BF0"/>
    <w:rsid w:val="00C20D4B"/>
    <w:rsid w:val="00C2530B"/>
    <w:rsid w:val="00C30F82"/>
    <w:rsid w:val="00C345C1"/>
    <w:rsid w:val="00C34E2D"/>
    <w:rsid w:val="00C37113"/>
    <w:rsid w:val="00C373B9"/>
    <w:rsid w:val="00C41FE5"/>
    <w:rsid w:val="00C42CFC"/>
    <w:rsid w:val="00C458DE"/>
    <w:rsid w:val="00C4760C"/>
    <w:rsid w:val="00C507A4"/>
    <w:rsid w:val="00C51C53"/>
    <w:rsid w:val="00C5219E"/>
    <w:rsid w:val="00C5415D"/>
    <w:rsid w:val="00C55B13"/>
    <w:rsid w:val="00C57AEF"/>
    <w:rsid w:val="00C601C1"/>
    <w:rsid w:val="00C60E1D"/>
    <w:rsid w:val="00C6254B"/>
    <w:rsid w:val="00C64867"/>
    <w:rsid w:val="00C6627F"/>
    <w:rsid w:val="00C67AE5"/>
    <w:rsid w:val="00C67AEC"/>
    <w:rsid w:val="00C71203"/>
    <w:rsid w:val="00C72297"/>
    <w:rsid w:val="00C73037"/>
    <w:rsid w:val="00C7559D"/>
    <w:rsid w:val="00C75B08"/>
    <w:rsid w:val="00C76A01"/>
    <w:rsid w:val="00C82CF2"/>
    <w:rsid w:val="00C830E9"/>
    <w:rsid w:val="00C83D39"/>
    <w:rsid w:val="00C900B7"/>
    <w:rsid w:val="00C926FE"/>
    <w:rsid w:val="00C94C28"/>
    <w:rsid w:val="00CA0530"/>
    <w:rsid w:val="00CA5659"/>
    <w:rsid w:val="00CA5D53"/>
    <w:rsid w:val="00CB03A7"/>
    <w:rsid w:val="00CB1A9F"/>
    <w:rsid w:val="00CB32EC"/>
    <w:rsid w:val="00CB3779"/>
    <w:rsid w:val="00CB41F2"/>
    <w:rsid w:val="00CB5D3B"/>
    <w:rsid w:val="00CB6BD5"/>
    <w:rsid w:val="00CC44CA"/>
    <w:rsid w:val="00CC641C"/>
    <w:rsid w:val="00CC6C48"/>
    <w:rsid w:val="00CC6E6E"/>
    <w:rsid w:val="00CD03FC"/>
    <w:rsid w:val="00CD1979"/>
    <w:rsid w:val="00CD6A68"/>
    <w:rsid w:val="00CD6CF5"/>
    <w:rsid w:val="00CD7FD5"/>
    <w:rsid w:val="00CE35C3"/>
    <w:rsid w:val="00CE4C48"/>
    <w:rsid w:val="00CE77AA"/>
    <w:rsid w:val="00CF2521"/>
    <w:rsid w:val="00D0085D"/>
    <w:rsid w:val="00D008F5"/>
    <w:rsid w:val="00D07FA7"/>
    <w:rsid w:val="00D102C8"/>
    <w:rsid w:val="00D12546"/>
    <w:rsid w:val="00D15B6F"/>
    <w:rsid w:val="00D17711"/>
    <w:rsid w:val="00D1798E"/>
    <w:rsid w:val="00D206CD"/>
    <w:rsid w:val="00D215B2"/>
    <w:rsid w:val="00D2167B"/>
    <w:rsid w:val="00D2334D"/>
    <w:rsid w:val="00D23A88"/>
    <w:rsid w:val="00D27504"/>
    <w:rsid w:val="00D27F67"/>
    <w:rsid w:val="00D30B31"/>
    <w:rsid w:val="00D30DA8"/>
    <w:rsid w:val="00D33CA4"/>
    <w:rsid w:val="00D353F8"/>
    <w:rsid w:val="00D36D87"/>
    <w:rsid w:val="00D4349E"/>
    <w:rsid w:val="00D56738"/>
    <w:rsid w:val="00D60D34"/>
    <w:rsid w:val="00D657A5"/>
    <w:rsid w:val="00D719E0"/>
    <w:rsid w:val="00D71A1A"/>
    <w:rsid w:val="00D77428"/>
    <w:rsid w:val="00D7795E"/>
    <w:rsid w:val="00D81E9D"/>
    <w:rsid w:val="00D83863"/>
    <w:rsid w:val="00D857D5"/>
    <w:rsid w:val="00D87332"/>
    <w:rsid w:val="00D8744F"/>
    <w:rsid w:val="00D87844"/>
    <w:rsid w:val="00D878D8"/>
    <w:rsid w:val="00D90B9E"/>
    <w:rsid w:val="00D946F6"/>
    <w:rsid w:val="00D95ADB"/>
    <w:rsid w:val="00D965B7"/>
    <w:rsid w:val="00DA0A5A"/>
    <w:rsid w:val="00DA2A6B"/>
    <w:rsid w:val="00DA2CDD"/>
    <w:rsid w:val="00DA456F"/>
    <w:rsid w:val="00DA5B92"/>
    <w:rsid w:val="00DA680B"/>
    <w:rsid w:val="00DB02EE"/>
    <w:rsid w:val="00DB125E"/>
    <w:rsid w:val="00DB4C4E"/>
    <w:rsid w:val="00DB5DAA"/>
    <w:rsid w:val="00DB7A4C"/>
    <w:rsid w:val="00DC1D95"/>
    <w:rsid w:val="00DC220F"/>
    <w:rsid w:val="00DC3FFF"/>
    <w:rsid w:val="00DC4B4E"/>
    <w:rsid w:val="00DC5D06"/>
    <w:rsid w:val="00DD06B9"/>
    <w:rsid w:val="00DD0AF3"/>
    <w:rsid w:val="00DD1E8B"/>
    <w:rsid w:val="00DD2A87"/>
    <w:rsid w:val="00DD4467"/>
    <w:rsid w:val="00DD561C"/>
    <w:rsid w:val="00DD62B8"/>
    <w:rsid w:val="00DD7325"/>
    <w:rsid w:val="00DD7BCE"/>
    <w:rsid w:val="00DE7021"/>
    <w:rsid w:val="00DF05B4"/>
    <w:rsid w:val="00DF12E9"/>
    <w:rsid w:val="00DF32CF"/>
    <w:rsid w:val="00E00BB5"/>
    <w:rsid w:val="00E06C78"/>
    <w:rsid w:val="00E11CEB"/>
    <w:rsid w:val="00E123AD"/>
    <w:rsid w:val="00E123BF"/>
    <w:rsid w:val="00E14B31"/>
    <w:rsid w:val="00E15800"/>
    <w:rsid w:val="00E16DBD"/>
    <w:rsid w:val="00E21FFC"/>
    <w:rsid w:val="00E230AA"/>
    <w:rsid w:val="00E24156"/>
    <w:rsid w:val="00E24AAB"/>
    <w:rsid w:val="00E25AC1"/>
    <w:rsid w:val="00E30D1B"/>
    <w:rsid w:val="00E3213B"/>
    <w:rsid w:val="00E32B73"/>
    <w:rsid w:val="00E36479"/>
    <w:rsid w:val="00E42723"/>
    <w:rsid w:val="00E42DF2"/>
    <w:rsid w:val="00E46A88"/>
    <w:rsid w:val="00E46FF9"/>
    <w:rsid w:val="00E479A3"/>
    <w:rsid w:val="00E50161"/>
    <w:rsid w:val="00E505D2"/>
    <w:rsid w:val="00E52CE3"/>
    <w:rsid w:val="00E563E8"/>
    <w:rsid w:val="00E56A39"/>
    <w:rsid w:val="00E600C4"/>
    <w:rsid w:val="00E618B8"/>
    <w:rsid w:val="00E61C2D"/>
    <w:rsid w:val="00E61D57"/>
    <w:rsid w:val="00E62A31"/>
    <w:rsid w:val="00E636B0"/>
    <w:rsid w:val="00E63B30"/>
    <w:rsid w:val="00E67959"/>
    <w:rsid w:val="00E70018"/>
    <w:rsid w:val="00E72D56"/>
    <w:rsid w:val="00E7370C"/>
    <w:rsid w:val="00E75E93"/>
    <w:rsid w:val="00E75FD1"/>
    <w:rsid w:val="00E77664"/>
    <w:rsid w:val="00E77D56"/>
    <w:rsid w:val="00E820E3"/>
    <w:rsid w:val="00E827E9"/>
    <w:rsid w:val="00E82F86"/>
    <w:rsid w:val="00E841A6"/>
    <w:rsid w:val="00E84346"/>
    <w:rsid w:val="00E873FE"/>
    <w:rsid w:val="00E91028"/>
    <w:rsid w:val="00E9468D"/>
    <w:rsid w:val="00E9512C"/>
    <w:rsid w:val="00E9597A"/>
    <w:rsid w:val="00E97640"/>
    <w:rsid w:val="00E978A0"/>
    <w:rsid w:val="00EA2036"/>
    <w:rsid w:val="00EA2FE2"/>
    <w:rsid w:val="00EA3F3B"/>
    <w:rsid w:val="00EA73C7"/>
    <w:rsid w:val="00EB0CAB"/>
    <w:rsid w:val="00EB1638"/>
    <w:rsid w:val="00EB1D2A"/>
    <w:rsid w:val="00EB2F18"/>
    <w:rsid w:val="00EB2FB6"/>
    <w:rsid w:val="00EB4B0C"/>
    <w:rsid w:val="00EC0C26"/>
    <w:rsid w:val="00EC128D"/>
    <w:rsid w:val="00EC34BE"/>
    <w:rsid w:val="00EC591D"/>
    <w:rsid w:val="00EC6E04"/>
    <w:rsid w:val="00ED08C3"/>
    <w:rsid w:val="00ED16EE"/>
    <w:rsid w:val="00ED252D"/>
    <w:rsid w:val="00ED5E36"/>
    <w:rsid w:val="00EE0693"/>
    <w:rsid w:val="00EE15F2"/>
    <w:rsid w:val="00EE21D8"/>
    <w:rsid w:val="00EE2C3A"/>
    <w:rsid w:val="00EE5B9B"/>
    <w:rsid w:val="00EE7296"/>
    <w:rsid w:val="00EF2255"/>
    <w:rsid w:val="00EF392B"/>
    <w:rsid w:val="00EF3F23"/>
    <w:rsid w:val="00EF725D"/>
    <w:rsid w:val="00EF7302"/>
    <w:rsid w:val="00F0075B"/>
    <w:rsid w:val="00F01746"/>
    <w:rsid w:val="00F05237"/>
    <w:rsid w:val="00F10397"/>
    <w:rsid w:val="00F11EFE"/>
    <w:rsid w:val="00F12128"/>
    <w:rsid w:val="00F13199"/>
    <w:rsid w:val="00F14CB2"/>
    <w:rsid w:val="00F20A60"/>
    <w:rsid w:val="00F257CA"/>
    <w:rsid w:val="00F26E3C"/>
    <w:rsid w:val="00F2751D"/>
    <w:rsid w:val="00F2754C"/>
    <w:rsid w:val="00F30E0D"/>
    <w:rsid w:val="00F32AC4"/>
    <w:rsid w:val="00F32AE8"/>
    <w:rsid w:val="00F4294B"/>
    <w:rsid w:val="00F462FB"/>
    <w:rsid w:val="00F46905"/>
    <w:rsid w:val="00F46C50"/>
    <w:rsid w:val="00F46EB8"/>
    <w:rsid w:val="00F51B69"/>
    <w:rsid w:val="00F546D5"/>
    <w:rsid w:val="00F56DB1"/>
    <w:rsid w:val="00F57185"/>
    <w:rsid w:val="00F57264"/>
    <w:rsid w:val="00F6047F"/>
    <w:rsid w:val="00F60CE9"/>
    <w:rsid w:val="00F61AEF"/>
    <w:rsid w:val="00F61BBD"/>
    <w:rsid w:val="00F6347D"/>
    <w:rsid w:val="00F71EEA"/>
    <w:rsid w:val="00F75518"/>
    <w:rsid w:val="00F7654A"/>
    <w:rsid w:val="00F76FC9"/>
    <w:rsid w:val="00F77123"/>
    <w:rsid w:val="00F771CC"/>
    <w:rsid w:val="00F81D41"/>
    <w:rsid w:val="00F81F87"/>
    <w:rsid w:val="00F829C8"/>
    <w:rsid w:val="00F87B4F"/>
    <w:rsid w:val="00F9078E"/>
    <w:rsid w:val="00F908CA"/>
    <w:rsid w:val="00F90F4E"/>
    <w:rsid w:val="00F91625"/>
    <w:rsid w:val="00F93DA3"/>
    <w:rsid w:val="00FA0380"/>
    <w:rsid w:val="00FA21E9"/>
    <w:rsid w:val="00FA4D2A"/>
    <w:rsid w:val="00FA5F6E"/>
    <w:rsid w:val="00FA6119"/>
    <w:rsid w:val="00FB0BE9"/>
    <w:rsid w:val="00FB0EE9"/>
    <w:rsid w:val="00FB2EA8"/>
    <w:rsid w:val="00FB36BF"/>
    <w:rsid w:val="00FC14BB"/>
    <w:rsid w:val="00FC2880"/>
    <w:rsid w:val="00FC4C8B"/>
    <w:rsid w:val="00FC4D1D"/>
    <w:rsid w:val="00FC58D5"/>
    <w:rsid w:val="00FD1A83"/>
    <w:rsid w:val="00FD1D11"/>
    <w:rsid w:val="00FD6C40"/>
    <w:rsid w:val="00FD7EC8"/>
    <w:rsid w:val="00FE2F90"/>
    <w:rsid w:val="00FE5C77"/>
    <w:rsid w:val="00FE760A"/>
    <w:rsid w:val="00FF22B8"/>
    <w:rsid w:val="00FF4A6F"/>
    <w:rsid w:val="00FF55CB"/>
    <w:rsid w:val="00FF6541"/>
    <w:rsid w:val="00FF6D63"/>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115"/>
    <o:shapelayout v:ext="edit">
      <o:idmap v:ext="edit" data="1"/>
    </o:shapelayout>
  </w:shapeDefaults>
  <w:decimalSymbol w:val=","/>
  <w:listSeparator w:val=";"/>
  <w15:chartTrackingRefBased/>
  <w15:docId w15:val="{D6F406DC-5D4A-4304-AC95-04E0045E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2A14"/>
    <w:rPr>
      <w:sz w:val="24"/>
      <w:szCs w:val="24"/>
    </w:rPr>
  </w:style>
  <w:style w:type="paragraph" w:styleId="1">
    <w:name w:val="heading 1"/>
    <w:basedOn w:val="a0"/>
    <w:next w:val="a0"/>
    <w:qFormat/>
    <w:rsid w:val="0012625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link w:val="20"/>
    <w:qFormat/>
    <w:rsid w:val="00126253"/>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qFormat/>
    <w:rsid w:val="00126253"/>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rsid w:val="00126253"/>
    <w:pPr>
      <w:keepNext/>
      <w:numPr>
        <w:ilvl w:val="3"/>
        <w:numId w:val="1"/>
      </w:numPr>
      <w:spacing w:before="240" w:after="60"/>
      <w:outlineLvl w:val="3"/>
    </w:pPr>
    <w:rPr>
      <w:b/>
      <w:bCs/>
      <w:sz w:val="28"/>
      <w:szCs w:val="28"/>
    </w:rPr>
  </w:style>
  <w:style w:type="paragraph" w:styleId="5">
    <w:name w:val="heading 5"/>
    <w:aliases w:val="Знак3,Заголовок 5 Знак1,Заголовок 5 Знак Знак,Знак31 Знак Знак,Заголовок 5 Знак1 Знак,Заголовок 5 Знак Знак Знак,Знак31 Знак Знак Знак"/>
    <w:basedOn w:val="a0"/>
    <w:next w:val="a0"/>
    <w:link w:val="50"/>
    <w:qFormat/>
    <w:rsid w:val="00126253"/>
    <w:pPr>
      <w:numPr>
        <w:ilvl w:val="4"/>
        <w:numId w:val="1"/>
      </w:numPr>
      <w:spacing w:before="240" w:after="60"/>
      <w:outlineLvl w:val="4"/>
    </w:pPr>
    <w:rPr>
      <w:b/>
      <w:bCs/>
      <w:i/>
      <w:iCs/>
      <w:sz w:val="26"/>
      <w:szCs w:val="26"/>
      <w:lang w:val="x-none" w:eastAsia="x-none"/>
    </w:rPr>
  </w:style>
  <w:style w:type="paragraph" w:styleId="6">
    <w:name w:val="heading 6"/>
    <w:basedOn w:val="a0"/>
    <w:next w:val="a0"/>
    <w:qFormat/>
    <w:rsid w:val="00126253"/>
    <w:pPr>
      <w:numPr>
        <w:ilvl w:val="5"/>
        <w:numId w:val="1"/>
      </w:numPr>
      <w:spacing w:before="240" w:after="60"/>
      <w:outlineLvl w:val="5"/>
    </w:pPr>
    <w:rPr>
      <w:b/>
      <w:bCs/>
      <w:sz w:val="22"/>
      <w:szCs w:val="22"/>
    </w:rPr>
  </w:style>
  <w:style w:type="paragraph" w:styleId="7">
    <w:name w:val="heading 7"/>
    <w:basedOn w:val="a0"/>
    <w:next w:val="a0"/>
    <w:link w:val="70"/>
    <w:qFormat/>
    <w:rsid w:val="00126253"/>
    <w:pPr>
      <w:numPr>
        <w:ilvl w:val="6"/>
        <w:numId w:val="1"/>
      </w:numPr>
      <w:spacing w:before="240" w:after="60"/>
      <w:outlineLvl w:val="6"/>
    </w:pPr>
  </w:style>
  <w:style w:type="paragraph" w:styleId="8">
    <w:name w:val="heading 8"/>
    <w:basedOn w:val="a0"/>
    <w:next w:val="a0"/>
    <w:link w:val="80"/>
    <w:qFormat/>
    <w:rsid w:val="00126253"/>
    <w:pPr>
      <w:numPr>
        <w:ilvl w:val="7"/>
        <w:numId w:val="1"/>
      </w:numPr>
      <w:spacing w:before="240" w:after="60"/>
      <w:outlineLvl w:val="7"/>
    </w:pPr>
    <w:rPr>
      <w:i/>
      <w:iCs/>
    </w:rPr>
  </w:style>
  <w:style w:type="paragraph" w:styleId="9">
    <w:name w:val="heading 9"/>
    <w:basedOn w:val="a0"/>
    <w:next w:val="a0"/>
    <w:qFormat/>
    <w:rsid w:val="0012625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aliases w:val="Знак3 Знак1,Заголовок 5 Знак1 Знак2,Заголовок 5 Знак Знак Знак2,Знак31 Знак Знак Знак2,Заголовок 5 Знак1 Знак Знак1,Заголовок 5 Знак Знак Знак Знак1,Знак31 Знак Знак Знак Знак1"/>
    <w:link w:val="5"/>
    <w:locked/>
    <w:rsid w:val="006C703D"/>
    <w:rPr>
      <w:b/>
      <w:bCs/>
      <w:i/>
      <w:iCs/>
      <w:sz w:val="26"/>
      <w:szCs w:val="26"/>
      <w:lang w:val="x-none" w:eastAsia="x-none" w:bidi="ar-SA"/>
    </w:rPr>
  </w:style>
  <w:style w:type="character" w:styleId="a4">
    <w:name w:val="Hyperlink"/>
    <w:basedOn w:val="a1"/>
    <w:rsid w:val="000D2A14"/>
    <w:rPr>
      <w:color w:val="0000FF"/>
      <w:u w:val="single"/>
    </w:rPr>
  </w:style>
  <w:style w:type="paragraph" w:styleId="40">
    <w:name w:val="toc 4"/>
    <w:basedOn w:val="a0"/>
    <w:next w:val="a0"/>
    <w:autoRedefine/>
    <w:uiPriority w:val="39"/>
    <w:rsid w:val="00B24D92"/>
    <w:pPr>
      <w:tabs>
        <w:tab w:val="right" w:leader="dot" w:pos="9345"/>
      </w:tabs>
    </w:pPr>
    <w:rPr>
      <w:b/>
      <w:noProof/>
    </w:rPr>
  </w:style>
  <w:style w:type="paragraph" w:styleId="51">
    <w:name w:val="toc 5"/>
    <w:basedOn w:val="a0"/>
    <w:next w:val="a0"/>
    <w:autoRedefine/>
    <w:uiPriority w:val="39"/>
    <w:rsid w:val="006A5B03"/>
    <w:pPr>
      <w:tabs>
        <w:tab w:val="right" w:leader="dot" w:pos="9345"/>
      </w:tabs>
      <w:ind w:left="960" w:hanging="60"/>
    </w:pPr>
  </w:style>
  <w:style w:type="character" w:styleId="a5">
    <w:name w:val="FollowedHyperlink"/>
    <w:basedOn w:val="a1"/>
    <w:rsid w:val="006A5B03"/>
    <w:rPr>
      <w:color w:val="800080"/>
      <w:u w:val="single"/>
    </w:rPr>
  </w:style>
  <w:style w:type="paragraph" w:styleId="a6">
    <w:name w:val="footer"/>
    <w:basedOn w:val="a0"/>
    <w:rsid w:val="00703DB2"/>
    <w:pPr>
      <w:tabs>
        <w:tab w:val="center" w:pos="4677"/>
        <w:tab w:val="right" w:pos="9355"/>
      </w:tabs>
    </w:pPr>
  </w:style>
  <w:style w:type="character" w:styleId="a7">
    <w:name w:val="page number"/>
    <w:basedOn w:val="a1"/>
    <w:rsid w:val="00703DB2"/>
  </w:style>
  <w:style w:type="character" w:customStyle="1" w:styleId="FontStyle19">
    <w:name w:val="Font Style19"/>
    <w:basedOn w:val="a1"/>
    <w:rsid w:val="00703DB2"/>
    <w:rPr>
      <w:rFonts w:ascii="Times New Roman" w:hAnsi="Times New Roman" w:cs="Times New Roman"/>
      <w:b/>
      <w:bCs/>
      <w:sz w:val="26"/>
      <w:szCs w:val="26"/>
    </w:rPr>
  </w:style>
  <w:style w:type="paragraph" w:customStyle="1" w:styleId="Style4">
    <w:name w:val="Style4"/>
    <w:basedOn w:val="a0"/>
    <w:rsid w:val="00B7671C"/>
    <w:pPr>
      <w:widowControl w:val="0"/>
      <w:autoSpaceDE w:val="0"/>
      <w:autoSpaceDN w:val="0"/>
      <w:adjustRightInd w:val="0"/>
      <w:spacing w:line="486" w:lineRule="exact"/>
      <w:jc w:val="both"/>
    </w:pPr>
  </w:style>
  <w:style w:type="paragraph" w:customStyle="1" w:styleId="Style5">
    <w:name w:val="Style5"/>
    <w:basedOn w:val="a0"/>
    <w:rsid w:val="00B7671C"/>
    <w:pPr>
      <w:widowControl w:val="0"/>
      <w:autoSpaceDE w:val="0"/>
      <w:autoSpaceDN w:val="0"/>
      <w:adjustRightInd w:val="0"/>
      <w:spacing w:line="485" w:lineRule="exact"/>
      <w:ind w:firstLine="701"/>
      <w:jc w:val="both"/>
    </w:pPr>
  </w:style>
  <w:style w:type="character" w:customStyle="1" w:styleId="FontStyle20">
    <w:name w:val="Font Style20"/>
    <w:basedOn w:val="a1"/>
    <w:rsid w:val="00B7671C"/>
    <w:rPr>
      <w:rFonts w:ascii="Times New Roman" w:hAnsi="Times New Roman" w:cs="Times New Roman"/>
      <w:sz w:val="26"/>
      <w:szCs w:val="26"/>
    </w:rPr>
  </w:style>
  <w:style w:type="paragraph" w:customStyle="1" w:styleId="Style2">
    <w:name w:val="Style2"/>
    <w:basedOn w:val="a0"/>
    <w:rsid w:val="0037512C"/>
    <w:pPr>
      <w:widowControl w:val="0"/>
      <w:autoSpaceDE w:val="0"/>
      <w:autoSpaceDN w:val="0"/>
      <w:adjustRightInd w:val="0"/>
      <w:spacing w:line="323" w:lineRule="exact"/>
      <w:jc w:val="center"/>
    </w:pPr>
  </w:style>
  <w:style w:type="paragraph" w:customStyle="1" w:styleId="Style10">
    <w:name w:val="Style10"/>
    <w:basedOn w:val="a0"/>
    <w:rsid w:val="004B1C1E"/>
    <w:pPr>
      <w:widowControl w:val="0"/>
      <w:autoSpaceDE w:val="0"/>
      <w:autoSpaceDN w:val="0"/>
      <w:adjustRightInd w:val="0"/>
      <w:spacing w:line="552" w:lineRule="exact"/>
      <w:ind w:firstLine="720"/>
    </w:pPr>
  </w:style>
  <w:style w:type="character" w:customStyle="1" w:styleId="FontStyle21">
    <w:name w:val="Font Style21"/>
    <w:basedOn w:val="a1"/>
    <w:rsid w:val="004B1C1E"/>
    <w:rPr>
      <w:rFonts w:ascii="Times New Roman" w:hAnsi="Times New Roman" w:cs="Times New Roman"/>
      <w:sz w:val="18"/>
      <w:szCs w:val="18"/>
    </w:rPr>
  </w:style>
  <w:style w:type="character" w:customStyle="1" w:styleId="FontStyle25">
    <w:name w:val="Font Style25"/>
    <w:basedOn w:val="a1"/>
    <w:rsid w:val="004B1C1E"/>
    <w:rPr>
      <w:rFonts w:ascii="Times New Roman" w:hAnsi="Times New Roman" w:cs="Times New Roman"/>
      <w:sz w:val="14"/>
      <w:szCs w:val="14"/>
    </w:rPr>
  </w:style>
  <w:style w:type="character" w:customStyle="1" w:styleId="FontStyle24">
    <w:name w:val="Font Style24"/>
    <w:basedOn w:val="a1"/>
    <w:rsid w:val="004B1C1E"/>
    <w:rPr>
      <w:rFonts w:ascii="Times New Roman" w:hAnsi="Times New Roman" w:cs="Times New Roman"/>
      <w:sz w:val="18"/>
      <w:szCs w:val="18"/>
    </w:rPr>
  </w:style>
  <w:style w:type="paragraph" w:styleId="a8">
    <w:name w:val="Document Map"/>
    <w:basedOn w:val="a0"/>
    <w:semiHidden/>
    <w:rsid w:val="00C76A01"/>
    <w:pPr>
      <w:shd w:val="clear" w:color="auto" w:fill="000080"/>
    </w:pPr>
    <w:rPr>
      <w:rFonts w:ascii="Tahoma" w:hAnsi="Tahoma" w:cs="Tahoma"/>
      <w:sz w:val="20"/>
      <w:szCs w:val="20"/>
    </w:rPr>
  </w:style>
  <w:style w:type="paragraph" w:customStyle="1" w:styleId="Style14">
    <w:name w:val="Style14"/>
    <w:basedOn w:val="a0"/>
    <w:rsid w:val="00E32B73"/>
    <w:pPr>
      <w:widowControl w:val="0"/>
      <w:autoSpaceDE w:val="0"/>
      <w:autoSpaceDN w:val="0"/>
      <w:adjustRightInd w:val="0"/>
      <w:spacing w:line="538" w:lineRule="exact"/>
      <w:ind w:firstLine="706"/>
    </w:pPr>
  </w:style>
  <w:style w:type="paragraph" w:customStyle="1" w:styleId="Style15">
    <w:name w:val="Style15"/>
    <w:basedOn w:val="a0"/>
    <w:rsid w:val="00E32B73"/>
    <w:pPr>
      <w:widowControl w:val="0"/>
      <w:autoSpaceDE w:val="0"/>
      <w:autoSpaceDN w:val="0"/>
      <w:adjustRightInd w:val="0"/>
      <w:spacing w:line="202" w:lineRule="exact"/>
      <w:ind w:firstLine="706"/>
    </w:pPr>
  </w:style>
  <w:style w:type="paragraph" w:styleId="21">
    <w:name w:val="Body Text Indent 2"/>
    <w:basedOn w:val="a0"/>
    <w:semiHidden/>
    <w:rsid w:val="00126253"/>
    <w:pPr>
      <w:widowControl w:val="0"/>
      <w:adjustRightInd w:val="0"/>
      <w:spacing w:line="360" w:lineRule="atLeast"/>
      <w:ind w:firstLine="357"/>
      <w:jc w:val="both"/>
      <w:textAlignment w:val="baseline"/>
    </w:pPr>
    <w:rPr>
      <w:sz w:val="28"/>
      <w:szCs w:val="28"/>
    </w:rPr>
  </w:style>
  <w:style w:type="paragraph" w:customStyle="1" w:styleId="Style11">
    <w:name w:val="Style11"/>
    <w:basedOn w:val="a0"/>
    <w:rsid w:val="00726147"/>
    <w:pPr>
      <w:widowControl w:val="0"/>
      <w:autoSpaceDE w:val="0"/>
      <w:autoSpaceDN w:val="0"/>
      <w:adjustRightInd w:val="0"/>
      <w:spacing w:line="490" w:lineRule="exact"/>
      <w:jc w:val="both"/>
    </w:pPr>
  </w:style>
  <w:style w:type="paragraph" w:styleId="a9">
    <w:name w:val="Balloon Text"/>
    <w:basedOn w:val="a0"/>
    <w:link w:val="aa"/>
    <w:rsid w:val="00E82F86"/>
    <w:rPr>
      <w:rFonts w:ascii="Tahoma" w:hAnsi="Tahoma" w:cs="Tahoma"/>
      <w:sz w:val="16"/>
      <w:szCs w:val="16"/>
    </w:rPr>
  </w:style>
  <w:style w:type="paragraph" w:styleId="ab">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c"/>
    <w:semiHidden/>
    <w:rsid w:val="00706F62"/>
    <w:rPr>
      <w:sz w:val="20"/>
      <w:szCs w:val="20"/>
    </w:rPr>
  </w:style>
  <w:style w:type="character" w:customStyle="1" w:styleId="ac">
    <w:name w:val="Текст виноски Знак"/>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ink w:val="ab"/>
    <w:locked/>
    <w:rsid w:val="006C703D"/>
    <w:rPr>
      <w:lang w:val="ru-RU" w:eastAsia="ru-RU" w:bidi="ar-SA"/>
    </w:rPr>
  </w:style>
  <w:style w:type="character" w:styleId="ad">
    <w:name w:val="footnote reference"/>
    <w:basedOn w:val="a1"/>
    <w:semiHidden/>
    <w:rsid w:val="0097137F"/>
    <w:rPr>
      <w:vertAlign w:val="superscript"/>
    </w:rPr>
  </w:style>
  <w:style w:type="paragraph" w:customStyle="1" w:styleId="FR1">
    <w:name w:val="FR1"/>
    <w:rsid w:val="004C7A9A"/>
    <w:pPr>
      <w:widowControl w:val="0"/>
      <w:autoSpaceDE w:val="0"/>
      <w:autoSpaceDN w:val="0"/>
      <w:adjustRightInd w:val="0"/>
      <w:spacing w:before="180"/>
      <w:ind w:left="480"/>
    </w:pPr>
    <w:rPr>
      <w:b/>
      <w:bCs/>
      <w:sz w:val="28"/>
      <w:szCs w:val="28"/>
    </w:rPr>
  </w:style>
  <w:style w:type="paragraph" w:customStyle="1" w:styleId="FR2">
    <w:name w:val="FR2"/>
    <w:rsid w:val="004C7A9A"/>
    <w:pPr>
      <w:widowControl w:val="0"/>
      <w:autoSpaceDE w:val="0"/>
      <w:autoSpaceDN w:val="0"/>
      <w:adjustRightInd w:val="0"/>
      <w:ind w:left="480"/>
      <w:jc w:val="both"/>
    </w:pPr>
    <w:rPr>
      <w:rFonts w:ascii="Arial" w:hAnsi="Arial" w:cs="Arial"/>
      <w:b/>
      <w:bCs/>
    </w:rPr>
  </w:style>
  <w:style w:type="paragraph" w:styleId="ae">
    <w:name w:val="endnote text"/>
    <w:basedOn w:val="a0"/>
    <w:link w:val="af"/>
    <w:rsid w:val="00D95ADB"/>
    <w:rPr>
      <w:sz w:val="20"/>
      <w:szCs w:val="20"/>
    </w:rPr>
  </w:style>
  <w:style w:type="character" w:customStyle="1" w:styleId="af">
    <w:name w:val="Текст кінцевої виноски Знак"/>
    <w:basedOn w:val="a1"/>
    <w:link w:val="ae"/>
    <w:rsid w:val="00D95ADB"/>
  </w:style>
  <w:style w:type="paragraph" w:styleId="30">
    <w:name w:val="Body Text 3"/>
    <w:basedOn w:val="a0"/>
    <w:link w:val="31"/>
    <w:rsid w:val="007F4876"/>
    <w:pPr>
      <w:spacing w:after="120"/>
    </w:pPr>
    <w:rPr>
      <w:sz w:val="16"/>
      <w:szCs w:val="16"/>
    </w:rPr>
  </w:style>
  <w:style w:type="character" w:customStyle="1" w:styleId="31">
    <w:name w:val="Основний текст 3 Знак"/>
    <w:basedOn w:val="a1"/>
    <w:link w:val="30"/>
    <w:rsid w:val="007F4876"/>
    <w:rPr>
      <w:sz w:val="16"/>
      <w:szCs w:val="16"/>
    </w:rPr>
  </w:style>
  <w:style w:type="paragraph" w:styleId="af0">
    <w:name w:val="Body Text Indent"/>
    <w:basedOn w:val="a0"/>
    <w:link w:val="af1"/>
    <w:rsid w:val="007F4876"/>
    <w:pPr>
      <w:spacing w:after="120"/>
      <w:ind w:left="283"/>
    </w:pPr>
  </w:style>
  <w:style w:type="character" w:customStyle="1" w:styleId="af1">
    <w:name w:val="Основний текст з відступом Знак"/>
    <w:basedOn w:val="a1"/>
    <w:link w:val="af0"/>
    <w:rsid w:val="007F4876"/>
    <w:rPr>
      <w:sz w:val="24"/>
      <w:szCs w:val="24"/>
    </w:rPr>
  </w:style>
  <w:style w:type="paragraph" w:styleId="af2">
    <w:name w:val="Body Text"/>
    <w:basedOn w:val="a0"/>
    <w:link w:val="af3"/>
    <w:rsid w:val="006C703D"/>
    <w:pPr>
      <w:spacing w:after="120"/>
    </w:pPr>
  </w:style>
  <w:style w:type="character" w:customStyle="1" w:styleId="af3">
    <w:name w:val="Основний текст Знак"/>
    <w:link w:val="af2"/>
    <w:locked/>
    <w:rsid w:val="006C703D"/>
    <w:rPr>
      <w:sz w:val="24"/>
      <w:szCs w:val="24"/>
      <w:lang w:val="ru-RU" w:eastAsia="ru-RU" w:bidi="ar-SA"/>
    </w:rPr>
  </w:style>
  <w:style w:type="paragraph" w:customStyle="1" w:styleId="10">
    <w:name w:val="Знак Знак1 Знак Знак Знак"/>
    <w:basedOn w:val="a0"/>
    <w:rsid w:val="006C703D"/>
    <w:pPr>
      <w:spacing w:after="160" w:line="240" w:lineRule="exact"/>
    </w:pPr>
    <w:rPr>
      <w:rFonts w:ascii="Verdana" w:hAnsi="Verdana" w:cs="Verdana"/>
      <w:sz w:val="20"/>
      <w:szCs w:val="20"/>
      <w:lang w:val="en-US" w:eastAsia="en-US"/>
    </w:rPr>
  </w:style>
  <w:style w:type="paragraph" w:styleId="af4">
    <w:name w:val="Plain Text"/>
    <w:basedOn w:val="a0"/>
    <w:link w:val="af5"/>
    <w:rsid w:val="006C703D"/>
    <w:pPr>
      <w:spacing w:line="288" w:lineRule="auto"/>
      <w:ind w:firstLine="720"/>
    </w:pPr>
    <w:rPr>
      <w:rFonts w:ascii="Courier New" w:hAnsi="Courier New" w:cs="Courier New"/>
    </w:rPr>
  </w:style>
  <w:style w:type="paragraph" w:styleId="af6">
    <w:name w:val="header"/>
    <w:basedOn w:val="a0"/>
    <w:rsid w:val="006C703D"/>
    <w:pPr>
      <w:tabs>
        <w:tab w:val="center" w:pos="4677"/>
        <w:tab w:val="right" w:pos="9355"/>
      </w:tabs>
    </w:pPr>
  </w:style>
  <w:style w:type="paragraph" w:styleId="32">
    <w:name w:val="Body Text Indent 3"/>
    <w:basedOn w:val="a0"/>
    <w:rsid w:val="006C703D"/>
    <w:pPr>
      <w:spacing w:after="120"/>
      <w:ind w:left="283"/>
    </w:pPr>
    <w:rPr>
      <w:sz w:val="16"/>
      <w:szCs w:val="16"/>
    </w:rPr>
  </w:style>
  <w:style w:type="paragraph" w:customStyle="1" w:styleId="BodyTextIndent1">
    <w:name w:val="Body Text Indent1"/>
    <w:basedOn w:val="a0"/>
    <w:rsid w:val="006C703D"/>
    <w:pPr>
      <w:autoSpaceDE w:val="0"/>
      <w:autoSpaceDN w:val="0"/>
      <w:spacing w:after="120"/>
      <w:ind w:left="283"/>
    </w:pPr>
  </w:style>
  <w:style w:type="paragraph" w:customStyle="1" w:styleId="af7">
    <w:name w:val="Базовый"/>
    <w:rsid w:val="006C703D"/>
    <w:pPr>
      <w:ind w:firstLine="567"/>
      <w:jc w:val="both"/>
    </w:pPr>
    <w:rPr>
      <w:sz w:val="24"/>
      <w:szCs w:val="24"/>
    </w:rPr>
  </w:style>
  <w:style w:type="paragraph" w:customStyle="1" w:styleId="qe9If23">
    <w:name w:val="Îñíîâíîqe9 òåêñò ñ îIf2ñòóïîì 3"/>
    <w:basedOn w:val="a0"/>
    <w:rsid w:val="006C703D"/>
    <w:pPr>
      <w:widowControl w:val="0"/>
      <w:spacing w:line="288" w:lineRule="auto"/>
      <w:ind w:firstLine="709"/>
      <w:jc w:val="both"/>
    </w:pPr>
  </w:style>
  <w:style w:type="paragraph" w:customStyle="1" w:styleId="33">
    <w:name w:val="Стиль3 Знак Знак"/>
    <w:basedOn w:val="21"/>
    <w:rsid w:val="006C703D"/>
    <w:pPr>
      <w:tabs>
        <w:tab w:val="num" w:pos="2138"/>
      </w:tabs>
      <w:spacing w:line="240" w:lineRule="auto"/>
      <w:ind w:left="2138" w:hanging="720"/>
    </w:pPr>
    <w:rPr>
      <w:sz w:val="24"/>
      <w:szCs w:val="20"/>
    </w:rPr>
  </w:style>
  <w:style w:type="paragraph" w:customStyle="1" w:styleId="34">
    <w:name w:val="Стиль3 Знак"/>
    <w:basedOn w:val="21"/>
    <w:rsid w:val="006C703D"/>
    <w:pPr>
      <w:tabs>
        <w:tab w:val="num" w:pos="360"/>
      </w:tabs>
      <w:spacing w:line="240" w:lineRule="auto"/>
      <w:ind w:left="283" w:firstLine="0"/>
    </w:pPr>
    <w:rPr>
      <w:sz w:val="24"/>
      <w:szCs w:val="20"/>
    </w:rPr>
  </w:style>
  <w:style w:type="paragraph" w:customStyle="1" w:styleId="11">
    <w:name w:val="çàãîëîâîê 1"/>
    <w:basedOn w:val="a0"/>
    <w:next w:val="a0"/>
    <w:rsid w:val="006C703D"/>
    <w:pPr>
      <w:keepNext/>
      <w:widowControl w:val="0"/>
      <w:spacing w:line="288" w:lineRule="auto"/>
      <w:ind w:firstLine="720"/>
    </w:pPr>
  </w:style>
  <w:style w:type="paragraph" w:styleId="af8">
    <w:name w:val="Normal (Web)"/>
    <w:basedOn w:val="a0"/>
    <w:rsid w:val="006C703D"/>
    <w:pPr>
      <w:autoSpaceDE w:val="0"/>
      <w:autoSpaceDN w:val="0"/>
      <w:spacing w:before="100" w:after="100"/>
    </w:pPr>
  </w:style>
  <w:style w:type="character" w:customStyle="1" w:styleId="af9">
    <w:name w:val="Основной шрифт"/>
    <w:rsid w:val="006C703D"/>
  </w:style>
  <w:style w:type="paragraph" w:customStyle="1" w:styleId="22">
    <w:name w:val="çàãîëîâîê 2"/>
    <w:basedOn w:val="a0"/>
    <w:next w:val="a0"/>
    <w:rsid w:val="006C703D"/>
    <w:pPr>
      <w:keepNext/>
      <w:widowControl w:val="0"/>
      <w:spacing w:line="288" w:lineRule="auto"/>
      <w:ind w:firstLine="720"/>
      <w:jc w:val="center"/>
    </w:pPr>
    <w:rPr>
      <w:b/>
      <w:bCs/>
      <w:sz w:val="32"/>
      <w:szCs w:val="32"/>
    </w:rPr>
  </w:style>
  <w:style w:type="paragraph" w:customStyle="1" w:styleId="Normal2">
    <w:name w:val="Normal2"/>
    <w:rsid w:val="006C703D"/>
    <w:rPr>
      <w:sz w:val="24"/>
    </w:rPr>
  </w:style>
  <w:style w:type="paragraph" w:customStyle="1" w:styleId="ConsNonformat">
    <w:name w:val="ConsNonformat"/>
    <w:rsid w:val="006C703D"/>
    <w:pPr>
      <w:widowControl w:val="0"/>
      <w:autoSpaceDE w:val="0"/>
      <w:autoSpaceDN w:val="0"/>
      <w:adjustRightInd w:val="0"/>
    </w:pPr>
    <w:rPr>
      <w:rFonts w:ascii="Courier New" w:hAnsi="Courier New" w:cs="Courier New"/>
      <w:sz w:val="24"/>
      <w:szCs w:val="24"/>
    </w:rPr>
  </w:style>
  <w:style w:type="paragraph" w:customStyle="1" w:styleId="ConsNormal">
    <w:name w:val="ConsNormal"/>
    <w:rsid w:val="006C703D"/>
    <w:pPr>
      <w:widowControl w:val="0"/>
      <w:autoSpaceDE w:val="0"/>
      <w:autoSpaceDN w:val="0"/>
      <w:adjustRightInd w:val="0"/>
      <w:ind w:firstLine="720"/>
    </w:pPr>
    <w:rPr>
      <w:rFonts w:ascii="Arial" w:hAnsi="Arial" w:cs="Arial"/>
      <w:sz w:val="24"/>
      <w:szCs w:val="24"/>
    </w:rPr>
  </w:style>
  <w:style w:type="paragraph" w:styleId="23">
    <w:name w:val="Body Text 2"/>
    <w:basedOn w:val="a0"/>
    <w:rsid w:val="006C703D"/>
    <w:pPr>
      <w:spacing w:after="120" w:line="480" w:lineRule="auto"/>
    </w:pPr>
  </w:style>
  <w:style w:type="paragraph" w:customStyle="1" w:styleId="u">
    <w:name w:val="u"/>
    <w:basedOn w:val="a0"/>
    <w:rsid w:val="006C703D"/>
    <w:pPr>
      <w:ind w:firstLine="284"/>
      <w:jc w:val="both"/>
    </w:pPr>
    <w:rPr>
      <w:rFonts w:ascii="Arial Unicode MS" w:hAnsi="Arial Unicode MS" w:cs="Arial Unicode MS"/>
      <w:color w:val="000000"/>
    </w:rPr>
  </w:style>
  <w:style w:type="paragraph" w:customStyle="1" w:styleId="Normal1">
    <w:name w:val="Normal1"/>
    <w:rsid w:val="006C703D"/>
    <w:pPr>
      <w:tabs>
        <w:tab w:val="left" w:pos="708"/>
      </w:tabs>
      <w:autoSpaceDN w:val="0"/>
      <w:snapToGrid w:val="0"/>
      <w:spacing w:before="100" w:after="100"/>
    </w:pPr>
    <w:rPr>
      <w:sz w:val="24"/>
      <w:szCs w:val="24"/>
    </w:rPr>
  </w:style>
  <w:style w:type="paragraph" w:customStyle="1" w:styleId="Heading">
    <w:name w:val="Heading"/>
    <w:rsid w:val="006C703D"/>
    <w:pPr>
      <w:overflowPunct w:val="0"/>
      <w:autoSpaceDE w:val="0"/>
      <w:autoSpaceDN w:val="0"/>
      <w:adjustRightInd w:val="0"/>
      <w:textAlignment w:val="baseline"/>
    </w:pPr>
    <w:rPr>
      <w:rFonts w:ascii="Arial" w:hAnsi="Arial" w:cs="Arial"/>
      <w:b/>
      <w:bCs/>
      <w:sz w:val="22"/>
      <w:szCs w:val="22"/>
    </w:rPr>
  </w:style>
  <w:style w:type="paragraph" w:customStyle="1" w:styleId="41">
    <w:name w:val="Стиль4"/>
    <w:basedOn w:val="a0"/>
    <w:rsid w:val="006C703D"/>
    <w:pPr>
      <w:jc w:val="both"/>
    </w:pPr>
    <w:rPr>
      <w:szCs w:val="20"/>
    </w:rPr>
  </w:style>
  <w:style w:type="paragraph" w:styleId="afa">
    <w:name w:val="Title"/>
    <w:basedOn w:val="a0"/>
    <w:qFormat/>
    <w:rsid w:val="006C703D"/>
    <w:pPr>
      <w:widowControl w:val="0"/>
      <w:snapToGrid w:val="0"/>
      <w:spacing w:before="40"/>
      <w:jc w:val="center"/>
    </w:pPr>
    <w:rPr>
      <w:b/>
      <w:sz w:val="32"/>
    </w:rPr>
  </w:style>
  <w:style w:type="character" w:styleId="afb">
    <w:name w:val="Strong"/>
    <w:qFormat/>
    <w:rsid w:val="006C703D"/>
    <w:rPr>
      <w:b/>
    </w:rPr>
  </w:style>
  <w:style w:type="paragraph" w:customStyle="1" w:styleId="afc">
    <w:name w:val="Стиль начало"/>
    <w:basedOn w:val="a0"/>
    <w:rsid w:val="006C703D"/>
    <w:pPr>
      <w:spacing w:line="264" w:lineRule="auto"/>
    </w:pPr>
    <w:rPr>
      <w:sz w:val="28"/>
      <w:szCs w:val="20"/>
    </w:rPr>
  </w:style>
  <w:style w:type="paragraph" w:styleId="HTML">
    <w:name w:val="HTML Preformatted"/>
    <w:basedOn w:val="a0"/>
    <w:rsid w:val="006C7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ext-all">
    <w:name w:val="text-all"/>
    <w:rsid w:val="006C703D"/>
    <w:pPr>
      <w:widowControl w:val="0"/>
      <w:autoSpaceDE w:val="0"/>
      <w:autoSpaceDN w:val="0"/>
      <w:adjustRightInd w:val="0"/>
      <w:jc w:val="both"/>
    </w:pPr>
    <w:rPr>
      <w:sz w:val="24"/>
      <w:szCs w:val="24"/>
    </w:rPr>
  </w:style>
  <w:style w:type="paragraph" w:customStyle="1" w:styleId="afd">
    <w:name w:val="Стиль"/>
    <w:rsid w:val="006C703D"/>
    <w:pPr>
      <w:widowControl w:val="0"/>
      <w:autoSpaceDE w:val="0"/>
      <w:autoSpaceDN w:val="0"/>
      <w:adjustRightInd w:val="0"/>
    </w:pPr>
    <w:rPr>
      <w:sz w:val="24"/>
      <w:szCs w:val="24"/>
    </w:rPr>
  </w:style>
  <w:style w:type="paragraph" w:customStyle="1" w:styleId="afe">
    <w:name w:val="Знак Знак Знак Знак Знак Знак Знак Знак Знак Знак Знак Знак"/>
    <w:basedOn w:val="a0"/>
    <w:rsid w:val="006C703D"/>
    <w:pPr>
      <w:spacing w:after="160" w:line="240" w:lineRule="exact"/>
    </w:pPr>
    <w:rPr>
      <w:rFonts w:ascii="Verdana" w:hAnsi="Verdana" w:cs="Verdana"/>
      <w:sz w:val="20"/>
      <w:szCs w:val="20"/>
      <w:lang w:val="en-US" w:eastAsia="en-US"/>
    </w:rPr>
  </w:style>
  <w:style w:type="character" w:styleId="aff">
    <w:name w:val="endnote reference"/>
    <w:rsid w:val="006C703D"/>
    <w:rPr>
      <w:vertAlign w:val="superscript"/>
    </w:rPr>
  </w:style>
  <w:style w:type="character" w:customStyle="1" w:styleId="aff0">
    <w:name w:val="Основной текст с отступом Знак"/>
    <w:rsid w:val="006C703D"/>
    <w:rPr>
      <w:sz w:val="24"/>
      <w:lang w:val="ru-RU" w:eastAsia="ru-RU"/>
    </w:rPr>
  </w:style>
  <w:style w:type="paragraph" w:customStyle="1" w:styleId="aff1">
    <w:name w:val="Знак Знак Знак"/>
    <w:basedOn w:val="a0"/>
    <w:rsid w:val="006C703D"/>
    <w:pPr>
      <w:spacing w:after="160" w:line="240" w:lineRule="exact"/>
    </w:pPr>
    <w:rPr>
      <w:rFonts w:ascii="Verdana" w:hAnsi="Verdana"/>
      <w:lang w:val="en-US" w:eastAsia="en-US"/>
    </w:rPr>
  </w:style>
  <w:style w:type="paragraph" w:customStyle="1" w:styleId="12">
    <w:name w:val="Знак Знак Знак Знак Знак Знак Знак Знак Знак Знак1 Знак Знак Знак Знак Знак Знак Знак Знак Знак Знак Знак"/>
    <w:basedOn w:val="a0"/>
    <w:rsid w:val="006C703D"/>
    <w:pPr>
      <w:spacing w:after="160" w:line="240" w:lineRule="exact"/>
    </w:pPr>
    <w:rPr>
      <w:rFonts w:ascii="Verdana" w:hAnsi="Verdana" w:cs="Verdana"/>
      <w:sz w:val="20"/>
      <w:szCs w:val="20"/>
      <w:lang w:val="en-US" w:eastAsia="en-US"/>
    </w:rPr>
  </w:style>
  <w:style w:type="paragraph" w:customStyle="1" w:styleId="aff2">
    <w:name w:val="Знак Знак Знак Знак Знак"/>
    <w:basedOn w:val="a0"/>
    <w:rsid w:val="006C703D"/>
    <w:pPr>
      <w:spacing w:after="160" w:line="240" w:lineRule="exact"/>
    </w:pPr>
    <w:rPr>
      <w:rFonts w:ascii="Verdana" w:hAnsi="Verdana" w:cs="Verdana"/>
      <w:sz w:val="20"/>
      <w:szCs w:val="20"/>
      <w:lang w:val="en-US" w:eastAsia="en-US"/>
    </w:rPr>
  </w:style>
  <w:style w:type="paragraph" w:customStyle="1" w:styleId="13">
    <w:name w:val="Знак Знак1"/>
    <w:basedOn w:val="a0"/>
    <w:rsid w:val="006C703D"/>
    <w:pPr>
      <w:spacing w:after="160" w:line="240" w:lineRule="exact"/>
    </w:pPr>
    <w:rPr>
      <w:rFonts w:ascii="Verdana" w:hAnsi="Verdana" w:cs="Verdana"/>
      <w:sz w:val="20"/>
      <w:szCs w:val="20"/>
      <w:lang w:val="en-US" w:eastAsia="en-US"/>
    </w:rPr>
  </w:style>
  <w:style w:type="paragraph" w:customStyle="1" w:styleId="110">
    <w:name w:val="Знак Знак Знак Знак Знак Знак Знак Знак Знак Знак1 Знак Знак Знак Знак Знак Знак Знак Знак Знак Знак Знак1"/>
    <w:basedOn w:val="a0"/>
    <w:rsid w:val="006C703D"/>
    <w:pPr>
      <w:spacing w:after="160" w:line="240" w:lineRule="exact"/>
    </w:pPr>
    <w:rPr>
      <w:rFonts w:ascii="Verdana" w:hAnsi="Verdana" w:cs="Verdana"/>
      <w:sz w:val="20"/>
      <w:szCs w:val="20"/>
      <w:lang w:val="en-US" w:eastAsia="en-US"/>
    </w:rPr>
  </w:style>
  <w:style w:type="paragraph" w:customStyle="1" w:styleId="24">
    <w:name w:val="Знак Знак2"/>
    <w:basedOn w:val="a0"/>
    <w:rsid w:val="006C703D"/>
    <w:pPr>
      <w:spacing w:after="160" w:line="240" w:lineRule="exact"/>
    </w:pPr>
    <w:rPr>
      <w:rFonts w:ascii="Verdana" w:hAnsi="Verdana" w:cs="Verdana"/>
      <w:sz w:val="20"/>
      <w:szCs w:val="20"/>
      <w:lang w:val="en-US" w:eastAsia="en-US"/>
    </w:rPr>
  </w:style>
  <w:style w:type="paragraph" w:customStyle="1" w:styleId="25">
    <w:name w:val="Знак Знак2 Знак Знак Знак Знак"/>
    <w:basedOn w:val="a0"/>
    <w:rsid w:val="006C703D"/>
    <w:pPr>
      <w:spacing w:after="160" w:line="240" w:lineRule="exact"/>
    </w:pPr>
    <w:rPr>
      <w:rFonts w:ascii="Verdana" w:hAnsi="Verdana" w:cs="Verdana"/>
      <w:sz w:val="20"/>
      <w:szCs w:val="20"/>
      <w:lang w:val="en-US" w:eastAsia="en-US"/>
    </w:rPr>
  </w:style>
  <w:style w:type="paragraph" w:customStyle="1" w:styleId="ConsPlusNormal">
    <w:name w:val="ConsPlusNormal"/>
    <w:rsid w:val="006C703D"/>
    <w:pPr>
      <w:autoSpaceDE w:val="0"/>
      <w:autoSpaceDN w:val="0"/>
      <w:adjustRightInd w:val="0"/>
      <w:ind w:firstLine="720"/>
    </w:pPr>
    <w:rPr>
      <w:rFonts w:ascii="Arial" w:hAnsi="Arial" w:cs="Arial"/>
    </w:rPr>
  </w:style>
  <w:style w:type="paragraph" w:customStyle="1" w:styleId="aff3">
    <w:name w:val="Знак Знак Знак Знак Знак Знак Знак Знак"/>
    <w:basedOn w:val="a0"/>
    <w:rsid w:val="006C703D"/>
    <w:pPr>
      <w:spacing w:after="160" w:line="240" w:lineRule="exact"/>
    </w:pPr>
    <w:rPr>
      <w:rFonts w:ascii="Verdana" w:hAnsi="Verdana" w:cs="Verdana"/>
      <w:sz w:val="20"/>
      <w:szCs w:val="20"/>
      <w:lang w:val="en-US" w:eastAsia="en-US"/>
    </w:rPr>
  </w:style>
  <w:style w:type="paragraph" w:customStyle="1" w:styleId="111">
    <w:name w:val="Знак Знак1 Знак Знак Знак1"/>
    <w:basedOn w:val="a0"/>
    <w:rsid w:val="006C703D"/>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1 Знак Знак Знак Знак Знак Знак Знак Знак Знак Знак"/>
    <w:basedOn w:val="a0"/>
    <w:rsid w:val="006C703D"/>
    <w:pPr>
      <w:spacing w:after="160" w:line="240" w:lineRule="exact"/>
    </w:pPr>
    <w:rPr>
      <w:rFonts w:ascii="Verdana" w:hAnsi="Verdana" w:cs="Verdana"/>
      <w:sz w:val="20"/>
      <w:szCs w:val="20"/>
      <w:lang w:val="en-US" w:eastAsia="en-US"/>
    </w:rPr>
  </w:style>
  <w:style w:type="paragraph" w:customStyle="1" w:styleId="aff4">
    <w:name w:val="Знак Знак"/>
    <w:basedOn w:val="a0"/>
    <w:rsid w:val="006C703D"/>
    <w:pPr>
      <w:spacing w:after="160" w:line="240" w:lineRule="exact"/>
    </w:pPr>
    <w:rPr>
      <w:rFonts w:ascii="Verdana" w:hAnsi="Verdana" w:cs="Verdana"/>
      <w:sz w:val="20"/>
      <w:szCs w:val="20"/>
      <w:lang w:val="en-US" w:eastAsia="en-US"/>
    </w:rPr>
  </w:style>
  <w:style w:type="paragraph" w:customStyle="1" w:styleId="15">
    <w:name w:val="Знак1"/>
    <w:basedOn w:val="a0"/>
    <w:rsid w:val="006C703D"/>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1 Знак Знак Знак Знак Знак Знак Знак Знак Знак Знак Знак Знак Знак"/>
    <w:basedOn w:val="a0"/>
    <w:rsid w:val="006C703D"/>
    <w:pPr>
      <w:spacing w:after="160" w:line="240" w:lineRule="exact"/>
    </w:pPr>
    <w:rPr>
      <w:rFonts w:ascii="Verdana" w:hAnsi="Verdana" w:cs="Verdana"/>
      <w:sz w:val="20"/>
      <w:szCs w:val="20"/>
      <w:lang w:val="en-US" w:eastAsia="en-US"/>
    </w:rPr>
  </w:style>
  <w:style w:type="table" w:styleId="aff5">
    <w:name w:val="Table Grid"/>
    <w:basedOn w:val="a2"/>
    <w:rsid w:val="006C7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аголовок 1 Знак"/>
    <w:aliases w:val="Document Header1 Знак"/>
    <w:rsid w:val="006C703D"/>
    <w:rPr>
      <w:b/>
      <w:kern w:val="28"/>
      <w:sz w:val="36"/>
      <w:lang w:val="ru-RU" w:eastAsia="ru-RU"/>
    </w:rPr>
  </w:style>
  <w:style w:type="paragraph" w:customStyle="1" w:styleId="18">
    <w:name w:val="Знак Знак Знак Знак Знак Знак Знак Знак1"/>
    <w:basedOn w:val="a0"/>
    <w:rsid w:val="006C703D"/>
    <w:pPr>
      <w:spacing w:after="160" w:line="240" w:lineRule="exact"/>
    </w:pPr>
    <w:rPr>
      <w:rFonts w:ascii="Verdana" w:hAnsi="Verdana" w:cs="Verdana"/>
      <w:sz w:val="20"/>
      <w:szCs w:val="20"/>
      <w:lang w:val="en-US" w:eastAsia="en-US"/>
    </w:rPr>
  </w:style>
  <w:style w:type="paragraph" w:customStyle="1" w:styleId="112">
    <w:name w:val="Знак Знак Знак Знак Знак Знак Знак Знак1 Знак Знак Знак Знак Знак Знак Знак Знак Знак Знак Знак Знак Знак1"/>
    <w:basedOn w:val="a0"/>
    <w:rsid w:val="006C703D"/>
    <w:pPr>
      <w:spacing w:after="160" w:line="240" w:lineRule="exact"/>
    </w:pPr>
    <w:rPr>
      <w:rFonts w:ascii="Verdana" w:hAnsi="Verdana" w:cs="Verdana"/>
      <w:sz w:val="20"/>
      <w:szCs w:val="20"/>
      <w:lang w:val="en-US" w:eastAsia="en-US"/>
    </w:rPr>
  </w:style>
  <w:style w:type="paragraph" w:customStyle="1" w:styleId="19">
    <w:name w:val="Абзац списка1"/>
    <w:basedOn w:val="a0"/>
    <w:link w:val="ListParagraphChar"/>
    <w:rsid w:val="006C703D"/>
    <w:pPr>
      <w:ind w:left="720"/>
    </w:pPr>
  </w:style>
  <w:style w:type="character" w:customStyle="1" w:styleId="ListParagraphChar">
    <w:name w:val="List Paragraph Char"/>
    <w:link w:val="19"/>
    <w:locked/>
    <w:rsid w:val="006C703D"/>
    <w:rPr>
      <w:sz w:val="24"/>
      <w:szCs w:val="24"/>
      <w:lang w:val="ru-RU" w:eastAsia="ru-RU" w:bidi="ar-SA"/>
    </w:rPr>
  </w:style>
  <w:style w:type="paragraph" w:customStyle="1" w:styleId="CharChar">
    <w:name w:val="Char Char"/>
    <w:basedOn w:val="a0"/>
    <w:rsid w:val="006C703D"/>
    <w:pPr>
      <w:spacing w:after="160" w:line="240" w:lineRule="exact"/>
    </w:pPr>
    <w:rPr>
      <w:rFonts w:ascii="Verdana" w:hAnsi="Verdana" w:cs="Verdana"/>
      <w:sz w:val="20"/>
      <w:szCs w:val="20"/>
      <w:lang w:val="en-US" w:eastAsia="en-US"/>
    </w:rPr>
  </w:style>
  <w:style w:type="character" w:customStyle="1" w:styleId="35">
    <w:name w:val="Знак3 Знак"/>
    <w:aliases w:val="Заголовок 5 Знак1 Знак1,Заголовок 5 Знак Знак Знак1,Знак31 Знак Знак Знак1,Заголовок 5 Знак1 Знак Знак,Заголовок 5 Знак Знак Знак Знак,Знак31 Знак Знак Знак Знак,Знак3 Знак Знак"/>
    <w:rsid w:val="006C703D"/>
    <w:rPr>
      <w:rFonts w:cs="Times New Roman"/>
      <w:b/>
      <w:bCs/>
      <w:i/>
      <w:iCs/>
      <w:sz w:val="26"/>
      <w:szCs w:val="26"/>
      <w:lang w:val="ru-RU" w:eastAsia="ru-RU" w:bidi="ar-SA"/>
    </w:rPr>
  </w:style>
  <w:style w:type="character" w:styleId="aff6">
    <w:name w:val="annotation reference"/>
    <w:rsid w:val="006C703D"/>
    <w:rPr>
      <w:rFonts w:cs="Times New Roman"/>
      <w:sz w:val="16"/>
      <w:szCs w:val="16"/>
    </w:rPr>
  </w:style>
  <w:style w:type="paragraph" w:styleId="aff7">
    <w:name w:val="annotation text"/>
    <w:basedOn w:val="a0"/>
    <w:rsid w:val="006C703D"/>
    <w:rPr>
      <w:sz w:val="20"/>
      <w:szCs w:val="20"/>
    </w:rPr>
  </w:style>
  <w:style w:type="paragraph" w:styleId="aff8">
    <w:name w:val="annotation subject"/>
    <w:basedOn w:val="aff7"/>
    <w:next w:val="aff7"/>
    <w:rsid w:val="006C703D"/>
    <w:rPr>
      <w:b/>
      <w:bCs/>
    </w:rPr>
  </w:style>
  <w:style w:type="paragraph" w:customStyle="1" w:styleId="a">
    <w:name w:val="Подсистема"/>
    <w:basedOn w:val="19"/>
    <w:link w:val="aff9"/>
    <w:rsid w:val="006C703D"/>
    <w:pPr>
      <w:numPr>
        <w:ilvl w:val="3"/>
        <w:numId w:val="2"/>
      </w:numPr>
    </w:pPr>
    <w:rPr>
      <w:b/>
      <w:lang w:val="x-none" w:eastAsia="x-none"/>
    </w:rPr>
  </w:style>
  <w:style w:type="character" w:customStyle="1" w:styleId="aff9">
    <w:name w:val="Подсистема Знак"/>
    <w:link w:val="a"/>
    <w:locked/>
    <w:rsid w:val="006C703D"/>
    <w:rPr>
      <w:b/>
      <w:sz w:val="24"/>
      <w:szCs w:val="24"/>
      <w:lang w:val="x-none" w:eastAsia="x-none" w:bidi="ar-SA"/>
    </w:rPr>
  </w:style>
  <w:style w:type="paragraph" w:styleId="1a">
    <w:name w:val="toc 1"/>
    <w:basedOn w:val="a0"/>
    <w:next w:val="a0"/>
    <w:autoRedefine/>
    <w:uiPriority w:val="39"/>
    <w:rsid w:val="006C703D"/>
    <w:pPr>
      <w:spacing w:after="100"/>
    </w:pPr>
  </w:style>
  <w:style w:type="paragraph" w:styleId="26">
    <w:name w:val="toc 2"/>
    <w:basedOn w:val="a0"/>
    <w:next w:val="a0"/>
    <w:autoRedefine/>
    <w:uiPriority w:val="39"/>
    <w:rsid w:val="006C703D"/>
    <w:pPr>
      <w:spacing w:after="100"/>
      <w:ind w:left="240"/>
    </w:pPr>
  </w:style>
  <w:style w:type="paragraph" w:styleId="36">
    <w:name w:val="toc 3"/>
    <w:basedOn w:val="a0"/>
    <w:next w:val="a0"/>
    <w:autoRedefine/>
    <w:uiPriority w:val="39"/>
    <w:rsid w:val="006C703D"/>
    <w:pPr>
      <w:spacing w:after="100"/>
      <w:ind w:left="480"/>
    </w:pPr>
  </w:style>
  <w:style w:type="character" w:customStyle="1" w:styleId="1b">
    <w:name w:val="Текст сноски Знак1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rsid w:val="006C703D"/>
    <w:rPr>
      <w:lang w:val="ru-RU" w:eastAsia="ru-RU" w:bidi="ar-SA"/>
    </w:rPr>
  </w:style>
  <w:style w:type="paragraph" w:styleId="affa">
    <w:name w:val="List Paragraph"/>
    <w:basedOn w:val="a0"/>
    <w:qFormat/>
    <w:rsid w:val="006C703D"/>
    <w:pPr>
      <w:ind w:left="708"/>
    </w:pPr>
  </w:style>
  <w:style w:type="paragraph" w:customStyle="1" w:styleId="affb">
    <w:name w:val="Îáû÷íûé"/>
    <w:rsid w:val="006C703D"/>
    <w:pPr>
      <w:widowControl w:val="0"/>
    </w:pPr>
    <w:rPr>
      <w:sz w:val="28"/>
    </w:rPr>
  </w:style>
  <w:style w:type="character" w:customStyle="1" w:styleId="27">
    <w:name w:val="Основной текст (2)_"/>
    <w:link w:val="28"/>
    <w:rsid w:val="006C703D"/>
    <w:rPr>
      <w:sz w:val="23"/>
      <w:szCs w:val="23"/>
      <w:lang w:bidi="ar-SA"/>
    </w:rPr>
  </w:style>
  <w:style w:type="paragraph" w:customStyle="1" w:styleId="28">
    <w:name w:val="Основной текст (2)"/>
    <w:basedOn w:val="a0"/>
    <w:link w:val="27"/>
    <w:rsid w:val="006C703D"/>
    <w:pPr>
      <w:shd w:val="clear" w:color="auto" w:fill="FFFFFF"/>
      <w:spacing w:line="230" w:lineRule="exact"/>
      <w:ind w:hanging="460"/>
      <w:jc w:val="both"/>
    </w:pPr>
    <w:rPr>
      <w:sz w:val="23"/>
      <w:szCs w:val="23"/>
      <w:lang w:val="x-none" w:eastAsia="x-none"/>
    </w:rPr>
  </w:style>
  <w:style w:type="character" w:customStyle="1" w:styleId="affc">
    <w:name w:val="Основной текст_"/>
    <w:link w:val="1c"/>
    <w:rsid w:val="006C703D"/>
    <w:rPr>
      <w:sz w:val="27"/>
      <w:szCs w:val="27"/>
      <w:lang w:bidi="ar-SA"/>
    </w:rPr>
  </w:style>
  <w:style w:type="paragraph" w:customStyle="1" w:styleId="1c">
    <w:name w:val="Основной текст1"/>
    <w:basedOn w:val="a0"/>
    <w:link w:val="affc"/>
    <w:rsid w:val="006C703D"/>
    <w:pPr>
      <w:shd w:val="clear" w:color="auto" w:fill="FFFFFF"/>
      <w:spacing w:before="480" w:after="240" w:line="326" w:lineRule="exact"/>
      <w:ind w:hanging="1560"/>
      <w:jc w:val="center"/>
    </w:pPr>
    <w:rPr>
      <w:sz w:val="27"/>
      <w:szCs w:val="27"/>
      <w:lang w:val="x-none" w:eastAsia="x-none"/>
    </w:rPr>
  </w:style>
  <w:style w:type="character" w:customStyle="1" w:styleId="affd">
    <w:name w:val="Колонтитул_"/>
    <w:link w:val="affe"/>
    <w:rsid w:val="006C703D"/>
    <w:rPr>
      <w:lang w:bidi="ar-SA"/>
    </w:rPr>
  </w:style>
  <w:style w:type="paragraph" w:customStyle="1" w:styleId="affe">
    <w:name w:val="Колонтитул"/>
    <w:basedOn w:val="a0"/>
    <w:link w:val="affd"/>
    <w:rsid w:val="006C703D"/>
    <w:pPr>
      <w:shd w:val="clear" w:color="auto" w:fill="FFFFFF"/>
    </w:pPr>
    <w:rPr>
      <w:sz w:val="20"/>
      <w:szCs w:val="20"/>
      <w:lang w:val="x-none" w:eastAsia="x-none"/>
    </w:rPr>
  </w:style>
  <w:style w:type="character" w:customStyle="1" w:styleId="115pt">
    <w:name w:val="Колонтитул + 11;5 pt"/>
    <w:rsid w:val="006C703D"/>
    <w:rPr>
      <w:spacing w:val="0"/>
      <w:sz w:val="23"/>
      <w:szCs w:val="23"/>
      <w:lang w:bidi="ar-SA"/>
    </w:rPr>
  </w:style>
  <w:style w:type="character" w:customStyle="1" w:styleId="37">
    <w:name w:val="Основной текст (3)_"/>
    <w:link w:val="38"/>
    <w:rsid w:val="006C703D"/>
    <w:rPr>
      <w:sz w:val="23"/>
      <w:szCs w:val="23"/>
      <w:lang w:bidi="ar-SA"/>
    </w:rPr>
  </w:style>
  <w:style w:type="paragraph" w:customStyle="1" w:styleId="38">
    <w:name w:val="Основной текст (3)"/>
    <w:basedOn w:val="a0"/>
    <w:link w:val="37"/>
    <w:rsid w:val="006C703D"/>
    <w:pPr>
      <w:shd w:val="clear" w:color="auto" w:fill="FFFFFF"/>
      <w:spacing w:before="720" w:after="360" w:line="0" w:lineRule="atLeast"/>
      <w:ind w:hanging="460"/>
      <w:jc w:val="center"/>
    </w:pPr>
    <w:rPr>
      <w:sz w:val="23"/>
      <w:szCs w:val="23"/>
      <w:lang w:val="x-none" w:eastAsia="x-none"/>
    </w:rPr>
  </w:style>
  <w:style w:type="character" w:customStyle="1" w:styleId="39">
    <w:name w:val="Основной текст (3) + Не полужирный"/>
    <w:rsid w:val="006C703D"/>
    <w:rPr>
      <w:b/>
      <w:bCs/>
      <w:sz w:val="23"/>
      <w:szCs w:val="23"/>
      <w:lang w:bidi="ar-SA"/>
    </w:rPr>
  </w:style>
  <w:style w:type="character" w:customStyle="1" w:styleId="120">
    <w:name w:val="Текст сноски Знак1 Знак2"/>
    <w:aliases w:val=" Знак1 Знак1 Знак2,Текст сноски Знак Знак1 Знак2,Текст сноски Знак Знак Знак1 Знак2,Текст сноски Знак Знак Знак Знак Знак2,Текст сноски Знак1 Знак Знак Знак Знак Знак2,Текст сноски Знак Знак Знак Знак Знак Знак Знак2"/>
    <w:basedOn w:val="a1"/>
    <w:rsid w:val="00B54AC7"/>
    <w:rPr>
      <w:lang w:val="ru-RU" w:eastAsia="ru-RU" w:bidi="ar-SA"/>
    </w:rPr>
  </w:style>
  <w:style w:type="paragraph" w:customStyle="1" w:styleId="p">
    <w:name w:val="p"/>
    <w:basedOn w:val="a0"/>
    <w:rsid w:val="00F26E3C"/>
    <w:pPr>
      <w:spacing w:before="48" w:after="48"/>
      <w:ind w:firstLine="480"/>
      <w:jc w:val="both"/>
    </w:pPr>
  </w:style>
  <w:style w:type="paragraph" w:customStyle="1" w:styleId="afff">
    <w:name w:val="Название рисунка"/>
    <w:basedOn w:val="a0"/>
    <w:next w:val="a0"/>
    <w:rsid w:val="00071A4B"/>
    <w:pPr>
      <w:widowControl w:val="0"/>
      <w:autoSpaceDE w:val="0"/>
      <w:autoSpaceDN w:val="0"/>
      <w:spacing w:before="240" w:after="240" w:line="360" w:lineRule="auto"/>
      <w:jc w:val="center"/>
    </w:pPr>
    <w:rPr>
      <w:sz w:val="28"/>
      <w:szCs w:val="20"/>
    </w:rPr>
  </w:style>
  <w:style w:type="paragraph" w:customStyle="1" w:styleId="afff0">
    <w:name w:val="Подпись под рисунком"/>
    <w:basedOn w:val="a0"/>
    <w:rsid w:val="00071A4B"/>
    <w:pPr>
      <w:widowControl w:val="0"/>
      <w:autoSpaceDE w:val="0"/>
      <w:autoSpaceDN w:val="0"/>
      <w:spacing w:before="240" w:after="240" w:line="360" w:lineRule="auto"/>
      <w:jc w:val="center"/>
    </w:pPr>
    <w:rPr>
      <w:sz w:val="28"/>
      <w:szCs w:val="20"/>
    </w:rPr>
  </w:style>
  <w:style w:type="paragraph" w:customStyle="1" w:styleId="afff1">
    <w:name w:val="ДокТабТекст"/>
    <w:basedOn w:val="a0"/>
    <w:rsid w:val="006C70D2"/>
    <w:pPr>
      <w:spacing w:before="60" w:after="60"/>
    </w:pPr>
    <w:rPr>
      <w:rFonts w:cs="Arial"/>
      <w:sz w:val="20"/>
      <w:szCs w:val="20"/>
    </w:rPr>
  </w:style>
  <w:style w:type="paragraph" w:customStyle="1" w:styleId="li">
    <w:name w:val="li"/>
    <w:basedOn w:val="a0"/>
    <w:rsid w:val="006C70D2"/>
    <w:pPr>
      <w:spacing w:before="100" w:beforeAutospacing="1" w:after="100" w:afterAutospacing="1"/>
    </w:pPr>
  </w:style>
  <w:style w:type="character" w:customStyle="1" w:styleId="hint1">
    <w:name w:val="hint1"/>
    <w:basedOn w:val="a1"/>
    <w:rsid w:val="001103A7"/>
    <w:rPr>
      <w:rFonts w:cs="Times New Roman"/>
      <w:vanish/>
    </w:rPr>
  </w:style>
  <w:style w:type="paragraph" w:customStyle="1" w:styleId="FORMATTEXT">
    <w:name w:val=".FORMATTEXT"/>
    <w:next w:val="a0"/>
    <w:rsid w:val="001103A7"/>
    <w:pPr>
      <w:widowControl w:val="0"/>
      <w:autoSpaceDE w:val="0"/>
      <w:autoSpaceDN w:val="0"/>
      <w:adjustRightInd w:val="0"/>
    </w:pPr>
    <w:rPr>
      <w:sz w:val="24"/>
      <w:szCs w:val="24"/>
      <w:lang w:eastAsia="zh-CN" w:bidi="hi-IN"/>
    </w:rPr>
  </w:style>
  <w:style w:type="paragraph" w:customStyle="1" w:styleId="1d">
    <w:name w:val="Звичайний1"/>
    <w:rsid w:val="001C1BCE"/>
    <w:pPr>
      <w:widowControl w:val="0"/>
      <w:spacing w:before="100" w:after="100"/>
    </w:pPr>
    <w:rPr>
      <w:snapToGrid w:val="0"/>
      <w:sz w:val="24"/>
    </w:rPr>
  </w:style>
  <w:style w:type="paragraph" w:customStyle="1" w:styleId="310">
    <w:name w:val="Основний текст 31"/>
    <w:basedOn w:val="a0"/>
    <w:rsid w:val="00956CFB"/>
    <w:pPr>
      <w:jc w:val="both"/>
    </w:pPr>
    <w:rPr>
      <w:szCs w:val="20"/>
    </w:rPr>
  </w:style>
  <w:style w:type="paragraph" w:customStyle="1" w:styleId="1e">
    <w:name w:val="Знак Знак1 Знак Знак"/>
    <w:basedOn w:val="a0"/>
    <w:rsid w:val="00E9468D"/>
    <w:pPr>
      <w:spacing w:before="100" w:beforeAutospacing="1" w:after="100" w:afterAutospacing="1"/>
    </w:pPr>
    <w:rPr>
      <w:rFonts w:ascii="Tahoma" w:hAnsi="Tahoma"/>
      <w:sz w:val="20"/>
      <w:szCs w:val="20"/>
      <w:lang w:val="en-US" w:eastAsia="en-US"/>
    </w:rPr>
  </w:style>
  <w:style w:type="paragraph" w:customStyle="1" w:styleId="afff2">
    <w:name w:val="Знак Знак Знак Знак Знак Знак Знак Знак Знак Знак"/>
    <w:basedOn w:val="a0"/>
    <w:rsid w:val="0044466C"/>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8C6158"/>
    <w:pPr>
      <w:widowControl w:val="0"/>
      <w:autoSpaceDE w:val="0"/>
      <w:autoSpaceDN w:val="0"/>
      <w:adjustRightInd w:val="0"/>
    </w:pPr>
    <w:rPr>
      <w:b/>
      <w:bCs/>
      <w:sz w:val="24"/>
      <w:szCs w:val="24"/>
    </w:rPr>
  </w:style>
  <w:style w:type="character" w:customStyle="1" w:styleId="Text">
    <w:name w:val="Text Знак"/>
    <w:basedOn w:val="a1"/>
    <w:link w:val="Text0"/>
    <w:locked/>
    <w:rsid w:val="00D23A88"/>
    <w:rPr>
      <w:sz w:val="24"/>
      <w:lang w:bidi="ar-SA"/>
    </w:rPr>
  </w:style>
  <w:style w:type="paragraph" w:customStyle="1" w:styleId="Text0">
    <w:name w:val="Text"/>
    <w:basedOn w:val="a0"/>
    <w:link w:val="Text"/>
    <w:rsid w:val="00D23A88"/>
    <w:pPr>
      <w:widowControl w:val="0"/>
      <w:autoSpaceDE w:val="0"/>
      <w:autoSpaceDN w:val="0"/>
      <w:spacing w:line="360" w:lineRule="auto"/>
      <w:ind w:firstLine="709"/>
      <w:jc w:val="both"/>
    </w:pPr>
    <w:rPr>
      <w:szCs w:val="20"/>
    </w:rPr>
  </w:style>
  <w:style w:type="paragraph" w:customStyle="1" w:styleId="210">
    <w:name w:val="Основной текст 21"/>
    <w:basedOn w:val="a0"/>
    <w:rsid w:val="00971879"/>
    <w:pPr>
      <w:widowControl w:val="0"/>
      <w:overflowPunct w:val="0"/>
      <w:autoSpaceDE w:val="0"/>
      <w:autoSpaceDN w:val="0"/>
      <w:adjustRightInd w:val="0"/>
      <w:ind w:firstLine="709"/>
      <w:jc w:val="both"/>
      <w:textAlignment w:val="baseline"/>
    </w:pPr>
    <w:rPr>
      <w:szCs w:val="20"/>
    </w:rPr>
  </w:style>
  <w:style w:type="character" w:customStyle="1" w:styleId="aa">
    <w:name w:val="Текст у виносці Знак"/>
    <w:basedOn w:val="a1"/>
    <w:link w:val="a9"/>
    <w:rsid w:val="009730E2"/>
    <w:rPr>
      <w:rFonts w:ascii="Tahoma" w:hAnsi="Tahoma" w:cs="Tahoma"/>
      <w:sz w:val="16"/>
      <w:szCs w:val="16"/>
    </w:rPr>
  </w:style>
  <w:style w:type="character" w:customStyle="1" w:styleId="20">
    <w:name w:val="Заголовок 2 Знак"/>
    <w:basedOn w:val="a1"/>
    <w:link w:val="2"/>
    <w:rsid w:val="009730E2"/>
    <w:rPr>
      <w:rFonts w:ascii="Arial" w:hAnsi="Arial" w:cs="Arial"/>
      <w:b/>
      <w:bCs/>
      <w:i/>
      <w:iCs/>
      <w:sz w:val="28"/>
      <w:szCs w:val="28"/>
    </w:rPr>
  </w:style>
  <w:style w:type="character" w:customStyle="1" w:styleId="af5">
    <w:name w:val="Текст Знак"/>
    <w:basedOn w:val="a1"/>
    <w:link w:val="af4"/>
    <w:rsid w:val="009730E2"/>
    <w:rPr>
      <w:rFonts w:ascii="Courier New" w:hAnsi="Courier New" w:cs="Courier New"/>
      <w:sz w:val="24"/>
      <w:szCs w:val="24"/>
    </w:rPr>
  </w:style>
  <w:style w:type="character" w:customStyle="1" w:styleId="80">
    <w:name w:val="Заголовок 8 Знак"/>
    <w:basedOn w:val="a1"/>
    <w:link w:val="8"/>
    <w:rsid w:val="009730E2"/>
    <w:rPr>
      <w:i/>
      <w:iCs/>
      <w:sz w:val="24"/>
      <w:szCs w:val="24"/>
    </w:rPr>
  </w:style>
  <w:style w:type="character" w:customStyle="1" w:styleId="70">
    <w:name w:val="Заголовок 7 Знак"/>
    <w:basedOn w:val="a1"/>
    <w:link w:val="7"/>
    <w:rsid w:val="004328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902">
      <w:bodyDiv w:val="1"/>
      <w:marLeft w:val="0"/>
      <w:marRight w:val="0"/>
      <w:marTop w:val="0"/>
      <w:marBottom w:val="0"/>
      <w:divBdr>
        <w:top w:val="none" w:sz="0" w:space="0" w:color="auto"/>
        <w:left w:val="none" w:sz="0" w:space="0" w:color="auto"/>
        <w:bottom w:val="none" w:sz="0" w:space="0" w:color="auto"/>
        <w:right w:val="none" w:sz="0" w:space="0" w:color="auto"/>
      </w:divBdr>
    </w:div>
    <w:div w:id="219676733">
      <w:bodyDiv w:val="1"/>
      <w:marLeft w:val="0"/>
      <w:marRight w:val="0"/>
      <w:marTop w:val="0"/>
      <w:marBottom w:val="0"/>
      <w:divBdr>
        <w:top w:val="none" w:sz="0" w:space="0" w:color="auto"/>
        <w:left w:val="none" w:sz="0" w:space="0" w:color="auto"/>
        <w:bottom w:val="none" w:sz="0" w:space="0" w:color="auto"/>
        <w:right w:val="none" w:sz="0" w:space="0" w:color="auto"/>
      </w:divBdr>
    </w:div>
    <w:div w:id="353533489">
      <w:bodyDiv w:val="1"/>
      <w:marLeft w:val="0"/>
      <w:marRight w:val="0"/>
      <w:marTop w:val="0"/>
      <w:marBottom w:val="0"/>
      <w:divBdr>
        <w:top w:val="none" w:sz="0" w:space="0" w:color="auto"/>
        <w:left w:val="none" w:sz="0" w:space="0" w:color="auto"/>
        <w:bottom w:val="none" w:sz="0" w:space="0" w:color="auto"/>
        <w:right w:val="none" w:sz="0" w:space="0" w:color="auto"/>
      </w:divBdr>
    </w:div>
    <w:div w:id="424419246">
      <w:bodyDiv w:val="1"/>
      <w:marLeft w:val="0"/>
      <w:marRight w:val="0"/>
      <w:marTop w:val="0"/>
      <w:marBottom w:val="0"/>
      <w:divBdr>
        <w:top w:val="none" w:sz="0" w:space="0" w:color="auto"/>
        <w:left w:val="none" w:sz="0" w:space="0" w:color="auto"/>
        <w:bottom w:val="none" w:sz="0" w:space="0" w:color="auto"/>
        <w:right w:val="none" w:sz="0" w:space="0" w:color="auto"/>
      </w:divBdr>
    </w:div>
    <w:div w:id="478110123">
      <w:bodyDiv w:val="1"/>
      <w:marLeft w:val="0"/>
      <w:marRight w:val="0"/>
      <w:marTop w:val="0"/>
      <w:marBottom w:val="0"/>
      <w:divBdr>
        <w:top w:val="none" w:sz="0" w:space="0" w:color="auto"/>
        <w:left w:val="none" w:sz="0" w:space="0" w:color="auto"/>
        <w:bottom w:val="none" w:sz="0" w:space="0" w:color="auto"/>
        <w:right w:val="none" w:sz="0" w:space="0" w:color="auto"/>
      </w:divBdr>
    </w:div>
    <w:div w:id="481242731">
      <w:bodyDiv w:val="1"/>
      <w:marLeft w:val="0"/>
      <w:marRight w:val="0"/>
      <w:marTop w:val="0"/>
      <w:marBottom w:val="0"/>
      <w:divBdr>
        <w:top w:val="none" w:sz="0" w:space="0" w:color="auto"/>
        <w:left w:val="none" w:sz="0" w:space="0" w:color="auto"/>
        <w:bottom w:val="none" w:sz="0" w:space="0" w:color="auto"/>
        <w:right w:val="none" w:sz="0" w:space="0" w:color="auto"/>
      </w:divBdr>
    </w:div>
    <w:div w:id="482938761">
      <w:bodyDiv w:val="1"/>
      <w:marLeft w:val="0"/>
      <w:marRight w:val="0"/>
      <w:marTop w:val="0"/>
      <w:marBottom w:val="0"/>
      <w:divBdr>
        <w:top w:val="none" w:sz="0" w:space="0" w:color="auto"/>
        <w:left w:val="none" w:sz="0" w:space="0" w:color="auto"/>
        <w:bottom w:val="none" w:sz="0" w:space="0" w:color="auto"/>
        <w:right w:val="none" w:sz="0" w:space="0" w:color="auto"/>
      </w:divBdr>
    </w:div>
    <w:div w:id="573517355">
      <w:bodyDiv w:val="1"/>
      <w:marLeft w:val="0"/>
      <w:marRight w:val="0"/>
      <w:marTop w:val="0"/>
      <w:marBottom w:val="0"/>
      <w:divBdr>
        <w:top w:val="none" w:sz="0" w:space="0" w:color="auto"/>
        <w:left w:val="none" w:sz="0" w:space="0" w:color="auto"/>
        <w:bottom w:val="none" w:sz="0" w:space="0" w:color="auto"/>
        <w:right w:val="none" w:sz="0" w:space="0" w:color="auto"/>
      </w:divBdr>
    </w:div>
    <w:div w:id="756092600">
      <w:bodyDiv w:val="1"/>
      <w:marLeft w:val="0"/>
      <w:marRight w:val="0"/>
      <w:marTop w:val="0"/>
      <w:marBottom w:val="0"/>
      <w:divBdr>
        <w:top w:val="none" w:sz="0" w:space="0" w:color="auto"/>
        <w:left w:val="none" w:sz="0" w:space="0" w:color="auto"/>
        <w:bottom w:val="none" w:sz="0" w:space="0" w:color="auto"/>
        <w:right w:val="none" w:sz="0" w:space="0" w:color="auto"/>
      </w:divBdr>
    </w:div>
    <w:div w:id="875506415">
      <w:bodyDiv w:val="1"/>
      <w:marLeft w:val="0"/>
      <w:marRight w:val="0"/>
      <w:marTop w:val="0"/>
      <w:marBottom w:val="0"/>
      <w:divBdr>
        <w:top w:val="none" w:sz="0" w:space="0" w:color="auto"/>
        <w:left w:val="none" w:sz="0" w:space="0" w:color="auto"/>
        <w:bottom w:val="none" w:sz="0" w:space="0" w:color="auto"/>
        <w:right w:val="none" w:sz="0" w:space="0" w:color="auto"/>
      </w:divBdr>
    </w:div>
    <w:div w:id="987125478">
      <w:bodyDiv w:val="1"/>
      <w:marLeft w:val="0"/>
      <w:marRight w:val="0"/>
      <w:marTop w:val="0"/>
      <w:marBottom w:val="0"/>
      <w:divBdr>
        <w:top w:val="none" w:sz="0" w:space="0" w:color="auto"/>
        <w:left w:val="none" w:sz="0" w:space="0" w:color="auto"/>
        <w:bottom w:val="none" w:sz="0" w:space="0" w:color="auto"/>
        <w:right w:val="none" w:sz="0" w:space="0" w:color="auto"/>
      </w:divBdr>
    </w:div>
    <w:div w:id="1246259292">
      <w:bodyDiv w:val="1"/>
      <w:marLeft w:val="0"/>
      <w:marRight w:val="0"/>
      <w:marTop w:val="0"/>
      <w:marBottom w:val="0"/>
      <w:divBdr>
        <w:top w:val="none" w:sz="0" w:space="0" w:color="auto"/>
        <w:left w:val="none" w:sz="0" w:space="0" w:color="auto"/>
        <w:bottom w:val="none" w:sz="0" w:space="0" w:color="auto"/>
        <w:right w:val="none" w:sz="0" w:space="0" w:color="auto"/>
      </w:divBdr>
    </w:div>
    <w:div w:id="1525171757">
      <w:bodyDiv w:val="1"/>
      <w:marLeft w:val="0"/>
      <w:marRight w:val="0"/>
      <w:marTop w:val="0"/>
      <w:marBottom w:val="0"/>
      <w:divBdr>
        <w:top w:val="none" w:sz="0" w:space="0" w:color="auto"/>
        <w:left w:val="none" w:sz="0" w:space="0" w:color="auto"/>
        <w:bottom w:val="none" w:sz="0" w:space="0" w:color="auto"/>
        <w:right w:val="none" w:sz="0" w:space="0" w:color="auto"/>
      </w:divBdr>
    </w:div>
    <w:div w:id="1619483530">
      <w:bodyDiv w:val="1"/>
      <w:marLeft w:val="0"/>
      <w:marRight w:val="0"/>
      <w:marTop w:val="0"/>
      <w:marBottom w:val="0"/>
      <w:divBdr>
        <w:top w:val="none" w:sz="0" w:space="0" w:color="auto"/>
        <w:left w:val="none" w:sz="0" w:space="0" w:color="auto"/>
        <w:bottom w:val="none" w:sz="0" w:space="0" w:color="auto"/>
        <w:right w:val="none" w:sz="0" w:space="0" w:color="auto"/>
      </w:divBdr>
    </w:div>
    <w:div w:id="1948544105">
      <w:bodyDiv w:val="1"/>
      <w:marLeft w:val="0"/>
      <w:marRight w:val="0"/>
      <w:marTop w:val="0"/>
      <w:marBottom w:val="0"/>
      <w:divBdr>
        <w:top w:val="none" w:sz="0" w:space="0" w:color="auto"/>
        <w:left w:val="none" w:sz="0" w:space="0" w:color="auto"/>
        <w:bottom w:val="none" w:sz="0" w:space="0" w:color="auto"/>
        <w:right w:val="none" w:sz="0" w:space="0" w:color="auto"/>
      </w:divBdr>
    </w:div>
    <w:div w:id="19833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EDF6A-7274-45F5-84A2-47C3F6B9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51138</Words>
  <Characters>291492</Characters>
  <Application>Microsoft Office Word</Application>
  <DocSecurity>0</DocSecurity>
  <Lines>2429</Lines>
  <Paragraphs>683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RECS</Company>
  <LinksUpToDate>false</LinksUpToDate>
  <CharactersWithSpaces>341947</CharactersWithSpaces>
  <SharedDoc>false</SharedDoc>
  <HLinks>
    <vt:vector size="828" baseType="variant">
      <vt:variant>
        <vt:i4>4325450</vt:i4>
      </vt:variant>
      <vt:variant>
        <vt:i4>702</vt:i4>
      </vt:variant>
      <vt:variant>
        <vt:i4>0</vt:i4>
      </vt:variant>
      <vt:variant>
        <vt:i4>5</vt:i4>
      </vt:variant>
      <vt:variant>
        <vt:lpwstr>http://www.s-kholod.ru/patent_research.html</vt:lpwstr>
      </vt:variant>
      <vt:variant>
        <vt:lpwstr>#</vt:lpwstr>
      </vt:variant>
      <vt:variant>
        <vt:i4>3014765</vt:i4>
      </vt:variant>
      <vt:variant>
        <vt:i4>699</vt:i4>
      </vt:variant>
      <vt:variant>
        <vt:i4>0</vt:i4>
      </vt:variant>
      <vt:variant>
        <vt:i4>5</vt:i4>
      </vt:variant>
      <vt:variant>
        <vt:lpwstr>http://www.intelpro.extech.ru/</vt:lpwstr>
      </vt:variant>
      <vt:variant>
        <vt:lpwstr/>
      </vt:variant>
      <vt:variant>
        <vt:i4>4653137</vt:i4>
      </vt:variant>
      <vt:variant>
        <vt:i4>696</vt:i4>
      </vt:variant>
      <vt:variant>
        <vt:i4>0</vt:i4>
      </vt:variant>
      <vt:variant>
        <vt:i4>5</vt:i4>
      </vt:variant>
      <vt:variant>
        <vt:lpwstr>http://intelpro.extech.ru/docs/index.php</vt:lpwstr>
      </vt:variant>
      <vt:variant>
        <vt:lpwstr/>
      </vt:variant>
      <vt:variant>
        <vt:i4>6029405</vt:i4>
      </vt:variant>
      <vt:variant>
        <vt:i4>693</vt:i4>
      </vt:variant>
      <vt:variant>
        <vt:i4>0</vt:i4>
      </vt:variant>
      <vt:variant>
        <vt:i4>5</vt:i4>
      </vt:variant>
      <vt:variant>
        <vt:lpwstr>http://intelpro.extech.ru/docs/newf12.php</vt:lpwstr>
      </vt:variant>
      <vt:variant>
        <vt:lpwstr/>
      </vt:variant>
      <vt:variant>
        <vt:i4>3014765</vt:i4>
      </vt:variant>
      <vt:variant>
        <vt:i4>690</vt:i4>
      </vt:variant>
      <vt:variant>
        <vt:i4>0</vt:i4>
      </vt:variant>
      <vt:variant>
        <vt:i4>5</vt:i4>
      </vt:variant>
      <vt:variant>
        <vt:lpwstr>http://www.intelpro.extech.ru/</vt:lpwstr>
      </vt:variant>
      <vt:variant>
        <vt:lpwstr/>
      </vt:variant>
      <vt:variant>
        <vt:i4>3735668</vt:i4>
      </vt:variant>
      <vt:variant>
        <vt:i4>687</vt:i4>
      </vt:variant>
      <vt:variant>
        <vt:i4>0</vt:i4>
      </vt:variant>
      <vt:variant>
        <vt:i4>5</vt:i4>
      </vt:variant>
      <vt:variant>
        <vt:lpwstr>http://base.garant.ru/12136454.htm</vt:lpwstr>
      </vt:variant>
      <vt:variant>
        <vt:lpwstr/>
      </vt:variant>
      <vt:variant>
        <vt:i4>4390990</vt:i4>
      </vt:variant>
      <vt:variant>
        <vt:i4>684</vt:i4>
      </vt:variant>
      <vt:variant>
        <vt:i4>0</vt:i4>
      </vt:variant>
      <vt:variant>
        <vt:i4>5</vt:i4>
      </vt:variant>
      <vt:variant>
        <vt:lpwstr>http://db.inforeg.ru/eni/vakList.asp</vt:lpwstr>
      </vt:variant>
      <vt:variant>
        <vt:lpwstr/>
      </vt:variant>
      <vt:variant>
        <vt:i4>3014765</vt:i4>
      </vt:variant>
      <vt:variant>
        <vt:i4>681</vt:i4>
      </vt:variant>
      <vt:variant>
        <vt:i4>0</vt:i4>
      </vt:variant>
      <vt:variant>
        <vt:i4>5</vt:i4>
      </vt:variant>
      <vt:variant>
        <vt:lpwstr>http://www.intelpro.extech.ru/</vt:lpwstr>
      </vt:variant>
      <vt:variant>
        <vt:lpwstr/>
      </vt:variant>
      <vt:variant>
        <vt:i4>3014765</vt:i4>
      </vt:variant>
      <vt:variant>
        <vt:i4>678</vt:i4>
      </vt:variant>
      <vt:variant>
        <vt:i4>0</vt:i4>
      </vt:variant>
      <vt:variant>
        <vt:i4>5</vt:i4>
      </vt:variant>
      <vt:variant>
        <vt:lpwstr>http://www.intelpro.extech.ru/</vt:lpwstr>
      </vt:variant>
      <vt:variant>
        <vt:lpwstr/>
      </vt:variant>
      <vt:variant>
        <vt:i4>3014765</vt:i4>
      </vt:variant>
      <vt:variant>
        <vt:i4>675</vt:i4>
      </vt:variant>
      <vt:variant>
        <vt:i4>0</vt:i4>
      </vt:variant>
      <vt:variant>
        <vt:i4>5</vt:i4>
      </vt:variant>
      <vt:variant>
        <vt:lpwstr>http://www.intelpro.extech.ru/</vt:lpwstr>
      </vt:variant>
      <vt:variant>
        <vt:lpwstr/>
      </vt:variant>
      <vt:variant>
        <vt:i4>2293811</vt:i4>
      </vt:variant>
      <vt:variant>
        <vt:i4>672</vt:i4>
      </vt:variant>
      <vt:variant>
        <vt:i4>0</vt:i4>
      </vt:variant>
      <vt:variant>
        <vt:i4>5</vt:i4>
      </vt:variant>
      <vt:variant>
        <vt:lpwstr>http://www.fcntp.ru/page.aspx?page=172</vt:lpwstr>
      </vt:variant>
      <vt:variant>
        <vt:lpwstr/>
      </vt:variant>
      <vt:variant>
        <vt:i4>1376308</vt:i4>
      </vt:variant>
      <vt:variant>
        <vt:i4>669</vt:i4>
      </vt:variant>
      <vt:variant>
        <vt:i4>0</vt:i4>
      </vt:variant>
      <vt:variant>
        <vt:i4>5</vt:i4>
      </vt:variant>
      <vt:variant>
        <vt:lpwstr/>
      </vt:variant>
      <vt:variant>
        <vt:lpwstr>_Toc314234052</vt:lpwstr>
      </vt:variant>
      <vt:variant>
        <vt:i4>6029432</vt:i4>
      </vt:variant>
      <vt:variant>
        <vt:i4>666</vt:i4>
      </vt:variant>
      <vt:variant>
        <vt:i4>0</vt:i4>
      </vt:variant>
      <vt:variant>
        <vt:i4>5</vt:i4>
      </vt:variant>
      <vt:variant>
        <vt:lpwstr>http://yas.yuna.ru/?1879053312@0812381184</vt:lpwstr>
      </vt:variant>
      <vt:variant>
        <vt:lpwstr/>
      </vt:variant>
      <vt:variant>
        <vt:i4>1245235</vt:i4>
      </vt:variant>
      <vt:variant>
        <vt:i4>659</vt:i4>
      </vt:variant>
      <vt:variant>
        <vt:i4>0</vt:i4>
      </vt:variant>
      <vt:variant>
        <vt:i4>5</vt:i4>
      </vt:variant>
      <vt:variant>
        <vt:lpwstr/>
      </vt:variant>
      <vt:variant>
        <vt:lpwstr>_Toc321837290</vt:lpwstr>
      </vt:variant>
      <vt:variant>
        <vt:i4>1179699</vt:i4>
      </vt:variant>
      <vt:variant>
        <vt:i4>656</vt:i4>
      </vt:variant>
      <vt:variant>
        <vt:i4>0</vt:i4>
      </vt:variant>
      <vt:variant>
        <vt:i4>5</vt:i4>
      </vt:variant>
      <vt:variant>
        <vt:lpwstr/>
      </vt:variant>
      <vt:variant>
        <vt:lpwstr>_Toc321837289</vt:lpwstr>
      </vt:variant>
      <vt:variant>
        <vt:i4>1179699</vt:i4>
      </vt:variant>
      <vt:variant>
        <vt:i4>650</vt:i4>
      </vt:variant>
      <vt:variant>
        <vt:i4>0</vt:i4>
      </vt:variant>
      <vt:variant>
        <vt:i4>5</vt:i4>
      </vt:variant>
      <vt:variant>
        <vt:lpwstr/>
      </vt:variant>
      <vt:variant>
        <vt:lpwstr>_Toc321837288</vt:lpwstr>
      </vt:variant>
      <vt:variant>
        <vt:i4>1179699</vt:i4>
      </vt:variant>
      <vt:variant>
        <vt:i4>647</vt:i4>
      </vt:variant>
      <vt:variant>
        <vt:i4>0</vt:i4>
      </vt:variant>
      <vt:variant>
        <vt:i4>5</vt:i4>
      </vt:variant>
      <vt:variant>
        <vt:lpwstr/>
      </vt:variant>
      <vt:variant>
        <vt:lpwstr>_Toc321837287</vt:lpwstr>
      </vt:variant>
      <vt:variant>
        <vt:i4>1179699</vt:i4>
      </vt:variant>
      <vt:variant>
        <vt:i4>641</vt:i4>
      </vt:variant>
      <vt:variant>
        <vt:i4>0</vt:i4>
      </vt:variant>
      <vt:variant>
        <vt:i4>5</vt:i4>
      </vt:variant>
      <vt:variant>
        <vt:lpwstr/>
      </vt:variant>
      <vt:variant>
        <vt:lpwstr>_Toc321837286</vt:lpwstr>
      </vt:variant>
      <vt:variant>
        <vt:i4>1179699</vt:i4>
      </vt:variant>
      <vt:variant>
        <vt:i4>638</vt:i4>
      </vt:variant>
      <vt:variant>
        <vt:i4>0</vt:i4>
      </vt:variant>
      <vt:variant>
        <vt:i4>5</vt:i4>
      </vt:variant>
      <vt:variant>
        <vt:lpwstr/>
      </vt:variant>
      <vt:variant>
        <vt:lpwstr>_Toc321837285</vt:lpwstr>
      </vt:variant>
      <vt:variant>
        <vt:i4>1179699</vt:i4>
      </vt:variant>
      <vt:variant>
        <vt:i4>632</vt:i4>
      </vt:variant>
      <vt:variant>
        <vt:i4>0</vt:i4>
      </vt:variant>
      <vt:variant>
        <vt:i4>5</vt:i4>
      </vt:variant>
      <vt:variant>
        <vt:lpwstr/>
      </vt:variant>
      <vt:variant>
        <vt:lpwstr>_Toc321837284</vt:lpwstr>
      </vt:variant>
      <vt:variant>
        <vt:i4>1179699</vt:i4>
      </vt:variant>
      <vt:variant>
        <vt:i4>629</vt:i4>
      </vt:variant>
      <vt:variant>
        <vt:i4>0</vt:i4>
      </vt:variant>
      <vt:variant>
        <vt:i4>5</vt:i4>
      </vt:variant>
      <vt:variant>
        <vt:lpwstr/>
      </vt:variant>
      <vt:variant>
        <vt:lpwstr>_Toc321837283</vt:lpwstr>
      </vt:variant>
      <vt:variant>
        <vt:i4>1179699</vt:i4>
      </vt:variant>
      <vt:variant>
        <vt:i4>623</vt:i4>
      </vt:variant>
      <vt:variant>
        <vt:i4>0</vt:i4>
      </vt:variant>
      <vt:variant>
        <vt:i4>5</vt:i4>
      </vt:variant>
      <vt:variant>
        <vt:lpwstr/>
      </vt:variant>
      <vt:variant>
        <vt:lpwstr>_Toc321837282</vt:lpwstr>
      </vt:variant>
      <vt:variant>
        <vt:i4>1179699</vt:i4>
      </vt:variant>
      <vt:variant>
        <vt:i4>620</vt:i4>
      </vt:variant>
      <vt:variant>
        <vt:i4>0</vt:i4>
      </vt:variant>
      <vt:variant>
        <vt:i4>5</vt:i4>
      </vt:variant>
      <vt:variant>
        <vt:lpwstr/>
      </vt:variant>
      <vt:variant>
        <vt:lpwstr>_Toc321837281</vt:lpwstr>
      </vt:variant>
      <vt:variant>
        <vt:i4>1179699</vt:i4>
      </vt:variant>
      <vt:variant>
        <vt:i4>614</vt:i4>
      </vt:variant>
      <vt:variant>
        <vt:i4>0</vt:i4>
      </vt:variant>
      <vt:variant>
        <vt:i4>5</vt:i4>
      </vt:variant>
      <vt:variant>
        <vt:lpwstr/>
      </vt:variant>
      <vt:variant>
        <vt:lpwstr>_Toc321837280</vt:lpwstr>
      </vt:variant>
      <vt:variant>
        <vt:i4>1900595</vt:i4>
      </vt:variant>
      <vt:variant>
        <vt:i4>611</vt:i4>
      </vt:variant>
      <vt:variant>
        <vt:i4>0</vt:i4>
      </vt:variant>
      <vt:variant>
        <vt:i4>5</vt:i4>
      </vt:variant>
      <vt:variant>
        <vt:lpwstr/>
      </vt:variant>
      <vt:variant>
        <vt:lpwstr>_Toc321837279</vt:lpwstr>
      </vt:variant>
      <vt:variant>
        <vt:i4>1900595</vt:i4>
      </vt:variant>
      <vt:variant>
        <vt:i4>605</vt:i4>
      </vt:variant>
      <vt:variant>
        <vt:i4>0</vt:i4>
      </vt:variant>
      <vt:variant>
        <vt:i4>5</vt:i4>
      </vt:variant>
      <vt:variant>
        <vt:lpwstr/>
      </vt:variant>
      <vt:variant>
        <vt:lpwstr>_Toc321837278</vt:lpwstr>
      </vt:variant>
      <vt:variant>
        <vt:i4>1900595</vt:i4>
      </vt:variant>
      <vt:variant>
        <vt:i4>602</vt:i4>
      </vt:variant>
      <vt:variant>
        <vt:i4>0</vt:i4>
      </vt:variant>
      <vt:variant>
        <vt:i4>5</vt:i4>
      </vt:variant>
      <vt:variant>
        <vt:lpwstr/>
      </vt:variant>
      <vt:variant>
        <vt:lpwstr>_Toc321837277</vt:lpwstr>
      </vt:variant>
      <vt:variant>
        <vt:i4>1900595</vt:i4>
      </vt:variant>
      <vt:variant>
        <vt:i4>596</vt:i4>
      </vt:variant>
      <vt:variant>
        <vt:i4>0</vt:i4>
      </vt:variant>
      <vt:variant>
        <vt:i4>5</vt:i4>
      </vt:variant>
      <vt:variant>
        <vt:lpwstr/>
      </vt:variant>
      <vt:variant>
        <vt:lpwstr>_Toc321837276</vt:lpwstr>
      </vt:variant>
      <vt:variant>
        <vt:i4>1900595</vt:i4>
      </vt:variant>
      <vt:variant>
        <vt:i4>593</vt:i4>
      </vt:variant>
      <vt:variant>
        <vt:i4>0</vt:i4>
      </vt:variant>
      <vt:variant>
        <vt:i4>5</vt:i4>
      </vt:variant>
      <vt:variant>
        <vt:lpwstr/>
      </vt:variant>
      <vt:variant>
        <vt:lpwstr>_Toc321837275</vt:lpwstr>
      </vt:variant>
      <vt:variant>
        <vt:i4>1900595</vt:i4>
      </vt:variant>
      <vt:variant>
        <vt:i4>590</vt:i4>
      </vt:variant>
      <vt:variant>
        <vt:i4>0</vt:i4>
      </vt:variant>
      <vt:variant>
        <vt:i4>5</vt:i4>
      </vt:variant>
      <vt:variant>
        <vt:lpwstr/>
      </vt:variant>
      <vt:variant>
        <vt:lpwstr>_Toc321837274</vt:lpwstr>
      </vt:variant>
      <vt:variant>
        <vt:i4>1835059</vt:i4>
      </vt:variant>
      <vt:variant>
        <vt:i4>584</vt:i4>
      </vt:variant>
      <vt:variant>
        <vt:i4>0</vt:i4>
      </vt:variant>
      <vt:variant>
        <vt:i4>5</vt:i4>
      </vt:variant>
      <vt:variant>
        <vt:lpwstr/>
      </vt:variant>
      <vt:variant>
        <vt:lpwstr>_Toc321837266</vt:lpwstr>
      </vt:variant>
      <vt:variant>
        <vt:i4>1835059</vt:i4>
      </vt:variant>
      <vt:variant>
        <vt:i4>581</vt:i4>
      </vt:variant>
      <vt:variant>
        <vt:i4>0</vt:i4>
      </vt:variant>
      <vt:variant>
        <vt:i4>5</vt:i4>
      </vt:variant>
      <vt:variant>
        <vt:lpwstr/>
      </vt:variant>
      <vt:variant>
        <vt:lpwstr>_Toc321837265</vt:lpwstr>
      </vt:variant>
      <vt:variant>
        <vt:i4>1835059</vt:i4>
      </vt:variant>
      <vt:variant>
        <vt:i4>578</vt:i4>
      </vt:variant>
      <vt:variant>
        <vt:i4>0</vt:i4>
      </vt:variant>
      <vt:variant>
        <vt:i4>5</vt:i4>
      </vt:variant>
      <vt:variant>
        <vt:lpwstr/>
      </vt:variant>
      <vt:variant>
        <vt:lpwstr>_Toc321837264</vt:lpwstr>
      </vt:variant>
      <vt:variant>
        <vt:i4>1835059</vt:i4>
      </vt:variant>
      <vt:variant>
        <vt:i4>572</vt:i4>
      </vt:variant>
      <vt:variant>
        <vt:i4>0</vt:i4>
      </vt:variant>
      <vt:variant>
        <vt:i4>5</vt:i4>
      </vt:variant>
      <vt:variant>
        <vt:lpwstr/>
      </vt:variant>
      <vt:variant>
        <vt:lpwstr>_Toc321837263</vt:lpwstr>
      </vt:variant>
      <vt:variant>
        <vt:i4>1835059</vt:i4>
      </vt:variant>
      <vt:variant>
        <vt:i4>569</vt:i4>
      </vt:variant>
      <vt:variant>
        <vt:i4>0</vt:i4>
      </vt:variant>
      <vt:variant>
        <vt:i4>5</vt:i4>
      </vt:variant>
      <vt:variant>
        <vt:lpwstr/>
      </vt:variant>
      <vt:variant>
        <vt:lpwstr>_Toc321837262</vt:lpwstr>
      </vt:variant>
      <vt:variant>
        <vt:i4>1835059</vt:i4>
      </vt:variant>
      <vt:variant>
        <vt:i4>563</vt:i4>
      </vt:variant>
      <vt:variant>
        <vt:i4>0</vt:i4>
      </vt:variant>
      <vt:variant>
        <vt:i4>5</vt:i4>
      </vt:variant>
      <vt:variant>
        <vt:lpwstr/>
      </vt:variant>
      <vt:variant>
        <vt:lpwstr>_Toc321837261</vt:lpwstr>
      </vt:variant>
      <vt:variant>
        <vt:i4>1835059</vt:i4>
      </vt:variant>
      <vt:variant>
        <vt:i4>560</vt:i4>
      </vt:variant>
      <vt:variant>
        <vt:i4>0</vt:i4>
      </vt:variant>
      <vt:variant>
        <vt:i4>5</vt:i4>
      </vt:variant>
      <vt:variant>
        <vt:lpwstr/>
      </vt:variant>
      <vt:variant>
        <vt:lpwstr>_Toc321837260</vt:lpwstr>
      </vt:variant>
      <vt:variant>
        <vt:i4>2031667</vt:i4>
      </vt:variant>
      <vt:variant>
        <vt:i4>554</vt:i4>
      </vt:variant>
      <vt:variant>
        <vt:i4>0</vt:i4>
      </vt:variant>
      <vt:variant>
        <vt:i4>5</vt:i4>
      </vt:variant>
      <vt:variant>
        <vt:lpwstr/>
      </vt:variant>
      <vt:variant>
        <vt:lpwstr>_Toc321837259</vt:lpwstr>
      </vt:variant>
      <vt:variant>
        <vt:i4>2031667</vt:i4>
      </vt:variant>
      <vt:variant>
        <vt:i4>551</vt:i4>
      </vt:variant>
      <vt:variant>
        <vt:i4>0</vt:i4>
      </vt:variant>
      <vt:variant>
        <vt:i4>5</vt:i4>
      </vt:variant>
      <vt:variant>
        <vt:lpwstr/>
      </vt:variant>
      <vt:variant>
        <vt:lpwstr>_Toc321837258</vt:lpwstr>
      </vt:variant>
      <vt:variant>
        <vt:i4>2031667</vt:i4>
      </vt:variant>
      <vt:variant>
        <vt:i4>545</vt:i4>
      </vt:variant>
      <vt:variant>
        <vt:i4>0</vt:i4>
      </vt:variant>
      <vt:variant>
        <vt:i4>5</vt:i4>
      </vt:variant>
      <vt:variant>
        <vt:lpwstr/>
      </vt:variant>
      <vt:variant>
        <vt:lpwstr>_Toc321837257</vt:lpwstr>
      </vt:variant>
      <vt:variant>
        <vt:i4>2031667</vt:i4>
      </vt:variant>
      <vt:variant>
        <vt:i4>542</vt:i4>
      </vt:variant>
      <vt:variant>
        <vt:i4>0</vt:i4>
      </vt:variant>
      <vt:variant>
        <vt:i4>5</vt:i4>
      </vt:variant>
      <vt:variant>
        <vt:lpwstr/>
      </vt:variant>
      <vt:variant>
        <vt:lpwstr>_Toc321837256</vt:lpwstr>
      </vt:variant>
      <vt:variant>
        <vt:i4>2031667</vt:i4>
      </vt:variant>
      <vt:variant>
        <vt:i4>536</vt:i4>
      </vt:variant>
      <vt:variant>
        <vt:i4>0</vt:i4>
      </vt:variant>
      <vt:variant>
        <vt:i4>5</vt:i4>
      </vt:variant>
      <vt:variant>
        <vt:lpwstr/>
      </vt:variant>
      <vt:variant>
        <vt:lpwstr>_Toc321837255</vt:lpwstr>
      </vt:variant>
      <vt:variant>
        <vt:i4>2031667</vt:i4>
      </vt:variant>
      <vt:variant>
        <vt:i4>533</vt:i4>
      </vt:variant>
      <vt:variant>
        <vt:i4>0</vt:i4>
      </vt:variant>
      <vt:variant>
        <vt:i4>5</vt:i4>
      </vt:variant>
      <vt:variant>
        <vt:lpwstr/>
      </vt:variant>
      <vt:variant>
        <vt:lpwstr>_Toc321837254</vt:lpwstr>
      </vt:variant>
      <vt:variant>
        <vt:i4>2031667</vt:i4>
      </vt:variant>
      <vt:variant>
        <vt:i4>527</vt:i4>
      </vt:variant>
      <vt:variant>
        <vt:i4>0</vt:i4>
      </vt:variant>
      <vt:variant>
        <vt:i4>5</vt:i4>
      </vt:variant>
      <vt:variant>
        <vt:lpwstr/>
      </vt:variant>
      <vt:variant>
        <vt:lpwstr>_Toc321837253</vt:lpwstr>
      </vt:variant>
      <vt:variant>
        <vt:i4>2031667</vt:i4>
      </vt:variant>
      <vt:variant>
        <vt:i4>524</vt:i4>
      </vt:variant>
      <vt:variant>
        <vt:i4>0</vt:i4>
      </vt:variant>
      <vt:variant>
        <vt:i4>5</vt:i4>
      </vt:variant>
      <vt:variant>
        <vt:lpwstr/>
      </vt:variant>
      <vt:variant>
        <vt:lpwstr>_Toc321837252</vt:lpwstr>
      </vt:variant>
      <vt:variant>
        <vt:i4>2031667</vt:i4>
      </vt:variant>
      <vt:variant>
        <vt:i4>518</vt:i4>
      </vt:variant>
      <vt:variant>
        <vt:i4>0</vt:i4>
      </vt:variant>
      <vt:variant>
        <vt:i4>5</vt:i4>
      </vt:variant>
      <vt:variant>
        <vt:lpwstr/>
      </vt:variant>
      <vt:variant>
        <vt:lpwstr>_Toc321837251</vt:lpwstr>
      </vt:variant>
      <vt:variant>
        <vt:i4>2031667</vt:i4>
      </vt:variant>
      <vt:variant>
        <vt:i4>515</vt:i4>
      </vt:variant>
      <vt:variant>
        <vt:i4>0</vt:i4>
      </vt:variant>
      <vt:variant>
        <vt:i4>5</vt:i4>
      </vt:variant>
      <vt:variant>
        <vt:lpwstr/>
      </vt:variant>
      <vt:variant>
        <vt:lpwstr>_Toc321837250</vt:lpwstr>
      </vt:variant>
      <vt:variant>
        <vt:i4>1966131</vt:i4>
      </vt:variant>
      <vt:variant>
        <vt:i4>509</vt:i4>
      </vt:variant>
      <vt:variant>
        <vt:i4>0</vt:i4>
      </vt:variant>
      <vt:variant>
        <vt:i4>5</vt:i4>
      </vt:variant>
      <vt:variant>
        <vt:lpwstr/>
      </vt:variant>
      <vt:variant>
        <vt:lpwstr>_Toc321837249</vt:lpwstr>
      </vt:variant>
      <vt:variant>
        <vt:i4>1966131</vt:i4>
      </vt:variant>
      <vt:variant>
        <vt:i4>506</vt:i4>
      </vt:variant>
      <vt:variant>
        <vt:i4>0</vt:i4>
      </vt:variant>
      <vt:variant>
        <vt:i4>5</vt:i4>
      </vt:variant>
      <vt:variant>
        <vt:lpwstr/>
      </vt:variant>
      <vt:variant>
        <vt:lpwstr>_Toc321837248</vt:lpwstr>
      </vt:variant>
      <vt:variant>
        <vt:i4>1966131</vt:i4>
      </vt:variant>
      <vt:variant>
        <vt:i4>500</vt:i4>
      </vt:variant>
      <vt:variant>
        <vt:i4>0</vt:i4>
      </vt:variant>
      <vt:variant>
        <vt:i4>5</vt:i4>
      </vt:variant>
      <vt:variant>
        <vt:lpwstr/>
      </vt:variant>
      <vt:variant>
        <vt:lpwstr>_Toc321837247</vt:lpwstr>
      </vt:variant>
      <vt:variant>
        <vt:i4>1966131</vt:i4>
      </vt:variant>
      <vt:variant>
        <vt:i4>497</vt:i4>
      </vt:variant>
      <vt:variant>
        <vt:i4>0</vt:i4>
      </vt:variant>
      <vt:variant>
        <vt:i4>5</vt:i4>
      </vt:variant>
      <vt:variant>
        <vt:lpwstr/>
      </vt:variant>
      <vt:variant>
        <vt:lpwstr>_Toc321837246</vt:lpwstr>
      </vt:variant>
      <vt:variant>
        <vt:i4>1966131</vt:i4>
      </vt:variant>
      <vt:variant>
        <vt:i4>491</vt:i4>
      </vt:variant>
      <vt:variant>
        <vt:i4>0</vt:i4>
      </vt:variant>
      <vt:variant>
        <vt:i4>5</vt:i4>
      </vt:variant>
      <vt:variant>
        <vt:lpwstr/>
      </vt:variant>
      <vt:variant>
        <vt:lpwstr>_Toc321837245</vt:lpwstr>
      </vt:variant>
      <vt:variant>
        <vt:i4>1966131</vt:i4>
      </vt:variant>
      <vt:variant>
        <vt:i4>488</vt:i4>
      </vt:variant>
      <vt:variant>
        <vt:i4>0</vt:i4>
      </vt:variant>
      <vt:variant>
        <vt:i4>5</vt:i4>
      </vt:variant>
      <vt:variant>
        <vt:lpwstr/>
      </vt:variant>
      <vt:variant>
        <vt:lpwstr>_Toc321837244</vt:lpwstr>
      </vt:variant>
      <vt:variant>
        <vt:i4>1966131</vt:i4>
      </vt:variant>
      <vt:variant>
        <vt:i4>482</vt:i4>
      </vt:variant>
      <vt:variant>
        <vt:i4>0</vt:i4>
      </vt:variant>
      <vt:variant>
        <vt:i4>5</vt:i4>
      </vt:variant>
      <vt:variant>
        <vt:lpwstr/>
      </vt:variant>
      <vt:variant>
        <vt:lpwstr>_Toc321837243</vt:lpwstr>
      </vt:variant>
      <vt:variant>
        <vt:i4>1966131</vt:i4>
      </vt:variant>
      <vt:variant>
        <vt:i4>479</vt:i4>
      </vt:variant>
      <vt:variant>
        <vt:i4>0</vt:i4>
      </vt:variant>
      <vt:variant>
        <vt:i4>5</vt:i4>
      </vt:variant>
      <vt:variant>
        <vt:lpwstr/>
      </vt:variant>
      <vt:variant>
        <vt:lpwstr>_Toc321837242</vt:lpwstr>
      </vt:variant>
      <vt:variant>
        <vt:i4>1966131</vt:i4>
      </vt:variant>
      <vt:variant>
        <vt:i4>473</vt:i4>
      </vt:variant>
      <vt:variant>
        <vt:i4>0</vt:i4>
      </vt:variant>
      <vt:variant>
        <vt:i4>5</vt:i4>
      </vt:variant>
      <vt:variant>
        <vt:lpwstr/>
      </vt:variant>
      <vt:variant>
        <vt:lpwstr>_Toc321837241</vt:lpwstr>
      </vt:variant>
      <vt:variant>
        <vt:i4>1966131</vt:i4>
      </vt:variant>
      <vt:variant>
        <vt:i4>470</vt:i4>
      </vt:variant>
      <vt:variant>
        <vt:i4>0</vt:i4>
      </vt:variant>
      <vt:variant>
        <vt:i4>5</vt:i4>
      </vt:variant>
      <vt:variant>
        <vt:lpwstr/>
      </vt:variant>
      <vt:variant>
        <vt:lpwstr>_Toc321837240</vt:lpwstr>
      </vt:variant>
      <vt:variant>
        <vt:i4>1638451</vt:i4>
      </vt:variant>
      <vt:variant>
        <vt:i4>464</vt:i4>
      </vt:variant>
      <vt:variant>
        <vt:i4>0</vt:i4>
      </vt:variant>
      <vt:variant>
        <vt:i4>5</vt:i4>
      </vt:variant>
      <vt:variant>
        <vt:lpwstr/>
      </vt:variant>
      <vt:variant>
        <vt:lpwstr>_Toc321837239</vt:lpwstr>
      </vt:variant>
      <vt:variant>
        <vt:i4>1638451</vt:i4>
      </vt:variant>
      <vt:variant>
        <vt:i4>461</vt:i4>
      </vt:variant>
      <vt:variant>
        <vt:i4>0</vt:i4>
      </vt:variant>
      <vt:variant>
        <vt:i4>5</vt:i4>
      </vt:variant>
      <vt:variant>
        <vt:lpwstr/>
      </vt:variant>
      <vt:variant>
        <vt:lpwstr>_Toc321837238</vt:lpwstr>
      </vt:variant>
      <vt:variant>
        <vt:i4>1638451</vt:i4>
      </vt:variant>
      <vt:variant>
        <vt:i4>455</vt:i4>
      </vt:variant>
      <vt:variant>
        <vt:i4>0</vt:i4>
      </vt:variant>
      <vt:variant>
        <vt:i4>5</vt:i4>
      </vt:variant>
      <vt:variant>
        <vt:lpwstr/>
      </vt:variant>
      <vt:variant>
        <vt:lpwstr>_Toc321837237</vt:lpwstr>
      </vt:variant>
      <vt:variant>
        <vt:i4>1638451</vt:i4>
      </vt:variant>
      <vt:variant>
        <vt:i4>452</vt:i4>
      </vt:variant>
      <vt:variant>
        <vt:i4>0</vt:i4>
      </vt:variant>
      <vt:variant>
        <vt:i4>5</vt:i4>
      </vt:variant>
      <vt:variant>
        <vt:lpwstr/>
      </vt:variant>
      <vt:variant>
        <vt:lpwstr>_Toc321837236</vt:lpwstr>
      </vt:variant>
      <vt:variant>
        <vt:i4>1638451</vt:i4>
      </vt:variant>
      <vt:variant>
        <vt:i4>446</vt:i4>
      </vt:variant>
      <vt:variant>
        <vt:i4>0</vt:i4>
      </vt:variant>
      <vt:variant>
        <vt:i4>5</vt:i4>
      </vt:variant>
      <vt:variant>
        <vt:lpwstr/>
      </vt:variant>
      <vt:variant>
        <vt:lpwstr>_Toc321837235</vt:lpwstr>
      </vt:variant>
      <vt:variant>
        <vt:i4>1638451</vt:i4>
      </vt:variant>
      <vt:variant>
        <vt:i4>443</vt:i4>
      </vt:variant>
      <vt:variant>
        <vt:i4>0</vt:i4>
      </vt:variant>
      <vt:variant>
        <vt:i4>5</vt:i4>
      </vt:variant>
      <vt:variant>
        <vt:lpwstr/>
      </vt:variant>
      <vt:variant>
        <vt:lpwstr>_Toc321837234</vt:lpwstr>
      </vt:variant>
      <vt:variant>
        <vt:i4>1638451</vt:i4>
      </vt:variant>
      <vt:variant>
        <vt:i4>437</vt:i4>
      </vt:variant>
      <vt:variant>
        <vt:i4>0</vt:i4>
      </vt:variant>
      <vt:variant>
        <vt:i4>5</vt:i4>
      </vt:variant>
      <vt:variant>
        <vt:lpwstr/>
      </vt:variant>
      <vt:variant>
        <vt:lpwstr>_Toc321837233</vt:lpwstr>
      </vt:variant>
      <vt:variant>
        <vt:i4>1638451</vt:i4>
      </vt:variant>
      <vt:variant>
        <vt:i4>434</vt:i4>
      </vt:variant>
      <vt:variant>
        <vt:i4>0</vt:i4>
      </vt:variant>
      <vt:variant>
        <vt:i4>5</vt:i4>
      </vt:variant>
      <vt:variant>
        <vt:lpwstr/>
      </vt:variant>
      <vt:variant>
        <vt:lpwstr>_Toc321837232</vt:lpwstr>
      </vt:variant>
      <vt:variant>
        <vt:i4>1638451</vt:i4>
      </vt:variant>
      <vt:variant>
        <vt:i4>428</vt:i4>
      </vt:variant>
      <vt:variant>
        <vt:i4>0</vt:i4>
      </vt:variant>
      <vt:variant>
        <vt:i4>5</vt:i4>
      </vt:variant>
      <vt:variant>
        <vt:lpwstr/>
      </vt:variant>
      <vt:variant>
        <vt:lpwstr>_Toc321837231</vt:lpwstr>
      </vt:variant>
      <vt:variant>
        <vt:i4>1638451</vt:i4>
      </vt:variant>
      <vt:variant>
        <vt:i4>425</vt:i4>
      </vt:variant>
      <vt:variant>
        <vt:i4>0</vt:i4>
      </vt:variant>
      <vt:variant>
        <vt:i4>5</vt:i4>
      </vt:variant>
      <vt:variant>
        <vt:lpwstr/>
      </vt:variant>
      <vt:variant>
        <vt:lpwstr>_Toc321837230</vt:lpwstr>
      </vt:variant>
      <vt:variant>
        <vt:i4>1572915</vt:i4>
      </vt:variant>
      <vt:variant>
        <vt:i4>419</vt:i4>
      </vt:variant>
      <vt:variant>
        <vt:i4>0</vt:i4>
      </vt:variant>
      <vt:variant>
        <vt:i4>5</vt:i4>
      </vt:variant>
      <vt:variant>
        <vt:lpwstr/>
      </vt:variant>
      <vt:variant>
        <vt:lpwstr>_Toc321837229</vt:lpwstr>
      </vt:variant>
      <vt:variant>
        <vt:i4>1572915</vt:i4>
      </vt:variant>
      <vt:variant>
        <vt:i4>416</vt:i4>
      </vt:variant>
      <vt:variant>
        <vt:i4>0</vt:i4>
      </vt:variant>
      <vt:variant>
        <vt:i4>5</vt:i4>
      </vt:variant>
      <vt:variant>
        <vt:lpwstr/>
      </vt:variant>
      <vt:variant>
        <vt:lpwstr>_Toc321837228</vt:lpwstr>
      </vt:variant>
      <vt:variant>
        <vt:i4>1572915</vt:i4>
      </vt:variant>
      <vt:variant>
        <vt:i4>410</vt:i4>
      </vt:variant>
      <vt:variant>
        <vt:i4>0</vt:i4>
      </vt:variant>
      <vt:variant>
        <vt:i4>5</vt:i4>
      </vt:variant>
      <vt:variant>
        <vt:lpwstr/>
      </vt:variant>
      <vt:variant>
        <vt:lpwstr>_Toc321837227</vt:lpwstr>
      </vt:variant>
      <vt:variant>
        <vt:i4>1572915</vt:i4>
      </vt:variant>
      <vt:variant>
        <vt:i4>404</vt:i4>
      </vt:variant>
      <vt:variant>
        <vt:i4>0</vt:i4>
      </vt:variant>
      <vt:variant>
        <vt:i4>5</vt:i4>
      </vt:variant>
      <vt:variant>
        <vt:lpwstr/>
      </vt:variant>
      <vt:variant>
        <vt:lpwstr>_Toc321837226</vt:lpwstr>
      </vt:variant>
      <vt:variant>
        <vt:i4>1572915</vt:i4>
      </vt:variant>
      <vt:variant>
        <vt:i4>398</vt:i4>
      </vt:variant>
      <vt:variant>
        <vt:i4>0</vt:i4>
      </vt:variant>
      <vt:variant>
        <vt:i4>5</vt:i4>
      </vt:variant>
      <vt:variant>
        <vt:lpwstr/>
      </vt:variant>
      <vt:variant>
        <vt:lpwstr>_Toc321837225</vt:lpwstr>
      </vt:variant>
      <vt:variant>
        <vt:i4>1572915</vt:i4>
      </vt:variant>
      <vt:variant>
        <vt:i4>392</vt:i4>
      </vt:variant>
      <vt:variant>
        <vt:i4>0</vt:i4>
      </vt:variant>
      <vt:variant>
        <vt:i4>5</vt:i4>
      </vt:variant>
      <vt:variant>
        <vt:lpwstr/>
      </vt:variant>
      <vt:variant>
        <vt:lpwstr>_Toc321837224</vt:lpwstr>
      </vt:variant>
      <vt:variant>
        <vt:i4>1572915</vt:i4>
      </vt:variant>
      <vt:variant>
        <vt:i4>386</vt:i4>
      </vt:variant>
      <vt:variant>
        <vt:i4>0</vt:i4>
      </vt:variant>
      <vt:variant>
        <vt:i4>5</vt:i4>
      </vt:variant>
      <vt:variant>
        <vt:lpwstr/>
      </vt:variant>
      <vt:variant>
        <vt:lpwstr>_Toc321837223</vt:lpwstr>
      </vt:variant>
      <vt:variant>
        <vt:i4>1572915</vt:i4>
      </vt:variant>
      <vt:variant>
        <vt:i4>380</vt:i4>
      </vt:variant>
      <vt:variant>
        <vt:i4>0</vt:i4>
      </vt:variant>
      <vt:variant>
        <vt:i4>5</vt:i4>
      </vt:variant>
      <vt:variant>
        <vt:lpwstr/>
      </vt:variant>
      <vt:variant>
        <vt:lpwstr>_Toc321837222</vt:lpwstr>
      </vt:variant>
      <vt:variant>
        <vt:i4>1572915</vt:i4>
      </vt:variant>
      <vt:variant>
        <vt:i4>374</vt:i4>
      </vt:variant>
      <vt:variant>
        <vt:i4>0</vt:i4>
      </vt:variant>
      <vt:variant>
        <vt:i4>5</vt:i4>
      </vt:variant>
      <vt:variant>
        <vt:lpwstr/>
      </vt:variant>
      <vt:variant>
        <vt:lpwstr>_Toc321837221</vt:lpwstr>
      </vt:variant>
      <vt:variant>
        <vt:i4>1572915</vt:i4>
      </vt:variant>
      <vt:variant>
        <vt:i4>368</vt:i4>
      </vt:variant>
      <vt:variant>
        <vt:i4>0</vt:i4>
      </vt:variant>
      <vt:variant>
        <vt:i4>5</vt:i4>
      </vt:variant>
      <vt:variant>
        <vt:lpwstr/>
      </vt:variant>
      <vt:variant>
        <vt:lpwstr>_Toc321837220</vt:lpwstr>
      </vt:variant>
      <vt:variant>
        <vt:i4>1769523</vt:i4>
      </vt:variant>
      <vt:variant>
        <vt:i4>362</vt:i4>
      </vt:variant>
      <vt:variant>
        <vt:i4>0</vt:i4>
      </vt:variant>
      <vt:variant>
        <vt:i4>5</vt:i4>
      </vt:variant>
      <vt:variant>
        <vt:lpwstr/>
      </vt:variant>
      <vt:variant>
        <vt:lpwstr>_Toc321837219</vt:lpwstr>
      </vt:variant>
      <vt:variant>
        <vt:i4>1769523</vt:i4>
      </vt:variant>
      <vt:variant>
        <vt:i4>356</vt:i4>
      </vt:variant>
      <vt:variant>
        <vt:i4>0</vt:i4>
      </vt:variant>
      <vt:variant>
        <vt:i4>5</vt:i4>
      </vt:variant>
      <vt:variant>
        <vt:lpwstr/>
      </vt:variant>
      <vt:variant>
        <vt:lpwstr>_Toc321837218</vt:lpwstr>
      </vt:variant>
      <vt:variant>
        <vt:i4>1769523</vt:i4>
      </vt:variant>
      <vt:variant>
        <vt:i4>350</vt:i4>
      </vt:variant>
      <vt:variant>
        <vt:i4>0</vt:i4>
      </vt:variant>
      <vt:variant>
        <vt:i4>5</vt:i4>
      </vt:variant>
      <vt:variant>
        <vt:lpwstr/>
      </vt:variant>
      <vt:variant>
        <vt:lpwstr>_Toc321837217</vt:lpwstr>
      </vt:variant>
      <vt:variant>
        <vt:i4>1769523</vt:i4>
      </vt:variant>
      <vt:variant>
        <vt:i4>344</vt:i4>
      </vt:variant>
      <vt:variant>
        <vt:i4>0</vt:i4>
      </vt:variant>
      <vt:variant>
        <vt:i4>5</vt:i4>
      </vt:variant>
      <vt:variant>
        <vt:lpwstr/>
      </vt:variant>
      <vt:variant>
        <vt:lpwstr>_Toc321837216</vt:lpwstr>
      </vt:variant>
      <vt:variant>
        <vt:i4>1769523</vt:i4>
      </vt:variant>
      <vt:variant>
        <vt:i4>338</vt:i4>
      </vt:variant>
      <vt:variant>
        <vt:i4>0</vt:i4>
      </vt:variant>
      <vt:variant>
        <vt:i4>5</vt:i4>
      </vt:variant>
      <vt:variant>
        <vt:lpwstr/>
      </vt:variant>
      <vt:variant>
        <vt:lpwstr>_Toc321837215</vt:lpwstr>
      </vt:variant>
      <vt:variant>
        <vt:i4>1769523</vt:i4>
      </vt:variant>
      <vt:variant>
        <vt:i4>332</vt:i4>
      </vt:variant>
      <vt:variant>
        <vt:i4>0</vt:i4>
      </vt:variant>
      <vt:variant>
        <vt:i4>5</vt:i4>
      </vt:variant>
      <vt:variant>
        <vt:lpwstr/>
      </vt:variant>
      <vt:variant>
        <vt:lpwstr>_Toc321837214</vt:lpwstr>
      </vt:variant>
      <vt:variant>
        <vt:i4>1769523</vt:i4>
      </vt:variant>
      <vt:variant>
        <vt:i4>326</vt:i4>
      </vt:variant>
      <vt:variant>
        <vt:i4>0</vt:i4>
      </vt:variant>
      <vt:variant>
        <vt:i4>5</vt:i4>
      </vt:variant>
      <vt:variant>
        <vt:lpwstr/>
      </vt:variant>
      <vt:variant>
        <vt:lpwstr>_Toc321837213</vt:lpwstr>
      </vt:variant>
      <vt:variant>
        <vt:i4>1769523</vt:i4>
      </vt:variant>
      <vt:variant>
        <vt:i4>320</vt:i4>
      </vt:variant>
      <vt:variant>
        <vt:i4>0</vt:i4>
      </vt:variant>
      <vt:variant>
        <vt:i4>5</vt:i4>
      </vt:variant>
      <vt:variant>
        <vt:lpwstr/>
      </vt:variant>
      <vt:variant>
        <vt:lpwstr>_Toc321837212</vt:lpwstr>
      </vt:variant>
      <vt:variant>
        <vt:i4>1769523</vt:i4>
      </vt:variant>
      <vt:variant>
        <vt:i4>314</vt:i4>
      </vt:variant>
      <vt:variant>
        <vt:i4>0</vt:i4>
      </vt:variant>
      <vt:variant>
        <vt:i4>5</vt:i4>
      </vt:variant>
      <vt:variant>
        <vt:lpwstr/>
      </vt:variant>
      <vt:variant>
        <vt:lpwstr>_Toc321837211</vt:lpwstr>
      </vt:variant>
      <vt:variant>
        <vt:i4>1769523</vt:i4>
      </vt:variant>
      <vt:variant>
        <vt:i4>308</vt:i4>
      </vt:variant>
      <vt:variant>
        <vt:i4>0</vt:i4>
      </vt:variant>
      <vt:variant>
        <vt:i4>5</vt:i4>
      </vt:variant>
      <vt:variant>
        <vt:lpwstr/>
      </vt:variant>
      <vt:variant>
        <vt:lpwstr>_Toc321837210</vt:lpwstr>
      </vt:variant>
      <vt:variant>
        <vt:i4>1703987</vt:i4>
      </vt:variant>
      <vt:variant>
        <vt:i4>302</vt:i4>
      </vt:variant>
      <vt:variant>
        <vt:i4>0</vt:i4>
      </vt:variant>
      <vt:variant>
        <vt:i4>5</vt:i4>
      </vt:variant>
      <vt:variant>
        <vt:lpwstr/>
      </vt:variant>
      <vt:variant>
        <vt:lpwstr>_Toc321837209</vt:lpwstr>
      </vt:variant>
      <vt:variant>
        <vt:i4>1703987</vt:i4>
      </vt:variant>
      <vt:variant>
        <vt:i4>296</vt:i4>
      </vt:variant>
      <vt:variant>
        <vt:i4>0</vt:i4>
      </vt:variant>
      <vt:variant>
        <vt:i4>5</vt:i4>
      </vt:variant>
      <vt:variant>
        <vt:lpwstr/>
      </vt:variant>
      <vt:variant>
        <vt:lpwstr>_Toc321837208</vt:lpwstr>
      </vt:variant>
      <vt:variant>
        <vt:i4>1703987</vt:i4>
      </vt:variant>
      <vt:variant>
        <vt:i4>290</vt:i4>
      </vt:variant>
      <vt:variant>
        <vt:i4>0</vt:i4>
      </vt:variant>
      <vt:variant>
        <vt:i4>5</vt:i4>
      </vt:variant>
      <vt:variant>
        <vt:lpwstr/>
      </vt:variant>
      <vt:variant>
        <vt:lpwstr>_Toc321837207</vt:lpwstr>
      </vt:variant>
      <vt:variant>
        <vt:i4>1703987</vt:i4>
      </vt:variant>
      <vt:variant>
        <vt:i4>284</vt:i4>
      </vt:variant>
      <vt:variant>
        <vt:i4>0</vt:i4>
      </vt:variant>
      <vt:variant>
        <vt:i4>5</vt:i4>
      </vt:variant>
      <vt:variant>
        <vt:lpwstr/>
      </vt:variant>
      <vt:variant>
        <vt:lpwstr>_Toc321837206</vt:lpwstr>
      </vt:variant>
      <vt:variant>
        <vt:i4>1703987</vt:i4>
      </vt:variant>
      <vt:variant>
        <vt:i4>278</vt:i4>
      </vt:variant>
      <vt:variant>
        <vt:i4>0</vt:i4>
      </vt:variant>
      <vt:variant>
        <vt:i4>5</vt:i4>
      </vt:variant>
      <vt:variant>
        <vt:lpwstr/>
      </vt:variant>
      <vt:variant>
        <vt:lpwstr>_Toc321837205</vt:lpwstr>
      </vt:variant>
      <vt:variant>
        <vt:i4>1703987</vt:i4>
      </vt:variant>
      <vt:variant>
        <vt:i4>272</vt:i4>
      </vt:variant>
      <vt:variant>
        <vt:i4>0</vt:i4>
      </vt:variant>
      <vt:variant>
        <vt:i4>5</vt:i4>
      </vt:variant>
      <vt:variant>
        <vt:lpwstr/>
      </vt:variant>
      <vt:variant>
        <vt:lpwstr>_Toc321837204</vt:lpwstr>
      </vt:variant>
      <vt:variant>
        <vt:i4>1703987</vt:i4>
      </vt:variant>
      <vt:variant>
        <vt:i4>266</vt:i4>
      </vt:variant>
      <vt:variant>
        <vt:i4>0</vt:i4>
      </vt:variant>
      <vt:variant>
        <vt:i4>5</vt:i4>
      </vt:variant>
      <vt:variant>
        <vt:lpwstr/>
      </vt:variant>
      <vt:variant>
        <vt:lpwstr>_Toc321837203</vt:lpwstr>
      </vt:variant>
      <vt:variant>
        <vt:i4>1703987</vt:i4>
      </vt:variant>
      <vt:variant>
        <vt:i4>260</vt:i4>
      </vt:variant>
      <vt:variant>
        <vt:i4>0</vt:i4>
      </vt:variant>
      <vt:variant>
        <vt:i4>5</vt:i4>
      </vt:variant>
      <vt:variant>
        <vt:lpwstr/>
      </vt:variant>
      <vt:variant>
        <vt:lpwstr>_Toc321837202</vt:lpwstr>
      </vt:variant>
      <vt:variant>
        <vt:i4>1703987</vt:i4>
      </vt:variant>
      <vt:variant>
        <vt:i4>254</vt:i4>
      </vt:variant>
      <vt:variant>
        <vt:i4>0</vt:i4>
      </vt:variant>
      <vt:variant>
        <vt:i4>5</vt:i4>
      </vt:variant>
      <vt:variant>
        <vt:lpwstr/>
      </vt:variant>
      <vt:variant>
        <vt:lpwstr>_Toc321837201</vt:lpwstr>
      </vt:variant>
      <vt:variant>
        <vt:i4>1703987</vt:i4>
      </vt:variant>
      <vt:variant>
        <vt:i4>248</vt:i4>
      </vt:variant>
      <vt:variant>
        <vt:i4>0</vt:i4>
      </vt:variant>
      <vt:variant>
        <vt:i4>5</vt:i4>
      </vt:variant>
      <vt:variant>
        <vt:lpwstr/>
      </vt:variant>
      <vt:variant>
        <vt:lpwstr>_Toc321837200</vt:lpwstr>
      </vt:variant>
      <vt:variant>
        <vt:i4>1245232</vt:i4>
      </vt:variant>
      <vt:variant>
        <vt:i4>242</vt:i4>
      </vt:variant>
      <vt:variant>
        <vt:i4>0</vt:i4>
      </vt:variant>
      <vt:variant>
        <vt:i4>5</vt:i4>
      </vt:variant>
      <vt:variant>
        <vt:lpwstr/>
      </vt:variant>
      <vt:variant>
        <vt:lpwstr>_Toc321837199</vt:lpwstr>
      </vt:variant>
      <vt:variant>
        <vt:i4>1245232</vt:i4>
      </vt:variant>
      <vt:variant>
        <vt:i4>236</vt:i4>
      </vt:variant>
      <vt:variant>
        <vt:i4>0</vt:i4>
      </vt:variant>
      <vt:variant>
        <vt:i4>5</vt:i4>
      </vt:variant>
      <vt:variant>
        <vt:lpwstr/>
      </vt:variant>
      <vt:variant>
        <vt:lpwstr>_Toc321837198</vt:lpwstr>
      </vt:variant>
      <vt:variant>
        <vt:i4>1245232</vt:i4>
      </vt:variant>
      <vt:variant>
        <vt:i4>230</vt:i4>
      </vt:variant>
      <vt:variant>
        <vt:i4>0</vt:i4>
      </vt:variant>
      <vt:variant>
        <vt:i4>5</vt:i4>
      </vt:variant>
      <vt:variant>
        <vt:lpwstr/>
      </vt:variant>
      <vt:variant>
        <vt:lpwstr>_Toc321837197</vt:lpwstr>
      </vt:variant>
      <vt:variant>
        <vt:i4>1245232</vt:i4>
      </vt:variant>
      <vt:variant>
        <vt:i4>224</vt:i4>
      </vt:variant>
      <vt:variant>
        <vt:i4>0</vt:i4>
      </vt:variant>
      <vt:variant>
        <vt:i4>5</vt:i4>
      </vt:variant>
      <vt:variant>
        <vt:lpwstr/>
      </vt:variant>
      <vt:variant>
        <vt:lpwstr>_Toc321837196</vt:lpwstr>
      </vt:variant>
      <vt:variant>
        <vt:i4>1245232</vt:i4>
      </vt:variant>
      <vt:variant>
        <vt:i4>218</vt:i4>
      </vt:variant>
      <vt:variant>
        <vt:i4>0</vt:i4>
      </vt:variant>
      <vt:variant>
        <vt:i4>5</vt:i4>
      </vt:variant>
      <vt:variant>
        <vt:lpwstr/>
      </vt:variant>
      <vt:variant>
        <vt:lpwstr>_Toc321837195</vt:lpwstr>
      </vt:variant>
      <vt:variant>
        <vt:i4>1245232</vt:i4>
      </vt:variant>
      <vt:variant>
        <vt:i4>212</vt:i4>
      </vt:variant>
      <vt:variant>
        <vt:i4>0</vt:i4>
      </vt:variant>
      <vt:variant>
        <vt:i4>5</vt:i4>
      </vt:variant>
      <vt:variant>
        <vt:lpwstr/>
      </vt:variant>
      <vt:variant>
        <vt:lpwstr>_Toc321837194</vt:lpwstr>
      </vt:variant>
      <vt:variant>
        <vt:i4>1245232</vt:i4>
      </vt:variant>
      <vt:variant>
        <vt:i4>206</vt:i4>
      </vt:variant>
      <vt:variant>
        <vt:i4>0</vt:i4>
      </vt:variant>
      <vt:variant>
        <vt:i4>5</vt:i4>
      </vt:variant>
      <vt:variant>
        <vt:lpwstr/>
      </vt:variant>
      <vt:variant>
        <vt:lpwstr>_Toc321837193</vt:lpwstr>
      </vt:variant>
      <vt:variant>
        <vt:i4>1245232</vt:i4>
      </vt:variant>
      <vt:variant>
        <vt:i4>200</vt:i4>
      </vt:variant>
      <vt:variant>
        <vt:i4>0</vt:i4>
      </vt:variant>
      <vt:variant>
        <vt:i4>5</vt:i4>
      </vt:variant>
      <vt:variant>
        <vt:lpwstr/>
      </vt:variant>
      <vt:variant>
        <vt:lpwstr>_Toc321837192</vt:lpwstr>
      </vt:variant>
      <vt:variant>
        <vt:i4>1245232</vt:i4>
      </vt:variant>
      <vt:variant>
        <vt:i4>194</vt:i4>
      </vt:variant>
      <vt:variant>
        <vt:i4>0</vt:i4>
      </vt:variant>
      <vt:variant>
        <vt:i4>5</vt:i4>
      </vt:variant>
      <vt:variant>
        <vt:lpwstr/>
      </vt:variant>
      <vt:variant>
        <vt:lpwstr>_Toc321837191</vt:lpwstr>
      </vt:variant>
      <vt:variant>
        <vt:i4>1245232</vt:i4>
      </vt:variant>
      <vt:variant>
        <vt:i4>188</vt:i4>
      </vt:variant>
      <vt:variant>
        <vt:i4>0</vt:i4>
      </vt:variant>
      <vt:variant>
        <vt:i4>5</vt:i4>
      </vt:variant>
      <vt:variant>
        <vt:lpwstr/>
      </vt:variant>
      <vt:variant>
        <vt:lpwstr>_Toc321837190</vt:lpwstr>
      </vt:variant>
      <vt:variant>
        <vt:i4>1179696</vt:i4>
      </vt:variant>
      <vt:variant>
        <vt:i4>182</vt:i4>
      </vt:variant>
      <vt:variant>
        <vt:i4>0</vt:i4>
      </vt:variant>
      <vt:variant>
        <vt:i4>5</vt:i4>
      </vt:variant>
      <vt:variant>
        <vt:lpwstr/>
      </vt:variant>
      <vt:variant>
        <vt:lpwstr>_Toc321837189</vt:lpwstr>
      </vt:variant>
      <vt:variant>
        <vt:i4>1179696</vt:i4>
      </vt:variant>
      <vt:variant>
        <vt:i4>176</vt:i4>
      </vt:variant>
      <vt:variant>
        <vt:i4>0</vt:i4>
      </vt:variant>
      <vt:variant>
        <vt:i4>5</vt:i4>
      </vt:variant>
      <vt:variant>
        <vt:lpwstr/>
      </vt:variant>
      <vt:variant>
        <vt:lpwstr>_Toc321837188</vt:lpwstr>
      </vt:variant>
      <vt:variant>
        <vt:i4>1179696</vt:i4>
      </vt:variant>
      <vt:variant>
        <vt:i4>170</vt:i4>
      </vt:variant>
      <vt:variant>
        <vt:i4>0</vt:i4>
      </vt:variant>
      <vt:variant>
        <vt:i4>5</vt:i4>
      </vt:variant>
      <vt:variant>
        <vt:lpwstr/>
      </vt:variant>
      <vt:variant>
        <vt:lpwstr>_Toc321837187</vt:lpwstr>
      </vt:variant>
      <vt:variant>
        <vt:i4>1179696</vt:i4>
      </vt:variant>
      <vt:variant>
        <vt:i4>164</vt:i4>
      </vt:variant>
      <vt:variant>
        <vt:i4>0</vt:i4>
      </vt:variant>
      <vt:variant>
        <vt:i4>5</vt:i4>
      </vt:variant>
      <vt:variant>
        <vt:lpwstr/>
      </vt:variant>
      <vt:variant>
        <vt:lpwstr>_Toc321837186</vt:lpwstr>
      </vt:variant>
      <vt:variant>
        <vt:i4>1179696</vt:i4>
      </vt:variant>
      <vt:variant>
        <vt:i4>158</vt:i4>
      </vt:variant>
      <vt:variant>
        <vt:i4>0</vt:i4>
      </vt:variant>
      <vt:variant>
        <vt:i4>5</vt:i4>
      </vt:variant>
      <vt:variant>
        <vt:lpwstr/>
      </vt:variant>
      <vt:variant>
        <vt:lpwstr>_Toc321837185</vt:lpwstr>
      </vt:variant>
      <vt:variant>
        <vt:i4>1179696</vt:i4>
      </vt:variant>
      <vt:variant>
        <vt:i4>152</vt:i4>
      </vt:variant>
      <vt:variant>
        <vt:i4>0</vt:i4>
      </vt:variant>
      <vt:variant>
        <vt:i4>5</vt:i4>
      </vt:variant>
      <vt:variant>
        <vt:lpwstr/>
      </vt:variant>
      <vt:variant>
        <vt:lpwstr>_Toc321837184</vt:lpwstr>
      </vt:variant>
      <vt:variant>
        <vt:i4>1179696</vt:i4>
      </vt:variant>
      <vt:variant>
        <vt:i4>146</vt:i4>
      </vt:variant>
      <vt:variant>
        <vt:i4>0</vt:i4>
      </vt:variant>
      <vt:variant>
        <vt:i4>5</vt:i4>
      </vt:variant>
      <vt:variant>
        <vt:lpwstr/>
      </vt:variant>
      <vt:variant>
        <vt:lpwstr>_Toc321837183</vt:lpwstr>
      </vt:variant>
      <vt:variant>
        <vt:i4>1179696</vt:i4>
      </vt:variant>
      <vt:variant>
        <vt:i4>140</vt:i4>
      </vt:variant>
      <vt:variant>
        <vt:i4>0</vt:i4>
      </vt:variant>
      <vt:variant>
        <vt:i4>5</vt:i4>
      </vt:variant>
      <vt:variant>
        <vt:lpwstr/>
      </vt:variant>
      <vt:variant>
        <vt:lpwstr>_Toc321837182</vt:lpwstr>
      </vt:variant>
      <vt:variant>
        <vt:i4>1179696</vt:i4>
      </vt:variant>
      <vt:variant>
        <vt:i4>134</vt:i4>
      </vt:variant>
      <vt:variant>
        <vt:i4>0</vt:i4>
      </vt:variant>
      <vt:variant>
        <vt:i4>5</vt:i4>
      </vt:variant>
      <vt:variant>
        <vt:lpwstr/>
      </vt:variant>
      <vt:variant>
        <vt:lpwstr>_Toc321837181</vt:lpwstr>
      </vt:variant>
      <vt:variant>
        <vt:i4>1179696</vt:i4>
      </vt:variant>
      <vt:variant>
        <vt:i4>128</vt:i4>
      </vt:variant>
      <vt:variant>
        <vt:i4>0</vt:i4>
      </vt:variant>
      <vt:variant>
        <vt:i4>5</vt:i4>
      </vt:variant>
      <vt:variant>
        <vt:lpwstr/>
      </vt:variant>
      <vt:variant>
        <vt:lpwstr>_Toc321837180</vt:lpwstr>
      </vt:variant>
      <vt:variant>
        <vt:i4>1900592</vt:i4>
      </vt:variant>
      <vt:variant>
        <vt:i4>122</vt:i4>
      </vt:variant>
      <vt:variant>
        <vt:i4>0</vt:i4>
      </vt:variant>
      <vt:variant>
        <vt:i4>5</vt:i4>
      </vt:variant>
      <vt:variant>
        <vt:lpwstr/>
      </vt:variant>
      <vt:variant>
        <vt:lpwstr>_Toc321837179</vt:lpwstr>
      </vt:variant>
      <vt:variant>
        <vt:i4>1900592</vt:i4>
      </vt:variant>
      <vt:variant>
        <vt:i4>116</vt:i4>
      </vt:variant>
      <vt:variant>
        <vt:i4>0</vt:i4>
      </vt:variant>
      <vt:variant>
        <vt:i4>5</vt:i4>
      </vt:variant>
      <vt:variant>
        <vt:lpwstr/>
      </vt:variant>
      <vt:variant>
        <vt:lpwstr>_Toc321837178</vt:lpwstr>
      </vt:variant>
      <vt:variant>
        <vt:i4>1900592</vt:i4>
      </vt:variant>
      <vt:variant>
        <vt:i4>110</vt:i4>
      </vt:variant>
      <vt:variant>
        <vt:i4>0</vt:i4>
      </vt:variant>
      <vt:variant>
        <vt:i4>5</vt:i4>
      </vt:variant>
      <vt:variant>
        <vt:lpwstr/>
      </vt:variant>
      <vt:variant>
        <vt:lpwstr>_Toc321837177</vt:lpwstr>
      </vt:variant>
      <vt:variant>
        <vt:i4>1900592</vt:i4>
      </vt:variant>
      <vt:variant>
        <vt:i4>104</vt:i4>
      </vt:variant>
      <vt:variant>
        <vt:i4>0</vt:i4>
      </vt:variant>
      <vt:variant>
        <vt:i4>5</vt:i4>
      </vt:variant>
      <vt:variant>
        <vt:lpwstr/>
      </vt:variant>
      <vt:variant>
        <vt:lpwstr>_Toc321837176</vt:lpwstr>
      </vt:variant>
      <vt:variant>
        <vt:i4>1900592</vt:i4>
      </vt:variant>
      <vt:variant>
        <vt:i4>98</vt:i4>
      </vt:variant>
      <vt:variant>
        <vt:i4>0</vt:i4>
      </vt:variant>
      <vt:variant>
        <vt:i4>5</vt:i4>
      </vt:variant>
      <vt:variant>
        <vt:lpwstr/>
      </vt:variant>
      <vt:variant>
        <vt:lpwstr>_Toc321837175</vt:lpwstr>
      </vt:variant>
      <vt:variant>
        <vt:i4>1900592</vt:i4>
      </vt:variant>
      <vt:variant>
        <vt:i4>92</vt:i4>
      </vt:variant>
      <vt:variant>
        <vt:i4>0</vt:i4>
      </vt:variant>
      <vt:variant>
        <vt:i4>5</vt:i4>
      </vt:variant>
      <vt:variant>
        <vt:lpwstr/>
      </vt:variant>
      <vt:variant>
        <vt:lpwstr>_Toc321837174</vt:lpwstr>
      </vt:variant>
      <vt:variant>
        <vt:i4>1900592</vt:i4>
      </vt:variant>
      <vt:variant>
        <vt:i4>86</vt:i4>
      </vt:variant>
      <vt:variant>
        <vt:i4>0</vt:i4>
      </vt:variant>
      <vt:variant>
        <vt:i4>5</vt:i4>
      </vt:variant>
      <vt:variant>
        <vt:lpwstr/>
      </vt:variant>
      <vt:variant>
        <vt:lpwstr>_Toc321837173</vt:lpwstr>
      </vt:variant>
      <vt:variant>
        <vt:i4>1900592</vt:i4>
      </vt:variant>
      <vt:variant>
        <vt:i4>80</vt:i4>
      </vt:variant>
      <vt:variant>
        <vt:i4>0</vt:i4>
      </vt:variant>
      <vt:variant>
        <vt:i4>5</vt:i4>
      </vt:variant>
      <vt:variant>
        <vt:lpwstr/>
      </vt:variant>
      <vt:variant>
        <vt:lpwstr>_Toc321837172</vt:lpwstr>
      </vt:variant>
      <vt:variant>
        <vt:i4>1900592</vt:i4>
      </vt:variant>
      <vt:variant>
        <vt:i4>74</vt:i4>
      </vt:variant>
      <vt:variant>
        <vt:i4>0</vt:i4>
      </vt:variant>
      <vt:variant>
        <vt:i4>5</vt:i4>
      </vt:variant>
      <vt:variant>
        <vt:lpwstr/>
      </vt:variant>
      <vt:variant>
        <vt:lpwstr>_Toc321837171</vt:lpwstr>
      </vt:variant>
      <vt:variant>
        <vt:i4>1900592</vt:i4>
      </vt:variant>
      <vt:variant>
        <vt:i4>68</vt:i4>
      </vt:variant>
      <vt:variant>
        <vt:i4>0</vt:i4>
      </vt:variant>
      <vt:variant>
        <vt:i4>5</vt:i4>
      </vt:variant>
      <vt:variant>
        <vt:lpwstr/>
      </vt:variant>
      <vt:variant>
        <vt:lpwstr>_Toc321837170</vt:lpwstr>
      </vt:variant>
      <vt:variant>
        <vt:i4>1835056</vt:i4>
      </vt:variant>
      <vt:variant>
        <vt:i4>62</vt:i4>
      </vt:variant>
      <vt:variant>
        <vt:i4>0</vt:i4>
      </vt:variant>
      <vt:variant>
        <vt:i4>5</vt:i4>
      </vt:variant>
      <vt:variant>
        <vt:lpwstr/>
      </vt:variant>
      <vt:variant>
        <vt:lpwstr>_Toc321837169</vt:lpwstr>
      </vt:variant>
      <vt:variant>
        <vt:i4>1835056</vt:i4>
      </vt:variant>
      <vt:variant>
        <vt:i4>56</vt:i4>
      </vt:variant>
      <vt:variant>
        <vt:i4>0</vt:i4>
      </vt:variant>
      <vt:variant>
        <vt:i4>5</vt:i4>
      </vt:variant>
      <vt:variant>
        <vt:lpwstr/>
      </vt:variant>
      <vt:variant>
        <vt:lpwstr>_Toc321837168</vt:lpwstr>
      </vt:variant>
      <vt:variant>
        <vt:i4>1835056</vt:i4>
      </vt:variant>
      <vt:variant>
        <vt:i4>50</vt:i4>
      </vt:variant>
      <vt:variant>
        <vt:i4>0</vt:i4>
      </vt:variant>
      <vt:variant>
        <vt:i4>5</vt:i4>
      </vt:variant>
      <vt:variant>
        <vt:lpwstr/>
      </vt:variant>
      <vt:variant>
        <vt:lpwstr>_Toc321837167</vt:lpwstr>
      </vt:variant>
      <vt:variant>
        <vt:i4>1835056</vt:i4>
      </vt:variant>
      <vt:variant>
        <vt:i4>44</vt:i4>
      </vt:variant>
      <vt:variant>
        <vt:i4>0</vt:i4>
      </vt:variant>
      <vt:variant>
        <vt:i4>5</vt:i4>
      </vt:variant>
      <vt:variant>
        <vt:lpwstr/>
      </vt:variant>
      <vt:variant>
        <vt:lpwstr>_Toc321837166</vt:lpwstr>
      </vt:variant>
      <vt:variant>
        <vt:i4>1835056</vt:i4>
      </vt:variant>
      <vt:variant>
        <vt:i4>38</vt:i4>
      </vt:variant>
      <vt:variant>
        <vt:i4>0</vt:i4>
      </vt:variant>
      <vt:variant>
        <vt:i4>5</vt:i4>
      </vt:variant>
      <vt:variant>
        <vt:lpwstr/>
      </vt:variant>
      <vt:variant>
        <vt:lpwstr>_Toc321837165</vt:lpwstr>
      </vt:variant>
      <vt:variant>
        <vt:i4>1835056</vt:i4>
      </vt:variant>
      <vt:variant>
        <vt:i4>32</vt:i4>
      </vt:variant>
      <vt:variant>
        <vt:i4>0</vt:i4>
      </vt:variant>
      <vt:variant>
        <vt:i4>5</vt:i4>
      </vt:variant>
      <vt:variant>
        <vt:lpwstr/>
      </vt:variant>
      <vt:variant>
        <vt:lpwstr>_Toc321837164</vt:lpwstr>
      </vt:variant>
      <vt:variant>
        <vt:i4>1835056</vt:i4>
      </vt:variant>
      <vt:variant>
        <vt:i4>26</vt:i4>
      </vt:variant>
      <vt:variant>
        <vt:i4>0</vt:i4>
      </vt:variant>
      <vt:variant>
        <vt:i4>5</vt:i4>
      </vt:variant>
      <vt:variant>
        <vt:lpwstr/>
      </vt:variant>
      <vt:variant>
        <vt:lpwstr>_Toc321837163</vt:lpwstr>
      </vt:variant>
      <vt:variant>
        <vt:i4>1835056</vt:i4>
      </vt:variant>
      <vt:variant>
        <vt:i4>20</vt:i4>
      </vt:variant>
      <vt:variant>
        <vt:i4>0</vt:i4>
      </vt:variant>
      <vt:variant>
        <vt:i4>5</vt:i4>
      </vt:variant>
      <vt:variant>
        <vt:lpwstr/>
      </vt:variant>
      <vt:variant>
        <vt:lpwstr>_Toc321837162</vt:lpwstr>
      </vt:variant>
      <vt:variant>
        <vt:i4>1835056</vt:i4>
      </vt:variant>
      <vt:variant>
        <vt:i4>14</vt:i4>
      </vt:variant>
      <vt:variant>
        <vt:i4>0</vt:i4>
      </vt:variant>
      <vt:variant>
        <vt:i4>5</vt:i4>
      </vt:variant>
      <vt:variant>
        <vt:lpwstr/>
      </vt:variant>
      <vt:variant>
        <vt:lpwstr>_Toc321837161</vt:lpwstr>
      </vt:variant>
      <vt:variant>
        <vt:i4>1835056</vt:i4>
      </vt:variant>
      <vt:variant>
        <vt:i4>8</vt:i4>
      </vt:variant>
      <vt:variant>
        <vt:i4>0</vt:i4>
      </vt:variant>
      <vt:variant>
        <vt:i4>5</vt:i4>
      </vt:variant>
      <vt:variant>
        <vt:lpwstr/>
      </vt:variant>
      <vt:variant>
        <vt:lpwstr>_Toc321837160</vt:lpwstr>
      </vt:variant>
      <vt:variant>
        <vt:i4>2031664</vt:i4>
      </vt:variant>
      <vt:variant>
        <vt:i4>2</vt:i4>
      </vt:variant>
      <vt:variant>
        <vt:i4>0</vt:i4>
      </vt:variant>
      <vt:variant>
        <vt:i4>5</vt:i4>
      </vt:variant>
      <vt:variant>
        <vt:lpwstr/>
      </vt:variant>
      <vt:variant>
        <vt:lpwstr>_Toc321837159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vav</dc:creator>
  <cp:keywords/>
  <cp:lastModifiedBy>Irina</cp:lastModifiedBy>
  <cp:revision>2</cp:revision>
  <dcterms:created xsi:type="dcterms:W3CDTF">2014-08-01T15:51:00Z</dcterms:created>
  <dcterms:modified xsi:type="dcterms:W3CDTF">2014-08-01T15:51:00Z</dcterms:modified>
</cp:coreProperties>
</file>