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7B23" w:rsidRPr="0051786C" w:rsidRDefault="00DD7B23" w:rsidP="00DD7B23">
      <w:pPr>
        <w:jc w:val="center"/>
        <w:rPr>
          <w:b/>
          <w:sz w:val="30"/>
          <w:szCs w:val="30"/>
        </w:rPr>
      </w:pPr>
      <w:r w:rsidRPr="0051786C">
        <w:rPr>
          <w:b/>
          <w:sz w:val="30"/>
          <w:szCs w:val="30"/>
        </w:rPr>
        <w:t>ИННОВАЦИОННЫЕ МЕТОДЫ И ТЕХНОЛОГИИ</w:t>
      </w:r>
    </w:p>
    <w:p w:rsidR="00DD7B23" w:rsidRPr="0051786C" w:rsidRDefault="00DD7B23" w:rsidP="00DD7B23">
      <w:pPr>
        <w:jc w:val="center"/>
        <w:rPr>
          <w:b/>
          <w:sz w:val="30"/>
          <w:szCs w:val="30"/>
        </w:rPr>
      </w:pPr>
      <w:r w:rsidRPr="0051786C">
        <w:rPr>
          <w:b/>
          <w:sz w:val="30"/>
          <w:szCs w:val="30"/>
        </w:rPr>
        <w:t>В ЭКОНОМИКЕ И НАУКЕ</w:t>
      </w:r>
    </w:p>
    <w:p w:rsidR="00DD7B23" w:rsidRPr="0051786C" w:rsidRDefault="00DD7B23" w:rsidP="00DD7B23">
      <w:pPr>
        <w:jc w:val="center"/>
        <w:rPr>
          <w:b/>
          <w:sz w:val="30"/>
          <w:szCs w:val="30"/>
        </w:rPr>
      </w:pPr>
    </w:p>
    <w:p w:rsidR="00DD7B23" w:rsidRPr="0051786C" w:rsidRDefault="00DD7B23" w:rsidP="00DD7B23">
      <w:pPr>
        <w:jc w:val="center"/>
        <w:rPr>
          <w:b/>
          <w:sz w:val="30"/>
          <w:szCs w:val="30"/>
        </w:rPr>
      </w:pPr>
    </w:p>
    <w:p w:rsidR="00DD7B23" w:rsidRPr="0051786C" w:rsidRDefault="00DD7B23" w:rsidP="00DD7B23">
      <w:pPr>
        <w:jc w:val="center"/>
        <w:rPr>
          <w:b/>
          <w:sz w:val="30"/>
          <w:szCs w:val="30"/>
        </w:rPr>
      </w:pPr>
    </w:p>
    <w:p w:rsidR="00DD7B23" w:rsidRPr="0051786C" w:rsidRDefault="00DD7B23" w:rsidP="00DD7B23">
      <w:pPr>
        <w:jc w:val="center"/>
        <w:rPr>
          <w:b/>
          <w:sz w:val="30"/>
          <w:szCs w:val="30"/>
        </w:rPr>
      </w:pPr>
    </w:p>
    <w:p w:rsidR="00DD7B23" w:rsidRPr="0051786C" w:rsidRDefault="00DD7B23" w:rsidP="00DD7B23">
      <w:pPr>
        <w:jc w:val="center"/>
        <w:rPr>
          <w:b/>
          <w:sz w:val="30"/>
          <w:szCs w:val="30"/>
        </w:rPr>
      </w:pPr>
    </w:p>
    <w:p w:rsidR="00DD7B23" w:rsidRPr="0051786C" w:rsidRDefault="00DD7B23" w:rsidP="00DD7B23">
      <w:pPr>
        <w:jc w:val="center"/>
        <w:rPr>
          <w:b/>
          <w:sz w:val="30"/>
          <w:szCs w:val="30"/>
        </w:rPr>
      </w:pPr>
    </w:p>
    <w:p w:rsidR="00DD7B23" w:rsidRPr="0051786C" w:rsidRDefault="00DD7B23" w:rsidP="00DD7B23">
      <w:pPr>
        <w:jc w:val="center"/>
        <w:rPr>
          <w:b/>
          <w:sz w:val="30"/>
          <w:szCs w:val="30"/>
        </w:rPr>
      </w:pPr>
    </w:p>
    <w:p w:rsidR="00DD7B23" w:rsidRPr="0051786C" w:rsidRDefault="00DD7B23" w:rsidP="00DD7B23">
      <w:pPr>
        <w:jc w:val="center"/>
        <w:rPr>
          <w:b/>
          <w:sz w:val="30"/>
          <w:szCs w:val="30"/>
        </w:rPr>
      </w:pPr>
    </w:p>
    <w:p w:rsidR="00DD7B23" w:rsidRPr="0051786C" w:rsidRDefault="00DD7B23" w:rsidP="00DD7B23">
      <w:pPr>
        <w:jc w:val="center"/>
        <w:rPr>
          <w:b/>
          <w:sz w:val="30"/>
          <w:szCs w:val="30"/>
        </w:rPr>
      </w:pPr>
    </w:p>
    <w:p w:rsidR="00DD7B23" w:rsidRPr="0051786C" w:rsidRDefault="00DD7B23" w:rsidP="00DD7B23">
      <w:pPr>
        <w:jc w:val="center"/>
        <w:rPr>
          <w:b/>
          <w:sz w:val="30"/>
          <w:szCs w:val="30"/>
        </w:rPr>
      </w:pPr>
    </w:p>
    <w:p w:rsidR="00DD7B23" w:rsidRPr="0051786C" w:rsidRDefault="00DD7B23" w:rsidP="00DD7B23">
      <w:pPr>
        <w:jc w:val="center"/>
        <w:rPr>
          <w:b/>
          <w:sz w:val="30"/>
          <w:szCs w:val="30"/>
        </w:rPr>
      </w:pPr>
    </w:p>
    <w:p w:rsidR="00DD7B23" w:rsidRPr="0051786C" w:rsidRDefault="00DD7B23" w:rsidP="00DD7B23">
      <w:pPr>
        <w:jc w:val="center"/>
        <w:rPr>
          <w:b/>
          <w:sz w:val="30"/>
          <w:szCs w:val="30"/>
        </w:rPr>
      </w:pPr>
    </w:p>
    <w:p w:rsidR="00DD7B23" w:rsidRPr="0051786C" w:rsidRDefault="00DD7B23" w:rsidP="00DD7B23">
      <w:pPr>
        <w:jc w:val="center"/>
        <w:rPr>
          <w:b/>
          <w:sz w:val="30"/>
          <w:szCs w:val="30"/>
        </w:rPr>
      </w:pPr>
    </w:p>
    <w:p w:rsidR="00DD7B23" w:rsidRPr="0051786C" w:rsidRDefault="00DD7B23" w:rsidP="00DD7B23">
      <w:pPr>
        <w:jc w:val="center"/>
        <w:rPr>
          <w:b/>
          <w:sz w:val="30"/>
          <w:szCs w:val="30"/>
        </w:rPr>
      </w:pPr>
    </w:p>
    <w:p w:rsidR="00DD7B23" w:rsidRPr="0051786C" w:rsidRDefault="00DD7B23" w:rsidP="00DD7B23">
      <w:pPr>
        <w:jc w:val="center"/>
        <w:rPr>
          <w:b/>
          <w:sz w:val="30"/>
          <w:szCs w:val="30"/>
        </w:rPr>
      </w:pPr>
    </w:p>
    <w:p w:rsidR="00DD7B23" w:rsidRPr="0051786C" w:rsidRDefault="00DD7B23" w:rsidP="00DD7B23">
      <w:pPr>
        <w:jc w:val="center"/>
        <w:rPr>
          <w:b/>
          <w:sz w:val="30"/>
          <w:szCs w:val="30"/>
        </w:rPr>
      </w:pPr>
    </w:p>
    <w:p w:rsidR="00DD7B23" w:rsidRPr="0051786C" w:rsidRDefault="00DD7B23" w:rsidP="00DD7B23">
      <w:pPr>
        <w:jc w:val="center"/>
        <w:rPr>
          <w:b/>
          <w:sz w:val="30"/>
          <w:szCs w:val="30"/>
        </w:rPr>
      </w:pPr>
    </w:p>
    <w:p w:rsidR="00DD7B23" w:rsidRPr="0051786C" w:rsidRDefault="00DD7B23" w:rsidP="00DD7B23">
      <w:pPr>
        <w:jc w:val="center"/>
        <w:rPr>
          <w:b/>
          <w:sz w:val="30"/>
          <w:szCs w:val="30"/>
        </w:rPr>
      </w:pPr>
    </w:p>
    <w:p w:rsidR="00DD7B23" w:rsidRPr="0051786C" w:rsidRDefault="00DD7B23" w:rsidP="00DD7B23">
      <w:pPr>
        <w:jc w:val="center"/>
        <w:rPr>
          <w:b/>
          <w:sz w:val="30"/>
          <w:szCs w:val="30"/>
        </w:rPr>
      </w:pPr>
    </w:p>
    <w:p w:rsidR="00DD7B23" w:rsidRPr="0051786C" w:rsidRDefault="00DD7B23" w:rsidP="00DD7B23">
      <w:pPr>
        <w:jc w:val="center"/>
        <w:rPr>
          <w:b/>
          <w:sz w:val="30"/>
          <w:szCs w:val="30"/>
        </w:rPr>
      </w:pPr>
    </w:p>
    <w:p w:rsidR="00DD7B23" w:rsidRPr="0051786C" w:rsidRDefault="00DD7B23" w:rsidP="00DD7B23">
      <w:pPr>
        <w:jc w:val="center"/>
        <w:rPr>
          <w:b/>
          <w:sz w:val="30"/>
          <w:szCs w:val="30"/>
        </w:rPr>
      </w:pPr>
    </w:p>
    <w:p w:rsidR="00DD7B23" w:rsidRPr="0051786C" w:rsidRDefault="00DD7B23" w:rsidP="00DD7B23">
      <w:pPr>
        <w:jc w:val="center"/>
        <w:rPr>
          <w:b/>
          <w:sz w:val="30"/>
          <w:szCs w:val="30"/>
        </w:rPr>
      </w:pPr>
    </w:p>
    <w:p w:rsidR="00DD7B23" w:rsidRPr="0051786C" w:rsidRDefault="00DD7B23" w:rsidP="00DD7B23">
      <w:pPr>
        <w:jc w:val="center"/>
        <w:rPr>
          <w:b/>
          <w:sz w:val="30"/>
          <w:szCs w:val="30"/>
        </w:rPr>
      </w:pPr>
    </w:p>
    <w:p w:rsidR="00DD7B23" w:rsidRPr="0051786C" w:rsidRDefault="00DD7B23" w:rsidP="00DD7B23">
      <w:pPr>
        <w:jc w:val="center"/>
        <w:rPr>
          <w:b/>
          <w:sz w:val="30"/>
          <w:szCs w:val="30"/>
        </w:rPr>
      </w:pPr>
    </w:p>
    <w:p w:rsidR="00DD7B23" w:rsidRPr="0051786C" w:rsidRDefault="00DD7B23" w:rsidP="00DD7B23">
      <w:pPr>
        <w:jc w:val="center"/>
        <w:rPr>
          <w:b/>
          <w:sz w:val="30"/>
          <w:szCs w:val="30"/>
        </w:rPr>
      </w:pPr>
    </w:p>
    <w:p w:rsidR="00DD7B23" w:rsidRPr="0051786C" w:rsidRDefault="00DD7B23" w:rsidP="00DD7B23">
      <w:pPr>
        <w:jc w:val="center"/>
        <w:rPr>
          <w:b/>
          <w:sz w:val="30"/>
          <w:szCs w:val="30"/>
        </w:rPr>
      </w:pPr>
    </w:p>
    <w:p w:rsidR="00DD7B23" w:rsidRPr="0051786C" w:rsidRDefault="00DD7B23" w:rsidP="00DD7B23">
      <w:pPr>
        <w:jc w:val="center"/>
        <w:rPr>
          <w:b/>
          <w:sz w:val="30"/>
          <w:szCs w:val="30"/>
        </w:rPr>
      </w:pPr>
    </w:p>
    <w:p w:rsidR="00DD7B23" w:rsidRPr="0051786C" w:rsidRDefault="00DD7B23" w:rsidP="00DD7B23">
      <w:pPr>
        <w:jc w:val="center"/>
        <w:rPr>
          <w:b/>
          <w:sz w:val="30"/>
          <w:szCs w:val="30"/>
        </w:rPr>
      </w:pPr>
    </w:p>
    <w:p w:rsidR="00DD7B23" w:rsidRPr="0051786C" w:rsidRDefault="00DD7B23" w:rsidP="00DD7B23">
      <w:pPr>
        <w:jc w:val="center"/>
        <w:rPr>
          <w:b/>
          <w:sz w:val="30"/>
          <w:szCs w:val="30"/>
        </w:rPr>
      </w:pPr>
    </w:p>
    <w:p w:rsidR="00DD7B23" w:rsidRPr="0051786C" w:rsidRDefault="00DD7B23" w:rsidP="00DD7B23">
      <w:pPr>
        <w:jc w:val="center"/>
        <w:rPr>
          <w:b/>
          <w:sz w:val="30"/>
          <w:szCs w:val="30"/>
        </w:rPr>
      </w:pPr>
    </w:p>
    <w:p w:rsidR="00DD7B23" w:rsidRPr="0051786C" w:rsidRDefault="00DD7B23" w:rsidP="00DD7B23">
      <w:pPr>
        <w:jc w:val="center"/>
        <w:rPr>
          <w:b/>
          <w:sz w:val="30"/>
          <w:szCs w:val="30"/>
        </w:rPr>
      </w:pPr>
    </w:p>
    <w:p w:rsidR="00DD7B23" w:rsidRPr="0051786C" w:rsidRDefault="00DD7B23" w:rsidP="00DD7B23">
      <w:pPr>
        <w:jc w:val="center"/>
        <w:rPr>
          <w:b/>
          <w:sz w:val="30"/>
          <w:szCs w:val="30"/>
        </w:rPr>
      </w:pPr>
      <w:r w:rsidRPr="0051786C">
        <w:rPr>
          <w:b/>
          <w:sz w:val="30"/>
          <w:szCs w:val="30"/>
        </w:rPr>
        <w:br w:type="page"/>
      </w:r>
      <w:r w:rsidRPr="0051786C">
        <w:rPr>
          <w:b/>
          <w:sz w:val="30"/>
          <w:szCs w:val="30"/>
        </w:rPr>
        <w:lastRenderedPageBreak/>
        <w:t>СОДЕРЖАНИЕ</w:t>
      </w:r>
    </w:p>
    <w:p w:rsidR="00DD7B23" w:rsidRPr="0051786C" w:rsidRDefault="00DD7B23" w:rsidP="00DD7B23">
      <w:pPr>
        <w:jc w:val="center"/>
        <w:rPr>
          <w:b/>
          <w:sz w:val="30"/>
          <w:szCs w:val="30"/>
        </w:rPr>
      </w:pPr>
    </w:p>
    <w:p w:rsidR="00E94998" w:rsidRPr="00E94998" w:rsidRDefault="008553E2" w:rsidP="00E94998">
      <w:pPr>
        <w:pStyle w:val="12"/>
        <w:tabs>
          <w:tab w:val="right" w:leader="dot" w:pos="9344"/>
        </w:tabs>
        <w:spacing w:line="360" w:lineRule="auto"/>
        <w:rPr>
          <w:noProof/>
          <w:sz w:val="30"/>
          <w:szCs w:val="30"/>
        </w:rPr>
      </w:pPr>
      <w:r w:rsidRPr="00E94998">
        <w:rPr>
          <w:sz w:val="30"/>
          <w:szCs w:val="30"/>
        </w:rPr>
        <w:fldChar w:fldCharType="begin"/>
      </w:r>
      <w:r w:rsidRPr="00E94998">
        <w:rPr>
          <w:sz w:val="30"/>
          <w:szCs w:val="30"/>
        </w:rPr>
        <w:instrText xml:space="preserve"> TOC \o "1-3" \h \z \u </w:instrText>
      </w:r>
      <w:r w:rsidRPr="00E94998">
        <w:rPr>
          <w:sz w:val="30"/>
          <w:szCs w:val="30"/>
        </w:rPr>
        <w:fldChar w:fldCharType="separate"/>
      </w:r>
      <w:hyperlink w:anchor="_Toc262155778" w:history="1">
        <w:r w:rsidR="00E94998" w:rsidRPr="00E94998">
          <w:rPr>
            <w:rStyle w:val="a7"/>
            <w:noProof/>
            <w:sz w:val="30"/>
            <w:szCs w:val="30"/>
          </w:rPr>
          <w:t>ВВЕДЕНИЕ</w:t>
        </w:r>
        <w:r w:rsidR="00E94998" w:rsidRPr="00E94998">
          <w:rPr>
            <w:noProof/>
            <w:webHidden/>
            <w:sz w:val="30"/>
            <w:szCs w:val="30"/>
          </w:rPr>
          <w:tab/>
        </w:r>
        <w:r w:rsidR="00E94998" w:rsidRPr="00E94998">
          <w:rPr>
            <w:noProof/>
            <w:webHidden/>
            <w:sz w:val="30"/>
            <w:szCs w:val="30"/>
          </w:rPr>
          <w:fldChar w:fldCharType="begin"/>
        </w:r>
        <w:r w:rsidR="00E94998" w:rsidRPr="00E94998">
          <w:rPr>
            <w:noProof/>
            <w:webHidden/>
            <w:sz w:val="30"/>
            <w:szCs w:val="30"/>
          </w:rPr>
          <w:instrText xml:space="preserve"> PAGEREF _Toc262155778 \h </w:instrText>
        </w:r>
        <w:r w:rsidR="00E94998" w:rsidRPr="00E94998">
          <w:rPr>
            <w:noProof/>
            <w:webHidden/>
            <w:sz w:val="30"/>
            <w:szCs w:val="30"/>
          </w:rPr>
        </w:r>
        <w:r w:rsidR="00E94998" w:rsidRPr="00E94998">
          <w:rPr>
            <w:noProof/>
            <w:webHidden/>
            <w:sz w:val="30"/>
            <w:szCs w:val="30"/>
          </w:rPr>
          <w:fldChar w:fldCharType="separate"/>
        </w:r>
        <w:r w:rsidR="005F462C">
          <w:rPr>
            <w:noProof/>
            <w:webHidden/>
            <w:sz w:val="30"/>
            <w:szCs w:val="30"/>
          </w:rPr>
          <w:t>4</w:t>
        </w:r>
        <w:r w:rsidR="00E94998" w:rsidRPr="00E94998">
          <w:rPr>
            <w:noProof/>
            <w:webHidden/>
            <w:sz w:val="30"/>
            <w:szCs w:val="30"/>
          </w:rPr>
          <w:fldChar w:fldCharType="end"/>
        </w:r>
      </w:hyperlink>
    </w:p>
    <w:p w:rsidR="00E94998" w:rsidRPr="00E94998" w:rsidRDefault="0079400F" w:rsidP="00E94998">
      <w:pPr>
        <w:pStyle w:val="12"/>
        <w:tabs>
          <w:tab w:val="right" w:leader="dot" w:pos="9344"/>
        </w:tabs>
        <w:spacing w:line="360" w:lineRule="auto"/>
        <w:rPr>
          <w:noProof/>
          <w:sz w:val="30"/>
          <w:szCs w:val="30"/>
        </w:rPr>
      </w:pPr>
      <w:hyperlink w:anchor="_Toc262155779" w:history="1">
        <w:r w:rsidR="00E94998" w:rsidRPr="00E94998">
          <w:rPr>
            <w:rStyle w:val="a7"/>
            <w:noProof/>
            <w:sz w:val="30"/>
            <w:szCs w:val="30"/>
          </w:rPr>
          <w:t>ИННОВАЦИОННЫЕ МЕТОДЫ И ТЕХНОЛОГИИ В НАУКЕ И ОБРАЗОВАНИИ</w:t>
        </w:r>
        <w:r w:rsidR="00E94998" w:rsidRPr="00E94998">
          <w:rPr>
            <w:noProof/>
            <w:webHidden/>
            <w:sz w:val="30"/>
            <w:szCs w:val="30"/>
          </w:rPr>
          <w:tab/>
        </w:r>
        <w:r w:rsidR="00E94998" w:rsidRPr="00E94998">
          <w:rPr>
            <w:noProof/>
            <w:webHidden/>
            <w:sz w:val="30"/>
            <w:szCs w:val="30"/>
          </w:rPr>
          <w:fldChar w:fldCharType="begin"/>
        </w:r>
        <w:r w:rsidR="00E94998" w:rsidRPr="00E94998">
          <w:rPr>
            <w:noProof/>
            <w:webHidden/>
            <w:sz w:val="30"/>
            <w:szCs w:val="30"/>
          </w:rPr>
          <w:instrText xml:space="preserve"> PAGEREF _Toc262155779 \h </w:instrText>
        </w:r>
        <w:r w:rsidR="00E94998" w:rsidRPr="00E94998">
          <w:rPr>
            <w:noProof/>
            <w:webHidden/>
            <w:sz w:val="30"/>
            <w:szCs w:val="30"/>
          </w:rPr>
        </w:r>
        <w:r w:rsidR="00E94998" w:rsidRPr="00E94998">
          <w:rPr>
            <w:noProof/>
            <w:webHidden/>
            <w:sz w:val="30"/>
            <w:szCs w:val="30"/>
          </w:rPr>
          <w:fldChar w:fldCharType="separate"/>
        </w:r>
        <w:r w:rsidR="005F462C">
          <w:rPr>
            <w:noProof/>
            <w:webHidden/>
            <w:sz w:val="30"/>
            <w:szCs w:val="30"/>
          </w:rPr>
          <w:t>6</w:t>
        </w:r>
        <w:r w:rsidR="00E94998" w:rsidRPr="00E94998">
          <w:rPr>
            <w:noProof/>
            <w:webHidden/>
            <w:sz w:val="30"/>
            <w:szCs w:val="30"/>
          </w:rPr>
          <w:fldChar w:fldCharType="end"/>
        </w:r>
      </w:hyperlink>
    </w:p>
    <w:p w:rsidR="00E94998" w:rsidRPr="00E94998" w:rsidRDefault="00E94998" w:rsidP="00E94998">
      <w:pPr>
        <w:pStyle w:val="21"/>
        <w:tabs>
          <w:tab w:val="right" w:leader="dot" w:pos="9344"/>
        </w:tabs>
        <w:spacing w:line="360" w:lineRule="auto"/>
        <w:rPr>
          <w:noProof/>
          <w:sz w:val="30"/>
          <w:szCs w:val="30"/>
        </w:rPr>
      </w:pPr>
      <w:r w:rsidRPr="002B726D">
        <w:rPr>
          <w:i/>
          <w:noProof/>
          <w:sz w:val="28"/>
          <w:szCs w:val="28"/>
        </w:rPr>
        <w:t xml:space="preserve">Ананьева М.К., Милюкова О.В. </w:t>
      </w:r>
      <w:hyperlink w:anchor="_Toc262155780" w:history="1">
        <w:r w:rsidRPr="00E94998">
          <w:rPr>
            <w:rStyle w:val="a7"/>
            <w:noProof/>
            <w:sz w:val="30"/>
            <w:szCs w:val="30"/>
          </w:rPr>
          <w:t>Защита и охрана интеллектуальной собственности в ВУЗе</w:t>
        </w:r>
        <w:r w:rsidRPr="00E94998">
          <w:rPr>
            <w:noProof/>
            <w:webHidden/>
            <w:sz w:val="30"/>
            <w:szCs w:val="30"/>
          </w:rPr>
          <w:tab/>
        </w:r>
        <w:r w:rsidRPr="00E94998">
          <w:rPr>
            <w:noProof/>
            <w:webHidden/>
            <w:sz w:val="30"/>
            <w:szCs w:val="30"/>
          </w:rPr>
          <w:fldChar w:fldCharType="begin"/>
        </w:r>
        <w:r w:rsidRPr="00E94998">
          <w:rPr>
            <w:noProof/>
            <w:webHidden/>
            <w:sz w:val="30"/>
            <w:szCs w:val="30"/>
          </w:rPr>
          <w:instrText xml:space="preserve"> PAGEREF _Toc262155780 \h </w:instrText>
        </w:r>
        <w:r w:rsidRPr="00E94998">
          <w:rPr>
            <w:noProof/>
            <w:webHidden/>
            <w:sz w:val="30"/>
            <w:szCs w:val="30"/>
          </w:rPr>
        </w:r>
        <w:r w:rsidRPr="00E94998">
          <w:rPr>
            <w:noProof/>
            <w:webHidden/>
            <w:sz w:val="30"/>
            <w:szCs w:val="30"/>
          </w:rPr>
          <w:fldChar w:fldCharType="separate"/>
        </w:r>
        <w:r w:rsidR="005F462C">
          <w:rPr>
            <w:noProof/>
            <w:webHidden/>
            <w:sz w:val="30"/>
            <w:szCs w:val="30"/>
          </w:rPr>
          <w:t>6</w:t>
        </w:r>
        <w:r w:rsidRPr="00E94998">
          <w:rPr>
            <w:noProof/>
            <w:webHidden/>
            <w:sz w:val="30"/>
            <w:szCs w:val="30"/>
          </w:rPr>
          <w:fldChar w:fldCharType="end"/>
        </w:r>
      </w:hyperlink>
    </w:p>
    <w:p w:rsidR="00E94998" w:rsidRPr="00E94998" w:rsidRDefault="00E94998" w:rsidP="00E94998">
      <w:pPr>
        <w:pStyle w:val="21"/>
        <w:tabs>
          <w:tab w:val="right" w:leader="dot" w:pos="9344"/>
        </w:tabs>
        <w:spacing w:line="360" w:lineRule="auto"/>
        <w:rPr>
          <w:noProof/>
          <w:sz w:val="30"/>
          <w:szCs w:val="30"/>
        </w:rPr>
      </w:pPr>
      <w:r w:rsidRPr="00C946CE">
        <w:rPr>
          <w:i/>
          <w:noProof/>
          <w:sz w:val="30"/>
          <w:szCs w:val="30"/>
        </w:rPr>
        <w:t>Думан О. А.</w:t>
      </w:r>
      <w:r>
        <w:rPr>
          <w:i/>
          <w:noProof/>
          <w:sz w:val="30"/>
          <w:szCs w:val="30"/>
        </w:rPr>
        <w:t xml:space="preserve"> </w:t>
      </w:r>
      <w:hyperlink w:anchor="_Toc262155781" w:history="1">
        <w:r w:rsidRPr="00E94998">
          <w:rPr>
            <w:rStyle w:val="a7"/>
            <w:noProof/>
            <w:sz w:val="30"/>
            <w:szCs w:val="30"/>
          </w:rPr>
          <w:t>Компетентностный подход к подготовке специалистов</w:t>
        </w:r>
        <w:r w:rsidRPr="00E94998">
          <w:rPr>
            <w:noProof/>
            <w:webHidden/>
            <w:sz w:val="30"/>
            <w:szCs w:val="30"/>
          </w:rPr>
          <w:tab/>
        </w:r>
        <w:r w:rsidRPr="00E94998">
          <w:rPr>
            <w:noProof/>
            <w:webHidden/>
            <w:sz w:val="30"/>
            <w:szCs w:val="30"/>
          </w:rPr>
          <w:fldChar w:fldCharType="begin"/>
        </w:r>
        <w:r w:rsidRPr="00E94998">
          <w:rPr>
            <w:noProof/>
            <w:webHidden/>
            <w:sz w:val="30"/>
            <w:szCs w:val="30"/>
          </w:rPr>
          <w:instrText xml:space="preserve"> PAGEREF _Toc262155781 \h </w:instrText>
        </w:r>
        <w:r w:rsidRPr="00E94998">
          <w:rPr>
            <w:noProof/>
            <w:webHidden/>
            <w:sz w:val="30"/>
            <w:szCs w:val="30"/>
          </w:rPr>
        </w:r>
        <w:r w:rsidRPr="00E94998">
          <w:rPr>
            <w:noProof/>
            <w:webHidden/>
            <w:sz w:val="30"/>
            <w:szCs w:val="30"/>
          </w:rPr>
          <w:fldChar w:fldCharType="separate"/>
        </w:r>
        <w:r w:rsidR="005F462C">
          <w:rPr>
            <w:noProof/>
            <w:webHidden/>
            <w:sz w:val="30"/>
            <w:szCs w:val="30"/>
          </w:rPr>
          <w:t>8</w:t>
        </w:r>
        <w:r w:rsidRPr="00E94998">
          <w:rPr>
            <w:noProof/>
            <w:webHidden/>
            <w:sz w:val="30"/>
            <w:szCs w:val="30"/>
          </w:rPr>
          <w:fldChar w:fldCharType="end"/>
        </w:r>
      </w:hyperlink>
    </w:p>
    <w:p w:rsidR="00E94998" w:rsidRPr="00E94998" w:rsidRDefault="00E94998" w:rsidP="00E94998">
      <w:pPr>
        <w:pStyle w:val="21"/>
        <w:tabs>
          <w:tab w:val="right" w:leader="dot" w:pos="9344"/>
        </w:tabs>
        <w:spacing w:line="360" w:lineRule="auto"/>
        <w:rPr>
          <w:noProof/>
          <w:sz w:val="30"/>
          <w:szCs w:val="30"/>
        </w:rPr>
      </w:pPr>
      <w:r w:rsidRPr="002B726D">
        <w:rPr>
          <w:i/>
          <w:noProof/>
          <w:sz w:val="28"/>
          <w:szCs w:val="28"/>
        </w:rPr>
        <w:t xml:space="preserve">Крылов А. П., Кручинин А.В. </w:t>
      </w:r>
      <w:hyperlink w:anchor="_Toc262155782" w:history="1">
        <w:r w:rsidRPr="00E94998">
          <w:rPr>
            <w:rStyle w:val="a7"/>
            <w:noProof/>
            <w:sz w:val="30"/>
            <w:szCs w:val="30"/>
          </w:rPr>
          <w:t>Информационные технологии в обеспечении учебного процесса</w:t>
        </w:r>
        <w:r w:rsidRPr="00E94998">
          <w:rPr>
            <w:noProof/>
            <w:webHidden/>
            <w:sz w:val="30"/>
            <w:szCs w:val="30"/>
          </w:rPr>
          <w:tab/>
        </w:r>
        <w:r w:rsidRPr="00E94998">
          <w:rPr>
            <w:noProof/>
            <w:webHidden/>
            <w:sz w:val="30"/>
            <w:szCs w:val="30"/>
          </w:rPr>
          <w:fldChar w:fldCharType="begin"/>
        </w:r>
        <w:r w:rsidRPr="00E94998">
          <w:rPr>
            <w:noProof/>
            <w:webHidden/>
            <w:sz w:val="30"/>
            <w:szCs w:val="30"/>
          </w:rPr>
          <w:instrText xml:space="preserve"> PAGEREF _Toc262155782 \h </w:instrText>
        </w:r>
        <w:r w:rsidRPr="00E94998">
          <w:rPr>
            <w:noProof/>
            <w:webHidden/>
            <w:sz w:val="30"/>
            <w:szCs w:val="30"/>
          </w:rPr>
        </w:r>
        <w:r w:rsidRPr="00E94998">
          <w:rPr>
            <w:noProof/>
            <w:webHidden/>
            <w:sz w:val="30"/>
            <w:szCs w:val="30"/>
          </w:rPr>
          <w:fldChar w:fldCharType="separate"/>
        </w:r>
        <w:r w:rsidR="005F462C">
          <w:rPr>
            <w:noProof/>
            <w:webHidden/>
            <w:sz w:val="30"/>
            <w:szCs w:val="30"/>
          </w:rPr>
          <w:t>11</w:t>
        </w:r>
        <w:r w:rsidRPr="00E94998">
          <w:rPr>
            <w:noProof/>
            <w:webHidden/>
            <w:sz w:val="30"/>
            <w:szCs w:val="30"/>
          </w:rPr>
          <w:fldChar w:fldCharType="end"/>
        </w:r>
      </w:hyperlink>
    </w:p>
    <w:p w:rsidR="00E94998" w:rsidRPr="00E94998" w:rsidRDefault="00E94998" w:rsidP="00E94998">
      <w:pPr>
        <w:pStyle w:val="21"/>
        <w:tabs>
          <w:tab w:val="right" w:leader="dot" w:pos="9344"/>
        </w:tabs>
        <w:spacing w:line="360" w:lineRule="auto"/>
        <w:rPr>
          <w:noProof/>
          <w:sz w:val="30"/>
          <w:szCs w:val="30"/>
        </w:rPr>
      </w:pPr>
      <w:r w:rsidRPr="002B726D">
        <w:rPr>
          <w:i/>
          <w:noProof/>
          <w:sz w:val="28"/>
          <w:szCs w:val="28"/>
        </w:rPr>
        <w:t xml:space="preserve">Минов А.В. </w:t>
      </w:r>
      <w:hyperlink w:anchor="_Toc262155783" w:history="1">
        <w:r w:rsidRPr="00E94998">
          <w:rPr>
            <w:rStyle w:val="a7"/>
            <w:noProof/>
            <w:sz w:val="30"/>
            <w:szCs w:val="30"/>
          </w:rPr>
          <w:t>Напряженно-деформированное состояние двухслойной трубки с</w:t>
        </w:r>
        <w:r>
          <w:rPr>
            <w:rStyle w:val="a7"/>
            <w:noProof/>
            <w:sz w:val="30"/>
            <w:szCs w:val="30"/>
          </w:rPr>
          <w:t xml:space="preserve"> </w:t>
        </w:r>
        <w:r w:rsidRPr="00E94998">
          <w:rPr>
            <w:rStyle w:val="a7"/>
            <w:noProof/>
            <w:sz w:val="30"/>
            <w:szCs w:val="30"/>
          </w:rPr>
          <w:t>неидеальным тепловым контактом слоёв и учетом теплообмена</w:t>
        </w:r>
        <w:r w:rsidRPr="00E94998">
          <w:rPr>
            <w:noProof/>
            <w:webHidden/>
            <w:sz w:val="30"/>
            <w:szCs w:val="30"/>
          </w:rPr>
          <w:tab/>
        </w:r>
        <w:r w:rsidRPr="00E94998">
          <w:rPr>
            <w:noProof/>
            <w:webHidden/>
            <w:sz w:val="30"/>
            <w:szCs w:val="30"/>
          </w:rPr>
          <w:fldChar w:fldCharType="begin"/>
        </w:r>
        <w:r w:rsidRPr="00E94998">
          <w:rPr>
            <w:noProof/>
            <w:webHidden/>
            <w:sz w:val="30"/>
            <w:szCs w:val="30"/>
          </w:rPr>
          <w:instrText xml:space="preserve"> PAGEREF _Toc262155783 \h </w:instrText>
        </w:r>
        <w:r w:rsidRPr="00E94998">
          <w:rPr>
            <w:noProof/>
            <w:webHidden/>
            <w:sz w:val="30"/>
            <w:szCs w:val="30"/>
          </w:rPr>
        </w:r>
        <w:r w:rsidRPr="00E94998">
          <w:rPr>
            <w:noProof/>
            <w:webHidden/>
            <w:sz w:val="30"/>
            <w:szCs w:val="30"/>
          </w:rPr>
          <w:fldChar w:fldCharType="separate"/>
        </w:r>
        <w:r w:rsidR="005F462C">
          <w:rPr>
            <w:noProof/>
            <w:webHidden/>
            <w:sz w:val="30"/>
            <w:szCs w:val="30"/>
          </w:rPr>
          <w:t>14</w:t>
        </w:r>
        <w:r w:rsidRPr="00E94998">
          <w:rPr>
            <w:noProof/>
            <w:webHidden/>
            <w:sz w:val="30"/>
            <w:szCs w:val="30"/>
          </w:rPr>
          <w:fldChar w:fldCharType="end"/>
        </w:r>
      </w:hyperlink>
    </w:p>
    <w:p w:rsidR="00E94998" w:rsidRPr="00E94998" w:rsidRDefault="00E94998" w:rsidP="00E94998">
      <w:pPr>
        <w:pStyle w:val="21"/>
        <w:tabs>
          <w:tab w:val="right" w:leader="dot" w:pos="9344"/>
        </w:tabs>
        <w:spacing w:line="360" w:lineRule="auto"/>
        <w:rPr>
          <w:noProof/>
          <w:sz w:val="30"/>
          <w:szCs w:val="30"/>
        </w:rPr>
      </w:pPr>
      <w:r w:rsidRPr="002B726D">
        <w:rPr>
          <w:bCs/>
          <w:i/>
          <w:noProof/>
          <w:sz w:val="28"/>
          <w:szCs w:val="28"/>
        </w:rPr>
        <w:t xml:space="preserve">Навоев Н.С. </w:t>
      </w:r>
      <w:hyperlink w:anchor="_Toc262155784" w:history="1">
        <w:r w:rsidRPr="00E94998">
          <w:rPr>
            <w:rStyle w:val="a7"/>
            <w:iCs/>
            <w:noProof/>
            <w:sz w:val="30"/>
            <w:szCs w:val="30"/>
          </w:rPr>
          <w:t>Оценка потенциальной различимости сигналов</w:t>
        </w:r>
        <w:r w:rsidRPr="00E94998">
          <w:rPr>
            <w:noProof/>
            <w:webHidden/>
            <w:sz w:val="30"/>
            <w:szCs w:val="30"/>
          </w:rPr>
          <w:tab/>
        </w:r>
        <w:r w:rsidRPr="00E94998">
          <w:rPr>
            <w:noProof/>
            <w:webHidden/>
            <w:sz w:val="30"/>
            <w:szCs w:val="30"/>
          </w:rPr>
          <w:fldChar w:fldCharType="begin"/>
        </w:r>
        <w:r w:rsidRPr="00E94998">
          <w:rPr>
            <w:noProof/>
            <w:webHidden/>
            <w:sz w:val="30"/>
            <w:szCs w:val="30"/>
          </w:rPr>
          <w:instrText xml:space="preserve"> PAGEREF _Toc262155784 \h </w:instrText>
        </w:r>
        <w:r w:rsidRPr="00E94998">
          <w:rPr>
            <w:noProof/>
            <w:webHidden/>
            <w:sz w:val="30"/>
            <w:szCs w:val="30"/>
          </w:rPr>
        </w:r>
        <w:r w:rsidRPr="00E94998">
          <w:rPr>
            <w:noProof/>
            <w:webHidden/>
            <w:sz w:val="30"/>
            <w:szCs w:val="30"/>
          </w:rPr>
          <w:fldChar w:fldCharType="separate"/>
        </w:r>
        <w:r w:rsidR="005F462C">
          <w:rPr>
            <w:noProof/>
            <w:webHidden/>
            <w:sz w:val="30"/>
            <w:szCs w:val="30"/>
          </w:rPr>
          <w:t>22</w:t>
        </w:r>
        <w:r w:rsidRPr="00E94998">
          <w:rPr>
            <w:noProof/>
            <w:webHidden/>
            <w:sz w:val="30"/>
            <w:szCs w:val="30"/>
          </w:rPr>
          <w:fldChar w:fldCharType="end"/>
        </w:r>
      </w:hyperlink>
    </w:p>
    <w:p w:rsidR="00E94998" w:rsidRPr="00E94998" w:rsidRDefault="00E94998" w:rsidP="00E94998">
      <w:pPr>
        <w:pStyle w:val="21"/>
        <w:tabs>
          <w:tab w:val="right" w:leader="dot" w:pos="9344"/>
        </w:tabs>
        <w:spacing w:line="360" w:lineRule="auto"/>
        <w:rPr>
          <w:noProof/>
          <w:sz w:val="30"/>
          <w:szCs w:val="30"/>
        </w:rPr>
      </w:pPr>
      <w:r w:rsidRPr="002B726D">
        <w:rPr>
          <w:bCs/>
          <w:i/>
          <w:noProof/>
          <w:sz w:val="28"/>
          <w:szCs w:val="28"/>
        </w:rPr>
        <w:t xml:space="preserve">Навоев Н.С., Нарыжный А. И. </w:t>
      </w:r>
      <w:hyperlink w:anchor="_Toc262155785" w:history="1">
        <w:r w:rsidRPr="00E94998">
          <w:rPr>
            <w:rStyle w:val="a7"/>
            <w:bCs/>
            <w:noProof/>
            <w:sz w:val="30"/>
            <w:szCs w:val="30"/>
          </w:rPr>
          <w:t>Построение виртуальной информационной структуры</w:t>
        </w:r>
        <w:r>
          <w:rPr>
            <w:rStyle w:val="a7"/>
            <w:bCs/>
            <w:noProof/>
            <w:sz w:val="30"/>
            <w:szCs w:val="30"/>
          </w:rPr>
          <w:t xml:space="preserve"> </w:t>
        </w:r>
        <w:r w:rsidRPr="00E94998">
          <w:rPr>
            <w:rStyle w:val="a7"/>
            <w:bCs/>
            <w:noProof/>
            <w:sz w:val="30"/>
            <w:szCs w:val="30"/>
          </w:rPr>
          <w:t xml:space="preserve">современных центров </w:t>
        </w:r>
        <w:r>
          <w:rPr>
            <w:rStyle w:val="a7"/>
            <w:bCs/>
            <w:noProof/>
            <w:sz w:val="30"/>
            <w:szCs w:val="30"/>
          </w:rPr>
          <w:t xml:space="preserve">                         </w:t>
        </w:r>
        <w:r w:rsidRPr="00E94998">
          <w:rPr>
            <w:rStyle w:val="a7"/>
            <w:bCs/>
            <w:noProof/>
            <w:sz w:val="30"/>
            <w:szCs w:val="30"/>
          </w:rPr>
          <w:t>обработки данных</w:t>
        </w:r>
        <w:r w:rsidRPr="00E94998">
          <w:rPr>
            <w:noProof/>
            <w:webHidden/>
            <w:sz w:val="30"/>
            <w:szCs w:val="30"/>
          </w:rPr>
          <w:tab/>
        </w:r>
        <w:r w:rsidRPr="00E94998">
          <w:rPr>
            <w:noProof/>
            <w:webHidden/>
            <w:sz w:val="30"/>
            <w:szCs w:val="30"/>
          </w:rPr>
          <w:fldChar w:fldCharType="begin"/>
        </w:r>
        <w:r w:rsidRPr="00E94998">
          <w:rPr>
            <w:noProof/>
            <w:webHidden/>
            <w:sz w:val="30"/>
            <w:szCs w:val="30"/>
          </w:rPr>
          <w:instrText xml:space="preserve"> PAGEREF _Toc262155785 \h </w:instrText>
        </w:r>
        <w:r w:rsidRPr="00E94998">
          <w:rPr>
            <w:noProof/>
            <w:webHidden/>
            <w:sz w:val="30"/>
            <w:szCs w:val="30"/>
          </w:rPr>
        </w:r>
        <w:r w:rsidRPr="00E94998">
          <w:rPr>
            <w:noProof/>
            <w:webHidden/>
            <w:sz w:val="30"/>
            <w:szCs w:val="30"/>
          </w:rPr>
          <w:fldChar w:fldCharType="separate"/>
        </w:r>
        <w:r w:rsidR="005F462C">
          <w:rPr>
            <w:noProof/>
            <w:webHidden/>
            <w:sz w:val="30"/>
            <w:szCs w:val="30"/>
          </w:rPr>
          <w:t>28</w:t>
        </w:r>
        <w:r w:rsidRPr="00E94998">
          <w:rPr>
            <w:noProof/>
            <w:webHidden/>
            <w:sz w:val="30"/>
            <w:szCs w:val="30"/>
          </w:rPr>
          <w:fldChar w:fldCharType="end"/>
        </w:r>
      </w:hyperlink>
    </w:p>
    <w:p w:rsidR="00E94998" w:rsidRPr="00E94998" w:rsidRDefault="00E94998" w:rsidP="00E94998">
      <w:pPr>
        <w:pStyle w:val="21"/>
        <w:tabs>
          <w:tab w:val="right" w:leader="dot" w:pos="9344"/>
        </w:tabs>
        <w:spacing w:line="360" w:lineRule="auto"/>
        <w:rPr>
          <w:noProof/>
          <w:sz w:val="30"/>
          <w:szCs w:val="30"/>
        </w:rPr>
      </w:pPr>
      <w:r w:rsidRPr="002B726D">
        <w:rPr>
          <w:i/>
          <w:noProof/>
          <w:color w:val="000000"/>
          <w:sz w:val="28"/>
          <w:szCs w:val="28"/>
        </w:rPr>
        <w:t xml:space="preserve">Петрова Л.Н. </w:t>
      </w:r>
      <w:hyperlink w:anchor="_Toc262155786" w:history="1">
        <w:r w:rsidRPr="00E94998">
          <w:rPr>
            <w:rStyle w:val="a7"/>
            <w:noProof/>
            <w:sz w:val="30"/>
            <w:szCs w:val="30"/>
          </w:rPr>
          <w:t>Использование программных продуктов фирмы «1С»                    при изучении дисциплин кафедры информационных систем                          и технологий</w:t>
        </w:r>
        <w:r w:rsidRPr="00E94998">
          <w:rPr>
            <w:noProof/>
            <w:webHidden/>
            <w:sz w:val="30"/>
            <w:szCs w:val="30"/>
          </w:rPr>
          <w:tab/>
        </w:r>
        <w:r w:rsidRPr="00E94998">
          <w:rPr>
            <w:noProof/>
            <w:webHidden/>
            <w:sz w:val="30"/>
            <w:szCs w:val="30"/>
          </w:rPr>
          <w:fldChar w:fldCharType="begin"/>
        </w:r>
        <w:r w:rsidRPr="00E94998">
          <w:rPr>
            <w:noProof/>
            <w:webHidden/>
            <w:sz w:val="30"/>
            <w:szCs w:val="30"/>
          </w:rPr>
          <w:instrText xml:space="preserve"> PAGEREF _Toc262155786 \h </w:instrText>
        </w:r>
        <w:r w:rsidRPr="00E94998">
          <w:rPr>
            <w:noProof/>
            <w:webHidden/>
            <w:sz w:val="30"/>
            <w:szCs w:val="30"/>
          </w:rPr>
        </w:r>
        <w:r w:rsidRPr="00E94998">
          <w:rPr>
            <w:noProof/>
            <w:webHidden/>
            <w:sz w:val="30"/>
            <w:szCs w:val="30"/>
          </w:rPr>
          <w:fldChar w:fldCharType="separate"/>
        </w:r>
        <w:r w:rsidR="005F462C">
          <w:rPr>
            <w:noProof/>
            <w:webHidden/>
            <w:sz w:val="30"/>
            <w:szCs w:val="30"/>
          </w:rPr>
          <w:t>31</w:t>
        </w:r>
        <w:r w:rsidRPr="00E94998">
          <w:rPr>
            <w:noProof/>
            <w:webHidden/>
            <w:sz w:val="30"/>
            <w:szCs w:val="30"/>
          </w:rPr>
          <w:fldChar w:fldCharType="end"/>
        </w:r>
      </w:hyperlink>
    </w:p>
    <w:p w:rsidR="00E94998" w:rsidRPr="00E94998" w:rsidRDefault="00E94998" w:rsidP="00E94998">
      <w:pPr>
        <w:pStyle w:val="21"/>
        <w:tabs>
          <w:tab w:val="right" w:leader="dot" w:pos="9344"/>
        </w:tabs>
        <w:spacing w:line="360" w:lineRule="auto"/>
        <w:rPr>
          <w:noProof/>
          <w:sz w:val="30"/>
          <w:szCs w:val="30"/>
        </w:rPr>
      </w:pPr>
      <w:r w:rsidRPr="002B726D">
        <w:rPr>
          <w:bCs/>
          <w:i/>
          <w:noProof/>
          <w:sz w:val="28"/>
          <w:szCs w:val="28"/>
        </w:rPr>
        <w:t xml:space="preserve">Цыганков Д.С. </w:t>
      </w:r>
      <w:hyperlink w:anchor="_Toc262155787" w:history="1">
        <w:r w:rsidRPr="00E94998">
          <w:rPr>
            <w:rStyle w:val="a7"/>
            <w:noProof/>
            <w:spacing w:val="-3"/>
            <w:sz w:val="30"/>
            <w:szCs w:val="30"/>
          </w:rPr>
          <w:t>Определение сущности мотивационного компонента                                 профессионального становления курсантов</w:t>
        </w:r>
        <w:r w:rsidRPr="00E94998">
          <w:rPr>
            <w:noProof/>
            <w:webHidden/>
            <w:sz w:val="30"/>
            <w:szCs w:val="30"/>
          </w:rPr>
          <w:tab/>
        </w:r>
        <w:r w:rsidRPr="00E94998">
          <w:rPr>
            <w:noProof/>
            <w:webHidden/>
            <w:sz w:val="30"/>
            <w:szCs w:val="30"/>
          </w:rPr>
          <w:fldChar w:fldCharType="begin"/>
        </w:r>
        <w:r w:rsidRPr="00E94998">
          <w:rPr>
            <w:noProof/>
            <w:webHidden/>
            <w:sz w:val="30"/>
            <w:szCs w:val="30"/>
          </w:rPr>
          <w:instrText xml:space="preserve"> PAGEREF _Toc262155787 \h </w:instrText>
        </w:r>
        <w:r w:rsidRPr="00E94998">
          <w:rPr>
            <w:noProof/>
            <w:webHidden/>
            <w:sz w:val="30"/>
            <w:szCs w:val="30"/>
          </w:rPr>
        </w:r>
        <w:r w:rsidRPr="00E94998">
          <w:rPr>
            <w:noProof/>
            <w:webHidden/>
            <w:sz w:val="30"/>
            <w:szCs w:val="30"/>
          </w:rPr>
          <w:fldChar w:fldCharType="separate"/>
        </w:r>
        <w:r w:rsidR="005F462C">
          <w:rPr>
            <w:noProof/>
            <w:webHidden/>
            <w:sz w:val="30"/>
            <w:szCs w:val="30"/>
          </w:rPr>
          <w:t>36</w:t>
        </w:r>
        <w:r w:rsidRPr="00E94998">
          <w:rPr>
            <w:noProof/>
            <w:webHidden/>
            <w:sz w:val="30"/>
            <w:szCs w:val="30"/>
          </w:rPr>
          <w:fldChar w:fldCharType="end"/>
        </w:r>
      </w:hyperlink>
    </w:p>
    <w:p w:rsidR="00E94998" w:rsidRPr="00E94998" w:rsidRDefault="0079400F" w:rsidP="00E94998">
      <w:pPr>
        <w:pStyle w:val="12"/>
        <w:tabs>
          <w:tab w:val="right" w:leader="dot" w:pos="9344"/>
        </w:tabs>
        <w:spacing w:line="360" w:lineRule="auto"/>
        <w:rPr>
          <w:noProof/>
          <w:sz w:val="30"/>
          <w:szCs w:val="30"/>
        </w:rPr>
      </w:pPr>
      <w:hyperlink w:anchor="_Toc262155788" w:history="1">
        <w:r w:rsidR="00E94998" w:rsidRPr="00E94998">
          <w:rPr>
            <w:rStyle w:val="a7"/>
            <w:noProof/>
            <w:sz w:val="30"/>
            <w:szCs w:val="30"/>
          </w:rPr>
          <w:t>ИННОВАЦИОННЫЕ МЕТОДЫ И ТЕХНОЛОГИИ                                    В ЭКОНОМИКЕ</w:t>
        </w:r>
        <w:r w:rsidR="00E94998" w:rsidRPr="00E94998">
          <w:rPr>
            <w:noProof/>
            <w:webHidden/>
            <w:sz w:val="30"/>
            <w:szCs w:val="30"/>
          </w:rPr>
          <w:tab/>
        </w:r>
        <w:r w:rsidR="00E94998" w:rsidRPr="00E94998">
          <w:rPr>
            <w:noProof/>
            <w:webHidden/>
            <w:sz w:val="30"/>
            <w:szCs w:val="30"/>
          </w:rPr>
          <w:fldChar w:fldCharType="begin"/>
        </w:r>
        <w:r w:rsidR="00E94998" w:rsidRPr="00E94998">
          <w:rPr>
            <w:noProof/>
            <w:webHidden/>
            <w:sz w:val="30"/>
            <w:szCs w:val="30"/>
          </w:rPr>
          <w:instrText xml:space="preserve"> PAGEREF _Toc262155788 \h </w:instrText>
        </w:r>
        <w:r w:rsidR="00E94998" w:rsidRPr="00E94998">
          <w:rPr>
            <w:noProof/>
            <w:webHidden/>
            <w:sz w:val="30"/>
            <w:szCs w:val="30"/>
          </w:rPr>
        </w:r>
        <w:r w:rsidR="00E94998" w:rsidRPr="00E94998">
          <w:rPr>
            <w:noProof/>
            <w:webHidden/>
            <w:sz w:val="30"/>
            <w:szCs w:val="30"/>
          </w:rPr>
          <w:fldChar w:fldCharType="separate"/>
        </w:r>
        <w:r w:rsidR="005F462C">
          <w:rPr>
            <w:noProof/>
            <w:webHidden/>
            <w:sz w:val="30"/>
            <w:szCs w:val="30"/>
          </w:rPr>
          <w:t>39</w:t>
        </w:r>
        <w:r w:rsidR="00E94998" w:rsidRPr="00E94998">
          <w:rPr>
            <w:noProof/>
            <w:webHidden/>
            <w:sz w:val="30"/>
            <w:szCs w:val="30"/>
          </w:rPr>
          <w:fldChar w:fldCharType="end"/>
        </w:r>
      </w:hyperlink>
    </w:p>
    <w:p w:rsidR="00E94998" w:rsidRPr="00E94998" w:rsidRDefault="00E94998" w:rsidP="00E94998">
      <w:pPr>
        <w:pStyle w:val="21"/>
        <w:tabs>
          <w:tab w:val="right" w:leader="dot" w:pos="9344"/>
        </w:tabs>
        <w:spacing w:line="360" w:lineRule="auto"/>
        <w:rPr>
          <w:noProof/>
          <w:sz w:val="30"/>
          <w:szCs w:val="30"/>
        </w:rPr>
      </w:pPr>
      <w:r w:rsidRPr="002B726D">
        <w:rPr>
          <w:bCs/>
          <w:i/>
          <w:noProof/>
          <w:sz w:val="28"/>
          <w:szCs w:val="28"/>
        </w:rPr>
        <w:t>Жулина Е.Г.</w:t>
      </w:r>
      <w:hyperlink w:anchor="_Toc262155789" w:history="1">
        <w:r w:rsidRPr="00E94998">
          <w:rPr>
            <w:rStyle w:val="a7"/>
            <w:noProof/>
            <w:sz w:val="30"/>
            <w:szCs w:val="30"/>
          </w:rPr>
          <w:t xml:space="preserve">Формирование приверженности работников </w:t>
        </w:r>
        <w:r>
          <w:rPr>
            <w:rStyle w:val="a7"/>
            <w:noProof/>
            <w:sz w:val="30"/>
            <w:szCs w:val="30"/>
          </w:rPr>
          <w:t xml:space="preserve">             </w:t>
        </w:r>
        <w:r w:rsidRPr="00E94998">
          <w:rPr>
            <w:rStyle w:val="a7"/>
            <w:noProof/>
            <w:sz w:val="30"/>
            <w:szCs w:val="30"/>
          </w:rPr>
          <w:t>организации</w:t>
        </w:r>
        <w:r w:rsidRPr="00E94998">
          <w:rPr>
            <w:noProof/>
            <w:webHidden/>
            <w:sz w:val="30"/>
            <w:szCs w:val="30"/>
          </w:rPr>
          <w:tab/>
        </w:r>
        <w:r w:rsidRPr="00E94998">
          <w:rPr>
            <w:noProof/>
            <w:webHidden/>
            <w:sz w:val="30"/>
            <w:szCs w:val="30"/>
          </w:rPr>
          <w:fldChar w:fldCharType="begin"/>
        </w:r>
        <w:r w:rsidRPr="00E94998">
          <w:rPr>
            <w:noProof/>
            <w:webHidden/>
            <w:sz w:val="30"/>
            <w:szCs w:val="30"/>
          </w:rPr>
          <w:instrText xml:space="preserve"> PAGEREF _Toc262155789 \h </w:instrText>
        </w:r>
        <w:r w:rsidRPr="00E94998">
          <w:rPr>
            <w:noProof/>
            <w:webHidden/>
            <w:sz w:val="30"/>
            <w:szCs w:val="30"/>
          </w:rPr>
        </w:r>
        <w:r w:rsidRPr="00E94998">
          <w:rPr>
            <w:noProof/>
            <w:webHidden/>
            <w:sz w:val="30"/>
            <w:szCs w:val="30"/>
          </w:rPr>
          <w:fldChar w:fldCharType="separate"/>
        </w:r>
        <w:r w:rsidR="005F462C">
          <w:rPr>
            <w:noProof/>
            <w:webHidden/>
            <w:sz w:val="30"/>
            <w:szCs w:val="30"/>
          </w:rPr>
          <w:t>39</w:t>
        </w:r>
        <w:r w:rsidRPr="00E94998">
          <w:rPr>
            <w:noProof/>
            <w:webHidden/>
            <w:sz w:val="30"/>
            <w:szCs w:val="30"/>
          </w:rPr>
          <w:fldChar w:fldCharType="end"/>
        </w:r>
      </w:hyperlink>
    </w:p>
    <w:p w:rsidR="00E94998" w:rsidRPr="00E94998" w:rsidRDefault="00E94998" w:rsidP="00E94998">
      <w:pPr>
        <w:pStyle w:val="21"/>
        <w:tabs>
          <w:tab w:val="right" w:leader="dot" w:pos="9344"/>
        </w:tabs>
        <w:spacing w:line="360" w:lineRule="auto"/>
        <w:rPr>
          <w:noProof/>
          <w:sz w:val="30"/>
          <w:szCs w:val="30"/>
        </w:rPr>
      </w:pPr>
      <w:r w:rsidRPr="002B726D">
        <w:rPr>
          <w:i/>
          <w:noProof/>
          <w:sz w:val="28"/>
          <w:szCs w:val="28"/>
        </w:rPr>
        <w:t>Каспиров А.В.,</w:t>
      </w:r>
      <w:r w:rsidRPr="002B726D">
        <w:rPr>
          <w:i/>
          <w:noProof/>
          <w:color w:val="000000"/>
          <w:sz w:val="28"/>
          <w:szCs w:val="28"/>
        </w:rPr>
        <w:t xml:space="preserve"> Сафронов В.В. </w:t>
      </w:r>
      <w:hyperlink w:anchor="_Toc262155790" w:history="1">
        <w:r w:rsidRPr="00E94998">
          <w:rPr>
            <w:rStyle w:val="a7"/>
            <w:noProof/>
            <w:spacing w:val="-2"/>
            <w:sz w:val="30"/>
            <w:szCs w:val="30"/>
          </w:rPr>
          <w:t xml:space="preserve">Использование информационных технологий и математических методов для оценки </w:t>
        </w:r>
        <w:r>
          <w:rPr>
            <w:rStyle w:val="a7"/>
            <w:noProof/>
            <w:spacing w:val="-2"/>
            <w:sz w:val="30"/>
            <w:szCs w:val="30"/>
          </w:rPr>
          <w:t xml:space="preserve"> </w:t>
        </w:r>
        <w:r w:rsidRPr="00E94998">
          <w:rPr>
            <w:rStyle w:val="a7"/>
            <w:noProof/>
            <w:spacing w:val="-2"/>
            <w:sz w:val="30"/>
            <w:szCs w:val="30"/>
          </w:rPr>
          <w:t>кредитоспособности предприятий</w:t>
        </w:r>
        <w:r w:rsidRPr="00E94998">
          <w:rPr>
            <w:noProof/>
            <w:webHidden/>
            <w:sz w:val="30"/>
            <w:szCs w:val="30"/>
          </w:rPr>
          <w:tab/>
        </w:r>
        <w:r w:rsidRPr="00E94998">
          <w:rPr>
            <w:noProof/>
            <w:webHidden/>
            <w:sz w:val="30"/>
            <w:szCs w:val="30"/>
          </w:rPr>
          <w:fldChar w:fldCharType="begin"/>
        </w:r>
        <w:r w:rsidRPr="00E94998">
          <w:rPr>
            <w:noProof/>
            <w:webHidden/>
            <w:sz w:val="30"/>
            <w:szCs w:val="30"/>
          </w:rPr>
          <w:instrText xml:space="preserve"> PAGEREF _Toc262155790 \h </w:instrText>
        </w:r>
        <w:r w:rsidRPr="00E94998">
          <w:rPr>
            <w:noProof/>
            <w:webHidden/>
            <w:sz w:val="30"/>
            <w:szCs w:val="30"/>
          </w:rPr>
        </w:r>
        <w:r w:rsidRPr="00E94998">
          <w:rPr>
            <w:noProof/>
            <w:webHidden/>
            <w:sz w:val="30"/>
            <w:szCs w:val="30"/>
          </w:rPr>
          <w:fldChar w:fldCharType="separate"/>
        </w:r>
        <w:r w:rsidR="005F462C">
          <w:rPr>
            <w:noProof/>
            <w:webHidden/>
            <w:sz w:val="30"/>
            <w:szCs w:val="30"/>
          </w:rPr>
          <w:t>45</w:t>
        </w:r>
        <w:r w:rsidRPr="00E94998">
          <w:rPr>
            <w:noProof/>
            <w:webHidden/>
            <w:sz w:val="30"/>
            <w:szCs w:val="30"/>
          </w:rPr>
          <w:fldChar w:fldCharType="end"/>
        </w:r>
      </w:hyperlink>
    </w:p>
    <w:p w:rsidR="00E94998" w:rsidRPr="00E94998" w:rsidRDefault="00E94998" w:rsidP="00E94998">
      <w:pPr>
        <w:pStyle w:val="21"/>
        <w:tabs>
          <w:tab w:val="right" w:leader="dot" w:pos="9344"/>
        </w:tabs>
        <w:spacing w:line="360" w:lineRule="auto"/>
        <w:rPr>
          <w:noProof/>
          <w:sz w:val="30"/>
          <w:szCs w:val="30"/>
        </w:rPr>
      </w:pPr>
      <w:r w:rsidRPr="002B726D">
        <w:rPr>
          <w:i/>
          <w:noProof/>
          <w:sz w:val="28"/>
          <w:szCs w:val="28"/>
        </w:rPr>
        <w:t xml:space="preserve">Кузнецова И.В., </w:t>
      </w:r>
      <w:r w:rsidRPr="002B726D">
        <w:rPr>
          <w:i/>
          <w:noProof/>
          <w:color w:val="000000"/>
          <w:sz w:val="28"/>
          <w:szCs w:val="28"/>
        </w:rPr>
        <w:t xml:space="preserve">Тюрина Н.С. </w:t>
      </w:r>
      <w:hyperlink w:anchor="_Toc262155791" w:history="1">
        <w:r w:rsidRPr="00E94998">
          <w:rPr>
            <w:rStyle w:val="a7"/>
            <w:noProof/>
            <w:sz w:val="30"/>
            <w:szCs w:val="30"/>
          </w:rPr>
          <w:t>Направления эффективного функционирования малых форм хозяйствования</w:t>
        </w:r>
        <w:r w:rsidRPr="00E94998">
          <w:rPr>
            <w:noProof/>
            <w:webHidden/>
            <w:sz w:val="30"/>
            <w:szCs w:val="30"/>
          </w:rPr>
          <w:tab/>
        </w:r>
        <w:r w:rsidRPr="00E94998">
          <w:rPr>
            <w:noProof/>
            <w:webHidden/>
            <w:sz w:val="30"/>
            <w:szCs w:val="30"/>
          </w:rPr>
          <w:fldChar w:fldCharType="begin"/>
        </w:r>
        <w:r w:rsidRPr="00E94998">
          <w:rPr>
            <w:noProof/>
            <w:webHidden/>
            <w:sz w:val="30"/>
            <w:szCs w:val="30"/>
          </w:rPr>
          <w:instrText xml:space="preserve"> PAGEREF _Toc262155791 \h </w:instrText>
        </w:r>
        <w:r w:rsidRPr="00E94998">
          <w:rPr>
            <w:noProof/>
            <w:webHidden/>
            <w:sz w:val="30"/>
            <w:szCs w:val="30"/>
          </w:rPr>
        </w:r>
        <w:r w:rsidRPr="00E94998">
          <w:rPr>
            <w:noProof/>
            <w:webHidden/>
            <w:sz w:val="30"/>
            <w:szCs w:val="30"/>
          </w:rPr>
          <w:fldChar w:fldCharType="separate"/>
        </w:r>
        <w:r w:rsidR="005F462C">
          <w:rPr>
            <w:noProof/>
            <w:webHidden/>
            <w:sz w:val="30"/>
            <w:szCs w:val="30"/>
          </w:rPr>
          <w:t>49</w:t>
        </w:r>
        <w:r w:rsidRPr="00E94998">
          <w:rPr>
            <w:noProof/>
            <w:webHidden/>
            <w:sz w:val="30"/>
            <w:szCs w:val="30"/>
          </w:rPr>
          <w:fldChar w:fldCharType="end"/>
        </w:r>
      </w:hyperlink>
    </w:p>
    <w:p w:rsidR="00E94998" w:rsidRPr="00E94998" w:rsidRDefault="00E94998" w:rsidP="00E94998">
      <w:pPr>
        <w:pStyle w:val="21"/>
        <w:tabs>
          <w:tab w:val="right" w:leader="dot" w:pos="9344"/>
        </w:tabs>
        <w:spacing w:line="360" w:lineRule="auto"/>
        <w:rPr>
          <w:noProof/>
          <w:sz w:val="30"/>
          <w:szCs w:val="30"/>
        </w:rPr>
      </w:pPr>
      <w:r w:rsidRPr="002B726D">
        <w:rPr>
          <w:i/>
          <w:noProof/>
          <w:sz w:val="28"/>
          <w:szCs w:val="28"/>
        </w:rPr>
        <w:t xml:space="preserve">Мизякина О.Б. </w:t>
      </w:r>
      <w:hyperlink w:anchor="_Toc262155792" w:history="1">
        <w:r w:rsidRPr="00E94998">
          <w:rPr>
            <w:rStyle w:val="a7"/>
            <w:bCs/>
            <w:noProof/>
            <w:sz w:val="30"/>
            <w:szCs w:val="30"/>
          </w:rPr>
          <w:t>Финансовая устойчивость – основа финансовой стабильности</w:t>
        </w:r>
        <w:r>
          <w:rPr>
            <w:rStyle w:val="a7"/>
            <w:bCs/>
            <w:noProof/>
            <w:sz w:val="30"/>
            <w:szCs w:val="30"/>
          </w:rPr>
          <w:t xml:space="preserve"> </w:t>
        </w:r>
        <w:r w:rsidRPr="00E94998">
          <w:rPr>
            <w:rStyle w:val="a7"/>
            <w:bCs/>
            <w:noProof/>
            <w:sz w:val="30"/>
            <w:szCs w:val="30"/>
          </w:rPr>
          <w:t>производственных предприятий</w:t>
        </w:r>
        <w:r w:rsidRPr="00E94998">
          <w:rPr>
            <w:noProof/>
            <w:webHidden/>
            <w:sz w:val="30"/>
            <w:szCs w:val="30"/>
          </w:rPr>
          <w:tab/>
        </w:r>
        <w:r w:rsidRPr="00E94998">
          <w:rPr>
            <w:noProof/>
            <w:webHidden/>
            <w:sz w:val="30"/>
            <w:szCs w:val="30"/>
          </w:rPr>
          <w:fldChar w:fldCharType="begin"/>
        </w:r>
        <w:r w:rsidRPr="00E94998">
          <w:rPr>
            <w:noProof/>
            <w:webHidden/>
            <w:sz w:val="30"/>
            <w:szCs w:val="30"/>
          </w:rPr>
          <w:instrText xml:space="preserve"> PAGEREF _Toc262155792 \h </w:instrText>
        </w:r>
        <w:r w:rsidRPr="00E94998">
          <w:rPr>
            <w:noProof/>
            <w:webHidden/>
            <w:sz w:val="30"/>
            <w:szCs w:val="30"/>
          </w:rPr>
        </w:r>
        <w:r w:rsidRPr="00E94998">
          <w:rPr>
            <w:noProof/>
            <w:webHidden/>
            <w:sz w:val="30"/>
            <w:szCs w:val="30"/>
          </w:rPr>
          <w:fldChar w:fldCharType="separate"/>
        </w:r>
        <w:r w:rsidR="005F462C">
          <w:rPr>
            <w:noProof/>
            <w:webHidden/>
            <w:sz w:val="30"/>
            <w:szCs w:val="30"/>
          </w:rPr>
          <w:t>53</w:t>
        </w:r>
        <w:r w:rsidRPr="00E94998">
          <w:rPr>
            <w:noProof/>
            <w:webHidden/>
            <w:sz w:val="30"/>
            <w:szCs w:val="30"/>
          </w:rPr>
          <w:fldChar w:fldCharType="end"/>
        </w:r>
      </w:hyperlink>
    </w:p>
    <w:p w:rsidR="00E94998" w:rsidRPr="00E94998" w:rsidRDefault="00E94998" w:rsidP="00E94998">
      <w:pPr>
        <w:pStyle w:val="21"/>
        <w:tabs>
          <w:tab w:val="right" w:leader="dot" w:pos="9344"/>
        </w:tabs>
        <w:spacing w:line="360" w:lineRule="auto"/>
        <w:rPr>
          <w:noProof/>
          <w:sz w:val="30"/>
          <w:szCs w:val="30"/>
        </w:rPr>
      </w:pPr>
      <w:r w:rsidRPr="002B726D">
        <w:rPr>
          <w:i/>
          <w:noProof/>
          <w:sz w:val="28"/>
          <w:szCs w:val="28"/>
        </w:rPr>
        <w:t xml:space="preserve">Мизякина О.Б., Иванова Н.А. </w:t>
      </w:r>
      <w:hyperlink w:anchor="_Toc262155793" w:history="1">
        <w:r w:rsidRPr="00E94998">
          <w:rPr>
            <w:rStyle w:val="a7"/>
            <w:bCs/>
            <w:noProof/>
            <w:sz w:val="30"/>
            <w:szCs w:val="30"/>
          </w:rPr>
          <w:t>Операционный анализ как финансовый инструмент управления прибылью предприятия</w:t>
        </w:r>
        <w:r w:rsidRPr="00E94998">
          <w:rPr>
            <w:noProof/>
            <w:webHidden/>
            <w:sz w:val="30"/>
            <w:szCs w:val="30"/>
          </w:rPr>
          <w:tab/>
        </w:r>
        <w:r w:rsidRPr="00E94998">
          <w:rPr>
            <w:noProof/>
            <w:webHidden/>
            <w:sz w:val="30"/>
            <w:szCs w:val="30"/>
          </w:rPr>
          <w:fldChar w:fldCharType="begin"/>
        </w:r>
        <w:r w:rsidRPr="00E94998">
          <w:rPr>
            <w:noProof/>
            <w:webHidden/>
            <w:sz w:val="30"/>
            <w:szCs w:val="30"/>
          </w:rPr>
          <w:instrText xml:space="preserve"> PAGEREF _Toc262155793 \h </w:instrText>
        </w:r>
        <w:r w:rsidRPr="00E94998">
          <w:rPr>
            <w:noProof/>
            <w:webHidden/>
            <w:sz w:val="30"/>
            <w:szCs w:val="30"/>
          </w:rPr>
        </w:r>
        <w:r w:rsidRPr="00E94998">
          <w:rPr>
            <w:noProof/>
            <w:webHidden/>
            <w:sz w:val="30"/>
            <w:szCs w:val="30"/>
          </w:rPr>
          <w:fldChar w:fldCharType="separate"/>
        </w:r>
        <w:r w:rsidR="005F462C">
          <w:rPr>
            <w:noProof/>
            <w:webHidden/>
            <w:sz w:val="30"/>
            <w:szCs w:val="30"/>
          </w:rPr>
          <w:t>56</w:t>
        </w:r>
        <w:r w:rsidRPr="00E94998">
          <w:rPr>
            <w:noProof/>
            <w:webHidden/>
            <w:sz w:val="30"/>
            <w:szCs w:val="30"/>
          </w:rPr>
          <w:fldChar w:fldCharType="end"/>
        </w:r>
      </w:hyperlink>
    </w:p>
    <w:p w:rsidR="00E94998" w:rsidRPr="00E94998" w:rsidRDefault="00E94998" w:rsidP="00E94998">
      <w:pPr>
        <w:pStyle w:val="21"/>
        <w:tabs>
          <w:tab w:val="right" w:leader="dot" w:pos="9344"/>
        </w:tabs>
        <w:spacing w:line="360" w:lineRule="auto"/>
        <w:rPr>
          <w:noProof/>
          <w:sz w:val="30"/>
          <w:szCs w:val="30"/>
        </w:rPr>
      </w:pPr>
      <w:r w:rsidRPr="002B726D">
        <w:rPr>
          <w:i/>
          <w:noProof/>
          <w:sz w:val="28"/>
          <w:szCs w:val="28"/>
        </w:rPr>
        <w:t xml:space="preserve">Мухина И.В. </w:t>
      </w:r>
      <w:hyperlink w:anchor="_Toc262155794" w:history="1">
        <w:r w:rsidRPr="00E94998">
          <w:rPr>
            <w:rStyle w:val="a7"/>
            <w:noProof/>
            <w:sz w:val="30"/>
            <w:szCs w:val="30"/>
          </w:rPr>
          <w:t>Микрофинансирование как инструмент финансово-кредитной поддержки субъектов микропредпринимательства</w:t>
        </w:r>
        <w:r w:rsidRPr="00E94998">
          <w:rPr>
            <w:noProof/>
            <w:webHidden/>
            <w:sz w:val="30"/>
            <w:szCs w:val="30"/>
          </w:rPr>
          <w:tab/>
        </w:r>
        <w:r w:rsidRPr="00E94998">
          <w:rPr>
            <w:noProof/>
            <w:webHidden/>
            <w:sz w:val="30"/>
            <w:szCs w:val="30"/>
          </w:rPr>
          <w:fldChar w:fldCharType="begin"/>
        </w:r>
        <w:r w:rsidRPr="00E94998">
          <w:rPr>
            <w:noProof/>
            <w:webHidden/>
            <w:sz w:val="30"/>
            <w:szCs w:val="30"/>
          </w:rPr>
          <w:instrText xml:space="preserve"> PAGEREF _Toc262155794 \h </w:instrText>
        </w:r>
        <w:r w:rsidRPr="00E94998">
          <w:rPr>
            <w:noProof/>
            <w:webHidden/>
            <w:sz w:val="30"/>
            <w:szCs w:val="30"/>
          </w:rPr>
        </w:r>
        <w:r w:rsidRPr="00E94998">
          <w:rPr>
            <w:noProof/>
            <w:webHidden/>
            <w:sz w:val="30"/>
            <w:szCs w:val="30"/>
          </w:rPr>
          <w:fldChar w:fldCharType="separate"/>
        </w:r>
        <w:r w:rsidR="005F462C">
          <w:rPr>
            <w:noProof/>
            <w:webHidden/>
            <w:sz w:val="30"/>
            <w:szCs w:val="30"/>
          </w:rPr>
          <w:t>62</w:t>
        </w:r>
        <w:r w:rsidRPr="00E94998">
          <w:rPr>
            <w:noProof/>
            <w:webHidden/>
            <w:sz w:val="30"/>
            <w:szCs w:val="30"/>
          </w:rPr>
          <w:fldChar w:fldCharType="end"/>
        </w:r>
      </w:hyperlink>
    </w:p>
    <w:p w:rsidR="00E94998" w:rsidRPr="00E94998" w:rsidRDefault="00E94998" w:rsidP="00E94998">
      <w:pPr>
        <w:pStyle w:val="21"/>
        <w:tabs>
          <w:tab w:val="right" w:leader="dot" w:pos="9344"/>
        </w:tabs>
        <w:spacing w:line="360" w:lineRule="auto"/>
        <w:rPr>
          <w:noProof/>
          <w:sz w:val="30"/>
          <w:szCs w:val="30"/>
        </w:rPr>
      </w:pPr>
      <w:r w:rsidRPr="002B726D">
        <w:rPr>
          <w:bCs/>
          <w:i/>
          <w:noProof/>
          <w:sz w:val="28"/>
          <w:szCs w:val="28"/>
        </w:rPr>
        <w:t xml:space="preserve">Мягкова Т.Л.,  Григорьева О.Л. </w:t>
      </w:r>
      <w:hyperlink w:anchor="_Toc262155795" w:history="1">
        <w:r w:rsidRPr="00E94998">
          <w:rPr>
            <w:rStyle w:val="a7"/>
            <w:noProof/>
            <w:sz w:val="30"/>
            <w:szCs w:val="30"/>
          </w:rPr>
          <w:t xml:space="preserve">Учетная политика коммерческого </w:t>
        </w:r>
        <w:r>
          <w:rPr>
            <w:rStyle w:val="a7"/>
            <w:noProof/>
            <w:sz w:val="30"/>
            <w:szCs w:val="30"/>
          </w:rPr>
          <w:t xml:space="preserve">       </w:t>
        </w:r>
        <w:r w:rsidRPr="00E94998">
          <w:rPr>
            <w:rStyle w:val="a7"/>
            <w:noProof/>
            <w:sz w:val="30"/>
            <w:szCs w:val="30"/>
          </w:rPr>
          <w:t>банка и ее значение для принятия эффективных управленческих решений</w:t>
        </w:r>
        <w:r w:rsidRPr="00E94998">
          <w:rPr>
            <w:noProof/>
            <w:webHidden/>
            <w:sz w:val="30"/>
            <w:szCs w:val="30"/>
          </w:rPr>
          <w:tab/>
        </w:r>
        <w:r w:rsidRPr="00E94998">
          <w:rPr>
            <w:noProof/>
            <w:webHidden/>
            <w:sz w:val="30"/>
            <w:szCs w:val="30"/>
          </w:rPr>
          <w:fldChar w:fldCharType="begin"/>
        </w:r>
        <w:r w:rsidRPr="00E94998">
          <w:rPr>
            <w:noProof/>
            <w:webHidden/>
            <w:sz w:val="30"/>
            <w:szCs w:val="30"/>
          </w:rPr>
          <w:instrText xml:space="preserve"> PAGEREF _Toc262155795 \h </w:instrText>
        </w:r>
        <w:r w:rsidRPr="00E94998">
          <w:rPr>
            <w:noProof/>
            <w:webHidden/>
            <w:sz w:val="30"/>
            <w:szCs w:val="30"/>
          </w:rPr>
        </w:r>
        <w:r w:rsidRPr="00E94998">
          <w:rPr>
            <w:noProof/>
            <w:webHidden/>
            <w:sz w:val="30"/>
            <w:szCs w:val="30"/>
          </w:rPr>
          <w:fldChar w:fldCharType="separate"/>
        </w:r>
        <w:r w:rsidR="005F462C">
          <w:rPr>
            <w:noProof/>
            <w:webHidden/>
            <w:sz w:val="30"/>
            <w:szCs w:val="30"/>
          </w:rPr>
          <w:t>66</w:t>
        </w:r>
        <w:r w:rsidRPr="00E94998">
          <w:rPr>
            <w:noProof/>
            <w:webHidden/>
            <w:sz w:val="30"/>
            <w:szCs w:val="30"/>
          </w:rPr>
          <w:fldChar w:fldCharType="end"/>
        </w:r>
      </w:hyperlink>
    </w:p>
    <w:p w:rsidR="00E94998" w:rsidRPr="00E94998" w:rsidRDefault="00E94998" w:rsidP="00E94998">
      <w:pPr>
        <w:pStyle w:val="21"/>
        <w:tabs>
          <w:tab w:val="right" w:leader="dot" w:pos="9344"/>
        </w:tabs>
        <w:spacing w:line="360" w:lineRule="auto"/>
        <w:rPr>
          <w:noProof/>
          <w:sz w:val="30"/>
          <w:szCs w:val="30"/>
        </w:rPr>
      </w:pPr>
      <w:r w:rsidRPr="002B726D">
        <w:rPr>
          <w:i/>
          <w:noProof/>
          <w:color w:val="000000"/>
          <w:sz w:val="28"/>
          <w:szCs w:val="28"/>
        </w:rPr>
        <w:t xml:space="preserve">Портенко Н. Н. </w:t>
      </w:r>
      <w:hyperlink w:anchor="_Toc262155796" w:history="1">
        <w:r w:rsidRPr="00E94998">
          <w:rPr>
            <w:rStyle w:val="a7"/>
            <w:noProof/>
            <w:sz w:val="30"/>
            <w:szCs w:val="30"/>
          </w:rPr>
          <w:t xml:space="preserve">Лизинговые отношения в сфере сельского </w:t>
        </w:r>
        <w:r>
          <w:rPr>
            <w:rStyle w:val="a7"/>
            <w:noProof/>
            <w:sz w:val="30"/>
            <w:szCs w:val="30"/>
          </w:rPr>
          <w:t xml:space="preserve">         </w:t>
        </w:r>
        <w:r w:rsidRPr="00E94998">
          <w:rPr>
            <w:rStyle w:val="a7"/>
            <w:noProof/>
            <w:sz w:val="30"/>
            <w:szCs w:val="30"/>
          </w:rPr>
          <w:t>хозяйства</w:t>
        </w:r>
        <w:r w:rsidRPr="00E94998">
          <w:rPr>
            <w:noProof/>
            <w:webHidden/>
            <w:sz w:val="30"/>
            <w:szCs w:val="30"/>
          </w:rPr>
          <w:tab/>
        </w:r>
        <w:r w:rsidRPr="00E94998">
          <w:rPr>
            <w:noProof/>
            <w:webHidden/>
            <w:sz w:val="30"/>
            <w:szCs w:val="30"/>
          </w:rPr>
          <w:fldChar w:fldCharType="begin"/>
        </w:r>
        <w:r w:rsidRPr="00E94998">
          <w:rPr>
            <w:noProof/>
            <w:webHidden/>
            <w:sz w:val="30"/>
            <w:szCs w:val="30"/>
          </w:rPr>
          <w:instrText xml:space="preserve"> PAGEREF _Toc262155796 \h </w:instrText>
        </w:r>
        <w:r w:rsidRPr="00E94998">
          <w:rPr>
            <w:noProof/>
            <w:webHidden/>
            <w:sz w:val="30"/>
            <w:szCs w:val="30"/>
          </w:rPr>
        </w:r>
        <w:r w:rsidRPr="00E94998">
          <w:rPr>
            <w:noProof/>
            <w:webHidden/>
            <w:sz w:val="30"/>
            <w:szCs w:val="30"/>
          </w:rPr>
          <w:fldChar w:fldCharType="separate"/>
        </w:r>
        <w:r w:rsidR="005F462C">
          <w:rPr>
            <w:noProof/>
            <w:webHidden/>
            <w:sz w:val="30"/>
            <w:szCs w:val="30"/>
          </w:rPr>
          <w:t>70</w:t>
        </w:r>
        <w:r w:rsidRPr="00E94998">
          <w:rPr>
            <w:noProof/>
            <w:webHidden/>
            <w:sz w:val="30"/>
            <w:szCs w:val="30"/>
          </w:rPr>
          <w:fldChar w:fldCharType="end"/>
        </w:r>
      </w:hyperlink>
    </w:p>
    <w:p w:rsidR="00E94998" w:rsidRPr="00E94998" w:rsidRDefault="00E94998" w:rsidP="00E94998">
      <w:pPr>
        <w:pStyle w:val="21"/>
        <w:tabs>
          <w:tab w:val="right" w:leader="dot" w:pos="9344"/>
        </w:tabs>
        <w:spacing w:line="360" w:lineRule="auto"/>
        <w:rPr>
          <w:noProof/>
          <w:sz w:val="30"/>
          <w:szCs w:val="30"/>
        </w:rPr>
      </w:pPr>
      <w:r w:rsidRPr="002B726D">
        <w:rPr>
          <w:i/>
          <w:noProof/>
          <w:sz w:val="28"/>
          <w:szCs w:val="28"/>
        </w:rPr>
        <w:t xml:space="preserve">Пушина Е. Г. </w:t>
      </w:r>
      <w:hyperlink w:anchor="_Toc262155797" w:history="1">
        <w:r w:rsidRPr="00E94998">
          <w:rPr>
            <w:rStyle w:val="a7"/>
            <w:noProof/>
            <w:sz w:val="30"/>
            <w:szCs w:val="30"/>
          </w:rPr>
          <w:t>Методы оценки эффективности функционирования                                 инфраструктуры предприятий</w:t>
        </w:r>
        <w:r w:rsidRPr="00E94998">
          <w:rPr>
            <w:noProof/>
            <w:webHidden/>
            <w:sz w:val="30"/>
            <w:szCs w:val="30"/>
          </w:rPr>
          <w:tab/>
        </w:r>
        <w:r w:rsidRPr="00E94998">
          <w:rPr>
            <w:noProof/>
            <w:webHidden/>
            <w:sz w:val="30"/>
            <w:szCs w:val="30"/>
          </w:rPr>
          <w:fldChar w:fldCharType="begin"/>
        </w:r>
        <w:r w:rsidRPr="00E94998">
          <w:rPr>
            <w:noProof/>
            <w:webHidden/>
            <w:sz w:val="30"/>
            <w:szCs w:val="30"/>
          </w:rPr>
          <w:instrText xml:space="preserve"> PAGEREF _Toc262155797 \h </w:instrText>
        </w:r>
        <w:r w:rsidRPr="00E94998">
          <w:rPr>
            <w:noProof/>
            <w:webHidden/>
            <w:sz w:val="30"/>
            <w:szCs w:val="30"/>
          </w:rPr>
        </w:r>
        <w:r w:rsidRPr="00E94998">
          <w:rPr>
            <w:noProof/>
            <w:webHidden/>
            <w:sz w:val="30"/>
            <w:szCs w:val="30"/>
          </w:rPr>
          <w:fldChar w:fldCharType="separate"/>
        </w:r>
        <w:r w:rsidR="005F462C">
          <w:rPr>
            <w:noProof/>
            <w:webHidden/>
            <w:sz w:val="30"/>
            <w:szCs w:val="30"/>
          </w:rPr>
          <w:t>72</w:t>
        </w:r>
        <w:r w:rsidRPr="00E94998">
          <w:rPr>
            <w:noProof/>
            <w:webHidden/>
            <w:sz w:val="30"/>
            <w:szCs w:val="30"/>
          </w:rPr>
          <w:fldChar w:fldCharType="end"/>
        </w:r>
      </w:hyperlink>
    </w:p>
    <w:p w:rsidR="00E94998" w:rsidRPr="00E94998" w:rsidRDefault="00E94998" w:rsidP="00E94998">
      <w:pPr>
        <w:pStyle w:val="21"/>
        <w:tabs>
          <w:tab w:val="right" w:leader="dot" w:pos="9344"/>
        </w:tabs>
        <w:spacing w:line="360" w:lineRule="auto"/>
        <w:rPr>
          <w:noProof/>
          <w:sz w:val="30"/>
          <w:szCs w:val="30"/>
        </w:rPr>
      </w:pPr>
      <w:r w:rsidRPr="002B726D">
        <w:rPr>
          <w:i/>
          <w:noProof/>
          <w:sz w:val="28"/>
          <w:szCs w:val="28"/>
        </w:rPr>
        <w:t xml:space="preserve">Тивелёва О.Ю. </w:t>
      </w:r>
      <w:hyperlink w:anchor="_Toc262155798" w:history="1">
        <w:r w:rsidRPr="00E94998">
          <w:rPr>
            <w:rStyle w:val="a7"/>
            <w:noProof/>
            <w:sz w:val="30"/>
            <w:szCs w:val="30"/>
          </w:rPr>
          <w:t>Регулирующая роль институциональной структуры               экономики</w:t>
        </w:r>
        <w:r w:rsidRPr="00E94998">
          <w:rPr>
            <w:noProof/>
            <w:webHidden/>
            <w:sz w:val="30"/>
            <w:szCs w:val="30"/>
          </w:rPr>
          <w:tab/>
        </w:r>
        <w:r w:rsidRPr="00E94998">
          <w:rPr>
            <w:noProof/>
            <w:webHidden/>
            <w:sz w:val="30"/>
            <w:szCs w:val="30"/>
          </w:rPr>
          <w:fldChar w:fldCharType="begin"/>
        </w:r>
        <w:r w:rsidRPr="00E94998">
          <w:rPr>
            <w:noProof/>
            <w:webHidden/>
            <w:sz w:val="30"/>
            <w:szCs w:val="30"/>
          </w:rPr>
          <w:instrText xml:space="preserve"> PAGEREF _Toc262155798 \h </w:instrText>
        </w:r>
        <w:r w:rsidRPr="00E94998">
          <w:rPr>
            <w:noProof/>
            <w:webHidden/>
            <w:sz w:val="30"/>
            <w:szCs w:val="30"/>
          </w:rPr>
        </w:r>
        <w:r w:rsidRPr="00E94998">
          <w:rPr>
            <w:noProof/>
            <w:webHidden/>
            <w:sz w:val="30"/>
            <w:szCs w:val="30"/>
          </w:rPr>
          <w:fldChar w:fldCharType="separate"/>
        </w:r>
        <w:r w:rsidR="005F462C">
          <w:rPr>
            <w:noProof/>
            <w:webHidden/>
            <w:sz w:val="30"/>
            <w:szCs w:val="30"/>
          </w:rPr>
          <w:t>77</w:t>
        </w:r>
        <w:r w:rsidRPr="00E94998">
          <w:rPr>
            <w:noProof/>
            <w:webHidden/>
            <w:sz w:val="30"/>
            <w:szCs w:val="30"/>
          </w:rPr>
          <w:fldChar w:fldCharType="end"/>
        </w:r>
      </w:hyperlink>
    </w:p>
    <w:p w:rsidR="00E94998" w:rsidRPr="00E94998" w:rsidRDefault="0079400F" w:rsidP="00E94998">
      <w:pPr>
        <w:pStyle w:val="12"/>
        <w:tabs>
          <w:tab w:val="right" w:leader="dot" w:pos="9344"/>
        </w:tabs>
        <w:spacing w:line="360" w:lineRule="auto"/>
        <w:rPr>
          <w:noProof/>
          <w:sz w:val="30"/>
          <w:szCs w:val="30"/>
        </w:rPr>
      </w:pPr>
      <w:hyperlink w:anchor="_Toc262155799" w:history="1">
        <w:r w:rsidR="00E94998" w:rsidRPr="00E94998">
          <w:rPr>
            <w:rStyle w:val="a7"/>
            <w:noProof/>
            <w:sz w:val="30"/>
            <w:szCs w:val="30"/>
          </w:rPr>
          <w:t>ЗАКЛЮЧЕНИЕ</w:t>
        </w:r>
        <w:r w:rsidR="00E94998" w:rsidRPr="00E94998">
          <w:rPr>
            <w:noProof/>
            <w:webHidden/>
            <w:sz w:val="30"/>
            <w:szCs w:val="30"/>
          </w:rPr>
          <w:tab/>
        </w:r>
        <w:r w:rsidR="00E94998" w:rsidRPr="00E94998">
          <w:rPr>
            <w:noProof/>
            <w:webHidden/>
            <w:sz w:val="30"/>
            <w:szCs w:val="30"/>
          </w:rPr>
          <w:fldChar w:fldCharType="begin"/>
        </w:r>
        <w:r w:rsidR="00E94998" w:rsidRPr="00E94998">
          <w:rPr>
            <w:noProof/>
            <w:webHidden/>
            <w:sz w:val="30"/>
            <w:szCs w:val="30"/>
          </w:rPr>
          <w:instrText xml:space="preserve"> PAGEREF _Toc262155799 \h </w:instrText>
        </w:r>
        <w:r w:rsidR="00E94998" w:rsidRPr="00E94998">
          <w:rPr>
            <w:noProof/>
            <w:webHidden/>
            <w:sz w:val="30"/>
            <w:szCs w:val="30"/>
          </w:rPr>
        </w:r>
        <w:r w:rsidR="00E94998" w:rsidRPr="00E94998">
          <w:rPr>
            <w:noProof/>
            <w:webHidden/>
            <w:sz w:val="30"/>
            <w:szCs w:val="30"/>
          </w:rPr>
          <w:fldChar w:fldCharType="separate"/>
        </w:r>
        <w:r w:rsidR="005F462C">
          <w:rPr>
            <w:noProof/>
            <w:webHidden/>
            <w:sz w:val="30"/>
            <w:szCs w:val="30"/>
          </w:rPr>
          <w:t>90</w:t>
        </w:r>
        <w:r w:rsidR="00E94998" w:rsidRPr="00E94998">
          <w:rPr>
            <w:noProof/>
            <w:webHidden/>
            <w:sz w:val="30"/>
            <w:szCs w:val="30"/>
          </w:rPr>
          <w:fldChar w:fldCharType="end"/>
        </w:r>
      </w:hyperlink>
    </w:p>
    <w:p w:rsidR="00DD7B23" w:rsidRPr="0051786C" w:rsidRDefault="008553E2" w:rsidP="00E94998">
      <w:pPr>
        <w:spacing w:line="360" w:lineRule="auto"/>
        <w:jc w:val="center"/>
        <w:outlineLvl w:val="0"/>
        <w:rPr>
          <w:b/>
          <w:sz w:val="30"/>
          <w:szCs w:val="30"/>
        </w:rPr>
      </w:pPr>
      <w:r w:rsidRPr="00E94998">
        <w:rPr>
          <w:sz w:val="30"/>
          <w:szCs w:val="30"/>
        </w:rPr>
        <w:fldChar w:fldCharType="end"/>
      </w:r>
      <w:r w:rsidR="00DD7B23" w:rsidRPr="0051786C">
        <w:rPr>
          <w:b/>
          <w:sz w:val="30"/>
          <w:szCs w:val="30"/>
        </w:rPr>
        <w:br w:type="page"/>
      </w:r>
      <w:bookmarkStart w:id="0" w:name="_Toc262155778"/>
      <w:r w:rsidR="00DD7B23" w:rsidRPr="0051786C">
        <w:rPr>
          <w:b/>
          <w:sz w:val="30"/>
          <w:szCs w:val="30"/>
        </w:rPr>
        <w:t>ВВЕДЕНИЕ</w:t>
      </w:r>
      <w:bookmarkEnd w:id="0"/>
    </w:p>
    <w:p w:rsidR="00DD7B23" w:rsidRPr="0051786C" w:rsidRDefault="00DD7B23" w:rsidP="00DD7B23">
      <w:pPr>
        <w:rPr>
          <w:b/>
          <w:sz w:val="30"/>
          <w:szCs w:val="30"/>
        </w:rPr>
      </w:pPr>
    </w:p>
    <w:p w:rsidR="001D12AA" w:rsidRDefault="0079400F" w:rsidP="001D12AA">
      <w:pPr>
        <w:pStyle w:val="a3"/>
        <w:ind w:firstLine="720"/>
        <w:rPr>
          <w:szCs w:val="28"/>
        </w:rPr>
      </w:pPr>
      <w:r>
        <w:rPr>
          <w:noProof/>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6pt;margin-top:19.9pt;width:155.1pt;height:3in;z-index:-251659264;mso-wrap-edited:t" wrapcoords="-160 0 -160 21485 24796 21480 24796 30 -160 0">
            <v:imagedata r:id="rId7" o:title="ректор" gain="79922f" blacklevel="3932f"/>
            <w10:wrap type="through"/>
          </v:shape>
        </w:pict>
      </w:r>
    </w:p>
    <w:p w:rsidR="001D12AA" w:rsidRPr="001D12AA" w:rsidRDefault="001D12AA" w:rsidP="001D12AA">
      <w:pPr>
        <w:pStyle w:val="a5"/>
        <w:spacing w:before="240" w:beforeAutospacing="0" w:after="0" w:afterAutospacing="0" w:line="360" w:lineRule="auto"/>
        <w:ind w:left="4139"/>
        <w:jc w:val="both"/>
        <w:rPr>
          <w:b/>
          <w:iCs/>
          <w:color w:val="333333"/>
          <w:sz w:val="30"/>
          <w:szCs w:val="30"/>
        </w:rPr>
      </w:pPr>
      <w:r w:rsidRPr="001D12AA">
        <w:rPr>
          <w:b/>
          <w:noProof/>
          <w:sz w:val="30"/>
          <w:szCs w:val="30"/>
        </w:rPr>
        <w:t>АННЕНКОВА</w:t>
      </w:r>
    </w:p>
    <w:p w:rsidR="001D12AA" w:rsidRPr="001D12AA" w:rsidRDefault="001D12AA" w:rsidP="001D12AA">
      <w:pPr>
        <w:pStyle w:val="a5"/>
        <w:spacing w:before="0" w:beforeAutospacing="0" w:after="0" w:afterAutospacing="0" w:line="360" w:lineRule="auto"/>
        <w:ind w:left="4139"/>
        <w:jc w:val="both"/>
        <w:rPr>
          <w:b/>
          <w:iCs/>
          <w:color w:val="333333"/>
          <w:sz w:val="30"/>
          <w:szCs w:val="30"/>
        </w:rPr>
      </w:pPr>
      <w:r w:rsidRPr="001D12AA">
        <w:rPr>
          <w:b/>
          <w:iCs/>
          <w:color w:val="333333"/>
          <w:sz w:val="30"/>
          <w:szCs w:val="30"/>
        </w:rPr>
        <w:t xml:space="preserve">Виктория  Геннадьевна </w:t>
      </w:r>
    </w:p>
    <w:p w:rsidR="001D12AA" w:rsidRPr="001D12AA" w:rsidRDefault="001D12AA" w:rsidP="001D12AA">
      <w:pPr>
        <w:pStyle w:val="a5"/>
        <w:spacing w:before="0" w:beforeAutospacing="0" w:after="0" w:afterAutospacing="0" w:line="360" w:lineRule="auto"/>
        <w:ind w:left="4139"/>
        <w:jc w:val="both"/>
        <w:rPr>
          <w:sz w:val="30"/>
          <w:szCs w:val="30"/>
        </w:rPr>
      </w:pPr>
      <w:r w:rsidRPr="001D12AA">
        <w:rPr>
          <w:sz w:val="30"/>
          <w:szCs w:val="30"/>
        </w:rPr>
        <w:t>Ректор Поволжского кооперативного института (филиала) Российского университета кооперации</w:t>
      </w:r>
    </w:p>
    <w:p w:rsidR="001D12AA" w:rsidRPr="001D12AA" w:rsidRDefault="001D12AA" w:rsidP="001D12AA">
      <w:pPr>
        <w:pStyle w:val="a5"/>
        <w:spacing w:before="0" w:beforeAutospacing="0" w:after="0" w:afterAutospacing="0" w:line="360" w:lineRule="auto"/>
        <w:ind w:left="4139"/>
        <w:jc w:val="both"/>
        <w:rPr>
          <w:sz w:val="30"/>
          <w:szCs w:val="30"/>
        </w:rPr>
      </w:pPr>
      <w:r w:rsidRPr="001D12AA">
        <w:rPr>
          <w:sz w:val="30"/>
          <w:szCs w:val="30"/>
        </w:rPr>
        <w:t>доктор юридических наук</w:t>
      </w:r>
    </w:p>
    <w:p w:rsidR="001D12AA" w:rsidRPr="001D12AA" w:rsidRDefault="001D12AA" w:rsidP="001D12AA">
      <w:pPr>
        <w:pStyle w:val="a5"/>
        <w:spacing w:before="0" w:beforeAutospacing="0" w:after="0" w:afterAutospacing="0" w:line="360" w:lineRule="auto"/>
        <w:ind w:left="4139"/>
        <w:jc w:val="both"/>
        <w:rPr>
          <w:sz w:val="30"/>
          <w:szCs w:val="30"/>
        </w:rPr>
      </w:pPr>
      <w:r w:rsidRPr="001D12AA">
        <w:rPr>
          <w:sz w:val="30"/>
          <w:szCs w:val="30"/>
        </w:rPr>
        <w:t>профессор</w:t>
      </w:r>
    </w:p>
    <w:p w:rsidR="001D12AA" w:rsidRPr="001D12AA" w:rsidRDefault="001D12AA" w:rsidP="001D12AA">
      <w:pPr>
        <w:pStyle w:val="a3"/>
        <w:ind w:firstLine="720"/>
        <w:rPr>
          <w:sz w:val="30"/>
          <w:szCs w:val="30"/>
        </w:rPr>
      </w:pPr>
    </w:p>
    <w:p w:rsidR="001D12AA" w:rsidRPr="001D12AA" w:rsidRDefault="001D12AA" w:rsidP="001D12AA">
      <w:pPr>
        <w:pStyle w:val="a3"/>
        <w:ind w:firstLine="709"/>
        <w:rPr>
          <w:sz w:val="30"/>
          <w:szCs w:val="30"/>
        </w:rPr>
      </w:pPr>
      <w:r w:rsidRPr="001D12AA">
        <w:rPr>
          <w:sz w:val="30"/>
          <w:szCs w:val="30"/>
        </w:rPr>
        <w:t>Кафедра информационных систем и технологий образована в мае 2000 года в результате разделения кафедры математики и информационных технологий и ведет учебную, методическую и научную работу в области технических и программных средств реализации информационных процессов, осуществляет повышение компьютерной грамотности преподавателей и студентов института по программам высшего и среднего профессионального образования.</w:t>
      </w:r>
    </w:p>
    <w:p w:rsidR="001D12AA" w:rsidRPr="001D12AA" w:rsidRDefault="001D12AA" w:rsidP="001D12AA">
      <w:pPr>
        <w:spacing w:line="360" w:lineRule="auto"/>
        <w:ind w:firstLine="709"/>
        <w:jc w:val="both"/>
        <w:rPr>
          <w:sz w:val="30"/>
          <w:szCs w:val="30"/>
        </w:rPr>
      </w:pPr>
      <w:r w:rsidRPr="001D12AA">
        <w:rPr>
          <w:sz w:val="30"/>
          <w:szCs w:val="30"/>
        </w:rPr>
        <w:t>С 2004 года кафедра является выпускающей  по специальности 080801.65 «Прикладная информатика (в экономике).</w:t>
      </w:r>
    </w:p>
    <w:p w:rsidR="001D12AA" w:rsidRPr="001D12AA" w:rsidRDefault="001D12AA" w:rsidP="001D12AA">
      <w:pPr>
        <w:pStyle w:val="a3"/>
        <w:ind w:firstLine="709"/>
        <w:rPr>
          <w:sz w:val="30"/>
          <w:szCs w:val="30"/>
        </w:rPr>
      </w:pPr>
      <w:r w:rsidRPr="001D12AA">
        <w:rPr>
          <w:sz w:val="30"/>
          <w:szCs w:val="30"/>
        </w:rPr>
        <w:t xml:space="preserve">На кафедре во главе с заведующим кафедрой кандидатом технических наук профессором Навоевым Н. С. работает 2 профессора (из них один доктор технических наук), 6 доцентов (из них 3 – кандидата технических наук, 1 – кандидат физико-математических наук, 2 – кандидата экономических наук) и 1 старший преподаватель. </w:t>
      </w:r>
    </w:p>
    <w:p w:rsidR="001D12AA" w:rsidRPr="001D12AA" w:rsidRDefault="001D12AA" w:rsidP="001D12AA">
      <w:pPr>
        <w:spacing w:line="360" w:lineRule="auto"/>
        <w:ind w:firstLine="709"/>
        <w:jc w:val="both"/>
        <w:rPr>
          <w:b/>
          <w:sz w:val="30"/>
          <w:szCs w:val="30"/>
        </w:rPr>
      </w:pPr>
      <w:r w:rsidRPr="001D12AA">
        <w:rPr>
          <w:sz w:val="30"/>
          <w:szCs w:val="30"/>
        </w:rPr>
        <w:t>Кафедра активно ведет методическую работу, направленную на качественное повышение обучения студентов. Издаётся большое число методических рекомендаций и указаний для самостоятельной работы студентов и проведения занятий преподавателями по изучаемым учебным дисциплинам на кафедре. Является участником программы «Microsoft IT-Academy». Кафедра систематически занимает 1-е места и награждена грамотами в  конкурсах учебно-методической и научной работ кафедр института в 2000, 2001, 2002,  2005 и 2010 годах.</w:t>
      </w:r>
      <w:r w:rsidRPr="001D12AA">
        <w:rPr>
          <w:b/>
          <w:sz w:val="30"/>
          <w:szCs w:val="30"/>
        </w:rPr>
        <w:t xml:space="preserve"> </w:t>
      </w:r>
    </w:p>
    <w:p w:rsidR="001D12AA" w:rsidRPr="001D12AA" w:rsidRDefault="001D12AA" w:rsidP="001D12AA">
      <w:pPr>
        <w:spacing w:line="360" w:lineRule="auto"/>
        <w:ind w:firstLine="567"/>
        <w:jc w:val="both"/>
        <w:rPr>
          <w:sz w:val="30"/>
          <w:szCs w:val="30"/>
        </w:rPr>
      </w:pPr>
      <w:r w:rsidRPr="001D12AA">
        <w:rPr>
          <w:sz w:val="30"/>
          <w:szCs w:val="30"/>
        </w:rPr>
        <w:t xml:space="preserve">В области фундаментальных исследований совместно с компьютерной фирмой ЗАО “Президент-Агенство” выполняет исследования по теме: “Системный анализ, управление и обработка информации”. Участвовала в качестве ответственного исполнителя в проведении в 2002 году фундаментальных исследований: «Информационные технологии в естественных науках, экономике и образовании», поддержанных грантом Российского фонда фундаментальных исследований (проект № 02-01-10018). В 2008 году кафедра являлась одним из организаторов Международной научной Интернет-конференции: “Инновационные методы в науке и образовании. ИМНО- 2008”. </w:t>
      </w:r>
    </w:p>
    <w:p w:rsidR="001D12AA" w:rsidRPr="001D12AA" w:rsidRDefault="001D12AA" w:rsidP="001D12AA">
      <w:pPr>
        <w:spacing w:line="360" w:lineRule="auto"/>
        <w:ind w:firstLine="709"/>
        <w:jc w:val="both"/>
        <w:rPr>
          <w:sz w:val="30"/>
          <w:szCs w:val="30"/>
        </w:rPr>
      </w:pPr>
      <w:r w:rsidRPr="001D12AA">
        <w:rPr>
          <w:sz w:val="30"/>
          <w:szCs w:val="30"/>
        </w:rPr>
        <w:t>В области прикладных  исследований кафедра ведет научно- исследовательские направления:</w:t>
      </w:r>
    </w:p>
    <w:p w:rsidR="001D12AA" w:rsidRPr="001D12AA" w:rsidRDefault="001D12AA" w:rsidP="001D12AA">
      <w:pPr>
        <w:pStyle w:val="22"/>
        <w:spacing w:after="0" w:line="360" w:lineRule="auto"/>
        <w:ind w:firstLine="709"/>
        <w:jc w:val="both"/>
        <w:rPr>
          <w:sz w:val="30"/>
          <w:szCs w:val="30"/>
        </w:rPr>
      </w:pPr>
      <w:r w:rsidRPr="001D12AA">
        <w:rPr>
          <w:sz w:val="30"/>
          <w:szCs w:val="30"/>
        </w:rPr>
        <w:t>1. Актуальные проблемы развития кооперации в условиях экономической информационной системы.</w:t>
      </w:r>
    </w:p>
    <w:p w:rsidR="001D12AA" w:rsidRPr="001D12AA" w:rsidRDefault="001D12AA" w:rsidP="001D12AA">
      <w:pPr>
        <w:spacing w:line="360" w:lineRule="auto"/>
        <w:ind w:firstLine="709"/>
        <w:jc w:val="both"/>
        <w:rPr>
          <w:sz w:val="30"/>
          <w:szCs w:val="30"/>
        </w:rPr>
      </w:pPr>
      <w:r w:rsidRPr="001D12AA">
        <w:rPr>
          <w:sz w:val="30"/>
          <w:szCs w:val="30"/>
        </w:rPr>
        <w:t xml:space="preserve">2. Автоматизированная обработка экономической информации на предприятиях потребительской кооперации с использованием экономико-статистических методов. </w:t>
      </w:r>
    </w:p>
    <w:p w:rsidR="00DD7B23" w:rsidRDefault="00DD7B23" w:rsidP="008553E2">
      <w:pPr>
        <w:jc w:val="center"/>
        <w:outlineLvl w:val="0"/>
        <w:rPr>
          <w:b/>
          <w:sz w:val="30"/>
          <w:szCs w:val="30"/>
        </w:rPr>
      </w:pPr>
      <w:r w:rsidRPr="0051786C">
        <w:rPr>
          <w:b/>
          <w:sz w:val="30"/>
          <w:szCs w:val="30"/>
        </w:rPr>
        <w:br w:type="page"/>
      </w:r>
      <w:bookmarkStart w:id="1" w:name="_Toc262155779"/>
      <w:r w:rsidRPr="0051786C">
        <w:rPr>
          <w:b/>
          <w:sz w:val="30"/>
          <w:szCs w:val="30"/>
        </w:rPr>
        <w:t>ИННОВАЦИОННЫЕ МЕТОДЫ И ТЕХНОЛОГИИ В НАУКЕ</w:t>
      </w:r>
      <w:r w:rsidR="00F81065">
        <w:rPr>
          <w:b/>
          <w:sz w:val="30"/>
          <w:szCs w:val="30"/>
        </w:rPr>
        <w:t xml:space="preserve"> </w:t>
      </w:r>
      <w:r w:rsidRPr="0051786C">
        <w:rPr>
          <w:b/>
          <w:sz w:val="30"/>
          <w:szCs w:val="30"/>
        </w:rPr>
        <w:t>И ОБРАЗОВАНИИ</w:t>
      </w:r>
      <w:bookmarkEnd w:id="1"/>
    </w:p>
    <w:p w:rsidR="0051786C" w:rsidRPr="0051786C" w:rsidRDefault="0051786C" w:rsidP="00DD7B23">
      <w:pPr>
        <w:jc w:val="center"/>
        <w:rPr>
          <w:b/>
          <w:sz w:val="30"/>
          <w:szCs w:val="30"/>
        </w:rPr>
      </w:pPr>
    </w:p>
    <w:p w:rsidR="003126DD" w:rsidRPr="0051786C" w:rsidRDefault="003126DD" w:rsidP="008553E2">
      <w:pPr>
        <w:spacing w:line="360" w:lineRule="auto"/>
        <w:jc w:val="center"/>
        <w:outlineLvl w:val="1"/>
        <w:rPr>
          <w:b/>
          <w:sz w:val="30"/>
          <w:szCs w:val="30"/>
        </w:rPr>
      </w:pPr>
      <w:bookmarkStart w:id="2" w:name="_Toc262155780"/>
      <w:r w:rsidRPr="0051786C">
        <w:rPr>
          <w:b/>
          <w:sz w:val="30"/>
          <w:szCs w:val="30"/>
        </w:rPr>
        <w:t>Защита и охрана интеллектуальной собственности в ВУЗе</w:t>
      </w:r>
      <w:bookmarkEnd w:id="2"/>
    </w:p>
    <w:p w:rsidR="0051786C" w:rsidRDefault="0051786C" w:rsidP="002879A9">
      <w:pPr>
        <w:jc w:val="center"/>
        <w:rPr>
          <w:bCs/>
          <w:i/>
          <w:sz w:val="30"/>
          <w:szCs w:val="30"/>
        </w:rPr>
      </w:pPr>
    </w:p>
    <w:p w:rsidR="0051786C" w:rsidRPr="002879A9" w:rsidRDefault="0051786C" w:rsidP="002879A9">
      <w:pPr>
        <w:jc w:val="center"/>
        <w:rPr>
          <w:i/>
          <w:sz w:val="30"/>
          <w:szCs w:val="30"/>
        </w:rPr>
      </w:pPr>
      <w:r w:rsidRPr="0051786C">
        <w:rPr>
          <w:i/>
          <w:sz w:val="30"/>
          <w:szCs w:val="30"/>
        </w:rPr>
        <w:t>Ананьева</w:t>
      </w:r>
      <w:r w:rsidRPr="002879A9">
        <w:rPr>
          <w:i/>
          <w:sz w:val="30"/>
          <w:szCs w:val="30"/>
        </w:rPr>
        <w:t xml:space="preserve"> М.К., к. п. н., ст. преподаватель </w:t>
      </w:r>
    </w:p>
    <w:p w:rsidR="0051786C" w:rsidRPr="002879A9" w:rsidRDefault="0051786C" w:rsidP="002879A9">
      <w:pPr>
        <w:jc w:val="center"/>
        <w:rPr>
          <w:i/>
          <w:sz w:val="30"/>
          <w:szCs w:val="30"/>
        </w:rPr>
      </w:pPr>
      <w:r w:rsidRPr="0051786C">
        <w:rPr>
          <w:i/>
          <w:sz w:val="30"/>
          <w:szCs w:val="30"/>
        </w:rPr>
        <w:t>Милюкова О.В., ассистент</w:t>
      </w:r>
    </w:p>
    <w:p w:rsidR="0051786C" w:rsidRPr="002879A9" w:rsidRDefault="0051786C" w:rsidP="002879A9">
      <w:pPr>
        <w:jc w:val="center"/>
        <w:rPr>
          <w:i/>
          <w:sz w:val="30"/>
          <w:szCs w:val="30"/>
        </w:rPr>
      </w:pPr>
      <w:r w:rsidRPr="002879A9">
        <w:rPr>
          <w:i/>
          <w:sz w:val="30"/>
          <w:szCs w:val="30"/>
        </w:rPr>
        <w:t xml:space="preserve">Поволжский кооперативный институт (филиал) </w:t>
      </w:r>
    </w:p>
    <w:p w:rsidR="0051786C" w:rsidRPr="002879A9" w:rsidRDefault="0051786C" w:rsidP="00043DFD">
      <w:pPr>
        <w:spacing w:line="360" w:lineRule="auto"/>
        <w:jc w:val="center"/>
        <w:rPr>
          <w:i/>
          <w:sz w:val="30"/>
          <w:szCs w:val="30"/>
        </w:rPr>
      </w:pPr>
      <w:r w:rsidRPr="002879A9">
        <w:rPr>
          <w:i/>
          <w:sz w:val="30"/>
          <w:szCs w:val="30"/>
        </w:rPr>
        <w:t>Российского университета кооперации</w:t>
      </w:r>
    </w:p>
    <w:p w:rsidR="00717D6F" w:rsidRPr="0051786C" w:rsidRDefault="00717D6F" w:rsidP="002879A9">
      <w:pPr>
        <w:ind w:firstLine="709"/>
        <w:jc w:val="both"/>
        <w:rPr>
          <w:sz w:val="30"/>
          <w:szCs w:val="30"/>
        </w:rPr>
      </w:pPr>
    </w:p>
    <w:p w:rsidR="003126DD" w:rsidRPr="0051786C" w:rsidRDefault="00717D6F" w:rsidP="005A52FF">
      <w:pPr>
        <w:spacing w:line="372" w:lineRule="auto"/>
        <w:ind w:firstLine="709"/>
        <w:jc w:val="both"/>
        <w:rPr>
          <w:sz w:val="30"/>
          <w:szCs w:val="30"/>
        </w:rPr>
      </w:pPr>
      <w:r w:rsidRPr="0051786C">
        <w:rPr>
          <w:sz w:val="30"/>
          <w:szCs w:val="30"/>
        </w:rPr>
        <w:t xml:space="preserve">Результаты интеллектуальной деятельности </w:t>
      </w:r>
      <w:r w:rsidR="003C429A" w:rsidRPr="0051786C">
        <w:rPr>
          <w:sz w:val="30"/>
          <w:szCs w:val="30"/>
        </w:rPr>
        <w:t xml:space="preserve">работников ВУЗа </w:t>
      </w:r>
      <w:r w:rsidRPr="0051786C">
        <w:rPr>
          <w:sz w:val="30"/>
          <w:szCs w:val="30"/>
        </w:rPr>
        <w:t>активно используются в преподавательской деятельности, непосредственно в учебном процессе, деятель</w:t>
      </w:r>
      <w:r w:rsidR="00BC5279" w:rsidRPr="0051786C">
        <w:rPr>
          <w:sz w:val="30"/>
          <w:szCs w:val="30"/>
        </w:rPr>
        <w:t>ности кооперативных организаций, поэтому вопросы охраны и защиты таких результатов актуальны</w:t>
      </w:r>
      <w:r w:rsidR="00F81065">
        <w:rPr>
          <w:sz w:val="30"/>
          <w:szCs w:val="30"/>
        </w:rPr>
        <w:t xml:space="preserve"> </w:t>
      </w:r>
      <w:r w:rsidR="00BC5279" w:rsidRPr="0051786C">
        <w:rPr>
          <w:sz w:val="30"/>
          <w:szCs w:val="30"/>
        </w:rPr>
        <w:t>и</w:t>
      </w:r>
      <w:r w:rsidR="00F81065">
        <w:rPr>
          <w:sz w:val="30"/>
          <w:szCs w:val="30"/>
        </w:rPr>
        <w:t xml:space="preserve"> </w:t>
      </w:r>
      <w:r w:rsidR="00BC5279" w:rsidRPr="0051786C">
        <w:rPr>
          <w:sz w:val="30"/>
          <w:szCs w:val="30"/>
        </w:rPr>
        <w:t>представляют пр</w:t>
      </w:r>
      <w:r w:rsidR="003C429A" w:rsidRPr="0051786C">
        <w:rPr>
          <w:sz w:val="30"/>
          <w:szCs w:val="30"/>
        </w:rPr>
        <w:t>актический интерес.</w:t>
      </w:r>
    </w:p>
    <w:p w:rsidR="00717D6F" w:rsidRPr="0051786C" w:rsidRDefault="00717D6F" w:rsidP="005A52FF">
      <w:pPr>
        <w:spacing w:line="372" w:lineRule="auto"/>
        <w:ind w:firstLine="700"/>
        <w:jc w:val="both"/>
        <w:rPr>
          <w:sz w:val="30"/>
          <w:szCs w:val="30"/>
        </w:rPr>
      </w:pPr>
      <w:r w:rsidRPr="0051786C">
        <w:rPr>
          <w:sz w:val="30"/>
          <w:szCs w:val="30"/>
        </w:rPr>
        <w:t>Охрана и защита интеллектуальной собственности осуществляется в соответствии с гражданским законодательством РФ, регулирующим правоотношения в сфере интеллектуальной деятельности.</w:t>
      </w:r>
      <w:r w:rsidR="00F81065">
        <w:rPr>
          <w:sz w:val="30"/>
          <w:szCs w:val="30"/>
        </w:rPr>
        <w:t xml:space="preserve"> </w:t>
      </w:r>
    </w:p>
    <w:p w:rsidR="00717D6F" w:rsidRPr="0051786C" w:rsidRDefault="00717D6F" w:rsidP="005A52FF">
      <w:pPr>
        <w:spacing w:line="372" w:lineRule="auto"/>
        <w:ind w:firstLine="700"/>
        <w:jc w:val="both"/>
        <w:rPr>
          <w:sz w:val="30"/>
          <w:szCs w:val="30"/>
        </w:rPr>
      </w:pPr>
      <w:r w:rsidRPr="0051786C">
        <w:rPr>
          <w:sz w:val="30"/>
          <w:szCs w:val="30"/>
        </w:rPr>
        <w:t>В настоящее время в целях обеспечения правовой охраны и защиты интеллектуальной собственности осуществляется патентование и регистрация объектов интеллектуальной собственности</w:t>
      </w:r>
      <w:r w:rsidR="003C429A" w:rsidRPr="0051786C">
        <w:rPr>
          <w:sz w:val="30"/>
          <w:szCs w:val="30"/>
        </w:rPr>
        <w:t xml:space="preserve"> и другие меры.</w:t>
      </w:r>
    </w:p>
    <w:p w:rsidR="00334B8F" w:rsidRPr="0051786C" w:rsidRDefault="00BC5279" w:rsidP="005A52FF">
      <w:pPr>
        <w:spacing w:line="372" w:lineRule="auto"/>
        <w:ind w:firstLine="709"/>
        <w:jc w:val="both"/>
        <w:rPr>
          <w:sz w:val="30"/>
          <w:szCs w:val="30"/>
        </w:rPr>
      </w:pPr>
      <w:r w:rsidRPr="0051786C">
        <w:rPr>
          <w:sz w:val="30"/>
          <w:szCs w:val="30"/>
        </w:rPr>
        <w:t>В</w:t>
      </w:r>
      <w:r w:rsidR="00126F41" w:rsidRPr="0051786C">
        <w:rPr>
          <w:sz w:val="30"/>
          <w:szCs w:val="30"/>
        </w:rPr>
        <w:t xml:space="preserve"> целях развития и стимулирования интеллектуальной деятельности работников вуза</w:t>
      </w:r>
      <w:r w:rsidRPr="0051786C">
        <w:rPr>
          <w:sz w:val="30"/>
          <w:szCs w:val="30"/>
        </w:rPr>
        <w:t xml:space="preserve"> необходимо </w:t>
      </w:r>
      <w:r w:rsidR="00717D6F" w:rsidRPr="0051786C">
        <w:rPr>
          <w:sz w:val="30"/>
          <w:szCs w:val="30"/>
        </w:rPr>
        <w:t>применять</w:t>
      </w:r>
      <w:r w:rsidR="00126F41" w:rsidRPr="0051786C">
        <w:rPr>
          <w:sz w:val="30"/>
          <w:szCs w:val="30"/>
        </w:rPr>
        <w:t xml:space="preserve"> меры поощрения за создание и реализацию объектов интеллектуальной собственности</w:t>
      </w:r>
      <w:r w:rsidRPr="0051786C">
        <w:rPr>
          <w:sz w:val="30"/>
          <w:szCs w:val="30"/>
        </w:rPr>
        <w:t>.</w:t>
      </w:r>
    </w:p>
    <w:p w:rsidR="003C429A" w:rsidRPr="0051786C" w:rsidRDefault="003126DD" w:rsidP="005A52FF">
      <w:pPr>
        <w:spacing w:line="372" w:lineRule="auto"/>
        <w:ind w:firstLine="697"/>
        <w:jc w:val="both"/>
        <w:rPr>
          <w:sz w:val="30"/>
          <w:szCs w:val="30"/>
        </w:rPr>
      </w:pPr>
      <w:r w:rsidRPr="0051786C">
        <w:rPr>
          <w:sz w:val="30"/>
          <w:szCs w:val="30"/>
        </w:rPr>
        <w:t>Представляется целесообразным разработать</w:t>
      </w:r>
      <w:r w:rsidR="00BC5279" w:rsidRPr="0051786C">
        <w:rPr>
          <w:sz w:val="30"/>
          <w:szCs w:val="30"/>
        </w:rPr>
        <w:t xml:space="preserve"> Положение об интеллектуальной</w:t>
      </w:r>
      <w:r w:rsidR="00F81065">
        <w:rPr>
          <w:sz w:val="30"/>
          <w:szCs w:val="30"/>
        </w:rPr>
        <w:t xml:space="preserve"> </w:t>
      </w:r>
      <w:r w:rsidR="00BC5279" w:rsidRPr="0051786C">
        <w:rPr>
          <w:sz w:val="30"/>
          <w:szCs w:val="30"/>
        </w:rPr>
        <w:t>деятельности в вузе, целью которого является урегулирование правоотношений в связи с созданием в вузе объектов интеллектуальной собственности.</w:t>
      </w:r>
    </w:p>
    <w:p w:rsidR="00334B8F" w:rsidRPr="0051786C" w:rsidRDefault="003C429A" w:rsidP="005A52FF">
      <w:pPr>
        <w:spacing w:line="372" w:lineRule="auto"/>
        <w:ind w:firstLine="697"/>
        <w:jc w:val="both"/>
        <w:rPr>
          <w:sz w:val="30"/>
          <w:szCs w:val="30"/>
        </w:rPr>
      </w:pPr>
      <w:r w:rsidRPr="0051786C">
        <w:rPr>
          <w:sz w:val="30"/>
          <w:szCs w:val="30"/>
        </w:rPr>
        <w:t>Одной из</w:t>
      </w:r>
      <w:r w:rsidR="00F81065">
        <w:rPr>
          <w:sz w:val="30"/>
          <w:szCs w:val="30"/>
        </w:rPr>
        <w:t xml:space="preserve"> </w:t>
      </w:r>
      <w:r w:rsidRPr="0051786C">
        <w:rPr>
          <w:sz w:val="30"/>
          <w:szCs w:val="30"/>
        </w:rPr>
        <w:t>эффективных</w:t>
      </w:r>
      <w:r w:rsidR="00F81065">
        <w:rPr>
          <w:sz w:val="30"/>
          <w:szCs w:val="30"/>
        </w:rPr>
        <w:t xml:space="preserve"> </w:t>
      </w:r>
      <w:r w:rsidRPr="0051786C">
        <w:rPr>
          <w:sz w:val="30"/>
          <w:szCs w:val="30"/>
        </w:rPr>
        <w:t>мер</w:t>
      </w:r>
      <w:r w:rsidR="00F81065">
        <w:rPr>
          <w:sz w:val="30"/>
          <w:szCs w:val="30"/>
        </w:rPr>
        <w:t xml:space="preserve"> </w:t>
      </w:r>
      <w:r w:rsidRPr="0051786C">
        <w:rPr>
          <w:sz w:val="30"/>
          <w:szCs w:val="30"/>
        </w:rPr>
        <w:t>представляется разработка проектов</w:t>
      </w:r>
      <w:r w:rsidR="007774FA" w:rsidRPr="0051786C">
        <w:rPr>
          <w:sz w:val="30"/>
          <w:szCs w:val="30"/>
        </w:rPr>
        <w:t xml:space="preserve"> труд</w:t>
      </w:r>
      <w:r w:rsidR="00717D6F" w:rsidRPr="0051786C">
        <w:rPr>
          <w:sz w:val="30"/>
          <w:szCs w:val="30"/>
        </w:rPr>
        <w:t>овых договоров работников вуза, в условиях</w:t>
      </w:r>
      <w:r w:rsidR="007774FA" w:rsidRPr="0051786C">
        <w:rPr>
          <w:sz w:val="30"/>
          <w:szCs w:val="30"/>
        </w:rPr>
        <w:t xml:space="preserve"> которых</w:t>
      </w:r>
      <w:r w:rsidR="00126F41" w:rsidRPr="0051786C">
        <w:rPr>
          <w:sz w:val="30"/>
          <w:szCs w:val="30"/>
        </w:rPr>
        <w:t xml:space="preserve"> </w:t>
      </w:r>
      <w:r w:rsidR="003126DD" w:rsidRPr="0051786C">
        <w:rPr>
          <w:sz w:val="30"/>
          <w:szCs w:val="30"/>
        </w:rPr>
        <w:t xml:space="preserve">была бы </w:t>
      </w:r>
      <w:r w:rsidR="00126F41" w:rsidRPr="0051786C">
        <w:rPr>
          <w:sz w:val="30"/>
          <w:szCs w:val="30"/>
        </w:rPr>
        <w:t xml:space="preserve">предусмотрена принадлежность исключительного права на результаты служебной </w:t>
      </w:r>
      <w:r w:rsidR="007774FA" w:rsidRPr="0051786C">
        <w:rPr>
          <w:sz w:val="30"/>
          <w:szCs w:val="30"/>
        </w:rPr>
        <w:t xml:space="preserve">интеллектуальной </w:t>
      </w:r>
      <w:r w:rsidR="00126F41" w:rsidRPr="0051786C">
        <w:rPr>
          <w:sz w:val="30"/>
          <w:szCs w:val="30"/>
        </w:rPr>
        <w:t>деятельности работников</w:t>
      </w:r>
      <w:r w:rsidR="007774FA" w:rsidRPr="0051786C">
        <w:rPr>
          <w:sz w:val="30"/>
          <w:szCs w:val="30"/>
        </w:rPr>
        <w:t xml:space="preserve">, обязательства вуза как работодателя защищать личные права работника, связанные с созданными им и принадлежащими вузу объектами интеллектуальной деятельности, выплачивать авторам принадлежащих вузу объектом интеллектуальной собственности вознаграждение за создание и использование данных объектов, а также ответственность за нарушение </w:t>
      </w:r>
      <w:r w:rsidR="00334B8F" w:rsidRPr="0051786C">
        <w:rPr>
          <w:sz w:val="30"/>
          <w:szCs w:val="30"/>
        </w:rPr>
        <w:t>работниками вуза соответствующих норм законодательства и принятых договорных обязательств.</w:t>
      </w:r>
    </w:p>
    <w:p w:rsidR="00334B8F" w:rsidRPr="0051786C" w:rsidRDefault="00F81065" w:rsidP="005A52FF">
      <w:pPr>
        <w:spacing w:line="372" w:lineRule="auto"/>
        <w:ind w:firstLine="700"/>
        <w:jc w:val="both"/>
        <w:rPr>
          <w:sz w:val="30"/>
          <w:szCs w:val="30"/>
        </w:rPr>
      </w:pPr>
      <w:r>
        <w:rPr>
          <w:sz w:val="30"/>
          <w:szCs w:val="30"/>
        </w:rPr>
        <w:t xml:space="preserve"> </w:t>
      </w:r>
      <w:r w:rsidR="00717D6F" w:rsidRPr="0051786C">
        <w:rPr>
          <w:sz w:val="30"/>
          <w:szCs w:val="30"/>
        </w:rPr>
        <w:t>Также в</w:t>
      </w:r>
      <w:r w:rsidR="00D969C2" w:rsidRPr="0051786C">
        <w:rPr>
          <w:sz w:val="30"/>
          <w:szCs w:val="30"/>
        </w:rPr>
        <w:t xml:space="preserve"> целях организационного обеспечения правовой охраны и коммерциализации объектов интеллекту</w:t>
      </w:r>
      <w:r w:rsidR="00717D6F" w:rsidRPr="0051786C">
        <w:rPr>
          <w:sz w:val="30"/>
          <w:szCs w:val="30"/>
        </w:rPr>
        <w:t xml:space="preserve">альной деятельности целесообразно </w:t>
      </w:r>
      <w:r w:rsidR="00D969C2" w:rsidRPr="0051786C">
        <w:rPr>
          <w:sz w:val="30"/>
          <w:szCs w:val="30"/>
        </w:rPr>
        <w:t>создание специальн</w:t>
      </w:r>
      <w:r w:rsidR="007774FA" w:rsidRPr="0051786C">
        <w:rPr>
          <w:sz w:val="30"/>
          <w:szCs w:val="30"/>
        </w:rPr>
        <w:t>о</w:t>
      </w:r>
      <w:r w:rsidR="00717D6F" w:rsidRPr="0051786C">
        <w:rPr>
          <w:sz w:val="30"/>
          <w:szCs w:val="30"/>
        </w:rPr>
        <w:t>го подразделения вуза</w:t>
      </w:r>
      <w:r w:rsidR="00353DFF">
        <w:rPr>
          <w:sz w:val="30"/>
          <w:szCs w:val="30"/>
        </w:rPr>
        <w:t xml:space="preserve"> – </w:t>
      </w:r>
      <w:r w:rsidR="00334B8F" w:rsidRPr="0051786C">
        <w:rPr>
          <w:sz w:val="30"/>
          <w:szCs w:val="30"/>
        </w:rPr>
        <w:t>Бюро</w:t>
      </w:r>
      <w:r w:rsidR="00717D6F" w:rsidRPr="0051786C">
        <w:rPr>
          <w:sz w:val="30"/>
          <w:szCs w:val="30"/>
        </w:rPr>
        <w:t xml:space="preserve"> интеллектуальной собственности</w:t>
      </w:r>
      <w:r w:rsidR="00334B8F" w:rsidRPr="0051786C">
        <w:rPr>
          <w:sz w:val="30"/>
          <w:szCs w:val="30"/>
        </w:rPr>
        <w:t xml:space="preserve">. </w:t>
      </w:r>
    </w:p>
    <w:p w:rsidR="00070E90" w:rsidRPr="0051786C" w:rsidRDefault="00BC5279" w:rsidP="005A52FF">
      <w:pPr>
        <w:spacing w:line="372" w:lineRule="auto"/>
        <w:ind w:firstLine="700"/>
        <w:jc w:val="both"/>
        <w:rPr>
          <w:sz w:val="30"/>
          <w:szCs w:val="30"/>
        </w:rPr>
      </w:pPr>
      <w:r w:rsidRPr="0051786C">
        <w:rPr>
          <w:sz w:val="30"/>
          <w:szCs w:val="30"/>
        </w:rPr>
        <w:t xml:space="preserve"> Д</w:t>
      </w:r>
      <w:r w:rsidR="00334B8F" w:rsidRPr="0051786C">
        <w:rPr>
          <w:sz w:val="30"/>
          <w:szCs w:val="30"/>
        </w:rPr>
        <w:t>еятельность Бюро</w:t>
      </w:r>
      <w:r w:rsidRPr="0051786C">
        <w:rPr>
          <w:sz w:val="30"/>
          <w:szCs w:val="30"/>
        </w:rPr>
        <w:t xml:space="preserve"> может осуществляться</w:t>
      </w:r>
      <w:r w:rsidR="00334B8F" w:rsidRPr="0051786C">
        <w:rPr>
          <w:sz w:val="30"/>
          <w:szCs w:val="30"/>
        </w:rPr>
        <w:t xml:space="preserve"> по следующим направлениям: </w:t>
      </w:r>
    </w:p>
    <w:p w:rsidR="00334B8F" w:rsidRPr="0051786C" w:rsidRDefault="00334B8F" w:rsidP="005A52FF">
      <w:pPr>
        <w:numPr>
          <w:ilvl w:val="0"/>
          <w:numId w:val="2"/>
        </w:numPr>
        <w:tabs>
          <w:tab w:val="clear" w:pos="2149"/>
          <w:tab w:val="num" w:pos="1260"/>
        </w:tabs>
        <w:spacing w:line="372" w:lineRule="auto"/>
        <w:ind w:left="0" w:firstLine="720"/>
        <w:jc w:val="both"/>
        <w:rPr>
          <w:sz w:val="30"/>
          <w:szCs w:val="30"/>
        </w:rPr>
      </w:pPr>
      <w:r w:rsidRPr="0051786C">
        <w:rPr>
          <w:sz w:val="30"/>
          <w:szCs w:val="30"/>
        </w:rPr>
        <w:t>распространение правовых знаний в области интеллектуальной собственности среди работников и учащихся вуза;</w:t>
      </w:r>
    </w:p>
    <w:p w:rsidR="00334B8F" w:rsidRPr="0051786C" w:rsidRDefault="00334B8F" w:rsidP="005A52FF">
      <w:pPr>
        <w:numPr>
          <w:ilvl w:val="0"/>
          <w:numId w:val="2"/>
        </w:numPr>
        <w:tabs>
          <w:tab w:val="clear" w:pos="2149"/>
          <w:tab w:val="num" w:pos="1260"/>
        </w:tabs>
        <w:spacing w:line="372" w:lineRule="auto"/>
        <w:ind w:left="0" w:firstLine="720"/>
        <w:jc w:val="both"/>
        <w:rPr>
          <w:sz w:val="30"/>
          <w:szCs w:val="30"/>
        </w:rPr>
      </w:pPr>
      <w:r w:rsidRPr="0051786C">
        <w:rPr>
          <w:sz w:val="30"/>
          <w:szCs w:val="30"/>
        </w:rPr>
        <w:t xml:space="preserve">информирование администрации и работников вуза об изменениях в законодательно-нормативных документах Российской Федерации и политике вуза </w:t>
      </w:r>
      <w:r w:rsidRPr="002879A9">
        <w:rPr>
          <w:sz w:val="30"/>
          <w:szCs w:val="30"/>
        </w:rPr>
        <w:t xml:space="preserve">в области </w:t>
      </w:r>
      <w:r w:rsidRPr="0051786C">
        <w:rPr>
          <w:sz w:val="30"/>
          <w:szCs w:val="30"/>
        </w:rPr>
        <w:t>интеллектуальной собственности:</w:t>
      </w:r>
    </w:p>
    <w:p w:rsidR="00334B8F" w:rsidRPr="0051786C" w:rsidRDefault="00334B8F" w:rsidP="005A52FF">
      <w:pPr>
        <w:numPr>
          <w:ilvl w:val="0"/>
          <w:numId w:val="2"/>
        </w:numPr>
        <w:tabs>
          <w:tab w:val="clear" w:pos="2149"/>
          <w:tab w:val="num" w:pos="1260"/>
        </w:tabs>
        <w:spacing w:line="372" w:lineRule="auto"/>
        <w:ind w:left="0" w:firstLine="720"/>
        <w:jc w:val="both"/>
        <w:rPr>
          <w:sz w:val="30"/>
          <w:szCs w:val="30"/>
        </w:rPr>
      </w:pPr>
      <w:r w:rsidRPr="0051786C">
        <w:rPr>
          <w:sz w:val="30"/>
          <w:szCs w:val="30"/>
        </w:rPr>
        <w:t>осуществление контроля за выполнением требований политики вуза в области интеллектуальной собственности;</w:t>
      </w:r>
    </w:p>
    <w:p w:rsidR="00334B8F" w:rsidRPr="0051786C" w:rsidRDefault="00334B8F" w:rsidP="005A52FF">
      <w:pPr>
        <w:numPr>
          <w:ilvl w:val="0"/>
          <w:numId w:val="2"/>
        </w:numPr>
        <w:tabs>
          <w:tab w:val="clear" w:pos="2149"/>
          <w:tab w:val="num" w:pos="1260"/>
        </w:tabs>
        <w:spacing w:line="372" w:lineRule="auto"/>
        <w:ind w:left="0" w:firstLine="720"/>
        <w:jc w:val="both"/>
        <w:rPr>
          <w:sz w:val="30"/>
          <w:szCs w:val="30"/>
        </w:rPr>
      </w:pPr>
      <w:r w:rsidRPr="0051786C">
        <w:rPr>
          <w:sz w:val="30"/>
          <w:szCs w:val="30"/>
        </w:rPr>
        <w:t>выполнение работ по выявлению, правовой охране объектов интеллектуальной собственности, созданных в вузе и принадлежащих вузу по закону или по договору, включая подготовку, оформление и подачу заявок на патентование и регистрацию объектов интеллектуальной собственности в Российской Федерации и в иностранных государствах;</w:t>
      </w:r>
    </w:p>
    <w:p w:rsidR="00334B8F" w:rsidRPr="0051786C" w:rsidRDefault="00334B8F" w:rsidP="005A52FF">
      <w:pPr>
        <w:numPr>
          <w:ilvl w:val="0"/>
          <w:numId w:val="2"/>
        </w:numPr>
        <w:tabs>
          <w:tab w:val="clear" w:pos="2149"/>
          <w:tab w:val="num" w:pos="1260"/>
        </w:tabs>
        <w:spacing w:line="372" w:lineRule="auto"/>
        <w:ind w:left="0" w:firstLine="720"/>
        <w:jc w:val="both"/>
        <w:rPr>
          <w:sz w:val="30"/>
          <w:szCs w:val="30"/>
        </w:rPr>
      </w:pPr>
      <w:r w:rsidRPr="0051786C">
        <w:rPr>
          <w:sz w:val="30"/>
          <w:szCs w:val="30"/>
        </w:rPr>
        <w:t>выполнение работ по введению объектов интеллектуальной собственности вуза в хозяйственный оборот на основе лицензионных соглашений;</w:t>
      </w:r>
    </w:p>
    <w:p w:rsidR="00334B8F" w:rsidRPr="0051786C" w:rsidRDefault="00334B8F" w:rsidP="005A52FF">
      <w:pPr>
        <w:numPr>
          <w:ilvl w:val="0"/>
          <w:numId w:val="2"/>
        </w:numPr>
        <w:tabs>
          <w:tab w:val="clear" w:pos="2149"/>
          <w:tab w:val="num" w:pos="1260"/>
        </w:tabs>
        <w:spacing w:line="372" w:lineRule="auto"/>
        <w:ind w:left="0" w:firstLine="720"/>
        <w:jc w:val="both"/>
        <w:rPr>
          <w:sz w:val="30"/>
          <w:szCs w:val="30"/>
        </w:rPr>
      </w:pPr>
      <w:r w:rsidRPr="0051786C">
        <w:rPr>
          <w:sz w:val="30"/>
          <w:szCs w:val="30"/>
        </w:rPr>
        <w:t xml:space="preserve">выполнение работ по подготовке и экспертизе условии </w:t>
      </w:r>
      <w:r w:rsidRPr="002879A9">
        <w:rPr>
          <w:sz w:val="30"/>
          <w:szCs w:val="30"/>
        </w:rPr>
        <w:t>распределения прав на результаты работ и объекты интеллектуальной собственности в соответствующих разделах договоров на выполнение НИР, договоров подряда и т. п., заключенных вузом при осуществлении научно-</w:t>
      </w:r>
      <w:r w:rsidRPr="0051786C">
        <w:rPr>
          <w:sz w:val="30"/>
          <w:szCs w:val="30"/>
        </w:rPr>
        <w:t>исследовательской деятельности;</w:t>
      </w:r>
    </w:p>
    <w:p w:rsidR="00334B8F" w:rsidRPr="0051786C" w:rsidRDefault="00334B8F" w:rsidP="005A52FF">
      <w:pPr>
        <w:numPr>
          <w:ilvl w:val="0"/>
          <w:numId w:val="2"/>
        </w:numPr>
        <w:tabs>
          <w:tab w:val="clear" w:pos="2149"/>
          <w:tab w:val="num" w:pos="1260"/>
        </w:tabs>
        <w:spacing w:line="372" w:lineRule="auto"/>
        <w:ind w:left="0" w:firstLine="720"/>
        <w:jc w:val="both"/>
        <w:rPr>
          <w:sz w:val="30"/>
          <w:szCs w:val="30"/>
        </w:rPr>
      </w:pPr>
      <w:r w:rsidRPr="002879A9">
        <w:rPr>
          <w:sz w:val="30"/>
          <w:szCs w:val="30"/>
        </w:rPr>
        <w:t>осуществление учета и отчетности в области правовой охраны и коммерческой реализации объектов интеллектуальной собственности вуза;</w:t>
      </w:r>
    </w:p>
    <w:p w:rsidR="00334B8F" w:rsidRDefault="00334B8F" w:rsidP="005A52FF">
      <w:pPr>
        <w:numPr>
          <w:ilvl w:val="0"/>
          <w:numId w:val="2"/>
        </w:numPr>
        <w:tabs>
          <w:tab w:val="clear" w:pos="2149"/>
          <w:tab w:val="num" w:pos="1260"/>
        </w:tabs>
        <w:spacing w:line="372" w:lineRule="auto"/>
        <w:ind w:left="0" w:firstLine="720"/>
        <w:jc w:val="both"/>
        <w:rPr>
          <w:sz w:val="30"/>
          <w:szCs w:val="30"/>
        </w:rPr>
      </w:pPr>
      <w:r w:rsidRPr="002879A9">
        <w:rPr>
          <w:sz w:val="30"/>
          <w:szCs w:val="30"/>
        </w:rPr>
        <w:t xml:space="preserve">организацию работ по защите имущественных прав вуза на объекты интеллектуальной собственности, а также защита имущественных и личных </w:t>
      </w:r>
      <w:r w:rsidRPr="0051786C">
        <w:rPr>
          <w:sz w:val="30"/>
          <w:szCs w:val="30"/>
        </w:rPr>
        <w:t>прав работников-авторов.</w:t>
      </w:r>
    </w:p>
    <w:p w:rsidR="005A52FF" w:rsidRDefault="005A52FF" w:rsidP="005A52FF">
      <w:pPr>
        <w:spacing w:line="360" w:lineRule="auto"/>
        <w:jc w:val="both"/>
        <w:rPr>
          <w:sz w:val="30"/>
          <w:szCs w:val="30"/>
        </w:rPr>
      </w:pPr>
    </w:p>
    <w:p w:rsidR="005A52FF" w:rsidRDefault="005A52FF" w:rsidP="00E94998">
      <w:pPr>
        <w:spacing w:line="360" w:lineRule="auto"/>
        <w:jc w:val="center"/>
        <w:outlineLvl w:val="1"/>
        <w:rPr>
          <w:b/>
          <w:sz w:val="30"/>
          <w:szCs w:val="30"/>
        </w:rPr>
      </w:pPr>
      <w:bookmarkStart w:id="3" w:name="_Toc262155781"/>
      <w:r w:rsidRPr="00C946CE">
        <w:rPr>
          <w:b/>
          <w:sz w:val="30"/>
          <w:szCs w:val="30"/>
        </w:rPr>
        <w:t>Компетентностный подход к подготовке специалистов</w:t>
      </w:r>
      <w:bookmarkEnd w:id="3"/>
    </w:p>
    <w:p w:rsidR="005A52FF" w:rsidRPr="005A52FF" w:rsidRDefault="005A52FF" w:rsidP="005A52FF">
      <w:pPr>
        <w:jc w:val="center"/>
        <w:rPr>
          <w:b/>
          <w:sz w:val="30"/>
          <w:szCs w:val="30"/>
        </w:rPr>
      </w:pPr>
    </w:p>
    <w:p w:rsidR="005A52FF" w:rsidRPr="00C946CE" w:rsidRDefault="005A52FF" w:rsidP="005A52FF">
      <w:pPr>
        <w:jc w:val="center"/>
        <w:rPr>
          <w:i/>
          <w:sz w:val="30"/>
          <w:szCs w:val="30"/>
        </w:rPr>
      </w:pPr>
      <w:r w:rsidRPr="00C946CE">
        <w:rPr>
          <w:i/>
          <w:sz w:val="30"/>
          <w:szCs w:val="30"/>
        </w:rPr>
        <w:t>Думан О. А., к.э.н., доцент</w:t>
      </w:r>
    </w:p>
    <w:p w:rsidR="005A52FF" w:rsidRPr="00C946CE" w:rsidRDefault="005A52FF" w:rsidP="005A52FF">
      <w:pPr>
        <w:jc w:val="center"/>
        <w:rPr>
          <w:i/>
          <w:sz w:val="30"/>
          <w:szCs w:val="30"/>
        </w:rPr>
      </w:pPr>
      <w:r w:rsidRPr="00C946CE">
        <w:rPr>
          <w:i/>
          <w:sz w:val="30"/>
          <w:szCs w:val="30"/>
        </w:rPr>
        <w:t xml:space="preserve">Поволжский кооперативный институт (филиал) </w:t>
      </w:r>
    </w:p>
    <w:p w:rsidR="005A52FF" w:rsidRDefault="005A52FF" w:rsidP="005A52FF">
      <w:pPr>
        <w:spacing w:line="360" w:lineRule="auto"/>
        <w:jc w:val="center"/>
        <w:rPr>
          <w:i/>
          <w:sz w:val="30"/>
          <w:szCs w:val="30"/>
        </w:rPr>
      </w:pPr>
      <w:r w:rsidRPr="00C946CE">
        <w:rPr>
          <w:i/>
          <w:sz w:val="30"/>
          <w:szCs w:val="30"/>
        </w:rPr>
        <w:t>Российского университета кооперации</w:t>
      </w:r>
    </w:p>
    <w:p w:rsidR="005A52FF" w:rsidRPr="00C946CE" w:rsidRDefault="005A52FF" w:rsidP="005A52FF">
      <w:pPr>
        <w:jc w:val="center"/>
        <w:rPr>
          <w:i/>
          <w:sz w:val="30"/>
          <w:szCs w:val="30"/>
        </w:rPr>
      </w:pPr>
    </w:p>
    <w:p w:rsidR="005A52FF" w:rsidRPr="00C946CE" w:rsidRDefault="005A52FF" w:rsidP="005A52FF">
      <w:pPr>
        <w:spacing w:line="372" w:lineRule="auto"/>
        <w:ind w:firstLine="720"/>
        <w:jc w:val="both"/>
        <w:rPr>
          <w:sz w:val="30"/>
          <w:szCs w:val="30"/>
        </w:rPr>
      </w:pPr>
      <w:r w:rsidRPr="00C946CE">
        <w:rPr>
          <w:sz w:val="30"/>
          <w:szCs w:val="30"/>
        </w:rPr>
        <w:t>Современная жизнь предъявляет серьезные требования к качеству подготовки выпускников вузов. Сегодняшние специалисты, чтобы быть востребованными на рынке вакансий, должны владеть знаниями, умениями, навыками, понимать сущность и значимость своей профессии, быть способными к самосовершенствованию и саморазвитию, владеть инновационными технологиями. В связи с этим все более проявляется необходимость изменений в системе образования и ориентация его на формирование творческой, инициативной, ответственной, стрессоустойчивой личности, способной принимать компетентные решения в различных видах профессиональной деятельности. Именно эти составляющие образуют компетентную профессионализацию специалиста. В последнее время, в связи с проблемой качества образовательных услуг  наиболее обсуждаемой и актуальной проблемой становится компетентностный подход в образовании. Поэтому все чаще ставятся требования переориентировать образовательный процесс с понятий «подготовленность», «воспитанность», «образованность» на понятия «компетенция», «компетентность».</w:t>
      </w:r>
    </w:p>
    <w:p w:rsidR="005A52FF" w:rsidRPr="00C946CE" w:rsidRDefault="005A52FF" w:rsidP="005A52FF">
      <w:pPr>
        <w:spacing w:line="372" w:lineRule="auto"/>
        <w:ind w:firstLine="720"/>
        <w:jc w:val="both"/>
        <w:rPr>
          <w:sz w:val="30"/>
          <w:szCs w:val="30"/>
        </w:rPr>
      </w:pPr>
      <w:r w:rsidRPr="00C946CE">
        <w:rPr>
          <w:sz w:val="30"/>
          <w:szCs w:val="30"/>
        </w:rPr>
        <w:t>Компетенция предполагает интеграцию знаний, ценностей и отношений, которые являются равнозначно важными для осуществления  трудовой деятельности. Кроме знаний и умений, которые формируются в условиях традиционного подхода к обучению, на современном уровне социально-экономического развития  молодым специалистам необходим опыт профессиональной и управленческой деятельности, а также сознательное отношение ко всем составляющим производственного процесса: объектам, субъектам и непосредственно к себе.</w:t>
      </w:r>
    </w:p>
    <w:p w:rsidR="005A52FF" w:rsidRPr="00C946CE" w:rsidRDefault="005A52FF" w:rsidP="005A52FF">
      <w:pPr>
        <w:spacing w:line="372" w:lineRule="auto"/>
        <w:ind w:firstLine="720"/>
        <w:jc w:val="both"/>
        <w:rPr>
          <w:sz w:val="30"/>
          <w:szCs w:val="30"/>
        </w:rPr>
      </w:pPr>
      <w:r w:rsidRPr="00C946CE">
        <w:rPr>
          <w:sz w:val="30"/>
          <w:szCs w:val="30"/>
        </w:rPr>
        <w:t>Базой для формирования компетенций являются междисциплинарные связи по специальности. Основными методами формирования компетенций выступают решение практических заданий, самостоятельная работа студентов, работа в малых группах и др. Ключевые компетенции формируются в процессе освоения профессиональной образовательной программы по специальности. Изучение общеобразовательных дисциплин не ориентировано на формирование компетенции, а скорее направлено на общее развитие студентов.</w:t>
      </w:r>
    </w:p>
    <w:p w:rsidR="005A52FF" w:rsidRPr="00C946CE" w:rsidRDefault="005A52FF" w:rsidP="005A52FF">
      <w:pPr>
        <w:spacing w:line="372" w:lineRule="auto"/>
        <w:ind w:firstLine="720"/>
        <w:jc w:val="both"/>
        <w:rPr>
          <w:sz w:val="30"/>
          <w:szCs w:val="30"/>
        </w:rPr>
      </w:pPr>
      <w:r w:rsidRPr="00C946CE">
        <w:rPr>
          <w:sz w:val="30"/>
          <w:szCs w:val="30"/>
        </w:rPr>
        <w:t>Перечень ключевых компетенций по каждой специальности формируется на основе государственного образовательного стандарта и мнения работодателей, которые необходимо обобщать. Анализ потребности  в умениях и компетенции выпускников следует отслеживать по результатам анкетирования работодателей. Также необходимо обобщать информацию об обязанностях и функциях, которые будут  выполняться выпускниками по конкретной трудовой деятельности.</w:t>
      </w:r>
    </w:p>
    <w:p w:rsidR="005A52FF" w:rsidRPr="00C946CE" w:rsidRDefault="005A52FF" w:rsidP="005A52FF">
      <w:pPr>
        <w:spacing w:line="372" w:lineRule="auto"/>
        <w:ind w:firstLine="720"/>
        <w:jc w:val="both"/>
        <w:rPr>
          <w:sz w:val="30"/>
          <w:szCs w:val="30"/>
        </w:rPr>
      </w:pPr>
      <w:r w:rsidRPr="00C946CE">
        <w:rPr>
          <w:sz w:val="30"/>
          <w:szCs w:val="30"/>
        </w:rPr>
        <w:t>Различают три основных типа компетенций: во-первых, профессиональные компетенции, относящиеся к сфере профессиональной деятельности. Например,  формировать учетную политику предприятия с учетом действующих  нормативно-правовых документов; определять характер неисправности сетевого блока, устранять не исправности в работе компьютера, способность обновить информацию на сайте и др.</w:t>
      </w:r>
      <w:r>
        <w:rPr>
          <w:sz w:val="30"/>
          <w:szCs w:val="30"/>
        </w:rPr>
        <w:t xml:space="preserve"> </w:t>
      </w:r>
      <w:r w:rsidRPr="00C946CE">
        <w:rPr>
          <w:sz w:val="30"/>
          <w:szCs w:val="30"/>
        </w:rPr>
        <w:t>Во-вторых, сквозные компетенции, которые свойственны всем видам профессиональной  деятельности  и подразумевают такие способности, как организовать работу коллектива и работать в команде; заниматься самообразованием в области профессиональной деятельности; нести ответственность за конечный результат; вести здоровый образ жизни. И последние – новые базовые компетенции, которые предполагают наличие предпринимательских умений, инновационных способностей и др.</w:t>
      </w:r>
    </w:p>
    <w:p w:rsidR="005A52FF" w:rsidRPr="00C946CE" w:rsidRDefault="005A52FF" w:rsidP="005A52FF">
      <w:pPr>
        <w:spacing w:line="372" w:lineRule="auto"/>
        <w:ind w:firstLine="720"/>
        <w:jc w:val="both"/>
        <w:rPr>
          <w:sz w:val="30"/>
          <w:szCs w:val="30"/>
        </w:rPr>
      </w:pPr>
      <w:r w:rsidRPr="00C946CE">
        <w:rPr>
          <w:sz w:val="30"/>
          <w:szCs w:val="30"/>
        </w:rPr>
        <w:t>Уловить тенденции развития экономики и образования, построить систему соответствующих профессиональных специализаций, обновить технологии обучения, выработать эффективные методы мониторинга и оценки качества подготовки специалиста – основная задача в деле подготовки кадров на кафедрах факультета.</w:t>
      </w:r>
    </w:p>
    <w:p w:rsidR="00E94998" w:rsidRDefault="00E94998" w:rsidP="008553E2">
      <w:pPr>
        <w:spacing w:line="360" w:lineRule="auto"/>
        <w:jc w:val="center"/>
        <w:outlineLvl w:val="1"/>
        <w:rPr>
          <w:b/>
          <w:sz w:val="30"/>
          <w:szCs w:val="30"/>
        </w:rPr>
      </w:pPr>
    </w:p>
    <w:p w:rsidR="00E94998" w:rsidRDefault="00E94998" w:rsidP="008553E2">
      <w:pPr>
        <w:spacing w:line="360" w:lineRule="auto"/>
        <w:jc w:val="center"/>
        <w:outlineLvl w:val="1"/>
        <w:rPr>
          <w:b/>
          <w:sz w:val="30"/>
          <w:szCs w:val="30"/>
        </w:rPr>
      </w:pPr>
    </w:p>
    <w:p w:rsidR="00DD7B23" w:rsidRPr="0051786C" w:rsidRDefault="0051786C" w:rsidP="008553E2">
      <w:pPr>
        <w:spacing w:line="360" w:lineRule="auto"/>
        <w:jc w:val="center"/>
        <w:outlineLvl w:val="1"/>
        <w:rPr>
          <w:b/>
          <w:sz w:val="30"/>
          <w:szCs w:val="30"/>
        </w:rPr>
      </w:pPr>
      <w:bookmarkStart w:id="4" w:name="_Toc262155782"/>
      <w:r w:rsidRPr="0051786C">
        <w:rPr>
          <w:b/>
          <w:sz w:val="30"/>
          <w:szCs w:val="30"/>
        </w:rPr>
        <w:t>Информационные технологии в обеспечении учебного процесса</w:t>
      </w:r>
      <w:bookmarkEnd w:id="4"/>
    </w:p>
    <w:p w:rsidR="00DD7B23" w:rsidRPr="0051786C" w:rsidRDefault="00DD7B23" w:rsidP="002879A9">
      <w:pPr>
        <w:jc w:val="center"/>
        <w:rPr>
          <w:i/>
          <w:sz w:val="30"/>
          <w:szCs w:val="30"/>
        </w:rPr>
      </w:pPr>
    </w:p>
    <w:p w:rsidR="0051786C" w:rsidRDefault="00DD7B23" w:rsidP="002879A9">
      <w:pPr>
        <w:jc w:val="center"/>
        <w:rPr>
          <w:i/>
          <w:sz w:val="30"/>
          <w:szCs w:val="30"/>
        </w:rPr>
      </w:pPr>
      <w:r w:rsidRPr="0051786C">
        <w:rPr>
          <w:i/>
          <w:sz w:val="30"/>
          <w:szCs w:val="30"/>
        </w:rPr>
        <w:t xml:space="preserve">Крылов А. П., </w:t>
      </w:r>
      <w:r w:rsidR="0051786C">
        <w:rPr>
          <w:i/>
          <w:sz w:val="30"/>
          <w:szCs w:val="30"/>
        </w:rPr>
        <w:t xml:space="preserve">к.т.н., доцент </w:t>
      </w:r>
    </w:p>
    <w:p w:rsidR="00DD7B23" w:rsidRPr="0051786C" w:rsidRDefault="00DD7B23" w:rsidP="002879A9">
      <w:pPr>
        <w:jc w:val="center"/>
        <w:rPr>
          <w:i/>
          <w:sz w:val="30"/>
          <w:szCs w:val="30"/>
        </w:rPr>
      </w:pPr>
      <w:r w:rsidRPr="0051786C">
        <w:rPr>
          <w:i/>
          <w:sz w:val="30"/>
          <w:szCs w:val="30"/>
        </w:rPr>
        <w:t>Кручинин А.В.</w:t>
      </w:r>
      <w:r w:rsidR="0051786C">
        <w:rPr>
          <w:i/>
          <w:sz w:val="30"/>
          <w:szCs w:val="30"/>
        </w:rPr>
        <w:t>, к.т.н., доцент</w:t>
      </w:r>
    </w:p>
    <w:p w:rsidR="0051786C" w:rsidRPr="0051786C" w:rsidRDefault="00DD7B23" w:rsidP="002879A9">
      <w:pPr>
        <w:jc w:val="center"/>
        <w:rPr>
          <w:bCs/>
          <w:i/>
          <w:sz w:val="30"/>
          <w:szCs w:val="30"/>
        </w:rPr>
      </w:pPr>
      <w:r w:rsidRPr="0051786C">
        <w:rPr>
          <w:sz w:val="30"/>
          <w:szCs w:val="30"/>
        </w:rPr>
        <w:t xml:space="preserve"> </w:t>
      </w:r>
      <w:r w:rsidR="0051786C" w:rsidRPr="0051786C">
        <w:rPr>
          <w:bCs/>
          <w:i/>
          <w:sz w:val="30"/>
          <w:szCs w:val="30"/>
        </w:rPr>
        <w:t xml:space="preserve">Поволжский кооперативный институт (филиал) </w:t>
      </w:r>
    </w:p>
    <w:p w:rsidR="0051786C" w:rsidRPr="0051786C" w:rsidRDefault="0051786C" w:rsidP="00043DFD">
      <w:pPr>
        <w:spacing w:line="360" w:lineRule="auto"/>
        <w:jc w:val="center"/>
        <w:rPr>
          <w:bCs/>
          <w:i/>
          <w:sz w:val="30"/>
          <w:szCs w:val="30"/>
        </w:rPr>
      </w:pPr>
      <w:r w:rsidRPr="0051786C">
        <w:rPr>
          <w:bCs/>
          <w:i/>
          <w:sz w:val="30"/>
          <w:szCs w:val="30"/>
        </w:rPr>
        <w:t>Российского университета кооперации</w:t>
      </w:r>
    </w:p>
    <w:p w:rsidR="00DD7B23" w:rsidRPr="0051786C" w:rsidRDefault="00DD7B23" w:rsidP="002879A9">
      <w:pPr>
        <w:rPr>
          <w:sz w:val="30"/>
          <w:szCs w:val="30"/>
        </w:rPr>
      </w:pPr>
    </w:p>
    <w:p w:rsidR="00DD7B23" w:rsidRPr="0051786C" w:rsidRDefault="00DD7B23" w:rsidP="005A52FF">
      <w:pPr>
        <w:spacing w:line="348" w:lineRule="auto"/>
        <w:ind w:firstLine="720"/>
        <w:jc w:val="both"/>
        <w:rPr>
          <w:sz w:val="30"/>
          <w:szCs w:val="30"/>
        </w:rPr>
      </w:pPr>
      <w:r w:rsidRPr="0051786C">
        <w:rPr>
          <w:sz w:val="30"/>
          <w:szCs w:val="30"/>
        </w:rPr>
        <w:t xml:space="preserve">Качество подготовки современного специалиста определяется многими факторами. Это и квалификация педагогического персонала, и навыки самостоятельной работы, и организация учебно-воспитательного процесса. </w:t>
      </w:r>
    </w:p>
    <w:p w:rsidR="00DD7B23" w:rsidRPr="0051786C" w:rsidRDefault="00DD7B23" w:rsidP="005A52FF">
      <w:pPr>
        <w:spacing w:line="348" w:lineRule="auto"/>
        <w:ind w:firstLine="720"/>
        <w:jc w:val="both"/>
        <w:rPr>
          <w:sz w:val="30"/>
          <w:szCs w:val="30"/>
        </w:rPr>
      </w:pPr>
      <w:r w:rsidRPr="0051786C">
        <w:rPr>
          <w:sz w:val="30"/>
          <w:szCs w:val="30"/>
        </w:rPr>
        <w:t xml:space="preserve">Одним из ключевых факторов является информационная обеспеченность процесса обучения. Привлечение для этого средств информационных технологий приводит к изменению методик преподавания дисциплин. Причем эти изменения могут кардинально перестроить систему образования. Действительно, наличие разных способов представления информации позволяет варьировать организационные формы обучения, достигая при этом наиболее эффективного результата. Классический подход к организации обучения подразумевает полнообъемные аудиторные занятия и дополнительную самостоятельную работу с литературой. </w:t>
      </w:r>
    </w:p>
    <w:p w:rsidR="00DD7B23" w:rsidRPr="0051786C" w:rsidRDefault="00DD7B23" w:rsidP="005A52FF">
      <w:pPr>
        <w:spacing w:line="348" w:lineRule="auto"/>
        <w:ind w:firstLine="720"/>
        <w:jc w:val="both"/>
        <w:rPr>
          <w:sz w:val="30"/>
          <w:szCs w:val="30"/>
        </w:rPr>
      </w:pPr>
      <w:r w:rsidRPr="0051786C">
        <w:rPr>
          <w:sz w:val="30"/>
          <w:szCs w:val="30"/>
        </w:rPr>
        <w:t xml:space="preserve">Появление электронных учебных изданий сделало наиболее распространенным расширенный классический подход: аудиторные занятия в учебном плане сохраняются и полностью реализуются, но при этом студентам выдаются электронные версии лекций, а также описаний практических и лабораторных занятий. </w:t>
      </w:r>
    </w:p>
    <w:p w:rsidR="00DD7B23" w:rsidRPr="0051786C" w:rsidRDefault="00DD7B23" w:rsidP="005A52FF">
      <w:pPr>
        <w:spacing w:line="348" w:lineRule="auto"/>
        <w:ind w:firstLine="720"/>
        <w:jc w:val="both"/>
        <w:rPr>
          <w:sz w:val="30"/>
          <w:szCs w:val="30"/>
        </w:rPr>
      </w:pPr>
      <w:r w:rsidRPr="0051786C">
        <w:rPr>
          <w:sz w:val="30"/>
          <w:szCs w:val="30"/>
        </w:rPr>
        <w:t xml:space="preserve">На первый взгляд ничего особенного не происходит – книга заменяется другим носителем информации. Однако это влечет за собой не только положительные изменения, но и порождает ряд организационных и методических проблем. С одной стороны, высокая плотность хранения информации позволяет расположить на одном физическом электронном носителе целый методический комплекс, что очень удобно и эффективно. С другой стороны, возникает вопрос заполнения теоретических занятий. Конспектировать лекционный материал, который уже есть в полном объеме, представляется ненужным и нелогичным. В итоге мы приходим к идее изменения и содержания, и методов, и форм обучения. Сохранение аудиторных форм работы заставляет искать выходы из создавшегося положения. </w:t>
      </w:r>
    </w:p>
    <w:p w:rsidR="00DD7B23" w:rsidRPr="0051786C" w:rsidRDefault="00DD7B23" w:rsidP="005A52FF">
      <w:pPr>
        <w:spacing w:line="348" w:lineRule="auto"/>
        <w:ind w:firstLine="720"/>
        <w:jc w:val="both"/>
        <w:rPr>
          <w:sz w:val="30"/>
          <w:szCs w:val="30"/>
        </w:rPr>
      </w:pPr>
      <w:r w:rsidRPr="0051786C">
        <w:rPr>
          <w:sz w:val="30"/>
          <w:szCs w:val="30"/>
        </w:rPr>
        <w:t xml:space="preserve">Одним из вариантов является усложнение материала. Второй вариант предполагает расширение количества часов практических занятий за счет лекционных. Это возможно при определенном количественном составе групп и не во всех дисциплинах. Однако такой подход уже используется, в частности со студентами – заочниками, у которых по учебным планам часы для проведения практических и лабораторных занятий могут вообще не выделяться. </w:t>
      </w:r>
    </w:p>
    <w:p w:rsidR="00DD7B23" w:rsidRPr="0051786C" w:rsidRDefault="00DD7B23" w:rsidP="005A52FF">
      <w:pPr>
        <w:spacing w:line="348" w:lineRule="auto"/>
        <w:ind w:firstLine="720"/>
        <w:jc w:val="both"/>
        <w:rPr>
          <w:sz w:val="30"/>
          <w:szCs w:val="30"/>
        </w:rPr>
      </w:pPr>
      <w:r w:rsidRPr="0051786C">
        <w:rPr>
          <w:sz w:val="30"/>
          <w:szCs w:val="30"/>
        </w:rPr>
        <w:t xml:space="preserve">При условии оснащения лекционных занятий средствами информационных технологий можно решить много интересных методических задач: </w:t>
      </w:r>
    </w:p>
    <w:p w:rsidR="00DD7B23" w:rsidRPr="0051786C" w:rsidRDefault="00DD7B23" w:rsidP="005A52FF">
      <w:pPr>
        <w:numPr>
          <w:ilvl w:val="0"/>
          <w:numId w:val="2"/>
        </w:numPr>
        <w:tabs>
          <w:tab w:val="clear" w:pos="2149"/>
          <w:tab w:val="num" w:pos="1260"/>
        </w:tabs>
        <w:spacing w:line="348" w:lineRule="auto"/>
        <w:ind w:left="0" w:firstLine="720"/>
        <w:jc w:val="both"/>
        <w:rPr>
          <w:sz w:val="30"/>
          <w:szCs w:val="30"/>
        </w:rPr>
      </w:pPr>
      <w:r w:rsidRPr="0051786C">
        <w:rPr>
          <w:sz w:val="30"/>
          <w:szCs w:val="30"/>
        </w:rPr>
        <w:t xml:space="preserve">оперативного сочетания теоретического и практического занятия, на котором фронтально разбирается проблема, а затем индивидуально моделируется ее решение с помощью компьютера; </w:t>
      </w:r>
    </w:p>
    <w:p w:rsidR="00DD7B23" w:rsidRPr="0051786C" w:rsidRDefault="00DD7B23" w:rsidP="005A52FF">
      <w:pPr>
        <w:numPr>
          <w:ilvl w:val="0"/>
          <w:numId w:val="2"/>
        </w:numPr>
        <w:tabs>
          <w:tab w:val="clear" w:pos="2149"/>
          <w:tab w:val="num" w:pos="1260"/>
        </w:tabs>
        <w:spacing w:line="348" w:lineRule="auto"/>
        <w:ind w:left="0" w:firstLine="720"/>
        <w:jc w:val="both"/>
        <w:rPr>
          <w:sz w:val="30"/>
          <w:szCs w:val="30"/>
        </w:rPr>
      </w:pPr>
      <w:r w:rsidRPr="0051786C">
        <w:rPr>
          <w:sz w:val="30"/>
          <w:szCs w:val="30"/>
        </w:rPr>
        <w:t xml:space="preserve">поиска по электронному документу ответов на ключевые вопросы темы с их последующим обсуждением; </w:t>
      </w:r>
    </w:p>
    <w:p w:rsidR="00DD7B23" w:rsidRPr="0051786C" w:rsidRDefault="00DD7B23" w:rsidP="005A52FF">
      <w:pPr>
        <w:numPr>
          <w:ilvl w:val="0"/>
          <w:numId w:val="2"/>
        </w:numPr>
        <w:tabs>
          <w:tab w:val="clear" w:pos="2149"/>
          <w:tab w:val="num" w:pos="1260"/>
        </w:tabs>
        <w:spacing w:line="348" w:lineRule="auto"/>
        <w:ind w:left="0" w:firstLine="720"/>
        <w:jc w:val="both"/>
        <w:rPr>
          <w:sz w:val="30"/>
          <w:szCs w:val="30"/>
        </w:rPr>
      </w:pPr>
      <w:r w:rsidRPr="0051786C">
        <w:rPr>
          <w:sz w:val="30"/>
          <w:szCs w:val="30"/>
        </w:rPr>
        <w:t xml:space="preserve">выполнения коллективных проектов, с их немедленной (в течение занятия) реализацией и анализом результатов; </w:t>
      </w:r>
    </w:p>
    <w:p w:rsidR="00DD7B23" w:rsidRPr="0051786C" w:rsidRDefault="00DD7B23" w:rsidP="005A52FF">
      <w:pPr>
        <w:numPr>
          <w:ilvl w:val="0"/>
          <w:numId w:val="2"/>
        </w:numPr>
        <w:tabs>
          <w:tab w:val="clear" w:pos="2149"/>
          <w:tab w:val="num" w:pos="1260"/>
        </w:tabs>
        <w:spacing w:line="348" w:lineRule="auto"/>
        <w:ind w:left="0" w:firstLine="720"/>
        <w:jc w:val="both"/>
        <w:rPr>
          <w:sz w:val="30"/>
          <w:szCs w:val="30"/>
        </w:rPr>
      </w:pPr>
      <w:r w:rsidRPr="0051786C">
        <w:rPr>
          <w:sz w:val="30"/>
          <w:szCs w:val="30"/>
        </w:rPr>
        <w:t>дифференцирования и индивидуализации обучения (новыми средствами и на новом уровне).</w:t>
      </w:r>
    </w:p>
    <w:p w:rsidR="00DD7B23" w:rsidRPr="0051786C" w:rsidRDefault="00DD7B23" w:rsidP="005A52FF">
      <w:pPr>
        <w:spacing w:line="348" w:lineRule="auto"/>
        <w:ind w:firstLine="720"/>
        <w:jc w:val="both"/>
        <w:rPr>
          <w:sz w:val="30"/>
          <w:szCs w:val="30"/>
        </w:rPr>
      </w:pPr>
      <w:r w:rsidRPr="0051786C">
        <w:rPr>
          <w:sz w:val="30"/>
          <w:szCs w:val="30"/>
        </w:rPr>
        <w:t xml:space="preserve">В дальнейшем ориентация учебного процесса на расширенное использование средств информационных технологий, вообще может привести к пересмотру учебных планов. При этом основной формой организации обучения станет самостоятельная работа. </w:t>
      </w:r>
    </w:p>
    <w:p w:rsidR="00DD7B23" w:rsidRPr="0051786C" w:rsidRDefault="00DD7B23" w:rsidP="005A52FF">
      <w:pPr>
        <w:spacing w:line="348" w:lineRule="auto"/>
        <w:ind w:firstLine="720"/>
        <w:jc w:val="both"/>
        <w:rPr>
          <w:sz w:val="30"/>
          <w:szCs w:val="30"/>
        </w:rPr>
      </w:pPr>
      <w:r w:rsidRPr="0051786C">
        <w:rPr>
          <w:sz w:val="30"/>
          <w:szCs w:val="30"/>
        </w:rPr>
        <w:t xml:space="preserve">Данный способ подразумевает выдачу обучаемым всего учебно-методического комплекса дисциплины (УМК). В него должны входить теоретический материал, практические задания, требования к итоговым знаниям и умениям, проверочные упражнения и тестовые задания. С точки зрения преподавателя, такой подход потребует разработки хорошо структурированного УМК, контрольно–измерительных материалов, расширенного списка вопросов по дисциплине. Усиление самостоятельности работы студентов должно привести к уменьшению активной нагрузки преподавателей. Это обусловлено тем, что основной формой непосредственной работы с обучаемыми при таком подходе станут индивидуальные консультации и промежуточные срезы знаний, проводимые с целью оценки и корректировки степени усвоения учебного материала каждым из студентов. Часть таких консультаций можно провести дистанционно. </w:t>
      </w:r>
    </w:p>
    <w:p w:rsidR="00DD7B23" w:rsidRPr="0051786C" w:rsidRDefault="00DD7B23" w:rsidP="005A52FF">
      <w:pPr>
        <w:spacing w:line="348" w:lineRule="auto"/>
        <w:ind w:firstLine="720"/>
        <w:jc w:val="both"/>
        <w:rPr>
          <w:sz w:val="30"/>
          <w:szCs w:val="30"/>
        </w:rPr>
      </w:pPr>
      <w:r w:rsidRPr="0051786C">
        <w:rPr>
          <w:sz w:val="30"/>
          <w:szCs w:val="30"/>
        </w:rPr>
        <w:t xml:space="preserve">Активное внедрение в систему образования информационных технологий обуславливает актуальность разработки ориентированных на использование этих технологий методик преподавания дисциплин. </w:t>
      </w:r>
    </w:p>
    <w:p w:rsidR="00DD7B23" w:rsidRPr="0051786C" w:rsidRDefault="00DD7B23" w:rsidP="005A52FF">
      <w:pPr>
        <w:spacing w:line="348" w:lineRule="auto"/>
        <w:ind w:firstLine="720"/>
        <w:jc w:val="both"/>
        <w:rPr>
          <w:sz w:val="30"/>
          <w:szCs w:val="30"/>
        </w:rPr>
      </w:pPr>
      <w:r w:rsidRPr="0051786C">
        <w:rPr>
          <w:sz w:val="30"/>
          <w:szCs w:val="30"/>
        </w:rPr>
        <w:t xml:space="preserve">В целом данные методики должны обеспечить: </w:t>
      </w:r>
    </w:p>
    <w:p w:rsidR="00DD7B23" w:rsidRPr="0051786C" w:rsidRDefault="00DD7B23" w:rsidP="005A52FF">
      <w:pPr>
        <w:numPr>
          <w:ilvl w:val="0"/>
          <w:numId w:val="2"/>
        </w:numPr>
        <w:tabs>
          <w:tab w:val="clear" w:pos="2149"/>
          <w:tab w:val="num" w:pos="1260"/>
        </w:tabs>
        <w:spacing w:line="348" w:lineRule="auto"/>
        <w:ind w:left="0" w:firstLine="720"/>
        <w:jc w:val="both"/>
        <w:rPr>
          <w:sz w:val="30"/>
          <w:szCs w:val="30"/>
        </w:rPr>
      </w:pPr>
      <w:r w:rsidRPr="0051786C">
        <w:rPr>
          <w:sz w:val="30"/>
          <w:szCs w:val="30"/>
        </w:rPr>
        <w:t xml:space="preserve">возможность получения значительного количества знаний за минимальное время; </w:t>
      </w:r>
    </w:p>
    <w:p w:rsidR="00DD7B23" w:rsidRPr="0051786C" w:rsidRDefault="00DD7B23" w:rsidP="005A52FF">
      <w:pPr>
        <w:numPr>
          <w:ilvl w:val="0"/>
          <w:numId w:val="2"/>
        </w:numPr>
        <w:tabs>
          <w:tab w:val="clear" w:pos="2149"/>
          <w:tab w:val="num" w:pos="1260"/>
        </w:tabs>
        <w:spacing w:line="348" w:lineRule="auto"/>
        <w:ind w:left="0" w:firstLine="720"/>
        <w:jc w:val="both"/>
        <w:rPr>
          <w:sz w:val="30"/>
          <w:szCs w:val="30"/>
        </w:rPr>
      </w:pPr>
      <w:r w:rsidRPr="0051786C">
        <w:rPr>
          <w:sz w:val="30"/>
          <w:szCs w:val="30"/>
        </w:rPr>
        <w:t xml:space="preserve">сочетание массовости обучения и индивидуального подхода; </w:t>
      </w:r>
    </w:p>
    <w:p w:rsidR="00DD7B23" w:rsidRPr="0051786C" w:rsidRDefault="00DD7B23" w:rsidP="005A52FF">
      <w:pPr>
        <w:numPr>
          <w:ilvl w:val="0"/>
          <w:numId w:val="2"/>
        </w:numPr>
        <w:tabs>
          <w:tab w:val="clear" w:pos="2149"/>
          <w:tab w:val="num" w:pos="1260"/>
        </w:tabs>
        <w:spacing w:line="348" w:lineRule="auto"/>
        <w:ind w:left="0" w:firstLine="720"/>
        <w:jc w:val="both"/>
        <w:rPr>
          <w:sz w:val="30"/>
          <w:szCs w:val="30"/>
        </w:rPr>
      </w:pPr>
      <w:r w:rsidRPr="0051786C">
        <w:rPr>
          <w:sz w:val="30"/>
          <w:szCs w:val="30"/>
        </w:rPr>
        <w:t xml:space="preserve">структурирование знаний, оптимальное для самостоятельного восприятия; </w:t>
      </w:r>
    </w:p>
    <w:p w:rsidR="00DD7B23" w:rsidRPr="0051786C" w:rsidRDefault="00DD7B23" w:rsidP="005A52FF">
      <w:pPr>
        <w:numPr>
          <w:ilvl w:val="0"/>
          <w:numId w:val="2"/>
        </w:numPr>
        <w:tabs>
          <w:tab w:val="clear" w:pos="2149"/>
          <w:tab w:val="num" w:pos="1260"/>
        </w:tabs>
        <w:spacing w:line="348" w:lineRule="auto"/>
        <w:ind w:left="0" w:firstLine="720"/>
        <w:jc w:val="both"/>
        <w:rPr>
          <w:sz w:val="30"/>
          <w:szCs w:val="30"/>
        </w:rPr>
      </w:pPr>
      <w:r w:rsidRPr="0051786C">
        <w:rPr>
          <w:sz w:val="30"/>
          <w:szCs w:val="30"/>
        </w:rPr>
        <w:t xml:space="preserve">изменение менталитета студента-очника, обеспечение его направленности на самостоятельную работу как на основной вид учебной деятельности. </w:t>
      </w:r>
    </w:p>
    <w:p w:rsidR="00DD7B23" w:rsidRPr="0051786C" w:rsidRDefault="00DD7B23" w:rsidP="001251A3">
      <w:pPr>
        <w:spacing w:line="348" w:lineRule="auto"/>
        <w:rPr>
          <w:sz w:val="30"/>
          <w:szCs w:val="30"/>
        </w:rPr>
      </w:pPr>
    </w:p>
    <w:p w:rsidR="00DD7B23" w:rsidRPr="0051786C" w:rsidRDefault="00DD7B23" w:rsidP="008553E2">
      <w:pPr>
        <w:spacing w:line="348" w:lineRule="auto"/>
        <w:jc w:val="center"/>
        <w:outlineLvl w:val="1"/>
        <w:rPr>
          <w:b/>
          <w:sz w:val="30"/>
          <w:szCs w:val="30"/>
        </w:rPr>
      </w:pPr>
      <w:bookmarkStart w:id="5" w:name="_Toc262155783"/>
      <w:r w:rsidRPr="0051786C">
        <w:rPr>
          <w:b/>
          <w:sz w:val="30"/>
          <w:szCs w:val="30"/>
        </w:rPr>
        <w:t xml:space="preserve">Напряженно-деформированное состояние двухслойной трубки с </w:t>
      </w:r>
      <w:r w:rsidR="005A52FF">
        <w:rPr>
          <w:b/>
          <w:sz w:val="30"/>
          <w:szCs w:val="30"/>
        </w:rPr>
        <w:t xml:space="preserve">        </w:t>
      </w:r>
      <w:r w:rsidRPr="0051786C">
        <w:rPr>
          <w:b/>
          <w:sz w:val="30"/>
          <w:szCs w:val="30"/>
        </w:rPr>
        <w:t>неидеальным тепловым контактом слоёв и учетом теплообмена</w:t>
      </w:r>
      <w:bookmarkEnd w:id="5"/>
    </w:p>
    <w:p w:rsidR="0051786C" w:rsidRDefault="0051786C" w:rsidP="002879A9">
      <w:pPr>
        <w:jc w:val="center"/>
        <w:rPr>
          <w:i/>
          <w:sz w:val="30"/>
          <w:szCs w:val="30"/>
        </w:rPr>
      </w:pPr>
    </w:p>
    <w:p w:rsidR="00DD7B23" w:rsidRDefault="00DD7B23" w:rsidP="001251A3">
      <w:pPr>
        <w:jc w:val="center"/>
        <w:rPr>
          <w:i/>
          <w:sz w:val="30"/>
          <w:szCs w:val="30"/>
        </w:rPr>
      </w:pPr>
      <w:r w:rsidRPr="0051786C">
        <w:rPr>
          <w:i/>
          <w:sz w:val="30"/>
          <w:szCs w:val="30"/>
        </w:rPr>
        <w:t>Минов</w:t>
      </w:r>
      <w:r w:rsidR="0051786C" w:rsidRPr="0051786C">
        <w:rPr>
          <w:i/>
          <w:sz w:val="30"/>
          <w:szCs w:val="30"/>
        </w:rPr>
        <w:t xml:space="preserve"> А.В.</w:t>
      </w:r>
      <w:r w:rsidR="0051786C">
        <w:rPr>
          <w:i/>
          <w:sz w:val="30"/>
          <w:szCs w:val="30"/>
        </w:rPr>
        <w:t>, к.ф.-м.н., профессор</w:t>
      </w:r>
    </w:p>
    <w:p w:rsidR="0051786C" w:rsidRPr="0051786C" w:rsidRDefault="0051786C" w:rsidP="0051786C">
      <w:pPr>
        <w:jc w:val="center"/>
        <w:rPr>
          <w:bCs/>
          <w:i/>
          <w:sz w:val="30"/>
          <w:szCs w:val="30"/>
        </w:rPr>
      </w:pPr>
      <w:r w:rsidRPr="0051786C">
        <w:rPr>
          <w:bCs/>
          <w:i/>
          <w:sz w:val="30"/>
          <w:szCs w:val="30"/>
        </w:rPr>
        <w:t xml:space="preserve">Поволжский кооперативный институт (филиал) </w:t>
      </w:r>
    </w:p>
    <w:p w:rsidR="0051786C" w:rsidRPr="0051786C" w:rsidRDefault="0051786C" w:rsidP="00043DFD">
      <w:pPr>
        <w:spacing w:line="360" w:lineRule="auto"/>
        <w:jc w:val="center"/>
        <w:rPr>
          <w:bCs/>
          <w:i/>
          <w:sz w:val="30"/>
          <w:szCs w:val="30"/>
        </w:rPr>
      </w:pPr>
      <w:r w:rsidRPr="0051786C">
        <w:rPr>
          <w:bCs/>
          <w:i/>
          <w:sz w:val="30"/>
          <w:szCs w:val="30"/>
        </w:rPr>
        <w:t>Российского университета кооперации</w:t>
      </w:r>
    </w:p>
    <w:p w:rsidR="00DD7B23" w:rsidRPr="0051786C" w:rsidRDefault="00DD7B23" w:rsidP="002879A9">
      <w:pPr>
        <w:ind w:left="1077"/>
        <w:jc w:val="both"/>
        <w:rPr>
          <w:sz w:val="30"/>
          <w:szCs w:val="30"/>
        </w:rPr>
      </w:pPr>
    </w:p>
    <w:p w:rsidR="00DD7B23" w:rsidRPr="0051786C" w:rsidRDefault="00DD7B23" w:rsidP="005A52FF">
      <w:pPr>
        <w:spacing w:line="353" w:lineRule="auto"/>
        <w:ind w:firstLine="720"/>
        <w:jc w:val="both"/>
        <w:rPr>
          <w:sz w:val="30"/>
          <w:szCs w:val="30"/>
        </w:rPr>
      </w:pPr>
      <w:r w:rsidRPr="0051786C">
        <w:rPr>
          <w:sz w:val="30"/>
          <w:szCs w:val="30"/>
        </w:rPr>
        <w:t>Методом конечных элементов задача определения напряжений в двухслойной цилиндрической трубке сведена к системе разностных уравнений, решаемых методом факторизации. Учтены влияние на напряженно-деформированное состояние распухания кристаллической решетки одного из слоев при проникновении в него углерода, а также неидеальный тепловой контакт между слоями.</w:t>
      </w:r>
    </w:p>
    <w:p w:rsidR="00DD7B23" w:rsidRPr="0051786C" w:rsidRDefault="00DD7B23" w:rsidP="005A52FF">
      <w:pPr>
        <w:widowControl w:val="0"/>
        <w:spacing w:line="353" w:lineRule="auto"/>
        <w:ind w:firstLine="709"/>
        <w:jc w:val="both"/>
        <w:rPr>
          <w:noProof/>
          <w:sz w:val="30"/>
          <w:szCs w:val="30"/>
        </w:rPr>
      </w:pPr>
      <w:r w:rsidRPr="0051786C">
        <w:rPr>
          <w:sz w:val="30"/>
          <w:szCs w:val="30"/>
        </w:rPr>
        <w:t>Детали в виде односвязных и многосвязных областей в форме сплошных валов, пластин и цилиндров как однородных</w:t>
      </w:r>
      <w:r w:rsidRPr="0051786C">
        <w:rPr>
          <w:smallCaps/>
          <w:sz w:val="30"/>
          <w:szCs w:val="30"/>
        </w:rPr>
        <w:t xml:space="preserve">, </w:t>
      </w:r>
      <w:r w:rsidRPr="0051786C">
        <w:rPr>
          <w:sz w:val="30"/>
          <w:szCs w:val="30"/>
        </w:rPr>
        <w:t xml:space="preserve">так и составленных из различных материалов часто встречаются на практике: в энергомашиностроении, авиационной, ракетной технике и других отраслях промышленности. Оценка надежности и работоспособности таких деталей невозможна без исследования их напряженно-деформированного состояния. К примеру, расчетное обоснование проектов рекуперативных теплообменников реакторов на быстрых нейтронах обязательно содержит анализ такого состояния парогенераторных трубок. </w:t>
      </w:r>
      <w:r w:rsidRPr="0051786C">
        <w:rPr>
          <w:rFonts w:hint="eastAsia"/>
          <w:sz w:val="30"/>
          <w:szCs w:val="30"/>
        </w:rPr>
        <w:t>В</w:t>
      </w:r>
      <w:r w:rsidRPr="0051786C">
        <w:rPr>
          <w:sz w:val="30"/>
          <w:szCs w:val="30"/>
        </w:rPr>
        <w:t xml:space="preserve"> </w:t>
      </w:r>
      <w:r w:rsidRPr="0051786C">
        <w:rPr>
          <w:rFonts w:hint="eastAsia"/>
          <w:sz w:val="30"/>
          <w:szCs w:val="30"/>
        </w:rPr>
        <w:t>качестве</w:t>
      </w:r>
      <w:r w:rsidRPr="0051786C">
        <w:rPr>
          <w:sz w:val="30"/>
          <w:szCs w:val="30"/>
        </w:rPr>
        <w:t xml:space="preserve"> </w:t>
      </w:r>
      <w:r w:rsidRPr="0051786C">
        <w:rPr>
          <w:rFonts w:hint="eastAsia"/>
          <w:sz w:val="30"/>
          <w:szCs w:val="30"/>
        </w:rPr>
        <w:t>теплоносител</w:t>
      </w:r>
      <w:r w:rsidRPr="0051786C">
        <w:rPr>
          <w:sz w:val="30"/>
          <w:szCs w:val="30"/>
        </w:rPr>
        <w:t xml:space="preserve">я </w:t>
      </w:r>
      <w:r w:rsidRPr="0051786C">
        <w:rPr>
          <w:rFonts w:hint="eastAsia"/>
          <w:sz w:val="30"/>
          <w:szCs w:val="30"/>
        </w:rPr>
        <w:t>в</w:t>
      </w:r>
      <w:r w:rsidRPr="0051786C">
        <w:rPr>
          <w:sz w:val="30"/>
          <w:szCs w:val="30"/>
        </w:rPr>
        <w:t xml:space="preserve"> </w:t>
      </w:r>
      <w:r w:rsidRPr="0051786C">
        <w:rPr>
          <w:rFonts w:hint="eastAsia"/>
          <w:sz w:val="30"/>
          <w:szCs w:val="30"/>
        </w:rPr>
        <w:t>ядерных</w:t>
      </w:r>
      <w:r w:rsidRPr="0051786C">
        <w:rPr>
          <w:sz w:val="30"/>
          <w:szCs w:val="30"/>
        </w:rPr>
        <w:t xml:space="preserve"> </w:t>
      </w:r>
      <w:r w:rsidRPr="0051786C">
        <w:rPr>
          <w:rFonts w:hint="eastAsia"/>
          <w:sz w:val="30"/>
          <w:szCs w:val="30"/>
        </w:rPr>
        <w:t>реакторах</w:t>
      </w:r>
      <w:r w:rsidRPr="0051786C">
        <w:rPr>
          <w:sz w:val="30"/>
          <w:szCs w:val="30"/>
        </w:rPr>
        <w:t xml:space="preserve"> на быстрых нейтронах, а также в существующих проектах установок для переработки промышленных отходов </w:t>
      </w:r>
      <w:r w:rsidRPr="0051786C">
        <w:rPr>
          <w:rFonts w:hint="eastAsia"/>
          <w:sz w:val="30"/>
          <w:szCs w:val="30"/>
        </w:rPr>
        <w:t>использу</w:t>
      </w:r>
      <w:r w:rsidRPr="0051786C">
        <w:rPr>
          <w:sz w:val="30"/>
          <w:szCs w:val="30"/>
        </w:rPr>
        <w:t>е</w:t>
      </w:r>
      <w:r w:rsidRPr="0051786C">
        <w:rPr>
          <w:rFonts w:hint="eastAsia"/>
          <w:sz w:val="30"/>
          <w:szCs w:val="30"/>
        </w:rPr>
        <w:t>тся</w:t>
      </w:r>
      <w:r w:rsidRPr="0051786C">
        <w:rPr>
          <w:sz w:val="30"/>
          <w:szCs w:val="30"/>
        </w:rPr>
        <w:t xml:space="preserve"> </w:t>
      </w:r>
      <w:r w:rsidRPr="0051786C">
        <w:rPr>
          <w:rFonts w:hint="eastAsia"/>
          <w:sz w:val="30"/>
          <w:szCs w:val="30"/>
        </w:rPr>
        <w:t>жидки</w:t>
      </w:r>
      <w:r w:rsidRPr="0051786C">
        <w:rPr>
          <w:sz w:val="30"/>
          <w:szCs w:val="30"/>
        </w:rPr>
        <w:t xml:space="preserve">й </w:t>
      </w:r>
      <w:r w:rsidRPr="0051786C">
        <w:rPr>
          <w:rFonts w:hint="eastAsia"/>
          <w:sz w:val="30"/>
          <w:szCs w:val="30"/>
        </w:rPr>
        <w:t>натрий</w:t>
      </w:r>
      <w:r w:rsidRPr="0051786C">
        <w:rPr>
          <w:sz w:val="30"/>
          <w:szCs w:val="30"/>
        </w:rPr>
        <w:t xml:space="preserve">. Из опыта эксплуатации энергетических установок выяснилось, что при использовании жидкого натрия в качестве теплоносителя наблюдается перераспределение углерода (путем диффузии) между углеродистыми и легированными сталями, применяемыми в конструкции. Эти диффузионные процессы, протекающие при высокой температуре, меняют структуру и химический состав поверхностных слоев, изменяя их физико-механические и теплофизические характеристики неравномерно по глубине насыщения. Кроме того, </w:t>
      </w:r>
      <w:r w:rsidRPr="0051786C">
        <w:rPr>
          <w:noProof/>
          <w:sz w:val="30"/>
          <w:szCs w:val="30"/>
        </w:rPr>
        <w:t>проникновение углерода в кристаллическую решетку металла приводит к ее расширению (распуханию), что создает поле дополнительных (технологических) напряжений, зависящих от уровня концентрации диффундирующего вещества.</w:t>
      </w:r>
    </w:p>
    <w:p w:rsidR="00DD7B23" w:rsidRPr="0051786C" w:rsidRDefault="00DD7B23" w:rsidP="005A52FF">
      <w:pPr>
        <w:spacing w:line="353" w:lineRule="auto"/>
        <w:ind w:firstLine="708"/>
        <w:jc w:val="both"/>
        <w:rPr>
          <w:sz w:val="30"/>
          <w:szCs w:val="30"/>
        </w:rPr>
      </w:pPr>
      <w:r w:rsidRPr="0051786C">
        <w:rPr>
          <w:sz w:val="30"/>
          <w:szCs w:val="30"/>
        </w:rPr>
        <w:t xml:space="preserve">Для анализа влияния температуры на термомеханические и теплофизические характеристики стали, неоднородности и изменчивости этих свойств по глубине с течением времени в связи с диффузией веществ, релаксации напряжений, нелинейности упругих свойств, распухания кристаллической решетки, неидеальности контакта между отдельными частями соединений разработана модель на основе имеющихся экспериментальных данных и развит метод описания процессов термодиффузии и определения напряженно-деформированного состояния в двухслойной трубке </w:t>
      </w:r>
      <w:r w:rsidRPr="0051786C">
        <w:rPr>
          <w:noProof/>
          <w:sz w:val="30"/>
          <w:szCs w:val="30"/>
        </w:rPr>
        <w:t>теплообменника с натриевым теплоносителем</w:t>
      </w:r>
      <w:r w:rsidRPr="0051786C">
        <w:rPr>
          <w:sz w:val="30"/>
          <w:szCs w:val="30"/>
        </w:rPr>
        <w:t>.</w:t>
      </w:r>
    </w:p>
    <w:p w:rsidR="00DD7B23" w:rsidRPr="0051786C" w:rsidRDefault="00DD7B23" w:rsidP="005A52FF">
      <w:pPr>
        <w:spacing w:line="353" w:lineRule="auto"/>
        <w:ind w:firstLine="708"/>
        <w:jc w:val="both"/>
        <w:rPr>
          <w:sz w:val="30"/>
          <w:szCs w:val="30"/>
        </w:rPr>
      </w:pPr>
      <w:r w:rsidRPr="0051786C">
        <w:rPr>
          <w:sz w:val="30"/>
          <w:szCs w:val="30"/>
        </w:rPr>
        <w:t xml:space="preserve">В качестве примера здесь представлено моделирование напряженно-деформированного состояния двухслойной трубки, которая находится в полярно симметричном тепловом поле: на внутренней поверхности поддерживается постоянная температура </w:t>
      </w:r>
      <w:r w:rsidRPr="0051786C">
        <w:rPr>
          <w:position w:val="-12"/>
          <w:sz w:val="30"/>
          <w:szCs w:val="30"/>
        </w:rPr>
        <w:object w:dxaOrig="300" w:dyaOrig="420">
          <v:shape id="_x0000_i1025" type="#_x0000_t75" style="width:15pt;height:21pt" o:ole="" fillcolor="window">
            <v:imagedata r:id="rId8" o:title=""/>
          </v:shape>
          <o:OLEObject Type="Embed" ProgID="Equation.3" ShapeID="_x0000_i1025" DrawAspect="Content" ObjectID="_1468419616" r:id="rId9"/>
        </w:object>
      </w:r>
      <w:r w:rsidRPr="0051786C">
        <w:rPr>
          <w:sz w:val="30"/>
          <w:szCs w:val="30"/>
        </w:rPr>
        <w:t>, а на внешней задано условие теплообмена со средой. Материалы слоев – однородные и изотропные со свойствами, зависящими от температуры. Свойства внутреннего слоя зависят также от концентрации углерода. Давлением натрия, а также изменением температуры по длине пренебрегаем.</w:t>
      </w:r>
    </w:p>
    <w:p w:rsidR="00DD7B23" w:rsidRPr="0051786C" w:rsidRDefault="00DD7B23" w:rsidP="005A52FF">
      <w:pPr>
        <w:pStyle w:val="a3"/>
        <w:spacing w:line="353" w:lineRule="auto"/>
        <w:ind w:firstLine="720"/>
        <w:rPr>
          <w:sz w:val="30"/>
          <w:szCs w:val="30"/>
        </w:rPr>
      </w:pPr>
      <w:r w:rsidRPr="0051786C">
        <w:rPr>
          <w:sz w:val="30"/>
          <w:szCs w:val="30"/>
        </w:rPr>
        <w:t xml:space="preserve">Распределение концентрации </w:t>
      </w:r>
      <w:r w:rsidRPr="0051786C">
        <w:rPr>
          <w:i/>
          <w:sz w:val="30"/>
          <w:szCs w:val="30"/>
          <w:lang w:val="en-US"/>
        </w:rPr>
        <w:t>C</w:t>
      </w:r>
      <w:r w:rsidRPr="0051786C">
        <w:rPr>
          <w:i/>
          <w:sz w:val="30"/>
          <w:szCs w:val="30"/>
        </w:rPr>
        <w:t>=</w:t>
      </w:r>
      <w:r w:rsidRPr="0051786C">
        <w:rPr>
          <w:i/>
          <w:sz w:val="30"/>
          <w:szCs w:val="30"/>
          <w:lang w:val="en-US"/>
        </w:rPr>
        <w:t>C</w:t>
      </w:r>
      <w:r w:rsidRPr="0051786C">
        <w:rPr>
          <w:i/>
          <w:sz w:val="30"/>
          <w:szCs w:val="30"/>
        </w:rPr>
        <w:t>(</w:t>
      </w:r>
      <w:r w:rsidRPr="0051786C">
        <w:rPr>
          <w:i/>
          <w:sz w:val="30"/>
          <w:szCs w:val="30"/>
          <w:lang w:val="en-US"/>
        </w:rPr>
        <w:t>r</w:t>
      </w:r>
      <w:r w:rsidRPr="0051786C">
        <w:rPr>
          <w:i/>
          <w:sz w:val="30"/>
          <w:szCs w:val="30"/>
        </w:rPr>
        <w:t>,</w:t>
      </w:r>
      <w:r w:rsidRPr="0051786C">
        <w:rPr>
          <w:i/>
          <w:sz w:val="30"/>
          <w:szCs w:val="30"/>
          <w:lang w:val="en-US"/>
        </w:rPr>
        <w:t>t</w:t>
      </w:r>
      <w:r w:rsidRPr="0051786C">
        <w:rPr>
          <w:i/>
          <w:sz w:val="30"/>
          <w:szCs w:val="30"/>
        </w:rPr>
        <w:t>)</w:t>
      </w:r>
      <w:r w:rsidRPr="0051786C">
        <w:rPr>
          <w:sz w:val="30"/>
          <w:szCs w:val="30"/>
        </w:rPr>
        <w:t xml:space="preserve"> (0</w:t>
      </w:r>
      <w:r w:rsidRPr="0051786C">
        <w:rPr>
          <w:sz w:val="30"/>
          <w:szCs w:val="30"/>
          <w:lang w:val="en-US"/>
        </w:rPr>
        <w:sym w:font="Symbol" w:char="F0A3"/>
      </w:r>
      <w:r w:rsidRPr="0051786C">
        <w:rPr>
          <w:i/>
          <w:sz w:val="30"/>
          <w:szCs w:val="30"/>
          <w:lang w:val="en-US"/>
        </w:rPr>
        <w:t>C</w:t>
      </w:r>
      <w:r w:rsidRPr="0051786C">
        <w:rPr>
          <w:sz w:val="30"/>
          <w:szCs w:val="30"/>
          <w:lang w:val="en-US"/>
        </w:rPr>
        <w:sym w:font="Symbol" w:char="F0A3"/>
      </w:r>
      <w:r w:rsidRPr="0051786C">
        <w:rPr>
          <w:sz w:val="30"/>
          <w:szCs w:val="30"/>
        </w:rPr>
        <w:t xml:space="preserve">1, 1 мас. %) диффундирующего углерода и температуры </w:t>
      </w:r>
      <w:r w:rsidRPr="0051786C">
        <w:rPr>
          <w:i/>
          <w:sz w:val="30"/>
          <w:szCs w:val="30"/>
          <w:lang w:val="en-US"/>
        </w:rPr>
        <w:t>T</w:t>
      </w:r>
      <w:r w:rsidRPr="0051786C">
        <w:rPr>
          <w:sz w:val="30"/>
          <w:szCs w:val="30"/>
        </w:rPr>
        <w:t>=</w:t>
      </w:r>
      <w:r w:rsidRPr="0051786C">
        <w:rPr>
          <w:i/>
          <w:sz w:val="30"/>
          <w:szCs w:val="30"/>
          <w:lang w:val="en-US"/>
        </w:rPr>
        <w:t>T</w:t>
      </w:r>
      <w:r w:rsidRPr="0051786C">
        <w:rPr>
          <w:sz w:val="30"/>
          <w:szCs w:val="30"/>
        </w:rPr>
        <w:t>(</w:t>
      </w:r>
      <w:r w:rsidRPr="0051786C">
        <w:rPr>
          <w:i/>
          <w:sz w:val="30"/>
          <w:szCs w:val="30"/>
          <w:lang w:val="en-US"/>
        </w:rPr>
        <w:t>r</w:t>
      </w:r>
      <w:r w:rsidRPr="0051786C">
        <w:rPr>
          <w:sz w:val="30"/>
          <w:szCs w:val="30"/>
        </w:rPr>
        <w:t>,</w:t>
      </w:r>
      <w:r w:rsidRPr="0051786C">
        <w:rPr>
          <w:i/>
          <w:sz w:val="30"/>
          <w:szCs w:val="30"/>
          <w:lang w:val="en-US"/>
        </w:rPr>
        <w:t>t</w:t>
      </w:r>
      <w:r w:rsidRPr="0051786C">
        <w:rPr>
          <w:sz w:val="30"/>
          <w:szCs w:val="30"/>
        </w:rPr>
        <w:t xml:space="preserve">) в любой момент времени </w:t>
      </w:r>
      <w:r w:rsidRPr="0051786C">
        <w:rPr>
          <w:i/>
          <w:sz w:val="30"/>
          <w:szCs w:val="30"/>
          <w:lang w:val="en-US"/>
        </w:rPr>
        <w:t>t</w:t>
      </w:r>
      <w:r w:rsidRPr="0051786C">
        <w:rPr>
          <w:i/>
          <w:sz w:val="30"/>
          <w:szCs w:val="30"/>
        </w:rPr>
        <w:t xml:space="preserve"> </w:t>
      </w:r>
      <w:r w:rsidRPr="0051786C">
        <w:rPr>
          <w:sz w:val="30"/>
          <w:szCs w:val="30"/>
        </w:rPr>
        <w:t xml:space="preserve">определяется решением связанной задачи термодиффузии </w:t>
      </w:r>
    </w:p>
    <w:p w:rsidR="00DD7B23" w:rsidRPr="00353DFF" w:rsidRDefault="00DD7B23" w:rsidP="005A52FF">
      <w:pPr>
        <w:pStyle w:val="a3"/>
        <w:spacing w:line="353" w:lineRule="auto"/>
        <w:ind w:firstLine="720"/>
        <w:rPr>
          <w:sz w:val="30"/>
          <w:szCs w:val="30"/>
        </w:rPr>
      </w:pPr>
      <w:r w:rsidRPr="00353DFF">
        <w:rPr>
          <w:position w:val="-28"/>
          <w:sz w:val="30"/>
          <w:szCs w:val="30"/>
        </w:rPr>
        <w:object w:dxaOrig="2299" w:dyaOrig="720">
          <v:shape id="_x0000_i1026" type="#_x0000_t75" style="width:114.75pt;height:36pt" o:ole="" fillcolor="window">
            <v:imagedata r:id="rId10" o:title=""/>
          </v:shape>
          <o:OLEObject Type="Embed" ProgID="Equation.3" ShapeID="_x0000_i1026" DrawAspect="Content" ObjectID="_1468419617" r:id="rId11"/>
        </w:object>
      </w:r>
      <w:r w:rsidRPr="00353DFF">
        <w:rPr>
          <w:sz w:val="30"/>
          <w:szCs w:val="30"/>
        </w:rPr>
        <w:t xml:space="preserve"> при </w:t>
      </w:r>
      <w:r w:rsidRPr="00353DFF">
        <w:rPr>
          <w:position w:val="-12"/>
          <w:sz w:val="30"/>
          <w:szCs w:val="30"/>
        </w:rPr>
        <w:object w:dxaOrig="1320" w:dyaOrig="420">
          <v:shape id="_x0000_i1027" type="#_x0000_t75" style="width:66pt;height:21pt" o:ole="" fillcolor="window">
            <v:imagedata r:id="rId12" o:title=""/>
          </v:shape>
          <o:OLEObject Type="Embed" ProgID="Equation.3" ShapeID="_x0000_i1027" DrawAspect="Content" ObjectID="_1468419618" r:id="rId13"/>
        </w:object>
      </w:r>
      <w:r w:rsidRPr="00353DFF">
        <w:rPr>
          <w:sz w:val="30"/>
          <w:szCs w:val="30"/>
        </w:rPr>
        <w:t xml:space="preserve">, </w:t>
      </w:r>
      <w:r w:rsidRPr="00353DFF">
        <w:rPr>
          <w:position w:val="-6"/>
          <w:sz w:val="30"/>
          <w:szCs w:val="30"/>
        </w:rPr>
        <w:object w:dxaOrig="700" w:dyaOrig="300">
          <v:shape id="_x0000_i1028" type="#_x0000_t75" style="width:35.25pt;height:15pt" o:ole="" fillcolor="window">
            <v:imagedata r:id="rId14" o:title=""/>
          </v:shape>
          <o:OLEObject Type="Embed" ProgID="Equation.3" ShapeID="_x0000_i1028" DrawAspect="Content" ObjectID="_1468419619" r:id="rId15"/>
        </w:object>
      </w:r>
      <w:r w:rsidRPr="00353DFF">
        <w:rPr>
          <w:sz w:val="30"/>
          <w:szCs w:val="30"/>
        </w:rPr>
        <w:t xml:space="preserve"> при </w:t>
      </w:r>
      <w:r w:rsidRPr="00353DFF">
        <w:rPr>
          <w:position w:val="-12"/>
          <w:sz w:val="30"/>
          <w:szCs w:val="30"/>
        </w:rPr>
        <w:object w:dxaOrig="1340" w:dyaOrig="420">
          <v:shape id="_x0000_i1029" type="#_x0000_t75" style="width:66.75pt;height:21pt" o:ole="" fillcolor="window">
            <v:imagedata r:id="rId16" o:title=""/>
          </v:shape>
          <o:OLEObject Type="Embed" ProgID="Equation.3" ShapeID="_x0000_i1029" DrawAspect="Content" ObjectID="_1468419620" r:id="rId17"/>
        </w:object>
      </w:r>
      <w:r w:rsidRPr="00353DFF">
        <w:rPr>
          <w:sz w:val="30"/>
          <w:szCs w:val="30"/>
        </w:rPr>
        <w:t>,</w:t>
      </w:r>
      <w:r w:rsidR="00F81065">
        <w:rPr>
          <w:sz w:val="30"/>
          <w:szCs w:val="30"/>
        </w:rPr>
        <w:t xml:space="preserve"> </w:t>
      </w:r>
      <w:r w:rsidR="00043DFD">
        <w:rPr>
          <w:sz w:val="30"/>
          <w:szCs w:val="30"/>
        </w:rPr>
        <w:tab/>
      </w:r>
      <w:r w:rsidRPr="00353DFF">
        <w:rPr>
          <w:sz w:val="30"/>
          <w:szCs w:val="30"/>
        </w:rPr>
        <w:t>(1)</w:t>
      </w:r>
    </w:p>
    <w:p w:rsidR="00DD7B23" w:rsidRPr="0051786C" w:rsidRDefault="00DD7B23" w:rsidP="005A52FF">
      <w:pPr>
        <w:pStyle w:val="a3"/>
        <w:spacing w:line="353" w:lineRule="auto"/>
        <w:jc w:val="left"/>
        <w:rPr>
          <w:sz w:val="30"/>
          <w:szCs w:val="30"/>
        </w:rPr>
      </w:pPr>
      <w:r w:rsidRPr="0051786C">
        <w:rPr>
          <w:sz w:val="30"/>
          <w:szCs w:val="30"/>
        </w:rPr>
        <w:t xml:space="preserve"> </w:t>
      </w:r>
      <w:r w:rsidRPr="0051786C">
        <w:rPr>
          <w:position w:val="-12"/>
          <w:sz w:val="30"/>
          <w:szCs w:val="30"/>
        </w:rPr>
        <w:object w:dxaOrig="2500" w:dyaOrig="420">
          <v:shape id="_x0000_i1030" type="#_x0000_t75" style="width:125.25pt;height:21pt" o:ole="" fillcolor="window">
            <v:imagedata r:id="rId18" o:title=""/>
          </v:shape>
          <o:OLEObject Type="Embed" ProgID="Equation.3" ShapeID="_x0000_i1030" DrawAspect="Content" ObjectID="_1468419621" r:id="rId19"/>
        </w:object>
      </w:r>
      <w:r w:rsidRPr="0051786C">
        <w:rPr>
          <w:sz w:val="30"/>
          <w:szCs w:val="30"/>
        </w:rPr>
        <w:t xml:space="preserve">, </w:t>
      </w:r>
      <w:r w:rsidRPr="0051786C">
        <w:rPr>
          <w:i/>
          <w:sz w:val="30"/>
          <w:szCs w:val="30"/>
          <w:lang w:val="en-US"/>
        </w:rPr>
        <w:t>n</w:t>
      </w:r>
      <w:r w:rsidRPr="0051786C">
        <w:rPr>
          <w:sz w:val="30"/>
          <w:szCs w:val="30"/>
        </w:rPr>
        <w:t>=1,2</w:t>
      </w:r>
      <w:r w:rsidR="00F81065">
        <w:rPr>
          <w:sz w:val="30"/>
          <w:szCs w:val="30"/>
        </w:rPr>
        <w:t xml:space="preserve"> </w:t>
      </w:r>
      <w:r w:rsidR="00353DFF">
        <w:rPr>
          <w:sz w:val="30"/>
          <w:szCs w:val="30"/>
        </w:rPr>
        <w:tab/>
      </w:r>
      <w:r w:rsidR="00353DFF">
        <w:rPr>
          <w:sz w:val="30"/>
          <w:szCs w:val="30"/>
        </w:rPr>
        <w:tab/>
      </w:r>
      <w:r w:rsidR="00353DFF">
        <w:rPr>
          <w:sz w:val="30"/>
          <w:szCs w:val="30"/>
        </w:rPr>
        <w:tab/>
      </w:r>
      <w:r w:rsidR="00353DFF">
        <w:rPr>
          <w:sz w:val="30"/>
          <w:szCs w:val="30"/>
        </w:rPr>
        <w:tab/>
      </w:r>
      <w:r w:rsidR="00F81065">
        <w:rPr>
          <w:sz w:val="30"/>
          <w:szCs w:val="30"/>
        </w:rPr>
        <w:t xml:space="preserve"> </w:t>
      </w:r>
      <w:r w:rsidR="00043DFD">
        <w:rPr>
          <w:sz w:val="30"/>
          <w:szCs w:val="30"/>
        </w:rPr>
        <w:tab/>
      </w:r>
      <w:r w:rsidR="00043DFD">
        <w:rPr>
          <w:sz w:val="30"/>
          <w:szCs w:val="30"/>
        </w:rPr>
        <w:tab/>
      </w:r>
      <w:r w:rsidR="00043DFD">
        <w:rPr>
          <w:sz w:val="30"/>
          <w:szCs w:val="30"/>
        </w:rPr>
        <w:tab/>
      </w:r>
      <w:r w:rsidRPr="0051786C">
        <w:rPr>
          <w:sz w:val="30"/>
          <w:szCs w:val="30"/>
        </w:rPr>
        <w:t>(2)</w:t>
      </w:r>
    </w:p>
    <w:p w:rsidR="00DD7B23" w:rsidRPr="0051786C" w:rsidRDefault="00DD7B23" w:rsidP="005A52FF">
      <w:pPr>
        <w:pStyle w:val="a3"/>
        <w:spacing w:line="353" w:lineRule="auto"/>
        <w:ind w:firstLine="0"/>
        <w:rPr>
          <w:sz w:val="30"/>
          <w:szCs w:val="30"/>
        </w:rPr>
      </w:pPr>
      <w:r w:rsidRPr="0051786C">
        <w:rPr>
          <w:sz w:val="30"/>
          <w:szCs w:val="30"/>
        </w:rPr>
        <w:t>при следующих начальных и граничных условиях</w:t>
      </w:r>
    </w:p>
    <w:p w:rsidR="00DD7B23" w:rsidRPr="0051786C" w:rsidRDefault="00DD7B23" w:rsidP="005A52FF">
      <w:pPr>
        <w:pStyle w:val="a3"/>
        <w:spacing w:line="353" w:lineRule="auto"/>
        <w:ind w:firstLine="720"/>
        <w:jc w:val="left"/>
        <w:rPr>
          <w:sz w:val="30"/>
          <w:szCs w:val="30"/>
        </w:rPr>
      </w:pPr>
      <w:r w:rsidRPr="0051786C">
        <w:rPr>
          <w:i/>
          <w:sz w:val="30"/>
          <w:szCs w:val="30"/>
          <w:lang w:val="en-US"/>
        </w:rPr>
        <w:t>t</w:t>
      </w:r>
      <w:r w:rsidRPr="0051786C">
        <w:rPr>
          <w:sz w:val="30"/>
          <w:szCs w:val="30"/>
        </w:rPr>
        <w:t xml:space="preserve">=0, </w:t>
      </w:r>
      <w:r w:rsidRPr="0051786C">
        <w:rPr>
          <w:i/>
          <w:sz w:val="30"/>
          <w:szCs w:val="30"/>
          <w:lang w:val="en-US"/>
        </w:rPr>
        <w:t>C</w:t>
      </w:r>
      <w:r w:rsidRPr="0051786C">
        <w:rPr>
          <w:sz w:val="30"/>
          <w:szCs w:val="30"/>
        </w:rPr>
        <w:t xml:space="preserve">=0 при </w:t>
      </w:r>
      <w:r w:rsidRPr="0051786C">
        <w:rPr>
          <w:position w:val="-12"/>
          <w:sz w:val="30"/>
          <w:szCs w:val="30"/>
        </w:rPr>
        <w:object w:dxaOrig="1320" w:dyaOrig="420">
          <v:shape id="_x0000_i1031" type="#_x0000_t75" style="width:66pt;height:21pt" o:ole="" fillcolor="window">
            <v:imagedata r:id="rId20" o:title=""/>
          </v:shape>
          <o:OLEObject Type="Embed" ProgID="Equation.3" ShapeID="_x0000_i1031" DrawAspect="Content" ObjectID="_1468419622" r:id="rId21"/>
        </w:object>
      </w:r>
      <w:r w:rsidRPr="0051786C">
        <w:rPr>
          <w:sz w:val="30"/>
          <w:szCs w:val="30"/>
        </w:rPr>
        <w:t>,</w:t>
      </w:r>
      <w:r w:rsidR="00F81065">
        <w:rPr>
          <w:sz w:val="30"/>
          <w:szCs w:val="30"/>
        </w:rPr>
        <w:t xml:space="preserve"> </w:t>
      </w:r>
      <w:r w:rsidR="00353DFF">
        <w:rPr>
          <w:sz w:val="30"/>
          <w:szCs w:val="30"/>
        </w:rPr>
        <w:tab/>
      </w:r>
      <w:r w:rsidR="00353DFF">
        <w:rPr>
          <w:sz w:val="30"/>
          <w:szCs w:val="30"/>
        </w:rPr>
        <w:tab/>
      </w:r>
      <w:r w:rsidR="00353DFF">
        <w:rPr>
          <w:sz w:val="30"/>
          <w:szCs w:val="30"/>
        </w:rPr>
        <w:tab/>
      </w:r>
      <w:r w:rsidR="00F81065">
        <w:rPr>
          <w:sz w:val="30"/>
          <w:szCs w:val="30"/>
        </w:rPr>
        <w:t xml:space="preserve"> </w:t>
      </w:r>
      <w:r w:rsidR="00043DFD">
        <w:rPr>
          <w:sz w:val="30"/>
          <w:szCs w:val="30"/>
        </w:rPr>
        <w:tab/>
      </w:r>
      <w:r w:rsidR="00043DFD">
        <w:rPr>
          <w:sz w:val="30"/>
          <w:szCs w:val="30"/>
        </w:rPr>
        <w:tab/>
      </w:r>
      <w:r w:rsidR="00043DFD">
        <w:rPr>
          <w:sz w:val="30"/>
          <w:szCs w:val="30"/>
        </w:rPr>
        <w:tab/>
      </w:r>
      <w:r w:rsidR="00043DFD">
        <w:rPr>
          <w:sz w:val="30"/>
          <w:szCs w:val="30"/>
        </w:rPr>
        <w:tab/>
      </w:r>
      <w:r w:rsidRPr="0051786C">
        <w:rPr>
          <w:sz w:val="30"/>
          <w:szCs w:val="30"/>
        </w:rPr>
        <w:t>(3)</w:t>
      </w:r>
    </w:p>
    <w:p w:rsidR="00DD7B23" w:rsidRPr="0051786C" w:rsidRDefault="00353DFF" w:rsidP="005A52FF">
      <w:pPr>
        <w:pStyle w:val="a3"/>
        <w:spacing w:line="353" w:lineRule="auto"/>
        <w:ind w:firstLine="720"/>
        <w:rPr>
          <w:sz w:val="30"/>
          <w:szCs w:val="30"/>
        </w:rPr>
      </w:pPr>
      <w:r w:rsidRPr="0051786C">
        <w:rPr>
          <w:i/>
          <w:position w:val="-12"/>
          <w:sz w:val="30"/>
          <w:szCs w:val="30"/>
          <w:lang w:val="en-US"/>
        </w:rPr>
        <w:object w:dxaOrig="1040" w:dyaOrig="440">
          <v:shape id="_x0000_i1032" type="#_x0000_t75" style="width:54pt;height:22.5pt" o:ole="" fillcolor="window">
            <v:imagedata r:id="rId22" o:title=""/>
          </v:shape>
          <o:OLEObject Type="Embed" ProgID="Equation.3" ShapeID="_x0000_i1032" DrawAspect="Content" ObjectID="_1468419623" r:id="rId23"/>
        </w:object>
      </w:r>
      <w:r w:rsidR="00DD7B23" w:rsidRPr="0051786C">
        <w:rPr>
          <w:sz w:val="30"/>
          <w:szCs w:val="30"/>
        </w:rPr>
        <w:t xml:space="preserve"> при </w:t>
      </w:r>
      <w:r w:rsidR="00DD7B23" w:rsidRPr="0051786C">
        <w:rPr>
          <w:position w:val="-12"/>
          <w:sz w:val="30"/>
          <w:szCs w:val="30"/>
          <w:lang w:val="en-US"/>
        </w:rPr>
        <w:object w:dxaOrig="720" w:dyaOrig="420">
          <v:shape id="_x0000_i1033" type="#_x0000_t75" style="width:36pt;height:21pt" o:ole="" fillcolor="window">
            <v:imagedata r:id="rId24" o:title=""/>
          </v:shape>
          <o:OLEObject Type="Embed" ProgID="Equation.3" ShapeID="_x0000_i1033" DrawAspect="Content" ObjectID="_1468419624" r:id="rId25"/>
        </w:object>
      </w:r>
      <w:r w:rsidR="00DD7B23" w:rsidRPr="0051786C">
        <w:rPr>
          <w:sz w:val="30"/>
          <w:szCs w:val="30"/>
        </w:rPr>
        <w:t xml:space="preserve">, </w:t>
      </w:r>
      <w:r w:rsidR="00DD7B23" w:rsidRPr="0051786C">
        <w:rPr>
          <w:i/>
          <w:sz w:val="30"/>
          <w:szCs w:val="30"/>
          <w:lang w:val="en-US"/>
        </w:rPr>
        <w:t>C</w:t>
      </w:r>
      <w:r w:rsidR="00DD7B23" w:rsidRPr="0051786C">
        <w:rPr>
          <w:i/>
          <w:sz w:val="30"/>
          <w:szCs w:val="30"/>
        </w:rPr>
        <w:t>=</w:t>
      </w:r>
      <w:r w:rsidR="00DD7B23" w:rsidRPr="0051786C">
        <w:rPr>
          <w:sz w:val="30"/>
          <w:szCs w:val="30"/>
        </w:rPr>
        <w:t xml:space="preserve">0 при </w:t>
      </w:r>
      <w:r w:rsidR="00DD7B23" w:rsidRPr="0051786C">
        <w:rPr>
          <w:position w:val="-12"/>
          <w:sz w:val="30"/>
          <w:szCs w:val="30"/>
          <w:lang w:val="en-US"/>
        </w:rPr>
        <w:object w:dxaOrig="760" w:dyaOrig="420">
          <v:shape id="_x0000_i1034" type="#_x0000_t75" style="width:38.25pt;height:21pt" o:ole="" fillcolor="window">
            <v:imagedata r:id="rId26" o:title=""/>
          </v:shape>
          <o:OLEObject Type="Embed" ProgID="Equation.3" ShapeID="_x0000_i1034" DrawAspect="Content" ObjectID="_1468419625" r:id="rId27"/>
        </w:object>
      </w:r>
      <w:r w:rsidR="00DD7B23" w:rsidRPr="0051786C">
        <w:rPr>
          <w:sz w:val="30"/>
          <w:szCs w:val="30"/>
        </w:rPr>
        <w:t xml:space="preserve"> (</w:t>
      </w:r>
      <w:r w:rsidR="00DD7B23" w:rsidRPr="0051786C">
        <w:rPr>
          <w:i/>
          <w:sz w:val="30"/>
          <w:szCs w:val="30"/>
          <w:lang w:val="en-US"/>
        </w:rPr>
        <w:t>t</w:t>
      </w:r>
      <w:r w:rsidR="00DD7B23" w:rsidRPr="0051786C">
        <w:rPr>
          <w:sz w:val="30"/>
          <w:szCs w:val="30"/>
          <w:lang w:val="en-US"/>
        </w:rPr>
        <w:sym w:font="Symbol" w:char="F0B3"/>
      </w:r>
      <w:r w:rsidR="00DD7B23" w:rsidRPr="0051786C">
        <w:rPr>
          <w:sz w:val="30"/>
          <w:szCs w:val="30"/>
        </w:rPr>
        <w:t>0),</w:t>
      </w:r>
      <w:r w:rsidR="00F81065">
        <w:rPr>
          <w:sz w:val="30"/>
          <w:szCs w:val="30"/>
        </w:rPr>
        <w:t xml:space="preserve"> </w:t>
      </w:r>
      <w:r>
        <w:rPr>
          <w:sz w:val="30"/>
          <w:szCs w:val="30"/>
        </w:rPr>
        <w:tab/>
      </w:r>
      <w:r>
        <w:rPr>
          <w:sz w:val="30"/>
          <w:szCs w:val="30"/>
        </w:rPr>
        <w:tab/>
      </w:r>
      <w:r w:rsidR="00F81065">
        <w:rPr>
          <w:sz w:val="30"/>
          <w:szCs w:val="30"/>
        </w:rPr>
        <w:t xml:space="preserve"> </w:t>
      </w:r>
      <w:r w:rsidR="00043DFD">
        <w:rPr>
          <w:sz w:val="30"/>
          <w:szCs w:val="30"/>
        </w:rPr>
        <w:tab/>
      </w:r>
      <w:r w:rsidR="00043DFD">
        <w:rPr>
          <w:sz w:val="30"/>
          <w:szCs w:val="30"/>
        </w:rPr>
        <w:tab/>
      </w:r>
      <w:r w:rsidR="00DD7B23" w:rsidRPr="0051786C">
        <w:rPr>
          <w:sz w:val="30"/>
          <w:szCs w:val="30"/>
        </w:rPr>
        <w:t>(4)</w:t>
      </w:r>
    </w:p>
    <w:p w:rsidR="00DD7B23" w:rsidRPr="0051786C" w:rsidRDefault="00DD7B23" w:rsidP="005A52FF">
      <w:pPr>
        <w:pStyle w:val="a3"/>
        <w:spacing w:line="353" w:lineRule="auto"/>
        <w:ind w:firstLine="720"/>
        <w:jc w:val="left"/>
        <w:rPr>
          <w:sz w:val="30"/>
          <w:szCs w:val="30"/>
        </w:rPr>
      </w:pPr>
      <w:r w:rsidRPr="0051786C">
        <w:rPr>
          <w:position w:val="-12"/>
          <w:sz w:val="30"/>
          <w:szCs w:val="30"/>
        </w:rPr>
        <w:object w:dxaOrig="980" w:dyaOrig="420">
          <v:shape id="_x0000_i1035" type="#_x0000_t75" style="width:48.75pt;height:21pt" o:ole="" fillcolor="window">
            <v:imagedata r:id="rId28" o:title=""/>
          </v:shape>
          <o:OLEObject Type="Embed" ProgID="Equation.3" ShapeID="_x0000_i1035" DrawAspect="Content" ObjectID="_1468419626" r:id="rId29"/>
        </w:object>
      </w:r>
      <w:r w:rsidRPr="0051786C">
        <w:rPr>
          <w:sz w:val="30"/>
          <w:szCs w:val="30"/>
        </w:rPr>
        <w:t xml:space="preserve"> при </w:t>
      </w:r>
      <w:r w:rsidRPr="0051786C">
        <w:rPr>
          <w:position w:val="-12"/>
          <w:sz w:val="30"/>
          <w:szCs w:val="30"/>
          <w:lang w:val="en-US"/>
        </w:rPr>
        <w:object w:dxaOrig="720" w:dyaOrig="420">
          <v:shape id="_x0000_i1036" type="#_x0000_t75" style="width:36pt;height:21pt" o:ole="" fillcolor="window">
            <v:imagedata r:id="rId30" o:title=""/>
          </v:shape>
          <o:OLEObject Type="Embed" ProgID="Equation.3" ShapeID="_x0000_i1036" DrawAspect="Content" ObjectID="_1468419627" r:id="rId31"/>
        </w:object>
      </w:r>
      <w:r w:rsidRPr="0051786C">
        <w:rPr>
          <w:sz w:val="30"/>
          <w:szCs w:val="30"/>
        </w:rPr>
        <w:t xml:space="preserve">, </w:t>
      </w:r>
      <w:r w:rsidRPr="0051786C">
        <w:rPr>
          <w:position w:val="-28"/>
          <w:sz w:val="30"/>
          <w:szCs w:val="30"/>
        </w:rPr>
        <w:object w:dxaOrig="2820" w:dyaOrig="760">
          <v:shape id="_x0000_i1037" type="#_x0000_t75" style="width:141pt;height:38.25pt" o:ole="" fillcolor="window">
            <v:imagedata r:id="rId32" o:title=""/>
          </v:shape>
          <o:OLEObject Type="Embed" ProgID="Equation.3" ShapeID="_x0000_i1037" DrawAspect="Content" ObjectID="_1468419628" r:id="rId33"/>
        </w:object>
      </w:r>
      <w:r w:rsidRPr="0051786C">
        <w:rPr>
          <w:sz w:val="30"/>
          <w:szCs w:val="30"/>
        </w:rPr>
        <w:t xml:space="preserve"> при </w:t>
      </w:r>
      <w:r w:rsidRPr="0051786C">
        <w:rPr>
          <w:position w:val="-12"/>
          <w:sz w:val="30"/>
          <w:szCs w:val="30"/>
          <w:lang w:val="en-US"/>
        </w:rPr>
        <w:object w:dxaOrig="740" w:dyaOrig="420">
          <v:shape id="_x0000_i1038" type="#_x0000_t75" style="width:36.75pt;height:21pt" o:ole="" fillcolor="window">
            <v:imagedata r:id="rId34" o:title=""/>
          </v:shape>
          <o:OLEObject Type="Embed" ProgID="Equation.3" ShapeID="_x0000_i1038" DrawAspect="Content" ObjectID="_1468419629" r:id="rId35"/>
        </w:object>
      </w:r>
      <w:r w:rsidR="00F81065">
        <w:rPr>
          <w:sz w:val="30"/>
          <w:szCs w:val="30"/>
        </w:rPr>
        <w:t xml:space="preserve"> </w:t>
      </w:r>
      <w:r w:rsidR="00043DFD">
        <w:rPr>
          <w:sz w:val="30"/>
          <w:szCs w:val="30"/>
        </w:rPr>
        <w:tab/>
      </w:r>
      <w:r w:rsidR="00043DFD">
        <w:rPr>
          <w:sz w:val="30"/>
          <w:szCs w:val="30"/>
        </w:rPr>
        <w:tab/>
      </w:r>
      <w:r w:rsidRPr="0051786C">
        <w:rPr>
          <w:sz w:val="30"/>
          <w:szCs w:val="30"/>
        </w:rPr>
        <w:t>(5)</w:t>
      </w:r>
    </w:p>
    <w:p w:rsidR="00DD7B23" w:rsidRPr="0051786C" w:rsidRDefault="00DD7B23" w:rsidP="005A52FF">
      <w:pPr>
        <w:pStyle w:val="a3"/>
        <w:spacing w:line="353" w:lineRule="auto"/>
        <w:ind w:firstLine="720"/>
        <w:jc w:val="left"/>
        <w:rPr>
          <w:sz w:val="30"/>
          <w:szCs w:val="30"/>
        </w:rPr>
      </w:pPr>
      <w:r w:rsidRPr="0051786C">
        <w:rPr>
          <w:position w:val="-28"/>
          <w:sz w:val="30"/>
          <w:szCs w:val="30"/>
        </w:rPr>
        <w:object w:dxaOrig="2500" w:dyaOrig="760">
          <v:shape id="_x0000_i1039" type="#_x0000_t75" style="width:125.25pt;height:38.25pt" o:ole="" fillcolor="window">
            <v:imagedata r:id="rId36" o:title=""/>
          </v:shape>
          <o:OLEObject Type="Embed" ProgID="Equation.3" ShapeID="_x0000_i1039" DrawAspect="Content" ObjectID="_1468419630" r:id="rId37"/>
        </w:object>
      </w:r>
      <w:r w:rsidRPr="0051786C">
        <w:rPr>
          <w:sz w:val="30"/>
          <w:szCs w:val="30"/>
        </w:rPr>
        <w:t xml:space="preserve">, </w:t>
      </w:r>
      <w:r w:rsidRPr="0051786C">
        <w:rPr>
          <w:position w:val="-28"/>
          <w:sz w:val="30"/>
          <w:szCs w:val="30"/>
          <w:lang w:val="en-US"/>
        </w:rPr>
        <w:object w:dxaOrig="3220" w:dyaOrig="760">
          <v:shape id="_x0000_i1040" type="#_x0000_t75" style="width:161.25pt;height:38.25pt" o:ole="" fillcolor="window">
            <v:imagedata r:id="rId38" o:title=""/>
          </v:shape>
          <o:OLEObject Type="Embed" ProgID="Equation.3" ShapeID="_x0000_i1040" DrawAspect="Content" ObjectID="_1468419631" r:id="rId39"/>
        </w:object>
      </w:r>
      <w:r w:rsidRPr="0051786C">
        <w:rPr>
          <w:sz w:val="30"/>
          <w:szCs w:val="30"/>
        </w:rPr>
        <w:t xml:space="preserve"> при </w:t>
      </w:r>
      <w:r w:rsidRPr="0051786C">
        <w:rPr>
          <w:position w:val="-12"/>
          <w:sz w:val="30"/>
          <w:szCs w:val="30"/>
          <w:lang w:val="en-US"/>
        </w:rPr>
        <w:object w:dxaOrig="740" w:dyaOrig="420">
          <v:shape id="_x0000_i1041" type="#_x0000_t75" style="width:36.75pt;height:21pt" o:ole="" fillcolor="window">
            <v:imagedata r:id="rId40" o:title=""/>
          </v:shape>
          <o:OLEObject Type="Embed" ProgID="Equation.3" ShapeID="_x0000_i1041" DrawAspect="Content" ObjectID="_1468419632" r:id="rId41"/>
        </w:object>
      </w:r>
      <w:r w:rsidRPr="0051786C">
        <w:rPr>
          <w:sz w:val="30"/>
          <w:szCs w:val="30"/>
        </w:rPr>
        <w:t>.</w:t>
      </w:r>
      <w:r w:rsidR="00F81065">
        <w:rPr>
          <w:sz w:val="30"/>
          <w:szCs w:val="30"/>
        </w:rPr>
        <w:t xml:space="preserve"> </w:t>
      </w:r>
      <w:r w:rsidR="00043DFD">
        <w:rPr>
          <w:sz w:val="30"/>
          <w:szCs w:val="30"/>
        </w:rPr>
        <w:tab/>
      </w:r>
      <w:r w:rsidRPr="0051786C">
        <w:rPr>
          <w:sz w:val="30"/>
          <w:szCs w:val="30"/>
        </w:rPr>
        <w:t>(6)</w:t>
      </w:r>
    </w:p>
    <w:p w:rsidR="00DD7B23" w:rsidRPr="0051786C" w:rsidRDefault="00DD7B23" w:rsidP="005A52FF">
      <w:pPr>
        <w:pStyle w:val="a3"/>
        <w:widowControl w:val="0"/>
        <w:spacing w:line="353" w:lineRule="auto"/>
        <w:ind w:firstLine="720"/>
        <w:rPr>
          <w:sz w:val="30"/>
          <w:szCs w:val="30"/>
        </w:rPr>
      </w:pPr>
      <w:r w:rsidRPr="0051786C">
        <w:rPr>
          <w:sz w:val="30"/>
          <w:szCs w:val="30"/>
        </w:rPr>
        <w:t xml:space="preserve">Здесь </w:t>
      </w:r>
      <w:r w:rsidRPr="0051786C">
        <w:rPr>
          <w:position w:val="-12"/>
          <w:sz w:val="30"/>
          <w:szCs w:val="30"/>
        </w:rPr>
        <w:object w:dxaOrig="2620" w:dyaOrig="380">
          <v:shape id="_x0000_i1042" type="#_x0000_t75" style="width:131.25pt;height:19.5pt" o:ole="" fillcolor="window">
            <v:imagedata r:id="rId42" o:title=""/>
          </v:shape>
          <o:OLEObject Type="Embed" ProgID="Equation.3" ShapeID="_x0000_i1042" DrawAspect="Content" ObjectID="_1468419633" r:id="rId43"/>
        </w:object>
      </w:r>
      <w:r w:rsidR="00353DFF">
        <w:rPr>
          <w:sz w:val="30"/>
          <w:szCs w:val="30"/>
        </w:rPr>
        <w:t xml:space="preserve"> –</w:t>
      </w:r>
      <w:r w:rsidRPr="0051786C">
        <w:rPr>
          <w:sz w:val="30"/>
          <w:szCs w:val="30"/>
        </w:rPr>
        <w:t xml:space="preserve"> коэффициент диффузии, </w:t>
      </w:r>
      <w:r w:rsidRPr="0051786C">
        <w:rPr>
          <w:position w:val="-12"/>
          <w:sz w:val="30"/>
          <w:szCs w:val="30"/>
        </w:rPr>
        <w:object w:dxaOrig="279" w:dyaOrig="360">
          <v:shape id="_x0000_i1043" type="#_x0000_t75" style="width:14.25pt;height:18pt" o:ole="">
            <v:imagedata r:id="rId44" o:title=""/>
          </v:shape>
          <o:OLEObject Type="Embed" ProgID="Equation.3" ShapeID="_x0000_i1043" DrawAspect="Content" ObjectID="_1468419634" r:id="rId45"/>
        </w:object>
      </w:r>
      <w:r w:rsidR="00353DFF">
        <w:rPr>
          <w:sz w:val="30"/>
          <w:szCs w:val="30"/>
        </w:rPr>
        <w:t xml:space="preserve"> – </w:t>
      </w:r>
      <w:r w:rsidRPr="0051786C">
        <w:rPr>
          <w:sz w:val="30"/>
          <w:szCs w:val="30"/>
        </w:rPr>
        <w:t xml:space="preserve">энергия активации, </w:t>
      </w:r>
      <w:r w:rsidRPr="0051786C">
        <w:rPr>
          <w:i/>
          <w:sz w:val="30"/>
          <w:szCs w:val="30"/>
        </w:rPr>
        <w:t>R</w:t>
      </w:r>
      <w:r w:rsidR="00353DFF">
        <w:rPr>
          <w:sz w:val="30"/>
          <w:szCs w:val="30"/>
        </w:rPr>
        <w:t xml:space="preserve"> – </w:t>
      </w:r>
      <w:r w:rsidRPr="0051786C">
        <w:rPr>
          <w:sz w:val="30"/>
          <w:szCs w:val="30"/>
        </w:rPr>
        <w:t xml:space="preserve">газовая постоянная, </w:t>
      </w:r>
      <w:r w:rsidRPr="0051786C">
        <w:rPr>
          <w:i/>
          <w:sz w:val="30"/>
          <w:szCs w:val="30"/>
        </w:rPr>
        <w:t>Т</w:t>
      </w:r>
      <w:r w:rsidRPr="0051786C">
        <w:rPr>
          <w:i/>
          <w:sz w:val="30"/>
          <w:szCs w:val="30"/>
          <w:vertAlign w:val="superscript"/>
        </w:rPr>
        <w:t>(</w:t>
      </w:r>
      <w:r w:rsidRPr="0051786C">
        <w:rPr>
          <w:i/>
          <w:sz w:val="30"/>
          <w:szCs w:val="30"/>
          <w:vertAlign w:val="superscript"/>
          <w:lang w:val="en-US"/>
        </w:rPr>
        <w:t>n</w:t>
      </w:r>
      <w:r w:rsidRPr="0051786C">
        <w:rPr>
          <w:i/>
          <w:sz w:val="30"/>
          <w:szCs w:val="30"/>
          <w:vertAlign w:val="superscript"/>
        </w:rPr>
        <w:t>)</w:t>
      </w:r>
      <w:r w:rsidRPr="0051786C">
        <w:rPr>
          <w:sz w:val="30"/>
          <w:szCs w:val="30"/>
        </w:rPr>
        <w:t xml:space="preserve"> – температуры слоев</w:t>
      </w:r>
      <w:r w:rsidRPr="0051786C">
        <w:rPr>
          <w:noProof/>
          <w:sz w:val="30"/>
          <w:szCs w:val="30"/>
        </w:rPr>
        <w:t xml:space="preserve">, </w:t>
      </w:r>
      <w:r w:rsidRPr="0051786C">
        <w:rPr>
          <w:i/>
          <w:sz w:val="30"/>
          <w:szCs w:val="30"/>
        </w:rPr>
        <w:sym w:font="Symbol" w:char="F06C"/>
      </w:r>
      <w:r w:rsidRPr="0051786C">
        <w:rPr>
          <w:sz w:val="30"/>
          <w:szCs w:val="30"/>
          <w:vertAlign w:val="superscript"/>
        </w:rPr>
        <w:t>(1)</w:t>
      </w:r>
      <w:r w:rsidRPr="0051786C">
        <w:rPr>
          <w:sz w:val="30"/>
          <w:szCs w:val="30"/>
        </w:rPr>
        <w:t>=</w:t>
      </w:r>
      <w:r w:rsidRPr="0051786C">
        <w:rPr>
          <w:i/>
          <w:sz w:val="30"/>
          <w:szCs w:val="30"/>
        </w:rPr>
        <w:sym w:font="Symbol" w:char="F06C"/>
      </w:r>
      <w:r w:rsidRPr="0051786C">
        <w:rPr>
          <w:sz w:val="30"/>
          <w:szCs w:val="30"/>
          <w:vertAlign w:val="superscript"/>
        </w:rPr>
        <w:t>(1)</w:t>
      </w:r>
      <w:r w:rsidRPr="0051786C">
        <w:rPr>
          <w:sz w:val="30"/>
          <w:szCs w:val="30"/>
        </w:rPr>
        <w:t>(</w:t>
      </w:r>
      <w:r w:rsidRPr="0051786C">
        <w:rPr>
          <w:i/>
          <w:sz w:val="30"/>
          <w:szCs w:val="30"/>
        </w:rPr>
        <w:t>С</w:t>
      </w:r>
      <w:r w:rsidRPr="0051786C">
        <w:rPr>
          <w:sz w:val="30"/>
          <w:szCs w:val="30"/>
        </w:rPr>
        <w:t>,</w:t>
      </w:r>
      <w:r w:rsidRPr="0051786C">
        <w:rPr>
          <w:i/>
          <w:sz w:val="30"/>
          <w:szCs w:val="30"/>
        </w:rPr>
        <w:t>T</w:t>
      </w:r>
      <w:r w:rsidRPr="0051786C">
        <w:rPr>
          <w:i/>
          <w:sz w:val="30"/>
          <w:szCs w:val="30"/>
          <w:vertAlign w:val="superscript"/>
        </w:rPr>
        <w:t>(1)</w:t>
      </w:r>
      <w:r w:rsidRPr="0051786C">
        <w:rPr>
          <w:sz w:val="30"/>
          <w:szCs w:val="30"/>
        </w:rPr>
        <w:t xml:space="preserve">), </w:t>
      </w:r>
      <w:r w:rsidRPr="0051786C">
        <w:rPr>
          <w:i/>
          <w:sz w:val="30"/>
          <w:szCs w:val="30"/>
        </w:rPr>
        <w:sym w:font="Symbol" w:char="F06C"/>
      </w:r>
      <w:r w:rsidRPr="0051786C">
        <w:rPr>
          <w:sz w:val="30"/>
          <w:szCs w:val="30"/>
          <w:vertAlign w:val="superscript"/>
        </w:rPr>
        <w:t>(2)</w:t>
      </w:r>
      <w:r w:rsidRPr="0051786C">
        <w:rPr>
          <w:sz w:val="30"/>
          <w:szCs w:val="30"/>
        </w:rPr>
        <w:t>=</w:t>
      </w:r>
      <w:r w:rsidRPr="0051786C">
        <w:rPr>
          <w:i/>
          <w:sz w:val="30"/>
          <w:szCs w:val="30"/>
        </w:rPr>
        <w:sym w:font="Symbol" w:char="F06C"/>
      </w:r>
      <w:r w:rsidRPr="0051786C">
        <w:rPr>
          <w:sz w:val="30"/>
          <w:szCs w:val="30"/>
          <w:vertAlign w:val="superscript"/>
        </w:rPr>
        <w:t>(2)</w:t>
      </w:r>
      <w:r w:rsidRPr="0051786C">
        <w:rPr>
          <w:sz w:val="30"/>
          <w:szCs w:val="30"/>
        </w:rPr>
        <w:t>(</w:t>
      </w:r>
      <w:r w:rsidRPr="0051786C">
        <w:rPr>
          <w:i/>
          <w:sz w:val="30"/>
          <w:szCs w:val="30"/>
        </w:rPr>
        <w:t>T</w:t>
      </w:r>
      <w:r w:rsidRPr="0051786C">
        <w:rPr>
          <w:i/>
          <w:sz w:val="30"/>
          <w:szCs w:val="30"/>
          <w:vertAlign w:val="superscript"/>
        </w:rPr>
        <w:t>(2)</w:t>
      </w:r>
      <w:r w:rsidRPr="0051786C">
        <w:rPr>
          <w:sz w:val="30"/>
          <w:szCs w:val="30"/>
        </w:rPr>
        <w:t>)</w:t>
      </w:r>
      <w:r w:rsidR="00353DFF">
        <w:rPr>
          <w:sz w:val="30"/>
          <w:szCs w:val="30"/>
        </w:rPr>
        <w:t xml:space="preserve"> – </w:t>
      </w:r>
      <w:r w:rsidRPr="0051786C">
        <w:rPr>
          <w:sz w:val="30"/>
          <w:szCs w:val="30"/>
        </w:rPr>
        <w:t xml:space="preserve">коэффициенты теплопроводности материалов, зависящие от концентрации диффундирующего вещества и от температуры, </w:t>
      </w:r>
      <w:r w:rsidRPr="0051786C">
        <w:rPr>
          <w:position w:val="-12"/>
          <w:sz w:val="30"/>
          <w:szCs w:val="30"/>
        </w:rPr>
        <w:object w:dxaOrig="320" w:dyaOrig="380">
          <v:shape id="_x0000_i1044" type="#_x0000_t75" style="width:15.75pt;height:18.75pt" o:ole="">
            <v:imagedata r:id="rId46" o:title=""/>
          </v:shape>
          <o:OLEObject Type="Embed" ProgID="Equation.DSMT4" ShapeID="_x0000_i1044" DrawAspect="Content" ObjectID="_1468419635" r:id="rId47"/>
        </w:object>
      </w:r>
      <w:r w:rsidR="00353DFF">
        <w:rPr>
          <w:sz w:val="30"/>
          <w:szCs w:val="30"/>
        </w:rPr>
        <w:t xml:space="preserve"> – </w:t>
      </w:r>
      <w:r w:rsidRPr="0051786C">
        <w:rPr>
          <w:sz w:val="30"/>
          <w:szCs w:val="30"/>
        </w:rPr>
        <w:t xml:space="preserve">коэффициент теплообмена материала внешнего слоя с омывающей средой, </w:t>
      </w:r>
      <w:r w:rsidRPr="0051786C">
        <w:rPr>
          <w:i/>
          <w:sz w:val="30"/>
          <w:szCs w:val="30"/>
          <w:lang w:val="en-US"/>
        </w:rPr>
        <w:t>n</w:t>
      </w:r>
      <w:r w:rsidRPr="0051786C">
        <w:rPr>
          <w:sz w:val="30"/>
          <w:szCs w:val="30"/>
        </w:rPr>
        <w:t xml:space="preserve"> – номер слоя.</w:t>
      </w:r>
      <w:r w:rsidRPr="0051786C">
        <w:rPr>
          <w:noProof/>
          <w:sz w:val="30"/>
          <w:szCs w:val="30"/>
        </w:rPr>
        <w:t xml:space="preserve"> </w:t>
      </w:r>
      <w:r w:rsidRPr="0051786C">
        <w:rPr>
          <w:sz w:val="30"/>
          <w:szCs w:val="30"/>
        </w:rPr>
        <w:t>Источник насыщения углерода</w:t>
      </w:r>
      <w:r w:rsidR="00353DFF">
        <w:rPr>
          <w:sz w:val="30"/>
          <w:szCs w:val="30"/>
        </w:rPr>
        <w:t xml:space="preserve"> – </w:t>
      </w:r>
      <w:r w:rsidRPr="0051786C">
        <w:rPr>
          <w:sz w:val="30"/>
          <w:szCs w:val="30"/>
        </w:rPr>
        <w:t xml:space="preserve">средней мощности, поэтому концентрация углерода достигает предельного значения </w:t>
      </w:r>
      <w:r w:rsidRPr="0051786C">
        <w:rPr>
          <w:i/>
          <w:sz w:val="30"/>
          <w:szCs w:val="30"/>
        </w:rPr>
        <w:t>С</w:t>
      </w:r>
      <w:r w:rsidRPr="0051786C">
        <w:rPr>
          <w:sz w:val="30"/>
          <w:szCs w:val="30"/>
        </w:rPr>
        <w:t xml:space="preserve">=1мас%. при </w:t>
      </w:r>
      <w:r w:rsidRPr="0051786C">
        <w:rPr>
          <w:i/>
          <w:sz w:val="30"/>
          <w:szCs w:val="30"/>
        </w:rPr>
        <w:t>r</w:t>
      </w:r>
      <w:r w:rsidRPr="0051786C">
        <w:rPr>
          <w:sz w:val="30"/>
          <w:szCs w:val="30"/>
        </w:rPr>
        <w:t>=</w:t>
      </w:r>
      <w:r w:rsidRPr="0051786C">
        <w:rPr>
          <w:position w:val="-12"/>
          <w:sz w:val="30"/>
          <w:szCs w:val="30"/>
        </w:rPr>
        <w:object w:dxaOrig="320" w:dyaOrig="420">
          <v:shape id="_x0000_i1045" type="#_x0000_t75" style="width:15.75pt;height:21pt" o:ole="" fillcolor="window">
            <v:imagedata r:id="rId48" o:title=""/>
          </v:shape>
          <o:OLEObject Type="Embed" ProgID="Equation.3" ShapeID="_x0000_i1045" DrawAspect="Content" ObjectID="_1468419636" r:id="rId49"/>
        </w:object>
      </w:r>
      <w:r w:rsidRPr="0051786C">
        <w:rPr>
          <w:sz w:val="30"/>
          <w:szCs w:val="30"/>
        </w:rPr>
        <w:t xml:space="preserve"> в соответствии с законом [</w:t>
      </w:r>
      <w:r w:rsidRPr="0051786C">
        <w:rPr>
          <w:noProof/>
          <w:sz w:val="30"/>
          <w:szCs w:val="30"/>
        </w:rPr>
        <w:t>1</w:t>
      </w:r>
      <w:r w:rsidRPr="0051786C">
        <w:rPr>
          <w:sz w:val="30"/>
          <w:szCs w:val="30"/>
        </w:rPr>
        <w:t>]</w:t>
      </w:r>
      <w:r w:rsidRPr="0051786C">
        <w:rPr>
          <w:noProof/>
          <w:sz w:val="30"/>
          <w:szCs w:val="30"/>
        </w:rPr>
        <w:t xml:space="preserve"> </w:t>
      </w:r>
      <w:r w:rsidRPr="0051786C">
        <w:rPr>
          <w:position w:val="-34"/>
          <w:sz w:val="30"/>
          <w:szCs w:val="30"/>
        </w:rPr>
        <w:object w:dxaOrig="3620" w:dyaOrig="800">
          <v:shape id="_x0000_i1046" type="#_x0000_t75" style="width:180.75pt;height:39.75pt" o:ole="" fillcolor="window">
            <v:imagedata r:id="rId50" o:title=""/>
          </v:shape>
          <o:OLEObject Type="Embed" ProgID="Equation.3" ShapeID="_x0000_i1046" DrawAspect="Content" ObjectID="_1468419637" r:id="rId51"/>
        </w:object>
      </w:r>
      <w:r w:rsidRPr="0051786C">
        <w:rPr>
          <w:sz w:val="30"/>
          <w:szCs w:val="30"/>
        </w:rPr>
        <w:t xml:space="preserve">, а затем остается постоянной, т.е. обратную кинетику не учитываем. Так как скорость диффузии значительно ниже скорости распространения тепла, считаем тепловой режим стационарным. </w:t>
      </w:r>
      <w:r w:rsidRPr="0051786C">
        <w:rPr>
          <w:noProof/>
          <w:sz w:val="30"/>
          <w:szCs w:val="30"/>
        </w:rPr>
        <w:t xml:space="preserve">Неидеальность теплового контакта учитывается введением термосопротивления </w:t>
      </w:r>
      <w:r w:rsidRPr="0051786C">
        <w:rPr>
          <w:i/>
          <w:sz w:val="30"/>
          <w:szCs w:val="30"/>
          <w:lang w:val="en-US"/>
        </w:rPr>
        <w:t>R</w:t>
      </w:r>
      <w:r w:rsidRPr="0051786C">
        <w:rPr>
          <w:i/>
          <w:sz w:val="30"/>
          <w:szCs w:val="30"/>
        </w:rPr>
        <w:t>(</w:t>
      </w:r>
      <w:r w:rsidRPr="0051786C">
        <w:rPr>
          <w:i/>
          <w:sz w:val="30"/>
          <w:szCs w:val="30"/>
          <w:lang w:val="en-US"/>
        </w:rPr>
        <w:t>p</w:t>
      </w:r>
      <w:r w:rsidRPr="0051786C">
        <w:rPr>
          <w:i/>
          <w:sz w:val="30"/>
          <w:szCs w:val="30"/>
          <w:vertAlign w:val="subscript"/>
          <w:lang w:val="en-US"/>
        </w:rPr>
        <w:t>k</w:t>
      </w:r>
      <w:r w:rsidRPr="0051786C">
        <w:rPr>
          <w:i/>
          <w:sz w:val="30"/>
          <w:szCs w:val="30"/>
        </w:rPr>
        <w:t xml:space="preserve">), </w:t>
      </w:r>
      <w:r w:rsidRPr="0051786C">
        <w:rPr>
          <w:sz w:val="30"/>
          <w:szCs w:val="30"/>
        </w:rPr>
        <w:t>которое зависит от контактного давления [2].</w:t>
      </w:r>
      <w:r w:rsidRPr="0051786C">
        <w:rPr>
          <w:i/>
          <w:sz w:val="30"/>
          <w:szCs w:val="30"/>
        </w:rPr>
        <w:t xml:space="preserve"> </w:t>
      </w:r>
      <w:r w:rsidRPr="0051786C">
        <w:rPr>
          <w:sz w:val="30"/>
          <w:szCs w:val="30"/>
        </w:rPr>
        <w:t xml:space="preserve">В общем случае величина контактного термического сопротивления зависит также от величины зазора </w:t>
      </w:r>
      <w:r w:rsidRPr="0051786C">
        <w:rPr>
          <w:i/>
          <w:sz w:val="30"/>
          <w:szCs w:val="30"/>
        </w:rPr>
        <w:sym w:font="Symbol" w:char="F064"/>
      </w:r>
      <w:r w:rsidRPr="0051786C">
        <w:rPr>
          <w:sz w:val="30"/>
          <w:szCs w:val="30"/>
        </w:rPr>
        <w:t xml:space="preserve"> между слоями, рода газа в зазоре. Величина зазора </w:t>
      </w:r>
      <w:r w:rsidRPr="0051786C">
        <w:rPr>
          <w:i/>
          <w:sz w:val="30"/>
          <w:szCs w:val="30"/>
        </w:rPr>
        <w:sym w:font="Symbol" w:char="F064"/>
      </w:r>
      <w:r w:rsidRPr="0051786C">
        <w:rPr>
          <w:sz w:val="30"/>
          <w:szCs w:val="30"/>
        </w:rPr>
        <w:t xml:space="preserve"> определяется шероховатостями реальных поверхностей контакта и перемещением внутренней поверхности наружной трубы относительно внешней поверхности внутренней трубы:</w:t>
      </w:r>
    </w:p>
    <w:p w:rsidR="00DD7B23" w:rsidRPr="0051786C" w:rsidRDefault="00DD7B23" w:rsidP="005A52FF">
      <w:pPr>
        <w:pStyle w:val="a3"/>
        <w:spacing w:line="365" w:lineRule="auto"/>
        <w:ind w:firstLine="720"/>
        <w:jc w:val="left"/>
        <w:rPr>
          <w:sz w:val="30"/>
          <w:szCs w:val="30"/>
        </w:rPr>
      </w:pPr>
      <w:r w:rsidRPr="0051786C">
        <w:rPr>
          <w:position w:val="-36"/>
          <w:sz w:val="30"/>
          <w:szCs w:val="30"/>
        </w:rPr>
        <w:object w:dxaOrig="3159" w:dyaOrig="859">
          <v:shape id="_x0000_i1047" type="#_x0000_t75" style="width:158.25pt;height:42.75pt" o:ole="" fillcolor="window">
            <v:imagedata r:id="rId52" o:title=""/>
          </v:shape>
          <o:OLEObject Type="Embed" ProgID="Equation.3" ShapeID="_x0000_i1047" DrawAspect="Content" ObjectID="_1468419638" r:id="rId53"/>
        </w:object>
      </w:r>
      <w:r w:rsidR="00F81065">
        <w:rPr>
          <w:sz w:val="30"/>
          <w:szCs w:val="30"/>
        </w:rPr>
        <w:t xml:space="preserve"> </w:t>
      </w:r>
      <w:r w:rsidR="00353DFF">
        <w:rPr>
          <w:sz w:val="30"/>
          <w:szCs w:val="30"/>
        </w:rPr>
        <w:tab/>
      </w:r>
      <w:r w:rsidR="00353DFF">
        <w:rPr>
          <w:sz w:val="30"/>
          <w:szCs w:val="30"/>
        </w:rPr>
        <w:tab/>
      </w:r>
      <w:r w:rsidR="00353DFF">
        <w:rPr>
          <w:sz w:val="30"/>
          <w:szCs w:val="30"/>
        </w:rPr>
        <w:tab/>
      </w:r>
      <w:r w:rsidR="00F81065">
        <w:rPr>
          <w:sz w:val="30"/>
          <w:szCs w:val="30"/>
        </w:rPr>
        <w:t xml:space="preserve"> </w:t>
      </w:r>
      <w:r w:rsidR="00043DFD">
        <w:rPr>
          <w:sz w:val="30"/>
          <w:szCs w:val="30"/>
        </w:rPr>
        <w:tab/>
      </w:r>
      <w:r w:rsidR="00043DFD">
        <w:rPr>
          <w:sz w:val="30"/>
          <w:szCs w:val="30"/>
        </w:rPr>
        <w:tab/>
      </w:r>
      <w:r w:rsidR="00043DFD">
        <w:rPr>
          <w:sz w:val="30"/>
          <w:szCs w:val="30"/>
        </w:rPr>
        <w:tab/>
      </w:r>
      <w:r w:rsidR="00043DFD">
        <w:rPr>
          <w:sz w:val="30"/>
          <w:szCs w:val="30"/>
        </w:rPr>
        <w:tab/>
      </w:r>
      <w:r w:rsidR="00353DFF" w:rsidRPr="0051786C">
        <w:rPr>
          <w:sz w:val="30"/>
          <w:szCs w:val="30"/>
        </w:rPr>
        <w:t>(</w:t>
      </w:r>
      <w:r w:rsidR="00353DFF">
        <w:rPr>
          <w:sz w:val="30"/>
          <w:szCs w:val="30"/>
        </w:rPr>
        <w:t>7</w:t>
      </w:r>
      <w:r w:rsidR="00353DFF" w:rsidRPr="0051786C">
        <w:rPr>
          <w:sz w:val="30"/>
          <w:szCs w:val="30"/>
        </w:rPr>
        <w:t>)</w:t>
      </w:r>
    </w:p>
    <w:p w:rsidR="00DD7B23" w:rsidRPr="0051786C" w:rsidRDefault="00DD7B23" w:rsidP="005A52FF">
      <w:pPr>
        <w:pStyle w:val="a3"/>
        <w:spacing w:line="365" w:lineRule="auto"/>
        <w:ind w:firstLine="0"/>
        <w:rPr>
          <w:sz w:val="30"/>
          <w:szCs w:val="30"/>
        </w:rPr>
      </w:pPr>
      <w:r w:rsidRPr="0051786C">
        <w:rPr>
          <w:sz w:val="30"/>
          <w:szCs w:val="30"/>
        </w:rPr>
        <w:t xml:space="preserve">где </w:t>
      </w:r>
      <w:r w:rsidRPr="0051786C">
        <w:rPr>
          <w:i/>
          <w:sz w:val="30"/>
          <w:szCs w:val="30"/>
        </w:rPr>
        <w:sym w:font="Symbol" w:char="F064"/>
      </w:r>
      <w:r w:rsidRPr="0051786C">
        <w:rPr>
          <w:i/>
          <w:sz w:val="30"/>
          <w:szCs w:val="30"/>
          <w:vertAlign w:val="subscript"/>
        </w:rPr>
        <w:t>0</w:t>
      </w:r>
      <w:r w:rsidRPr="0051786C">
        <w:rPr>
          <w:i/>
          <w:sz w:val="30"/>
          <w:szCs w:val="30"/>
        </w:rPr>
        <w:t xml:space="preserve"> – </w:t>
      </w:r>
      <w:r w:rsidRPr="0051786C">
        <w:rPr>
          <w:sz w:val="30"/>
          <w:szCs w:val="30"/>
        </w:rPr>
        <w:t xml:space="preserve">величина зазора, определяющаяся шероховатостями контактирующих поверхностей; </w:t>
      </w:r>
      <w:r w:rsidRPr="0051786C">
        <w:rPr>
          <w:sz w:val="30"/>
          <w:szCs w:val="30"/>
        </w:rPr>
        <w:sym w:font="Symbol" w:char="F044"/>
      </w:r>
      <w:r w:rsidRPr="0051786C">
        <w:rPr>
          <w:i/>
          <w:sz w:val="30"/>
          <w:szCs w:val="30"/>
          <w:lang w:val="en-US"/>
        </w:rPr>
        <w:t>U</w:t>
      </w:r>
      <w:r w:rsidRPr="0051786C">
        <w:rPr>
          <w:sz w:val="30"/>
          <w:szCs w:val="30"/>
        </w:rPr>
        <w:t xml:space="preserve"> – расчетная разность перемещений поверхностей в зоне контакта слоев </w:t>
      </w:r>
      <w:r w:rsidRPr="0051786C">
        <w:rPr>
          <w:sz w:val="30"/>
          <w:szCs w:val="30"/>
        </w:rPr>
        <w:sym w:font="Symbol" w:char="F044"/>
      </w:r>
      <w:r w:rsidRPr="0051786C">
        <w:rPr>
          <w:i/>
          <w:sz w:val="30"/>
          <w:szCs w:val="30"/>
          <w:lang w:val="en-US"/>
        </w:rPr>
        <w:t>U</w:t>
      </w:r>
      <w:r w:rsidRPr="0051786C">
        <w:rPr>
          <w:i/>
          <w:sz w:val="30"/>
          <w:szCs w:val="30"/>
        </w:rPr>
        <w:t>=</w:t>
      </w:r>
      <w:r w:rsidRPr="0051786C">
        <w:rPr>
          <w:sz w:val="30"/>
          <w:szCs w:val="30"/>
        </w:rPr>
        <w:sym w:font="Symbol" w:char="F044"/>
      </w:r>
      <w:r w:rsidRPr="0051786C">
        <w:rPr>
          <w:i/>
          <w:sz w:val="30"/>
          <w:szCs w:val="30"/>
          <w:lang w:val="en-US"/>
        </w:rPr>
        <w:t>U</w:t>
      </w:r>
      <w:r w:rsidRPr="0051786C">
        <w:rPr>
          <w:i/>
          <w:sz w:val="30"/>
          <w:szCs w:val="30"/>
          <w:vertAlign w:val="subscript"/>
        </w:rPr>
        <w:t>0</w:t>
      </w:r>
      <w:r w:rsidRPr="0051786C">
        <w:rPr>
          <w:sz w:val="30"/>
          <w:szCs w:val="30"/>
        </w:rPr>
        <w:t>+</w:t>
      </w:r>
      <w:r w:rsidRPr="0051786C">
        <w:rPr>
          <w:i/>
          <w:sz w:val="30"/>
          <w:szCs w:val="30"/>
          <w:lang w:val="en-US"/>
        </w:rPr>
        <w:t>U</w:t>
      </w:r>
      <w:r w:rsidRPr="0051786C">
        <w:rPr>
          <w:sz w:val="30"/>
          <w:szCs w:val="30"/>
          <w:vertAlign w:val="subscript"/>
        </w:rPr>
        <w:t>2</w:t>
      </w:r>
      <w:r w:rsidRPr="0051786C">
        <w:rPr>
          <w:sz w:val="30"/>
          <w:szCs w:val="30"/>
        </w:rPr>
        <w:t>-</w:t>
      </w:r>
      <w:r w:rsidRPr="0051786C">
        <w:rPr>
          <w:i/>
          <w:sz w:val="30"/>
          <w:szCs w:val="30"/>
          <w:lang w:val="en-US"/>
        </w:rPr>
        <w:t>U</w:t>
      </w:r>
      <w:r w:rsidRPr="0051786C">
        <w:rPr>
          <w:sz w:val="30"/>
          <w:szCs w:val="30"/>
          <w:vertAlign w:val="subscript"/>
        </w:rPr>
        <w:t>1</w:t>
      </w:r>
      <w:r w:rsidRPr="0051786C">
        <w:rPr>
          <w:sz w:val="30"/>
          <w:szCs w:val="30"/>
        </w:rPr>
        <w:t xml:space="preserve">, </w:t>
      </w:r>
      <w:r w:rsidRPr="0051786C">
        <w:rPr>
          <w:sz w:val="30"/>
          <w:szCs w:val="30"/>
        </w:rPr>
        <w:sym w:font="Symbol" w:char="F044"/>
      </w:r>
      <w:r w:rsidRPr="0051786C">
        <w:rPr>
          <w:i/>
          <w:sz w:val="30"/>
          <w:szCs w:val="30"/>
          <w:lang w:val="en-US"/>
        </w:rPr>
        <w:t>U</w:t>
      </w:r>
      <w:r w:rsidRPr="0051786C">
        <w:rPr>
          <w:i/>
          <w:sz w:val="30"/>
          <w:szCs w:val="30"/>
          <w:vertAlign w:val="subscript"/>
        </w:rPr>
        <w:t>0</w:t>
      </w:r>
      <w:r w:rsidRPr="0051786C">
        <w:rPr>
          <w:i/>
          <w:sz w:val="30"/>
          <w:szCs w:val="30"/>
        </w:rPr>
        <w:t xml:space="preserve"> – </w:t>
      </w:r>
      <w:r w:rsidRPr="0051786C">
        <w:rPr>
          <w:sz w:val="30"/>
          <w:szCs w:val="30"/>
        </w:rPr>
        <w:t>начальная технологическая разность перемещений, соответствующая посадке труб при сборке (</w:t>
      </w:r>
      <w:r w:rsidRPr="0051786C">
        <w:rPr>
          <w:sz w:val="30"/>
          <w:szCs w:val="30"/>
        </w:rPr>
        <w:sym w:font="Symbol" w:char="F044"/>
      </w:r>
      <w:r w:rsidRPr="0051786C">
        <w:rPr>
          <w:i/>
          <w:sz w:val="30"/>
          <w:szCs w:val="30"/>
        </w:rPr>
        <w:t>U</w:t>
      </w:r>
      <w:r w:rsidRPr="0051786C">
        <w:rPr>
          <w:i/>
          <w:sz w:val="30"/>
          <w:szCs w:val="30"/>
          <w:vertAlign w:val="subscript"/>
        </w:rPr>
        <w:t>0</w:t>
      </w:r>
      <w:r w:rsidRPr="0051786C">
        <w:rPr>
          <w:sz w:val="30"/>
          <w:szCs w:val="30"/>
        </w:rPr>
        <w:sym w:font="Symbol" w:char="F03C"/>
      </w:r>
      <w:r w:rsidRPr="0051786C">
        <w:rPr>
          <w:sz w:val="30"/>
          <w:szCs w:val="30"/>
        </w:rPr>
        <w:t xml:space="preserve">0 соответствует напряженной посадке, а </w:t>
      </w:r>
      <w:r w:rsidRPr="0051786C">
        <w:rPr>
          <w:sz w:val="30"/>
          <w:szCs w:val="30"/>
        </w:rPr>
        <w:sym w:font="Symbol" w:char="F044"/>
      </w:r>
      <w:r w:rsidRPr="0051786C">
        <w:rPr>
          <w:i/>
          <w:sz w:val="30"/>
          <w:szCs w:val="30"/>
        </w:rPr>
        <w:t>U</w:t>
      </w:r>
      <w:r w:rsidRPr="0051786C">
        <w:rPr>
          <w:i/>
          <w:sz w:val="30"/>
          <w:szCs w:val="30"/>
          <w:vertAlign w:val="subscript"/>
        </w:rPr>
        <w:t>0</w:t>
      </w:r>
      <w:r w:rsidRPr="0051786C">
        <w:rPr>
          <w:sz w:val="30"/>
          <w:szCs w:val="30"/>
        </w:rPr>
        <w:t xml:space="preserve"> </w:t>
      </w:r>
      <w:r w:rsidRPr="0051786C">
        <w:rPr>
          <w:sz w:val="30"/>
          <w:szCs w:val="30"/>
        </w:rPr>
        <w:sym w:font="Symbol" w:char="F0B3"/>
      </w:r>
      <w:r w:rsidRPr="0051786C">
        <w:rPr>
          <w:sz w:val="30"/>
          <w:szCs w:val="30"/>
        </w:rPr>
        <w:t xml:space="preserve">0 – свободной посадке слоев двухстенной трубы); </w:t>
      </w:r>
      <w:r w:rsidRPr="0051786C">
        <w:rPr>
          <w:i/>
          <w:sz w:val="30"/>
          <w:szCs w:val="30"/>
          <w:lang w:val="en-US"/>
        </w:rPr>
        <w:t>U</w:t>
      </w:r>
      <w:r w:rsidRPr="0051786C">
        <w:rPr>
          <w:sz w:val="30"/>
          <w:szCs w:val="30"/>
          <w:vertAlign w:val="subscript"/>
        </w:rPr>
        <w:t>1</w:t>
      </w:r>
      <w:r w:rsidRPr="0051786C">
        <w:rPr>
          <w:sz w:val="30"/>
          <w:szCs w:val="30"/>
        </w:rPr>
        <w:t xml:space="preserve"> – перемещение внешней поверхности внутренней трубы; </w:t>
      </w:r>
      <w:r w:rsidRPr="0051786C">
        <w:rPr>
          <w:i/>
          <w:sz w:val="30"/>
          <w:szCs w:val="30"/>
          <w:lang w:val="en-US"/>
        </w:rPr>
        <w:t>U</w:t>
      </w:r>
      <w:r w:rsidRPr="0051786C">
        <w:rPr>
          <w:sz w:val="30"/>
          <w:szCs w:val="30"/>
          <w:vertAlign w:val="subscript"/>
        </w:rPr>
        <w:t>2</w:t>
      </w:r>
      <w:r w:rsidRPr="0051786C">
        <w:rPr>
          <w:sz w:val="30"/>
          <w:szCs w:val="30"/>
        </w:rPr>
        <w:t xml:space="preserve"> – перемещение внутренней поверхности внешней трубы. При </w:t>
      </w:r>
      <w:r w:rsidRPr="0051786C">
        <w:rPr>
          <w:sz w:val="30"/>
          <w:szCs w:val="30"/>
        </w:rPr>
        <w:sym w:font="Symbol" w:char="F044"/>
      </w:r>
      <w:r w:rsidRPr="0051786C">
        <w:rPr>
          <w:i/>
          <w:sz w:val="30"/>
          <w:szCs w:val="30"/>
          <w:lang w:val="en-US"/>
        </w:rPr>
        <w:t>U</w:t>
      </w:r>
      <w:r w:rsidRPr="0051786C">
        <w:rPr>
          <w:sz w:val="30"/>
          <w:szCs w:val="30"/>
          <w:lang w:val="en-US"/>
        </w:rPr>
        <w:sym w:font="Symbol" w:char="F03E"/>
      </w:r>
      <w:r w:rsidRPr="0051786C">
        <w:rPr>
          <w:sz w:val="30"/>
          <w:szCs w:val="30"/>
        </w:rPr>
        <w:t xml:space="preserve">0 отсутствует механическое взаимодействие труб в радиальном направлении и контактное давление </w:t>
      </w:r>
      <w:r w:rsidRPr="0051786C">
        <w:rPr>
          <w:i/>
          <w:sz w:val="30"/>
          <w:szCs w:val="30"/>
          <w:lang w:val="en-US"/>
        </w:rPr>
        <w:t>p</w:t>
      </w:r>
      <w:r w:rsidRPr="0051786C">
        <w:rPr>
          <w:i/>
          <w:sz w:val="30"/>
          <w:szCs w:val="30"/>
          <w:vertAlign w:val="subscript"/>
          <w:lang w:val="en-US"/>
        </w:rPr>
        <w:t>k</w:t>
      </w:r>
      <w:r w:rsidRPr="0051786C">
        <w:rPr>
          <w:sz w:val="30"/>
          <w:szCs w:val="30"/>
        </w:rPr>
        <w:t xml:space="preserve">=0. В случае, когда расчетное </w:t>
      </w:r>
      <w:r w:rsidRPr="0051786C">
        <w:rPr>
          <w:sz w:val="30"/>
          <w:szCs w:val="30"/>
        </w:rPr>
        <w:sym w:font="Symbol" w:char="F044"/>
      </w:r>
      <w:r w:rsidRPr="0051786C">
        <w:rPr>
          <w:i/>
          <w:sz w:val="30"/>
          <w:szCs w:val="30"/>
          <w:lang w:val="en-US"/>
        </w:rPr>
        <w:t>U</w:t>
      </w:r>
      <w:r w:rsidRPr="0051786C">
        <w:rPr>
          <w:sz w:val="30"/>
          <w:szCs w:val="30"/>
          <w:lang w:val="en-US"/>
        </w:rPr>
        <w:sym w:font="Symbol" w:char="F03C"/>
      </w:r>
      <w:r w:rsidRPr="0051786C">
        <w:rPr>
          <w:sz w:val="30"/>
          <w:szCs w:val="30"/>
        </w:rPr>
        <w:t xml:space="preserve">0, действительное перемещение </w:t>
      </w:r>
      <w:r w:rsidRPr="0051786C">
        <w:rPr>
          <w:sz w:val="30"/>
          <w:szCs w:val="30"/>
        </w:rPr>
        <w:sym w:font="Symbol" w:char="F044"/>
      </w:r>
      <w:r w:rsidRPr="0051786C">
        <w:rPr>
          <w:i/>
          <w:sz w:val="30"/>
          <w:szCs w:val="30"/>
        </w:rPr>
        <w:t>U</w:t>
      </w:r>
      <w:r w:rsidRPr="0051786C">
        <w:rPr>
          <w:sz w:val="30"/>
          <w:szCs w:val="30"/>
        </w:rPr>
        <w:t>=0, а расчетная разность перемещений уравновешивается контактным давлением. Будем определять термическое сопротивление по эмпирическим формулам [2]</w:t>
      </w:r>
    </w:p>
    <w:p w:rsidR="00DD7B23" w:rsidRPr="0051786C" w:rsidRDefault="00F81065" w:rsidP="005A52FF">
      <w:pPr>
        <w:pStyle w:val="a3"/>
        <w:spacing w:line="365" w:lineRule="auto"/>
        <w:ind w:firstLine="720"/>
        <w:rPr>
          <w:sz w:val="30"/>
          <w:szCs w:val="30"/>
        </w:rPr>
      </w:pPr>
      <w:r>
        <w:rPr>
          <w:sz w:val="30"/>
          <w:szCs w:val="30"/>
        </w:rPr>
        <w:t xml:space="preserve"> </w:t>
      </w:r>
      <w:r w:rsidR="00DD7B23" w:rsidRPr="0051786C">
        <w:rPr>
          <w:position w:val="-12"/>
          <w:sz w:val="30"/>
          <w:szCs w:val="30"/>
          <w:lang w:val="en-US"/>
        </w:rPr>
        <w:object w:dxaOrig="2299" w:dyaOrig="420">
          <v:shape id="_x0000_i1048" type="#_x0000_t75" style="width:114.75pt;height:21pt" o:ole="" fillcolor="window">
            <v:imagedata r:id="rId54" o:title=""/>
          </v:shape>
          <o:OLEObject Type="Embed" ProgID="Equation.3" ShapeID="_x0000_i1048" DrawAspect="Content" ObjectID="_1468419639" r:id="rId55"/>
        </w:object>
      </w:r>
      <w:r w:rsidR="00DD7B23" w:rsidRPr="0051786C">
        <w:rPr>
          <w:sz w:val="30"/>
          <w:szCs w:val="30"/>
        </w:rPr>
        <w:t xml:space="preserve">при </w:t>
      </w:r>
      <w:r w:rsidR="00DD7B23" w:rsidRPr="0051786C">
        <w:rPr>
          <w:i/>
          <w:sz w:val="30"/>
          <w:szCs w:val="30"/>
        </w:rPr>
        <w:t>р</w:t>
      </w:r>
      <w:r w:rsidR="00DD7B23" w:rsidRPr="0051786C">
        <w:rPr>
          <w:i/>
          <w:sz w:val="30"/>
          <w:szCs w:val="30"/>
          <w:vertAlign w:val="subscript"/>
          <w:lang w:val="en-US"/>
        </w:rPr>
        <w:t>k</w:t>
      </w:r>
      <w:r w:rsidR="00DD7B23" w:rsidRPr="0051786C">
        <w:rPr>
          <w:sz w:val="30"/>
          <w:szCs w:val="30"/>
        </w:rPr>
        <w:t>&gt;0;</w:t>
      </w:r>
      <w:r>
        <w:rPr>
          <w:sz w:val="30"/>
          <w:szCs w:val="30"/>
        </w:rPr>
        <w:t xml:space="preserve"> </w:t>
      </w:r>
      <w:r w:rsidR="00DD7B23" w:rsidRPr="0051786C">
        <w:rPr>
          <w:position w:val="-16"/>
          <w:sz w:val="30"/>
          <w:szCs w:val="30"/>
          <w:lang w:val="en-US"/>
        </w:rPr>
        <w:object w:dxaOrig="2900" w:dyaOrig="420">
          <v:shape id="_x0000_i1049" type="#_x0000_t75" style="width:144.75pt;height:21pt" o:ole="" fillcolor="window">
            <v:imagedata r:id="rId56" o:title=""/>
          </v:shape>
          <o:OLEObject Type="Embed" ProgID="Equation.3" ShapeID="_x0000_i1049" DrawAspect="Content" ObjectID="_1468419640" r:id="rId57"/>
        </w:object>
      </w:r>
      <w:r w:rsidR="00DD7B23" w:rsidRPr="0051786C">
        <w:rPr>
          <w:sz w:val="30"/>
          <w:szCs w:val="30"/>
        </w:rPr>
        <w:t xml:space="preserve">при </w:t>
      </w:r>
      <w:r w:rsidR="00DD7B23" w:rsidRPr="0051786C">
        <w:rPr>
          <w:i/>
          <w:sz w:val="30"/>
          <w:szCs w:val="30"/>
        </w:rPr>
        <w:t>р</w:t>
      </w:r>
      <w:r w:rsidR="00DD7B23" w:rsidRPr="0051786C">
        <w:rPr>
          <w:i/>
          <w:sz w:val="30"/>
          <w:szCs w:val="30"/>
          <w:vertAlign w:val="subscript"/>
          <w:lang w:val="en-US"/>
        </w:rPr>
        <w:t>k</w:t>
      </w:r>
      <w:r w:rsidR="00DD7B23" w:rsidRPr="0051786C">
        <w:rPr>
          <w:sz w:val="30"/>
          <w:szCs w:val="30"/>
        </w:rPr>
        <w:t>=0</w:t>
      </w:r>
      <w:r>
        <w:rPr>
          <w:sz w:val="30"/>
          <w:szCs w:val="30"/>
        </w:rPr>
        <w:t xml:space="preserve"> </w:t>
      </w:r>
      <w:r w:rsidR="00043DFD">
        <w:rPr>
          <w:sz w:val="30"/>
          <w:szCs w:val="30"/>
        </w:rPr>
        <w:tab/>
        <w:t xml:space="preserve">    </w:t>
      </w:r>
      <w:r w:rsidR="00DD7B23" w:rsidRPr="0051786C">
        <w:rPr>
          <w:sz w:val="30"/>
          <w:szCs w:val="30"/>
        </w:rPr>
        <w:t>(</w:t>
      </w:r>
      <w:r w:rsidR="00353DFF">
        <w:rPr>
          <w:sz w:val="30"/>
          <w:szCs w:val="30"/>
        </w:rPr>
        <w:t>8</w:t>
      </w:r>
      <w:r w:rsidR="00DD7B23" w:rsidRPr="0051786C">
        <w:rPr>
          <w:sz w:val="30"/>
          <w:szCs w:val="30"/>
        </w:rPr>
        <w:t>)</w:t>
      </w:r>
    </w:p>
    <w:p w:rsidR="00DD7B23" w:rsidRPr="0051786C" w:rsidRDefault="00DD7B23" w:rsidP="005A52FF">
      <w:pPr>
        <w:pStyle w:val="a3"/>
        <w:spacing w:line="365" w:lineRule="auto"/>
        <w:ind w:firstLine="0"/>
        <w:rPr>
          <w:sz w:val="30"/>
          <w:szCs w:val="30"/>
        </w:rPr>
      </w:pPr>
      <w:r w:rsidRPr="0051786C">
        <w:rPr>
          <w:sz w:val="30"/>
          <w:szCs w:val="30"/>
        </w:rPr>
        <w:t xml:space="preserve">где коэффициенты </w:t>
      </w:r>
      <w:r w:rsidRPr="0051786C">
        <w:rPr>
          <w:i/>
          <w:sz w:val="30"/>
          <w:szCs w:val="30"/>
          <w:lang w:val="en-US"/>
        </w:rPr>
        <w:t>a</w:t>
      </w:r>
      <w:r w:rsidRPr="0051786C">
        <w:rPr>
          <w:sz w:val="30"/>
          <w:szCs w:val="30"/>
        </w:rPr>
        <w:t xml:space="preserve">, </w:t>
      </w:r>
      <w:r w:rsidRPr="0051786C">
        <w:rPr>
          <w:i/>
          <w:sz w:val="30"/>
          <w:szCs w:val="30"/>
          <w:lang w:val="en-US"/>
        </w:rPr>
        <w:t>b</w:t>
      </w:r>
      <w:r w:rsidRPr="0051786C">
        <w:rPr>
          <w:sz w:val="30"/>
          <w:szCs w:val="30"/>
        </w:rPr>
        <w:t xml:space="preserve">, </w:t>
      </w:r>
      <w:r w:rsidRPr="0051786C">
        <w:rPr>
          <w:i/>
          <w:sz w:val="30"/>
          <w:szCs w:val="30"/>
          <w:lang w:val="en-US"/>
        </w:rPr>
        <w:t>c</w:t>
      </w:r>
      <w:r w:rsidRPr="0051786C">
        <w:rPr>
          <w:sz w:val="30"/>
          <w:szCs w:val="30"/>
        </w:rPr>
        <w:t xml:space="preserve"> находим путем обработки экспериментальных данных по методу наименьших квадратов, </w:t>
      </w:r>
      <w:r w:rsidRPr="0051786C">
        <w:rPr>
          <w:i/>
          <w:sz w:val="30"/>
          <w:szCs w:val="30"/>
          <w:lang w:val="en-US"/>
        </w:rPr>
        <w:t>h</w:t>
      </w:r>
      <w:r w:rsidRPr="0051786C">
        <w:rPr>
          <w:i/>
          <w:sz w:val="30"/>
          <w:szCs w:val="30"/>
          <w:vertAlign w:val="subscript"/>
          <w:lang w:val="en-US"/>
        </w:rPr>
        <w:t>cp</w:t>
      </w:r>
      <w:r w:rsidRPr="0051786C">
        <w:rPr>
          <w:sz w:val="30"/>
          <w:szCs w:val="30"/>
          <w:vertAlign w:val="subscript"/>
        </w:rPr>
        <w:t>1</w:t>
      </w:r>
      <w:r w:rsidRPr="0051786C">
        <w:rPr>
          <w:sz w:val="30"/>
          <w:szCs w:val="30"/>
        </w:rPr>
        <w:t xml:space="preserve">, </w:t>
      </w:r>
      <w:r w:rsidRPr="0051786C">
        <w:rPr>
          <w:i/>
          <w:sz w:val="30"/>
          <w:szCs w:val="30"/>
          <w:lang w:val="en-US"/>
        </w:rPr>
        <w:t>h</w:t>
      </w:r>
      <w:r w:rsidRPr="0051786C">
        <w:rPr>
          <w:i/>
          <w:sz w:val="30"/>
          <w:szCs w:val="30"/>
          <w:vertAlign w:val="subscript"/>
          <w:lang w:val="en-US"/>
        </w:rPr>
        <w:t>cp</w:t>
      </w:r>
      <w:r w:rsidRPr="0051786C">
        <w:rPr>
          <w:sz w:val="30"/>
          <w:szCs w:val="30"/>
          <w:vertAlign w:val="subscript"/>
        </w:rPr>
        <w:t>2</w:t>
      </w:r>
      <w:r w:rsidRPr="0051786C">
        <w:rPr>
          <w:sz w:val="30"/>
          <w:szCs w:val="30"/>
        </w:rPr>
        <w:t xml:space="preserve"> – средние высоты выступов микрошероховатости у материалов контактной пары, </w:t>
      </w:r>
      <w:r w:rsidRPr="0051786C">
        <w:rPr>
          <w:i/>
          <w:sz w:val="30"/>
          <w:szCs w:val="30"/>
        </w:rPr>
        <w:sym w:font="Symbol" w:char="F06C"/>
      </w:r>
      <w:r w:rsidRPr="0051786C">
        <w:rPr>
          <w:i/>
          <w:sz w:val="30"/>
          <w:szCs w:val="30"/>
          <w:vertAlign w:val="subscript"/>
        </w:rPr>
        <w:t>с</w:t>
      </w:r>
      <w:r w:rsidRPr="0051786C">
        <w:rPr>
          <w:sz w:val="30"/>
          <w:szCs w:val="30"/>
        </w:rPr>
        <w:t xml:space="preserve">. – коэффициент теплопроводности среды, заполняющей промежутки между шероховатостями. Наличие функции </w:t>
      </w:r>
      <w:r w:rsidRPr="0051786C">
        <w:rPr>
          <w:i/>
          <w:sz w:val="30"/>
          <w:szCs w:val="30"/>
          <w:lang w:val="en-US"/>
        </w:rPr>
        <w:t>R</w:t>
      </w:r>
      <w:r w:rsidRPr="0051786C">
        <w:rPr>
          <w:i/>
          <w:sz w:val="30"/>
          <w:szCs w:val="30"/>
        </w:rPr>
        <w:t>(</w:t>
      </w:r>
      <w:r w:rsidRPr="0051786C">
        <w:rPr>
          <w:i/>
          <w:sz w:val="30"/>
          <w:szCs w:val="30"/>
          <w:lang w:val="en-US"/>
        </w:rPr>
        <w:t>p</w:t>
      </w:r>
      <w:r w:rsidRPr="0051786C">
        <w:rPr>
          <w:i/>
          <w:sz w:val="30"/>
          <w:szCs w:val="30"/>
          <w:vertAlign w:val="subscript"/>
          <w:lang w:val="en-US"/>
        </w:rPr>
        <w:t>k</w:t>
      </w:r>
      <w:r w:rsidRPr="0051786C">
        <w:rPr>
          <w:i/>
          <w:sz w:val="30"/>
          <w:szCs w:val="30"/>
        </w:rPr>
        <w:t xml:space="preserve">) </w:t>
      </w:r>
      <w:r w:rsidRPr="0051786C">
        <w:rPr>
          <w:sz w:val="30"/>
          <w:szCs w:val="30"/>
        </w:rPr>
        <w:t xml:space="preserve">в условиях (6) не позволяет решить связанную задачу термодиффузии без совместного решения с задачей термоупругости, т. к. контактное давление </w:t>
      </w:r>
      <w:r w:rsidRPr="0051786C">
        <w:rPr>
          <w:i/>
          <w:sz w:val="30"/>
          <w:szCs w:val="30"/>
          <w:lang w:val="en-US"/>
        </w:rPr>
        <w:t>p</w:t>
      </w:r>
      <w:r w:rsidRPr="0051786C">
        <w:rPr>
          <w:i/>
          <w:sz w:val="30"/>
          <w:szCs w:val="30"/>
          <w:vertAlign w:val="subscript"/>
          <w:lang w:val="en-US"/>
        </w:rPr>
        <w:t>k</w:t>
      </w:r>
      <w:r w:rsidRPr="0051786C">
        <w:rPr>
          <w:sz w:val="30"/>
          <w:szCs w:val="30"/>
        </w:rPr>
        <w:t xml:space="preserve"> зависит от поля температур в цилиндре, а в свою очередь температура зависит от концентрации углерода и через функцию </w:t>
      </w:r>
      <w:r w:rsidRPr="0051786C">
        <w:rPr>
          <w:i/>
          <w:sz w:val="30"/>
          <w:szCs w:val="30"/>
          <w:lang w:val="en-US"/>
        </w:rPr>
        <w:t>R</w:t>
      </w:r>
      <w:r w:rsidRPr="0051786C">
        <w:rPr>
          <w:i/>
          <w:sz w:val="30"/>
          <w:szCs w:val="30"/>
        </w:rPr>
        <w:t>(</w:t>
      </w:r>
      <w:r w:rsidRPr="0051786C">
        <w:rPr>
          <w:i/>
          <w:sz w:val="30"/>
          <w:szCs w:val="30"/>
          <w:lang w:val="en-US"/>
        </w:rPr>
        <w:t>p</w:t>
      </w:r>
      <w:r w:rsidRPr="0051786C">
        <w:rPr>
          <w:i/>
          <w:sz w:val="30"/>
          <w:szCs w:val="30"/>
          <w:vertAlign w:val="subscript"/>
          <w:lang w:val="en-US"/>
        </w:rPr>
        <w:t>k</w:t>
      </w:r>
      <w:r w:rsidRPr="0051786C">
        <w:rPr>
          <w:i/>
          <w:sz w:val="30"/>
          <w:szCs w:val="30"/>
        </w:rPr>
        <w:t xml:space="preserve">) </w:t>
      </w:r>
      <w:r w:rsidRPr="0051786C">
        <w:rPr>
          <w:sz w:val="30"/>
          <w:szCs w:val="30"/>
        </w:rPr>
        <w:t>зависит от давления.</w:t>
      </w:r>
    </w:p>
    <w:p w:rsidR="00DD7B23" w:rsidRPr="0051786C" w:rsidRDefault="00DD7B23" w:rsidP="005A52FF">
      <w:pPr>
        <w:spacing w:line="365" w:lineRule="auto"/>
        <w:ind w:firstLine="720"/>
        <w:jc w:val="both"/>
        <w:rPr>
          <w:sz w:val="30"/>
          <w:szCs w:val="30"/>
        </w:rPr>
      </w:pPr>
      <w:r w:rsidRPr="0051786C">
        <w:rPr>
          <w:sz w:val="30"/>
          <w:szCs w:val="30"/>
        </w:rPr>
        <w:t xml:space="preserve">Для решения поставленной задачи используем метод временных слоев, считая, что в пределах шага по времени поля температур и напряжений не меняются, но изменяются от шага к шагу. Заменяя краевые задачи (1)-(6) эквивалентными им вариационными, применяя метод конечных элементов и интегрируя на основе разностной схемы Кранка-Николсона [3] систему получающихся обыкновенных дифференциальных уравнений по времени на интервале </w:t>
      </w:r>
      <w:r w:rsidRPr="0051786C">
        <w:rPr>
          <w:position w:val="-16"/>
          <w:sz w:val="30"/>
          <w:szCs w:val="30"/>
        </w:rPr>
        <w:object w:dxaOrig="1280" w:dyaOrig="420">
          <v:shape id="_x0000_i1050" type="#_x0000_t75" style="width:63.75pt;height:21pt" o:ole="" fillcolor="window">
            <v:imagedata r:id="rId58" o:title=""/>
          </v:shape>
          <o:OLEObject Type="Embed" ProgID="Equation.3" ShapeID="_x0000_i1050" DrawAspect="Content" ObjectID="_1468419641" r:id="rId59"/>
        </w:object>
      </w:r>
      <w:r w:rsidRPr="0051786C">
        <w:rPr>
          <w:sz w:val="30"/>
          <w:szCs w:val="30"/>
        </w:rPr>
        <w:t>, предполагая неизменность коэффициента диффузии в пределах шага по времени</w:t>
      </w:r>
      <w:r w:rsidRPr="0051786C">
        <w:rPr>
          <w:noProof/>
          <w:sz w:val="30"/>
          <w:szCs w:val="30"/>
        </w:rPr>
        <w:t xml:space="preserve"> </w:t>
      </w:r>
      <w:r w:rsidRPr="0051786C">
        <w:rPr>
          <w:position w:val="-16"/>
          <w:sz w:val="30"/>
          <w:szCs w:val="30"/>
        </w:rPr>
        <w:object w:dxaOrig="1460" w:dyaOrig="420">
          <v:shape id="_x0000_i1051" type="#_x0000_t75" style="width:72.75pt;height:21pt" o:ole="" fillcolor="window">
            <v:imagedata r:id="rId60" o:title=""/>
          </v:shape>
          <o:OLEObject Type="Embed" ProgID="Equation.3" ShapeID="_x0000_i1051" DrawAspect="Content" ObjectID="_1468419642" r:id="rId61"/>
        </w:object>
      </w:r>
      <w:r w:rsidRPr="0051786C">
        <w:rPr>
          <w:sz w:val="30"/>
          <w:szCs w:val="30"/>
        </w:rPr>
        <w:t xml:space="preserve">, получим краевые задачи для систем разностных уравнений, содержащих искомые значения узловых значений концентрации углерода </w:t>
      </w:r>
      <w:r w:rsidRPr="0051786C">
        <w:rPr>
          <w:i/>
          <w:sz w:val="30"/>
          <w:szCs w:val="30"/>
          <w:lang w:val="en-US"/>
        </w:rPr>
        <w:t>C</w:t>
      </w:r>
      <w:r w:rsidRPr="0051786C">
        <w:rPr>
          <w:i/>
          <w:sz w:val="30"/>
          <w:szCs w:val="30"/>
          <w:vertAlign w:val="subscript"/>
          <w:lang w:val="en-US"/>
        </w:rPr>
        <w:t>i</w:t>
      </w:r>
      <w:r w:rsidRPr="0051786C">
        <w:rPr>
          <w:sz w:val="30"/>
          <w:szCs w:val="30"/>
        </w:rPr>
        <w:t xml:space="preserve"> и температуры </w:t>
      </w:r>
      <w:r w:rsidRPr="0051786C">
        <w:rPr>
          <w:i/>
          <w:sz w:val="30"/>
          <w:szCs w:val="30"/>
          <w:lang w:val="en-US"/>
        </w:rPr>
        <w:t>T</w:t>
      </w:r>
      <w:r w:rsidRPr="0051786C">
        <w:rPr>
          <w:i/>
          <w:sz w:val="30"/>
          <w:szCs w:val="30"/>
          <w:vertAlign w:val="subscript"/>
          <w:lang w:val="en-US"/>
        </w:rPr>
        <w:t>i</w:t>
      </w:r>
      <w:r w:rsidRPr="0051786C">
        <w:rPr>
          <w:sz w:val="30"/>
          <w:szCs w:val="30"/>
        </w:rPr>
        <w:t>:</w:t>
      </w:r>
    </w:p>
    <w:p w:rsidR="00DD7B23" w:rsidRPr="0051786C" w:rsidRDefault="00DD7B23" w:rsidP="005A52FF">
      <w:pPr>
        <w:spacing w:line="365" w:lineRule="auto"/>
        <w:ind w:firstLine="720"/>
        <w:jc w:val="both"/>
        <w:rPr>
          <w:sz w:val="30"/>
          <w:szCs w:val="30"/>
        </w:rPr>
      </w:pPr>
      <w:r w:rsidRPr="0051786C">
        <w:rPr>
          <w:position w:val="-76"/>
          <w:sz w:val="30"/>
          <w:szCs w:val="30"/>
        </w:rPr>
        <w:object w:dxaOrig="6280" w:dyaOrig="1660">
          <v:shape id="_x0000_i1052" type="#_x0000_t75" style="width:314.25pt;height:83.25pt" o:ole="" fillcolor="window">
            <v:imagedata r:id="rId62" o:title=""/>
          </v:shape>
          <o:OLEObject Type="Embed" ProgID="Equation.3" ShapeID="_x0000_i1052" DrawAspect="Content" ObjectID="_1468419643" r:id="rId63"/>
        </w:object>
      </w:r>
      <w:r w:rsidR="00353DFF">
        <w:rPr>
          <w:sz w:val="30"/>
          <w:szCs w:val="30"/>
        </w:rPr>
        <w:t xml:space="preserve"> </w:t>
      </w:r>
      <w:r w:rsidRPr="00043DFD">
        <w:rPr>
          <w:sz w:val="30"/>
          <w:szCs w:val="30"/>
        </w:rPr>
        <w:t>(</w:t>
      </w:r>
      <w:r w:rsidRPr="0051786C">
        <w:rPr>
          <w:i/>
          <w:sz w:val="30"/>
          <w:szCs w:val="30"/>
          <w:lang w:val="en-US"/>
        </w:rPr>
        <w:t>i</w:t>
      </w:r>
      <w:r w:rsidRPr="00043DFD">
        <w:rPr>
          <w:i/>
          <w:sz w:val="30"/>
          <w:szCs w:val="30"/>
        </w:rPr>
        <w:t>=</w:t>
      </w:r>
      <w:r w:rsidRPr="00043DFD">
        <w:rPr>
          <w:sz w:val="30"/>
          <w:szCs w:val="30"/>
        </w:rPr>
        <w:t>2,…,</w:t>
      </w:r>
      <w:r w:rsidRPr="0051786C">
        <w:rPr>
          <w:i/>
          <w:sz w:val="30"/>
          <w:szCs w:val="30"/>
          <w:lang w:val="en-US"/>
        </w:rPr>
        <w:t>N</w:t>
      </w:r>
      <w:r w:rsidRPr="00043DFD">
        <w:rPr>
          <w:sz w:val="30"/>
          <w:szCs w:val="30"/>
        </w:rPr>
        <w:t>)</w:t>
      </w:r>
      <w:r w:rsidR="00F81065" w:rsidRPr="00043DFD">
        <w:rPr>
          <w:sz w:val="30"/>
          <w:szCs w:val="30"/>
        </w:rPr>
        <w:t xml:space="preserve"> </w:t>
      </w:r>
      <w:r w:rsidR="00043DFD">
        <w:rPr>
          <w:sz w:val="30"/>
          <w:szCs w:val="30"/>
        </w:rPr>
        <w:tab/>
        <w:t xml:space="preserve">    </w:t>
      </w:r>
      <w:r w:rsidRPr="00043DFD">
        <w:rPr>
          <w:sz w:val="30"/>
          <w:szCs w:val="30"/>
        </w:rPr>
        <w:t>(</w:t>
      </w:r>
      <w:r w:rsidR="006427C1">
        <w:rPr>
          <w:sz w:val="30"/>
          <w:szCs w:val="30"/>
        </w:rPr>
        <w:t>9</w:t>
      </w:r>
      <w:r w:rsidRPr="00043DFD">
        <w:rPr>
          <w:sz w:val="30"/>
          <w:szCs w:val="30"/>
        </w:rPr>
        <w:t>)</w:t>
      </w:r>
    </w:p>
    <w:p w:rsidR="00DD7B23" w:rsidRPr="0051786C" w:rsidRDefault="00DD7B23" w:rsidP="005A52FF">
      <w:pPr>
        <w:pStyle w:val="a3"/>
        <w:spacing w:line="365" w:lineRule="auto"/>
        <w:ind w:firstLine="720"/>
        <w:rPr>
          <w:sz w:val="30"/>
          <w:szCs w:val="30"/>
        </w:rPr>
      </w:pPr>
      <w:r w:rsidRPr="0051786C">
        <w:rPr>
          <w:position w:val="-16"/>
          <w:sz w:val="30"/>
          <w:szCs w:val="30"/>
        </w:rPr>
        <w:object w:dxaOrig="5340" w:dyaOrig="460">
          <v:shape id="_x0000_i1053" type="#_x0000_t75" style="width:267pt;height:23.25pt" o:ole="" fillcolor="window">
            <v:imagedata r:id="rId64" o:title=""/>
          </v:shape>
          <o:OLEObject Type="Embed" ProgID="Equation.3" ShapeID="_x0000_i1053" DrawAspect="Content" ObjectID="_1468419644" r:id="rId65"/>
        </w:object>
      </w:r>
      <w:r w:rsidRPr="0051786C">
        <w:rPr>
          <w:sz w:val="30"/>
          <w:szCs w:val="30"/>
        </w:rPr>
        <w:t xml:space="preserve"> при </w:t>
      </w:r>
      <w:r w:rsidRPr="0051786C">
        <w:rPr>
          <w:position w:val="-12"/>
          <w:sz w:val="30"/>
          <w:szCs w:val="30"/>
        </w:rPr>
        <w:object w:dxaOrig="1480" w:dyaOrig="360">
          <v:shape id="_x0000_i1054" type="#_x0000_t75" style="width:74.25pt;height:18pt" o:ole="" fillcolor="window">
            <v:imagedata r:id="rId66" o:title=""/>
          </v:shape>
          <o:OLEObject Type="Embed" ProgID="Equation.3" ShapeID="_x0000_i1054" DrawAspect="Content" ObjectID="_1468419645" r:id="rId67"/>
        </w:object>
      </w:r>
      <w:r w:rsidRPr="0051786C">
        <w:rPr>
          <w:sz w:val="30"/>
          <w:szCs w:val="30"/>
        </w:rPr>
        <w:t>;</w:t>
      </w:r>
    </w:p>
    <w:p w:rsidR="00DD7B23" w:rsidRPr="0051786C" w:rsidRDefault="00DD7B23" w:rsidP="005A52FF">
      <w:pPr>
        <w:pStyle w:val="a3"/>
        <w:spacing w:line="365" w:lineRule="auto"/>
        <w:ind w:firstLine="720"/>
        <w:jc w:val="left"/>
        <w:rPr>
          <w:sz w:val="30"/>
          <w:szCs w:val="30"/>
        </w:rPr>
      </w:pPr>
      <w:r w:rsidRPr="0051786C">
        <w:rPr>
          <w:position w:val="-16"/>
          <w:sz w:val="30"/>
          <w:szCs w:val="30"/>
        </w:rPr>
        <w:object w:dxaOrig="3640" w:dyaOrig="460">
          <v:shape id="_x0000_i1055" type="#_x0000_t75" style="width:182.25pt;height:23.25pt" o:ole="" fillcolor="window">
            <v:imagedata r:id="rId68" o:title=""/>
          </v:shape>
          <o:OLEObject Type="Embed" ProgID="Equation.2" ShapeID="_x0000_i1055" DrawAspect="Content" ObjectID="_1468419646" r:id="rId69"/>
        </w:object>
      </w:r>
      <w:r w:rsidRPr="0051786C">
        <w:rPr>
          <w:sz w:val="30"/>
          <w:szCs w:val="30"/>
        </w:rPr>
        <w:t xml:space="preserve">при </w:t>
      </w:r>
      <w:r w:rsidRPr="0051786C">
        <w:rPr>
          <w:i/>
          <w:sz w:val="30"/>
          <w:szCs w:val="30"/>
          <w:lang w:val="en-US"/>
        </w:rPr>
        <w:t>j</w:t>
      </w:r>
      <w:r w:rsidRPr="0051786C">
        <w:rPr>
          <w:sz w:val="30"/>
          <w:szCs w:val="30"/>
        </w:rPr>
        <w:t>=0,…</w:t>
      </w:r>
      <w:r w:rsidRPr="0051786C">
        <w:rPr>
          <w:i/>
          <w:sz w:val="30"/>
          <w:szCs w:val="30"/>
          <w:lang w:val="en-US"/>
        </w:rPr>
        <w:t>M</w:t>
      </w:r>
      <w:r w:rsidRPr="0051786C">
        <w:rPr>
          <w:sz w:val="30"/>
          <w:szCs w:val="30"/>
        </w:rPr>
        <w:t>,</w:t>
      </w:r>
      <w:r w:rsidR="00F81065">
        <w:rPr>
          <w:sz w:val="30"/>
          <w:szCs w:val="30"/>
        </w:rPr>
        <w:t xml:space="preserve"> </w:t>
      </w:r>
      <w:r w:rsidR="00353DFF">
        <w:rPr>
          <w:sz w:val="30"/>
          <w:szCs w:val="30"/>
        </w:rPr>
        <w:tab/>
      </w:r>
      <w:r w:rsidR="00F81065">
        <w:rPr>
          <w:sz w:val="30"/>
          <w:szCs w:val="30"/>
        </w:rPr>
        <w:t xml:space="preserve"> </w:t>
      </w:r>
      <w:r w:rsidR="00043DFD">
        <w:rPr>
          <w:sz w:val="30"/>
          <w:szCs w:val="30"/>
        </w:rPr>
        <w:tab/>
      </w:r>
      <w:r w:rsidR="00043DFD">
        <w:rPr>
          <w:sz w:val="30"/>
          <w:szCs w:val="30"/>
        </w:rPr>
        <w:tab/>
      </w:r>
      <w:r w:rsidR="00043DFD">
        <w:rPr>
          <w:sz w:val="30"/>
          <w:szCs w:val="30"/>
        </w:rPr>
        <w:tab/>
        <w:t xml:space="preserve"> </w:t>
      </w:r>
      <w:r w:rsidRPr="0051786C">
        <w:rPr>
          <w:sz w:val="30"/>
          <w:szCs w:val="30"/>
        </w:rPr>
        <w:t>(</w:t>
      </w:r>
      <w:r w:rsidR="006427C1">
        <w:rPr>
          <w:sz w:val="30"/>
          <w:szCs w:val="30"/>
        </w:rPr>
        <w:t>10</w:t>
      </w:r>
      <w:r w:rsidRPr="0051786C">
        <w:rPr>
          <w:sz w:val="30"/>
          <w:szCs w:val="30"/>
        </w:rPr>
        <w:t>)</w:t>
      </w:r>
    </w:p>
    <w:p w:rsidR="00DD7B23" w:rsidRPr="0051786C" w:rsidRDefault="00DD7B23" w:rsidP="005A52FF">
      <w:pPr>
        <w:spacing w:line="365" w:lineRule="auto"/>
        <w:ind w:firstLine="720"/>
        <w:jc w:val="both"/>
        <w:rPr>
          <w:sz w:val="30"/>
          <w:szCs w:val="30"/>
        </w:rPr>
      </w:pPr>
      <w:r w:rsidRPr="0051786C">
        <w:rPr>
          <w:position w:val="-12"/>
          <w:sz w:val="30"/>
          <w:szCs w:val="30"/>
        </w:rPr>
        <w:object w:dxaOrig="4819" w:dyaOrig="380">
          <v:shape id="_x0000_i1056" type="#_x0000_t75" style="width:240.75pt;height:18.75pt" o:ole="" fillcolor="window">
            <v:imagedata r:id="rId70" o:title=""/>
          </v:shape>
          <o:OLEObject Type="Embed" ProgID="Equation.2" ShapeID="_x0000_i1056" DrawAspect="Content" ObjectID="_1468419647" r:id="rId71"/>
        </w:object>
      </w:r>
      <w:r w:rsidRPr="0051786C">
        <w:rPr>
          <w:sz w:val="30"/>
          <w:szCs w:val="30"/>
        </w:rPr>
        <w:t>,</w:t>
      </w:r>
      <w:r w:rsidR="00F81065">
        <w:rPr>
          <w:sz w:val="30"/>
          <w:szCs w:val="30"/>
        </w:rPr>
        <w:t xml:space="preserve"> </w:t>
      </w:r>
      <w:r w:rsidR="006427C1">
        <w:rPr>
          <w:sz w:val="30"/>
          <w:szCs w:val="30"/>
        </w:rPr>
        <w:tab/>
      </w:r>
      <w:r w:rsidR="006427C1">
        <w:rPr>
          <w:sz w:val="30"/>
          <w:szCs w:val="30"/>
        </w:rPr>
        <w:tab/>
      </w:r>
      <w:r w:rsidR="00F81065">
        <w:rPr>
          <w:sz w:val="30"/>
          <w:szCs w:val="30"/>
        </w:rPr>
        <w:t xml:space="preserve"> </w:t>
      </w:r>
      <w:r w:rsidR="00043DFD">
        <w:rPr>
          <w:sz w:val="30"/>
          <w:szCs w:val="30"/>
        </w:rPr>
        <w:tab/>
      </w:r>
      <w:r w:rsidR="00043DFD">
        <w:rPr>
          <w:sz w:val="30"/>
          <w:szCs w:val="30"/>
        </w:rPr>
        <w:tab/>
        <w:t xml:space="preserve"> </w:t>
      </w:r>
      <w:r w:rsidRPr="0051786C">
        <w:rPr>
          <w:sz w:val="30"/>
          <w:szCs w:val="30"/>
        </w:rPr>
        <w:t>(1</w:t>
      </w:r>
      <w:r w:rsidR="006427C1">
        <w:rPr>
          <w:sz w:val="30"/>
          <w:szCs w:val="30"/>
        </w:rPr>
        <w:t>1</w:t>
      </w:r>
      <w:r w:rsidRPr="0051786C">
        <w:rPr>
          <w:sz w:val="30"/>
          <w:szCs w:val="30"/>
        </w:rPr>
        <w:t>)</w:t>
      </w:r>
    </w:p>
    <w:p w:rsidR="00DD7B23" w:rsidRPr="0051786C" w:rsidRDefault="00DD7B23" w:rsidP="005A52FF">
      <w:pPr>
        <w:spacing w:line="365" w:lineRule="auto"/>
        <w:ind w:firstLine="720"/>
        <w:jc w:val="both"/>
        <w:rPr>
          <w:sz w:val="30"/>
          <w:szCs w:val="30"/>
        </w:rPr>
      </w:pPr>
      <w:r w:rsidRPr="0051786C">
        <w:rPr>
          <w:position w:val="-12"/>
          <w:sz w:val="30"/>
          <w:szCs w:val="30"/>
          <w:lang w:val="en-US"/>
        </w:rPr>
        <w:object w:dxaOrig="859" w:dyaOrig="420">
          <v:shape id="_x0000_i1057" type="#_x0000_t75" style="width:42.75pt;height:21pt" o:ole="" fillcolor="window">
            <v:imagedata r:id="rId72" o:title=""/>
          </v:shape>
          <o:OLEObject Type="Embed" ProgID="Equation.3" ShapeID="_x0000_i1057" DrawAspect="Content" ObjectID="_1468419648" r:id="rId73"/>
        </w:object>
      </w:r>
      <w:r w:rsidRPr="0051786C">
        <w:rPr>
          <w:sz w:val="30"/>
          <w:szCs w:val="30"/>
        </w:rPr>
        <w:t xml:space="preserve">, </w:t>
      </w:r>
      <w:r w:rsidRPr="0051786C">
        <w:rPr>
          <w:position w:val="-16"/>
          <w:sz w:val="30"/>
          <w:szCs w:val="30"/>
          <w:lang w:val="en-US"/>
        </w:rPr>
        <w:object w:dxaOrig="1280" w:dyaOrig="460">
          <v:shape id="_x0000_i1058" type="#_x0000_t75" style="width:63.75pt;height:23.25pt" o:ole="" fillcolor="window">
            <v:imagedata r:id="rId74" o:title=""/>
          </v:shape>
          <o:OLEObject Type="Embed" ProgID="Equation.3" ShapeID="_x0000_i1058" DrawAspect="Content" ObjectID="_1468419649" r:id="rId75"/>
        </w:object>
      </w:r>
      <w:r w:rsidRPr="0051786C">
        <w:rPr>
          <w:noProof/>
          <w:sz w:val="30"/>
          <w:szCs w:val="30"/>
        </w:rPr>
        <w:t>.</w:t>
      </w:r>
      <w:r w:rsidR="00F81065">
        <w:rPr>
          <w:noProof/>
          <w:sz w:val="30"/>
          <w:szCs w:val="30"/>
        </w:rPr>
        <w:t xml:space="preserve"> </w:t>
      </w:r>
      <w:r w:rsidR="006427C1">
        <w:rPr>
          <w:noProof/>
          <w:sz w:val="30"/>
          <w:szCs w:val="30"/>
        </w:rPr>
        <w:tab/>
      </w:r>
      <w:r w:rsidR="006427C1">
        <w:rPr>
          <w:noProof/>
          <w:sz w:val="30"/>
          <w:szCs w:val="30"/>
        </w:rPr>
        <w:tab/>
      </w:r>
      <w:r w:rsidR="006427C1">
        <w:rPr>
          <w:noProof/>
          <w:sz w:val="30"/>
          <w:szCs w:val="30"/>
        </w:rPr>
        <w:tab/>
      </w:r>
      <w:r w:rsidR="006427C1">
        <w:rPr>
          <w:noProof/>
          <w:sz w:val="30"/>
          <w:szCs w:val="30"/>
        </w:rPr>
        <w:tab/>
      </w:r>
      <w:r w:rsidR="00F81065">
        <w:rPr>
          <w:noProof/>
          <w:sz w:val="30"/>
          <w:szCs w:val="30"/>
        </w:rPr>
        <w:t xml:space="preserve"> </w:t>
      </w:r>
      <w:r w:rsidR="00043DFD">
        <w:rPr>
          <w:noProof/>
          <w:sz w:val="30"/>
          <w:szCs w:val="30"/>
        </w:rPr>
        <w:tab/>
      </w:r>
      <w:r w:rsidR="00043DFD">
        <w:rPr>
          <w:noProof/>
          <w:sz w:val="30"/>
          <w:szCs w:val="30"/>
        </w:rPr>
        <w:tab/>
      </w:r>
      <w:r w:rsidR="00043DFD">
        <w:rPr>
          <w:noProof/>
          <w:sz w:val="30"/>
          <w:szCs w:val="30"/>
        </w:rPr>
        <w:tab/>
      </w:r>
      <w:r w:rsidR="00043DFD">
        <w:rPr>
          <w:noProof/>
          <w:sz w:val="30"/>
          <w:szCs w:val="30"/>
        </w:rPr>
        <w:tab/>
        <w:t xml:space="preserve"> </w:t>
      </w:r>
      <w:r w:rsidRPr="0051786C">
        <w:rPr>
          <w:noProof/>
          <w:sz w:val="30"/>
          <w:szCs w:val="30"/>
        </w:rPr>
        <w:t>(1</w:t>
      </w:r>
      <w:r w:rsidR="006427C1">
        <w:rPr>
          <w:noProof/>
          <w:sz w:val="30"/>
          <w:szCs w:val="30"/>
        </w:rPr>
        <w:t>2</w:t>
      </w:r>
      <w:r w:rsidRPr="0051786C">
        <w:rPr>
          <w:noProof/>
          <w:sz w:val="30"/>
          <w:szCs w:val="30"/>
        </w:rPr>
        <w:t>)</w:t>
      </w:r>
    </w:p>
    <w:p w:rsidR="00DD7B23" w:rsidRPr="0051786C" w:rsidRDefault="00DD7B23" w:rsidP="005A52FF">
      <w:pPr>
        <w:spacing w:line="365" w:lineRule="auto"/>
        <w:jc w:val="both"/>
        <w:rPr>
          <w:sz w:val="30"/>
          <w:szCs w:val="30"/>
        </w:rPr>
      </w:pPr>
      <w:r w:rsidRPr="0051786C">
        <w:rPr>
          <w:sz w:val="30"/>
          <w:szCs w:val="30"/>
        </w:rPr>
        <w:t>где</w:t>
      </w:r>
    </w:p>
    <w:p w:rsidR="00DD7B23" w:rsidRPr="0051786C" w:rsidRDefault="00DD7B23" w:rsidP="005A52FF">
      <w:pPr>
        <w:spacing w:line="365" w:lineRule="auto"/>
        <w:ind w:firstLine="720"/>
        <w:jc w:val="both"/>
        <w:rPr>
          <w:sz w:val="30"/>
          <w:szCs w:val="30"/>
        </w:rPr>
      </w:pPr>
      <w:r w:rsidRPr="0051786C">
        <w:rPr>
          <w:position w:val="-34"/>
          <w:sz w:val="30"/>
          <w:szCs w:val="30"/>
        </w:rPr>
        <w:object w:dxaOrig="8360" w:dyaOrig="820">
          <v:shape id="_x0000_i1059" type="#_x0000_t75" style="width:417.75pt;height:41.25pt" o:ole="" fillcolor="window">
            <v:imagedata r:id="rId76" o:title=""/>
          </v:shape>
          <o:OLEObject Type="Embed" ProgID="Equation.3" ShapeID="_x0000_i1059" DrawAspect="Content" ObjectID="_1468419650" r:id="rId77"/>
        </w:object>
      </w:r>
    </w:p>
    <w:p w:rsidR="00DD7B23" w:rsidRPr="0051786C" w:rsidRDefault="00DD7B23" w:rsidP="005A52FF">
      <w:pPr>
        <w:spacing w:line="365" w:lineRule="auto"/>
        <w:ind w:firstLine="720"/>
        <w:jc w:val="both"/>
        <w:rPr>
          <w:sz w:val="30"/>
          <w:szCs w:val="30"/>
        </w:rPr>
      </w:pPr>
      <w:r w:rsidRPr="0051786C">
        <w:rPr>
          <w:sz w:val="30"/>
          <w:szCs w:val="30"/>
        </w:rPr>
        <w:t>(</w:t>
      </w:r>
      <w:r w:rsidRPr="0051786C">
        <w:rPr>
          <w:i/>
          <w:sz w:val="30"/>
          <w:szCs w:val="30"/>
          <w:lang w:val="en-US"/>
        </w:rPr>
        <w:t>i</w:t>
      </w:r>
      <w:r w:rsidRPr="0051786C">
        <w:rPr>
          <w:sz w:val="30"/>
          <w:szCs w:val="30"/>
        </w:rPr>
        <w:t>=1,...,</w:t>
      </w:r>
      <w:r w:rsidRPr="0051786C">
        <w:rPr>
          <w:i/>
          <w:sz w:val="30"/>
          <w:szCs w:val="30"/>
          <w:lang w:val="en-US"/>
        </w:rPr>
        <w:t>N</w:t>
      </w:r>
      <w:r w:rsidRPr="0051786C">
        <w:rPr>
          <w:sz w:val="30"/>
          <w:szCs w:val="30"/>
        </w:rPr>
        <w:t>-1,</w:t>
      </w:r>
      <w:r w:rsidRPr="0051786C">
        <w:rPr>
          <w:i/>
          <w:sz w:val="30"/>
          <w:szCs w:val="30"/>
          <w:lang w:val="en-US"/>
        </w:rPr>
        <w:t>N</w:t>
      </w:r>
      <w:r w:rsidRPr="0051786C">
        <w:rPr>
          <w:sz w:val="30"/>
          <w:szCs w:val="30"/>
        </w:rPr>
        <w:t>+2,…,</w:t>
      </w:r>
      <w:r w:rsidRPr="0051786C">
        <w:rPr>
          <w:i/>
          <w:sz w:val="30"/>
          <w:szCs w:val="30"/>
          <w:lang w:val="en-US"/>
        </w:rPr>
        <w:t>N</w:t>
      </w:r>
      <w:r w:rsidRPr="0051786C">
        <w:rPr>
          <w:sz w:val="30"/>
          <w:szCs w:val="30"/>
        </w:rPr>
        <w:t>+</w:t>
      </w:r>
      <w:r w:rsidRPr="0051786C">
        <w:rPr>
          <w:i/>
          <w:sz w:val="30"/>
          <w:szCs w:val="30"/>
          <w:lang w:val="en-US"/>
        </w:rPr>
        <w:t>N</w:t>
      </w:r>
      <w:r w:rsidRPr="0051786C">
        <w:rPr>
          <w:sz w:val="30"/>
          <w:szCs w:val="30"/>
          <w:vertAlign w:val="subscript"/>
        </w:rPr>
        <w:t>1</w:t>
      </w:r>
      <w:r w:rsidRPr="0051786C">
        <w:rPr>
          <w:sz w:val="30"/>
          <w:szCs w:val="30"/>
        </w:rPr>
        <w:t>),</w:t>
      </w:r>
    </w:p>
    <w:p w:rsidR="00DD7B23" w:rsidRPr="0051786C" w:rsidRDefault="00DD7B23" w:rsidP="005A52FF">
      <w:pPr>
        <w:spacing w:line="365" w:lineRule="auto"/>
        <w:ind w:firstLine="720"/>
        <w:jc w:val="both"/>
        <w:rPr>
          <w:sz w:val="30"/>
          <w:szCs w:val="30"/>
        </w:rPr>
      </w:pPr>
      <w:r w:rsidRPr="0051786C">
        <w:rPr>
          <w:position w:val="-34"/>
          <w:sz w:val="30"/>
          <w:szCs w:val="30"/>
          <w:lang w:val="en-US"/>
        </w:rPr>
        <w:object w:dxaOrig="2640" w:dyaOrig="840">
          <v:shape id="_x0000_i1060" type="#_x0000_t75" style="width:132pt;height:42pt" o:ole="" fillcolor="window">
            <v:imagedata r:id="rId78" o:title=""/>
          </v:shape>
          <o:OLEObject Type="Embed" ProgID="Equation.3" ShapeID="_x0000_i1060" DrawAspect="Content" ObjectID="_1468419651" r:id="rId79"/>
        </w:object>
      </w:r>
      <w:r w:rsidRPr="0051786C">
        <w:rPr>
          <w:sz w:val="30"/>
          <w:szCs w:val="30"/>
        </w:rPr>
        <w:t>,</w:t>
      </w:r>
      <w:r w:rsidR="00F81065">
        <w:rPr>
          <w:sz w:val="30"/>
          <w:szCs w:val="30"/>
        </w:rPr>
        <w:t xml:space="preserve"> </w:t>
      </w:r>
      <w:r w:rsidRPr="0051786C">
        <w:rPr>
          <w:position w:val="-34"/>
          <w:sz w:val="30"/>
          <w:szCs w:val="30"/>
          <w:lang w:val="en-US"/>
        </w:rPr>
        <w:object w:dxaOrig="2840" w:dyaOrig="840">
          <v:shape id="_x0000_i1061" type="#_x0000_t75" style="width:141.75pt;height:42pt" o:ole="" fillcolor="window">
            <v:imagedata r:id="rId80" o:title=""/>
          </v:shape>
          <o:OLEObject Type="Embed" ProgID="Equation.3" ShapeID="_x0000_i1061" DrawAspect="Content" ObjectID="_1468419652" r:id="rId81"/>
        </w:object>
      </w:r>
      <w:r w:rsidRPr="0051786C">
        <w:rPr>
          <w:sz w:val="30"/>
          <w:szCs w:val="30"/>
        </w:rPr>
        <w:t>,</w:t>
      </w:r>
      <w:r w:rsidR="00F81065">
        <w:rPr>
          <w:sz w:val="30"/>
          <w:szCs w:val="30"/>
        </w:rPr>
        <w:t xml:space="preserve"> </w:t>
      </w:r>
      <w:r w:rsidRPr="0051786C">
        <w:rPr>
          <w:position w:val="-12"/>
          <w:sz w:val="30"/>
          <w:szCs w:val="30"/>
          <w:lang w:val="en-US"/>
        </w:rPr>
        <w:object w:dxaOrig="980" w:dyaOrig="420">
          <v:shape id="_x0000_i1062" type="#_x0000_t75" style="width:48.75pt;height:21pt" o:ole="" fillcolor="window">
            <v:imagedata r:id="rId82" o:title=""/>
          </v:shape>
          <o:OLEObject Type="Embed" ProgID="Equation.3" ShapeID="_x0000_i1062" DrawAspect="Content" ObjectID="_1468419653" r:id="rId83"/>
        </w:object>
      </w:r>
      <w:r w:rsidRPr="0051786C">
        <w:rPr>
          <w:sz w:val="30"/>
          <w:szCs w:val="30"/>
        </w:rPr>
        <w:t>,</w:t>
      </w:r>
    </w:p>
    <w:p w:rsidR="00DD7B23" w:rsidRPr="0051786C" w:rsidRDefault="00DD7B23" w:rsidP="005A52FF">
      <w:pPr>
        <w:spacing w:line="365" w:lineRule="auto"/>
        <w:ind w:firstLine="720"/>
        <w:jc w:val="both"/>
        <w:rPr>
          <w:sz w:val="30"/>
          <w:szCs w:val="30"/>
        </w:rPr>
      </w:pPr>
      <w:r w:rsidRPr="0051786C">
        <w:rPr>
          <w:position w:val="-12"/>
          <w:sz w:val="30"/>
          <w:szCs w:val="30"/>
          <w:lang w:val="en-US"/>
        </w:rPr>
        <w:object w:dxaOrig="1120" w:dyaOrig="420">
          <v:shape id="_x0000_i1063" type="#_x0000_t75" style="width:56.25pt;height:21pt" o:ole="" fillcolor="window">
            <v:imagedata r:id="rId84" o:title=""/>
          </v:shape>
          <o:OLEObject Type="Embed" ProgID="Equation.3" ShapeID="_x0000_i1063" DrawAspect="Content" ObjectID="_1468419654" r:id="rId85"/>
        </w:object>
      </w:r>
      <w:r w:rsidRPr="0051786C">
        <w:rPr>
          <w:sz w:val="30"/>
          <w:szCs w:val="30"/>
        </w:rPr>
        <w:t>,</w:t>
      </w:r>
      <w:r w:rsidR="00F81065">
        <w:rPr>
          <w:sz w:val="30"/>
          <w:szCs w:val="30"/>
        </w:rPr>
        <w:t xml:space="preserve"> </w:t>
      </w:r>
      <w:r w:rsidRPr="0051786C">
        <w:rPr>
          <w:position w:val="-34"/>
          <w:sz w:val="30"/>
          <w:szCs w:val="30"/>
          <w:lang w:val="en-US"/>
        </w:rPr>
        <w:object w:dxaOrig="3159" w:dyaOrig="840">
          <v:shape id="_x0000_i1064" type="#_x0000_t75" style="width:158.25pt;height:42pt" o:ole="" fillcolor="window">
            <v:imagedata r:id="rId86" o:title=""/>
          </v:shape>
          <o:OLEObject Type="Embed" ProgID="Equation.3" ShapeID="_x0000_i1064" DrawAspect="Content" ObjectID="_1468419655" r:id="rId87"/>
        </w:object>
      </w:r>
      <w:r w:rsidRPr="0051786C">
        <w:rPr>
          <w:sz w:val="30"/>
          <w:szCs w:val="30"/>
        </w:rPr>
        <w:t>,</w:t>
      </w:r>
      <w:r w:rsidR="00F81065">
        <w:rPr>
          <w:sz w:val="30"/>
          <w:szCs w:val="30"/>
        </w:rPr>
        <w:t xml:space="preserve"> </w:t>
      </w:r>
      <w:r w:rsidRPr="0051786C">
        <w:rPr>
          <w:position w:val="-34"/>
          <w:sz w:val="30"/>
          <w:szCs w:val="30"/>
          <w:lang w:val="en-US"/>
        </w:rPr>
        <w:object w:dxaOrig="3019" w:dyaOrig="840">
          <v:shape id="_x0000_i1065" type="#_x0000_t75" style="width:150.75pt;height:42pt" o:ole="" fillcolor="window">
            <v:imagedata r:id="rId88" o:title=""/>
          </v:shape>
          <o:OLEObject Type="Embed" ProgID="Equation.3" ShapeID="_x0000_i1065" DrawAspect="Content" ObjectID="_1468419656" r:id="rId89"/>
        </w:object>
      </w:r>
      <w:r w:rsidRPr="0051786C">
        <w:rPr>
          <w:sz w:val="30"/>
          <w:szCs w:val="30"/>
        </w:rPr>
        <w:t>,</w:t>
      </w:r>
    </w:p>
    <w:p w:rsidR="00DD7B23" w:rsidRPr="0051786C" w:rsidRDefault="00DD7B23" w:rsidP="005A52FF">
      <w:pPr>
        <w:spacing w:line="365" w:lineRule="auto"/>
        <w:ind w:firstLine="720"/>
        <w:jc w:val="both"/>
        <w:rPr>
          <w:sz w:val="30"/>
          <w:szCs w:val="30"/>
        </w:rPr>
      </w:pPr>
      <w:r w:rsidRPr="0051786C">
        <w:rPr>
          <w:position w:val="-42"/>
          <w:sz w:val="30"/>
          <w:szCs w:val="30"/>
          <w:lang w:val="en-US"/>
        </w:rPr>
        <w:object w:dxaOrig="3280" w:dyaOrig="940">
          <v:shape id="_x0000_i1066" type="#_x0000_t75" style="width:164.25pt;height:47.25pt" o:ole="" fillcolor="window">
            <v:imagedata r:id="rId90" o:title=""/>
          </v:shape>
          <o:OLEObject Type="Embed" ProgID="Equation.3" ShapeID="_x0000_i1066" DrawAspect="Content" ObjectID="_1468419657" r:id="rId91"/>
        </w:object>
      </w:r>
      <w:r w:rsidRPr="0051786C">
        <w:rPr>
          <w:sz w:val="30"/>
          <w:szCs w:val="30"/>
        </w:rPr>
        <w:t xml:space="preserve">, </w:t>
      </w:r>
      <w:r w:rsidRPr="0051786C">
        <w:rPr>
          <w:position w:val="-42"/>
          <w:sz w:val="30"/>
          <w:szCs w:val="30"/>
          <w:lang w:val="en-US"/>
        </w:rPr>
        <w:object w:dxaOrig="3600" w:dyaOrig="940">
          <v:shape id="_x0000_i1067" type="#_x0000_t75" style="width:180pt;height:47.25pt" o:ole="" fillcolor="window">
            <v:imagedata r:id="rId92" o:title=""/>
          </v:shape>
          <o:OLEObject Type="Embed" ProgID="Equation.3" ShapeID="_x0000_i1067" DrawAspect="Content" ObjectID="_1468419658" r:id="rId93"/>
        </w:object>
      </w:r>
      <w:r w:rsidRPr="0051786C">
        <w:rPr>
          <w:sz w:val="30"/>
          <w:szCs w:val="30"/>
        </w:rPr>
        <w:t xml:space="preserve">, </w:t>
      </w:r>
      <w:r w:rsidRPr="0051786C">
        <w:rPr>
          <w:position w:val="-16"/>
          <w:sz w:val="30"/>
          <w:szCs w:val="30"/>
          <w:lang w:val="en-US"/>
        </w:rPr>
        <w:object w:dxaOrig="1359" w:dyaOrig="460">
          <v:shape id="_x0000_i1068" type="#_x0000_t75" style="width:68.25pt;height:23.25pt" o:ole="" fillcolor="window">
            <v:imagedata r:id="rId94" o:title=""/>
          </v:shape>
          <o:OLEObject Type="Embed" ProgID="Equation.3" ShapeID="_x0000_i1068" DrawAspect="Content" ObjectID="_1468419659" r:id="rId95"/>
        </w:object>
      </w:r>
      <w:r w:rsidRPr="0051786C">
        <w:rPr>
          <w:sz w:val="30"/>
          <w:szCs w:val="30"/>
        </w:rPr>
        <w:t>,</w:t>
      </w:r>
    </w:p>
    <w:p w:rsidR="00DD7B23" w:rsidRPr="0051786C" w:rsidRDefault="00DD7B23" w:rsidP="005A52FF">
      <w:pPr>
        <w:widowControl w:val="0"/>
        <w:spacing w:line="365" w:lineRule="auto"/>
        <w:jc w:val="both"/>
        <w:rPr>
          <w:sz w:val="30"/>
          <w:szCs w:val="30"/>
        </w:rPr>
      </w:pPr>
      <w:r w:rsidRPr="0051786C">
        <w:rPr>
          <w:i/>
          <w:sz w:val="30"/>
          <w:szCs w:val="30"/>
        </w:rPr>
        <w:t xml:space="preserve">N – </w:t>
      </w:r>
      <w:r w:rsidRPr="0051786C">
        <w:rPr>
          <w:sz w:val="30"/>
          <w:szCs w:val="30"/>
        </w:rPr>
        <w:t xml:space="preserve">число элементов разбиения внутреннего, а </w:t>
      </w:r>
      <w:r w:rsidRPr="0051786C">
        <w:rPr>
          <w:i/>
          <w:sz w:val="30"/>
          <w:szCs w:val="30"/>
          <w:lang w:val="en-US"/>
        </w:rPr>
        <w:t>N</w:t>
      </w:r>
      <w:r w:rsidRPr="0051786C">
        <w:rPr>
          <w:sz w:val="30"/>
          <w:szCs w:val="30"/>
          <w:vertAlign w:val="subscript"/>
        </w:rPr>
        <w:t>1</w:t>
      </w:r>
      <w:r w:rsidRPr="0051786C">
        <w:rPr>
          <w:sz w:val="30"/>
          <w:szCs w:val="30"/>
        </w:rPr>
        <w:t xml:space="preserve"> – внешнего слоя сечения трубы; </w:t>
      </w:r>
      <w:r w:rsidRPr="0051786C">
        <w:rPr>
          <w:i/>
          <w:sz w:val="30"/>
          <w:szCs w:val="30"/>
        </w:rPr>
        <w:t>j</w:t>
      </w:r>
      <w:r w:rsidRPr="0051786C">
        <w:rPr>
          <w:sz w:val="30"/>
          <w:szCs w:val="30"/>
        </w:rPr>
        <w:t>=0,...,</w:t>
      </w:r>
      <w:r w:rsidRPr="0051786C">
        <w:rPr>
          <w:i/>
          <w:sz w:val="30"/>
          <w:szCs w:val="30"/>
        </w:rPr>
        <w:t>M</w:t>
      </w:r>
      <w:r w:rsidRPr="0051786C">
        <w:rPr>
          <w:sz w:val="30"/>
          <w:szCs w:val="30"/>
        </w:rPr>
        <w:t xml:space="preserve">; </w:t>
      </w:r>
      <w:r w:rsidRPr="0051786C">
        <w:rPr>
          <w:i/>
          <w:sz w:val="30"/>
          <w:szCs w:val="30"/>
        </w:rPr>
        <w:t>M</w:t>
      </w:r>
      <w:r w:rsidR="00353DFF">
        <w:rPr>
          <w:sz w:val="30"/>
          <w:szCs w:val="30"/>
        </w:rPr>
        <w:t xml:space="preserve"> – </w:t>
      </w:r>
      <w:r w:rsidRPr="0051786C">
        <w:rPr>
          <w:sz w:val="30"/>
          <w:szCs w:val="30"/>
        </w:rPr>
        <w:t xml:space="preserve">число шагов во времени; </w:t>
      </w:r>
      <w:r w:rsidRPr="0051786C">
        <w:rPr>
          <w:position w:val="-12"/>
          <w:sz w:val="30"/>
          <w:szCs w:val="30"/>
        </w:rPr>
        <w:object w:dxaOrig="800" w:dyaOrig="420">
          <v:shape id="_x0000_i1069" type="#_x0000_t75" style="width:39.75pt;height:21pt" o:ole="">
            <v:imagedata r:id="rId96" o:title=""/>
          </v:shape>
          <o:OLEObject Type="Embed" ProgID="Equation.3" ShapeID="_x0000_i1069" DrawAspect="Content" ObjectID="_1468419660" r:id="rId97"/>
        </w:object>
      </w:r>
      <w:r w:rsidRPr="0051786C">
        <w:rPr>
          <w:sz w:val="30"/>
          <w:szCs w:val="30"/>
        </w:rPr>
        <w:t xml:space="preserve">, </w:t>
      </w:r>
      <w:r w:rsidRPr="0051786C">
        <w:rPr>
          <w:position w:val="-12"/>
          <w:sz w:val="30"/>
          <w:szCs w:val="30"/>
        </w:rPr>
        <w:object w:dxaOrig="940" w:dyaOrig="420">
          <v:shape id="_x0000_i1070" type="#_x0000_t75" style="width:47.25pt;height:21pt" o:ole="">
            <v:imagedata r:id="rId98" o:title=""/>
          </v:shape>
          <o:OLEObject Type="Embed" ProgID="Equation.3" ShapeID="_x0000_i1070" DrawAspect="Content" ObjectID="_1468419661" r:id="rId99"/>
        </w:object>
      </w:r>
      <w:r w:rsidR="001D27EC">
        <w:rPr>
          <w:sz w:val="30"/>
          <w:szCs w:val="30"/>
        </w:rPr>
        <w:t>–</w:t>
      </w:r>
      <w:r w:rsidRPr="0051786C">
        <w:rPr>
          <w:sz w:val="30"/>
          <w:szCs w:val="30"/>
        </w:rPr>
        <w:t xml:space="preserve"> средние значения коэффициентов теплопроводности и диффузии в элементах с номерами </w:t>
      </w:r>
      <w:r w:rsidRPr="0051786C">
        <w:rPr>
          <w:i/>
          <w:sz w:val="30"/>
          <w:szCs w:val="30"/>
        </w:rPr>
        <w:t>i</w:t>
      </w:r>
      <w:r w:rsidRPr="0051786C">
        <w:rPr>
          <w:sz w:val="30"/>
          <w:szCs w:val="30"/>
        </w:rPr>
        <w:t xml:space="preserve"> и </w:t>
      </w:r>
      <w:r w:rsidRPr="0051786C">
        <w:rPr>
          <w:i/>
          <w:sz w:val="30"/>
          <w:szCs w:val="30"/>
        </w:rPr>
        <w:t>i</w:t>
      </w:r>
      <w:r w:rsidRPr="0051786C">
        <w:rPr>
          <w:sz w:val="30"/>
          <w:szCs w:val="30"/>
        </w:rPr>
        <w:t>+1 соответственно.</w:t>
      </w:r>
    </w:p>
    <w:p w:rsidR="00DD7B23" w:rsidRPr="0051786C" w:rsidRDefault="00DD7B23" w:rsidP="005A52FF">
      <w:pPr>
        <w:pStyle w:val="a3"/>
        <w:spacing w:line="365" w:lineRule="auto"/>
        <w:ind w:firstLine="720"/>
        <w:rPr>
          <w:noProof/>
          <w:sz w:val="30"/>
          <w:szCs w:val="30"/>
        </w:rPr>
      </w:pPr>
      <w:r w:rsidRPr="0051786C">
        <w:rPr>
          <w:sz w:val="30"/>
          <w:szCs w:val="30"/>
        </w:rPr>
        <w:t>Для определения напряженно-деформированного состояния двухслойной трубки используем схему последовательных приближений [4].</w:t>
      </w:r>
    </w:p>
    <w:p w:rsidR="00DD7B23" w:rsidRPr="0051786C" w:rsidRDefault="00DD7B23" w:rsidP="005A52FF">
      <w:pPr>
        <w:spacing w:line="365" w:lineRule="auto"/>
        <w:ind w:firstLine="720"/>
        <w:jc w:val="both"/>
        <w:rPr>
          <w:sz w:val="30"/>
          <w:szCs w:val="30"/>
        </w:rPr>
      </w:pPr>
      <w:r w:rsidRPr="0051786C">
        <w:rPr>
          <w:i/>
          <w:sz w:val="30"/>
          <w:szCs w:val="30"/>
        </w:rPr>
        <w:t>Пример расчета</w:t>
      </w:r>
      <w:r w:rsidRPr="0051786C">
        <w:rPr>
          <w:sz w:val="30"/>
          <w:szCs w:val="30"/>
        </w:rPr>
        <w:t xml:space="preserve">. Численные результаты (рис. 1 и 2) представлены для трубки с </w:t>
      </w:r>
      <w:r w:rsidRPr="0051786C">
        <w:rPr>
          <w:position w:val="-12"/>
          <w:sz w:val="30"/>
          <w:szCs w:val="30"/>
        </w:rPr>
        <w:object w:dxaOrig="1320" w:dyaOrig="420">
          <v:shape id="_x0000_i1071" type="#_x0000_t75" style="width:66pt;height:21pt" o:ole="" fillcolor="window">
            <v:imagedata r:id="rId100" o:title=""/>
          </v:shape>
          <o:OLEObject Type="Embed" ProgID="Equation.3" ShapeID="_x0000_i1071" DrawAspect="Content" ObjectID="_1468419662" r:id="rId101"/>
        </w:object>
      </w:r>
      <w:r w:rsidRPr="0051786C">
        <w:rPr>
          <w:sz w:val="30"/>
          <w:szCs w:val="30"/>
        </w:rPr>
        <w:t xml:space="preserve">; </w:t>
      </w:r>
      <w:r w:rsidRPr="0051786C">
        <w:rPr>
          <w:position w:val="-12"/>
          <w:sz w:val="30"/>
          <w:szCs w:val="30"/>
        </w:rPr>
        <w:object w:dxaOrig="1480" w:dyaOrig="420">
          <v:shape id="_x0000_i1072" type="#_x0000_t75" style="width:74.25pt;height:21pt" o:ole="" fillcolor="window">
            <v:imagedata r:id="rId102" o:title=""/>
          </v:shape>
          <o:OLEObject Type="Embed" ProgID="Equation.3" ShapeID="_x0000_i1072" DrawAspect="Content" ObjectID="_1468419663" r:id="rId103"/>
        </w:object>
      </w:r>
      <w:r w:rsidRPr="0051786C">
        <w:rPr>
          <w:sz w:val="30"/>
          <w:szCs w:val="30"/>
        </w:rPr>
        <w:t>;</w:t>
      </w:r>
      <w:r w:rsidRPr="0051786C">
        <w:rPr>
          <w:position w:val="-12"/>
          <w:sz w:val="30"/>
          <w:szCs w:val="30"/>
        </w:rPr>
        <w:object w:dxaOrig="1460" w:dyaOrig="420">
          <v:shape id="_x0000_i1073" type="#_x0000_t75" style="width:72.75pt;height:21pt" o:ole="" fillcolor="window">
            <v:imagedata r:id="rId104" o:title=""/>
          </v:shape>
          <o:OLEObject Type="Embed" ProgID="Equation.3" ShapeID="_x0000_i1073" DrawAspect="Content" ObjectID="_1468419664" r:id="rId105"/>
        </w:object>
      </w:r>
      <w:r w:rsidRPr="0051786C">
        <w:rPr>
          <w:sz w:val="30"/>
          <w:szCs w:val="30"/>
        </w:rPr>
        <w:t xml:space="preserve">; температура на внутренней поверхности </w:t>
      </w:r>
      <w:r w:rsidRPr="0051786C">
        <w:rPr>
          <w:position w:val="-12"/>
          <w:sz w:val="30"/>
          <w:szCs w:val="30"/>
        </w:rPr>
        <w:object w:dxaOrig="1280" w:dyaOrig="420">
          <v:shape id="_x0000_i1074" type="#_x0000_t75" style="width:63.75pt;height:21pt" o:ole="" fillcolor="window">
            <v:imagedata r:id="rId106" o:title=""/>
          </v:shape>
          <o:OLEObject Type="Embed" ProgID="Equation.3" ShapeID="_x0000_i1074" DrawAspect="Content" ObjectID="_1468419665" r:id="rId107"/>
        </w:object>
      </w:r>
      <w:r w:rsidRPr="0051786C">
        <w:rPr>
          <w:sz w:val="30"/>
          <w:szCs w:val="30"/>
        </w:rPr>
        <w:t>, температура среды</w:t>
      </w:r>
      <w:r w:rsidR="00353DFF">
        <w:rPr>
          <w:sz w:val="30"/>
          <w:szCs w:val="30"/>
        </w:rPr>
        <w:t xml:space="preserve"> – </w:t>
      </w:r>
      <w:r w:rsidRPr="0051786C">
        <w:rPr>
          <w:position w:val="-12"/>
          <w:sz w:val="30"/>
          <w:szCs w:val="30"/>
        </w:rPr>
        <w:object w:dxaOrig="1260" w:dyaOrig="380">
          <v:shape id="_x0000_i1075" type="#_x0000_t75" style="width:63pt;height:18.75pt" o:ole="" fillcolor="window">
            <v:imagedata r:id="rId108" o:title=""/>
          </v:shape>
          <o:OLEObject Type="Embed" ProgID="Equation.3" ShapeID="_x0000_i1075" DrawAspect="Content" ObjectID="_1468419666" r:id="rId109"/>
        </w:object>
      </w:r>
      <w:r w:rsidRPr="0051786C">
        <w:rPr>
          <w:sz w:val="30"/>
          <w:szCs w:val="30"/>
        </w:rPr>
        <w:t xml:space="preserve"> (рис. 1) и соответственно </w:t>
      </w:r>
      <w:r w:rsidRPr="0051786C">
        <w:rPr>
          <w:position w:val="-12"/>
          <w:sz w:val="30"/>
          <w:szCs w:val="30"/>
        </w:rPr>
        <w:object w:dxaOrig="1240" w:dyaOrig="420">
          <v:shape id="_x0000_i1076" type="#_x0000_t75" style="width:62.25pt;height:21pt" o:ole="" fillcolor="window">
            <v:imagedata r:id="rId110" o:title=""/>
          </v:shape>
          <o:OLEObject Type="Embed" ProgID="Equation.3" ShapeID="_x0000_i1076" DrawAspect="Content" ObjectID="_1468419667" r:id="rId111"/>
        </w:object>
      </w:r>
      <w:r w:rsidRPr="0051786C">
        <w:rPr>
          <w:sz w:val="30"/>
          <w:szCs w:val="30"/>
        </w:rPr>
        <w:t xml:space="preserve">, </w:t>
      </w:r>
      <w:r w:rsidRPr="0051786C">
        <w:rPr>
          <w:position w:val="-12"/>
          <w:sz w:val="30"/>
          <w:szCs w:val="30"/>
        </w:rPr>
        <w:object w:dxaOrig="1260" w:dyaOrig="380">
          <v:shape id="_x0000_i1077" type="#_x0000_t75" style="width:63pt;height:18.75pt" o:ole="" fillcolor="window">
            <v:imagedata r:id="rId112" o:title=""/>
          </v:shape>
          <o:OLEObject Type="Embed" ProgID="Equation.3" ShapeID="_x0000_i1077" DrawAspect="Content" ObjectID="_1468419668" r:id="rId113"/>
        </w:object>
      </w:r>
      <w:r w:rsidRPr="0051786C">
        <w:rPr>
          <w:sz w:val="30"/>
          <w:szCs w:val="30"/>
        </w:rPr>
        <w:t xml:space="preserve"> (рис. 2). Материал внутреннего слоя – сталь 1Х18Н10Т, внешнего – дюраль Д16Т. Для стали в расчетах принимались следующие, полученные на основе [5], [1] данные: коэффициент диффузии </w:t>
      </w:r>
      <w:r w:rsidRPr="0051786C">
        <w:rPr>
          <w:position w:val="-12"/>
          <w:sz w:val="30"/>
          <w:szCs w:val="30"/>
        </w:rPr>
        <w:object w:dxaOrig="2320" w:dyaOrig="380">
          <v:shape id="_x0000_i1078" type="#_x0000_t75" style="width:116.25pt;height:18.75pt" o:ole="">
            <v:imagedata r:id="rId114" o:title=""/>
          </v:shape>
          <o:OLEObject Type="Embed" ProgID="Equation.3" ShapeID="_x0000_i1078" DrawAspect="Content" ObjectID="_1468419669" r:id="rId115"/>
        </w:object>
      </w:r>
      <w:r w:rsidRPr="0051786C">
        <w:rPr>
          <w:sz w:val="30"/>
          <w:szCs w:val="30"/>
        </w:rPr>
        <w:t>, где k</w:t>
      </w:r>
      <w:r w:rsidRPr="0051786C">
        <w:rPr>
          <w:sz w:val="30"/>
          <w:szCs w:val="30"/>
          <w:vertAlign w:val="subscript"/>
        </w:rPr>
        <w:t>0</w:t>
      </w:r>
      <w:r w:rsidRPr="0051786C">
        <w:rPr>
          <w:sz w:val="30"/>
          <w:szCs w:val="30"/>
        </w:rPr>
        <w:t>=11150 K, D</w:t>
      </w:r>
      <w:r w:rsidRPr="0051786C">
        <w:rPr>
          <w:sz w:val="30"/>
          <w:szCs w:val="30"/>
          <w:vertAlign w:val="subscript"/>
        </w:rPr>
        <w:t>0</w:t>
      </w:r>
      <w:r w:rsidRPr="0051786C">
        <w:rPr>
          <w:sz w:val="30"/>
          <w:szCs w:val="30"/>
        </w:rPr>
        <w:t>=7</w:t>
      </w:r>
      <w:r w:rsidR="00043DFD">
        <w:rPr>
          <w:sz w:val="30"/>
          <w:szCs w:val="30"/>
        </w:rPr>
        <w:t>,</w:t>
      </w:r>
      <w:r w:rsidRPr="0051786C">
        <w:rPr>
          <w:sz w:val="30"/>
          <w:szCs w:val="30"/>
        </w:rPr>
        <w:t>4443 мм</w:t>
      </w:r>
      <w:r w:rsidRPr="0051786C">
        <w:rPr>
          <w:sz w:val="30"/>
          <w:szCs w:val="30"/>
          <w:vertAlign w:val="superscript"/>
        </w:rPr>
        <w:t>2</w:t>
      </w:r>
      <w:r w:rsidRPr="0051786C">
        <w:rPr>
          <w:sz w:val="30"/>
          <w:szCs w:val="30"/>
        </w:rPr>
        <w:t xml:space="preserve">/час. Зависимость коэффициента теплопроводности </w:t>
      </w:r>
      <w:r w:rsidRPr="0051786C">
        <w:rPr>
          <w:i/>
          <w:sz w:val="30"/>
          <w:szCs w:val="30"/>
        </w:rPr>
        <w:sym w:font="Symbol" w:char="F06C"/>
      </w:r>
      <w:r w:rsidRPr="0051786C">
        <w:rPr>
          <w:sz w:val="30"/>
          <w:szCs w:val="30"/>
          <w:vertAlign w:val="superscript"/>
        </w:rPr>
        <w:t>(1)</w:t>
      </w:r>
      <w:r w:rsidRPr="0051786C">
        <w:rPr>
          <w:sz w:val="30"/>
          <w:szCs w:val="30"/>
        </w:rPr>
        <w:t>(</w:t>
      </w:r>
      <w:r w:rsidRPr="0051786C">
        <w:rPr>
          <w:i/>
          <w:sz w:val="30"/>
          <w:szCs w:val="30"/>
        </w:rPr>
        <w:t>С,Т</w:t>
      </w:r>
      <w:r w:rsidRPr="0051786C">
        <w:rPr>
          <w:sz w:val="30"/>
          <w:szCs w:val="30"/>
        </w:rPr>
        <w:t>)</w:t>
      </w:r>
      <w:r w:rsidRPr="0051786C">
        <w:rPr>
          <w:sz w:val="30"/>
          <w:szCs w:val="30"/>
        </w:rPr>
        <w:sym w:font="Symbol" w:char="F0D7"/>
      </w:r>
      <w:r w:rsidRPr="0051786C">
        <w:rPr>
          <w:sz w:val="30"/>
          <w:szCs w:val="30"/>
        </w:rPr>
        <w:t>10</w:t>
      </w:r>
      <w:r w:rsidRPr="0051786C">
        <w:rPr>
          <w:sz w:val="30"/>
          <w:szCs w:val="30"/>
          <w:vertAlign w:val="superscript"/>
        </w:rPr>
        <w:t>-3</w:t>
      </w:r>
      <w:r w:rsidRPr="0051786C">
        <w:rPr>
          <w:sz w:val="30"/>
          <w:szCs w:val="30"/>
        </w:rPr>
        <w:t xml:space="preserve"> [Дж/(мм*час*К)] от концентрации углерода (</w:t>
      </w:r>
      <w:r w:rsidRPr="0051786C">
        <w:rPr>
          <w:i/>
          <w:sz w:val="30"/>
          <w:szCs w:val="30"/>
        </w:rPr>
        <w:t>С</w:t>
      </w:r>
      <w:r w:rsidRPr="0051786C">
        <w:rPr>
          <w:sz w:val="30"/>
          <w:szCs w:val="30"/>
        </w:rPr>
        <w:t>) и температуры (</w:t>
      </w:r>
      <w:r w:rsidRPr="0051786C">
        <w:rPr>
          <w:i/>
          <w:sz w:val="30"/>
          <w:szCs w:val="30"/>
        </w:rPr>
        <w:t>Т</w:t>
      </w:r>
      <w:r w:rsidRPr="0051786C">
        <w:rPr>
          <w:sz w:val="30"/>
          <w:szCs w:val="30"/>
        </w:rPr>
        <w:t xml:space="preserve">), значения модуля Юнга </w:t>
      </w:r>
      <w:r w:rsidRPr="0051786C">
        <w:rPr>
          <w:i/>
          <w:sz w:val="30"/>
          <w:szCs w:val="30"/>
        </w:rPr>
        <w:t xml:space="preserve">Е </w:t>
      </w:r>
      <w:r w:rsidRPr="0051786C">
        <w:rPr>
          <w:sz w:val="30"/>
          <w:szCs w:val="30"/>
        </w:rPr>
        <w:t xml:space="preserve">(ГПа) и коэффициента линейного расширения </w:t>
      </w:r>
      <w:r w:rsidRPr="0051786C">
        <w:rPr>
          <w:i/>
          <w:sz w:val="30"/>
          <w:szCs w:val="30"/>
        </w:rPr>
        <w:sym w:font="Symbol" w:char="F061"/>
      </w:r>
      <w:r w:rsidRPr="0051786C">
        <w:rPr>
          <w:sz w:val="30"/>
          <w:szCs w:val="30"/>
        </w:rPr>
        <w:sym w:font="Symbol" w:char="F0D7"/>
      </w:r>
      <w:r w:rsidRPr="0051786C">
        <w:rPr>
          <w:sz w:val="30"/>
          <w:szCs w:val="30"/>
        </w:rPr>
        <w:t>10</w:t>
      </w:r>
      <w:r w:rsidRPr="0051786C">
        <w:rPr>
          <w:sz w:val="30"/>
          <w:szCs w:val="30"/>
          <w:vertAlign w:val="superscript"/>
        </w:rPr>
        <w:t>5</w:t>
      </w:r>
      <w:r w:rsidRPr="0051786C">
        <w:rPr>
          <w:sz w:val="30"/>
          <w:szCs w:val="30"/>
        </w:rPr>
        <w:t xml:space="preserve"> (1/град), принятого гипотетически представлены в [4]. Коэффициент Пуассона </w:t>
      </w:r>
      <w:r w:rsidRPr="0051786C">
        <w:rPr>
          <w:i/>
          <w:sz w:val="30"/>
          <w:szCs w:val="30"/>
        </w:rPr>
        <w:sym w:font="Symbol" w:char="F06D"/>
      </w:r>
      <w:r w:rsidRPr="0051786C">
        <w:rPr>
          <w:sz w:val="30"/>
          <w:szCs w:val="30"/>
        </w:rPr>
        <w:t>=0</w:t>
      </w:r>
      <w:r w:rsidR="00043DFD">
        <w:rPr>
          <w:sz w:val="30"/>
          <w:szCs w:val="30"/>
        </w:rPr>
        <w:t>,</w:t>
      </w:r>
      <w:r w:rsidRPr="0051786C">
        <w:rPr>
          <w:sz w:val="30"/>
          <w:szCs w:val="30"/>
        </w:rPr>
        <w:t xml:space="preserve">3, </w:t>
      </w:r>
      <w:r w:rsidRPr="0051786C">
        <w:rPr>
          <w:i/>
          <w:sz w:val="30"/>
          <w:szCs w:val="30"/>
        </w:rPr>
        <w:t>В</w:t>
      </w:r>
      <w:r w:rsidRPr="0051786C">
        <w:rPr>
          <w:sz w:val="30"/>
          <w:szCs w:val="30"/>
          <w:vertAlign w:val="subscript"/>
        </w:rPr>
        <w:t>0</w:t>
      </w:r>
      <w:r w:rsidRPr="0051786C">
        <w:rPr>
          <w:sz w:val="30"/>
          <w:szCs w:val="30"/>
        </w:rPr>
        <w:t>=2340</w:t>
      </w:r>
      <w:r w:rsidR="00043DFD">
        <w:rPr>
          <w:sz w:val="30"/>
          <w:szCs w:val="30"/>
        </w:rPr>
        <w:t>,</w:t>
      </w:r>
      <w:r w:rsidRPr="0051786C">
        <w:rPr>
          <w:sz w:val="30"/>
          <w:szCs w:val="30"/>
        </w:rPr>
        <w:t xml:space="preserve">87, </w:t>
      </w:r>
      <w:r w:rsidRPr="0051786C">
        <w:rPr>
          <w:i/>
          <w:sz w:val="30"/>
          <w:szCs w:val="30"/>
          <w:lang w:val="en-US"/>
        </w:rPr>
        <w:t>k</w:t>
      </w:r>
      <w:r w:rsidRPr="0051786C">
        <w:rPr>
          <w:sz w:val="30"/>
          <w:szCs w:val="30"/>
        </w:rPr>
        <w:t>(</w:t>
      </w:r>
      <w:r w:rsidRPr="0051786C">
        <w:rPr>
          <w:i/>
          <w:sz w:val="30"/>
          <w:szCs w:val="30"/>
          <w:lang w:val="en-US"/>
        </w:rPr>
        <w:t>T</w:t>
      </w:r>
      <w:r w:rsidRPr="0051786C">
        <w:rPr>
          <w:sz w:val="30"/>
          <w:szCs w:val="30"/>
        </w:rPr>
        <w:t>)=0</w:t>
      </w:r>
      <w:r w:rsidR="00043DFD">
        <w:rPr>
          <w:sz w:val="30"/>
          <w:szCs w:val="30"/>
        </w:rPr>
        <w:t>,</w:t>
      </w:r>
      <w:r w:rsidRPr="0051786C">
        <w:rPr>
          <w:sz w:val="30"/>
          <w:szCs w:val="30"/>
        </w:rPr>
        <w:t xml:space="preserve">775 (для </w:t>
      </w:r>
      <w:r w:rsidRPr="0051786C">
        <w:rPr>
          <w:i/>
          <w:sz w:val="30"/>
          <w:szCs w:val="30"/>
        </w:rPr>
        <w:t>Т</w:t>
      </w:r>
      <w:r w:rsidRPr="0051786C">
        <w:rPr>
          <w:sz w:val="30"/>
          <w:szCs w:val="30"/>
        </w:rPr>
        <w:t xml:space="preserve">=973 К), </w:t>
      </w:r>
      <w:r w:rsidRPr="0051786C">
        <w:rPr>
          <w:i/>
          <w:position w:val="-6"/>
          <w:sz w:val="30"/>
          <w:szCs w:val="30"/>
          <w:lang w:val="en-US"/>
        </w:rPr>
        <w:object w:dxaOrig="200" w:dyaOrig="260">
          <v:shape id="_x0000_i1079" type="#_x0000_t75" style="width:9.75pt;height:12.75pt" o:ole="" fillcolor="window">
            <v:imagedata r:id="rId116" o:title=""/>
          </v:shape>
          <o:OLEObject Type="Embed" ProgID="Equation.3" ShapeID="_x0000_i1079" DrawAspect="Content" ObjectID="_1468419670" r:id="rId117"/>
        </w:object>
      </w:r>
      <w:r w:rsidRPr="0051786C">
        <w:rPr>
          <w:sz w:val="30"/>
          <w:szCs w:val="30"/>
        </w:rPr>
        <w:t>=0</w:t>
      </w:r>
      <w:r w:rsidR="00043DFD">
        <w:rPr>
          <w:sz w:val="30"/>
          <w:szCs w:val="30"/>
        </w:rPr>
        <w:t>,</w:t>
      </w:r>
      <w:r w:rsidRPr="0051786C">
        <w:rPr>
          <w:sz w:val="30"/>
          <w:szCs w:val="30"/>
        </w:rPr>
        <w:t xml:space="preserve">52. Параметры распухания </w:t>
      </w:r>
      <w:r w:rsidRPr="0051786C">
        <w:rPr>
          <w:i/>
          <w:sz w:val="30"/>
          <w:szCs w:val="30"/>
        </w:rPr>
        <w:sym w:font="Symbol" w:char="F068"/>
      </w:r>
      <w:r w:rsidRPr="0051786C">
        <w:rPr>
          <w:i/>
          <w:sz w:val="30"/>
          <w:szCs w:val="30"/>
          <w:vertAlign w:val="subscript"/>
          <w:lang w:val="en-US"/>
        </w:rPr>
        <w:t>i</w:t>
      </w:r>
      <w:r w:rsidRPr="0051786C">
        <w:rPr>
          <w:sz w:val="30"/>
          <w:szCs w:val="30"/>
        </w:rPr>
        <w:t xml:space="preserve"> (</w:t>
      </w:r>
      <w:r w:rsidRPr="0051786C">
        <w:rPr>
          <w:sz w:val="30"/>
          <w:szCs w:val="30"/>
          <w:lang w:val="en-US"/>
        </w:rPr>
        <w:t>i</w:t>
      </w:r>
      <w:r w:rsidRPr="0051786C">
        <w:rPr>
          <w:sz w:val="30"/>
          <w:szCs w:val="30"/>
        </w:rPr>
        <w:t xml:space="preserve">=1,…,5) приняты теми же, что и для стали 45Х, и имеют значения </w:t>
      </w:r>
      <w:r w:rsidRPr="0051786C">
        <w:rPr>
          <w:i/>
          <w:sz w:val="30"/>
          <w:szCs w:val="30"/>
        </w:rPr>
        <w:sym w:font="Symbol" w:char="F068"/>
      </w:r>
      <w:r w:rsidRPr="0051786C">
        <w:rPr>
          <w:sz w:val="30"/>
          <w:szCs w:val="30"/>
          <w:vertAlign w:val="subscript"/>
        </w:rPr>
        <w:t>1</w:t>
      </w:r>
      <w:r w:rsidRPr="0051786C">
        <w:rPr>
          <w:sz w:val="30"/>
          <w:szCs w:val="30"/>
        </w:rPr>
        <w:t>=0</w:t>
      </w:r>
      <w:r w:rsidR="00043DFD">
        <w:rPr>
          <w:sz w:val="30"/>
          <w:szCs w:val="30"/>
        </w:rPr>
        <w:t>,</w:t>
      </w:r>
      <w:r w:rsidRPr="0051786C">
        <w:rPr>
          <w:sz w:val="30"/>
          <w:szCs w:val="30"/>
        </w:rPr>
        <w:t xml:space="preserve">0158; </w:t>
      </w:r>
      <w:r w:rsidRPr="0051786C">
        <w:rPr>
          <w:i/>
          <w:sz w:val="30"/>
          <w:szCs w:val="30"/>
        </w:rPr>
        <w:sym w:font="Symbol" w:char="F068"/>
      </w:r>
      <w:r w:rsidRPr="0051786C">
        <w:rPr>
          <w:sz w:val="30"/>
          <w:szCs w:val="30"/>
          <w:vertAlign w:val="subscript"/>
        </w:rPr>
        <w:t>2</w:t>
      </w:r>
      <w:r w:rsidRPr="0051786C">
        <w:rPr>
          <w:sz w:val="30"/>
          <w:szCs w:val="30"/>
        </w:rPr>
        <w:t>=-0</w:t>
      </w:r>
      <w:r w:rsidR="00043DFD">
        <w:rPr>
          <w:sz w:val="30"/>
          <w:szCs w:val="30"/>
        </w:rPr>
        <w:t>,</w:t>
      </w:r>
      <w:r w:rsidRPr="0051786C">
        <w:rPr>
          <w:sz w:val="30"/>
          <w:szCs w:val="30"/>
        </w:rPr>
        <w:t xml:space="preserve">0855; </w:t>
      </w:r>
      <w:r w:rsidRPr="0051786C">
        <w:rPr>
          <w:i/>
          <w:sz w:val="30"/>
          <w:szCs w:val="30"/>
        </w:rPr>
        <w:sym w:font="Symbol" w:char="F068"/>
      </w:r>
      <w:r w:rsidRPr="0051786C">
        <w:rPr>
          <w:sz w:val="30"/>
          <w:szCs w:val="30"/>
          <w:vertAlign w:val="subscript"/>
        </w:rPr>
        <w:t>3</w:t>
      </w:r>
      <w:r w:rsidRPr="0051786C">
        <w:rPr>
          <w:sz w:val="30"/>
          <w:szCs w:val="30"/>
        </w:rPr>
        <w:t>=0</w:t>
      </w:r>
      <w:r w:rsidR="00043DFD">
        <w:rPr>
          <w:sz w:val="30"/>
          <w:szCs w:val="30"/>
        </w:rPr>
        <w:t>,</w:t>
      </w:r>
      <w:r w:rsidRPr="0051786C">
        <w:rPr>
          <w:sz w:val="30"/>
          <w:szCs w:val="30"/>
        </w:rPr>
        <w:t xml:space="preserve">2143; </w:t>
      </w:r>
      <w:r w:rsidRPr="0051786C">
        <w:rPr>
          <w:i/>
          <w:sz w:val="30"/>
          <w:szCs w:val="30"/>
        </w:rPr>
        <w:sym w:font="Symbol" w:char="F068"/>
      </w:r>
      <w:r w:rsidRPr="0051786C">
        <w:rPr>
          <w:sz w:val="30"/>
          <w:szCs w:val="30"/>
          <w:vertAlign w:val="subscript"/>
        </w:rPr>
        <w:t>4</w:t>
      </w:r>
      <w:r w:rsidRPr="0051786C">
        <w:rPr>
          <w:sz w:val="30"/>
          <w:szCs w:val="30"/>
        </w:rPr>
        <w:t>=-0</w:t>
      </w:r>
      <w:r w:rsidR="00043DFD">
        <w:rPr>
          <w:sz w:val="30"/>
          <w:szCs w:val="30"/>
        </w:rPr>
        <w:t>,</w:t>
      </w:r>
      <w:r w:rsidRPr="0051786C">
        <w:rPr>
          <w:sz w:val="30"/>
          <w:szCs w:val="30"/>
        </w:rPr>
        <w:t xml:space="preserve">2422; </w:t>
      </w:r>
      <w:r w:rsidRPr="0051786C">
        <w:rPr>
          <w:i/>
          <w:sz w:val="30"/>
          <w:szCs w:val="30"/>
        </w:rPr>
        <w:sym w:font="Symbol" w:char="F068"/>
      </w:r>
      <w:r w:rsidRPr="0051786C">
        <w:rPr>
          <w:sz w:val="30"/>
          <w:szCs w:val="30"/>
          <w:vertAlign w:val="subscript"/>
        </w:rPr>
        <w:t>5</w:t>
      </w:r>
      <w:r w:rsidRPr="0051786C">
        <w:rPr>
          <w:sz w:val="30"/>
          <w:szCs w:val="30"/>
        </w:rPr>
        <w:t>=0</w:t>
      </w:r>
      <w:r w:rsidR="00043DFD">
        <w:rPr>
          <w:sz w:val="30"/>
          <w:szCs w:val="30"/>
        </w:rPr>
        <w:t>,</w:t>
      </w:r>
      <w:r w:rsidRPr="0051786C">
        <w:rPr>
          <w:sz w:val="30"/>
          <w:szCs w:val="30"/>
        </w:rPr>
        <w:t xml:space="preserve">1024. Для Д16Т: </w:t>
      </w:r>
      <w:r w:rsidRPr="0051786C">
        <w:rPr>
          <w:i/>
          <w:sz w:val="30"/>
          <w:szCs w:val="30"/>
        </w:rPr>
        <w:sym w:font="Symbol" w:char="F06C"/>
      </w:r>
      <w:r w:rsidRPr="0051786C">
        <w:rPr>
          <w:sz w:val="30"/>
          <w:szCs w:val="30"/>
          <w:vertAlign w:val="superscript"/>
        </w:rPr>
        <w:t>(2)</w:t>
      </w:r>
      <w:r w:rsidRPr="0051786C">
        <w:rPr>
          <w:sz w:val="30"/>
          <w:szCs w:val="30"/>
        </w:rPr>
        <w:t xml:space="preserve">= 586,08 [Дж/(мм*час*К)]; </w:t>
      </w:r>
      <w:r w:rsidRPr="0051786C">
        <w:rPr>
          <w:i/>
          <w:sz w:val="30"/>
          <w:szCs w:val="30"/>
        </w:rPr>
        <w:sym w:font="Symbol" w:char="F061"/>
      </w:r>
      <w:r w:rsidRPr="0051786C">
        <w:rPr>
          <w:i/>
          <w:sz w:val="30"/>
          <w:szCs w:val="30"/>
        </w:rPr>
        <w:t>=</w:t>
      </w:r>
      <w:r w:rsidRPr="0051786C">
        <w:rPr>
          <w:sz w:val="30"/>
          <w:szCs w:val="30"/>
        </w:rPr>
        <w:t>2</w:t>
      </w:r>
      <w:r w:rsidR="00043DFD">
        <w:rPr>
          <w:sz w:val="30"/>
          <w:szCs w:val="30"/>
        </w:rPr>
        <w:t>,</w:t>
      </w:r>
      <w:r w:rsidRPr="0051786C">
        <w:rPr>
          <w:sz w:val="30"/>
          <w:szCs w:val="30"/>
        </w:rPr>
        <w:t>1</w:t>
      </w:r>
      <w:r w:rsidRPr="0051786C">
        <w:rPr>
          <w:sz w:val="30"/>
          <w:szCs w:val="30"/>
        </w:rPr>
        <w:sym w:font="Symbol" w:char="F0D7"/>
      </w:r>
      <w:r w:rsidRPr="0051786C">
        <w:rPr>
          <w:sz w:val="30"/>
          <w:szCs w:val="30"/>
        </w:rPr>
        <w:t>10</w:t>
      </w:r>
      <w:r w:rsidRPr="0051786C">
        <w:rPr>
          <w:sz w:val="30"/>
          <w:szCs w:val="30"/>
          <w:vertAlign w:val="superscript"/>
        </w:rPr>
        <w:t>-5</w:t>
      </w:r>
      <w:r w:rsidRPr="0051786C">
        <w:rPr>
          <w:sz w:val="30"/>
          <w:szCs w:val="30"/>
        </w:rPr>
        <w:t xml:space="preserve"> (1/град); </w:t>
      </w:r>
      <w:r w:rsidRPr="0051786C">
        <w:rPr>
          <w:i/>
          <w:sz w:val="30"/>
          <w:szCs w:val="30"/>
        </w:rPr>
        <w:sym w:font="Symbol" w:char="F06D"/>
      </w:r>
      <w:r w:rsidRPr="0051786C">
        <w:rPr>
          <w:sz w:val="30"/>
          <w:szCs w:val="30"/>
        </w:rPr>
        <w:t>=0</w:t>
      </w:r>
      <w:r w:rsidR="00043DFD">
        <w:rPr>
          <w:sz w:val="30"/>
          <w:szCs w:val="30"/>
        </w:rPr>
        <w:t>,</w:t>
      </w:r>
      <w:r w:rsidRPr="0051786C">
        <w:rPr>
          <w:sz w:val="30"/>
          <w:szCs w:val="30"/>
        </w:rPr>
        <w:t xml:space="preserve">33; </w:t>
      </w:r>
      <w:r w:rsidRPr="0051786C">
        <w:rPr>
          <w:i/>
          <w:sz w:val="30"/>
          <w:szCs w:val="30"/>
        </w:rPr>
        <w:t>Е</w:t>
      </w:r>
      <w:r w:rsidRPr="0051786C">
        <w:rPr>
          <w:sz w:val="30"/>
          <w:szCs w:val="30"/>
        </w:rPr>
        <w:t>=0</w:t>
      </w:r>
      <w:r w:rsidR="00043DFD">
        <w:rPr>
          <w:sz w:val="30"/>
          <w:szCs w:val="30"/>
        </w:rPr>
        <w:t>,</w:t>
      </w:r>
      <w:r w:rsidRPr="0051786C">
        <w:rPr>
          <w:sz w:val="30"/>
          <w:szCs w:val="30"/>
        </w:rPr>
        <w:t>73</w:t>
      </w:r>
      <w:r w:rsidRPr="0051786C">
        <w:rPr>
          <w:sz w:val="30"/>
          <w:szCs w:val="30"/>
          <w:lang w:val="en-US"/>
        </w:rPr>
        <w:sym w:font="Symbol" w:char="F0D7"/>
      </w:r>
      <w:r w:rsidRPr="0051786C">
        <w:rPr>
          <w:sz w:val="30"/>
          <w:szCs w:val="30"/>
        </w:rPr>
        <w:t>10</w:t>
      </w:r>
      <w:r w:rsidRPr="0051786C">
        <w:rPr>
          <w:sz w:val="30"/>
          <w:szCs w:val="30"/>
          <w:vertAlign w:val="superscript"/>
        </w:rPr>
        <w:t>5</w:t>
      </w:r>
      <w:r w:rsidRPr="0051786C">
        <w:rPr>
          <w:sz w:val="30"/>
          <w:szCs w:val="30"/>
        </w:rPr>
        <w:t xml:space="preserve"> МПа. Принимаем шероховатости поверхностей в зоне контакта (</w:t>
      </w:r>
      <w:r w:rsidRPr="0051786C">
        <w:rPr>
          <w:sz w:val="30"/>
          <w:szCs w:val="30"/>
        </w:rPr>
        <w:sym w:font="Symbol" w:char="F0D1"/>
      </w:r>
      <w:r w:rsidRPr="0051786C">
        <w:rPr>
          <w:sz w:val="30"/>
          <w:szCs w:val="30"/>
        </w:rPr>
        <w:t>6-</w:t>
      </w:r>
      <w:r w:rsidRPr="0051786C">
        <w:rPr>
          <w:sz w:val="30"/>
          <w:szCs w:val="30"/>
        </w:rPr>
        <w:sym w:font="Symbol" w:char="F0D1"/>
      </w:r>
      <w:r w:rsidRPr="0051786C">
        <w:rPr>
          <w:sz w:val="30"/>
          <w:szCs w:val="30"/>
        </w:rPr>
        <w:t xml:space="preserve">7) и для плоской контактной пары сталь-дюраль по данным эксперимента из [2, 6] получаем </w:t>
      </w:r>
      <w:r w:rsidRPr="0051786C">
        <w:rPr>
          <w:i/>
          <w:sz w:val="30"/>
          <w:szCs w:val="30"/>
          <w:lang w:val="en-US"/>
        </w:rPr>
        <w:t>a</w:t>
      </w:r>
      <w:r w:rsidRPr="0051786C">
        <w:rPr>
          <w:sz w:val="30"/>
          <w:szCs w:val="30"/>
        </w:rPr>
        <w:t>=548</w:t>
      </w:r>
      <w:r w:rsidR="00043DFD">
        <w:rPr>
          <w:sz w:val="30"/>
          <w:szCs w:val="30"/>
        </w:rPr>
        <w:t>,</w:t>
      </w:r>
      <w:r w:rsidRPr="0051786C">
        <w:rPr>
          <w:sz w:val="30"/>
          <w:szCs w:val="30"/>
        </w:rPr>
        <w:t xml:space="preserve">46; </w:t>
      </w:r>
      <w:r w:rsidRPr="0051786C">
        <w:rPr>
          <w:i/>
          <w:sz w:val="30"/>
          <w:szCs w:val="30"/>
          <w:lang w:val="en-US"/>
        </w:rPr>
        <w:t>b</w:t>
      </w:r>
      <w:r w:rsidRPr="0051786C">
        <w:rPr>
          <w:sz w:val="30"/>
          <w:szCs w:val="30"/>
        </w:rPr>
        <w:t>=0</w:t>
      </w:r>
      <w:r w:rsidR="00043DFD">
        <w:rPr>
          <w:sz w:val="30"/>
          <w:szCs w:val="30"/>
        </w:rPr>
        <w:t>,</w:t>
      </w:r>
      <w:r w:rsidRPr="0051786C">
        <w:rPr>
          <w:sz w:val="30"/>
          <w:szCs w:val="30"/>
        </w:rPr>
        <w:t xml:space="preserve">739; </w:t>
      </w:r>
      <w:r w:rsidRPr="0051786C">
        <w:rPr>
          <w:i/>
          <w:sz w:val="30"/>
          <w:szCs w:val="30"/>
          <w:lang w:val="en-US"/>
        </w:rPr>
        <w:t>c</w:t>
      </w:r>
      <w:r w:rsidRPr="0051786C">
        <w:rPr>
          <w:sz w:val="30"/>
          <w:szCs w:val="30"/>
        </w:rPr>
        <w:t>=1435</w:t>
      </w:r>
      <w:r w:rsidR="00043DFD">
        <w:rPr>
          <w:sz w:val="30"/>
          <w:szCs w:val="30"/>
        </w:rPr>
        <w:t>,</w:t>
      </w:r>
      <w:r w:rsidRPr="0051786C">
        <w:rPr>
          <w:sz w:val="30"/>
          <w:szCs w:val="30"/>
        </w:rPr>
        <w:t>8, что соответствует в (7) размерностям [</w:t>
      </w:r>
      <w:r w:rsidRPr="0051786C">
        <w:rPr>
          <w:i/>
          <w:sz w:val="30"/>
          <w:szCs w:val="30"/>
          <w:lang w:val="en-US"/>
        </w:rPr>
        <w:t>R</w:t>
      </w:r>
      <w:r w:rsidRPr="0051786C">
        <w:rPr>
          <w:sz w:val="30"/>
          <w:szCs w:val="30"/>
        </w:rPr>
        <w:t>(</w:t>
      </w:r>
      <w:r w:rsidRPr="0051786C">
        <w:rPr>
          <w:i/>
          <w:sz w:val="30"/>
          <w:szCs w:val="30"/>
          <w:lang w:val="en-US"/>
        </w:rPr>
        <w:t>p</w:t>
      </w:r>
      <w:r w:rsidRPr="0051786C">
        <w:rPr>
          <w:sz w:val="30"/>
          <w:szCs w:val="30"/>
          <w:vertAlign w:val="subscript"/>
          <w:lang w:val="en-US"/>
        </w:rPr>
        <w:t>k</w:t>
      </w:r>
      <w:r w:rsidRPr="0051786C">
        <w:rPr>
          <w:sz w:val="30"/>
          <w:szCs w:val="30"/>
        </w:rPr>
        <w:t>)] – М</w:t>
      </w:r>
      <w:r w:rsidRPr="0051786C">
        <w:rPr>
          <w:sz w:val="30"/>
          <w:szCs w:val="30"/>
          <w:vertAlign w:val="superscript"/>
        </w:rPr>
        <w:t>2</w:t>
      </w:r>
      <w:r w:rsidRPr="0051786C">
        <w:rPr>
          <w:sz w:val="30"/>
          <w:szCs w:val="30"/>
        </w:rPr>
        <w:t xml:space="preserve"> К/Вт, [</w:t>
      </w:r>
      <w:r w:rsidRPr="0051786C">
        <w:rPr>
          <w:sz w:val="30"/>
          <w:szCs w:val="30"/>
          <w:lang w:val="en-US"/>
        </w:rPr>
        <w:t>p</w:t>
      </w:r>
      <w:r w:rsidRPr="0051786C">
        <w:rPr>
          <w:sz w:val="30"/>
          <w:szCs w:val="30"/>
          <w:vertAlign w:val="subscript"/>
          <w:lang w:val="en-US"/>
        </w:rPr>
        <w:t>k</w:t>
      </w:r>
      <w:r w:rsidRPr="0051786C">
        <w:rPr>
          <w:sz w:val="30"/>
          <w:szCs w:val="30"/>
        </w:rPr>
        <w:t xml:space="preserve">] – МПа. Используем указанные значения </w:t>
      </w:r>
      <w:r w:rsidRPr="0051786C">
        <w:rPr>
          <w:i/>
          <w:sz w:val="30"/>
          <w:szCs w:val="30"/>
          <w:lang w:val="en-US"/>
        </w:rPr>
        <w:t>a</w:t>
      </w:r>
      <w:r w:rsidRPr="0051786C">
        <w:rPr>
          <w:sz w:val="30"/>
          <w:szCs w:val="30"/>
        </w:rPr>
        <w:t xml:space="preserve">, </w:t>
      </w:r>
      <w:r w:rsidRPr="0051786C">
        <w:rPr>
          <w:i/>
          <w:sz w:val="30"/>
          <w:szCs w:val="30"/>
          <w:lang w:val="en-US"/>
        </w:rPr>
        <w:t>b</w:t>
      </w:r>
      <w:r w:rsidRPr="0051786C">
        <w:rPr>
          <w:sz w:val="30"/>
          <w:szCs w:val="30"/>
        </w:rPr>
        <w:t xml:space="preserve">, </w:t>
      </w:r>
      <w:r w:rsidRPr="0051786C">
        <w:rPr>
          <w:i/>
          <w:sz w:val="30"/>
          <w:szCs w:val="30"/>
          <w:lang w:val="en-US"/>
        </w:rPr>
        <w:t>c</w:t>
      </w:r>
      <w:r w:rsidRPr="0051786C">
        <w:rPr>
          <w:sz w:val="30"/>
          <w:szCs w:val="30"/>
        </w:rPr>
        <w:t xml:space="preserve"> к контактированию цилиндрических поверхностей на основании исследований [2]. Натяг </w:t>
      </w:r>
      <w:r w:rsidRPr="0051786C">
        <w:rPr>
          <w:i/>
          <w:sz w:val="30"/>
          <w:szCs w:val="30"/>
        </w:rPr>
        <w:sym w:font="Symbol" w:char="F044"/>
      </w:r>
      <w:r w:rsidRPr="0051786C">
        <w:rPr>
          <w:i/>
          <w:sz w:val="30"/>
          <w:szCs w:val="30"/>
          <w:lang w:val="en-US"/>
        </w:rPr>
        <w:t>U</w:t>
      </w:r>
      <w:r w:rsidRPr="0051786C">
        <w:rPr>
          <w:sz w:val="30"/>
          <w:szCs w:val="30"/>
          <w:vertAlign w:val="subscript"/>
        </w:rPr>
        <w:t>0</w:t>
      </w:r>
      <w:r w:rsidRPr="0051786C">
        <w:rPr>
          <w:sz w:val="30"/>
          <w:szCs w:val="30"/>
        </w:rPr>
        <w:t xml:space="preserve">=0. Коэффициент теплообмена принят равным [7] </w:t>
      </w:r>
      <w:r w:rsidRPr="0051786C">
        <w:rPr>
          <w:position w:val="-26"/>
          <w:sz w:val="30"/>
          <w:szCs w:val="30"/>
        </w:rPr>
        <w:object w:dxaOrig="1880" w:dyaOrig="700">
          <v:shape id="_x0000_i1080" type="#_x0000_t75" style="width:93.75pt;height:35.25pt" o:ole="">
            <v:imagedata r:id="rId118" o:title=""/>
          </v:shape>
          <o:OLEObject Type="Embed" ProgID="Equation.DSMT4" ShapeID="_x0000_i1080" DrawAspect="Content" ObjectID="_1468419671" r:id="rId119"/>
        </w:object>
      </w:r>
      <w:r w:rsidRPr="0051786C">
        <w:rPr>
          <w:sz w:val="30"/>
          <w:szCs w:val="30"/>
        </w:rPr>
        <w:t xml:space="preserve">. Число элементов разбиения как для внутреннего, так и для внешнего слоев цилиндра принималось равным </w:t>
      </w:r>
      <w:r w:rsidRPr="0051786C">
        <w:rPr>
          <w:i/>
          <w:sz w:val="30"/>
          <w:szCs w:val="30"/>
          <w:lang w:val="en-US"/>
        </w:rPr>
        <w:t>N</w:t>
      </w:r>
      <w:r w:rsidRPr="0051786C">
        <w:rPr>
          <w:i/>
          <w:sz w:val="30"/>
          <w:szCs w:val="30"/>
        </w:rPr>
        <w:t>=</w:t>
      </w:r>
      <w:r w:rsidRPr="0051786C">
        <w:rPr>
          <w:i/>
          <w:sz w:val="30"/>
          <w:szCs w:val="30"/>
          <w:lang w:val="en-US"/>
        </w:rPr>
        <w:t>N</w:t>
      </w:r>
      <w:r w:rsidRPr="0051786C">
        <w:rPr>
          <w:i/>
          <w:sz w:val="30"/>
          <w:szCs w:val="30"/>
          <w:vertAlign w:val="subscript"/>
        </w:rPr>
        <w:t>1</w:t>
      </w:r>
      <w:r w:rsidRPr="0051786C">
        <w:rPr>
          <w:sz w:val="30"/>
          <w:szCs w:val="30"/>
        </w:rPr>
        <w:t>=30. Шаг по времени составлял 500 ч. Данные параметры разбиения оказались достаточными для достижения необходимой точности.</w:t>
      </w:r>
    </w:p>
    <w:p w:rsidR="00DD7B23" w:rsidRPr="0051786C" w:rsidRDefault="00DD7B23" w:rsidP="005A52FF">
      <w:pPr>
        <w:spacing w:line="365" w:lineRule="auto"/>
        <w:ind w:firstLine="720"/>
        <w:jc w:val="both"/>
        <w:rPr>
          <w:sz w:val="30"/>
          <w:szCs w:val="30"/>
        </w:rPr>
      </w:pPr>
      <w:r w:rsidRPr="0051786C">
        <w:rPr>
          <w:sz w:val="30"/>
          <w:szCs w:val="30"/>
        </w:rPr>
        <w:t>На рис. 1. и 2 представлены графики распределения напряжений (МПа), концентрации углерода (процентное содержание) и температуры (К) по радиусу цилиндра с условиями закрепления, обеспечивающими невозможность проскальзывания слоев друг относительно друга, с зависимостью теплофизических характеристик стали от температуры: 1 – через 5000 ч., с учетом эффекта распухания, 2 – то же без учета эффекта распухания, 3</w:t>
      </w:r>
      <w:r w:rsidR="00353DFF">
        <w:rPr>
          <w:sz w:val="30"/>
          <w:szCs w:val="30"/>
        </w:rPr>
        <w:t xml:space="preserve"> – </w:t>
      </w:r>
      <w:r w:rsidRPr="0051786C">
        <w:rPr>
          <w:sz w:val="30"/>
          <w:szCs w:val="30"/>
        </w:rPr>
        <w:t>через 10000 ч., с учетом эффекта распухания, 4</w:t>
      </w:r>
      <w:r w:rsidR="00353DFF">
        <w:rPr>
          <w:sz w:val="30"/>
          <w:szCs w:val="30"/>
        </w:rPr>
        <w:t xml:space="preserve"> – </w:t>
      </w:r>
      <w:r w:rsidRPr="0051786C">
        <w:rPr>
          <w:sz w:val="30"/>
          <w:szCs w:val="30"/>
        </w:rPr>
        <w:t>то же без учета эффекта распухания. Отличие максимальных радиальных напряжений при учете эффекта распухания и без его учета составляет от 4 до 40%, а окружных – от 35 до 50%. С течением времени с ростом концентрации углерода в поверхностном слое это отличие возрастает.</w:t>
      </w:r>
    </w:p>
    <w:p w:rsidR="00DD7B23" w:rsidRPr="0051786C" w:rsidRDefault="00DD7B23" w:rsidP="005A52FF">
      <w:pPr>
        <w:spacing w:line="365" w:lineRule="auto"/>
        <w:ind w:firstLine="708"/>
        <w:jc w:val="both"/>
        <w:rPr>
          <w:sz w:val="30"/>
          <w:szCs w:val="30"/>
        </w:rPr>
      </w:pPr>
      <w:r w:rsidRPr="0051786C">
        <w:rPr>
          <w:sz w:val="30"/>
          <w:szCs w:val="30"/>
        </w:rPr>
        <w:t>Таким образом, проведенные исследования позволяют сделать вывод о необходимости учитывать термочувствительность материала, эффект распухания кристаллической решетки, кинетику науглероживания поверхностного слоя и неидеальность теплового контакта при определении напряженно-деформированного состояния полых многослойных цилиндров (трубок) при их поверхностном диффузионном насыщении углеродом.</w:t>
      </w:r>
    </w:p>
    <w:p w:rsidR="00DD7B23" w:rsidRPr="0051786C" w:rsidRDefault="0079400F" w:rsidP="006427C1">
      <w:pPr>
        <w:spacing w:line="360" w:lineRule="auto"/>
        <w:jc w:val="center"/>
        <w:rPr>
          <w:sz w:val="30"/>
          <w:szCs w:val="30"/>
        </w:rPr>
      </w:pPr>
      <w:r>
        <w:rPr>
          <w:sz w:val="30"/>
          <w:szCs w:val="30"/>
        </w:rPr>
        <w:pict>
          <v:shape id="_x0000_i1081" type="#_x0000_t75" style="width:406.5pt;height:295.5pt">
            <v:imagedata r:id="rId120" o:title="" croptop="561f" cropbottom="1311f"/>
          </v:shape>
        </w:pict>
      </w:r>
    </w:p>
    <w:p w:rsidR="00DD7B23" w:rsidRPr="001251A3" w:rsidRDefault="00DD7B23" w:rsidP="001251A3">
      <w:pPr>
        <w:jc w:val="center"/>
        <w:rPr>
          <w:sz w:val="30"/>
          <w:szCs w:val="30"/>
        </w:rPr>
      </w:pPr>
      <w:r w:rsidRPr="001251A3">
        <w:rPr>
          <w:sz w:val="30"/>
          <w:szCs w:val="30"/>
        </w:rPr>
        <w:t>Рис. 1. Графики распределения напряжений, концентрации углерода</w:t>
      </w:r>
      <w:r w:rsidR="00F81065">
        <w:rPr>
          <w:sz w:val="30"/>
          <w:szCs w:val="30"/>
        </w:rPr>
        <w:t xml:space="preserve"> </w:t>
      </w:r>
      <w:r w:rsidRPr="001251A3">
        <w:rPr>
          <w:sz w:val="30"/>
          <w:szCs w:val="30"/>
        </w:rPr>
        <w:t>и температуры по радиусу цилиндра через 5000 ч. и 10000 ч. (</w:t>
      </w:r>
      <w:r w:rsidRPr="001251A3">
        <w:rPr>
          <w:position w:val="-12"/>
          <w:sz w:val="30"/>
          <w:szCs w:val="30"/>
        </w:rPr>
        <w:object w:dxaOrig="1240" w:dyaOrig="420">
          <v:shape id="_x0000_i1082" type="#_x0000_t75" style="width:62.25pt;height:21pt" o:ole="" fillcolor="window">
            <v:imagedata r:id="rId121" o:title=""/>
          </v:shape>
          <o:OLEObject Type="Embed" ProgID="Equation.3" ShapeID="_x0000_i1082" DrawAspect="Content" ObjectID="_1468419672" r:id="rId122"/>
        </w:object>
      </w:r>
      <w:r w:rsidRPr="001251A3">
        <w:rPr>
          <w:sz w:val="30"/>
          <w:szCs w:val="30"/>
        </w:rPr>
        <w:t>,</w:t>
      </w:r>
      <w:r w:rsidRPr="001251A3">
        <w:rPr>
          <w:position w:val="-12"/>
          <w:sz w:val="30"/>
          <w:szCs w:val="30"/>
        </w:rPr>
        <w:object w:dxaOrig="1260" w:dyaOrig="380">
          <v:shape id="_x0000_i1083" type="#_x0000_t75" style="width:63pt;height:18.75pt" o:ole="" fillcolor="window">
            <v:imagedata r:id="rId123" o:title=""/>
          </v:shape>
          <o:OLEObject Type="Embed" ProgID="Equation.3" ShapeID="_x0000_i1083" DrawAspect="Content" ObjectID="_1468419673" r:id="rId124"/>
        </w:object>
      </w:r>
      <w:r w:rsidRPr="001251A3">
        <w:rPr>
          <w:sz w:val="30"/>
          <w:szCs w:val="30"/>
        </w:rPr>
        <w:t>)</w:t>
      </w:r>
    </w:p>
    <w:p w:rsidR="00DD7B23" w:rsidRPr="0051786C" w:rsidRDefault="0079400F" w:rsidP="005A52FF">
      <w:pPr>
        <w:jc w:val="center"/>
        <w:rPr>
          <w:sz w:val="30"/>
          <w:szCs w:val="30"/>
        </w:rPr>
      </w:pPr>
      <w:r>
        <w:rPr>
          <w:sz w:val="30"/>
          <w:szCs w:val="30"/>
        </w:rPr>
        <w:pict>
          <v:shape id="_x0000_i1084" type="#_x0000_t75" style="width:408pt;height:306pt">
            <v:imagedata r:id="rId125" o:title=""/>
          </v:shape>
        </w:pict>
      </w:r>
    </w:p>
    <w:p w:rsidR="00DD7B23" w:rsidRPr="001251A3" w:rsidRDefault="00DD7B23" w:rsidP="001251A3">
      <w:pPr>
        <w:jc w:val="center"/>
        <w:rPr>
          <w:sz w:val="30"/>
          <w:szCs w:val="30"/>
        </w:rPr>
      </w:pPr>
      <w:r w:rsidRPr="001251A3">
        <w:rPr>
          <w:sz w:val="30"/>
          <w:szCs w:val="30"/>
        </w:rPr>
        <w:t>Рис. 2. Графики распределения напряжений, концентрации углерода</w:t>
      </w:r>
      <w:r w:rsidR="00F81065">
        <w:rPr>
          <w:sz w:val="30"/>
          <w:szCs w:val="30"/>
        </w:rPr>
        <w:t xml:space="preserve"> </w:t>
      </w:r>
      <w:r w:rsidRPr="001251A3">
        <w:rPr>
          <w:sz w:val="30"/>
          <w:szCs w:val="30"/>
        </w:rPr>
        <w:t>и температуры по радиусу цилиндра через 5000 ч. и 10000 ч. (</w:t>
      </w:r>
      <w:r w:rsidRPr="001251A3">
        <w:rPr>
          <w:sz w:val="30"/>
          <w:szCs w:val="30"/>
        </w:rPr>
        <w:object w:dxaOrig="1240" w:dyaOrig="420">
          <v:shape id="_x0000_i1085" type="#_x0000_t75" style="width:62.25pt;height:21pt" o:ole="" fillcolor="window">
            <v:imagedata r:id="rId110" o:title=""/>
          </v:shape>
          <o:OLEObject Type="Embed" ProgID="Equation.3" ShapeID="_x0000_i1085" DrawAspect="Content" ObjectID="_1468419674" r:id="rId126"/>
        </w:object>
      </w:r>
      <w:r w:rsidRPr="001251A3">
        <w:rPr>
          <w:sz w:val="30"/>
          <w:szCs w:val="30"/>
        </w:rPr>
        <w:t>,</w:t>
      </w:r>
      <w:r w:rsidRPr="001251A3">
        <w:rPr>
          <w:sz w:val="30"/>
          <w:szCs w:val="30"/>
        </w:rPr>
        <w:object w:dxaOrig="1260" w:dyaOrig="380">
          <v:shape id="_x0000_i1086" type="#_x0000_t75" style="width:63pt;height:18.75pt" o:ole="" fillcolor="window">
            <v:imagedata r:id="rId112" o:title=""/>
          </v:shape>
          <o:OLEObject Type="Embed" ProgID="Equation.3" ShapeID="_x0000_i1086" DrawAspect="Content" ObjectID="_1468419675" r:id="rId127"/>
        </w:object>
      </w:r>
      <w:r w:rsidRPr="001251A3">
        <w:rPr>
          <w:sz w:val="30"/>
          <w:szCs w:val="30"/>
        </w:rPr>
        <w:t>)</w:t>
      </w:r>
    </w:p>
    <w:p w:rsidR="0016391B" w:rsidRDefault="0016391B" w:rsidP="0016391B">
      <w:pPr>
        <w:spacing w:line="360" w:lineRule="auto"/>
        <w:jc w:val="center"/>
        <w:rPr>
          <w:sz w:val="30"/>
          <w:szCs w:val="30"/>
        </w:rPr>
      </w:pPr>
      <w:r>
        <w:rPr>
          <w:sz w:val="30"/>
          <w:szCs w:val="30"/>
        </w:rPr>
        <w:t>Список использованных источников</w:t>
      </w:r>
    </w:p>
    <w:p w:rsidR="0016391B" w:rsidRDefault="0016391B" w:rsidP="005A52FF">
      <w:pPr>
        <w:spacing w:line="348" w:lineRule="auto"/>
        <w:jc w:val="center"/>
        <w:rPr>
          <w:sz w:val="30"/>
          <w:szCs w:val="30"/>
        </w:rPr>
      </w:pPr>
    </w:p>
    <w:p w:rsidR="00DD7B23" w:rsidRPr="0051786C" w:rsidRDefault="00DD7B23" w:rsidP="005A52FF">
      <w:pPr>
        <w:numPr>
          <w:ilvl w:val="0"/>
          <w:numId w:val="3"/>
        </w:numPr>
        <w:spacing w:line="348" w:lineRule="auto"/>
        <w:ind w:left="0" w:firstLine="720"/>
        <w:jc w:val="both"/>
        <w:rPr>
          <w:sz w:val="30"/>
          <w:szCs w:val="30"/>
        </w:rPr>
      </w:pPr>
      <w:r w:rsidRPr="0051786C">
        <w:rPr>
          <w:snapToGrid w:val="0"/>
          <w:sz w:val="30"/>
          <w:szCs w:val="30"/>
        </w:rPr>
        <w:t>Невзоров Б. А. Коррозия конструкционных материалов в натрии / Б. А. Невзоров, В. В. Зотов, В. А. Иванов, О. В.Старков, Н. Д. Краев, Е. В. Умняшкин, В. А. Соловьев.</w:t>
      </w:r>
      <w:r w:rsidR="00353DFF">
        <w:rPr>
          <w:snapToGrid w:val="0"/>
          <w:sz w:val="30"/>
          <w:szCs w:val="30"/>
        </w:rPr>
        <w:t xml:space="preserve"> – </w:t>
      </w:r>
      <w:r w:rsidRPr="0051786C">
        <w:rPr>
          <w:snapToGrid w:val="0"/>
          <w:sz w:val="30"/>
          <w:szCs w:val="30"/>
        </w:rPr>
        <w:t>М. Атомиздат, 1977.</w:t>
      </w:r>
      <w:r w:rsidR="00353DFF">
        <w:rPr>
          <w:snapToGrid w:val="0"/>
          <w:sz w:val="30"/>
          <w:szCs w:val="30"/>
        </w:rPr>
        <w:t xml:space="preserve"> – </w:t>
      </w:r>
      <w:r w:rsidRPr="0051786C">
        <w:rPr>
          <w:snapToGrid w:val="0"/>
          <w:sz w:val="30"/>
          <w:szCs w:val="30"/>
        </w:rPr>
        <w:t>264 с.</w:t>
      </w:r>
    </w:p>
    <w:p w:rsidR="00DD7B23" w:rsidRPr="0051786C" w:rsidRDefault="00DD7B23" w:rsidP="005A52FF">
      <w:pPr>
        <w:widowControl w:val="0"/>
        <w:numPr>
          <w:ilvl w:val="0"/>
          <w:numId w:val="3"/>
        </w:numPr>
        <w:tabs>
          <w:tab w:val="left" w:pos="532"/>
        </w:tabs>
        <w:autoSpaceDE w:val="0"/>
        <w:autoSpaceDN w:val="0"/>
        <w:adjustRightInd w:val="0"/>
        <w:spacing w:line="348" w:lineRule="auto"/>
        <w:ind w:left="0" w:firstLine="720"/>
        <w:jc w:val="both"/>
        <w:rPr>
          <w:sz w:val="30"/>
          <w:szCs w:val="30"/>
        </w:rPr>
      </w:pPr>
      <w:r w:rsidRPr="0051786C">
        <w:rPr>
          <w:sz w:val="30"/>
          <w:szCs w:val="30"/>
        </w:rPr>
        <w:t>Шлыков Ю. П. Контактный теплообмен / Ю. П. Шлыков, Е. А. Ганин. М.-Л.: Госэнергоиздат, 1963</w:t>
      </w:r>
    </w:p>
    <w:p w:rsidR="00DD7B23" w:rsidRPr="0051786C" w:rsidRDefault="00DD7B23" w:rsidP="005A52FF">
      <w:pPr>
        <w:numPr>
          <w:ilvl w:val="0"/>
          <w:numId w:val="3"/>
        </w:numPr>
        <w:spacing w:line="348" w:lineRule="auto"/>
        <w:ind w:left="0" w:firstLine="720"/>
        <w:jc w:val="both"/>
        <w:rPr>
          <w:sz w:val="30"/>
          <w:szCs w:val="30"/>
        </w:rPr>
      </w:pPr>
      <w:r w:rsidRPr="0051786C">
        <w:rPr>
          <w:sz w:val="30"/>
          <w:szCs w:val="30"/>
        </w:rPr>
        <w:t xml:space="preserve">Марчук Г.И. Методы вычислительной математики//М. </w:t>
      </w:r>
      <w:r w:rsidR="001D27EC">
        <w:rPr>
          <w:sz w:val="30"/>
          <w:szCs w:val="30"/>
        </w:rPr>
        <w:t>«</w:t>
      </w:r>
      <w:r w:rsidRPr="0051786C">
        <w:rPr>
          <w:sz w:val="30"/>
          <w:szCs w:val="30"/>
        </w:rPr>
        <w:t>Наука</w:t>
      </w:r>
      <w:r w:rsidR="001D27EC">
        <w:rPr>
          <w:sz w:val="30"/>
          <w:szCs w:val="30"/>
        </w:rPr>
        <w:t>»</w:t>
      </w:r>
      <w:r w:rsidRPr="0051786C">
        <w:rPr>
          <w:sz w:val="30"/>
          <w:szCs w:val="30"/>
        </w:rPr>
        <w:t xml:space="preserve">, Главная ред. Физ.-мат. Литературы, 1989. </w:t>
      </w:r>
      <w:r w:rsidRPr="0051786C">
        <w:rPr>
          <w:snapToGrid w:val="0"/>
          <w:sz w:val="30"/>
          <w:szCs w:val="30"/>
        </w:rPr>
        <w:t>– 608 с</w:t>
      </w:r>
    </w:p>
    <w:p w:rsidR="00DD7B23" w:rsidRPr="0051786C" w:rsidRDefault="00DD7B23" w:rsidP="005A52FF">
      <w:pPr>
        <w:numPr>
          <w:ilvl w:val="0"/>
          <w:numId w:val="3"/>
        </w:numPr>
        <w:spacing w:line="348" w:lineRule="auto"/>
        <w:ind w:left="0" w:firstLine="720"/>
        <w:jc w:val="both"/>
        <w:rPr>
          <w:sz w:val="30"/>
          <w:szCs w:val="30"/>
        </w:rPr>
      </w:pPr>
      <w:r w:rsidRPr="0051786C">
        <w:rPr>
          <w:sz w:val="30"/>
          <w:szCs w:val="30"/>
        </w:rPr>
        <w:t>Шляхов С.М., Минов А.В. Оценка параметров распухания цементированного слоя и расчет остаточных напряжений в стержне.//Проблемы прочности материалов и конструкций, взаимодействую</w:t>
      </w:r>
      <w:r w:rsidRPr="00216191">
        <w:rPr>
          <w:spacing w:val="-4"/>
          <w:sz w:val="30"/>
          <w:szCs w:val="30"/>
        </w:rPr>
        <w:t>щих с агрессивными средами. Межвуз. науч. сб./Саратов, 1999, с.123-127.</w:t>
      </w:r>
    </w:p>
    <w:p w:rsidR="00DD7B23" w:rsidRPr="006903A3" w:rsidRDefault="00DD7B23" w:rsidP="005A52FF">
      <w:pPr>
        <w:numPr>
          <w:ilvl w:val="0"/>
          <w:numId w:val="3"/>
        </w:numPr>
        <w:spacing w:line="348" w:lineRule="auto"/>
        <w:ind w:left="0" w:firstLine="720"/>
        <w:jc w:val="both"/>
        <w:rPr>
          <w:spacing w:val="-2"/>
          <w:sz w:val="30"/>
          <w:szCs w:val="30"/>
        </w:rPr>
      </w:pPr>
      <w:r w:rsidRPr="006903A3">
        <w:rPr>
          <w:spacing w:val="-2"/>
          <w:sz w:val="30"/>
          <w:szCs w:val="30"/>
        </w:rPr>
        <w:t>Безухов Н. И. Расчеты на прочность, устойчивость и колебания в условиях высоких температур / Н. И. Безухов, В. Л. Бажанов, И. И. Гольденблат, Н. А. Николаенко, А. М. Синюков.</w:t>
      </w:r>
      <w:r w:rsidR="00353DFF" w:rsidRPr="006903A3">
        <w:rPr>
          <w:spacing w:val="-2"/>
          <w:sz w:val="30"/>
          <w:szCs w:val="30"/>
        </w:rPr>
        <w:t xml:space="preserve"> – </w:t>
      </w:r>
      <w:r w:rsidRPr="006903A3">
        <w:rPr>
          <w:spacing w:val="-2"/>
          <w:sz w:val="30"/>
          <w:szCs w:val="30"/>
        </w:rPr>
        <w:t>Машиностроение, 1965.</w:t>
      </w:r>
    </w:p>
    <w:p w:rsidR="00DD7B23" w:rsidRPr="0051786C" w:rsidRDefault="00DD7B23" w:rsidP="005A52FF">
      <w:pPr>
        <w:widowControl w:val="0"/>
        <w:numPr>
          <w:ilvl w:val="0"/>
          <w:numId w:val="3"/>
        </w:numPr>
        <w:autoSpaceDE w:val="0"/>
        <w:autoSpaceDN w:val="0"/>
        <w:adjustRightInd w:val="0"/>
        <w:spacing w:line="348" w:lineRule="auto"/>
        <w:ind w:left="0" w:firstLine="720"/>
        <w:jc w:val="both"/>
        <w:rPr>
          <w:sz w:val="30"/>
          <w:szCs w:val="30"/>
        </w:rPr>
      </w:pPr>
      <w:r w:rsidRPr="0051786C">
        <w:rPr>
          <w:sz w:val="30"/>
          <w:szCs w:val="30"/>
        </w:rPr>
        <w:t>Зарубин В. С. Инженерные методы решения задач теплопроводности / В. С. Зарубин. – М.: Энергоатомиздат, 1983. – 328 с., ил.</w:t>
      </w:r>
    </w:p>
    <w:p w:rsidR="00DD7B23" w:rsidRPr="0051786C" w:rsidRDefault="00DD7B23" w:rsidP="005A52FF">
      <w:pPr>
        <w:widowControl w:val="0"/>
        <w:numPr>
          <w:ilvl w:val="0"/>
          <w:numId w:val="3"/>
        </w:numPr>
        <w:autoSpaceDE w:val="0"/>
        <w:autoSpaceDN w:val="0"/>
        <w:adjustRightInd w:val="0"/>
        <w:spacing w:line="348" w:lineRule="auto"/>
        <w:ind w:left="0" w:firstLine="720"/>
        <w:jc w:val="both"/>
        <w:rPr>
          <w:sz w:val="30"/>
          <w:szCs w:val="30"/>
        </w:rPr>
      </w:pPr>
      <w:r w:rsidRPr="0051786C">
        <w:rPr>
          <w:sz w:val="30"/>
          <w:szCs w:val="30"/>
        </w:rPr>
        <w:t>Каздоба Л. А. Решения нелинейных задач теплопроводности / Л. А. Каздоба. – Киев: Наукова думка, 1976. – 136 с.</w:t>
      </w:r>
    </w:p>
    <w:p w:rsidR="00DD7B23" w:rsidRPr="0051786C" w:rsidRDefault="00DD7B23" w:rsidP="006903A3">
      <w:pPr>
        <w:spacing w:line="348" w:lineRule="auto"/>
        <w:rPr>
          <w:sz w:val="30"/>
          <w:szCs w:val="30"/>
        </w:rPr>
      </w:pPr>
    </w:p>
    <w:p w:rsidR="00DD7B23" w:rsidRPr="0051786C" w:rsidRDefault="006427C1" w:rsidP="008553E2">
      <w:pPr>
        <w:spacing w:line="360" w:lineRule="auto"/>
        <w:jc w:val="center"/>
        <w:outlineLvl w:val="1"/>
        <w:rPr>
          <w:b/>
          <w:iCs/>
          <w:color w:val="000000"/>
          <w:sz w:val="30"/>
          <w:szCs w:val="30"/>
        </w:rPr>
      </w:pPr>
      <w:bookmarkStart w:id="6" w:name="_Toc262155784"/>
      <w:r w:rsidRPr="0051786C">
        <w:rPr>
          <w:b/>
          <w:iCs/>
          <w:color w:val="000000"/>
          <w:sz w:val="30"/>
          <w:szCs w:val="30"/>
        </w:rPr>
        <w:t>Оценка потенциальной различимости сигналов</w:t>
      </w:r>
      <w:bookmarkEnd w:id="6"/>
    </w:p>
    <w:p w:rsidR="00DD7B23" w:rsidRPr="0051786C" w:rsidRDefault="006427C1" w:rsidP="00216191">
      <w:pPr>
        <w:spacing w:line="360" w:lineRule="auto"/>
        <w:jc w:val="center"/>
        <w:rPr>
          <w:b/>
          <w:iCs/>
          <w:color w:val="000000"/>
          <w:sz w:val="30"/>
          <w:szCs w:val="30"/>
        </w:rPr>
      </w:pPr>
      <w:r w:rsidRPr="0051786C">
        <w:rPr>
          <w:b/>
          <w:iCs/>
          <w:color w:val="000000"/>
          <w:sz w:val="30"/>
          <w:szCs w:val="30"/>
        </w:rPr>
        <w:t>на фоне случайных помех</w:t>
      </w:r>
    </w:p>
    <w:p w:rsidR="00DD7B23" w:rsidRPr="0051786C" w:rsidRDefault="00DD7B23" w:rsidP="00216191">
      <w:pPr>
        <w:jc w:val="center"/>
        <w:rPr>
          <w:b/>
          <w:iCs/>
          <w:color w:val="000000"/>
          <w:sz w:val="30"/>
          <w:szCs w:val="30"/>
        </w:rPr>
      </w:pPr>
    </w:p>
    <w:p w:rsidR="00DD7B23" w:rsidRPr="001251A3" w:rsidRDefault="00DD7B23" w:rsidP="001251A3">
      <w:pPr>
        <w:jc w:val="center"/>
        <w:rPr>
          <w:bCs/>
          <w:i/>
          <w:sz w:val="30"/>
          <w:szCs w:val="30"/>
        </w:rPr>
      </w:pPr>
      <w:r w:rsidRPr="001251A3">
        <w:rPr>
          <w:bCs/>
          <w:i/>
          <w:sz w:val="30"/>
          <w:szCs w:val="30"/>
        </w:rPr>
        <w:t>Навоев</w:t>
      </w:r>
      <w:r w:rsidR="00252CE6" w:rsidRPr="00252CE6">
        <w:rPr>
          <w:bCs/>
          <w:i/>
          <w:sz w:val="30"/>
          <w:szCs w:val="30"/>
        </w:rPr>
        <w:t xml:space="preserve"> </w:t>
      </w:r>
      <w:r w:rsidR="00252CE6" w:rsidRPr="001251A3">
        <w:rPr>
          <w:bCs/>
          <w:i/>
          <w:sz w:val="30"/>
          <w:szCs w:val="30"/>
        </w:rPr>
        <w:t>Н.С.</w:t>
      </w:r>
      <w:r w:rsidRPr="001251A3">
        <w:rPr>
          <w:bCs/>
          <w:i/>
          <w:sz w:val="30"/>
          <w:szCs w:val="30"/>
        </w:rPr>
        <w:t xml:space="preserve">, </w:t>
      </w:r>
      <w:r w:rsidRPr="001251A3">
        <w:rPr>
          <w:i/>
          <w:iCs/>
          <w:sz w:val="30"/>
          <w:szCs w:val="30"/>
        </w:rPr>
        <w:t>к. т. н., профессор</w:t>
      </w:r>
    </w:p>
    <w:p w:rsidR="00DD7B23" w:rsidRPr="0051786C" w:rsidRDefault="00DD7B23" w:rsidP="001251A3">
      <w:pPr>
        <w:jc w:val="center"/>
        <w:rPr>
          <w:bCs/>
          <w:i/>
          <w:sz w:val="30"/>
          <w:szCs w:val="30"/>
        </w:rPr>
      </w:pPr>
      <w:r w:rsidRPr="0051786C">
        <w:rPr>
          <w:bCs/>
          <w:i/>
          <w:sz w:val="30"/>
          <w:szCs w:val="30"/>
        </w:rPr>
        <w:t xml:space="preserve">Поволжский кооперативный институт (филиал) </w:t>
      </w:r>
    </w:p>
    <w:p w:rsidR="00DD7B23" w:rsidRPr="0051786C" w:rsidRDefault="00DD7B23" w:rsidP="00216191">
      <w:pPr>
        <w:spacing w:line="360" w:lineRule="auto"/>
        <w:jc w:val="center"/>
        <w:rPr>
          <w:bCs/>
          <w:i/>
          <w:sz w:val="30"/>
          <w:szCs w:val="30"/>
        </w:rPr>
      </w:pPr>
      <w:r w:rsidRPr="0051786C">
        <w:rPr>
          <w:bCs/>
          <w:i/>
          <w:sz w:val="30"/>
          <w:szCs w:val="30"/>
        </w:rPr>
        <w:t>Российского университета кооперации</w:t>
      </w:r>
    </w:p>
    <w:p w:rsidR="00DD7B23" w:rsidRPr="0051786C" w:rsidRDefault="00DD7B23" w:rsidP="001251A3">
      <w:pPr>
        <w:jc w:val="center"/>
        <w:rPr>
          <w:b/>
          <w:sz w:val="30"/>
          <w:szCs w:val="30"/>
        </w:rPr>
      </w:pPr>
    </w:p>
    <w:p w:rsidR="00DD7B23" w:rsidRPr="0051786C" w:rsidRDefault="00DD7B23" w:rsidP="006903A3">
      <w:pPr>
        <w:shd w:val="clear" w:color="auto" w:fill="FFFFFF"/>
        <w:autoSpaceDE w:val="0"/>
        <w:autoSpaceDN w:val="0"/>
        <w:adjustRightInd w:val="0"/>
        <w:spacing w:line="360" w:lineRule="auto"/>
        <w:ind w:firstLine="709"/>
        <w:jc w:val="both"/>
        <w:rPr>
          <w:sz w:val="30"/>
          <w:szCs w:val="30"/>
        </w:rPr>
      </w:pPr>
      <w:r w:rsidRPr="0051786C">
        <w:rPr>
          <w:color w:val="000000"/>
          <w:sz w:val="30"/>
          <w:szCs w:val="30"/>
        </w:rPr>
        <w:t>При рассмотрении задачи распознавания объектов по их сигналам на фоне случайных помех со статистической точки зрения часто возникает проблема оценки потенциальной различимости сигналов на выходе приемника [3].</w:t>
      </w:r>
    </w:p>
    <w:p w:rsidR="00DD7B23" w:rsidRPr="0051786C" w:rsidRDefault="00DD7B23" w:rsidP="006903A3">
      <w:pPr>
        <w:autoSpaceDE w:val="0"/>
        <w:autoSpaceDN w:val="0"/>
        <w:adjustRightInd w:val="0"/>
        <w:spacing w:line="360" w:lineRule="auto"/>
        <w:ind w:firstLine="709"/>
        <w:jc w:val="both"/>
        <w:rPr>
          <w:sz w:val="30"/>
          <w:szCs w:val="30"/>
        </w:rPr>
      </w:pPr>
      <w:r w:rsidRPr="0051786C">
        <w:rPr>
          <w:color w:val="000000"/>
          <w:sz w:val="30"/>
          <w:szCs w:val="30"/>
        </w:rPr>
        <w:t xml:space="preserve">Обычный подход к этой проблеме заключается в анализе оптимального устройства распознавания с целью расчета вероятностей ошибок распознавания первого рода </w:t>
      </w:r>
      <w:r w:rsidRPr="0051786C">
        <w:rPr>
          <w:i/>
          <w:color w:val="000000"/>
          <w:sz w:val="30"/>
          <w:szCs w:val="30"/>
          <w:lang w:val="en-US"/>
        </w:rPr>
        <w:t>F</w:t>
      </w:r>
      <w:r w:rsidRPr="0051786C">
        <w:rPr>
          <w:i/>
          <w:color w:val="000000"/>
          <w:sz w:val="30"/>
          <w:szCs w:val="30"/>
          <w:vertAlign w:val="subscript"/>
        </w:rPr>
        <w:t>1</w:t>
      </w:r>
      <w:r w:rsidRPr="0051786C">
        <w:rPr>
          <w:color w:val="000000"/>
          <w:sz w:val="30"/>
          <w:szCs w:val="30"/>
        </w:rPr>
        <w:t xml:space="preserve"> и второго рода </w:t>
      </w:r>
      <w:r w:rsidRPr="0051786C">
        <w:rPr>
          <w:i/>
          <w:color w:val="000000"/>
          <w:sz w:val="30"/>
          <w:szCs w:val="30"/>
          <w:lang w:val="en-US"/>
        </w:rPr>
        <w:t>F</w:t>
      </w:r>
      <w:r w:rsidRPr="0051786C">
        <w:rPr>
          <w:i/>
          <w:color w:val="000000"/>
          <w:sz w:val="30"/>
          <w:szCs w:val="30"/>
          <w:vertAlign w:val="subscript"/>
        </w:rPr>
        <w:t>2</w:t>
      </w:r>
      <w:r w:rsidRPr="0051786C">
        <w:rPr>
          <w:color w:val="000000"/>
          <w:sz w:val="30"/>
          <w:szCs w:val="30"/>
        </w:rPr>
        <w:t>, либо построения зависимостей</w:t>
      </w:r>
      <w:r w:rsidR="00F81065">
        <w:rPr>
          <w:color w:val="000000"/>
          <w:sz w:val="30"/>
          <w:szCs w:val="30"/>
        </w:rPr>
        <w:t xml:space="preserve"> </w:t>
      </w:r>
      <w:r w:rsidRPr="0051786C">
        <w:rPr>
          <w:i/>
          <w:iCs/>
          <w:color w:val="000000"/>
          <w:sz w:val="30"/>
          <w:szCs w:val="30"/>
          <w:lang w:val="en-US"/>
        </w:rPr>
        <w:t>F</w:t>
      </w:r>
      <w:r w:rsidRPr="0051786C">
        <w:rPr>
          <w:i/>
          <w:iCs/>
          <w:color w:val="000000"/>
          <w:sz w:val="30"/>
          <w:szCs w:val="30"/>
          <w:vertAlign w:val="subscript"/>
        </w:rPr>
        <w:t>2</w:t>
      </w:r>
      <w:r w:rsidRPr="0051786C">
        <w:rPr>
          <w:i/>
          <w:iCs/>
          <w:color w:val="000000"/>
          <w:sz w:val="30"/>
          <w:szCs w:val="30"/>
        </w:rPr>
        <w:t xml:space="preserve"> </w:t>
      </w:r>
      <w:r w:rsidRPr="0051786C">
        <w:rPr>
          <w:color w:val="000000"/>
          <w:sz w:val="30"/>
          <w:szCs w:val="30"/>
        </w:rPr>
        <w:t xml:space="preserve">= </w:t>
      </w:r>
      <w:r w:rsidRPr="0051786C">
        <w:rPr>
          <w:i/>
          <w:iCs/>
          <w:color w:val="000000"/>
          <w:sz w:val="30"/>
          <w:szCs w:val="30"/>
          <w:lang w:val="en-US"/>
        </w:rPr>
        <w:t>f</w:t>
      </w:r>
      <w:r w:rsidRPr="0051786C">
        <w:rPr>
          <w:i/>
          <w:iCs/>
          <w:color w:val="000000"/>
          <w:sz w:val="30"/>
          <w:szCs w:val="30"/>
        </w:rPr>
        <w:t>(</w:t>
      </w:r>
      <w:r w:rsidRPr="0051786C">
        <w:rPr>
          <w:i/>
          <w:color w:val="000000"/>
          <w:sz w:val="30"/>
          <w:szCs w:val="30"/>
          <w:lang w:val="en-US"/>
        </w:rPr>
        <w:t>F</w:t>
      </w:r>
      <w:r w:rsidRPr="0051786C">
        <w:rPr>
          <w:i/>
          <w:color w:val="000000"/>
          <w:sz w:val="30"/>
          <w:szCs w:val="30"/>
          <w:vertAlign w:val="subscript"/>
        </w:rPr>
        <w:t>1</w:t>
      </w:r>
      <w:r w:rsidRPr="0051786C">
        <w:rPr>
          <w:i/>
          <w:color w:val="000000"/>
          <w:sz w:val="30"/>
          <w:szCs w:val="30"/>
        </w:rPr>
        <w:t>)</w:t>
      </w:r>
      <w:r w:rsidR="00353DFF">
        <w:rPr>
          <w:i/>
          <w:color w:val="000000"/>
          <w:sz w:val="30"/>
          <w:szCs w:val="30"/>
        </w:rPr>
        <w:t xml:space="preserve"> – </w:t>
      </w:r>
      <w:r w:rsidRPr="0051786C">
        <w:rPr>
          <w:color w:val="000000"/>
          <w:sz w:val="30"/>
          <w:szCs w:val="30"/>
        </w:rPr>
        <w:t>рабочих характеристик различения (РХР) [1]. При этом наиболее полной характеристикой различения сигналов является рабочая характеристика различения. Однако, отыскание этой характеристики для практически важных случаев сопряжено с большими трудностями. В случае многих сигналов задача еще более усложняется: чтобы охарактеризовать их различимость, требуется вычислить набор вероятностей ошибок, который будет зависеть от принятого правила решения. В связи с этим часто используют числовые и функциональные характеристики различения, связанные с РХР. При этом особенно удобной оказывается функция различимости (логарифм производящей функции моментов). Ниже будет рассмотрена функция различимости, которая позволяет</w:t>
      </w:r>
      <w:r w:rsidR="00F81065">
        <w:rPr>
          <w:color w:val="000000"/>
          <w:sz w:val="30"/>
          <w:szCs w:val="30"/>
        </w:rPr>
        <w:t xml:space="preserve"> </w:t>
      </w:r>
      <w:r w:rsidRPr="0051786C">
        <w:rPr>
          <w:color w:val="000000"/>
          <w:sz w:val="30"/>
          <w:szCs w:val="30"/>
        </w:rPr>
        <w:t>охарактеризовать</w:t>
      </w:r>
      <w:r w:rsidR="00F81065">
        <w:rPr>
          <w:color w:val="000000"/>
          <w:sz w:val="30"/>
          <w:szCs w:val="30"/>
        </w:rPr>
        <w:t xml:space="preserve"> </w:t>
      </w:r>
      <w:r w:rsidRPr="0051786C">
        <w:rPr>
          <w:color w:val="000000"/>
          <w:sz w:val="30"/>
          <w:szCs w:val="30"/>
        </w:rPr>
        <w:t xml:space="preserve">различимость любой пары из множества сигналов на основании известных законов распределения параметров выходного сигнала приемника. В качестве признаков различения могут использоваться параметры сигналов. Признак </w:t>
      </w:r>
      <w:r w:rsidRPr="0051786C">
        <w:rPr>
          <w:i/>
          <w:color w:val="000000"/>
          <w:sz w:val="30"/>
          <w:szCs w:val="30"/>
        </w:rPr>
        <w:t>х</w:t>
      </w:r>
      <w:r w:rsidRPr="0051786C">
        <w:rPr>
          <w:color w:val="000000"/>
          <w:sz w:val="30"/>
          <w:szCs w:val="30"/>
        </w:rPr>
        <w:t xml:space="preserve">, являющийся некоторой функцией измерения, естественно рассматривать как непрерывную случайную величину. Использование большого числа признаков приводит к замене скалярной величины </w:t>
      </w:r>
      <w:r w:rsidRPr="0051786C">
        <w:rPr>
          <w:i/>
          <w:iCs/>
          <w:color w:val="000000"/>
          <w:sz w:val="30"/>
          <w:szCs w:val="30"/>
        </w:rPr>
        <w:t xml:space="preserve">х </w:t>
      </w:r>
      <w:r w:rsidRPr="0051786C">
        <w:rPr>
          <w:color w:val="000000"/>
          <w:sz w:val="30"/>
          <w:szCs w:val="30"/>
        </w:rPr>
        <w:t>случайным вектором признаков Х={х</w:t>
      </w:r>
      <w:r w:rsidRPr="0051786C">
        <w:rPr>
          <w:color w:val="000000"/>
          <w:sz w:val="30"/>
          <w:szCs w:val="30"/>
          <w:vertAlign w:val="subscript"/>
        </w:rPr>
        <w:t>1</w:t>
      </w:r>
      <w:r w:rsidRPr="0051786C">
        <w:rPr>
          <w:color w:val="000000"/>
          <w:sz w:val="30"/>
          <w:szCs w:val="30"/>
        </w:rPr>
        <w:t xml:space="preserve">, </w:t>
      </w:r>
      <w:r w:rsidRPr="0051786C">
        <w:rPr>
          <w:color w:val="000000"/>
          <w:sz w:val="30"/>
          <w:szCs w:val="30"/>
          <w:lang w:val="en-US"/>
        </w:rPr>
        <w:t>x</w:t>
      </w:r>
      <w:r w:rsidRPr="0051786C">
        <w:rPr>
          <w:color w:val="000000"/>
          <w:sz w:val="30"/>
          <w:szCs w:val="30"/>
          <w:vertAlign w:val="subscript"/>
        </w:rPr>
        <w:t>2</w:t>
      </w:r>
      <w:r w:rsidRPr="0051786C">
        <w:rPr>
          <w:color w:val="000000"/>
          <w:sz w:val="30"/>
          <w:szCs w:val="30"/>
        </w:rPr>
        <w:t>,..., х</w:t>
      </w:r>
      <w:r w:rsidRPr="0051786C">
        <w:rPr>
          <w:color w:val="000000"/>
          <w:sz w:val="30"/>
          <w:szCs w:val="30"/>
          <w:vertAlign w:val="subscript"/>
          <w:lang w:val="en-US"/>
        </w:rPr>
        <w:t>n</w:t>
      </w:r>
      <w:r w:rsidRPr="0051786C">
        <w:rPr>
          <w:color w:val="000000"/>
          <w:sz w:val="30"/>
          <w:szCs w:val="30"/>
        </w:rPr>
        <w:t xml:space="preserve">}, </w:t>
      </w:r>
      <w:r w:rsidRPr="0051786C">
        <w:rPr>
          <w:smallCaps/>
          <w:color w:val="000000"/>
          <w:sz w:val="30"/>
          <w:szCs w:val="30"/>
          <w:lang w:val="en-US"/>
        </w:rPr>
        <w:t>X</w:t>
      </w:r>
      <w:r w:rsidRPr="0051786C">
        <w:rPr>
          <w:rFonts w:ascii="Times New Roman CYR" w:hAnsi="Times New Roman CYR" w:cs="Times New Roman CYR"/>
          <w:sz w:val="30"/>
          <w:szCs w:val="30"/>
        </w:rPr>
        <w:t>Є</w:t>
      </w:r>
      <w:r w:rsidRPr="0051786C">
        <w:rPr>
          <w:smallCaps/>
          <w:color w:val="000000"/>
          <w:sz w:val="30"/>
          <w:szCs w:val="30"/>
          <w:lang w:val="en-US"/>
        </w:rPr>
        <w:t>R</w:t>
      </w:r>
      <w:r w:rsidRPr="0051786C">
        <w:rPr>
          <w:smallCaps/>
          <w:color w:val="000000"/>
          <w:sz w:val="30"/>
          <w:szCs w:val="30"/>
        </w:rPr>
        <w:t xml:space="preserve">. </w:t>
      </w:r>
      <w:r w:rsidRPr="0051786C">
        <w:rPr>
          <w:color w:val="000000"/>
          <w:sz w:val="30"/>
          <w:szCs w:val="30"/>
        </w:rPr>
        <w:t xml:space="preserve">Здесь </w:t>
      </w:r>
      <w:r w:rsidRPr="0051786C">
        <w:rPr>
          <w:color w:val="000000"/>
          <w:sz w:val="30"/>
          <w:szCs w:val="30"/>
          <w:lang w:val="en-US"/>
        </w:rPr>
        <w:t>n</w:t>
      </w:r>
      <w:r w:rsidR="00353DFF">
        <w:rPr>
          <w:color w:val="000000"/>
          <w:sz w:val="30"/>
          <w:szCs w:val="30"/>
        </w:rPr>
        <w:t xml:space="preserve"> –</w:t>
      </w:r>
      <w:r w:rsidR="00F81065">
        <w:rPr>
          <w:color w:val="000000"/>
          <w:sz w:val="30"/>
          <w:szCs w:val="30"/>
        </w:rPr>
        <w:t xml:space="preserve"> </w:t>
      </w:r>
      <w:r w:rsidRPr="0051786C">
        <w:rPr>
          <w:color w:val="000000"/>
          <w:sz w:val="30"/>
          <w:szCs w:val="30"/>
        </w:rPr>
        <w:t xml:space="preserve">число признаков; </w:t>
      </w:r>
      <w:r w:rsidRPr="0051786C">
        <w:rPr>
          <w:color w:val="000000"/>
          <w:sz w:val="30"/>
          <w:szCs w:val="30"/>
          <w:lang w:val="en-US"/>
        </w:rPr>
        <w:t>R</w:t>
      </w:r>
      <w:r w:rsidR="00353DFF">
        <w:rPr>
          <w:color w:val="000000"/>
          <w:sz w:val="30"/>
          <w:szCs w:val="30"/>
        </w:rPr>
        <w:t xml:space="preserve"> – </w:t>
      </w:r>
      <w:r w:rsidRPr="0051786C">
        <w:rPr>
          <w:color w:val="000000"/>
          <w:sz w:val="30"/>
          <w:szCs w:val="30"/>
        </w:rPr>
        <w:t xml:space="preserve">пространство признаков. Через </w:t>
      </w:r>
      <w:r w:rsidRPr="0051786C">
        <w:rPr>
          <w:color w:val="000000"/>
          <w:sz w:val="30"/>
          <w:szCs w:val="30"/>
          <w:lang w:val="en-US"/>
        </w:rPr>
        <w:t>p</w:t>
      </w:r>
      <w:r w:rsidRPr="0051786C">
        <w:rPr>
          <w:color w:val="000000"/>
          <w:sz w:val="30"/>
          <w:szCs w:val="30"/>
        </w:rPr>
        <w:t>(</w:t>
      </w:r>
      <w:r w:rsidRPr="0051786C">
        <w:rPr>
          <w:color w:val="000000"/>
          <w:sz w:val="30"/>
          <w:szCs w:val="30"/>
          <w:lang w:val="en-US"/>
        </w:rPr>
        <w:t>X</w:t>
      </w:r>
      <w:r w:rsidRPr="0051786C">
        <w:rPr>
          <w:color w:val="000000"/>
          <w:sz w:val="30"/>
          <w:szCs w:val="30"/>
        </w:rPr>
        <w:t>/</w:t>
      </w:r>
      <w:r w:rsidRPr="0051786C">
        <w:rPr>
          <w:color w:val="000000"/>
          <w:sz w:val="30"/>
          <w:szCs w:val="30"/>
          <w:lang w:val="en-US"/>
        </w:rPr>
        <w:t>Si</w:t>
      </w:r>
      <w:r w:rsidRPr="0051786C">
        <w:rPr>
          <w:color w:val="000000"/>
          <w:sz w:val="30"/>
          <w:szCs w:val="30"/>
        </w:rPr>
        <w:t xml:space="preserve">) и </w:t>
      </w:r>
      <w:r w:rsidRPr="0051786C">
        <w:rPr>
          <w:color w:val="000000"/>
          <w:sz w:val="30"/>
          <w:szCs w:val="30"/>
          <w:lang w:val="en-US"/>
        </w:rPr>
        <w:t>p</w:t>
      </w:r>
      <w:r w:rsidRPr="0051786C">
        <w:rPr>
          <w:color w:val="000000"/>
          <w:sz w:val="30"/>
          <w:szCs w:val="30"/>
        </w:rPr>
        <w:t>(</w:t>
      </w:r>
      <w:r w:rsidRPr="0051786C">
        <w:rPr>
          <w:color w:val="000000"/>
          <w:sz w:val="30"/>
          <w:szCs w:val="30"/>
          <w:lang w:val="en-US"/>
        </w:rPr>
        <w:t>X</w:t>
      </w:r>
      <w:r w:rsidRPr="0051786C">
        <w:rPr>
          <w:color w:val="000000"/>
          <w:sz w:val="30"/>
          <w:szCs w:val="30"/>
        </w:rPr>
        <w:t>/</w:t>
      </w:r>
      <w:r w:rsidRPr="0051786C">
        <w:rPr>
          <w:color w:val="000000"/>
          <w:sz w:val="30"/>
          <w:szCs w:val="30"/>
          <w:lang w:val="en-US"/>
        </w:rPr>
        <w:t>Sj</w:t>
      </w:r>
      <w:r w:rsidRPr="0051786C">
        <w:rPr>
          <w:color w:val="000000"/>
          <w:sz w:val="30"/>
          <w:szCs w:val="30"/>
        </w:rPr>
        <w:t xml:space="preserve">) обозначим условные плотности распределения вероятностей случайного вектора </w:t>
      </w:r>
      <w:r w:rsidRPr="0051786C">
        <w:rPr>
          <w:color w:val="000000"/>
          <w:sz w:val="30"/>
          <w:szCs w:val="30"/>
          <w:lang w:val="en-US"/>
        </w:rPr>
        <w:t>X</w:t>
      </w:r>
      <w:r w:rsidRPr="0051786C">
        <w:rPr>
          <w:color w:val="000000"/>
          <w:sz w:val="30"/>
          <w:szCs w:val="30"/>
        </w:rPr>
        <w:t xml:space="preserve"> при наличии полезного сигнала соответственно </w:t>
      </w:r>
      <w:r w:rsidRPr="0051786C">
        <w:rPr>
          <w:color w:val="000000"/>
          <w:sz w:val="30"/>
          <w:szCs w:val="30"/>
          <w:lang w:val="en-US"/>
        </w:rPr>
        <w:t>S</w:t>
      </w:r>
      <w:r w:rsidRPr="0051786C">
        <w:rPr>
          <w:color w:val="000000"/>
          <w:sz w:val="30"/>
          <w:szCs w:val="30"/>
          <w:vertAlign w:val="subscript"/>
          <w:lang w:val="en-US"/>
        </w:rPr>
        <w:t>i</w:t>
      </w:r>
      <w:r w:rsidRPr="0051786C">
        <w:rPr>
          <w:color w:val="000000"/>
          <w:sz w:val="30"/>
          <w:szCs w:val="30"/>
          <w:vertAlign w:val="subscript"/>
        </w:rPr>
        <w:t xml:space="preserve"> </w:t>
      </w:r>
      <w:r w:rsidRPr="0051786C">
        <w:rPr>
          <w:color w:val="000000"/>
          <w:sz w:val="30"/>
          <w:szCs w:val="30"/>
        </w:rPr>
        <w:t xml:space="preserve">и </w:t>
      </w:r>
      <w:r w:rsidRPr="0051786C">
        <w:rPr>
          <w:color w:val="000000"/>
          <w:sz w:val="30"/>
          <w:szCs w:val="30"/>
          <w:lang w:val="en-US"/>
        </w:rPr>
        <w:t>S</w:t>
      </w:r>
      <w:r w:rsidRPr="0051786C">
        <w:rPr>
          <w:color w:val="000000"/>
          <w:sz w:val="30"/>
          <w:szCs w:val="30"/>
          <w:vertAlign w:val="subscript"/>
          <w:lang w:val="en-US"/>
        </w:rPr>
        <w:t>j</w:t>
      </w:r>
      <w:r w:rsidRPr="0051786C">
        <w:rPr>
          <w:color w:val="000000"/>
          <w:sz w:val="30"/>
          <w:szCs w:val="30"/>
        </w:rPr>
        <w:t xml:space="preserve">. Функцию различимости двух распределений </w:t>
      </w:r>
      <w:r w:rsidRPr="0051786C">
        <w:rPr>
          <w:color w:val="000000"/>
          <w:sz w:val="30"/>
          <w:szCs w:val="30"/>
          <w:lang w:val="en-US"/>
        </w:rPr>
        <w:t>p</w:t>
      </w:r>
      <w:r w:rsidRPr="0051786C">
        <w:rPr>
          <w:color w:val="000000"/>
          <w:sz w:val="30"/>
          <w:szCs w:val="30"/>
        </w:rPr>
        <w:t>(</w:t>
      </w:r>
      <w:r w:rsidRPr="0051786C">
        <w:rPr>
          <w:color w:val="000000"/>
          <w:sz w:val="30"/>
          <w:szCs w:val="30"/>
          <w:lang w:val="en-US"/>
        </w:rPr>
        <w:t>X</w:t>
      </w:r>
      <w:r w:rsidRPr="0051786C">
        <w:rPr>
          <w:color w:val="000000"/>
          <w:sz w:val="30"/>
          <w:szCs w:val="30"/>
        </w:rPr>
        <w:t>/</w:t>
      </w:r>
      <w:r w:rsidRPr="0051786C">
        <w:rPr>
          <w:color w:val="000000"/>
          <w:sz w:val="30"/>
          <w:szCs w:val="30"/>
          <w:lang w:val="en-US"/>
        </w:rPr>
        <w:t>S</w:t>
      </w:r>
      <w:r w:rsidRPr="0051786C">
        <w:rPr>
          <w:color w:val="000000"/>
          <w:sz w:val="30"/>
          <w:szCs w:val="30"/>
          <w:vertAlign w:val="subscript"/>
          <w:lang w:val="en-US"/>
        </w:rPr>
        <w:t>i</w:t>
      </w:r>
      <w:r w:rsidRPr="0051786C">
        <w:rPr>
          <w:color w:val="000000"/>
          <w:sz w:val="30"/>
          <w:szCs w:val="30"/>
        </w:rPr>
        <w:t xml:space="preserve">) и </w:t>
      </w:r>
      <w:r w:rsidRPr="0051786C">
        <w:rPr>
          <w:color w:val="000000"/>
          <w:sz w:val="30"/>
          <w:szCs w:val="30"/>
          <w:lang w:val="en-US"/>
        </w:rPr>
        <w:t>p</w:t>
      </w:r>
      <w:r w:rsidRPr="0051786C">
        <w:rPr>
          <w:color w:val="000000"/>
          <w:sz w:val="30"/>
          <w:szCs w:val="30"/>
        </w:rPr>
        <w:t>(</w:t>
      </w:r>
      <w:r w:rsidRPr="0051786C">
        <w:rPr>
          <w:color w:val="000000"/>
          <w:sz w:val="30"/>
          <w:szCs w:val="30"/>
          <w:lang w:val="en-US"/>
        </w:rPr>
        <w:t>X</w:t>
      </w:r>
      <w:r w:rsidRPr="0051786C">
        <w:rPr>
          <w:color w:val="000000"/>
          <w:sz w:val="30"/>
          <w:szCs w:val="30"/>
        </w:rPr>
        <w:t>/</w:t>
      </w:r>
      <w:r w:rsidRPr="0051786C">
        <w:rPr>
          <w:color w:val="000000"/>
          <w:sz w:val="30"/>
          <w:szCs w:val="30"/>
          <w:lang w:val="en-US"/>
        </w:rPr>
        <w:t>S</w:t>
      </w:r>
      <w:r w:rsidRPr="0051786C">
        <w:rPr>
          <w:color w:val="000000"/>
          <w:sz w:val="30"/>
          <w:szCs w:val="30"/>
          <w:vertAlign w:val="subscript"/>
          <w:lang w:val="en-US"/>
        </w:rPr>
        <w:t>j</w:t>
      </w:r>
      <w:r w:rsidRPr="0051786C">
        <w:rPr>
          <w:color w:val="000000"/>
          <w:sz w:val="30"/>
          <w:szCs w:val="30"/>
        </w:rPr>
        <w:t>) определим как логарифм производящей функции моментов, взятый со знаком минус</w:t>
      </w:r>
    </w:p>
    <w:p w:rsidR="00DD7B23" w:rsidRPr="0051786C" w:rsidRDefault="00DD7B23" w:rsidP="006903A3">
      <w:pPr>
        <w:autoSpaceDE w:val="0"/>
        <w:autoSpaceDN w:val="0"/>
        <w:adjustRightInd w:val="0"/>
        <w:spacing w:line="360" w:lineRule="auto"/>
        <w:ind w:firstLine="720"/>
        <w:jc w:val="both"/>
        <w:rPr>
          <w:rFonts w:ascii="MS Shell Dlg" w:hAnsi="MS Shell Dlg" w:cs="MS Shell Dlg"/>
          <w:sz w:val="30"/>
          <w:szCs w:val="30"/>
        </w:rPr>
      </w:pPr>
      <w:r w:rsidRPr="0051786C">
        <w:rPr>
          <w:i/>
          <w:iCs/>
          <w:color w:val="000000"/>
          <w:sz w:val="30"/>
          <w:szCs w:val="30"/>
        </w:rPr>
        <w:t>у</w:t>
      </w:r>
      <w:r w:rsidRPr="0051786C">
        <w:rPr>
          <w:i/>
          <w:iCs/>
          <w:color w:val="000000"/>
          <w:sz w:val="30"/>
          <w:szCs w:val="30"/>
          <w:vertAlign w:val="subscript"/>
          <w:lang w:val="en-US"/>
        </w:rPr>
        <w:t>ij</w:t>
      </w:r>
      <w:r w:rsidRPr="0051786C">
        <w:rPr>
          <w:i/>
          <w:iCs/>
          <w:color w:val="000000"/>
          <w:sz w:val="30"/>
          <w:szCs w:val="30"/>
        </w:rPr>
        <w:t>(</w:t>
      </w:r>
      <w:r w:rsidRPr="0051786C">
        <w:rPr>
          <w:rFonts w:ascii="SymbolPS" w:hAnsi="SymbolPS" w:cs="SymbolPS"/>
          <w:sz w:val="30"/>
          <w:szCs w:val="30"/>
        </w:rPr>
        <w:t></w:t>
      </w:r>
      <w:r w:rsidRPr="0051786C">
        <w:rPr>
          <w:i/>
          <w:iCs/>
          <w:color w:val="000000"/>
          <w:sz w:val="30"/>
          <w:szCs w:val="30"/>
        </w:rPr>
        <w:t>) =-</w:t>
      </w:r>
      <w:r w:rsidRPr="0051786C">
        <w:rPr>
          <w:i/>
          <w:iCs/>
          <w:color w:val="000000"/>
          <w:sz w:val="30"/>
          <w:szCs w:val="30"/>
          <w:lang w:val="en-US"/>
        </w:rPr>
        <w:t>ln</w:t>
      </w:r>
      <w:r w:rsidRPr="0051786C">
        <w:rPr>
          <w:i/>
          <w:iCs/>
          <w:color w:val="000000"/>
          <w:position w:val="-30"/>
          <w:sz w:val="30"/>
          <w:szCs w:val="30"/>
          <w:lang w:val="en-US"/>
        </w:rPr>
        <w:object w:dxaOrig="2680" w:dyaOrig="580">
          <v:shape id="_x0000_i1087" type="#_x0000_t75" style="width:134.25pt;height:29.25pt" o:ole="">
            <v:imagedata r:id="rId128" o:title=""/>
          </v:shape>
          <o:OLEObject Type="Embed" ProgID="Equation.3" ShapeID="_x0000_i1087" DrawAspect="Content" ObjectID="_1468419676" r:id="rId129"/>
        </w:object>
      </w:r>
      <w:r w:rsidRPr="0051786C">
        <w:rPr>
          <w:i/>
          <w:iCs/>
          <w:color w:val="000000"/>
          <w:sz w:val="30"/>
          <w:szCs w:val="30"/>
        </w:rPr>
        <w:t xml:space="preserve">, </w:t>
      </w:r>
      <w:r w:rsidRPr="0051786C">
        <w:rPr>
          <w:rFonts w:ascii="SymbolPS" w:hAnsi="SymbolPS" w:cs="SymbolPS"/>
          <w:sz w:val="30"/>
          <w:szCs w:val="30"/>
        </w:rPr>
        <w:t></w:t>
      </w:r>
      <w:r w:rsidRPr="0051786C">
        <w:rPr>
          <w:rFonts w:ascii="SymbolPS" w:hAnsi="SymbolPS" w:cs="SymbolPS"/>
          <w:position w:val="-10"/>
          <w:sz w:val="30"/>
          <w:szCs w:val="30"/>
        </w:rPr>
        <w:object w:dxaOrig="620" w:dyaOrig="340">
          <v:shape id="_x0000_i1088" type="#_x0000_t75" style="width:30.75pt;height:17.25pt" o:ole="">
            <v:imagedata r:id="rId130" o:title=""/>
          </v:shape>
          <o:OLEObject Type="Embed" ProgID="Equation.3" ShapeID="_x0000_i1088" DrawAspect="Content" ObjectID="_1468419677" r:id="rId131"/>
        </w:object>
      </w:r>
      <w:r w:rsidR="00F81065">
        <w:rPr>
          <w:rFonts w:cs="SymbolPS"/>
          <w:sz w:val="30"/>
          <w:szCs w:val="30"/>
        </w:rPr>
        <w:t xml:space="preserve"> </w:t>
      </w:r>
      <w:r w:rsidR="001251A3">
        <w:rPr>
          <w:rFonts w:cs="SymbolPS"/>
          <w:sz w:val="30"/>
          <w:szCs w:val="30"/>
        </w:rPr>
        <w:tab/>
      </w:r>
      <w:r w:rsidR="001251A3">
        <w:rPr>
          <w:rFonts w:cs="SymbolPS"/>
          <w:sz w:val="30"/>
          <w:szCs w:val="30"/>
        </w:rPr>
        <w:tab/>
      </w:r>
      <w:r w:rsidR="001251A3">
        <w:rPr>
          <w:rFonts w:cs="SymbolPS"/>
          <w:sz w:val="30"/>
          <w:szCs w:val="30"/>
        </w:rPr>
        <w:tab/>
      </w:r>
      <w:r w:rsidR="00F81065">
        <w:rPr>
          <w:rFonts w:cs="SymbolPS"/>
          <w:sz w:val="30"/>
          <w:szCs w:val="30"/>
        </w:rPr>
        <w:t xml:space="preserve"> </w:t>
      </w:r>
      <w:r w:rsidR="00216191">
        <w:rPr>
          <w:rFonts w:cs="SymbolPS"/>
          <w:sz w:val="30"/>
          <w:szCs w:val="30"/>
        </w:rPr>
        <w:tab/>
      </w:r>
      <w:r w:rsidRPr="0051786C">
        <w:rPr>
          <w:color w:val="000000"/>
          <w:sz w:val="30"/>
          <w:szCs w:val="30"/>
        </w:rPr>
        <w:t>(1)</w:t>
      </w:r>
    </w:p>
    <w:p w:rsidR="00DD7B23" w:rsidRPr="0051786C" w:rsidRDefault="00DD7B23" w:rsidP="006903A3">
      <w:pPr>
        <w:autoSpaceDE w:val="0"/>
        <w:autoSpaceDN w:val="0"/>
        <w:adjustRightInd w:val="0"/>
        <w:spacing w:line="360" w:lineRule="auto"/>
        <w:ind w:firstLine="709"/>
        <w:jc w:val="both"/>
        <w:rPr>
          <w:bCs/>
          <w:color w:val="000000"/>
          <w:sz w:val="30"/>
          <w:szCs w:val="30"/>
        </w:rPr>
      </w:pPr>
      <w:r w:rsidRPr="0051786C">
        <w:rPr>
          <w:color w:val="000000"/>
          <w:sz w:val="30"/>
          <w:szCs w:val="30"/>
        </w:rPr>
        <w:t>Из формулы (1) видно, что функ</w:t>
      </w:r>
      <w:r w:rsidRPr="0051786C">
        <w:rPr>
          <w:color w:val="000000"/>
          <w:sz w:val="30"/>
          <w:szCs w:val="30"/>
        </w:rPr>
        <w:softHyphen/>
        <w:t xml:space="preserve">ция </w:t>
      </w:r>
      <w:r w:rsidRPr="0051786C">
        <w:rPr>
          <w:i/>
          <w:iCs/>
          <w:color w:val="000000"/>
          <w:sz w:val="30"/>
          <w:szCs w:val="30"/>
        </w:rPr>
        <w:t>у</w:t>
      </w:r>
      <w:r w:rsidRPr="0051786C">
        <w:rPr>
          <w:i/>
          <w:iCs/>
          <w:color w:val="000000"/>
          <w:sz w:val="30"/>
          <w:szCs w:val="30"/>
          <w:vertAlign w:val="subscript"/>
          <w:lang w:val="en-US"/>
        </w:rPr>
        <w:t>ij</w:t>
      </w:r>
      <w:r w:rsidRPr="0051786C">
        <w:rPr>
          <w:i/>
          <w:iCs/>
          <w:color w:val="000000"/>
          <w:sz w:val="30"/>
          <w:szCs w:val="30"/>
        </w:rPr>
        <w:t>(</w:t>
      </w:r>
      <w:r w:rsidRPr="0051786C">
        <w:rPr>
          <w:rFonts w:ascii="SymbolPS" w:hAnsi="SymbolPS" w:cs="SymbolPS"/>
          <w:sz w:val="30"/>
          <w:szCs w:val="30"/>
        </w:rPr>
        <w:t></w:t>
      </w:r>
      <w:r w:rsidRPr="0051786C">
        <w:rPr>
          <w:i/>
          <w:iCs/>
          <w:color w:val="000000"/>
          <w:sz w:val="30"/>
          <w:szCs w:val="30"/>
        </w:rPr>
        <w:t xml:space="preserve">) </w:t>
      </w:r>
      <w:r w:rsidRPr="0051786C">
        <w:rPr>
          <w:color w:val="000000"/>
          <w:sz w:val="30"/>
          <w:szCs w:val="30"/>
        </w:rPr>
        <w:t>на концах интервала измене</w:t>
      </w:r>
      <w:r w:rsidRPr="0051786C">
        <w:rPr>
          <w:color w:val="000000"/>
          <w:sz w:val="30"/>
          <w:szCs w:val="30"/>
        </w:rPr>
        <w:softHyphen/>
        <w:t xml:space="preserve">ния параметра </w:t>
      </w:r>
      <w:r w:rsidRPr="0051786C">
        <w:rPr>
          <w:rFonts w:ascii="SymbolPS" w:hAnsi="SymbolPS" w:cs="SymbolPS"/>
          <w:sz w:val="30"/>
          <w:szCs w:val="30"/>
        </w:rPr>
        <w:t></w:t>
      </w:r>
      <w:r w:rsidRPr="0051786C">
        <w:rPr>
          <w:rFonts w:ascii="SymbolPS" w:hAnsi="SymbolPS" w:cs="SymbolPS"/>
          <w:position w:val="-10"/>
          <w:sz w:val="30"/>
          <w:szCs w:val="30"/>
        </w:rPr>
        <w:object w:dxaOrig="620" w:dyaOrig="340">
          <v:shape id="_x0000_i1089" type="#_x0000_t75" style="width:30.75pt;height:17.25pt" o:ole="">
            <v:imagedata r:id="rId130" o:title=""/>
          </v:shape>
          <o:OLEObject Type="Embed" ProgID="Equation.3" ShapeID="_x0000_i1089" DrawAspect="Content" ObjectID="_1468419678" r:id="rId132"/>
        </w:object>
      </w:r>
      <w:r w:rsidRPr="0051786C">
        <w:rPr>
          <w:rFonts w:cs="SymbolPS"/>
          <w:sz w:val="30"/>
          <w:szCs w:val="30"/>
        </w:rPr>
        <w:t xml:space="preserve"> </w:t>
      </w:r>
      <w:r w:rsidRPr="0051786C">
        <w:rPr>
          <w:color w:val="000000"/>
          <w:sz w:val="30"/>
          <w:szCs w:val="30"/>
        </w:rPr>
        <w:t>принимает значе</w:t>
      </w:r>
      <w:r w:rsidRPr="0051786C">
        <w:rPr>
          <w:color w:val="000000"/>
          <w:sz w:val="30"/>
          <w:szCs w:val="30"/>
        </w:rPr>
        <w:softHyphen/>
        <w:t xml:space="preserve">ния </w:t>
      </w:r>
      <w:r w:rsidRPr="0051786C">
        <w:rPr>
          <w:i/>
          <w:iCs/>
          <w:color w:val="000000"/>
          <w:sz w:val="30"/>
          <w:szCs w:val="30"/>
        </w:rPr>
        <w:t>у</w:t>
      </w:r>
      <w:r w:rsidRPr="0051786C">
        <w:rPr>
          <w:i/>
          <w:iCs/>
          <w:color w:val="000000"/>
          <w:sz w:val="30"/>
          <w:szCs w:val="30"/>
          <w:vertAlign w:val="subscript"/>
          <w:lang w:val="en-US"/>
        </w:rPr>
        <w:t>ij</w:t>
      </w:r>
      <w:r w:rsidRPr="0051786C">
        <w:rPr>
          <w:i/>
          <w:iCs/>
          <w:color w:val="000000"/>
          <w:sz w:val="30"/>
          <w:szCs w:val="30"/>
        </w:rPr>
        <w:t>(</w:t>
      </w:r>
      <w:r w:rsidRPr="0051786C">
        <w:rPr>
          <w:rFonts w:cs="SymbolPS"/>
          <w:sz w:val="30"/>
          <w:szCs w:val="30"/>
        </w:rPr>
        <w:t>0</w:t>
      </w:r>
      <w:r w:rsidRPr="0051786C">
        <w:rPr>
          <w:i/>
          <w:iCs/>
          <w:color w:val="000000"/>
          <w:sz w:val="30"/>
          <w:szCs w:val="30"/>
        </w:rPr>
        <w:t>)</w:t>
      </w:r>
      <w:r w:rsidRPr="0051786C">
        <w:rPr>
          <w:color w:val="000000"/>
          <w:sz w:val="30"/>
          <w:szCs w:val="30"/>
        </w:rPr>
        <w:t>=</w:t>
      </w:r>
      <w:r w:rsidRPr="0051786C">
        <w:rPr>
          <w:i/>
          <w:iCs/>
          <w:color w:val="000000"/>
          <w:sz w:val="30"/>
          <w:szCs w:val="30"/>
        </w:rPr>
        <w:t>у</w:t>
      </w:r>
      <w:r w:rsidRPr="0051786C">
        <w:rPr>
          <w:i/>
          <w:iCs/>
          <w:color w:val="000000"/>
          <w:sz w:val="30"/>
          <w:szCs w:val="30"/>
          <w:vertAlign w:val="subscript"/>
          <w:lang w:val="en-US"/>
        </w:rPr>
        <w:t>ij</w:t>
      </w:r>
      <w:r w:rsidRPr="0051786C">
        <w:rPr>
          <w:i/>
          <w:iCs/>
          <w:color w:val="000000"/>
          <w:sz w:val="30"/>
          <w:szCs w:val="30"/>
        </w:rPr>
        <w:t>(</w:t>
      </w:r>
      <w:r w:rsidRPr="0051786C">
        <w:rPr>
          <w:rFonts w:cs="SymbolPS"/>
          <w:sz w:val="30"/>
          <w:szCs w:val="30"/>
        </w:rPr>
        <w:t>1</w:t>
      </w:r>
      <w:r w:rsidRPr="0051786C">
        <w:rPr>
          <w:i/>
          <w:iCs/>
          <w:color w:val="000000"/>
          <w:sz w:val="30"/>
          <w:szCs w:val="30"/>
        </w:rPr>
        <w:t xml:space="preserve">) </w:t>
      </w:r>
      <w:r w:rsidRPr="0051786C">
        <w:rPr>
          <w:color w:val="000000"/>
          <w:sz w:val="30"/>
          <w:szCs w:val="30"/>
        </w:rPr>
        <w:t>= 0. Для случая неразли</w:t>
      </w:r>
      <w:r w:rsidRPr="0051786C">
        <w:rPr>
          <w:color w:val="000000"/>
          <w:sz w:val="30"/>
          <w:szCs w:val="30"/>
        </w:rPr>
        <w:softHyphen/>
        <w:t xml:space="preserve">чимости сигналов </w:t>
      </w:r>
      <w:r w:rsidRPr="0051786C">
        <w:rPr>
          <w:color w:val="000000"/>
          <w:sz w:val="30"/>
          <w:szCs w:val="30"/>
          <w:lang w:val="en-US"/>
        </w:rPr>
        <w:t>S</w:t>
      </w:r>
      <w:r w:rsidRPr="0051786C">
        <w:rPr>
          <w:color w:val="000000"/>
          <w:sz w:val="30"/>
          <w:szCs w:val="30"/>
          <w:vertAlign w:val="subscript"/>
          <w:lang w:val="en-US"/>
        </w:rPr>
        <w:t>i</w:t>
      </w:r>
      <w:r w:rsidRPr="0051786C">
        <w:rPr>
          <w:color w:val="000000"/>
          <w:sz w:val="30"/>
          <w:szCs w:val="30"/>
        </w:rPr>
        <w:t xml:space="preserve"> и </w:t>
      </w:r>
      <w:r w:rsidRPr="0051786C">
        <w:rPr>
          <w:color w:val="000000"/>
          <w:sz w:val="30"/>
          <w:szCs w:val="30"/>
          <w:lang w:val="en-US"/>
        </w:rPr>
        <w:t>S</w:t>
      </w:r>
      <w:r w:rsidRPr="0051786C">
        <w:rPr>
          <w:color w:val="000000"/>
          <w:sz w:val="30"/>
          <w:szCs w:val="30"/>
          <w:vertAlign w:val="subscript"/>
          <w:lang w:val="en-US"/>
        </w:rPr>
        <w:t>j</w:t>
      </w:r>
      <w:r w:rsidRPr="0051786C">
        <w:rPr>
          <w:color w:val="000000"/>
          <w:sz w:val="30"/>
          <w:szCs w:val="30"/>
        </w:rPr>
        <w:t>, т.е. когда плот</w:t>
      </w:r>
      <w:r w:rsidRPr="0051786C">
        <w:rPr>
          <w:color w:val="000000"/>
          <w:sz w:val="30"/>
          <w:szCs w:val="30"/>
        </w:rPr>
        <w:softHyphen/>
        <w:t xml:space="preserve">ности </w:t>
      </w:r>
      <w:r w:rsidRPr="0051786C">
        <w:rPr>
          <w:color w:val="000000"/>
          <w:sz w:val="30"/>
          <w:szCs w:val="30"/>
          <w:lang w:val="en-US"/>
        </w:rPr>
        <w:t>p</w:t>
      </w:r>
      <w:r w:rsidRPr="0051786C">
        <w:rPr>
          <w:color w:val="000000"/>
          <w:sz w:val="30"/>
          <w:szCs w:val="30"/>
        </w:rPr>
        <w:t>(</w:t>
      </w:r>
      <w:r w:rsidRPr="0051786C">
        <w:rPr>
          <w:color w:val="000000"/>
          <w:sz w:val="30"/>
          <w:szCs w:val="30"/>
          <w:lang w:val="en-US"/>
        </w:rPr>
        <w:t>X</w:t>
      </w:r>
      <w:r w:rsidRPr="0051786C">
        <w:rPr>
          <w:color w:val="000000"/>
          <w:sz w:val="30"/>
          <w:szCs w:val="30"/>
        </w:rPr>
        <w:t>/</w:t>
      </w:r>
      <w:r w:rsidRPr="0051786C">
        <w:rPr>
          <w:color w:val="000000"/>
          <w:sz w:val="30"/>
          <w:szCs w:val="30"/>
          <w:lang w:val="en-US"/>
        </w:rPr>
        <w:t>S</w:t>
      </w:r>
      <w:r w:rsidRPr="0051786C">
        <w:rPr>
          <w:color w:val="000000"/>
          <w:sz w:val="30"/>
          <w:szCs w:val="30"/>
          <w:vertAlign w:val="subscript"/>
          <w:lang w:val="en-US"/>
        </w:rPr>
        <w:t>i</w:t>
      </w:r>
      <w:r w:rsidRPr="0051786C">
        <w:rPr>
          <w:color w:val="000000"/>
          <w:sz w:val="30"/>
          <w:szCs w:val="30"/>
        </w:rPr>
        <w:t xml:space="preserve">) и </w:t>
      </w:r>
      <w:r w:rsidRPr="0051786C">
        <w:rPr>
          <w:color w:val="000000"/>
          <w:sz w:val="30"/>
          <w:szCs w:val="30"/>
          <w:lang w:val="en-US"/>
        </w:rPr>
        <w:t>p</w:t>
      </w:r>
      <w:r w:rsidRPr="0051786C">
        <w:rPr>
          <w:color w:val="000000"/>
          <w:sz w:val="30"/>
          <w:szCs w:val="30"/>
        </w:rPr>
        <w:t>(</w:t>
      </w:r>
      <w:r w:rsidRPr="0051786C">
        <w:rPr>
          <w:color w:val="000000"/>
          <w:sz w:val="30"/>
          <w:szCs w:val="30"/>
          <w:lang w:val="en-US"/>
        </w:rPr>
        <w:t>X</w:t>
      </w:r>
      <w:r w:rsidRPr="0051786C">
        <w:rPr>
          <w:color w:val="000000"/>
          <w:sz w:val="30"/>
          <w:szCs w:val="30"/>
        </w:rPr>
        <w:t>/</w:t>
      </w:r>
      <w:r w:rsidRPr="0051786C">
        <w:rPr>
          <w:color w:val="000000"/>
          <w:sz w:val="30"/>
          <w:szCs w:val="30"/>
          <w:lang w:val="en-US"/>
        </w:rPr>
        <w:t>S</w:t>
      </w:r>
      <w:r w:rsidRPr="0051786C">
        <w:rPr>
          <w:color w:val="000000"/>
          <w:sz w:val="30"/>
          <w:szCs w:val="30"/>
          <w:vertAlign w:val="subscript"/>
          <w:lang w:val="en-US"/>
        </w:rPr>
        <w:t>j</w:t>
      </w:r>
      <w:r w:rsidRPr="0051786C">
        <w:rPr>
          <w:color w:val="000000"/>
          <w:sz w:val="30"/>
          <w:szCs w:val="30"/>
        </w:rPr>
        <w:t>) полностью тожде</w:t>
      </w:r>
      <w:r w:rsidRPr="0051786C">
        <w:rPr>
          <w:color w:val="000000"/>
          <w:sz w:val="30"/>
          <w:szCs w:val="30"/>
        </w:rPr>
        <w:softHyphen/>
        <w:t xml:space="preserve">ственны, функция </w:t>
      </w:r>
      <w:r w:rsidRPr="0051786C">
        <w:rPr>
          <w:i/>
          <w:iCs/>
          <w:color w:val="000000"/>
          <w:sz w:val="30"/>
          <w:szCs w:val="30"/>
        </w:rPr>
        <w:t>у</w:t>
      </w:r>
      <w:r w:rsidRPr="0051786C">
        <w:rPr>
          <w:i/>
          <w:iCs/>
          <w:color w:val="000000"/>
          <w:sz w:val="30"/>
          <w:szCs w:val="30"/>
          <w:vertAlign w:val="subscript"/>
          <w:lang w:val="en-US"/>
        </w:rPr>
        <w:t>ij</w:t>
      </w:r>
      <w:r w:rsidRPr="0051786C">
        <w:rPr>
          <w:i/>
          <w:iCs/>
          <w:color w:val="000000"/>
          <w:sz w:val="30"/>
          <w:szCs w:val="30"/>
        </w:rPr>
        <w:t>(</w:t>
      </w:r>
      <w:r w:rsidRPr="0051786C">
        <w:rPr>
          <w:rFonts w:ascii="SymbolPS" w:hAnsi="SymbolPS" w:cs="SymbolPS"/>
          <w:sz w:val="30"/>
          <w:szCs w:val="30"/>
        </w:rPr>
        <w:t></w:t>
      </w:r>
      <w:r w:rsidRPr="0051786C">
        <w:rPr>
          <w:i/>
          <w:iCs/>
          <w:color w:val="000000"/>
          <w:sz w:val="30"/>
          <w:szCs w:val="30"/>
        </w:rPr>
        <w:t xml:space="preserve">)=0 </w:t>
      </w:r>
      <w:r w:rsidRPr="0051786C">
        <w:rPr>
          <w:color w:val="000000"/>
          <w:sz w:val="30"/>
          <w:szCs w:val="30"/>
        </w:rPr>
        <w:t xml:space="preserve">для всех значений параметра </w:t>
      </w:r>
      <w:r w:rsidRPr="0051786C">
        <w:rPr>
          <w:rFonts w:ascii="SymbolPS" w:hAnsi="SymbolPS" w:cs="SymbolPS"/>
          <w:sz w:val="30"/>
          <w:szCs w:val="30"/>
        </w:rPr>
        <w:t></w:t>
      </w:r>
      <w:r w:rsidRPr="0051786C">
        <w:rPr>
          <w:rFonts w:ascii="SymbolPS" w:hAnsi="SymbolPS" w:cs="SymbolPS"/>
          <w:position w:val="-10"/>
          <w:sz w:val="30"/>
          <w:szCs w:val="30"/>
        </w:rPr>
        <w:object w:dxaOrig="620" w:dyaOrig="340">
          <v:shape id="_x0000_i1090" type="#_x0000_t75" style="width:30.75pt;height:17.25pt" o:ole="">
            <v:imagedata r:id="rId130" o:title=""/>
          </v:shape>
          <o:OLEObject Type="Embed" ProgID="Equation.3" ShapeID="_x0000_i1090" DrawAspect="Content" ObjectID="_1468419679" r:id="rId133"/>
        </w:object>
      </w:r>
      <w:r w:rsidRPr="0051786C">
        <w:rPr>
          <w:color w:val="000000"/>
          <w:sz w:val="30"/>
          <w:szCs w:val="30"/>
        </w:rPr>
        <w:t>. Более деталь</w:t>
      </w:r>
      <w:r w:rsidRPr="0051786C">
        <w:rPr>
          <w:color w:val="000000"/>
          <w:sz w:val="30"/>
          <w:szCs w:val="30"/>
        </w:rPr>
        <w:softHyphen/>
        <w:t xml:space="preserve">ный анализ свойств функции </w:t>
      </w:r>
      <w:r w:rsidRPr="0051786C">
        <w:rPr>
          <w:i/>
          <w:iCs/>
          <w:color w:val="000000"/>
          <w:sz w:val="30"/>
          <w:szCs w:val="30"/>
        </w:rPr>
        <w:t>у</w:t>
      </w:r>
      <w:r w:rsidRPr="0051786C">
        <w:rPr>
          <w:i/>
          <w:iCs/>
          <w:color w:val="000000"/>
          <w:sz w:val="30"/>
          <w:szCs w:val="30"/>
          <w:vertAlign w:val="subscript"/>
          <w:lang w:val="en-US"/>
        </w:rPr>
        <w:t>ij</w:t>
      </w:r>
      <w:r w:rsidRPr="0051786C">
        <w:rPr>
          <w:i/>
          <w:iCs/>
          <w:color w:val="000000"/>
          <w:sz w:val="30"/>
          <w:szCs w:val="30"/>
        </w:rPr>
        <w:t>(</w:t>
      </w:r>
      <w:r w:rsidRPr="0051786C">
        <w:rPr>
          <w:rFonts w:ascii="SymbolPS" w:hAnsi="SymbolPS" w:cs="SymbolPS"/>
          <w:sz w:val="30"/>
          <w:szCs w:val="30"/>
        </w:rPr>
        <w:t></w:t>
      </w:r>
      <w:r w:rsidRPr="0051786C">
        <w:rPr>
          <w:i/>
          <w:iCs/>
          <w:color w:val="000000"/>
          <w:sz w:val="30"/>
          <w:szCs w:val="30"/>
        </w:rPr>
        <w:t xml:space="preserve">) </w:t>
      </w:r>
      <w:r w:rsidRPr="0051786C">
        <w:rPr>
          <w:color w:val="000000"/>
          <w:sz w:val="30"/>
          <w:szCs w:val="30"/>
        </w:rPr>
        <w:t>сви</w:t>
      </w:r>
      <w:r w:rsidRPr="0051786C">
        <w:rPr>
          <w:color w:val="000000"/>
          <w:sz w:val="30"/>
          <w:szCs w:val="30"/>
        </w:rPr>
        <w:softHyphen/>
        <w:t>детельствует о возможности ее исполь</w:t>
      </w:r>
      <w:r w:rsidRPr="0051786C">
        <w:rPr>
          <w:color w:val="000000"/>
          <w:sz w:val="30"/>
          <w:szCs w:val="30"/>
        </w:rPr>
        <w:softHyphen/>
        <w:t>зования в качестве показателя потенци</w:t>
      </w:r>
      <w:r w:rsidRPr="0051786C">
        <w:rPr>
          <w:color w:val="000000"/>
          <w:sz w:val="30"/>
          <w:szCs w:val="30"/>
        </w:rPr>
        <w:softHyphen/>
        <w:t xml:space="preserve">альной различимости сигналов </w:t>
      </w:r>
      <w:r w:rsidRPr="0051786C">
        <w:rPr>
          <w:color w:val="000000"/>
          <w:sz w:val="30"/>
          <w:szCs w:val="30"/>
          <w:lang w:val="en-US"/>
        </w:rPr>
        <w:t>S</w:t>
      </w:r>
      <w:r w:rsidRPr="0051786C">
        <w:rPr>
          <w:color w:val="000000"/>
          <w:sz w:val="30"/>
          <w:szCs w:val="30"/>
          <w:vertAlign w:val="subscript"/>
          <w:lang w:val="en-US"/>
        </w:rPr>
        <w:t>i</w:t>
      </w:r>
      <w:r w:rsidRPr="0051786C">
        <w:rPr>
          <w:color w:val="000000"/>
          <w:sz w:val="30"/>
          <w:szCs w:val="30"/>
        </w:rPr>
        <w:t xml:space="preserve"> и </w:t>
      </w:r>
      <w:r w:rsidRPr="0051786C">
        <w:rPr>
          <w:color w:val="000000"/>
          <w:sz w:val="30"/>
          <w:szCs w:val="30"/>
          <w:lang w:val="en-US"/>
        </w:rPr>
        <w:t>S</w:t>
      </w:r>
      <w:r w:rsidRPr="0051786C">
        <w:rPr>
          <w:color w:val="000000"/>
          <w:sz w:val="30"/>
          <w:szCs w:val="30"/>
          <w:vertAlign w:val="subscript"/>
          <w:lang w:val="en-US"/>
        </w:rPr>
        <w:t>j</w:t>
      </w:r>
      <w:r w:rsidRPr="0051786C">
        <w:rPr>
          <w:color w:val="000000"/>
          <w:sz w:val="30"/>
          <w:szCs w:val="30"/>
        </w:rPr>
        <w:t xml:space="preserve">. При этом в работе [2] показано </w:t>
      </w:r>
      <w:r w:rsidRPr="0051786C">
        <w:rPr>
          <w:bCs/>
          <w:color w:val="000000"/>
          <w:sz w:val="30"/>
          <w:szCs w:val="30"/>
        </w:rPr>
        <w:t>взаимно однозначное соответ</w:t>
      </w:r>
      <w:r w:rsidRPr="0051786C">
        <w:rPr>
          <w:bCs/>
          <w:color w:val="000000"/>
          <w:sz w:val="30"/>
          <w:szCs w:val="30"/>
        </w:rPr>
        <w:softHyphen/>
        <w:t>ствие функции различимости рабочей характеристике различения.</w:t>
      </w:r>
    </w:p>
    <w:p w:rsidR="00DD7B23" w:rsidRPr="0051786C" w:rsidRDefault="00DD7B23" w:rsidP="006903A3">
      <w:pPr>
        <w:shd w:val="clear" w:color="auto" w:fill="FFFFFF"/>
        <w:autoSpaceDE w:val="0"/>
        <w:autoSpaceDN w:val="0"/>
        <w:adjustRightInd w:val="0"/>
        <w:spacing w:line="360" w:lineRule="auto"/>
        <w:ind w:firstLine="709"/>
        <w:jc w:val="both"/>
        <w:rPr>
          <w:color w:val="000000"/>
          <w:sz w:val="30"/>
          <w:szCs w:val="30"/>
        </w:rPr>
      </w:pPr>
      <w:r w:rsidRPr="0051786C">
        <w:rPr>
          <w:color w:val="000000"/>
          <w:sz w:val="30"/>
          <w:szCs w:val="30"/>
        </w:rPr>
        <w:t>Из построения семейства кривых рабочих характеристик различения и со</w:t>
      </w:r>
      <w:r w:rsidRPr="0051786C">
        <w:rPr>
          <w:color w:val="000000"/>
          <w:sz w:val="30"/>
          <w:szCs w:val="30"/>
        </w:rPr>
        <w:softHyphen/>
        <w:t>ответствующих им семейств кривых функций различимости для различных видов распределений следует, что сущест</w:t>
      </w:r>
      <w:r w:rsidRPr="0051786C">
        <w:rPr>
          <w:color w:val="000000"/>
          <w:sz w:val="30"/>
          <w:szCs w:val="30"/>
        </w:rPr>
        <w:softHyphen/>
        <w:t>вует обратное соответствие функций раз</w:t>
      </w:r>
      <w:r w:rsidRPr="0051786C">
        <w:rPr>
          <w:color w:val="000000"/>
          <w:sz w:val="30"/>
          <w:szCs w:val="30"/>
        </w:rPr>
        <w:softHyphen/>
        <w:t>личимости соответствующим рабочим ха</w:t>
      </w:r>
      <w:r w:rsidRPr="0051786C">
        <w:rPr>
          <w:color w:val="000000"/>
          <w:sz w:val="30"/>
          <w:szCs w:val="30"/>
        </w:rPr>
        <w:softHyphen/>
        <w:t>рактеристикам различения. При этом, если одна функция различимости больше другой функции различимости, то соот</w:t>
      </w:r>
      <w:r w:rsidRPr="0051786C">
        <w:rPr>
          <w:color w:val="000000"/>
          <w:sz w:val="30"/>
          <w:szCs w:val="30"/>
        </w:rPr>
        <w:softHyphen/>
        <w:t>ветствующая ей рабочая характеристика различения лучше рабочей характеристи</w:t>
      </w:r>
      <w:r w:rsidRPr="0051786C">
        <w:rPr>
          <w:color w:val="000000"/>
          <w:sz w:val="30"/>
          <w:szCs w:val="30"/>
        </w:rPr>
        <w:softHyphen/>
        <w:t>ки, соответствующей второй функции различимости. Анализ значений вероят</w:t>
      </w:r>
      <w:r w:rsidRPr="0051786C">
        <w:rPr>
          <w:color w:val="000000"/>
          <w:sz w:val="30"/>
          <w:szCs w:val="30"/>
        </w:rPr>
        <w:softHyphen/>
        <w:t xml:space="preserve">ностей ошибок </w:t>
      </w:r>
      <w:r w:rsidRPr="0051786C">
        <w:rPr>
          <w:color w:val="000000"/>
          <w:sz w:val="30"/>
          <w:szCs w:val="30"/>
          <w:lang w:val="en-US"/>
        </w:rPr>
        <w:t>F</w:t>
      </w:r>
      <w:r w:rsidRPr="0051786C">
        <w:rPr>
          <w:color w:val="000000"/>
          <w:sz w:val="30"/>
          <w:szCs w:val="30"/>
        </w:rPr>
        <w:t xml:space="preserve"> (для значений порогов, когда</w:t>
      </w:r>
      <w:r w:rsidR="00F81065">
        <w:rPr>
          <w:color w:val="000000"/>
          <w:sz w:val="30"/>
          <w:szCs w:val="30"/>
        </w:rPr>
        <w:t xml:space="preserve"> </w:t>
      </w:r>
      <w:r w:rsidRPr="0051786C">
        <w:rPr>
          <w:i/>
          <w:iCs/>
          <w:color w:val="000000"/>
          <w:sz w:val="30"/>
          <w:szCs w:val="30"/>
          <w:lang w:val="en-US"/>
        </w:rPr>
        <w:t>F</w:t>
      </w:r>
      <w:r w:rsidRPr="0051786C">
        <w:rPr>
          <w:i/>
          <w:iCs/>
          <w:color w:val="000000"/>
          <w:sz w:val="30"/>
          <w:szCs w:val="30"/>
        </w:rPr>
        <w:t xml:space="preserve"> = </w:t>
      </w:r>
      <w:r w:rsidRPr="0051786C">
        <w:rPr>
          <w:i/>
          <w:iCs/>
          <w:color w:val="000000"/>
          <w:sz w:val="30"/>
          <w:szCs w:val="30"/>
          <w:lang w:val="en-US"/>
        </w:rPr>
        <w:t>F</w:t>
      </w:r>
      <w:r w:rsidRPr="0051786C">
        <w:rPr>
          <w:i/>
          <w:iCs/>
          <w:color w:val="000000"/>
          <w:sz w:val="30"/>
          <w:szCs w:val="30"/>
          <w:vertAlign w:val="subscript"/>
        </w:rPr>
        <w:t>1</w:t>
      </w:r>
      <w:r w:rsidRPr="0051786C">
        <w:rPr>
          <w:i/>
          <w:iCs/>
          <w:color w:val="000000"/>
          <w:sz w:val="30"/>
          <w:szCs w:val="30"/>
        </w:rPr>
        <w:t>=</w:t>
      </w:r>
      <w:r w:rsidRPr="0051786C">
        <w:rPr>
          <w:i/>
          <w:iCs/>
          <w:color w:val="000000"/>
          <w:sz w:val="30"/>
          <w:szCs w:val="30"/>
          <w:lang w:val="en-US"/>
        </w:rPr>
        <w:t>F</w:t>
      </w:r>
      <w:r w:rsidRPr="0051786C">
        <w:rPr>
          <w:i/>
          <w:iCs/>
          <w:color w:val="000000"/>
          <w:sz w:val="30"/>
          <w:szCs w:val="30"/>
          <w:vertAlign w:val="subscript"/>
        </w:rPr>
        <w:t>2</w:t>
      </w:r>
      <w:r w:rsidRPr="0051786C">
        <w:rPr>
          <w:i/>
          <w:iCs/>
          <w:color w:val="000000"/>
          <w:sz w:val="30"/>
          <w:szCs w:val="30"/>
        </w:rPr>
        <w:t xml:space="preserve">) </w:t>
      </w:r>
      <w:r w:rsidRPr="0051786C">
        <w:rPr>
          <w:color w:val="000000"/>
          <w:sz w:val="30"/>
          <w:szCs w:val="30"/>
        </w:rPr>
        <w:t>от</w:t>
      </w:r>
      <w:r w:rsidR="00F81065">
        <w:rPr>
          <w:color w:val="000000"/>
          <w:sz w:val="30"/>
          <w:szCs w:val="30"/>
        </w:rPr>
        <w:t xml:space="preserve"> </w:t>
      </w:r>
      <w:r w:rsidRPr="0051786C">
        <w:rPr>
          <w:color w:val="000000"/>
          <w:sz w:val="30"/>
          <w:szCs w:val="30"/>
        </w:rPr>
        <w:t xml:space="preserve">значений функции </w:t>
      </w:r>
      <w:r w:rsidRPr="0051786C">
        <w:rPr>
          <w:i/>
          <w:iCs/>
          <w:color w:val="000000"/>
          <w:sz w:val="30"/>
          <w:szCs w:val="30"/>
        </w:rPr>
        <w:t>у</w:t>
      </w:r>
      <w:r w:rsidRPr="0051786C">
        <w:rPr>
          <w:i/>
          <w:iCs/>
          <w:color w:val="000000"/>
          <w:sz w:val="30"/>
          <w:szCs w:val="30"/>
          <w:vertAlign w:val="subscript"/>
          <w:lang w:val="en-US"/>
        </w:rPr>
        <w:t>ij</w:t>
      </w:r>
      <w:r w:rsidRPr="0051786C">
        <w:rPr>
          <w:i/>
          <w:iCs/>
          <w:color w:val="000000"/>
          <w:sz w:val="30"/>
          <w:szCs w:val="30"/>
        </w:rPr>
        <w:t>(</w:t>
      </w:r>
      <w:r w:rsidRPr="0051786C">
        <w:rPr>
          <w:rFonts w:ascii="SymbolPS" w:hAnsi="SymbolPS" w:cs="SymbolPS"/>
          <w:sz w:val="30"/>
          <w:szCs w:val="30"/>
        </w:rPr>
        <w:t></w:t>
      </w:r>
      <w:r w:rsidRPr="0051786C">
        <w:rPr>
          <w:i/>
          <w:iCs/>
          <w:color w:val="000000"/>
          <w:sz w:val="30"/>
          <w:szCs w:val="30"/>
        </w:rPr>
        <w:t>)</w:t>
      </w:r>
      <w:r w:rsidRPr="0051786C">
        <w:rPr>
          <w:iCs/>
          <w:color w:val="000000"/>
          <w:sz w:val="30"/>
          <w:szCs w:val="30"/>
        </w:rPr>
        <w:t xml:space="preserve"> при </w:t>
      </w:r>
      <w:r w:rsidRPr="0051786C">
        <w:rPr>
          <w:iCs/>
          <w:color w:val="000000"/>
          <w:position w:val="-12"/>
          <w:sz w:val="30"/>
          <w:szCs w:val="30"/>
        </w:rPr>
        <w:object w:dxaOrig="200" w:dyaOrig="380">
          <v:shape id="_x0000_i1091" type="#_x0000_t75" style="width:9.75pt;height:18.75pt" o:ole="">
            <v:imagedata r:id="rId134" o:title=""/>
          </v:shape>
          <o:OLEObject Type="Embed" ProgID="Equation.3" ShapeID="_x0000_i1091" DrawAspect="Content" ObjectID="_1468419680" r:id="rId135"/>
        </w:object>
      </w:r>
      <w:r w:rsidRPr="0051786C">
        <w:rPr>
          <w:rFonts w:ascii="SymbolPS" w:hAnsi="SymbolPS" w:cs="SymbolPS"/>
          <w:position w:val="-32"/>
          <w:sz w:val="30"/>
          <w:szCs w:val="30"/>
        </w:rPr>
        <w:object w:dxaOrig="1340" w:dyaOrig="780">
          <v:shape id="_x0000_i1092" type="#_x0000_t75" style="width:66.75pt;height:39pt" o:ole="">
            <v:imagedata r:id="rId136" o:title=""/>
          </v:shape>
          <o:OLEObject Type="Embed" ProgID="Equation.3" ShapeID="_x0000_i1092" DrawAspect="Content" ObjectID="_1468419681" r:id="rId137"/>
        </w:object>
      </w:r>
      <w:r w:rsidR="00F81065">
        <w:rPr>
          <w:rFonts w:cs="SymbolPS"/>
          <w:sz w:val="30"/>
          <w:szCs w:val="30"/>
        </w:rPr>
        <w:t xml:space="preserve"> </w:t>
      </w:r>
      <w:r w:rsidRPr="0051786C">
        <w:rPr>
          <w:color w:val="000000"/>
          <w:sz w:val="30"/>
          <w:szCs w:val="30"/>
        </w:rPr>
        <w:t>для различных видов распределений при разных пара</w:t>
      </w:r>
      <w:r w:rsidRPr="0051786C">
        <w:rPr>
          <w:color w:val="000000"/>
          <w:sz w:val="30"/>
          <w:szCs w:val="30"/>
        </w:rPr>
        <w:softHyphen/>
        <w:t xml:space="preserve">метрах этих распределений показал, что общее значение вероятностей ошибок </w:t>
      </w:r>
      <w:r w:rsidRPr="0051786C">
        <w:rPr>
          <w:color w:val="000000"/>
          <w:sz w:val="30"/>
          <w:szCs w:val="30"/>
          <w:lang w:val="en-US"/>
        </w:rPr>
        <w:t>F</w:t>
      </w:r>
      <w:r w:rsidRPr="0051786C">
        <w:rPr>
          <w:color w:val="000000"/>
          <w:sz w:val="30"/>
          <w:szCs w:val="30"/>
        </w:rPr>
        <w:t xml:space="preserve"> определяется формулой </w:t>
      </w:r>
    </w:p>
    <w:p w:rsidR="00DD7B23" w:rsidRPr="0051786C" w:rsidRDefault="00DD7B23" w:rsidP="006903A3">
      <w:pPr>
        <w:shd w:val="clear" w:color="auto" w:fill="FFFFFF"/>
        <w:autoSpaceDE w:val="0"/>
        <w:autoSpaceDN w:val="0"/>
        <w:adjustRightInd w:val="0"/>
        <w:spacing w:line="360" w:lineRule="auto"/>
        <w:ind w:firstLine="720"/>
        <w:jc w:val="both"/>
        <w:rPr>
          <w:color w:val="000000"/>
          <w:sz w:val="30"/>
          <w:szCs w:val="30"/>
        </w:rPr>
      </w:pPr>
      <w:r w:rsidRPr="0051786C">
        <w:rPr>
          <w:color w:val="000000"/>
          <w:position w:val="-12"/>
          <w:sz w:val="30"/>
          <w:szCs w:val="30"/>
          <w:lang w:val="en-US"/>
        </w:rPr>
        <w:object w:dxaOrig="200" w:dyaOrig="380">
          <v:shape id="_x0000_i1093" type="#_x0000_t75" style="width:9.75pt;height:18.75pt" o:ole="">
            <v:imagedata r:id="rId134" o:title=""/>
          </v:shape>
          <o:OLEObject Type="Embed" ProgID="Equation.3" ShapeID="_x0000_i1093" DrawAspect="Content" ObjectID="_1468419682" r:id="rId138"/>
        </w:object>
      </w:r>
      <w:r w:rsidRPr="0051786C">
        <w:rPr>
          <w:bCs/>
          <w:color w:val="000000"/>
          <w:position w:val="-72"/>
          <w:sz w:val="30"/>
          <w:szCs w:val="30"/>
        </w:rPr>
        <w:object w:dxaOrig="2260" w:dyaOrig="1579">
          <v:shape id="_x0000_i1094" type="#_x0000_t75" style="width:113.25pt;height:78.75pt" o:ole="">
            <v:imagedata r:id="rId139" o:title=""/>
          </v:shape>
          <o:OLEObject Type="Embed" ProgID="Equation.3" ShapeID="_x0000_i1094" DrawAspect="Content" ObjectID="_1468419683" r:id="rId140"/>
        </w:object>
      </w:r>
      <w:r w:rsidR="00F81065">
        <w:rPr>
          <w:bCs/>
          <w:color w:val="000000"/>
          <w:sz w:val="30"/>
          <w:szCs w:val="30"/>
        </w:rPr>
        <w:t xml:space="preserve"> </w:t>
      </w:r>
      <w:r w:rsidR="00F81065">
        <w:rPr>
          <w:bCs/>
          <w:color w:val="000000"/>
          <w:sz w:val="30"/>
          <w:szCs w:val="30"/>
        </w:rPr>
        <w:tab/>
      </w:r>
      <w:r w:rsidR="00F81065">
        <w:rPr>
          <w:bCs/>
          <w:color w:val="000000"/>
          <w:sz w:val="30"/>
          <w:szCs w:val="30"/>
        </w:rPr>
        <w:tab/>
      </w:r>
      <w:r w:rsidR="00F81065">
        <w:rPr>
          <w:bCs/>
          <w:color w:val="000000"/>
          <w:sz w:val="30"/>
          <w:szCs w:val="30"/>
        </w:rPr>
        <w:tab/>
      </w:r>
      <w:r w:rsidR="00F81065">
        <w:rPr>
          <w:bCs/>
          <w:color w:val="000000"/>
          <w:sz w:val="30"/>
          <w:szCs w:val="30"/>
        </w:rPr>
        <w:tab/>
      </w:r>
      <w:r w:rsidR="00F81065">
        <w:rPr>
          <w:bCs/>
          <w:color w:val="000000"/>
          <w:sz w:val="30"/>
          <w:szCs w:val="30"/>
        </w:rPr>
        <w:tab/>
        <w:t xml:space="preserve"> </w:t>
      </w:r>
      <w:r w:rsidR="00216191">
        <w:rPr>
          <w:bCs/>
          <w:color w:val="000000"/>
          <w:sz w:val="30"/>
          <w:szCs w:val="30"/>
        </w:rPr>
        <w:tab/>
      </w:r>
      <w:r w:rsidR="00216191">
        <w:rPr>
          <w:bCs/>
          <w:color w:val="000000"/>
          <w:sz w:val="30"/>
          <w:szCs w:val="30"/>
        </w:rPr>
        <w:tab/>
      </w:r>
      <w:r w:rsidR="00216191">
        <w:rPr>
          <w:bCs/>
          <w:color w:val="000000"/>
          <w:sz w:val="30"/>
          <w:szCs w:val="30"/>
        </w:rPr>
        <w:tab/>
      </w:r>
      <w:r w:rsidRPr="0051786C">
        <w:rPr>
          <w:bCs/>
          <w:color w:val="000000"/>
          <w:sz w:val="30"/>
          <w:szCs w:val="30"/>
        </w:rPr>
        <w:t>(2)</w:t>
      </w:r>
    </w:p>
    <w:p w:rsidR="00DD7B23" w:rsidRPr="0051786C" w:rsidRDefault="00DD7B23" w:rsidP="006903A3">
      <w:pPr>
        <w:shd w:val="clear" w:color="auto" w:fill="FFFFFF"/>
        <w:autoSpaceDE w:val="0"/>
        <w:autoSpaceDN w:val="0"/>
        <w:adjustRightInd w:val="0"/>
        <w:spacing w:line="360" w:lineRule="auto"/>
        <w:rPr>
          <w:color w:val="000000"/>
          <w:sz w:val="30"/>
          <w:szCs w:val="30"/>
        </w:rPr>
      </w:pPr>
      <w:r w:rsidRPr="0051786C">
        <w:rPr>
          <w:color w:val="000000"/>
          <w:sz w:val="30"/>
          <w:szCs w:val="30"/>
        </w:rPr>
        <w:t xml:space="preserve">в пределах от 0,4 до 0,004. Величина </w:t>
      </w:r>
      <w:r w:rsidRPr="0051786C">
        <w:rPr>
          <w:i/>
          <w:color w:val="000000"/>
          <w:sz w:val="30"/>
          <w:szCs w:val="30"/>
        </w:rPr>
        <w:t>а</w:t>
      </w:r>
      <w:r w:rsidRPr="0051786C">
        <w:rPr>
          <w:color w:val="000000"/>
          <w:sz w:val="30"/>
          <w:szCs w:val="30"/>
        </w:rPr>
        <w:t xml:space="preserve"> может вычислена по формуле</w:t>
      </w:r>
    </w:p>
    <w:p w:rsidR="00DD7B23" w:rsidRPr="0051786C" w:rsidRDefault="00DD7B23" w:rsidP="006903A3">
      <w:pPr>
        <w:shd w:val="clear" w:color="auto" w:fill="FFFFFF"/>
        <w:autoSpaceDE w:val="0"/>
        <w:autoSpaceDN w:val="0"/>
        <w:adjustRightInd w:val="0"/>
        <w:spacing w:line="360" w:lineRule="auto"/>
        <w:jc w:val="center"/>
        <w:rPr>
          <w:sz w:val="30"/>
          <w:szCs w:val="30"/>
        </w:rPr>
      </w:pPr>
      <w:r w:rsidRPr="0051786C">
        <w:rPr>
          <w:position w:val="-32"/>
          <w:sz w:val="30"/>
          <w:szCs w:val="30"/>
          <w:lang w:val="en-US"/>
        </w:rPr>
        <w:object w:dxaOrig="2540" w:dyaOrig="780">
          <v:shape id="_x0000_i1095" type="#_x0000_t75" style="width:126.75pt;height:39pt" o:ole="">
            <v:imagedata r:id="rId141" o:title=""/>
          </v:shape>
          <o:OLEObject Type="Embed" ProgID="Equation.3" ShapeID="_x0000_i1095" DrawAspect="Content" ObjectID="_1468419684" r:id="rId142"/>
        </w:object>
      </w:r>
      <w:r w:rsidRPr="0051786C">
        <w:rPr>
          <w:sz w:val="30"/>
          <w:szCs w:val="30"/>
        </w:rPr>
        <w:t>.</w:t>
      </w:r>
    </w:p>
    <w:p w:rsidR="00DD7B23" w:rsidRPr="0051786C" w:rsidRDefault="00DD7B23" w:rsidP="006903A3">
      <w:pPr>
        <w:spacing w:line="360" w:lineRule="auto"/>
        <w:ind w:firstLine="709"/>
        <w:jc w:val="both"/>
        <w:rPr>
          <w:b/>
          <w:bCs/>
          <w:color w:val="000000"/>
          <w:sz w:val="30"/>
          <w:szCs w:val="30"/>
        </w:rPr>
      </w:pPr>
      <w:r w:rsidRPr="0051786C">
        <w:rPr>
          <w:bCs/>
          <w:color w:val="000000"/>
          <w:sz w:val="30"/>
          <w:szCs w:val="30"/>
        </w:rPr>
        <w:t>Рассмотрим построение рабочих характеристик различения по функциям различимости.</w:t>
      </w:r>
    </w:p>
    <w:p w:rsidR="00DD7B23" w:rsidRPr="0051786C" w:rsidRDefault="00DD7B23" w:rsidP="006903A3">
      <w:pPr>
        <w:shd w:val="clear" w:color="auto" w:fill="FFFFFF"/>
        <w:autoSpaceDE w:val="0"/>
        <w:autoSpaceDN w:val="0"/>
        <w:adjustRightInd w:val="0"/>
        <w:spacing w:line="360" w:lineRule="auto"/>
        <w:ind w:firstLine="709"/>
        <w:jc w:val="both"/>
        <w:rPr>
          <w:sz w:val="30"/>
          <w:szCs w:val="30"/>
        </w:rPr>
      </w:pPr>
      <w:r w:rsidRPr="0051786C">
        <w:rPr>
          <w:color w:val="000000"/>
          <w:sz w:val="30"/>
          <w:szCs w:val="30"/>
        </w:rPr>
        <w:t>Рабочие характеристики различе</w:t>
      </w:r>
      <w:r w:rsidRPr="0051786C">
        <w:rPr>
          <w:color w:val="000000"/>
          <w:sz w:val="30"/>
          <w:szCs w:val="30"/>
        </w:rPr>
        <w:softHyphen/>
        <w:t>ния, как следует из полученных резуль</w:t>
      </w:r>
      <w:r w:rsidRPr="0051786C">
        <w:rPr>
          <w:color w:val="000000"/>
          <w:sz w:val="30"/>
          <w:szCs w:val="30"/>
        </w:rPr>
        <w:softHyphen/>
        <w:t xml:space="preserve">татов, можно построить путем обратного перехода с помощью </w:t>
      </w:r>
      <w:r w:rsidR="001D27EC">
        <w:rPr>
          <w:color w:val="000000"/>
          <w:sz w:val="30"/>
          <w:szCs w:val="30"/>
        </w:rPr>
        <w:t>«</w:t>
      </w:r>
      <w:r w:rsidRPr="0051786C">
        <w:rPr>
          <w:color w:val="000000"/>
          <w:sz w:val="30"/>
          <w:szCs w:val="30"/>
        </w:rPr>
        <w:t>ближайших</w:t>
      </w:r>
      <w:r w:rsidR="001D27EC">
        <w:rPr>
          <w:color w:val="000000"/>
          <w:sz w:val="30"/>
          <w:szCs w:val="30"/>
        </w:rPr>
        <w:t>»</w:t>
      </w:r>
      <w:r w:rsidRPr="0051786C">
        <w:rPr>
          <w:color w:val="000000"/>
          <w:sz w:val="30"/>
          <w:szCs w:val="30"/>
        </w:rPr>
        <w:t xml:space="preserve"> се</w:t>
      </w:r>
      <w:r w:rsidRPr="0051786C">
        <w:rPr>
          <w:color w:val="000000"/>
          <w:sz w:val="30"/>
          <w:szCs w:val="30"/>
        </w:rPr>
        <w:softHyphen/>
        <w:t>мейств функций различимости, для кото</w:t>
      </w:r>
      <w:r w:rsidRPr="0051786C">
        <w:rPr>
          <w:color w:val="000000"/>
          <w:sz w:val="30"/>
          <w:szCs w:val="30"/>
        </w:rPr>
        <w:softHyphen/>
        <w:t>рых известны семейства рабочих харак</w:t>
      </w:r>
      <w:r w:rsidRPr="0051786C">
        <w:rPr>
          <w:color w:val="000000"/>
          <w:sz w:val="30"/>
          <w:szCs w:val="30"/>
        </w:rPr>
        <w:softHyphen/>
        <w:t>теристик различения. Для этого по за</w:t>
      </w:r>
      <w:r w:rsidRPr="0051786C">
        <w:rPr>
          <w:color w:val="000000"/>
          <w:sz w:val="30"/>
          <w:szCs w:val="30"/>
        </w:rPr>
        <w:softHyphen/>
        <w:t>данным семействам РХР рассчитываются семейства функций различимости. Рас</w:t>
      </w:r>
      <w:r w:rsidRPr="0051786C">
        <w:rPr>
          <w:color w:val="000000"/>
          <w:sz w:val="30"/>
          <w:szCs w:val="30"/>
        </w:rPr>
        <w:softHyphen/>
        <w:t>считанные пары семейств РХР и функций различимости можно назвать шаблонами (трафаретами), которые могут быть зада</w:t>
      </w:r>
      <w:r w:rsidRPr="0051786C">
        <w:rPr>
          <w:color w:val="000000"/>
          <w:sz w:val="30"/>
          <w:szCs w:val="30"/>
        </w:rPr>
        <w:softHyphen/>
        <w:t>ны в виде таблиц или графиков.</w:t>
      </w:r>
    </w:p>
    <w:p w:rsidR="00DD7B23" w:rsidRPr="0051786C" w:rsidRDefault="00DD7B23" w:rsidP="006903A3">
      <w:pPr>
        <w:autoSpaceDE w:val="0"/>
        <w:autoSpaceDN w:val="0"/>
        <w:adjustRightInd w:val="0"/>
        <w:spacing w:line="360" w:lineRule="auto"/>
        <w:ind w:firstLine="709"/>
        <w:jc w:val="both"/>
        <w:rPr>
          <w:sz w:val="30"/>
          <w:szCs w:val="30"/>
        </w:rPr>
      </w:pPr>
      <w:r w:rsidRPr="0051786C">
        <w:rPr>
          <w:color w:val="000000"/>
          <w:sz w:val="30"/>
          <w:szCs w:val="30"/>
        </w:rPr>
        <w:t>Способ построения РХР по функ</w:t>
      </w:r>
      <w:r w:rsidRPr="0051786C">
        <w:rPr>
          <w:color w:val="000000"/>
          <w:sz w:val="30"/>
          <w:szCs w:val="30"/>
        </w:rPr>
        <w:softHyphen/>
        <w:t xml:space="preserve">циям различимости (с использованием шаблонов) можно свести к следующему. Производится расчет </w:t>
      </w:r>
      <w:r w:rsidR="001D27EC">
        <w:rPr>
          <w:color w:val="000000"/>
          <w:sz w:val="30"/>
          <w:szCs w:val="30"/>
        </w:rPr>
        <w:t>«</w:t>
      </w:r>
      <w:r w:rsidRPr="0051786C">
        <w:rPr>
          <w:color w:val="000000"/>
          <w:sz w:val="30"/>
          <w:szCs w:val="30"/>
        </w:rPr>
        <w:t>исходной</w:t>
      </w:r>
      <w:r w:rsidR="001D27EC">
        <w:rPr>
          <w:color w:val="000000"/>
          <w:sz w:val="30"/>
          <w:szCs w:val="30"/>
        </w:rPr>
        <w:t>»</w:t>
      </w:r>
      <w:r w:rsidRPr="0051786C">
        <w:rPr>
          <w:color w:val="000000"/>
          <w:sz w:val="30"/>
          <w:szCs w:val="30"/>
        </w:rPr>
        <w:t xml:space="preserve"> функ</w:t>
      </w:r>
      <w:r w:rsidRPr="0051786C">
        <w:rPr>
          <w:color w:val="000000"/>
          <w:sz w:val="30"/>
          <w:szCs w:val="30"/>
        </w:rPr>
        <w:softHyphen/>
        <w:t xml:space="preserve">ции различимости </w:t>
      </w:r>
      <w:r w:rsidRPr="0051786C">
        <w:rPr>
          <w:i/>
          <w:iCs/>
          <w:color w:val="000000"/>
          <w:sz w:val="30"/>
          <w:szCs w:val="30"/>
        </w:rPr>
        <w:t>у</w:t>
      </w:r>
      <w:r w:rsidRPr="0051786C">
        <w:rPr>
          <w:i/>
          <w:iCs/>
          <w:color w:val="000000"/>
          <w:sz w:val="30"/>
          <w:szCs w:val="30"/>
          <w:vertAlign w:val="subscript"/>
          <w:lang w:val="en-US"/>
        </w:rPr>
        <w:t>ij</w:t>
      </w:r>
      <w:r w:rsidRPr="0051786C">
        <w:rPr>
          <w:i/>
          <w:iCs/>
          <w:color w:val="000000"/>
          <w:sz w:val="30"/>
          <w:szCs w:val="30"/>
        </w:rPr>
        <w:t>(</w:t>
      </w:r>
      <w:r w:rsidRPr="0051786C">
        <w:rPr>
          <w:rFonts w:ascii="SymbolPS" w:hAnsi="SymbolPS" w:cs="SymbolPS"/>
          <w:sz w:val="30"/>
          <w:szCs w:val="30"/>
        </w:rPr>
        <w:t></w:t>
      </w:r>
      <w:r w:rsidRPr="0051786C">
        <w:rPr>
          <w:i/>
          <w:iCs/>
          <w:color w:val="000000"/>
          <w:sz w:val="30"/>
          <w:szCs w:val="30"/>
        </w:rPr>
        <w:t xml:space="preserve">) </w:t>
      </w:r>
      <w:r w:rsidRPr="0051786C">
        <w:rPr>
          <w:color w:val="000000"/>
          <w:sz w:val="30"/>
          <w:szCs w:val="30"/>
        </w:rPr>
        <w:t>для независи</w:t>
      </w:r>
      <w:r w:rsidRPr="0051786C">
        <w:rPr>
          <w:color w:val="000000"/>
          <w:sz w:val="30"/>
          <w:szCs w:val="30"/>
        </w:rPr>
        <w:softHyphen/>
        <w:t xml:space="preserve">мых признаков различения, учитывая при этом её свойства аддитивности. </w:t>
      </w:r>
      <w:r w:rsidR="001D27EC">
        <w:rPr>
          <w:color w:val="000000"/>
          <w:sz w:val="30"/>
          <w:szCs w:val="30"/>
        </w:rPr>
        <w:t>«</w:t>
      </w:r>
      <w:r w:rsidRPr="0051786C">
        <w:rPr>
          <w:color w:val="000000"/>
          <w:sz w:val="30"/>
          <w:szCs w:val="30"/>
        </w:rPr>
        <w:t>Ис</w:t>
      </w:r>
      <w:r w:rsidRPr="0051786C">
        <w:rPr>
          <w:color w:val="000000"/>
          <w:sz w:val="30"/>
          <w:szCs w:val="30"/>
        </w:rPr>
        <w:softHyphen/>
        <w:t>ходная</w:t>
      </w:r>
      <w:r w:rsidR="001D27EC">
        <w:rPr>
          <w:color w:val="000000"/>
          <w:sz w:val="30"/>
          <w:szCs w:val="30"/>
        </w:rPr>
        <w:t>»</w:t>
      </w:r>
      <w:r w:rsidR="00F81065">
        <w:rPr>
          <w:color w:val="000000"/>
          <w:sz w:val="30"/>
          <w:szCs w:val="30"/>
        </w:rPr>
        <w:t xml:space="preserve"> </w:t>
      </w:r>
      <w:r w:rsidRPr="0051786C">
        <w:rPr>
          <w:color w:val="000000"/>
          <w:sz w:val="30"/>
          <w:szCs w:val="30"/>
        </w:rPr>
        <w:t>функция</w:t>
      </w:r>
      <w:r w:rsidR="00F81065">
        <w:rPr>
          <w:color w:val="000000"/>
          <w:sz w:val="30"/>
          <w:szCs w:val="30"/>
        </w:rPr>
        <w:t xml:space="preserve"> </w:t>
      </w:r>
      <w:r w:rsidRPr="0051786C">
        <w:rPr>
          <w:i/>
          <w:iCs/>
          <w:color w:val="000000"/>
          <w:sz w:val="30"/>
          <w:szCs w:val="30"/>
        </w:rPr>
        <w:t>у</w:t>
      </w:r>
      <w:r w:rsidRPr="0051786C">
        <w:rPr>
          <w:i/>
          <w:iCs/>
          <w:color w:val="000000"/>
          <w:sz w:val="30"/>
          <w:szCs w:val="30"/>
          <w:vertAlign w:val="subscript"/>
          <w:lang w:val="en-US"/>
        </w:rPr>
        <w:t>ij</w:t>
      </w:r>
      <w:r w:rsidRPr="0051786C">
        <w:rPr>
          <w:i/>
          <w:iCs/>
          <w:color w:val="000000"/>
          <w:sz w:val="30"/>
          <w:szCs w:val="30"/>
        </w:rPr>
        <w:t>(</w:t>
      </w:r>
      <w:r w:rsidRPr="0051786C">
        <w:rPr>
          <w:rFonts w:ascii="SymbolPS" w:hAnsi="SymbolPS" w:cs="SymbolPS"/>
          <w:sz w:val="30"/>
          <w:szCs w:val="30"/>
        </w:rPr>
        <w:t></w:t>
      </w:r>
      <w:r w:rsidRPr="0051786C">
        <w:rPr>
          <w:i/>
          <w:iCs/>
          <w:color w:val="000000"/>
          <w:sz w:val="30"/>
          <w:szCs w:val="30"/>
        </w:rPr>
        <w:t>)</w:t>
      </w:r>
      <w:r w:rsidRPr="0051786C">
        <w:rPr>
          <w:iCs/>
          <w:color w:val="000000"/>
          <w:sz w:val="30"/>
          <w:szCs w:val="30"/>
        </w:rPr>
        <w:t xml:space="preserve"> </w:t>
      </w:r>
      <w:r w:rsidRPr="0051786C">
        <w:rPr>
          <w:color w:val="000000"/>
          <w:sz w:val="30"/>
          <w:szCs w:val="30"/>
        </w:rPr>
        <w:t>сравнивается</w:t>
      </w:r>
      <w:r w:rsidR="00F81065">
        <w:rPr>
          <w:color w:val="000000"/>
          <w:sz w:val="30"/>
          <w:szCs w:val="30"/>
        </w:rPr>
        <w:t xml:space="preserve"> </w:t>
      </w:r>
      <w:r w:rsidRPr="0051786C">
        <w:rPr>
          <w:color w:val="000000"/>
          <w:sz w:val="30"/>
          <w:szCs w:val="30"/>
        </w:rPr>
        <w:t>с предварительно рассчитанными функ</w:t>
      </w:r>
      <w:r w:rsidRPr="0051786C">
        <w:rPr>
          <w:color w:val="000000"/>
          <w:sz w:val="30"/>
          <w:szCs w:val="30"/>
        </w:rPr>
        <w:softHyphen/>
        <w:t>циями различимости (шаблоном) и нахо</w:t>
      </w:r>
      <w:r w:rsidRPr="0051786C">
        <w:rPr>
          <w:color w:val="000000"/>
          <w:sz w:val="30"/>
          <w:szCs w:val="30"/>
        </w:rPr>
        <w:softHyphen/>
        <w:t xml:space="preserve">дится </w:t>
      </w:r>
      <w:r w:rsidR="001D27EC">
        <w:rPr>
          <w:color w:val="000000"/>
          <w:sz w:val="30"/>
          <w:szCs w:val="30"/>
        </w:rPr>
        <w:t>«</w:t>
      </w:r>
      <w:r w:rsidRPr="0051786C">
        <w:rPr>
          <w:color w:val="000000"/>
          <w:sz w:val="30"/>
          <w:szCs w:val="30"/>
        </w:rPr>
        <w:t>ближайшая</w:t>
      </w:r>
      <w:r w:rsidR="001D27EC">
        <w:rPr>
          <w:color w:val="000000"/>
          <w:sz w:val="30"/>
          <w:szCs w:val="30"/>
        </w:rPr>
        <w:t>»</w:t>
      </w:r>
      <w:r w:rsidRPr="0051786C">
        <w:rPr>
          <w:color w:val="000000"/>
          <w:sz w:val="30"/>
          <w:szCs w:val="30"/>
        </w:rPr>
        <w:t xml:space="preserve"> </w:t>
      </w:r>
      <w:r w:rsidRPr="0051786C">
        <w:rPr>
          <w:i/>
          <w:iCs/>
          <w:color w:val="000000"/>
          <w:sz w:val="30"/>
          <w:szCs w:val="30"/>
        </w:rPr>
        <w:t>у</w:t>
      </w:r>
      <w:r w:rsidRPr="0051786C">
        <w:rPr>
          <w:rFonts w:ascii="Symbol" w:hAnsi="Symbol" w:cs="Symbol"/>
          <w:sz w:val="30"/>
          <w:szCs w:val="30"/>
        </w:rPr>
        <w:t></w:t>
      </w:r>
      <w:r w:rsidRPr="0051786C">
        <w:rPr>
          <w:rFonts w:ascii="Symbol" w:hAnsi="Symbol" w:cs="Symbol"/>
          <w:sz w:val="30"/>
          <w:szCs w:val="30"/>
          <w:vertAlign w:val="superscript"/>
        </w:rPr>
        <w:t></w:t>
      </w:r>
      <w:r w:rsidRPr="0051786C">
        <w:rPr>
          <w:i/>
          <w:iCs/>
          <w:color w:val="000000"/>
          <w:sz w:val="30"/>
          <w:szCs w:val="30"/>
          <w:vertAlign w:val="subscript"/>
          <w:lang w:val="en-US"/>
        </w:rPr>
        <w:t>ij</w:t>
      </w:r>
      <w:r w:rsidRPr="0051786C">
        <w:rPr>
          <w:i/>
          <w:iCs/>
          <w:color w:val="000000"/>
          <w:sz w:val="30"/>
          <w:szCs w:val="30"/>
        </w:rPr>
        <w:t>(</w:t>
      </w:r>
      <w:r w:rsidRPr="0051786C">
        <w:rPr>
          <w:rFonts w:ascii="SymbolPS" w:hAnsi="SymbolPS" w:cs="SymbolPS"/>
          <w:sz w:val="30"/>
          <w:szCs w:val="30"/>
        </w:rPr>
        <w:t></w:t>
      </w:r>
      <w:r w:rsidRPr="0051786C">
        <w:rPr>
          <w:i/>
          <w:iCs/>
          <w:color w:val="000000"/>
          <w:sz w:val="30"/>
          <w:szCs w:val="30"/>
        </w:rPr>
        <w:t>)</w:t>
      </w:r>
      <w:r w:rsidRPr="0051786C">
        <w:rPr>
          <w:iCs/>
          <w:color w:val="000000"/>
          <w:sz w:val="30"/>
          <w:szCs w:val="30"/>
        </w:rPr>
        <w:t xml:space="preserve"> </w:t>
      </w:r>
      <w:r w:rsidRPr="0051786C">
        <w:rPr>
          <w:color w:val="000000"/>
          <w:sz w:val="30"/>
          <w:szCs w:val="30"/>
        </w:rPr>
        <w:t>из всего се</w:t>
      </w:r>
      <w:r w:rsidRPr="0051786C">
        <w:rPr>
          <w:color w:val="000000"/>
          <w:sz w:val="30"/>
          <w:szCs w:val="30"/>
        </w:rPr>
        <w:softHyphen/>
        <w:t xml:space="preserve">мейства функций различимости. По этой </w:t>
      </w:r>
      <w:r w:rsidR="001D27EC">
        <w:rPr>
          <w:color w:val="000000"/>
          <w:sz w:val="30"/>
          <w:szCs w:val="30"/>
        </w:rPr>
        <w:t>«</w:t>
      </w:r>
      <w:r w:rsidRPr="0051786C">
        <w:rPr>
          <w:color w:val="000000"/>
          <w:sz w:val="30"/>
          <w:szCs w:val="30"/>
        </w:rPr>
        <w:t>ближайшей</w:t>
      </w:r>
      <w:r w:rsidR="001D27EC">
        <w:rPr>
          <w:color w:val="000000"/>
          <w:sz w:val="30"/>
          <w:szCs w:val="30"/>
        </w:rPr>
        <w:t>»</w:t>
      </w:r>
      <w:r w:rsidRPr="0051786C">
        <w:rPr>
          <w:color w:val="000000"/>
          <w:sz w:val="30"/>
          <w:szCs w:val="30"/>
        </w:rPr>
        <w:t xml:space="preserve"> функции </w:t>
      </w:r>
      <w:r w:rsidRPr="0051786C">
        <w:rPr>
          <w:i/>
          <w:iCs/>
          <w:color w:val="000000"/>
          <w:sz w:val="30"/>
          <w:szCs w:val="30"/>
        </w:rPr>
        <w:t>у</w:t>
      </w:r>
      <w:r w:rsidRPr="0051786C">
        <w:rPr>
          <w:rFonts w:ascii="Symbol" w:hAnsi="Symbol" w:cs="Symbol"/>
          <w:sz w:val="30"/>
          <w:szCs w:val="30"/>
        </w:rPr>
        <w:t></w:t>
      </w:r>
      <w:r w:rsidRPr="0051786C">
        <w:rPr>
          <w:rFonts w:ascii="Symbol" w:hAnsi="Symbol" w:cs="Symbol"/>
          <w:sz w:val="30"/>
          <w:szCs w:val="30"/>
          <w:vertAlign w:val="superscript"/>
        </w:rPr>
        <w:t></w:t>
      </w:r>
      <w:r w:rsidRPr="0051786C">
        <w:rPr>
          <w:i/>
          <w:iCs/>
          <w:color w:val="000000"/>
          <w:sz w:val="30"/>
          <w:szCs w:val="30"/>
          <w:vertAlign w:val="subscript"/>
          <w:lang w:val="en-US"/>
        </w:rPr>
        <w:t>ij</w:t>
      </w:r>
      <w:r w:rsidRPr="0051786C">
        <w:rPr>
          <w:i/>
          <w:iCs/>
          <w:color w:val="000000"/>
          <w:sz w:val="30"/>
          <w:szCs w:val="30"/>
        </w:rPr>
        <w:t>(</w:t>
      </w:r>
      <w:r w:rsidRPr="0051786C">
        <w:rPr>
          <w:rFonts w:ascii="SymbolPS" w:hAnsi="SymbolPS" w:cs="SymbolPS"/>
          <w:sz w:val="30"/>
          <w:szCs w:val="30"/>
        </w:rPr>
        <w:t></w:t>
      </w:r>
      <w:r w:rsidRPr="0051786C">
        <w:rPr>
          <w:i/>
          <w:iCs/>
          <w:color w:val="000000"/>
          <w:sz w:val="30"/>
          <w:szCs w:val="30"/>
        </w:rPr>
        <w:t>)</w:t>
      </w:r>
      <w:r w:rsidRPr="0051786C">
        <w:rPr>
          <w:iCs/>
          <w:color w:val="000000"/>
          <w:sz w:val="30"/>
          <w:szCs w:val="30"/>
        </w:rPr>
        <w:t xml:space="preserve"> </w:t>
      </w:r>
      <w:r w:rsidRPr="0051786C">
        <w:rPr>
          <w:color w:val="000000"/>
          <w:sz w:val="30"/>
          <w:szCs w:val="30"/>
        </w:rPr>
        <w:t>из всего семейства РХР находится соответствую</w:t>
      </w:r>
      <w:r w:rsidRPr="0051786C">
        <w:rPr>
          <w:color w:val="000000"/>
          <w:sz w:val="30"/>
          <w:szCs w:val="30"/>
        </w:rPr>
        <w:softHyphen/>
        <w:t>щая</w:t>
      </w:r>
      <w:r w:rsidR="00F81065">
        <w:rPr>
          <w:color w:val="000000"/>
          <w:sz w:val="30"/>
          <w:szCs w:val="30"/>
        </w:rPr>
        <w:t xml:space="preserve"> </w:t>
      </w:r>
      <w:r w:rsidRPr="0051786C">
        <w:rPr>
          <w:color w:val="000000"/>
          <w:sz w:val="30"/>
          <w:szCs w:val="30"/>
        </w:rPr>
        <w:t>рабочая</w:t>
      </w:r>
      <w:r w:rsidR="00F81065">
        <w:rPr>
          <w:color w:val="000000"/>
          <w:sz w:val="30"/>
          <w:szCs w:val="30"/>
        </w:rPr>
        <w:t xml:space="preserve"> </w:t>
      </w:r>
      <w:r w:rsidRPr="0051786C">
        <w:rPr>
          <w:color w:val="000000"/>
          <w:sz w:val="30"/>
          <w:szCs w:val="30"/>
        </w:rPr>
        <w:t>характеристика</w:t>
      </w:r>
      <w:r w:rsidR="00F81065">
        <w:rPr>
          <w:color w:val="000000"/>
          <w:sz w:val="30"/>
          <w:szCs w:val="30"/>
        </w:rPr>
        <w:t xml:space="preserve"> </w:t>
      </w:r>
      <w:r w:rsidRPr="0051786C">
        <w:rPr>
          <w:i/>
          <w:iCs/>
          <w:color w:val="000000"/>
          <w:sz w:val="30"/>
          <w:szCs w:val="30"/>
          <w:lang w:val="en-US"/>
        </w:rPr>
        <w:t>F</w:t>
      </w:r>
      <w:r w:rsidRPr="0051786C">
        <w:rPr>
          <w:i/>
          <w:iCs/>
          <w:color w:val="000000"/>
          <w:sz w:val="30"/>
          <w:szCs w:val="30"/>
          <w:vertAlign w:val="subscript"/>
        </w:rPr>
        <w:t>2</w:t>
      </w:r>
      <w:r w:rsidRPr="0051786C">
        <w:rPr>
          <w:rFonts w:ascii="Symbol" w:hAnsi="Symbol" w:cs="Symbol"/>
          <w:sz w:val="30"/>
          <w:szCs w:val="30"/>
        </w:rPr>
        <w:t></w:t>
      </w:r>
      <w:r w:rsidRPr="0051786C">
        <w:rPr>
          <w:rFonts w:ascii="Symbol" w:hAnsi="Symbol" w:cs="Symbol"/>
          <w:sz w:val="30"/>
          <w:szCs w:val="30"/>
          <w:vertAlign w:val="superscript"/>
        </w:rPr>
        <w:t></w:t>
      </w:r>
      <w:r w:rsidRPr="0051786C">
        <w:rPr>
          <w:i/>
          <w:iCs/>
          <w:color w:val="000000"/>
          <w:sz w:val="30"/>
          <w:szCs w:val="30"/>
        </w:rPr>
        <w:t>(</w:t>
      </w:r>
      <w:r w:rsidRPr="0051786C">
        <w:rPr>
          <w:i/>
          <w:iCs/>
          <w:color w:val="000000"/>
          <w:sz w:val="30"/>
          <w:szCs w:val="30"/>
          <w:lang w:val="en-US"/>
        </w:rPr>
        <w:t>F</w:t>
      </w:r>
      <w:r w:rsidRPr="0051786C">
        <w:rPr>
          <w:i/>
          <w:iCs/>
          <w:color w:val="000000"/>
          <w:sz w:val="30"/>
          <w:szCs w:val="30"/>
          <w:vertAlign w:val="subscript"/>
        </w:rPr>
        <w:t>1</w:t>
      </w:r>
      <w:r w:rsidRPr="0051786C">
        <w:rPr>
          <w:i/>
          <w:iCs/>
          <w:color w:val="000000"/>
          <w:sz w:val="30"/>
          <w:szCs w:val="30"/>
        </w:rPr>
        <w:t>)</w:t>
      </w:r>
      <w:r w:rsidRPr="0051786C">
        <w:rPr>
          <w:color w:val="000000"/>
          <w:sz w:val="30"/>
          <w:szCs w:val="30"/>
        </w:rPr>
        <w:t>.</w:t>
      </w:r>
    </w:p>
    <w:p w:rsidR="00DD7B23" w:rsidRPr="0051786C" w:rsidRDefault="00DD7B23" w:rsidP="006903A3">
      <w:pPr>
        <w:shd w:val="clear" w:color="auto" w:fill="FFFFFF"/>
        <w:autoSpaceDE w:val="0"/>
        <w:autoSpaceDN w:val="0"/>
        <w:adjustRightInd w:val="0"/>
        <w:spacing w:line="360" w:lineRule="auto"/>
        <w:ind w:firstLine="709"/>
        <w:jc w:val="both"/>
        <w:rPr>
          <w:sz w:val="30"/>
          <w:szCs w:val="30"/>
        </w:rPr>
      </w:pPr>
      <w:r w:rsidRPr="0051786C">
        <w:rPr>
          <w:color w:val="000000"/>
          <w:sz w:val="30"/>
          <w:szCs w:val="30"/>
        </w:rPr>
        <w:t>Таким образом, искомую рабочую харак</w:t>
      </w:r>
      <w:r w:rsidRPr="0051786C">
        <w:rPr>
          <w:color w:val="000000"/>
          <w:sz w:val="30"/>
          <w:szCs w:val="30"/>
        </w:rPr>
        <w:softHyphen/>
        <w:t>теристику различения можно представить в виде</w:t>
      </w:r>
    </w:p>
    <w:p w:rsidR="00DD7B23" w:rsidRPr="0051786C" w:rsidRDefault="00DD7B23" w:rsidP="006903A3">
      <w:pPr>
        <w:autoSpaceDE w:val="0"/>
        <w:autoSpaceDN w:val="0"/>
        <w:adjustRightInd w:val="0"/>
        <w:spacing w:line="360" w:lineRule="auto"/>
        <w:ind w:firstLine="720"/>
        <w:jc w:val="both"/>
        <w:rPr>
          <w:rFonts w:ascii="MS Shell Dlg" w:hAnsi="MS Shell Dlg" w:cs="MS Shell Dlg"/>
          <w:sz w:val="30"/>
          <w:szCs w:val="30"/>
        </w:rPr>
      </w:pPr>
      <w:r w:rsidRPr="0051786C">
        <w:rPr>
          <w:i/>
          <w:iCs/>
          <w:color w:val="000000"/>
          <w:sz w:val="30"/>
          <w:szCs w:val="30"/>
          <w:lang w:val="en-US"/>
        </w:rPr>
        <w:t>F</w:t>
      </w:r>
      <w:r w:rsidRPr="0051786C">
        <w:rPr>
          <w:i/>
          <w:iCs/>
          <w:color w:val="000000"/>
          <w:sz w:val="30"/>
          <w:szCs w:val="30"/>
          <w:vertAlign w:val="subscript"/>
        </w:rPr>
        <w:t>2</w:t>
      </w:r>
      <w:r w:rsidRPr="0051786C">
        <w:rPr>
          <w:i/>
          <w:iCs/>
          <w:color w:val="000000"/>
          <w:sz w:val="30"/>
          <w:szCs w:val="30"/>
        </w:rPr>
        <w:t>(</w:t>
      </w:r>
      <w:r w:rsidRPr="0051786C">
        <w:rPr>
          <w:i/>
          <w:iCs/>
          <w:color w:val="000000"/>
          <w:sz w:val="30"/>
          <w:szCs w:val="30"/>
          <w:lang w:val="en-US"/>
        </w:rPr>
        <w:t>F</w:t>
      </w:r>
      <w:r w:rsidRPr="0051786C">
        <w:rPr>
          <w:i/>
          <w:iCs/>
          <w:color w:val="000000"/>
          <w:sz w:val="30"/>
          <w:szCs w:val="30"/>
          <w:vertAlign w:val="subscript"/>
        </w:rPr>
        <w:t>1</w:t>
      </w:r>
      <w:r w:rsidRPr="0051786C">
        <w:rPr>
          <w:i/>
          <w:iCs/>
          <w:color w:val="000000"/>
          <w:sz w:val="30"/>
          <w:szCs w:val="30"/>
        </w:rPr>
        <w:t xml:space="preserve">)= </w:t>
      </w:r>
      <w:r w:rsidRPr="0051786C">
        <w:rPr>
          <w:i/>
          <w:iCs/>
          <w:color w:val="000000"/>
          <w:sz w:val="30"/>
          <w:szCs w:val="30"/>
          <w:lang w:val="en-US"/>
        </w:rPr>
        <w:t>F</w:t>
      </w:r>
      <w:r w:rsidRPr="0051786C">
        <w:rPr>
          <w:i/>
          <w:iCs/>
          <w:color w:val="000000"/>
          <w:sz w:val="30"/>
          <w:szCs w:val="30"/>
          <w:vertAlign w:val="subscript"/>
        </w:rPr>
        <w:t>2</w:t>
      </w:r>
      <w:r w:rsidRPr="0051786C">
        <w:rPr>
          <w:rFonts w:ascii="Symbol" w:hAnsi="Symbol" w:cs="Symbol"/>
          <w:sz w:val="30"/>
          <w:szCs w:val="30"/>
        </w:rPr>
        <w:t></w:t>
      </w:r>
      <w:r w:rsidRPr="0051786C">
        <w:rPr>
          <w:rFonts w:ascii="Symbol" w:hAnsi="Symbol" w:cs="Symbol"/>
          <w:sz w:val="30"/>
          <w:szCs w:val="30"/>
          <w:vertAlign w:val="superscript"/>
        </w:rPr>
        <w:t></w:t>
      </w:r>
      <w:r w:rsidRPr="0051786C">
        <w:rPr>
          <w:i/>
          <w:iCs/>
          <w:color w:val="000000"/>
          <w:sz w:val="30"/>
          <w:szCs w:val="30"/>
        </w:rPr>
        <w:t>(</w:t>
      </w:r>
      <w:r w:rsidRPr="0051786C">
        <w:rPr>
          <w:i/>
          <w:iCs/>
          <w:color w:val="000000"/>
          <w:sz w:val="30"/>
          <w:szCs w:val="30"/>
          <w:lang w:val="en-US"/>
        </w:rPr>
        <w:t>F</w:t>
      </w:r>
      <w:r w:rsidRPr="0051786C">
        <w:rPr>
          <w:i/>
          <w:iCs/>
          <w:color w:val="000000"/>
          <w:sz w:val="30"/>
          <w:szCs w:val="30"/>
          <w:vertAlign w:val="subscript"/>
        </w:rPr>
        <w:t>1</w:t>
      </w:r>
      <w:r w:rsidRPr="0051786C">
        <w:rPr>
          <w:i/>
          <w:iCs/>
          <w:color w:val="000000"/>
          <w:sz w:val="30"/>
          <w:szCs w:val="30"/>
        </w:rPr>
        <w:t>)</w:t>
      </w:r>
      <w:r w:rsidRPr="0051786C">
        <w:rPr>
          <w:color w:val="000000"/>
          <w:sz w:val="30"/>
          <w:szCs w:val="30"/>
        </w:rPr>
        <w:t xml:space="preserve"> </w:t>
      </w:r>
      <w:r w:rsidRPr="0051786C">
        <w:rPr>
          <w:i/>
          <w:iCs/>
          <w:color w:val="000000"/>
          <w:sz w:val="30"/>
          <w:szCs w:val="30"/>
        </w:rPr>
        <w:t xml:space="preserve">+ </w:t>
      </w:r>
      <w:r w:rsidRPr="0051786C">
        <w:rPr>
          <w:rFonts w:ascii="Symbol" w:hAnsi="Symbol" w:cs="Symbol"/>
          <w:i/>
          <w:sz w:val="30"/>
          <w:szCs w:val="30"/>
        </w:rPr>
        <w:t></w:t>
      </w:r>
      <w:r w:rsidRPr="0051786C">
        <w:rPr>
          <w:rFonts w:cs="Symbol"/>
          <w:i/>
          <w:sz w:val="30"/>
          <w:szCs w:val="30"/>
        </w:rPr>
        <w:t>(</w:t>
      </w:r>
      <w:r w:rsidRPr="0051786C">
        <w:rPr>
          <w:rFonts w:cs="Symbol"/>
          <w:i/>
          <w:sz w:val="30"/>
          <w:szCs w:val="30"/>
          <w:lang w:val="en-US"/>
        </w:rPr>
        <w:t>F</w:t>
      </w:r>
      <w:r w:rsidRPr="0051786C">
        <w:rPr>
          <w:rFonts w:cs="Symbol"/>
          <w:i/>
          <w:sz w:val="30"/>
          <w:szCs w:val="30"/>
          <w:vertAlign w:val="subscript"/>
        </w:rPr>
        <w:t>1</w:t>
      </w:r>
      <w:r w:rsidRPr="0051786C">
        <w:rPr>
          <w:rFonts w:cs="Symbol"/>
          <w:i/>
          <w:sz w:val="30"/>
          <w:szCs w:val="30"/>
        </w:rPr>
        <w:t xml:space="preserve">), </w:t>
      </w:r>
      <w:r w:rsidRPr="0051786C">
        <w:rPr>
          <w:rFonts w:cs="Symbol"/>
          <w:i/>
          <w:sz w:val="30"/>
          <w:szCs w:val="30"/>
          <w:lang w:val="en-US"/>
        </w:rPr>
        <w:t>F</w:t>
      </w:r>
      <w:r w:rsidRPr="0051786C">
        <w:rPr>
          <w:rFonts w:cs="Symbol"/>
          <w:i/>
          <w:sz w:val="30"/>
          <w:szCs w:val="30"/>
          <w:vertAlign w:val="subscript"/>
        </w:rPr>
        <w:t>1</w:t>
      </w:r>
      <w:r w:rsidRPr="0051786C">
        <w:rPr>
          <w:rFonts w:ascii="Symbol" w:hAnsi="Symbol" w:cs="Symbol"/>
          <w:sz w:val="30"/>
          <w:szCs w:val="30"/>
        </w:rPr>
        <w:t></w:t>
      </w:r>
      <w:r w:rsidRPr="0051786C">
        <w:rPr>
          <w:rFonts w:ascii="Symbol" w:hAnsi="Symbol" w:cs="Symbol"/>
          <w:sz w:val="30"/>
          <w:szCs w:val="30"/>
        </w:rPr>
        <w:t></w:t>
      </w:r>
      <w:r w:rsidRPr="0051786C">
        <w:rPr>
          <w:color w:val="000000"/>
          <w:sz w:val="30"/>
          <w:szCs w:val="30"/>
        </w:rPr>
        <w:t>[0,1].</w:t>
      </w:r>
      <w:r w:rsidR="00F81065">
        <w:rPr>
          <w:color w:val="000000"/>
          <w:sz w:val="30"/>
          <w:szCs w:val="30"/>
        </w:rPr>
        <w:t xml:space="preserve"> </w:t>
      </w:r>
      <w:r w:rsidR="00F81065">
        <w:rPr>
          <w:color w:val="000000"/>
          <w:sz w:val="30"/>
          <w:szCs w:val="30"/>
        </w:rPr>
        <w:tab/>
      </w:r>
      <w:r w:rsidR="00F81065">
        <w:rPr>
          <w:color w:val="000000"/>
          <w:sz w:val="30"/>
          <w:szCs w:val="30"/>
        </w:rPr>
        <w:tab/>
        <w:t xml:space="preserve"> </w:t>
      </w:r>
      <w:r w:rsidR="00216191">
        <w:rPr>
          <w:color w:val="000000"/>
          <w:sz w:val="30"/>
          <w:szCs w:val="30"/>
        </w:rPr>
        <w:tab/>
      </w:r>
      <w:r w:rsidR="00216191">
        <w:rPr>
          <w:color w:val="000000"/>
          <w:sz w:val="30"/>
          <w:szCs w:val="30"/>
        </w:rPr>
        <w:tab/>
      </w:r>
      <w:r w:rsidR="00216191">
        <w:rPr>
          <w:color w:val="000000"/>
          <w:sz w:val="30"/>
          <w:szCs w:val="30"/>
        </w:rPr>
        <w:tab/>
      </w:r>
      <w:r w:rsidRPr="0051786C">
        <w:rPr>
          <w:color w:val="000000"/>
          <w:sz w:val="30"/>
          <w:szCs w:val="30"/>
        </w:rPr>
        <w:t>(3)</w:t>
      </w:r>
    </w:p>
    <w:p w:rsidR="00DD7B23" w:rsidRPr="0051786C" w:rsidRDefault="00DD7B23" w:rsidP="006903A3">
      <w:pPr>
        <w:autoSpaceDE w:val="0"/>
        <w:autoSpaceDN w:val="0"/>
        <w:adjustRightInd w:val="0"/>
        <w:spacing w:line="360" w:lineRule="auto"/>
        <w:ind w:firstLine="720"/>
        <w:jc w:val="both"/>
        <w:rPr>
          <w:sz w:val="30"/>
          <w:szCs w:val="30"/>
        </w:rPr>
      </w:pPr>
      <w:r w:rsidRPr="0051786C">
        <w:rPr>
          <w:color w:val="000000"/>
          <w:sz w:val="30"/>
          <w:szCs w:val="30"/>
        </w:rPr>
        <w:t xml:space="preserve">Из выражения (3) видно, что точность такого способа построения РХР будет определяться величиной дополнительного уточнения </w:t>
      </w:r>
      <w:r w:rsidRPr="0051786C">
        <w:rPr>
          <w:rFonts w:ascii="Symbol" w:hAnsi="Symbol" w:cs="Symbol"/>
          <w:i/>
          <w:sz w:val="30"/>
          <w:szCs w:val="30"/>
        </w:rPr>
        <w:t></w:t>
      </w:r>
      <w:r w:rsidRPr="0051786C">
        <w:rPr>
          <w:rFonts w:cs="Symbol"/>
          <w:i/>
          <w:sz w:val="30"/>
          <w:szCs w:val="30"/>
        </w:rPr>
        <w:t>(</w:t>
      </w:r>
      <w:r w:rsidRPr="0051786C">
        <w:rPr>
          <w:rFonts w:cs="Symbol"/>
          <w:i/>
          <w:sz w:val="30"/>
          <w:szCs w:val="30"/>
          <w:lang w:val="en-US"/>
        </w:rPr>
        <w:t>F</w:t>
      </w:r>
      <w:r w:rsidRPr="0051786C">
        <w:rPr>
          <w:rFonts w:cs="Symbol"/>
          <w:i/>
          <w:sz w:val="30"/>
          <w:szCs w:val="30"/>
          <w:vertAlign w:val="subscript"/>
        </w:rPr>
        <w:t>1</w:t>
      </w:r>
      <w:r w:rsidRPr="0051786C">
        <w:rPr>
          <w:rFonts w:cs="Symbol"/>
          <w:i/>
          <w:sz w:val="30"/>
          <w:szCs w:val="30"/>
        </w:rPr>
        <w:t xml:space="preserve">), </w:t>
      </w:r>
      <w:r w:rsidR="001D27EC">
        <w:rPr>
          <w:color w:val="000000"/>
          <w:sz w:val="30"/>
          <w:szCs w:val="30"/>
        </w:rPr>
        <w:t>«</w:t>
      </w:r>
      <w:r w:rsidRPr="0051786C">
        <w:rPr>
          <w:color w:val="000000"/>
          <w:sz w:val="30"/>
          <w:szCs w:val="30"/>
        </w:rPr>
        <w:t>малой</w:t>
      </w:r>
      <w:r w:rsidR="001D27EC">
        <w:rPr>
          <w:color w:val="000000"/>
          <w:sz w:val="30"/>
          <w:szCs w:val="30"/>
        </w:rPr>
        <w:t>»</w:t>
      </w:r>
      <w:r w:rsidRPr="0051786C">
        <w:rPr>
          <w:color w:val="000000"/>
          <w:sz w:val="30"/>
          <w:szCs w:val="30"/>
        </w:rPr>
        <w:t xml:space="preserve"> функции </w:t>
      </w:r>
      <w:r w:rsidRPr="0051786C">
        <w:rPr>
          <w:rFonts w:ascii="Symbol" w:hAnsi="Symbol" w:cs="Symbol"/>
          <w:i/>
          <w:sz w:val="30"/>
          <w:szCs w:val="30"/>
        </w:rPr>
        <w:t></w:t>
      </w:r>
      <w:r w:rsidRPr="0051786C">
        <w:rPr>
          <w:i/>
          <w:iCs/>
          <w:color w:val="000000"/>
          <w:sz w:val="30"/>
          <w:szCs w:val="30"/>
        </w:rPr>
        <w:t>у</w:t>
      </w:r>
      <w:r w:rsidRPr="0051786C">
        <w:rPr>
          <w:i/>
          <w:iCs/>
          <w:color w:val="000000"/>
          <w:sz w:val="30"/>
          <w:szCs w:val="30"/>
          <w:vertAlign w:val="subscript"/>
          <w:lang w:val="en-US"/>
        </w:rPr>
        <w:t>ij</w:t>
      </w:r>
      <w:r w:rsidRPr="0051786C">
        <w:rPr>
          <w:i/>
          <w:iCs/>
          <w:color w:val="000000"/>
          <w:sz w:val="30"/>
          <w:szCs w:val="30"/>
        </w:rPr>
        <w:t>(</w:t>
      </w:r>
      <w:r w:rsidRPr="0051786C">
        <w:rPr>
          <w:rFonts w:ascii="SymbolPS" w:hAnsi="SymbolPS" w:cs="SymbolPS"/>
          <w:sz w:val="30"/>
          <w:szCs w:val="30"/>
        </w:rPr>
        <w:t></w:t>
      </w:r>
      <w:r w:rsidRPr="0051786C">
        <w:rPr>
          <w:i/>
          <w:iCs/>
          <w:color w:val="000000"/>
          <w:sz w:val="30"/>
          <w:szCs w:val="30"/>
        </w:rPr>
        <w:t xml:space="preserve">). </w:t>
      </w:r>
      <w:r w:rsidR="001D27EC">
        <w:rPr>
          <w:color w:val="000000"/>
          <w:sz w:val="30"/>
          <w:szCs w:val="30"/>
        </w:rPr>
        <w:t>«</w:t>
      </w:r>
      <w:r w:rsidRPr="0051786C">
        <w:rPr>
          <w:color w:val="000000"/>
          <w:sz w:val="30"/>
          <w:szCs w:val="30"/>
        </w:rPr>
        <w:t>Малую</w:t>
      </w:r>
      <w:r w:rsidR="001D27EC">
        <w:rPr>
          <w:color w:val="000000"/>
          <w:sz w:val="30"/>
          <w:szCs w:val="30"/>
        </w:rPr>
        <w:t>»</w:t>
      </w:r>
      <w:r w:rsidRPr="0051786C">
        <w:rPr>
          <w:color w:val="000000"/>
          <w:sz w:val="30"/>
          <w:szCs w:val="30"/>
        </w:rPr>
        <w:t xml:space="preserve"> функцию </w:t>
      </w:r>
      <w:r w:rsidRPr="0051786C">
        <w:rPr>
          <w:rFonts w:ascii="Symbol" w:hAnsi="Symbol" w:cs="Symbol"/>
          <w:i/>
          <w:sz w:val="30"/>
          <w:szCs w:val="30"/>
        </w:rPr>
        <w:t></w:t>
      </w:r>
      <w:r w:rsidRPr="0051786C">
        <w:rPr>
          <w:i/>
          <w:iCs/>
          <w:color w:val="000000"/>
          <w:sz w:val="30"/>
          <w:szCs w:val="30"/>
        </w:rPr>
        <w:t>у</w:t>
      </w:r>
      <w:r w:rsidRPr="0051786C">
        <w:rPr>
          <w:i/>
          <w:iCs/>
          <w:color w:val="000000"/>
          <w:sz w:val="30"/>
          <w:szCs w:val="30"/>
          <w:vertAlign w:val="subscript"/>
          <w:lang w:val="en-US"/>
        </w:rPr>
        <w:t>ij</w:t>
      </w:r>
      <w:r w:rsidRPr="0051786C">
        <w:rPr>
          <w:i/>
          <w:iCs/>
          <w:color w:val="000000"/>
          <w:sz w:val="30"/>
          <w:szCs w:val="30"/>
        </w:rPr>
        <w:t>(</w:t>
      </w:r>
      <w:r w:rsidRPr="0051786C">
        <w:rPr>
          <w:rFonts w:ascii="SymbolPS" w:hAnsi="SymbolPS" w:cs="SymbolPS"/>
          <w:sz w:val="30"/>
          <w:szCs w:val="30"/>
        </w:rPr>
        <w:t></w:t>
      </w:r>
      <w:r w:rsidRPr="0051786C">
        <w:rPr>
          <w:i/>
          <w:iCs/>
          <w:color w:val="000000"/>
          <w:sz w:val="30"/>
          <w:szCs w:val="30"/>
        </w:rPr>
        <w:t xml:space="preserve">) </w:t>
      </w:r>
      <w:r w:rsidRPr="0051786C">
        <w:rPr>
          <w:color w:val="000000"/>
          <w:sz w:val="30"/>
          <w:szCs w:val="30"/>
        </w:rPr>
        <w:t>можно найти как</w:t>
      </w:r>
    </w:p>
    <w:p w:rsidR="00DD7B23" w:rsidRPr="0051786C" w:rsidRDefault="00DD7B23" w:rsidP="006903A3">
      <w:pPr>
        <w:autoSpaceDE w:val="0"/>
        <w:autoSpaceDN w:val="0"/>
        <w:adjustRightInd w:val="0"/>
        <w:spacing w:line="360" w:lineRule="auto"/>
        <w:ind w:firstLine="720"/>
        <w:jc w:val="both"/>
        <w:rPr>
          <w:sz w:val="30"/>
          <w:szCs w:val="30"/>
        </w:rPr>
      </w:pPr>
      <w:r w:rsidRPr="0051786C">
        <w:rPr>
          <w:rFonts w:ascii="Symbol" w:hAnsi="Symbol" w:cs="Symbol"/>
          <w:i/>
          <w:sz w:val="30"/>
          <w:szCs w:val="30"/>
        </w:rPr>
        <w:t></w:t>
      </w:r>
      <w:r w:rsidRPr="0051786C">
        <w:rPr>
          <w:i/>
          <w:iCs/>
          <w:color w:val="000000"/>
          <w:sz w:val="30"/>
          <w:szCs w:val="30"/>
        </w:rPr>
        <w:t>у</w:t>
      </w:r>
      <w:r w:rsidRPr="0051786C">
        <w:rPr>
          <w:i/>
          <w:iCs/>
          <w:color w:val="000000"/>
          <w:sz w:val="30"/>
          <w:szCs w:val="30"/>
          <w:vertAlign w:val="subscript"/>
          <w:lang w:val="en-US"/>
        </w:rPr>
        <w:t>ij</w:t>
      </w:r>
      <w:r w:rsidRPr="0051786C">
        <w:rPr>
          <w:i/>
          <w:iCs/>
          <w:color w:val="000000"/>
          <w:sz w:val="30"/>
          <w:szCs w:val="30"/>
        </w:rPr>
        <w:t>(</w:t>
      </w:r>
      <w:r w:rsidRPr="0051786C">
        <w:rPr>
          <w:rFonts w:ascii="SymbolPS" w:hAnsi="SymbolPS" w:cs="SymbolPS"/>
          <w:sz w:val="30"/>
          <w:szCs w:val="30"/>
        </w:rPr>
        <w:t></w:t>
      </w:r>
      <w:r w:rsidRPr="0051786C">
        <w:rPr>
          <w:i/>
          <w:iCs/>
          <w:color w:val="000000"/>
          <w:sz w:val="30"/>
          <w:szCs w:val="30"/>
        </w:rPr>
        <w:t>) = у</w:t>
      </w:r>
      <w:r w:rsidRPr="0051786C">
        <w:rPr>
          <w:i/>
          <w:iCs/>
          <w:color w:val="000000"/>
          <w:sz w:val="30"/>
          <w:szCs w:val="30"/>
          <w:vertAlign w:val="subscript"/>
          <w:lang w:val="en-US"/>
        </w:rPr>
        <w:t>ij</w:t>
      </w:r>
      <w:r w:rsidRPr="0051786C">
        <w:rPr>
          <w:i/>
          <w:iCs/>
          <w:color w:val="000000"/>
          <w:sz w:val="30"/>
          <w:szCs w:val="30"/>
        </w:rPr>
        <w:t>(</w:t>
      </w:r>
      <w:r w:rsidRPr="0051786C">
        <w:rPr>
          <w:rFonts w:ascii="SymbolPS" w:hAnsi="SymbolPS" w:cs="SymbolPS"/>
          <w:sz w:val="30"/>
          <w:szCs w:val="30"/>
        </w:rPr>
        <w:t></w:t>
      </w:r>
      <w:r w:rsidRPr="0051786C">
        <w:rPr>
          <w:i/>
          <w:iCs/>
          <w:color w:val="000000"/>
          <w:sz w:val="30"/>
          <w:szCs w:val="30"/>
        </w:rPr>
        <w:t>)</w:t>
      </w:r>
      <w:r w:rsidR="00F81065">
        <w:rPr>
          <w:i/>
          <w:iCs/>
          <w:color w:val="000000"/>
          <w:sz w:val="30"/>
          <w:szCs w:val="30"/>
        </w:rPr>
        <w:t xml:space="preserve"> </w:t>
      </w:r>
      <w:r w:rsidR="00353DFF">
        <w:rPr>
          <w:i/>
          <w:iCs/>
          <w:color w:val="000000"/>
          <w:sz w:val="30"/>
          <w:szCs w:val="30"/>
        </w:rPr>
        <w:t xml:space="preserve">– </w:t>
      </w:r>
      <w:r w:rsidRPr="0051786C">
        <w:rPr>
          <w:i/>
          <w:iCs/>
          <w:color w:val="000000"/>
          <w:sz w:val="30"/>
          <w:szCs w:val="30"/>
        </w:rPr>
        <w:t>у</w:t>
      </w:r>
      <w:r w:rsidRPr="0051786C">
        <w:rPr>
          <w:rFonts w:ascii="Symbol" w:hAnsi="Symbol" w:cs="Symbol"/>
          <w:sz w:val="30"/>
          <w:szCs w:val="30"/>
        </w:rPr>
        <w:t></w:t>
      </w:r>
      <w:r w:rsidRPr="0051786C">
        <w:rPr>
          <w:rFonts w:ascii="Symbol" w:hAnsi="Symbol" w:cs="Symbol"/>
          <w:sz w:val="30"/>
          <w:szCs w:val="30"/>
          <w:vertAlign w:val="superscript"/>
        </w:rPr>
        <w:t></w:t>
      </w:r>
      <w:r w:rsidRPr="0051786C">
        <w:rPr>
          <w:i/>
          <w:iCs/>
          <w:color w:val="000000"/>
          <w:sz w:val="30"/>
          <w:szCs w:val="30"/>
          <w:vertAlign w:val="subscript"/>
          <w:lang w:val="en-US"/>
        </w:rPr>
        <w:t>ij</w:t>
      </w:r>
      <w:r w:rsidRPr="0051786C">
        <w:rPr>
          <w:i/>
          <w:iCs/>
          <w:color w:val="000000"/>
          <w:sz w:val="30"/>
          <w:szCs w:val="30"/>
        </w:rPr>
        <w:t>(</w:t>
      </w:r>
      <w:r w:rsidRPr="0051786C">
        <w:rPr>
          <w:rFonts w:ascii="SymbolPS" w:hAnsi="SymbolPS" w:cs="SymbolPS"/>
          <w:sz w:val="30"/>
          <w:szCs w:val="30"/>
        </w:rPr>
        <w:t></w:t>
      </w:r>
      <w:r w:rsidRPr="0051786C">
        <w:rPr>
          <w:i/>
          <w:iCs/>
          <w:color w:val="000000"/>
          <w:sz w:val="30"/>
          <w:szCs w:val="30"/>
        </w:rPr>
        <w:t>)</w:t>
      </w:r>
      <w:r w:rsidRPr="0051786C">
        <w:rPr>
          <w:iCs/>
          <w:color w:val="000000"/>
          <w:sz w:val="30"/>
          <w:szCs w:val="30"/>
        </w:rPr>
        <w:t>,</w:t>
      </w:r>
      <w:r w:rsidR="00F81065">
        <w:rPr>
          <w:iCs/>
          <w:color w:val="000000"/>
          <w:sz w:val="30"/>
          <w:szCs w:val="30"/>
        </w:rPr>
        <w:t xml:space="preserve"> </w:t>
      </w:r>
      <w:r w:rsidRPr="0051786C">
        <w:rPr>
          <w:rFonts w:ascii="Symbol" w:hAnsi="Symbol" w:cs="Symbol"/>
          <w:sz w:val="30"/>
          <w:szCs w:val="30"/>
        </w:rPr>
        <w:t></w:t>
      </w:r>
      <w:r w:rsidRPr="0051786C">
        <w:rPr>
          <w:rFonts w:ascii="Symbol" w:hAnsi="Symbol" w:cs="Symbol"/>
          <w:sz w:val="30"/>
          <w:szCs w:val="30"/>
        </w:rPr>
        <w:t></w:t>
      </w:r>
      <w:r w:rsidRPr="0051786C">
        <w:rPr>
          <w:color w:val="000000"/>
          <w:sz w:val="30"/>
          <w:szCs w:val="30"/>
        </w:rPr>
        <w:t xml:space="preserve"> [0,</w:t>
      </w:r>
      <w:r w:rsidRPr="0051786C">
        <w:rPr>
          <w:color w:val="000000"/>
          <w:sz w:val="30"/>
          <w:szCs w:val="30"/>
          <w:lang w:val="en-US"/>
        </w:rPr>
        <w:t>l</w:t>
      </w:r>
      <w:r w:rsidRPr="0051786C">
        <w:rPr>
          <w:color w:val="000000"/>
          <w:sz w:val="30"/>
          <w:szCs w:val="30"/>
        </w:rPr>
        <w:t>].</w:t>
      </w:r>
      <w:r w:rsidR="00F81065">
        <w:rPr>
          <w:color w:val="000000"/>
          <w:sz w:val="30"/>
          <w:szCs w:val="30"/>
        </w:rPr>
        <w:t xml:space="preserve"> </w:t>
      </w:r>
      <w:r w:rsidR="00F81065">
        <w:rPr>
          <w:color w:val="000000"/>
          <w:sz w:val="30"/>
          <w:szCs w:val="30"/>
        </w:rPr>
        <w:tab/>
      </w:r>
      <w:r w:rsidR="00F81065">
        <w:rPr>
          <w:color w:val="000000"/>
          <w:sz w:val="30"/>
          <w:szCs w:val="30"/>
        </w:rPr>
        <w:tab/>
      </w:r>
      <w:r w:rsidR="00F81065">
        <w:rPr>
          <w:color w:val="000000"/>
          <w:sz w:val="30"/>
          <w:szCs w:val="30"/>
        </w:rPr>
        <w:tab/>
      </w:r>
      <w:r w:rsidR="00F81065">
        <w:rPr>
          <w:color w:val="000000"/>
          <w:sz w:val="30"/>
          <w:szCs w:val="30"/>
        </w:rPr>
        <w:tab/>
        <w:t xml:space="preserve"> </w:t>
      </w:r>
      <w:r w:rsidR="00216191">
        <w:rPr>
          <w:color w:val="000000"/>
          <w:sz w:val="30"/>
          <w:szCs w:val="30"/>
        </w:rPr>
        <w:tab/>
      </w:r>
      <w:r w:rsidR="00216191">
        <w:rPr>
          <w:color w:val="000000"/>
          <w:sz w:val="30"/>
          <w:szCs w:val="30"/>
        </w:rPr>
        <w:tab/>
      </w:r>
      <w:r w:rsidRPr="0051786C">
        <w:rPr>
          <w:color w:val="000000"/>
          <w:sz w:val="30"/>
          <w:szCs w:val="30"/>
        </w:rPr>
        <w:t>(</w:t>
      </w:r>
      <w:r w:rsidRPr="00353DFF">
        <w:rPr>
          <w:color w:val="000000"/>
          <w:sz w:val="30"/>
          <w:szCs w:val="30"/>
        </w:rPr>
        <w:t>4</w:t>
      </w:r>
      <w:r w:rsidRPr="0051786C">
        <w:rPr>
          <w:color w:val="000000"/>
          <w:sz w:val="30"/>
          <w:szCs w:val="30"/>
        </w:rPr>
        <w:t>)</w:t>
      </w:r>
    </w:p>
    <w:p w:rsidR="00DD7B23" w:rsidRPr="0051786C" w:rsidRDefault="00DD7B23" w:rsidP="006903A3">
      <w:pPr>
        <w:shd w:val="clear" w:color="auto" w:fill="FFFFFF"/>
        <w:autoSpaceDE w:val="0"/>
        <w:autoSpaceDN w:val="0"/>
        <w:adjustRightInd w:val="0"/>
        <w:spacing w:line="360" w:lineRule="auto"/>
        <w:ind w:firstLine="720"/>
        <w:jc w:val="both"/>
        <w:rPr>
          <w:color w:val="000000"/>
          <w:sz w:val="30"/>
          <w:szCs w:val="30"/>
        </w:rPr>
      </w:pPr>
      <w:r w:rsidRPr="0051786C">
        <w:rPr>
          <w:color w:val="000000"/>
          <w:sz w:val="30"/>
          <w:szCs w:val="30"/>
        </w:rPr>
        <w:t>Из этого следует, что для более точного построения РХР необходимо найти вели</w:t>
      </w:r>
      <w:r w:rsidRPr="0051786C">
        <w:rPr>
          <w:color w:val="000000"/>
          <w:sz w:val="30"/>
          <w:szCs w:val="30"/>
        </w:rPr>
        <w:softHyphen/>
        <w:t xml:space="preserve">чину </w:t>
      </w:r>
      <w:r w:rsidRPr="0051786C">
        <w:rPr>
          <w:rFonts w:ascii="Symbol" w:hAnsi="Symbol" w:cs="Symbol"/>
          <w:i/>
          <w:sz w:val="30"/>
          <w:szCs w:val="30"/>
        </w:rPr>
        <w:t></w:t>
      </w:r>
      <w:r w:rsidRPr="0051786C">
        <w:rPr>
          <w:rFonts w:cs="Symbol"/>
          <w:i/>
          <w:sz w:val="30"/>
          <w:szCs w:val="30"/>
        </w:rPr>
        <w:t>(</w:t>
      </w:r>
      <w:r w:rsidRPr="0051786C">
        <w:rPr>
          <w:rFonts w:cs="Symbol"/>
          <w:i/>
          <w:sz w:val="30"/>
          <w:szCs w:val="30"/>
          <w:lang w:val="en-US"/>
        </w:rPr>
        <w:t>F</w:t>
      </w:r>
      <w:r w:rsidRPr="0051786C">
        <w:rPr>
          <w:rFonts w:cs="Symbol"/>
          <w:i/>
          <w:sz w:val="30"/>
          <w:szCs w:val="30"/>
          <w:vertAlign w:val="subscript"/>
        </w:rPr>
        <w:t>1</w:t>
      </w:r>
      <w:r w:rsidRPr="0051786C">
        <w:rPr>
          <w:rFonts w:cs="Symbol"/>
          <w:i/>
          <w:sz w:val="30"/>
          <w:szCs w:val="30"/>
        </w:rPr>
        <w:t>).</w:t>
      </w:r>
      <w:r w:rsidR="00F81065">
        <w:rPr>
          <w:rFonts w:cs="Symbol"/>
          <w:i/>
          <w:sz w:val="30"/>
          <w:szCs w:val="30"/>
        </w:rPr>
        <w:t xml:space="preserve"> </w:t>
      </w:r>
      <w:r w:rsidRPr="0051786C">
        <w:rPr>
          <w:color w:val="000000"/>
          <w:sz w:val="30"/>
          <w:szCs w:val="30"/>
        </w:rPr>
        <w:t xml:space="preserve">Расчет величины </w:t>
      </w:r>
      <w:r w:rsidRPr="0051786C">
        <w:rPr>
          <w:rFonts w:ascii="Symbol" w:hAnsi="Symbol" w:cs="Symbol"/>
          <w:i/>
          <w:sz w:val="30"/>
          <w:szCs w:val="30"/>
        </w:rPr>
        <w:t></w:t>
      </w:r>
      <w:r w:rsidRPr="0051786C">
        <w:rPr>
          <w:rFonts w:cs="Symbol"/>
          <w:i/>
          <w:sz w:val="30"/>
          <w:szCs w:val="30"/>
        </w:rPr>
        <w:t>(</w:t>
      </w:r>
      <w:r w:rsidRPr="0051786C">
        <w:rPr>
          <w:rFonts w:cs="Symbol"/>
          <w:i/>
          <w:sz w:val="30"/>
          <w:szCs w:val="30"/>
          <w:lang w:val="en-US"/>
        </w:rPr>
        <w:t>F</w:t>
      </w:r>
      <w:r w:rsidRPr="0051786C">
        <w:rPr>
          <w:rFonts w:cs="Symbol"/>
          <w:i/>
          <w:sz w:val="30"/>
          <w:szCs w:val="30"/>
          <w:vertAlign w:val="subscript"/>
        </w:rPr>
        <w:t>1</w:t>
      </w:r>
      <w:r w:rsidRPr="0051786C">
        <w:rPr>
          <w:rFonts w:cs="Symbol"/>
          <w:i/>
          <w:sz w:val="30"/>
          <w:szCs w:val="30"/>
        </w:rPr>
        <w:t xml:space="preserve">) </w:t>
      </w:r>
      <w:r w:rsidRPr="0051786C">
        <w:rPr>
          <w:color w:val="000000"/>
          <w:sz w:val="30"/>
          <w:szCs w:val="30"/>
        </w:rPr>
        <w:t xml:space="preserve">можно свести к задаче нахождения вариации </w:t>
      </w:r>
      <w:r w:rsidRPr="0051786C">
        <w:rPr>
          <w:rFonts w:ascii="Symbol" w:hAnsi="Symbol" w:cs="Symbol"/>
          <w:i/>
          <w:sz w:val="30"/>
          <w:szCs w:val="30"/>
        </w:rPr>
        <w:t></w:t>
      </w:r>
      <w:r w:rsidRPr="0051786C">
        <w:rPr>
          <w:rFonts w:cs="Symbol"/>
          <w:i/>
          <w:sz w:val="30"/>
          <w:szCs w:val="30"/>
        </w:rPr>
        <w:t>(</w:t>
      </w:r>
      <w:r w:rsidRPr="0051786C">
        <w:rPr>
          <w:rFonts w:cs="Symbol"/>
          <w:i/>
          <w:sz w:val="30"/>
          <w:szCs w:val="30"/>
          <w:lang w:val="en-US"/>
        </w:rPr>
        <w:t>F</w:t>
      </w:r>
      <w:r w:rsidRPr="0051786C">
        <w:rPr>
          <w:rFonts w:cs="Symbol"/>
          <w:i/>
          <w:sz w:val="30"/>
          <w:szCs w:val="30"/>
          <w:vertAlign w:val="subscript"/>
        </w:rPr>
        <w:t>1</w:t>
      </w:r>
      <w:r w:rsidRPr="0051786C">
        <w:rPr>
          <w:rFonts w:cs="Symbol"/>
          <w:i/>
          <w:sz w:val="30"/>
          <w:szCs w:val="30"/>
        </w:rPr>
        <w:t xml:space="preserve">) </w:t>
      </w:r>
      <w:r w:rsidRPr="0051786C">
        <w:rPr>
          <w:color w:val="000000"/>
          <w:sz w:val="30"/>
          <w:szCs w:val="30"/>
        </w:rPr>
        <w:t xml:space="preserve">функции </w:t>
      </w:r>
      <w:r w:rsidRPr="0051786C">
        <w:rPr>
          <w:i/>
          <w:iCs/>
          <w:color w:val="000000"/>
          <w:sz w:val="30"/>
          <w:szCs w:val="30"/>
          <w:lang w:val="en-US"/>
        </w:rPr>
        <w:t>F</w:t>
      </w:r>
      <w:r w:rsidRPr="0051786C">
        <w:rPr>
          <w:i/>
          <w:iCs/>
          <w:color w:val="000000"/>
          <w:sz w:val="30"/>
          <w:szCs w:val="30"/>
          <w:vertAlign w:val="subscript"/>
        </w:rPr>
        <w:t>2</w:t>
      </w:r>
      <w:r w:rsidRPr="0051786C">
        <w:rPr>
          <w:i/>
          <w:iCs/>
          <w:color w:val="000000"/>
          <w:sz w:val="30"/>
          <w:szCs w:val="30"/>
        </w:rPr>
        <w:t>(</w:t>
      </w:r>
      <w:r w:rsidRPr="0051786C">
        <w:rPr>
          <w:i/>
          <w:iCs/>
          <w:color w:val="000000"/>
          <w:sz w:val="30"/>
          <w:szCs w:val="30"/>
          <w:lang w:val="en-US"/>
        </w:rPr>
        <w:t>F</w:t>
      </w:r>
      <w:r w:rsidRPr="0051786C">
        <w:rPr>
          <w:i/>
          <w:iCs/>
          <w:color w:val="000000"/>
          <w:sz w:val="30"/>
          <w:szCs w:val="30"/>
          <w:vertAlign w:val="subscript"/>
        </w:rPr>
        <w:t>1</w:t>
      </w:r>
      <w:r w:rsidRPr="0051786C">
        <w:rPr>
          <w:i/>
          <w:iCs/>
          <w:color w:val="000000"/>
          <w:sz w:val="30"/>
          <w:szCs w:val="30"/>
        </w:rPr>
        <w:t>)</w:t>
      </w:r>
      <w:r w:rsidR="00F81065">
        <w:rPr>
          <w:i/>
          <w:iCs/>
          <w:color w:val="000000"/>
          <w:sz w:val="30"/>
          <w:szCs w:val="30"/>
        </w:rPr>
        <w:t xml:space="preserve"> </w:t>
      </w:r>
      <w:r w:rsidRPr="0051786C">
        <w:rPr>
          <w:color w:val="000000"/>
          <w:sz w:val="30"/>
          <w:szCs w:val="30"/>
        </w:rPr>
        <w:t>при</w:t>
      </w:r>
      <w:r w:rsidR="00F81065">
        <w:rPr>
          <w:color w:val="000000"/>
          <w:sz w:val="30"/>
          <w:szCs w:val="30"/>
        </w:rPr>
        <w:t xml:space="preserve"> </w:t>
      </w:r>
      <w:r w:rsidRPr="0051786C">
        <w:rPr>
          <w:color w:val="000000"/>
          <w:sz w:val="30"/>
          <w:szCs w:val="30"/>
        </w:rPr>
        <w:t xml:space="preserve">изменении функции </w:t>
      </w:r>
      <w:r w:rsidRPr="0051786C">
        <w:rPr>
          <w:i/>
          <w:iCs/>
          <w:color w:val="000000"/>
          <w:sz w:val="30"/>
          <w:szCs w:val="30"/>
        </w:rPr>
        <w:t>у</w:t>
      </w:r>
      <w:r w:rsidRPr="0051786C">
        <w:rPr>
          <w:i/>
          <w:iCs/>
          <w:color w:val="000000"/>
          <w:sz w:val="30"/>
          <w:szCs w:val="30"/>
          <w:vertAlign w:val="subscript"/>
          <w:lang w:val="en-US"/>
        </w:rPr>
        <w:t>ij</w:t>
      </w:r>
      <w:r w:rsidRPr="0051786C">
        <w:rPr>
          <w:i/>
          <w:iCs/>
          <w:color w:val="000000"/>
          <w:sz w:val="30"/>
          <w:szCs w:val="30"/>
        </w:rPr>
        <w:t>(</w:t>
      </w:r>
      <w:r w:rsidRPr="0051786C">
        <w:rPr>
          <w:rFonts w:ascii="SymbolPS" w:hAnsi="SymbolPS" w:cs="SymbolPS"/>
          <w:sz w:val="30"/>
          <w:szCs w:val="30"/>
        </w:rPr>
        <w:t></w:t>
      </w:r>
      <w:r w:rsidRPr="0051786C">
        <w:rPr>
          <w:i/>
          <w:iCs/>
          <w:color w:val="000000"/>
          <w:sz w:val="30"/>
          <w:szCs w:val="30"/>
        </w:rPr>
        <w:t>)</w:t>
      </w:r>
      <w:r w:rsidR="00F81065">
        <w:rPr>
          <w:i/>
          <w:iCs/>
          <w:color w:val="000000"/>
          <w:sz w:val="30"/>
          <w:szCs w:val="30"/>
        </w:rPr>
        <w:t xml:space="preserve"> </w:t>
      </w:r>
      <w:r w:rsidRPr="0051786C">
        <w:rPr>
          <w:color w:val="000000"/>
          <w:sz w:val="30"/>
          <w:szCs w:val="30"/>
        </w:rPr>
        <w:t xml:space="preserve">на </w:t>
      </w:r>
      <w:r w:rsidR="001D27EC">
        <w:rPr>
          <w:color w:val="000000"/>
          <w:sz w:val="30"/>
          <w:szCs w:val="30"/>
        </w:rPr>
        <w:t>«</w:t>
      </w:r>
      <w:r w:rsidRPr="0051786C">
        <w:rPr>
          <w:color w:val="000000"/>
          <w:sz w:val="30"/>
          <w:szCs w:val="30"/>
        </w:rPr>
        <w:t>малую</w:t>
      </w:r>
      <w:r w:rsidR="001D27EC">
        <w:rPr>
          <w:color w:val="000000"/>
          <w:sz w:val="30"/>
          <w:szCs w:val="30"/>
        </w:rPr>
        <w:t>»</w:t>
      </w:r>
      <w:r w:rsidRPr="0051786C">
        <w:rPr>
          <w:color w:val="000000"/>
          <w:sz w:val="30"/>
          <w:szCs w:val="30"/>
        </w:rPr>
        <w:t xml:space="preserve"> функ</w:t>
      </w:r>
      <w:r w:rsidRPr="0051786C">
        <w:rPr>
          <w:color w:val="000000"/>
          <w:sz w:val="30"/>
          <w:szCs w:val="30"/>
        </w:rPr>
        <w:softHyphen/>
        <w:t xml:space="preserve">цию </w:t>
      </w:r>
      <w:r w:rsidRPr="0051786C">
        <w:rPr>
          <w:rFonts w:ascii="Symbol" w:hAnsi="Symbol" w:cs="Symbol"/>
          <w:i/>
          <w:sz w:val="30"/>
          <w:szCs w:val="30"/>
        </w:rPr>
        <w:t></w:t>
      </w:r>
      <w:r w:rsidRPr="0051786C">
        <w:rPr>
          <w:i/>
          <w:iCs/>
          <w:color w:val="000000"/>
          <w:sz w:val="30"/>
          <w:szCs w:val="30"/>
        </w:rPr>
        <w:t>у</w:t>
      </w:r>
      <w:r w:rsidRPr="0051786C">
        <w:rPr>
          <w:i/>
          <w:iCs/>
          <w:color w:val="000000"/>
          <w:sz w:val="30"/>
          <w:szCs w:val="30"/>
          <w:vertAlign w:val="subscript"/>
          <w:lang w:val="en-US"/>
        </w:rPr>
        <w:t>ij</w:t>
      </w:r>
      <w:r w:rsidRPr="0051786C">
        <w:rPr>
          <w:i/>
          <w:iCs/>
          <w:color w:val="000000"/>
          <w:sz w:val="30"/>
          <w:szCs w:val="30"/>
        </w:rPr>
        <w:t>(</w:t>
      </w:r>
      <w:r w:rsidRPr="0051786C">
        <w:rPr>
          <w:rFonts w:ascii="SymbolPS" w:hAnsi="SymbolPS" w:cs="SymbolPS"/>
          <w:sz w:val="30"/>
          <w:szCs w:val="30"/>
        </w:rPr>
        <w:t></w:t>
      </w:r>
      <w:r w:rsidRPr="0051786C">
        <w:rPr>
          <w:i/>
          <w:iCs/>
          <w:color w:val="000000"/>
          <w:sz w:val="30"/>
          <w:szCs w:val="30"/>
        </w:rPr>
        <w:t>).</w:t>
      </w:r>
      <w:r w:rsidR="00F81065">
        <w:rPr>
          <w:i/>
          <w:iCs/>
          <w:color w:val="000000"/>
          <w:sz w:val="30"/>
          <w:szCs w:val="30"/>
        </w:rPr>
        <w:t xml:space="preserve"> </w:t>
      </w:r>
      <w:r w:rsidRPr="0051786C">
        <w:rPr>
          <w:color w:val="000000"/>
          <w:sz w:val="30"/>
          <w:szCs w:val="30"/>
        </w:rPr>
        <w:t>В этом случае удобно исполь</w:t>
      </w:r>
      <w:r w:rsidRPr="0051786C">
        <w:rPr>
          <w:color w:val="000000"/>
          <w:sz w:val="30"/>
          <w:szCs w:val="30"/>
        </w:rPr>
        <w:softHyphen/>
        <w:t>зовать в качестве независимой перемен</w:t>
      </w:r>
      <w:r w:rsidRPr="0051786C">
        <w:rPr>
          <w:color w:val="000000"/>
          <w:sz w:val="30"/>
          <w:szCs w:val="30"/>
        </w:rPr>
        <w:softHyphen/>
        <w:t>ной</w:t>
      </w:r>
      <w:r w:rsidR="00F81065">
        <w:rPr>
          <w:color w:val="000000"/>
          <w:sz w:val="30"/>
          <w:szCs w:val="30"/>
        </w:rPr>
        <w:t xml:space="preserve"> </w:t>
      </w:r>
      <w:r w:rsidRPr="0051786C">
        <w:rPr>
          <w:color w:val="000000"/>
          <w:sz w:val="30"/>
          <w:szCs w:val="30"/>
        </w:rPr>
        <w:t>величину</w:t>
      </w:r>
      <w:r w:rsidR="00F81065">
        <w:rPr>
          <w:color w:val="000000"/>
          <w:sz w:val="30"/>
          <w:szCs w:val="30"/>
        </w:rPr>
        <w:t xml:space="preserve"> </w:t>
      </w:r>
      <w:r w:rsidRPr="0051786C">
        <w:rPr>
          <w:i/>
          <w:iCs/>
          <w:color w:val="000000"/>
          <w:sz w:val="30"/>
          <w:szCs w:val="30"/>
          <w:lang w:val="en-US"/>
        </w:rPr>
        <w:t>D</w:t>
      </w:r>
      <w:r w:rsidRPr="0051786C">
        <w:rPr>
          <w:i/>
          <w:iCs/>
          <w:color w:val="000000"/>
          <w:sz w:val="30"/>
          <w:szCs w:val="30"/>
        </w:rPr>
        <w:t xml:space="preserve"> = </w:t>
      </w:r>
      <w:r w:rsidRPr="0051786C">
        <w:rPr>
          <w:i/>
          <w:color w:val="000000"/>
          <w:sz w:val="30"/>
          <w:szCs w:val="30"/>
        </w:rPr>
        <w:t xml:space="preserve">1- </w:t>
      </w:r>
      <w:r w:rsidRPr="0051786C">
        <w:rPr>
          <w:rFonts w:cs="Symbol"/>
          <w:i/>
          <w:sz w:val="30"/>
          <w:szCs w:val="30"/>
          <w:lang w:val="en-US"/>
        </w:rPr>
        <w:t>F</w:t>
      </w:r>
      <w:r w:rsidRPr="0051786C">
        <w:rPr>
          <w:rFonts w:cs="Symbol"/>
          <w:i/>
          <w:sz w:val="30"/>
          <w:szCs w:val="30"/>
          <w:vertAlign w:val="subscript"/>
        </w:rPr>
        <w:t>1</w:t>
      </w:r>
      <w:r w:rsidRPr="0051786C">
        <w:rPr>
          <w:color w:val="000000"/>
          <w:sz w:val="30"/>
          <w:szCs w:val="30"/>
        </w:rPr>
        <w:t>. Поскольку</w:t>
      </w:r>
      <w:r w:rsidR="00F81065">
        <w:rPr>
          <w:color w:val="000000"/>
          <w:sz w:val="30"/>
          <w:szCs w:val="30"/>
        </w:rPr>
        <w:t xml:space="preserve"> </w:t>
      </w:r>
      <w:r w:rsidRPr="0051786C">
        <w:rPr>
          <w:i/>
          <w:iCs/>
          <w:color w:val="000000"/>
          <w:sz w:val="30"/>
          <w:szCs w:val="30"/>
        </w:rPr>
        <w:t>у</w:t>
      </w:r>
      <w:r w:rsidRPr="0051786C">
        <w:rPr>
          <w:i/>
          <w:iCs/>
          <w:color w:val="000000"/>
          <w:sz w:val="30"/>
          <w:szCs w:val="30"/>
          <w:vertAlign w:val="subscript"/>
          <w:lang w:val="en-US"/>
        </w:rPr>
        <w:t>ij</w:t>
      </w:r>
      <w:r w:rsidRPr="0051786C">
        <w:rPr>
          <w:i/>
          <w:iCs/>
          <w:color w:val="000000"/>
          <w:sz w:val="30"/>
          <w:szCs w:val="30"/>
        </w:rPr>
        <w:t>(</w:t>
      </w:r>
      <w:r w:rsidRPr="0051786C">
        <w:rPr>
          <w:rFonts w:cs="SymbolPS"/>
          <w:i/>
          <w:sz w:val="30"/>
          <w:szCs w:val="30"/>
        </w:rPr>
        <w:t>0</w:t>
      </w:r>
      <w:r w:rsidRPr="0051786C">
        <w:rPr>
          <w:i/>
          <w:iCs/>
          <w:color w:val="000000"/>
          <w:sz w:val="30"/>
          <w:szCs w:val="30"/>
        </w:rPr>
        <w:t>)</w:t>
      </w:r>
      <w:r w:rsidR="00F81065">
        <w:rPr>
          <w:i/>
          <w:iCs/>
          <w:color w:val="000000"/>
          <w:sz w:val="30"/>
          <w:szCs w:val="30"/>
        </w:rPr>
        <w:t xml:space="preserve"> </w:t>
      </w:r>
      <w:r w:rsidRPr="0051786C">
        <w:rPr>
          <w:i/>
          <w:color w:val="000000"/>
          <w:sz w:val="30"/>
          <w:szCs w:val="30"/>
        </w:rPr>
        <w:t xml:space="preserve">= </w:t>
      </w:r>
      <w:r w:rsidRPr="0051786C">
        <w:rPr>
          <w:i/>
          <w:iCs/>
          <w:color w:val="000000"/>
          <w:sz w:val="30"/>
          <w:szCs w:val="30"/>
        </w:rPr>
        <w:t>у</w:t>
      </w:r>
      <w:r w:rsidRPr="0051786C">
        <w:rPr>
          <w:i/>
          <w:iCs/>
          <w:color w:val="000000"/>
          <w:sz w:val="30"/>
          <w:szCs w:val="30"/>
          <w:vertAlign w:val="subscript"/>
          <w:lang w:val="en-US"/>
        </w:rPr>
        <w:t>ij</w:t>
      </w:r>
      <w:r w:rsidRPr="0051786C">
        <w:rPr>
          <w:i/>
          <w:iCs/>
          <w:color w:val="000000"/>
          <w:sz w:val="30"/>
          <w:szCs w:val="30"/>
        </w:rPr>
        <w:t>(</w:t>
      </w:r>
      <w:r w:rsidRPr="0051786C">
        <w:rPr>
          <w:rFonts w:cs="SymbolPS"/>
          <w:i/>
          <w:sz w:val="30"/>
          <w:szCs w:val="30"/>
        </w:rPr>
        <w:t>1</w:t>
      </w:r>
      <w:r w:rsidRPr="0051786C">
        <w:rPr>
          <w:i/>
          <w:iCs/>
          <w:color w:val="000000"/>
          <w:sz w:val="30"/>
          <w:szCs w:val="30"/>
        </w:rPr>
        <w:t>)</w:t>
      </w:r>
      <w:r w:rsidR="00F81065">
        <w:rPr>
          <w:i/>
          <w:iCs/>
          <w:color w:val="000000"/>
          <w:sz w:val="30"/>
          <w:szCs w:val="30"/>
        </w:rPr>
        <w:t xml:space="preserve"> </w:t>
      </w:r>
      <w:r w:rsidRPr="0051786C">
        <w:rPr>
          <w:color w:val="000000"/>
          <w:sz w:val="30"/>
          <w:szCs w:val="30"/>
        </w:rPr>
        <w:t>=</w:t>
      </w:r>
      <w:r w:rsidRPr="0051786C">
        <w:rPr>
          <w:i/>
          <w:color w:val="000000"/>
          <w:sz w:val="30"/>
          <w:szCs w:val="30"/>
        </w:rPr>
        <w:t xml:space="preserve"> 0, </w:t>
      </w:r>
      <w:r w:rsidRPr="0051786C">
        <w:rPr>
          <w:color w:val="000000"/>
          <w:sz w:val="30"/>
          <w:szCs w:val="30"/>
        </w:rPr>
        <w:t xml:space="preserve">то функция </w:t>
      </w:r>
      <w:r w:rsidRPr="0051786C">
        <w:rPr>
          <w:rFonts w:ascii="Symbol" w:hAnsi="Symbol" w:cs="Symbol"/>
          <w:i/>
          <w:sz w:val="30"/>
          <w:szCs w:val="30"/>
        </w:rPr>
        <w:t></w:t>
      </w:r>
      <w:r w:rsidRPr="0051786C">
        <w:rPr>
          <w:i/>
          <w:iCs/>
          <w:color w:val="000000"/>
          <w:sz w:val="30"/>
          <w:szCs w:val="30"/>
        </w:rPr>
        <w:t>у</w:t>
      </w:r>
      <w:r w:rsidRPr="0051786C">
        <w:rPr>
          <w:i/>
          <w:iCs/>
          <w:color w:val="000000"/>
          <w:sz w:val="30"/>
          <w:szCs w:val="30"/>
          <w:vertAlign w:val="subscript"/>
          <w:lang w:val="en-US"/>
        </w:rPr>
        <w:t>ij</w:t>
      </w:r>
      <w:r w:rsidRPr="0051786C">
        <w:rPr>
          <w:i/>
          <w:iCs/>
          <w:color w:val="000000"/>
          <w:sz w:val="30"/>
          <w:szCs w:val="30"/>
        </w:rPr>
        <w:t>(</w:t>
      </w:r>
      <w:r w:rsidRPr="0051786C">
        <w:rPr>
          <w:rFonts w:ascii="SymbolPS" w:hAnsi="SymbolPS" w:cs="SymbolPS"/>
          <w:sz w:val="30"/>
          <w:szCs w:val="30"/>
        </w:rPr>
        <w:t></w:t>
      </w:r>
      <w:r w:rsidRPr="0051786C">
        <w:rPr>
          <w:i/>
          <w:iCs/>
          <w:color w:val="000000"/>
          <w:sz w:val="30"/>
          <w:szCs w:val="30"/>
        </w:rPr>
        <w:t xml:space="preserve">) </w:t>
      </w:r>
      <w:r w:rsidRPr="0051786C">
        <w:rPr>
          <w:color w:val="000000"/>
          <w:sz w:val="30"/>
          <w:szCs w:val="30"/>
        </w:rPr>
        <w:t>долж</w:t>
      </w:r>
      <w:r w:rsidRPr="0051786C">
        <w:rPr>
          <w:color w:val="000000"/>
          <w:sz w:val="30"/>
          <w:szCs w:val="30"/>
        </w:rPr>
        <w:softHyphen/>
        <w:t>на удовлетворять на концах интервала [0,1] условиям</w:t>
      </w:r>
    </w:p>
    <w:p w:rsidR="00DD7B23" w:rsidRPr="0051786C" w:rsidRDefault="00DD7B23" w:rsidP="006903A3">
      <w:pPr>
        <w:shd w:val="clear" w:color="auto" w:fill="FFFFFF"/>
        <w:autoSpaceDE w:val="0"/>
        <w:autoSpaceDN w:val="0"/>
        <w:adjustRightInd w:val="0"/>
        <w:spacing w:line="360" w:lineRule="auto"/>
        <w:ind w:firstLine="720"/>
        <w:jc w:val="both"/>
        <w:rPr>
          <w:color w:val="000000"/>
          <w:sz w:val="30"/>
          <w:szCs w:val="30"/>
        </w:rPr>
      </w:pPr>
      <w:r w:rsidRPr="0051786C">
        <w:rPr>
          <w:rFonts w:ascii="Symbol" w:hAnsi="Symbol" w:cs="Symbol"/>
          <w:i/>
          <w:sz w:val="30"/>
          <w:szCs w:val="30"/>
        </w:rPr>
        <w:t></w:t>
      </w:r>
      <w:r w:rsidRPr="0051786C">
        <w:rPr>
          <w:i/>
          <w:iCs/>
          <w:color w:val="000000"/>
          <w:sz w:val="30"/>
          <w:szCs w:val="30"/>
        </w:rPr>
        <w:t>у</w:t>
      </w:r>
      <w:r w:rsidRPr="0051786C">
        <w:rPr>
          <w:i/>
          <w:iCs/>
          <w:color w:val="000000"/>
          <w:sz w:val="30"/>
          <w:szCs w:val="30"/>
          <w:vertAlign w:val="subscript"/>
          <w:lang w:val="en-US"/>
        </w:rPr>
        <w:t>ij</w:t>
      </w:r>
      <w:r w:rsidRPr="0051786C">
        <w:rPr>
          <w:i/>
          <w:iCs/>
          <w:color w:val="000000"/>
          <w:sz w:val="30"/>
          <w:szCs w:val="30"/>
        </w:rPr>
        <w:t>(</w:t>
      </w:r>
      <w:r w:rsidRPr="0051786C">
        <w:rPr>
          <w:rFonts w:cs="SymbolPS"/>
          <w:i/>
          <w:sz w:val="30"/>
          <w:szCs w:val="30"/>
        </w:rPr>
        <w:t>0</w:t>
      </w:r>
      <w:r w:rsidRPr="0051786C">
        <w:rPr>
          <w:i/>
          <w:iCs/>
          <w:color w:val="000000"/>
          <w:sz w:val="30"/>
          <w:szCs w:val="30"/>
        </w:rPr>
        <w:t xml:space="preserve">) = </w:t>
      </w:r>
      <w:r w:rsidRPr="0051786C">
        <w:rPr>
          <w:rFonts w:ascii="Symbol" w:hAnsi="Symbol" w:cs="Symbol"/>
          <w:i/>
          <w:sz w:val="30"/>
          <w:szCs w:val="30"/>
        </w:rPr>
        <w:t></w:t>
      </w:r>
      <w:r w:rsidRPr="0051786C">
        <w:rPr>
          <w:i/>
          <w:iCs/>
          <w:color w:val="000000"/>
          <w:sz w:val="30"/>
          <w:szCs w:val="30"/>
        </w:rPr>
        <w:t>у</w:t>
      </w:r>
      <w:r w:rsidRPr="0051786C">
        <w:rPr>
          <w:i/>
          <w:iCs/>
          <w:color w:val="000000"/>
          <w:sz w:val="30"/>
          <w:szCs w:val="30"/>
          <w:vertAlign w:val="subscript"/>
          <w:lang w:val="en-US"/>
        </w:rPr>
        <w:t>ij</w:t>
      </w:r>
      <w:r w:rsidRPr="0051786C">
        <w:rPr>
          <w:i/>
          <w:iCs/>
          <w:color w:val="000000"/>
          <w:sz w:val="30"/>
          <w:szCs w:val="30"/>
        </w:rPr>
        <w:t>(</w:t>
      </w:r>
      <w:r w:rsidRPr="0051786C">
        <w:rPr>
          <w:rFonts w:cs="SymbolPS"/>
          <w:i/>
          <w:sz w:val="30"/>
          <w:szCs w:val="30"/>
        </w:rPr>
        <w:t>1</w:t>
      </w:r>
      <w:r w:rsidRPr="0051786C">
        <w:rPr>
          <w:i/>
          <w:iCs/>
          <w:color w:val="000000"/>
          <w:sz w:val="30"/>
          <w:szCs w:val="30"/>
        </w:rPr>
        <w:t>) = 0.</w:t>
      </w:r>
      <w:r w:rsidR="00F81065">
        <w:rPr>
          <w:color w:val="000000"/>
          <w:sz w:val="30"/>
          <w:szCs w:val="30"/>
        </w:rPr>
        <w:t xml:space="preserve"> </w:t>
      </w:r>
      <w:r w:rsidR="00216191">
        <w:rPr>
          <w:color w:val="000000"/>
          <w:sz w:val="30"/>
          <w:szCs w:val="30"/>
        </w:rPr>
        <w:tab/>
      </w:r>
      <w:r w:rsidR="00216191">
        <w:rPr>
          <w:color w:val="000000"/>
          <w:sz w:val="30"/>
          <w:szCs w:val="30"/>
        </w:rPr>
        <w:tab/>
      </w:r>
      <w:r w:rsidR="00216191">
        <w:rPr>
          <w:color w:val="000000"/>
          <w:sz w:val="30"/>
          <w:szCs w:val="30"/>
        </w:rPr>
        <w:tab/>
      </w:r>
      <w:r w:rsidR="00216191">
        <w:rPr>
          <w:color w:val="000000"/>
          <w:sz w:val="30"/>
          <w:szCs w:val="30"/>
        </w:rPr>
        <w:tab/>
      </w:r>
      <w:r w:rsidR="00216191">
        <w:rPr>
          <w:color w:val="000000"/>
          <w:sz w:val="30"/>
          <w:szCs w:val="30"/>
        </w:rPr>
        <w:tab/>
      </w:r>
      <w:r w:rsidR="00216191">
        <w:rPr>
          <w:color w:val="000000"/>
          <w:sz w:val="30"/>
          <w:szCs w:val="30"/>
        </w:rPr>
        <w:tab/>
      </w:r>
      <w:r w:rsidR="00216191">
        <w:rPr>
          <w:color w:val="000000"/>
          <w:sz w:val="30"/>
          <w:szCs w:val="30"/>
        </w:rPr>
        <w:tab/>
      </w:r>
      <w:r w:rsidR="00216191">
        <w:rPr>
          <w:color w:val="000000"/>
          <w:sz w:val="30"/>
          <w:szCs w:val="30"/>
        </w:rPr>
        <w:tab/>
      </w:r>
      <w:r w:rsidRPr="0051786C">
        <w:rPr>
          <w:color w:val="000000"/>
          <w:sz w:val="30"/>
          <w:szCs w:val="30"/>
        </w:rPr>
        <w:t>(5)</w:t>
      </w:r>
    </w:p>
    <w:p w:rsidR="00DD7B23" w:rsidRPr="0051786C" w:rsidRDefault="00DD7B23" w:rsidP="006903A3">
      <w:pPr>
        <w:shd w:val="clear" w:color="auto" w:fill="FFFFFF"/>
        <w:autoSpaceDE w:val="0"/>
        <w:autoSpaceDN w:val="0"/>
        <w:adjustRightInd w:val="0"/>
        <w:spacing w:line="360" w:lineRule="auto"/>
        <w:ind w:firstLine="709"/>
        <w:jc w:val="both"/>
        <w:rPr>
          <w:color w:val="000000"/>
          <w:sz w:val="30"/>
          <w:szCs w:val="30"/>
        </w:rPr>
      </w:pPr>
      <w:r w:rsidRPr="0051786C">
        <w:rPr>
          <w:color w:val="000000"/>
          <w:sz w:val="30"/>
          <w:szCs w:val="30"/>
        </w:rPr>
        <w:t xml:space="preserve">В результате преобразований, проведенных в [2] относительно </w:t>
      </w:r>
      <w:r w:rsidRPr="0051786C">
        <w:rPr>
          <w:rFonts w:ascii="Symbol" w:hAnsi="Symbol" w:cs="Symbol"/>
          <w:i/>
          <w:sz w:val="30"/>
          <w:szCs w:val="30"/>
        </w:rPr>
        <w:t></w:t>
      </w:r>
      <w:r w:rsidRPr="0051786C">
        <w:rPr>
          <w:i/>
          <w:iCs/>
          <w:color w:val="000000"/>
          <w:sz w:val="30"/>
          <w:szCs w:val="30"/>
        </w:rPr>
        <w:t>у</w:t>
      </w:r>
      <w:r w:rsidRPr="0051786C">
        <w:rPr>
          <w:i/>
          <w:iCs/>
          <w:color w:val="000000"/>
          <w:sz w:val="30"/>
          <w:szCs w:val="30"/>
          <w:vertAlign w:val="subscript"/>
          <w:lang w:val="en-US"/>
        </w:rPr>
        <w:t>ij</w:t>
      </w:r>
      <w:r w:rsidRPr="0051786C">
        <w:rPr>
          <w:i/>
          <w:iCs/>
          <w:color w:val="000000"/>
          <w:sz w:val="30"/>
          <w:szCs w:val="30"/>
        </w:rPr>
        <w:t>(</w:t>
      </w:r>
      <w:r w:rsidRPr="0051786C">
        <w:rPr>
          <w:rFonts w:ascii="SymbolPS" w:hAnsi="SymbolPS" w:cs="SymbolPS"/>
          <w:sz w:val="30"/>
          <w:szCs w:val="30"/>
        </w:rPr>
        <w:t></w:t>
      </w:r>
      <w:r w:rsidRPr="0051786C">
        <w:rPr>
          <w:i/>
          <w:iCs/>
          <w:color w:val="000000"/>
          <w:sz w:val="30"/>
          <w:szCs w:val="30"/>
        </w:rPr>
        <w:t>)</w:t>
      </w:r>
      <w:r w:rsidRPr="0051786C">
        <w:rPr>
          <w:iCs/>
          <w:color w:val="000000"/>
          <w:sz w:val="30"/>
          <w:szCs w:val="30"/>
        </w:rPr>
        <w:t>получим</w:t>
      </w:r>
      <w:r w:rsidR="00F81065">
        <w:rPr>
          <w:i/>
          <w:iCs/>
          <w:color w:val="000000"/>
          <w:sz w:val="30"/>
          <w:szCs w:val="30"/>
        </w:rPr>
        <w:t xml:space="preserve"> </w:t>
      </w:r>
      <w:r w:rsidRPr="0051786C">
        <w:rPr>
          <w:color w:val="000000"/>
          <w:sz w:val="30"/>
          <w:szCs w:val="30"/>
        </w:rPr>
        <w:t>интеграль</w:t>
      </w:r>
      <w:r w:rsidRPr="0051786C">
        <w:rPr>
          <w:color w:val="000000"/>
          <w:sz w:val="30"/>
          <w:szCs w:val="30"/>
        </w:rPr>
        <w:softHyphen/>
        <w:t>ное уравнение Фредгольма первого рода</w:t>
      </w:r>
    </w:p>
    <w:p w:rsidR="00DD7B23" w:rsidRPr="0051786C" w:rsidRDefault="00DD7B23" w:rsidP="006903A3">
      <w:pPr>
        <w:shd w:val="clear" w:color="auto" w:fill="FFFFFF"/>
        <w:autoSpaceDE w:val="0"/>
        <w:autoSpaceDN w:val="0"/>
        <w:adjustRightInd w:val="0"/>
        <w:spacing w:line="360" w:lineRule="auto"/>
        <w:ind w:firstLine="720"/>
        <w:jc w:val="both"/>
        <w:rPr>
          <w:sz w:val="30"/>
          <w:szCs w:val="30"/>
        </w:rPr>
      </w:pPr>
      <w:r w:rsidRPr="0051786C">
        <w:rPr>
          <w:position w:val="-26"/>
          <w:sz w:val="30"/>
          <w:szCs w:val="30"/>
        </w:rPr>
        <w:object w:dxaOrig="2640" w:dyaOrig="660">
          <v:shape id="_x0000_i1096" type="#_x0000_t75" style="width:132pt;height:33pt" o:ole="">
            <v:imagedata r:id="rId143" o:title=""/>
          </v:shape>
          <o:OLEObject Type="Embed" ProgID="Equation.3" ShapeID="_x0000_i1096" DrawAspect="Content" ObjectID="_1468419685" r:id="rId144"/>
        </w:object>
      </w:r>
      <w:r w:rsidR="00F81065">
        <w:rPr>
          <w:sz w:val="30"/>
          <w:szCs w:val="30"/>
        </w:rPr>
        <w:t xml:space="preserve"> </w:t>
      </w:r>
      <w:r w:rsidR="00216191">
        <w:rPr>
          <w:sz w:val="30"/>
          <w:szCs w:val="30"/>
        </w:rPr>
        <w:tab/>
      </w:r>
      <w:r w:rsidR="00216191">
        <w:rPr>
          <w:sz w:val="30"/>
          <w:szCs w:val="30"/>
        </w:rPr>
        <w:tab/>
      </w:r>
      <w:r w:rsidR="00216191">
        <w:rPr>
          <w:sz w:val="30"/>
          <w:szCs w:val="30"/>
        </w:rPr>
        <w:tab/>
      </w:r>
      <w:r w:rsidR="00216191">
        <w:rPr>
          <w:sz w:val="30"/>
          <w:szCs w:val="30"/>
        </w:rPr>
        <w:tab/>
      </w:r>
      <w:r w:rsidR="00216191">
        <w:rPr>
          <w:sz w:val="30"/>
          <w:szCs w:val="30"/>
        </w:rPr>
        <w:tab/>
      </w:r>
      <w:r w:rsidR="00216191">
        <w:rPr>
          <w:sz w:val="30"/>
          <w:szCs w:val="30"/>
        </w:rPr>
        <w:tab/>
      </w:r>
      <w:r w:rsidR="00216191">
        <w:rPr>
          <w:sz w:val="30"/>
          <w:szCs w:val="30"/>
        </w:rPr>
        <w:tab/>
      </w:r>
      <w:r w:rsidR="00216191">
        <w:rPr>
          <w:sz w:val="30"/>
          <w:szCs w:val="30"/>
        </w:rPr>
        <w:tab/>
      </w:r>
      <w:r w:rsidRPr="0051786C">
        <w:rPr>
          <w:sz w:val="30"/>
          <w:szCs w:val="30"/>
        </w:rPr>
        <w:t>(6)</w:t>
      </w:r>
    </w:p>
    <w:p w:rsidR="00DD7B23" w:rsidRPr="0051786C" w:rsidRDefault="00DD7B23" w:rsidP="006903A3">
      <w:pPr>
        <w:shd w:val="clear" w:color="auto" w:fill="FFFFFF"/>
        <w:autoSpaceDE w:val="0"/>
        <w:autoSpaceDN w:val="0"/>
        <w:adjustRightInd w:val="0"/>
        <w:spacing w:line="360" w:lineRule="auto"/>
        <w:rPr>
          <w:color w:val="000000"/>
          <w:sz w:val="30"/>
          <w:szCs w:val="30"/>
        </w:rPr>
      </w:pPr>
      <w:r w:rsidRPr="0051786C">
        <w:rPr>
          <w:color w:val="000000"/>
          <w:sz w:val="30"/>
          <w:szCs w:val="30"/>
        </w:rPr>
        <w:t>Методы</w:t>
      </w:r>
      <w:r w:rsidR="00F81065">
        <w:rPr>
          <w:color w:val="000000"/>
          <w:sz w:val="30"/>
          <w:szCs w:val="30"/>
        </w:rPr>
        <w:t xml:space="preserve"> </w:t>
      </w:r>
      <w:r w:rsidRPr="0051786C">
        <w:rPr>
          <w:color w:val="000000"/>
          <w:sz w:val="30"/>
          <w:szCs w:val="30"/>
        </w:rPr>
        <w:t>решения</w:t>
      </w:r>
      <w:r w:rsidR="00F81065">
        <w:rPr>
          <w:color w:val="000000"/>
          <w:sz w:val="30"/>
          <w:szCs w:val="30"/>
        </w:rPr>
        <w:t xml:space="preserve"> </w:t>
      </w:r>
      <w:r w:rsidRPr="0051786C">
        <w:rPr>
          <w:color w:val="000000"/>
          <w:sz w:val="30"/>
          <w:szCs w:val="30"/>
        </w:rPr>
        <w:t>таких</w:t>
      </w:r>
      <w:r w:rsidR="00F81065">
        <w:rPr>
          <w:color w:val="000000"/>
          <w:sz w:val="30"/>
          <w:szCs w:val="30"/>
        </w:rPr>
        <w:t xml:space="preserve"> </w:t>
      </w:r>
      <w:r w:rsidRPr="0051786C">
        <w:rPr>
          <w:color w:val="000000"/>
          <w:sz w:val="30"/>
          <w:szCs w:val="30"/>
        </w:rPr>
        <w:t>интегральных уравнений</w:t>
      </w:r>
      <w:r w:rsidR="00F81065">
        <w:rPr>
          <w:color w:val="000000"/>
          <w:sz w:val="30"/>
          <w:szCs w:val="30"/>
        </w:rPr>
        <w:t xml:space="preserve"> </w:t>
      </w:r>
      <w:r w:rsidRPr="0051786C">
        <w:rPr>
          <w:color w:val="000000"/>
          <w:sz w:val="30"/>
          <w:szCs w:val="30"/>
        </w:rPr>
        <w:t>известны</w:t>
      </w:r>
      <w:r w:rsidR="00F81065">
        <w:rPr>
          <w:color w:val="000000"/>
          <w:sz w:val="30"/>
          <w:szCs w:val="30"/>
        </w:rPr>
        <w:t xml:space="preserve"> </w:t>
      </w:r>
      <w:r w:rsidRPr="0051786C">
        <w:rPr>
          <w:color w:val="000000"/>
          <w:sz w:val="30"/>
          <w:szCs w:val="30"/>
        </w:rPr>
        <w:t>[4].</w:t>
      </w:r>
      <w:r w:rsidR="00F81065">
        <w:rPr>
          <w:color w:val="000000"/>
          <w:sz w:val="30"/>
          <w:szCs w:val="30"/>
        </w:rPr>
        <w:t xml:space="preserve"> </w:t>
      </w:r>
      <w:r w:rsidRPr="0051786C">
        <w:rPr>
          <w:color w:val="000000"/>
          <w:sz w:val="30"/>
          <w:szCs w:val="30"/>
        </w:rPr>
        <w:t>Для</w:t>
      </w:r>
      <w:r w:rsidR="00F81065">
        <w:rPr>
          <w:color w:val="000000"/>
          <w:sz w:val="30"/>
          <w:szCs w:val="30"/>
        </w:rPr>
        <w:t xml:space="preserve"> </w:t>
      </w:r>
      <w:r w:rsidRPr="0051786C">
        <w:rPr>
          <w:color w:val="000000"/>
          <w:sz w:val="30"/>
          <w:szCs w:val="30"/>
        </w:rPr>
        <w:t xml:space="preserve">заданной функции </w:t>
      </w:r>
      <w:r w:rsidRPr="0051786C">
        <w:rPr>
          <w:rFonts w:ascii="Symbol" w:hAnsi="Symbol" w:cs="Symbol"/>
          <w:i/>
          <w:sz w:val="30"/>
          <w:szCs w:val="30"/>
        </w:rPr>
        <w:t></w:t>
      </w:r>
      <w:r w:rsidRPr="0051786C">
        <w:rPr>
          <w:i/>
          <w:iCs/>
          <w:color w:val="000000"/>
          <w:sz w:val="30"/>
          <w:szCs w:val="30"/>
        </w:rPr>
        <w:t>у</w:t>
      </w:r>
      <w:r w:rsidRPr="0051786C">
        <w:rPr>
          <w:i/>
          <w:iCs/>
          <w:color w:val="000000"/>
          <w:sz w:val="30"/>
          <w:szCs w:val="30"/>
          <w:vertAlign w:val="subscript"/>
          <w:lang w:val="en-US"/>
        </w:rPr>
        <w:t>ij</w:t>
      </w:r>
      <w:r w:rsidRPr="0051786C">
        <w:rPr>
          <w:i/>
          <w:iCs/>
          <w:color w:val="000000"/>
          <w:sz w:val="30"/>
          <w:szCs w:val="30"/>
        </w:rPr>
        <w:t>(</w:t>
      </w:r>
      <w:r w:rsidRPr="0051786C">
        <w:rPr>
          <w:rFonts w:ascii="SymbolPS" w:hAnsi="SymbolPS" w:cs="SymbolPS"/>
          <w:sz w:val="30"/>
          <w:szCs w:val="30"/>
        </w:rPr>
        <w:t></w:t>
      </w:r>
      <w:r w:rsidRPr="0051786C">
        <w:rPr>
          <w:i/>
          <w:iCs/>
          <w:color w:val="000000"/>
          <w:sz w:val="30"/>
          <w:szCs w:val="30"/>
        </w:rPr>
        <w:t>)</w:t>
      </w:r>
      <w:r w:rsidR="00F81065">
        <w:rPr>
          <w:i/>
          <w:iCs/>
          <w:color w:val="000000"/>
          <w:sz w:val="30"/>
          <w:szCs w:val="30"/>
        </w:rPr>
        <w:t xml:space="preserve"> </w:t>
      </w:r>
      <w:r w:rsidRPr="0051786C">
        <w:rPr>
          <w:color w:val="000000"/>
          <w:sz w:val="30"/>
          <w:szCs w:val="30"/>
        </w:rPr>
        <w:t>вида</w:t>
      </w:r>
    </w:p>
    <w:p w:rsidR="00DD7B23" w:rsidRPr="0051786C" w:rsidRDefault="00DD7B23" w:rsidP="006903A3">
      <w:pPr>
        <w:shd w:val="clear" w:color="auto" w:fill="FFFFFF"/>
        <w:autoSpaceDE w:val="0"/>
        <w:autoSpaceDN w:val="0"/>
        <w:adjustRightInd w:val="0"/>
        <w:spacing w:line="360" w:lineRule="auto"/>
        <w:jc w:val="center"/>
        <w:rPr>
          <w:color w:val="000000"/>
          <w:sz w:val="30"/>
          <w:szCs w:val="30"/>
        </w:rPr>
      </w:pPr>
      <w:r w:rsidRPr="0051786C">
        <w:rPr>
          <w:color w:val="000000"/>
          <w:position w:val="-76"/>
          <w:sz w:val="30"/>
          <w:szCs w:val="30"/>
        </w:rPr>
        <w:object w:dxaOrig="3739" w:dyaOrig="1660">
          <v:shape id="_x0000_i1097" type="#_x0000_t75" style="width:186.75pt;height:83.25pt" o:ole="">
            <v:imagedata r:id="rId145" o:title=""/>
          </v:shape>
          <o:OLEObject Type="Embed" ProgID="Equation.3" ShapeID="_x0000_i1097" DrawAspect="Content" ObjectID="_1468419686" r:id="rId146"/>
        </w:object>
      </w:r>
    </w:p>
    <w:p w:rsidR="00DD7B23" w:rsidRPr="0051786C" w:rsidRDefault="00DD7B23" w:rsidP="006903A3">
      <w:pPr>
        <w:autoSpaceDE w:val="0"/>
        <w:autoSpaceDN w:val="0"/>
        <w:adjustRightInd w:val="0"/>
        <w:spacing w:line="360" w:lineRule="auto"/>
        <w:jc w:val="both"/>
        <w:rPr>
          <w:sz w:val="30"/>
          <w:szCs w:val="30"/>
        </w:rPr>
      </w:pPr>
      <w:r w:rsidRPr="0051786C">
        <w:rPr>
          <w:color w:val="000000"/>
          <w:sz w:val="30"/>
          <w:szCs w:val="30"/>
        </w:rPr>
        <w:t xml:space="preserve">был произведен расчет функции </w:t>
      </w:r>
      <w:r w:rsidRPr="0051786C">
        <w:rPr>
          <w:rFonts w:ascii="Symbol" w:hAnsi="Symbol" w:cs="Symbol"/>
          <w:i/>
          <w:sz w:val="30"/>
          <w:szCs w:val="30"/>
        </w:rPr>
        <w:t></w:t>
      </w:r>
      <w:r w:rsidRPr="0051786C">
        <w:rPr>
          <w:i/>
          <w:iCs/>
          <w:color w:val="000000"/>
          <w:sz w:val="30"/>
          <w:szCs w:val="30"/>
        </w:rPr>
        <w:t xml:space="preserve"> (</w:t>
      </w:r>
      <w:r w:rsidRPr="0051786C">
        <w:rPr>
          <w:i/>
          <w:iCs/>
          <w:color w:val="000000"/>
          <w:sz w:val="30"/>
          <w:szCs w:val="30"/>
          <w:lang w:val="en-US"/>
        </w:rPr>
        <w:t>D</w:t>
      </w:r>
      <w:r w:rsidRPr="0051786C">
        <w:rPr>
          <w:i/>
          <w:iCs/>
          <w:color w:val="000000"/>
          <w:sz w:val="30"/>
          <w:szCs w:val="30"/>
        </w:rPr>
        <w:t>)</w:t>
      </w:r>
      <w:r w:rsidRPr="0051786C">
        <w:rPr>
          <w:color w:val="000000"/>
          <w:sz w:val="30"/>
          <w:szCs w:val="30"/>
        </w:rPr>
        <w:t xml:space="preserve">. В расчете использовалась РХР для двух экспоненциальных распределений. При этом ядро интегрального уравнения (6) описывается выражением </w:t>
      </w:r>
    </w:p>
    <w:p w:rsidR="00DD7B23" w:rsidRPr="0051786C" w:rsidRDefault="00DD7B23" w:rsidP="006903A3">
      <w:pPr>
        <w:shd w:val="clear" w:color="auto" w:fill="FFFFFF"/>
        <w:autoSpaceDE w:val="0"/>
        <w:autoSpaceDN w:val="0"/>
        <w:adjustRightInd w:val="0"/>
        <w:spacing w:line="360" w:lineRule="auto"/>
        <w:jc w:val="center"/>
        <w:rPr>
          <w:color w:val="000000"/>
          <w:sz w:val="30"/>
          <w:szCs w:val="30"/>
        </w:rPr>
      </w:pPr>
      <w:r w:rsidRPr="0051786C">
        <w:rPr>
          <w:color w:val="000000"/>
          <w:position w:val="-10"/>
          <w:sz w:val="30"/>
          <w:szCs w:val="30"/>
        </w:rPr>
        <w:object w:dxaOrig="3180" w:dyaOrig="380">
          <v:shape id="_x0000_i1098" type="#_x0000_t75" style="width:159pt;height:18.75pt" o:ole="">
            <v:imagedata r:id="rId147" o:title=""/>
          </v:shape>
          <o:OLEObject Type="Embed" ProgID="Equation.3" ShapeID="_x0000_i1098" DrawAspect="Content" ObjectID="_1468419687" r:id="rId148"/>
        </w:object>
      </w:r>
      <w:r w:rsidRPr="0051786C">
        <w:rPr>
          <w:color w:val="000000"/>
          <w:sz w:val="30"/>
          <w:szCs w:val="30"/>
        </w:rPr>
        <w:t>,</w:t>
      </w:r>
    </w:p>
    <w:p w:rsidR="00DD7B23" w:rsidRPr="0051786C" w:rsidRDefault="00DD7B23" w:rsidP="006903A3">
      <w:pPr>
        <w:shd w:val="clear" w:color="auto" w:fill="FFFFFF"/>
        <w:autoSpaceDE w:val="0"/>
        <w:autoSpaceDN w:val="0"/>
        <w:adjustRightInd w:val="0"/>
        <w:spacing w:line="360" w:lineRule="auto"/>
        <w:rPr>
          <w:sz w:val="30"/>
          <w:szCs w:val="30"/>
        </w:rPr>
      </w:pPr>
      <w:r w:rsidRPr="0051786C">
        <w:rPr>
          <w:color w:val="000000"/>
          <w:sz w:val="30"/>
          <w:szCs w:val="30"/>
        </w:rPr>
        <w:t>а известная функция принимает вид</w:t>
      </w:r>
    </w:p>
    <w:p w:rsidR="00DD7B23" w:rsidRPr="0051786C" w:rsidRDefault="00DD7B23" w:rsidP="006903A3">
      <w:pPr>
        <w:autoSpaceDE w:val="0"/>
        <w:autoSpaceDN w:val="0"/>
        <w:adjustRightInd w:val="0"/>
        <w:spacing w:line="360" w:lineRule="auto"/>
        <w:ind w:firstLine="709"/>
        <w:jc w:val="center"/>
        <w:rPr>
          <w:color w:val="000000"/>
          <w:sz w:val="30"/>
          <w:szCs w:val="30"/>
        </w:rPr>
      </w:pPr>
      <w:r w:rsidRPr="0051786C">
        <w:rPr>
          <w:color w:val="000000"/>
          <w:position w:val="-36"/>
          <w:sz w:val="30"/>
          <w:szCs w:val="30"/>
        </w:rPr>
        <w:object w:dxaOrig="4260" w:dyaOrig="900">
          <v:shape id="_x0000_i1099" type="#_x0000_t75" style="width:213pt;height:45pt" o:ole="">
            <v:imagedata r:id="rId149" o:title=""/>
          </v:shape>
          <o:OLEObject Type="Embed" ProgID="Equation.3" ShapeID="_x0000_i1099" DrawAspect="Content" ObjectID="_1468419688" r:id="rId150"/>
        </w:object>
      </w:r>
    </w:p>
    <w:p w:rsidR="00DD7B23" w:rsidRPr="0051786C" w:rsidRDefault="00DD7B23" w:rsidP="006903A3">
      <w:pPr>
        <w:shd w:val="clear" w:color="auto" w:fill="FFFFFF"/>
        <w:autoSpaceDE w:val="0"/>
        <w:autoSpaceDN w:val="0"/>
        <w:adjustRightInd w:val="0"/>
        <w:spacing w:line="360" w:lineRule="auto"/>
        <w:ind w:firstLine="709"/>
        <w:jc w:val="both"/>
        <w:rPr>
          <w:sz w:val="30"/>
          <w:szCs w:val="30"/>
        </w:rPr>
      </w:pPr>
      <w:r w:rsidRPr="0051786C">
        <w:rPr>
          <w:color w:val="000000"/>
          <w:sz w:val="30"/>
          <w:szCs w:val="30"/>
        </w:rPr>
        <w:t>Таким образом, функцию раз</w:t>
      </w:r>
      <w:r w:rsidRPr="0051786C">
        <w:rPr>
          <w:color w:val="000000"/>
          <w:sz w:val="30"/>
          <w:szCs w:val="30"/>
        </w:rPr>
        <w:softHyphen/>
        <w:t xml:space="preserve">личимости </w:t>
      </w:r>
      <w:r w:rsidRPr="0051786C">
        <w:rPr>
          <w:i/>
          <w:iCs/>
          <w:color w:val="000000"/>
          <w:sz w:val="30"/>
          <w:szCs w:val="30"/>
        </w:rPr>
        <w:t>у</w:t>
      </w:r>
      <w:r w:rsidRPr="0051786C">
        <w:rPr>
          <w:i/>
          <w:iCs/>
          <w:color w:val="000000"/>
          <w:sz w:val="30"/>
          <w:szCs w:val="30"/>
          <w:vertAlign w:val="subscript"/>
          <w:lang w:val="en-US"/>
        </w:rPr>
        <w:t>ij</w:t>
      </w:r>
      <w:r w:rsidRPr="0051786C">
        <w:rPr>
          <w:i/>
          <w:iCs/>
          <w:color w:val="000000"/>
          <w:sz w:val="30"/>
          <w:szCs w:val="30"/>
        </w:rPr>
        <w:t>(</w:t>
      </w:r>
      <w:r w:rsidRPr="0051786C">
        <w:rPr>
          <w:rFonts w:ascii="SymbolPS" w:hAnsi="SymbolPS" w:cs="SymbolPS"/>
          <w:sz w:val="30"/>
          <w:szCs w:val="30"/>
        </w:rPr>
        <w:t></w:t>
      </w:r>
      <w:r w:rsidRPr="0051786C">
        <w:rPr>
          <w:i/>
          <w:iCs/>
          <w:color w:val="000000"/>
          <w:sz w:val="30"/>
          <w:szCs w:val="30"/>
        </w:rPr>
        <w:t xml:space="preserve">) </w:t>
      </w:r>
      <w:r w:rsidRPr="0051786C">
        <w:rPr>
          <w:color w:val="000000"/>
          <w:sz w:val="30"/>
          <w:szCs w:val="30"/>
        </w:rPr>
        <w:t xml:space="preserve">наряду с рабочей характеристикой различения </w:t>
      </w:r>
      <w:r w:rsidRPr="0051786C">
        <w:rPr>
          <w:i/>
          <w:iCs/>
          <w:color w:val="000000"/>
          <w:sz w:val="30"/>
          <w:szCs w:val="30"/>
          <w:lang w:val="en-US"/>
        </w:rPr>
        <w:t>F</w:t>
      </w:r>
      <w:r w:rsidRPr="0051786C">
        <w:rPr>
          <w:i/>
          <w:iCs/>
          <w:color w:val="000000"/>
          <w:sz w:val="30"/>
          <w:szCs w:val="30"/>
          <w:vertAlign w:val="subscript"/>
        </w:rPr>
        <w:t>2</w:t>
      </w:r>
      <w:r w:rsidRPr="0051786C">
        <w:rPr>
          <w:i/>
          <w:iCs/>
          <w:color w:val="000000"/>
          <w:sz w:val="30"/>
          <w:szCs w:val="30"/>
        </w:rPr>
        <w:t xml:space="preserve"> </w:t>
      </w:r>
      <w:r w:rsidRPr="0051786C">
        <w:rPr>
          <w:color w:val="000000"/>
          <w:sz w:val="30"/>
          <w:szCs w:val="30"/>
        </w:rPr>
        <w:t xml:space="preserve">= </w:t>
      </w:r>
      <w:r w:rsidRPr="0051786C">
        <w:rPr>
          <w:i/>
          <w:iCs/>
          <w:color w:val="000000"/>
          <w:sz w:val="30"/>
          <w:szCs w:val="30"/>
          <w:lang w:val="en-US"/>
        </w:rPr>
        <w:t>f</w:t>
      </w:r>
      <w:r w:rsidRPr="0051786C">
        <w:rPr>
          <w:i/>
          <w:iCs/>
          <w:color w:val="000000"/>
          <w:sz w:val="30"/>
          <w:szCs w:val="30"/>
        </w:rPr>
        <w:t>(</w:t>
      </w:r>
      <w:r w:rsidRPr="0051786C">
        <w:rPr>
          <w:i/>
          <w:color w:val="000000"/>
          <w:sz w:val="30"/>
          <w:szCs w:val="30"/>
          <w:lang w:val="en-US"/>
        </w:rPr>
        <w:t>F</w:t>
      </w:r>
      <w:r w:rsidRPr="0051786C">
        <w:rPr>
          <w:i/>
          <w:color w:val="000000"/>
          <w:sz w:val="30"/>
          <w:szCs w:val="30"/>
          <w:vertAlign w:val="subscript"/>
        </w:rPr>
        <w:t>1</w:t>
      </w:r>
      <w:r w:rsidRPr="0051786C">
        <w:rPr>
          <w:i/>
          <w:color w:val="000000"/>
          <w:sz w:val="30"/>
          <w:szCs w:val="30"/>
        </w:rPr>
        <w:t xml:space="preserve">) </w:t>
      </w:r>
      <w:r w:rsidRPr="0051786C">
        <w:rPr>
          <w:color w:val="000000"/>
          <w:sz w:val="30"/>
          <w:szCs w:val="30"/>
        </w:rPr>
        <w:t>можно использовать для оценки эффективности различения сигналов. При этом, показан способ построения РХР по функциям различимости. Этот способ сводится к тому, что предвари</w:t>
      </w:r>
      <w:r w:rsidRPr="0051786C">
        <w:rPr>
          <w:color w:val="000000"/>
          <w:sz w:val="30"/>
          <w:szCs w:val="30"/>
        </w:rPr>
        <w:softHyphen/>
        <w:t>тельно рассчитывают по заданным раз</w:t>
      </w:r>
      <w:r w:rsidRPr="0051786C">
        <w:rPr>
          <w:color w:val="000000"/>
          <w:sz w:val="30"/>
          <w:szCs w:val="30"/>
        </w:rPr>
        <w:softHyphen/>
        <w:t>личным семействам РХР семейства функ</w:t>
      </w:r>
      <w:r w:rsidRPr="0051786C">
        <w:rPr>
          <w:color w:val="000000"/>
          <w:sz w:val="30"/>
          <w:szCs w:val="30"/>
        </w:rPr>
        <w:softHyphen/>
        <w:t xml:space="preserve">ции различимости (шаблоны), а обратный переход осуществляют с помощью </w:t>
      </w:r>
      <w:r w:rsidR="001D27EC">
        <w:rPr>
          <w:color w:val="000000"/>
          <w:sz w:val="30"/>
          <w:szCs w:val="30"/>
        </w:rPr>
        <w:t>«</w:t>
      </w:r>
      <w:r w:rsidRPr="0051786C">
        <w:rPr>
          <w:color w:val="000000"/>
          <w:sz w:val="30"/>
          <w:szCs w:val="30"/>
        </w:rPr>
        <w:t>бли</w:t>
      </w:r>
      <w:r w:rsidRPr="0051786C">
        <w:rPr>
          <w:color w:val="000000"/>
          <w:sz w:val="30"/>
          <w:szCs w:val="30"/>
        </w:rPr>
        <w:softHyphen/>
        <w:t>жайших</w:t>
      </w:r>
      <w:r w:rsidR="001D27EC">
        <w:rPr>
          <w:color w:val="000000"/>
          <w:sz w:val="30"/>
          <w:szCs w:val="30"/>
        </w:rPr>
        <w:t>»</w:t>
      </w:r>
      <w:r w:rsidRPr="0051786C">
        <w:rPr>
          <w:color w:val="000000"/>
          <w:sz w:val="30"/>
          <w:szCs w:val="30"/>
        </w:rPr>
        <w:t xml:space="preserve"> семейств функции различимо</w:t>
      </w:r>
      <w:r w:rsidRPr="0051786C">
        <w:rPr>
          <w:color w:val="000000"/>
          <w:sz w:val="30"/>
          <w:szCs w:val="30"/>
        </w:rPr>
        <w:softHyphen/>
        <w:t>сти, для которых известны семейства РХР. При необходимости отыскания РХР аналитически с учетом дополнительного уточнения, требуется решать интеграль</w:t>
      </w:r>
      <w:r w:rsidRPr="0051786C">
        <w:rPr>
          <w:color w:val="000000"/>
          <w:sz w:val="30"/>
          <w:szCs w:val="30"/>
        </w:rPr>
        <w:softHyphen/>
        <w:t>ное уравнение Фредгольма первого рода. Приведена методика решения такого уравнения с использованием априорных сведений о ядре интегрального уравнения искомой функции.</w:t>
      </w:r>
    </w:p>
    <w:p w:rsidR="006903A3" w:rsidRDefault="006903A3" w:rsidP="006903A3">
      <w:pPr>
        <w:spacing w:line="360" w:lineRule="auto"/>
        <w:jc w:val="center"/>
        <w:rPr>
          <w:sz w:val="30"/>
          <w:szCs w:val="30"/>
        </w:rPr>
      </w:pPr>
    </w:p>
    <w:p w:rsidR="0016391B" w:rsidRDefault="0016391B" w:rsidP="006903A3">
      <w:pPr>
        <w:spacing w:line="360" w:lineRule="auto"/>
        <w:jc w:val="center"/>
        <w:rPr>
          <w:sz w:val="30"/>
          <w:szCs w:val="30"/>
        </w:rPr>
      </w:pPr>
      <w:r>
        <w:rPr>
          <w:sz w:val="30"/>
          <w:szCs w:val="30"/>
        </w:rPr>
        <w:t>Список использованных источников</w:t>
      </w:r>
    </w:p>
    <w:p w:rsidR="0016391B" w:rsidRDefault="0016391B" w:rsidP="006903A3">
      <w:pPr>
        <w:spacing w:line="360" w:lineRule="auto"/>
        <w:jc w:val="center"/>
        <w:rPr>
          <w:sz w:val="30"/>
          <w:szCs w:val="30"/>
        </w:rPr>
      </w:pPr>
    </w:p>
    <w:p w:rsidR="00DD7B23" w:rsidRPr="0051786C" w:rsidRDefault="00DD7B23" w:rsidP="006903A3">
      <w:pPr>
        <w:shd w:val="clear" w:color="auto" w:fill="FFFFFF"/>
        <w:spacing w:line="360" w:lineRule="auto"/>
        <w:ind w:firstLine="720"/>
        <w:jc w:val="both"/>
        <w:rPr>
          <w:sz w:val="30"/>
          <w:szCs w:val="30"/>
        </w:rPr>
      </w:pPr>
      <w:r w:rsidRPr="0051786C">
        <w:rPr>
          <w:color w:val="000000"/>
          <w:sz w:val="30"/>
          <w:szCs w:val="30"/>
        </w:rPr>
        <w:t xml:space="preserve">1. Ван Трис Г. Теория обнаружения, оценок и модуляции. Пер. с англ. под ред. Тихонова В.И. </w:t>
      </w:r>
      <w:r w:rsidRPr="0051786C">
        <w:rPr>
          <w:color w:val="000000"/>
          <w:sz w:val="30"/>
          <w:szCs w:val="30"/>
          <w:lang w:val="en-US"/>
        </w:rPr>
        <w:t>T</w:t>
      </w:r>
      <w:r w:rsidRPr="0051786C">
        <w:rPr>
          <w:color w:val="000000"/>
          <w:sz w:val="30"/>
          <w:szCs w:val="30"/>
        </w:rPr>
        <w:t>.</w:t>
      </w:r>
      <w:r w:rsidRPr="0051786C">
        <w:rPr>
          <w:color w:val="000000"/>
          <w:sz w:val="30"/>
          <w:szCs w:val="30"/>
          <w:lang w:val="en-US"/>
        </w:rPr>
        <w:t>l</w:t>
      </w:r>
      <w:r w:rsidR="00F81065">
        <w:rPr>
          <w:color w:val="000000"/>
          <w:sz w:val="30"/>
          <w:szCs w:val="30"/>
        </w:rPr>
        <w:t xml:space="preserve"> </w:t>
      </w:r>
      <w:r w:rsidRPr="0051786C">
        <w:rPr>
          <w:color w:val="000000"/>
          <w:sz w:val="30"/>
          <w:szCs w:val="30"/>
        </w:rPr>
        <w:t xml:space="preserve">– </w:t>
      </w:r>
      <w:r w:rsidRPr="0051786C">
        <w:rPr>
          <w:color w:val="000000"/>
          <w:sz w:val="30"/>
          <w:szCs w:val="30"/>
          <w:lang w:val="en-US"/>
        </w:rPr>
        <w:t>M</w:t>
      </w:r>
      <w:r w:rsidRPr="0051786C">
        <w:rPr>
          <w:color w:val="000000"/>
          <w:sz w:val="30"/>
          <w:szCs w:val="30"/>
        </w:rPr>
        <w:t>.: Сов. ра</w:t>
      </w:r>
      <w:r w:rsidRPr="0051786C">
        <w:rPr>
          <w:color w:val="000000"/>
          <w:sz w:val="30"/>
          <w:szCs w:val="30"/>
        </w:rPr>
        <w:softHyphen/>
        <w:t>дио, 1972.</w:t>
      </w:r>
    </w:p>
    <w:p w:rsidR="00DD7B23" w:rsidRPr="0051786C" w:rsidRDefault="00DD7B23" w:rsidP="006903A3">
      <w:pPr>
        <w:shd w:val="clear" w:color="auto" w:fill="FFFFFF"/>
        <w:spacing w:line="360" w:lineRule="auto"/>
        <w:ind w:firstLine="720"/>
        <w:jc w:val="both"/>
        <w:rPr>
          <w:sz w:val="30"/>
          <w:szCs w:val="30"/>
        </w:rPr>
      </w:pPr>
      <w:r w:rsidRPr="0051786C">
        <w:rPr>
          <w:bCs/>
          <w:color w:val="000000"/>
          <w:sz w:val="30"/>
          <w:szCs w:val="30"/>
        </w:rPr>
        <w:t xml:space="preserve"> 2. Навоев Н. С. О различении сигналов, принимаемых на фоне помех. В журнале: Доклады академии военных наук. 2000. №5, с. 35</w:t>
      </w:r>
      <w:r w:rsidR="00216191">
        <w:rPr>
          <w:bCs/>
          <w:color w:val="000000"/>
          <w:sz w:val="30"/>
          <w:szCs w:val="30"/>
        </w:rPr>
        <w:t>-</w:t>
      </w:r>
      <w:r w:rsidRPr="0051786C">
        <w:rPr>
          <w:bCs/>
          <w:color w:val="000000"/>
          <w:sz w:val="30"/>
          <w:szCs w:val="30"/>
        </w:rPr>
        <w:t>41.</w:t>
      </w:r>
    </w:p>
    <w:p w:rsidR="00DD7B23" w:rsidRPr="0051786C" w:rsidRDefault="00DD7B23" w:rsidP="006903A3">
      <w:pPr>
        <w:spacing w:line="360" w:lineRule="auto"/>
        <w:ind w:firstLine="709"/>
        <w:jc w:val="both"/>
        <w:rPr>
          <w:bCs/>
          <w:color w:val="000000"/>
          <w:sz w:val="30"/>
          <w:szCs w:val="30"/>
        </w:rPr>
      </w:pPr>
      <w:r w:rsidRPr="0051786C">
        <w:rPr>
          <w:sz w:val="30"/>
          <w:szCs w:val="30"/>
        </w:rPr>
        <w:t>3.</w:t>
      </w:r>
      <w:r w:rsidRPr="0051786C">
        <w:rPr>
          <w:bCs/>
          <w:color w:val="000000"/>
          <w:sz w:val="30"/>
          <w:szCs w:val="30"/>
        </w:rPr>
        <w:t xml:space="preserve"> Навоев Н. С. О синтезе алгоритмов и устройств различения сигналов на фоне помех. В журнале: Вестник развития науки и образования. 2010. № 1, С. 41</w:t>
      </w:r>
      <w:r w:rsidR="00216191">
        <w:rPr>
          <w:bCs/>
          <w:color w:val="000000"/>
          <w:sz w:val="30"/>
          <w:szCs w:val="30"/>
        </w:rPr>
        <w:t>-</w:t>
      </w:r>
      <w:r w:rsidRPr="0051786C">
        <w:rPr>
          <w:bCs/>
          <w:color w:val="000000"/>
          <w:sz w:val="30"/>
          <w:szCs w:val="30"/>
        </w:rPr>
        <w:t>42.</w:t>
      </w:r>
    </w:p>
    <w:p w:rsidR="00DD7B23" w:rsidRPr="0051786C" w:rsidRDefault="00DD7B23" w:rsidP="006903A3">
      <w:pPr>
        <w:shd w:val="clear" w:color="auto" w:fill="FFFFFF"/>
        <w:autoSpaceDE w:val="0"/>
        <w:autoSpaceDN w:val="0"/>
        <w:adjustRightInd w:val="0"/>
        <w:spacing w:line="360" w:lineRule="auto"/>
        <w:ind w:firstLine="709"/>
        <w:jc w:val="both"/>
        <w:rPr>
          <w:sz w:val="30"/>
          <w:szCs w:val="30"/>
        </w:rPr>
      </w:pPr>
      <w:r w:rsidRPr="0051786C">
        <w:rPr>
          <w:color w:val="000000"/>
          <w:sz w:val="30"/>
          <w:szCs w:val="30"/>
        </w:rPr>
        <w:t>4. Тихонов А.Н., Арсенин В.Я. Методы решения некорректных задач. – М.: Наука, 1979.</w:t>
      </w:r>
    </w:p>
    <w:p w:rsidR="00DD7B23" w:rsidRPr="0051786C" w:rsidRDefault="00DD7B23" w:rsidP="00216191">
      <w:pPr>
        <w:spacing w:line="360" w:lineRule="auto"/>
        <w:rPr>
          <w:sz w:val="30"/>
          <w:szCs w:val="30"/>
        </w:rPr>
      </w:pPr>
    </w:p>
    <w:p w:rsidR="00DD7B23" w:rsidRDefault="00216191" w:rsidP="008553E2">
      <w:pPr>
        <w:autoSpaceDE w:val="0"/>
        <w:autoSpaceDN w:val="0"/>
        <w:adjustRightInd w:val="0"/>
        <w:spacing w:line="360" w:lineRule="auto"/>
        <w:jc w:val="center"/>
        <w:outlineLvl w:val="1"/>
        <w:rPr>
          <w:b/>
          <w:bCs/>
          <w:sz w:val="30"/>
          <w:szCs w:val="30"/>
        </w:rPr>
      </w:pPr>
      <w:bookmarkStart w:id="7" w:name="_Toc262155785"/>
      <w:r w:rsidRPr="0051786C">
        <w:rPr>
          <w:b/>
          <w:bCs/>
          <w:sz w:val="30"/>
          <w:szCs w:val="30"/>
        </w:rPr>
        <w:t xml:space="preserve">Построение виртуальной информационной структуры </w:t>
      </w:r>
      <w:r>
        <w:rPr>
          <w:b/>
          <w:bCs/>
          <w:sz w:val="30"/>
          <w:szCs w:val="30"/>
        </w:rPr>
        <w:t xml:space="preserve">                        </w:t>
      </w:r>
      <w:r w:rsidRPr="0051786C">
        <w:rPr>
          <w:b/>
          <w:bCs/>
          <w:sz w:val="30"/>
          <w:szCs w:val="30"/>
        </w:rPr>
        <w:t>современных центров обработки данных</w:t>
      </w:r>
      <w:bookmarkEnd w:id="7"/>
      <w:r w:rsidRPr="0051786C">
        <w:rPr>
          <w:b/>
          <w:bCs/>
          <w:sz w:val="30"/>
          <w:szCs w:val="30"/>
        </w:rPr>
        <w:t xml:space="preserve"> </w:t>
      </w:r>
    </w:p>
    <w:p w:rsidR="00216191" w:rsidRPr="0051786C" w:rsidRDefault="00216191" w:rsidP="00216191">
      <w:pPr>
        <w:autoSpaceDE w:val="0"/>
        <w:autoSpaceDN w:val="0"/>
        <w:adjustRightInd w:val="0"/>
        <w:jc w:val="center"/>
        <w:rPr>
          <w:b/>
          <w:bCs/>
          <w:sz w:val="30"/>
          <w:szCs w:val="30"/>
        </w:rPr>
      </w:pPr>
    </w:p>
    <w:p w:rsidR="00DD7B23" w:rsidRPr="00216191" w:rsidRDefault="00DD7B23" w:rsidP="00216191">
      <w:pPr>
        <w:jc w:val="center"/>
        <w:rPr>
          <w:bCs/>
          <w:i/>
          <w:sz w:val="30"/>
          <w:szCs w:val="30"/>
        </w:rPr>
      </w:pPr>
      <w:r w:rsidRPr="00216191">
        <w:rPr>
          <w:bCs/>
          <w:i/>
          <w:sz w:val="30"/>
          <w:szCs w:val="30"/>
        </w:rPr>
        <w:t>Навоев Н.</w:t>
      </w:r>
      <w:r w:rsidR="00701E77">
        <w:rPr>
          <w:bCs/>
          <w:i/>
          <w:sz w:val="30"/>
          <w:szCs w:val="30"/>
        </w:rPr>
        <w:t xml:space="preserve"> </w:t>
      </w:r>
      <w:r w:rsidRPr="00216191">
        <w:rPr>
          <w:bCs/>
          <w:i/>
          <w:sz w:val="30"/>
          <w:szCs w:val="30"/>
        </w:rPr>
        <w:t xml:space="preserve">С., </w:t>
      </w:r>
      <w:r w:rsidRPr="00216191">
        <w:rPr>
          <w:i/>
          <w:iCs/>
          <w:sz w:val="30"/>
          <w:szCs w:val="30"/>
        </w:rPr>
        <w:t>к. т. н., профессор</w:t>
      </w:r>
    </w:p>
    <w:p w:rsidR="00DD7B23" w:rsidRPr="0051786C" w:rsidRDefault="00DD7B23" w:rsidP="00216191">
      <w:pPr>
        <w:jc w:val="center"/>
        <w:rPr>
          <w:bCs/>
          <w:i/>
          <w:sz w:val="30"/>
          <w:szCs w:val="30"/>
        </w:rPr>
      </w:pPr>
      <w:r w:rsidRPr="0051786C">
        <w:rPr>
          <w:bCs/>
          <w:i/>
          <w:sz w:val="30"/>
          <w:szCs w:val="30"/>
        </w:rPr>
        <w:t xml:space="preserve">Поволжский кооперативный институт (филиал) </w:t>
      </w:r>
    </w:p>
    <w:p w:rsidR="00DD7B23" w:rsidRPr="0051786C" w:rsidRDefault="00DD7B23" w:rsidP="00216191">
      <w:pPr>
        <w:spacing w:line="360" w:lineRule="auto"/>
        <w:jc w:val="center"/>
        <w:rPr>
          <w:bCs/>
          <w:i/>
          <w:sz w:val="30"/>
          <w:szCs w:val="30"/>
        </w:rPr>
      </w:pPr>
      <w:r w:rsidRPr="0051786C">
        <w:rPr>
          <w:bCs/>
          <w:i/>
          <w:sz w:val="30"/>
          <w:szCs w:val="30"/>
        </w:rPr>
        <w:t>Российского университета кооперации</w:t>
      </w:r>
    </w:p>
    <w:p w:rsidR="00DD7B23" w:rsidRPr="00216191" w:rsidRDefault="00DD7B23" w:rsidP="00216191">
      <w:pPr>
        <w:autoSpaceDE w:val="0"/>
        <w:autoSpaceDN w:val="0"/>
        <w:adjustRightInd w:val="0"/>
        <w:ind w:firstLine="709"/>
        <w:jc w:val="center"/>
        <w:rPr>
          <w:bCs/>
          <w:i/>
          <w:sz w:val="30"/>
          <w:szCs w:val="30"/>
        </w:rPr>
      </w:pPr>
      <w:r w:rsidRPr="00216191">
        <w:rPr>
          <w:bCs/>
          <w:i/>
          <w:sz w:val="30"/>
          <w:szCs w:val="30"/>
        </w:rPr>
        <w:t>Нарыжный А. И., к. т. н., доцент</w:t>
      </w:r>
    </w:p>
    <w:p w:rsidR="00DD7B23" w:rsidRDefault="00DD7B23" w:rsidP="00216191">
      <w:pPr>
        <w:autoSpaceDE w:val="0"/>
        <w:autoSpaceDN w:val="0"/>
        <w:adjustRightInd w:val="0"/>
        <w:spacing w:line="360" w:lineRule="auto"/>
        <w:ind w:firstLine="709"/>
        <w:jc w:val="center"/>
        <w:rPr>
          <w:bCs/>
          <w:i/>
          <w:sz w:val="30"/>
          <w:szCs w:val="30"/>
        </w:rPr>
      </w:pPr>
      <w:r w:rsidRPr="0051786C">
        <w:rPr>
          <w:bCs/>
          <w:i/>
          <w:sz w:val="30"/>
          <w:szCs w:val="30"/>
        </w:rPr>
        <w:t xml:space="preserve">ООО </w:t>
      </w:r>
      <w:r w:rsidR="001D27EC">
        <w:rPr>
          <w:bCs/>
          <w:i/>
          <w:sz w:val="30"/>
          <w:szCs w:val="30"/>
        </w:rPr>
        <w:t>«</w:t>
      </w:r>
      <w:r w:rsidRPr="0051786C">
        <w:rPr>
          <w:bCs/>
          <w:i/>
          <w:sz w:val="30"/>
          <w:szCs w:val="30"/>
        </w:rPr>
        <w:t xml:space="preserve"> Научно-производственный центр Бюджет-Саратов</w:t>
      </w:r>
      <w:r w:rsidR="001D27EC">
        <w:rPr>
          <w:bCs/>
          <w:i/>
          <w:sz w:val="30"/>
          <w:szCs w:val="30"/>
        </w:rPr>
        <w:t>»</w:t>
      </w:r>
    </w:p>
    <w:p w:rsidR="00216191" w:rsidRPr="0051786C" w:rsidRDefault="00216191" w:rsidP="00216191">
      <w:pPr>
        <w:autoSpaceDE w:val="0"/>
        <w:autoSpaceDN w:val="0"/>
        <w:adjustRightInd w:val="0"/>
        <w:ind w:firstLine="709"/>
        <w:jc w:val="center"/>
        <w:rPr>
          <w:bCs/>
          <w:sz w:val="30"/>
          <w:szCs w:val="30"/>
        </w:rPr>
      </w:pPr>
    </w:p>
    <w:p w:rsidR="00DD7B23" w:rsidRPr="0051786C" w:rsidRDefault="00647320" w:rsidP="005A40E1">
      <w:pPr>
        <w:pStyle w:val="a5"/>
        <w:spacing w:before="0" w:beforeAutospacing="0" w:after="0" w:afterAutospacing="0" w:line="348" w:lineRule="auto"/>
        <w:ind w:firstLine="720"/>
        <w:contextualSpacing/>
        <w:jc w:val="both"/>
        <w:rPr>
          <w:sz w:val="30"/>
          <w:szCs w:val="30"/>
        </w:rPr>
      </w:pPr>
      <w:r>
        <w:rPr>
          <w:sz w:val="30"/>
          <w:szCs w:val="30"/>
        </w:rPr>
        <w:t xml:space="preserve">В последнее </w:t>
      </w:r>
      <w:r w:rsidR="0037500C">
        <w:rPr>
          <w:sz w:val="30"/>
          <w:szCs w:val="30"/>
        </w:rPr>
        <w:t xml:space="preserve">время виртуализация построения инфраструктуры подразделений информационных технологий (ИТ) предприятий приобретает острую необходимость. Это обусловлено тем, что </w:t>
      </w:r>
      <w:r w:rsidR="00DD7B23" w:rsidRPr="0051786C">
        <w:rPr>
          <w:sz w:val="30"/>
          <w:szCs w:val="30"/>
        </w:rPr>
        <w:t>ИТ среда быстро становилась сложной и требовала дополнительных затрат на обслуживание. Избыточное аппаратное обеспечение очень быстро заполняло все имеющееся пространство в центрах обработки данных, каждая новая покупка приводит к увеличению затрат на электроэнергию и охлаждение, в результате существенно возрастала совокупная стоимость владения (ССВ) ИТ.</w:t>
      </w:r>
    </w:p>
    <w:p w:rsidR="00DD7B23" w:rsidRPr="0051786C" w:rsidRDefault="00DD7B23" w:rsidP="005A40E1">
      <w:pPr>
        <w:pStyle w:val="a5"/>
        <w:spacing w:before="0" w:beforeAutospacing="0" w:after="0" w:afterAutospacing="0" w:line="348" w:lineRule="auto"/>
        <w:ind w:firstLine="708"/>
        <w:contextualSpacing/>
        <w:jc w:val="both"/>
        <w:rPr>
          <w:sz w:val="30"/>
          <w:szCs w:val="30"/>
        </w:rPr>
      </w:pPr>
      <w:r w:rsidRPr="0051786C">
        <w:rPr>
          <w:sz w:val="30"/>
          <w:szCs w:val="30"/>
        </w:rPr>
        <w:t xml:space="preserve">Один из способов восстановить разумное положение вещей и взять под контроль расходы на ИТ </w:t>
      </w:r>
      <w:r w:rsidR="0016391B">
        <w:rPr>
          <w:sz w:val="30"/>
          <w:szCs w:val="30"/>
        </w:rPr>
        <w:t>–</w:t>
      </w:r>
      <w:r w:rsidRPr="0051786C">
        <w:rPr>
          <w:sz w:val="30"/>
          <w:szCs w:val="30"/>
        </w:rPr>
        <w:t xml:space="preserve"> переход от физических серверов к виртуальным.</w:t>
      </w:r>
    </w:p>
    <w:p w:rsidR="00DD7B23" w:rsidRPr="0051786C" w:rsidRDefault="00DD7B23" w:rsidP="005A40E1">
      <w:pPr>
        <w:pStyle w:val="a5"/>
        <w:spacing w:before="0" w:beforeAutospacing="0" w:after="0" w:afterAutospacing="0" w:line="348" w:lineRule="auto"/>
        <w:ind w:firstLine="708"/>
        <w:contextualSpacing/>
        <w:jc w:val="both"/>
        <w:rPr>
          <w:sz w:val="30"/>
          <w:szCs w:val="30"/>
        </w:rPr>
      </w:pPr>
      <w:r w:rsidRPr="0051786C">
        <w:rPr>
          <w:sz w:val="30"/>
          <w:szCs w:val="30"/>
        </w:rPr>
        <w:t>Рассмотрим следующую модель современного предприятия в соответствии с концепцией Микрософт. Как можно существенно сократить затраты.</w:t>
      </w:r>
    </w:p>
    <w:p w:rsidR="00DD7B23" w:rsidRPr="0051786C" w:rsidRDefault="00DD7B23" w:rsidP="005A40E1">
      <w:pPr>
        <w:pStyle w:val="a5"/>
        <w:spacing w:before="0" w:beforeAutospacing="0" w:after="0" w:afterAutospacing="0" w:line="348" w:lineRule="auto"/>
        <w:ind w:firstLine="708"/>
        <w:contextualSpacing/>
        <w:jc w:val="both"/>
        <w:rPr>
          <w:sz w:val="30"/>
          <w:szCs w:val="30"/>
        </w:rPr>
      </w:pPr>
      <w:r w:rsidRPr="0051786C">
        <w:rPr>
          <w:sz w:val="30"/>
          <w:szCs w:val="30"/>
        </w:rPr>
        <w:t>Предприятие планирует эксплуатировать Web бизнес – приложение</w:t>
      </w:r>
      <w:r w:rsidR="00F81065">
        <w:rPr>
          <w:sz w:val="30"/>
          <w:szCs w:val="30"/>
        </w:rPr>
        <w:t xml:space="preserve"> </w:t>
      </w:r>
      <w:r w:rsidRPr="0051786C">
        <w:rPr>
          <w:sz w:val="30"/>
          <w:szCs w:val="30"/>
        </w:rPr>
        <w:t xml:space="preserve">с базой данных, расположенной на </w:t>
      </w:r>
      <w:r w:rsidRPr="0051786C">
        <w:rPr>
          <w:sz w:val="30"/>
          <w:szCs w:val="30"/>
          <w:lang w:val="en-US"/>
        </w:rPr>
        <w:t>SQL</w:t>
      </w:r>
      <w:r w:rsidRPr="0051786C">
        <w:rPr>
          <w:sz w:val="30"/>
          <w:szCs w:val="30"/>
        </w:rPr>
        <w:t xml:space="preserve"> сервере, почтовый сервер </w:t>
      </w:r>
      <w:r w:rsidRPr="0051786C">
        <w:rPr>
          <w:sz w:val="30"/>
          <w:szCs w:val="30"/>
          <w:lang w:val="en-US"/>
        </w:rPr>
        <w:t>Exchange</w:t>
      </w:r>
      <w:r w:rsidRPr="0051786C">
        <w:rPr>
          <w:sz w:val="30"/>
          <w:szCs w:val="30"/>
        </w:rPr>
        <w:t xml:space="preserve">, </w:t>
      </w:r>
      <w:r w:rsidRPr="0051786C">
        <w:rPr>
          <w:sz w:val="30"/>
          <w:szCs w:val="30"/>
          <w:lang w:val="en-US"/>
        </w:rPr>
        <w:t>CRM</w:t>
      </w:r>
      <w:r w:rsidRPr="0051786C">
        <w:rPr>
          <w:sz w:val="30"/>
          <w:szCs w:val="30"/>
        </w:rPr>
        <w:t xml:space="preserve"> систему, </w:t>
      </w:r>
      <w:r w:rsidRPr="0051786C">
        <w:rPr>
          <w:sz w:val="30"/>
          <w:szCs w:val="30"/>
          <w:lang w:val="en-US"/>
        </w:rPr>
        <w:t>Wirevall</w:t>
      </w:r>
      <w:r w:rsidRPr="0051786C">
        <w:rPr>
          <w:sz w:val="30"/>
          <w:szCs w:val="30"/>
        </w:rPr>
        <w:t xml:space="preserve"> – </w:t>
      </w:r>
      <w:r w:rsidRPr="0051786C">
        <w:rPr>
          <w:sz w:val="30"/>
          <w:szCs w:val="30"/>
          <w:lang w:val="en-US"/>
        </w:rPr>
        <w:t>ISA</w:t>
      </w:r>
      <w:r w:rsidRPr="0051786C">
        <w:rPr>
          <w:sz w:val="30"/>
          <w:szCs w:val="30"/>
        </w:rPr>
        <w:t xml:space="preserve"> сервер. Работать все должно под управлением </w:t>
      </w:r>
      <w:r w:rsidRPr="0051786C">
        <w:rPr>
          <w:sz w:val="30"/>
          <w:szCs w:val="30"/>
          <w:lang w:val="en-US"/>
        </w:rPr>
        <w:t>Active</w:t>
      </w:r>
      <w:r w:rsidRPr="0051786C">
        <w:rPr>
          <w:sz w:val="30"/>
          <w:szCs w:val="30"/>
        </w:rPr>
        <w:t xml:space="preserve"> </w:t>
      </w:r>
      <w:r w:rsidRPr="0051786C">
        <w:rPr>
          <w:sz w:val="30"/>
          <w:szCs w:val="30"/>
          <w:lang w:val="en-US"/>
        </w:rPr>
        <w:t>Directory</w:t>
      </w:r>
      <w:r w:rsidRPr="0051786C">
        <w:rPr>
          <w:sz w:val="30"/>
          <w:szCs w:val="30"/>
        </w:rPr>
        <w:t xml:space="preserve"> </w:t>
      </w:r>
      <w:r w:rsidRPr="0051786C">
        <w:rPr>
          <w:sz w:val="30"/>
          <w:szCs w:val="30"/>
        </w:rPr>
        <w:tab/>
        <w:t xml:space="preserve"> причем для обеспечения безопасности </w:t>
      </w:r>
      <w:r w:rsidRPr="0051786C">
        <w:rPr>
          <w:sz w:val="30"/>
          <w:szCs w:val="30"/>
          <w:lang w:val="en-US"/>
        </w:rPr>
        <w:t>ISA</w:t>
      </w:r>
      <w:r w:rsidRPr="0051786C">
        <w:rPr>
          <w:sz w:val="30"/>
          <w:szCs w:val="30"/>
        </w:rPr>
        <w:t xml:space="preserve"> сервер разворачивается в отдельный лес с односторонними доверительными отношениями.</w:t>
      </w:r>
    </w:p>
    <w:p w:rsidR="00DD7B23" w:rsidRPr="0051786C" w:rsidRDefault="00DD7B23" w:rsidP="005A40E1">
      <w:pPr>
        <w:pStyle w:val="a5"/>
        <w:spacing w:before="0" w:beforeAutospacing="0" w:after="0" w:afterAutospacing="0" w:line="348" w:lineRule="auto"/>
        <w:ind w:firstLine="708"/>
        <w:contextualSpacing/>
        <w:jc w:val="both"/>
        <w:rPr>
          <w:sz w:val="30"/>
          <w:szCs w:val="30"/>
        </w:rPr>
      </w:pPr>
      <w:r w:rsidRPr="0051786C">
        <w:rPr>
          <w:sz w:val="30"/>
          <w:szCs w:val="30"/>
        </w:rPr>
        <w:t>В тоже время бюджет выделен на приобретение двух серверов форм-фактор 1</w:t>
      </w:r>
      <w:r w:rsidRPr="0051786C">
        <w:rPr>
          <w:sz w:val="30"/>
          <w:szCs w:val="30"/>
          <w:lang w:val="en-US"/>
        </w:rPr>
        <w:t>U</w:t>
      </w:r>
      <w:r w:rsidRPr="0051786C">
        <w:rPr>
          <w:sz w:val="30"/>
          <w:szCs w:val="30"/>
        </w:rPr>
        <w:t xml:space="preserve"> каждый и на один коммутатор второго уровня.</w:t>
      </w:r>
    </w:p>
    <w:p w:rsidR="00DD7B23" w:rsidRPr="0051786C" w:rsidRDefault="00DD7B23" w:rsidP="005A40E1">
      <w:pPr>
        <w:pStyle w:val="a5"/>
        <w:spacing w:before="0" w:beforeAutospacing="0" w:after="0" w:afterAutospacing="0" w:line="348" w:lineRule="auto"/>
        <w:ind w:firstLine="708"/>
        <w:contextualSpacing/>
        <w:jc w:val="both"/>
        <w:rPr>
          <w:sz w:val="30"/>
          <w:szCs w:val="30"/>
        </w:rPr>
      </w:pPr>
      <w:r w:rsidRPr="0051786C">
        <w:rPr>
          <w:sz w:val="30"/>
          <w:szCs w:val="30"/>
        </w:rPr>
        <w:t>В соответствии с теорией имеем потребность в следующем количестве серверов.</w:t>
      </w:r>
    </w:p>
    <w:p w:rsidR="00DD7B23" w:rsidRPr="0051786C" w:rsidRDefault="00DD7B23" w:rsidP="005A40E1">
      <w:pPr>
        <w:pStyle w:val="a5"/>
        <w:numPr>
          <w:ilvl w:val="0"/>
          <w:numId w:val="5"/>
        </w:numPr>
        <w:tabs>
          <w:tab w:val="clear" w:pos="1850"/>
          <w:tab w:val="num" w:pos="1080"/>
        </w:tabs>
        <w:spacing w:before="0" w:beforeAutospacing="0" w:after="0" w:afterAutospacing="0" w:line="348" w:lineRule="auto"/>
        <w:ind w:left="0" w:firstLine="720"/>
        <w:contextualSpacing/>
        <w:jc w:val="both"/>
        <w:rPr>
          <w:sz w:val="30"/>
          <w:szCs w:val="30"/>
        </w:rPr>
      </w:pPr>
      <w:r w:rsidRPr="0051786C">
        <w:rPr>
          <w:sz w:val="30"/>
          <w:szCs w:val="30"/>
          <w:lang w:val="en-US"/>
        </w:rPr>
        <w:t xml:space="preserve">IIS – </w:t>
      </w:r>
      <w:r w:rsidRPr="0051786C">
        <w:rPr>
          <w:sz w:val="30"/>
          <w:szCs w:val="30"/>
        </w:rPr>
        <w:t>сервер;</w:t>
      </w:r>
    </w:p>
    <w:p w:rsidR="00DD7B23" w:rsidRPr="0051786C" w:rsidRDefault="00DD7B23" w:rsidP="005A40E1">
      <w:pPr>
        <w:pStyle w:val="a5"/>
        <w:numPr>
          <w:ilvl w:val="0"/>
          <w:numId w:val="5"/>
        </w:numPr>
        <w:tabs>
          <w:tab w:val="clear" w:pos="1850"/>
          <w:tab w:val="num" w:pos="1080"/>
        </w:tabs>
        <w:spacing w:before="0" w:beforeAutospacing="0" w:after="0" w:afterAutospacing="0" w:line="348" w:lineRule="auto"/>
        <w:ind w:left="0" w:firstLine="720"/>
        <w:contextualSpacing/>
        <w:jc w:val="both"/>
        <w:rPr>
          <w:sz w:val="30"/>
          <w:szCs w:val="30"/>
        </w:rPr>
      </w:pPr>
      <w:r w:rsidRPr="0051786C">
        <w:rPr>
          <w:sz w:val="30"/>
          <w:szCs w:val="30"/>
          <w:lang w:val="en-US"/>
        </w:rPr>
        <w:t xml:space="preserve">SQL – </w:t>
      </w:r>
      <w:r w:rsidRPr="0051786C">
        <w:rPr>
          <w:sz w:val="30"/>
          <w:szCs w:val="30"/>
        </w:rPr>
        <w:t>сервер;</w:t>
      </w:r>
    </w:p>
    <w:p w:rsidR="00DD7B23" w:rsidRPr="0051786C" w:rsidRDefault="00DD7B23" w:rsidP="005A40E1">
      <w:pPr>
        <w:pStyle w:val="a5"/>
        <w:numPr>
          <w:ilvl w:val="0"/>
          <w:numId w:val="5"/>
        </w:numPr>
        <w:tabs>
          <w:tab w:val="clear" w:pos="1850"/>
          <w:tab w:val="num" w:pos="1080"/>
        </w:tabs>
        <w:spacing w:before="0" w:beforeAutospacing="0" w:after="0" w:afterAutospacing="0" w:line="348" w:lineRule="auto"/>
        <w:ind w:left="0" w:firstLine="720"/>
        <w:contextualSpacing/>
        <w:jc w:val="both"/>
        <w:rPr>
          <w:sz w:val="30"/>
          <w:szCs w:val="30"/>
        </w:rPr>
      </w:pPr>
      <w:r w:rsidRPr="0051786C">
        <w:rPr>
          <w:sz w:val="30"/>
          <w:szCs w:val="30"/>
          <w:lang w:val="en-US"/>
        </w:rPr>
        <w:t>Exchange</w:t>
      </w:r>
      <w:r w:rsidRPr="0051786C">
        <w:rPr>
          <w:sz w:val="30"/>
          <w:szCs w:val="30"/>
        </w:rPr>
        <w:t xml:space="preserve"> сервер;</w:t>
      </w:r>
    </w:p>
    <w:p w:rsidR="00DD7B23" w:rsidRPr="0051786C" w:rsidRDefault="00DD7B23" w:rsidP="005A40E1">
      <w:pPr>
        <w:pStyle w:val="a5"/>
        <w:numPr>
          <w:ilvl w:val="0"/>
          <w:numId w:val="5"/>
        </w:numPr>
        <w:tabs>
          <w:tab w:val="clear" w:pos="1850"/>
          <w:tab w:val="num" w:pos="1080"/>
        </w:tabs>
        <w:spacing w:before="0" w:beforeAutospacing="0" w:after="0" w:afterAutospacing="0" w:line="348" w:lineRule="auto"/>
        <w:ind w:left="0" w:firstLine="720"/>
        <w:contextualSpacing/>
        <w:jc w:val="both"/>
        <w:rPr>
          <w:sz w:val="30"/>
          <w:szCs w:val="30"/>
        </w:rPr>
      </w:pPr>
      <w:r w:rsidRPr="0051786C">
        <w:rPr>
          <w:sz w:val="30"/>
          <w:szCs w:val="30"/>
          <w:lang w:val="en-US"/>
        </w:rPr>
        <w:t xml:space="preserve">ISA </w:t>
      </w:r>
      <w:r w:rsidRPr="0051786C">
        <w:rPr>
          <w:sz w:val="30"/>
          <w:szCs w:val="30"/>
        </w:rPr>
        <w:t>сервер</w:t>
      </w:r>
      <w:r w:rsidR="00F81065">
        <w:rPr>
          <w:sz w:val="30"/>
          <w:szCs w:val="30"/>
        </w:rPr>
        <w:t xml:space="preserve"> </w:t>
      </w:r>
      <w:r w:rsidRPr="0051786C">
        <w:rPr>
          <w:sz w:val="30"/>
          <w:szCs w:val="30"/>
        </w:rPr>
        <w:t xml:space="preserve">+ </w:t>
      </w:r>
      <w:r w:rsidRPr="0051786C">
        <w:rPr>
          <w:sz w:val="30"/>
          <w:szCs w:val="30"/>
          <w:lang w:val="en-US"/>
        </w:rPr>
        <w:t>DC AD</w:t>
      </w:r>
      <w:r w:rsidRPr="0051786C">
        <w:rPr>
          <w:sz w:val="30"/>
          <w:szCs w:val="30"/>
        </w:rPr>
        <w:t>;</w:t>
      </w:r>
    </w:p>
    <w:p w:rsidR="00DD7B23" w:rsidRPr="0051786C" w:rsidRDefault="00DD7B23" w:rsidP="005A40E1">
      <w:pPr>
        <w:pStyle w:val="a5"/>
        <w:numPr>
          <w:ilvl w:val="0"/>
          <w:numId w:val="5"/>
        </w:numPr>
        <w:tabs>
          <w:tab w:val="clear" w:pos="1850"/>
          <w:tab w:val="num" w:pos="1080"/>
        </w:tabs>
        <w:spacing w:before="0" w:beforeAutospacing="0" w:after="0" w:afterAutospacing="0" w:line="348" w:lineRule="auto"/>
        <w:ind w:left="0" w:firstLine="720"/>
        <w:contextualSpacing/>
        <w:jc w:val="both"/>
        <w:rPr>
          <w:sz w:val="30"/>
          <w:szCs w:val="30"/>
        </w:rPr>
      </w:pPr>
      <w:r w:rsidRPr="0051786C">
        <w:rPr>
          <w:sz w:val="30"/>
          <w:szCs w:val="30"/>
          <w:lang w:val="en-US"/>
        </w:rPr>
        <w:t>Domain controller (DC);</w:t>
      </w:r>
    </w:p>
    <w:p w:rsidR="00DD7B23" w:rsidRPr="0051786C" w:rsidRDefault="00DD7B23" w:rsidP="005A40E1">
      <w:pPr>
        <w:pStyle w:val="a5"/>
        <w:numPr>
          <w:ilvl w:val="0"/>
          <w:numId w:val="5"/>
        </w:numPr>
        <w:tabs>
          <w:tab w:val="clear" w:pos="1850"/>
          <w:tab w:val="num" w:pos="1080"/>
        </w:tabs>
        <w:spacing w:before="0" w:beforeAutospacing="0" w:after="0" w:afterAutospacing="0" w:line="348" w:lineRule="auto"/>
        <w:ind w:left="0" w:firstLine="720"/>
        <w:contextualSpacing/>
        <w:jc w:val="both"/>
        <w:rPr>
          <w:sz w:val="30"/>
          <w:szCs w:val="30"/>
        </w:rPr>
      </w:pPr>
      <w:r w:rsidRPr="0051786C">
        <w:rPr>
          <w:sz w:val="30"/>
          <w:szCs w:val="30"/>
          <w:lang w:val="en-US"/>
        </w:rPr>
        <w:t xml:space="preserve">CRM – </w:t>
      </w:r>
      <w:r w:rsidRPr="0051786C">
        <w:rPr>
          <w:sz w:val="30"/>
          <w:szCs w:val="30"/>
        </w:rPr>
        <w:t>сервер</w:t>
      </w:r>
      <w:r w:rsidRPr="0051786C">
        <w:rPr>
          <w:sz w:val="30"/>
          <w:szCs w:val="30"/>
          <w:lang w:val="en-US"/>
        </w:rPr>
        <w:t>.</w:t>
      </w:r>
    </w:p>
    <w:p w:rsidR="00DD7B23" w:rsidRPr="0051786C" w:rsidRDefault="00DD7B23" w:rsidP="005A40E1">
      <w:pPr>
        <w:pStyle w:val="a5"/>
        <w:spacing w:before="0" w:beforeAutospacing="0" w:after="0" w:afterAutospacing="0" w:line="348" w:lineRule="auto"/>
        <w:contextualSpacing/>
        <w:jc w:val="both"/>
        <w:rPr>
          <w:sz w:val="30"/>
          <w:szCs w:val="30"/>
        </w:rPr>
      </w:pPr>
      <w:r w:rsidRPr="0051786C">
        <w:rPr>
          <w:sz w:val="30"/>
          <w:szCs w:val="30"/>
        </w:rPr>
        <w:t xml:space="preserve">Как видно необходимо иметь минимум пять серверов и такое же количество серверных операционных систем. </w:t>
      </w:r>
    </w:p>
    <w:p w:rsidR="00DD7B23" w:rsidRPr="0051786C" w:rsidRDefault="00DD7B23" w:rsidP="005A40E1">
      <w:pPr>
        <w:pStyle w:val="a5"/>
        <w:spacing w:before="0" w:beforeAutospacing="0" w:after="0" w:afterAutospacing="0" w:line="348" w:lineRule="auto"/>
        <w:contextualSpacing/>
        <w:jc w:val="both"/>
        <w:rPr>
          <w:sz w:val="30"/>
          <w:szCs w:val="30"/>
        </w:rPr>
      </w:pPr>
      <w:r w:rsidRPr="0051786C">
        <w:rPr>
          <w:sz w:val="30"/>
          <w:szCs w:val="30"/>
        </w:rPr>
        <w:tab/>
        <w:t>Учитывая, что сервера будут храниться на арендованной территории, а это режимный объект, доступ к ним будет существенно ограничен,</w:t>
      </w:r>
      <w:r w:rsidR="00F81065">
        <w:rPr>
          <w:sz w:val="30"/>
          <w:szCs w:val="30"/>
        </w:rPr>
        <w:t xml:space="preserve"> </w:t>
      </w:r>
      <w:r w:rsidRPr="0051786C">
        <w:rPr>
          <w:sz w:val="30"/>
          <w:szCs w:val="30"/>
        </w:rPr>
        <w:t>необходимо предусмотреть удаленное управление серверами и коммутатором.</w:t>
      </w:r>
    </w:p>
    <w:p w:rsidR="00DD7B23" w:rsidRPr="0051786C" w:rsidRDefault="00DD7B23" w:rsidP="005A40E1">
      <w:pPr>
        <w:pStyle w:val="a5"/>
        <w:spacing w:before="0" w:beforeAutospacing="0" w:after="0" w:afterAutospacing="0" w:line="348" w:lineRule="auto"/>
        <w:ind w:firstLine="708"/>
        <w:contextualSpacing/>
        <w:jc w:val="both"/>
        <w:rPr>
          <w:sz w:val="30"/>
          <w:szCs w:val="30"/>
        </w:rPr>
      </w:pPr>
      <w:r w:rsidRPr="0051786C">
        <w:rPr>
          <w:sz w:val="30"/>
          <w:szCs w:val="30"/>
        </w:rPr>
        <w:t xml:space="preserve">Затраты на приобретение оказываются значительными. </w:t>
      </w:r>
    </w:p>
    <w:p w:rsidR="00DD7B23" w:rsidRPr="0051786C" w:rsidRDefault="00DD7B23" w:rsidP="005A40E1">
      <w:pPr>
        <w:pStyle w:val="a5"/>
        <w:spacing w:before="0" w:beforeAutospacing="0" w:after="0" w:afterAutospacing="0" w:line="348" w:lineRule="auto"/>
        <w:ind w:firstLine="708"/>
        <w:contextualSpacing/>
        <w:jc w:val="both"/>
        <w:rPr>
          <w:sz w:val="30"/>
          <w:szCs w:val="30"/>
        </w:rPr>
      </w:pPr>
      <w:r w:rsidRPr="0051786C">
        <w:rPr>
          <w:sz w:val="30"/>
          <w:szCs w:val="30"/>
        </w:rPr>
        <w:t xml:space="preserve">На помощь приходит технология Hyper-V и виртуальные машины (VM). </w:t>
      </w:r>
    </w:p>
    <w:p w:rsidR="00DD7B23" w:rsidRPr="0051786C" w:rsidRDefault="00DD7B23" w:rsidP="005A40E1">
      <w:pPr>
        <w:pStyle w:val="a5"/>
        <w:spacing w:before="0" w:beforeAutospacing="0" w:after="0" w:afterAutospacing="0" w:line="348" w:lineRule="auto"/>
        <w:ind w:firstLine="708"/>
        <w:contextualSpacing/>
        <w:jc w:val="both"/>
        <w:rPr>
          <w:sz w:val="30"/>
          <w:szCs w:val="30"/>
        </w:rPr>
      </w:pPr>
      <w:r w:rsidRPr="0051786C">
        <w:rPr>
          <w:sz w:val="30"/>
          <w:szCs w:val="30"/>
        </w:rPr>
        <w:t xml:space="preserve">В лицензию Standard </w:t>
      </w:r>
      <w:r w:rsidR="001D27EC">
        <w:rPr>
          <w:sz w:val="30"/>
          <w:szCs w:val="30"/>
        </w:rPr>
        <w:t>«</w:t>
      </w:r>
      <w:r w:rsidRPr="0051786C">
        <w:rPr>
          <w:sz w:val="30"/>
          <w:szCs w:val="30"/>
        </w:rPr>
        <w:t>включена</w:t>
      </w:r>
      <w:r w:rsidR="001D27EC">
        <w:rPr>
          <w:sz w:val="30"/>
          <w:szCs w:val="30"/>
        </w:rPr>
        <w:t>»</w:t>
      </w:r>
      <w:r w:rsidRPr="0051786C">
        <w:rPr>
          <w:sz w:val="30"/>
          <w:szCs w:val="30"/>
        </w:rPr>
        <w:t xml:space="preserve"> одна бесплатная VM, в Enterprise – 4; количество VM в Datacenter</w:t>
      </w:r>
      <w:r w:rsidR="00353DFF">
        <w:rPr>
          <w:sz w:val="30"/>
          <w:szCs w:val="30"/>
        </w:rPr>
        <w:t xml:space="preserve"> – </w:t>
      </w:r>
      <w:r w:rsidRPr="0051786C">
        <w:rPr>
          <w:sz w:val="30"/>
          <w:szCs w:val="30"/>
        </w:rPr>
        <w:t xml:space="preserve">не ограничено. </w:t>
      </w:r>
    </w:p>
    <w:p w:rsidR="00DD7B23" w:rsidRPr="0051786C" w:rsidRDefault="00DD7B23" w:rsidP="005A40E1">
      <w:pPr>
        <w:pStyle w:val="a5"/>
        <w:spacing w:before="0" w:beforeAutospacing="0" w:after="0" w:afterAutospacing="0" w:line="348" w:lineRule="auto"/>
        <w:ind w:firstLine="708"/>
        <w:contextualSpacing/>
        <w:jc w:val="both"/>
        <w:rPr>
          <w:sz w:val="30"/>
          <w:szCs w:val="30"/>
        </w:rPr>
      </w:pPr>
      <w:r w:rsidRPr="0051786C">
        <w:rPr>
          <w:sz w:val="30"/>
          <w:szCs w:val="30"/>
        </w:rPr>
        <w:t xml:space="preserve">На предприятии имеется купленная операционная система (ОС) </w:t>
      </w:r>
      <w:r w:rsidRPr="0051786C">
        <w:rPr>
          <w:sz w:val="30"/>
          <w:szCs w:val="30"/>
          <w:lang w:val="en-US"/>
        </w:rPr>
        <w:t>MS</w:t>
      </w:r>
      <w:r w:rsidRPr="0051786C">
        <w:rPr>
          <w:sz w:val="30"/>
          <w:szCs w:val="30"/>
        </w:rPr>
        <w:t xml:space="preserve"> </w:t>
      </w:r>
      <w:r w:rsidRPr="0051786C">
        <w:rPr>
          <w:sz w:val="30"/>
          <w:szCs w:val="30"/>
          <w:lang w:val="en-US"/>
        </w:rPr>
        <w:t>server</w:t>
      </w:r>
      <w:r w:rsidRPr="0051786C">
        <w:rPr>
          <w:sz w:val="30"/>
          <w:szCs w:val="30"/>
        </w:rPr>
        <w:t xml:space="preserve"> 2003</w:t>
      </w:r>
      <w:r w:rsidRPr="0051786C">
        <w:rPr>
          <w:sz w:val="30"/>
          <w:szCs w:val="30"/>
          <w:lang w:val="en-US"/>
        </w:rPr>
        <w:t>R</w:t>
      </w:r>
      <w:r w:rsidRPr="0051786C">
        <w:rPr>
          <w:sz w:val="30"/>
          <w:szCs w:val="30"/>
        </w:rPr>
        <w:t xml:space="preserve">2. На этой системе развернем </w:t>
      </w:r>
      <w:r w:rsidRPr="0051786C">
        <w:rPr>
          <w:sz w:val="30"/>
          <w:szCs w:val="30"/>
          <w:lang w:val="en-US"/>
        </w:rPr>
        <w:t>ISA</w:t>
      </w:r>
      <w:r w:rsidRPr="0051786C">
        <w:rPr>
          <w:sz w:val="30"/>
          <w:szCs w:val="30"/>
        </w:rPr>
        <w:t xml:space="preserve"> </w:t>
      </w:r>
      <w:r w:rsidRPr="0051786C">
        <w:rPr>
          <w:sz w:val="30"/>
          <w:szCs w:val="30"/>
          <w:lang w:val="en-US"/>
        </w:rPr>
        <w:t>server</w:t>
      </w:r>
      <w:r w:rsidRPr="0051786C">
        <w:rPr>
          <w:sz w:val="30"/>
          <w:szCs w:val="30"/>
        </w:rPr>
        <w:t xml:space="preserve"> 2006.</w:t>
      </w:r>
    </w:p>
    <w:p w:rsidR="00DD7B23" w:rsidRPr="0051786C" w:rsidRDefault="00DD7B23" w:rsidP="005A40E1">
      <w:pPr>
        <w:pStyle w:val="a5"/>
        <w:spacing w:before="0" w:beforeAutospacing="0" w:after="0" w:afterAutospacing="0" w:line="348" w:lineRule="auto"/>
        <w:ind w:firstLine="708"/>
        <w:contextualSpacing/>
        <w:jc w:val="both"/>
        <w:rPr>
          <w:sz w:val="30"/>
          <w:szCs w:val="30"/>
        </w:rPr>
      </w:pPr>
      <w:r w:rsidRPr="0051786C">
        <w:rPr>
          <w:sz w:val="30"/>
          <w:szCs w:val="30"/>
        </w:rPr>
        <w:t>Необходимо приобрести две ОС Enterprise, которые позволят развернуть на каждом сервере одну родительскую ОС и четыре гостевых ОС.</w:t>
      </w:r>
    </w:p>
    <w:p w:rsidR="00DD7B23" w:rsidRPr="0051786C" w:rsidRDefault="00DD7B23" w:rsidP="005A40E1">
      <w:pPr>
        <w:pStyle w:val="a5"/>
        <w:spacing w:before="0" w:beforeAutospacing="0" w:after="0" w:afterAutospacing="0" w:line="348" w:lineRule="auto"/>
        <w:ind w:firstLine="708"/>
        <w:contextualSpacing/>
        <w:jc w:val="both"/>
        <w:rPr>
          <w:sz w:val="30"/>
          <w:szCs w:val="30"/>
        </w:rPr>
      </w:pPr>
      <w:r w:rsidRPr="0051786C">
        <w:rPr>
          <w:sz w:val="30"/>
          <w:szCs w:val="30"/>
        </w:rPr>
        <w:t>На коммутатор</w:t>
      </w:r>
      <w:r w:rsidR="00647320">
        <w:rPr>
          <w:sz w:val="30"/>
          <w:szCs w:val="30"/>
        </w:rPr>
        <w:t>е</w:t>
      </w:r>
      <w:r w:rsidRPr="0051786C">
        <w:rPr>
          <w:sz w:val="30"/>
          <w:szCs w:val="30"/>
        </w:rPr>
        <w:t xml:space="preserve"> построим две виртуальные подсети </w:t>
      </w:r>
      <w:r w:rsidRPr="0051786C">
        <w:rPr>
          <w:sz w:val="30"/>
          <w:szCs w:val="30"/>
          <w:lang w:val="en-US"/>
        </w:rPr>
        <w:t>VLAN</w:t>
      </w:r>
      <w:r w:rsidRPr="0051786C">
        <w:rPr>
          <w:sz w:val="30"/>
          <w:szCs w:val="30"/>
        </w:rPr>
        <w:t xml:space="preserve">. </w:t>
      </w:r>
      <w:r w:rsidRPr="0051786C">
        <w:rPr>
          <w:sz w:val="30"/>
          <w:szCs w:val="30"/>
          <w:lang w:val="en-US"/>
        </w:rPr>
        <w:t>VLAN</w:t>
      </w:r>
      <w:r w:rsidRPr="0051786C">
        <w:rPr>
          <w:sz w:val="30"/>
          <w:szCs w:val="30"/>
        </w:rPr>
        <w:t xml:space="preserve">№1 необходимо сконфигурировать на работу в открытой сети, а </w:t>
      </w:r>
      <w:r w:rsidRPr="0051786C">
        <w:rPr>
          <w:sz w:val="30"/>
          <w:szCs w:val="30"/>
          <w:lang w:val="en-US"/>
        </w:rPr>
        <w:t>VLAN</w:t>
      </w:r>
      <w:r w:rsidRPr="0051786C">
        <w:rPr>
          <w:sz w:val="30"/>
          <w:szCs w:val="30"/>
        </w:rPr>
        <w:t>№2 будет осуществлять коммутацию во внутренней сети.</w:t>
      </w:r>
    </w:p>
    <w:p w:rsidR="00DD7B23" w:rsidRPr="0051786C" w:rsidRDefault="00DD7B23" w:rsidP="005A40E1">
      <w:pPr>
        <w:pStyle w:val="a5"/>
        <w:spacing w:before="0" w:beforeAutospacing="0" w:after="0" w:afterAutospacing="0" w:line="360" w:lineRule="auto"/>
        <w:ind w:firstLine="709"/>
        <w:contextualSpacing/>
        <w:jc w:val="both"/>
        <w:rPr>
          <w:sz w:val="30"/>
          <w:szCs w:val="30"/>
        </w:rPr>
      </w:pPr>
      <w:r w:rsidRPr="0051786C">
        <w:rPr>
          <w:sz w:val="30"/>
          <w:szCs w:val="30"/>
        </w:rPr>
        <w:t>Остается получить</w:t>
      </w:r>
      <w:r w:rsidR="00F81065">
        <w:rPr>
          <w:sz w:val="30"/>
          <w:szCs w:val="30"/>
        </w:rPr>
        <w:t xml:space="preserve"> </w:t>
      </w:r>
      <w:r w:rsidRPr="0051786C">
        <w:rPr>
          <w:sz w:val="30"/>
          <w:szCs w:val="30"/>
        </w:rPr>
        <w:t xml:space="preserve">ряд </w:t>
      </w:r>
      <w:r w:rsidR="001D27EC">
        <w:rPr>
          <w:sz w:val="30"/>
          <w:szCs w:val="30"/>
        </w:rPr>
        <w:t>«</w:t>
      </w:r>
      <w:r w:rsidRPr="0051786C">
        <w:rPr>
          <w:sz w:val="30"/>
          <w:szCs w:val="30"/>
        </w:rPr>
        <w:t>публичны</w:t>
      </w:r>
      <w:r w:rsidR="001D27EC">
        <w:rPr>
          <w:sz w:val="30"/>
          <w:szCs w:val="30"/>
        </w:rPr>
        <w:t>х»</w:t>
      </w:r>
      <w:r w:rsidRPr="0051786C">
        <w:rPr>
          <w:sz w:val="30"/>
          <w:szCs w:val="30"/>
        </w:rPr>
        <w:t xml:space="preserve"> </w:t>
      </w:r>
      <w:r w:rsidRPr="0051786C">
        <w:rPr>
          <w:sz w:val="30"/>
          <w:szCs w:val="30"/>
          <w:lang w:val="en-US"/>
        </w:rPr>
        <w:t>IP</w:t>
      </w:r>
      <w:r w:rsidRPr="0051786C">
        <w:rPr>
          <w:sz w:val="30"/>
          <w:szCs w:val="30"/>
        </w:rPr>
        <w:t xml:space="preserve">-адресов у провайдера и настроить </w:t>
      </w:r>
      <w:r w:rsidRPr="0051786C">
        <w:rPr>
          <w:sz w:val="30"/>
          <w:szCs w:val="30"/>
          <w:lang w:val="en-US"/>
        </w:rPr>
        <w:t>ISA</w:t>
      </w:r>
      <w:r w:rsidR="00F81065">
        <w:rPr>
          <w:sz w:val="30"/>
          <w:szCs w:val="30"/>
        </w:rPr>
        <w:t xml:space="preserve"> </w:t>
      </w:r>
      <w:r w:rsidRPr="0051786C">
        <w:rPr>
          <w:sz w:val="30"/>
          <w:szCs w:val="30"/>
        </w:rPr>
        <w:t>сервер.</w:t>
      </w:r>
      <w:r w:rsidR="00701E77">
        <w:rPr>
          <w:sz w:val="30"/>
          <w:szCs w:val="30"/>
        </w:rPr>
        <w:t xml:space="preserve"> </w:t>
      </w:r>
      <w:r w:rsidRPr="0051786C">
        <w:rPr>
          <w:sz w:val="30"/>
          <w:szCs w:val="30"/>
        </w:rPr>
        <w:t xml:space="preserve">Получаем локальную вычислительную сеть с десятью виртуальными серверами под управлением </w:t>
      </w:r>
      <w:r w:rsidRPr="0051786C">
        <w:rPr>
          <w:sz w:val="30"/>
          <w:szCs w:val="30"/>
          <w:lang w:val="en-US"/>
        </w:rPr>
        <w:t>AD</w:t>
      </w:r>
      <w:r w:rsidRPr="0051786C">
        <w:rPr>
          <w:sz w:val="30"/>
          <w:szCs w:val="30"/>
        </w:rPr>
        <w:t xml:space="preserve">, защищенную </w:t>
      </w:r>
      <w:r w:rsidRPr="0051786C">
        <w:rPr>
          <w:sz w:val="30"/>
          <w:szCs w:val="30"/>
          <w:lang w:val="en-US"/>
        </w:rPr>
        <w:t>ISA</w:t>
      </w:r>
      <w:r w:rsidRPr="0051786C">
        <w:rPr>
          <w:sz w:val="30"/>
          <w:szCs w:val="30"/>
        </w:rPr>
        <w:t xml:space="preserve"> файерволом с односторонними доверительными отношениями и все это на двух серверах и коммутаторе.</w:t>
      </w:r>
      <w:r w:rsidR="00701E77">
        <w:rPr>
          <w:sz w:val="30"/>
          <w:szCs w:val="30"/>
        </w:rPr>
        <w:t xml:space="preserve"> </w:t>
      </w:r>
      <w:r w:rsidRPr="0051786C">
        <w:rPr>
          <w:sz w:val="30"/>
          <w:szCs w:val="30"/>
        </w:rPr>
        <w:t xml:space="preserve">Для повышения надежности и быстродействия вычислительной системы сервера заполняются </w:t>
      </w:r>
      <w:r w:rsidRPr="0051786C">
        <w:rPr>
          <w:sz w:val="30"/>
          <w:szCs w:val="30"/>
          <w:lang w:val="en-US"/>
        </w:rPr>
        <w:t>SAS</w:t>
      </w:r>
      <w:r w:rsidRPr="0051786C">
        <w:rPr>
          <w:sz w:val="30"/>
          <w:szCs w:val="30"/>
        </w:rPr>
        <w:t xml:space="preserve"> дисками и организуется несколько </w:t>
      </w:r>
      <w:r w:rsidRPr="0051786C">
        <w:rPr>
          <w:sz w:val="30"/>
          <w:szCs w:val="30"/>
          <w:lang w:val="en-US"/>
        </w:rPr>
        <w:t>RAID</w:t>
      </w:r>
      <w:r w:rsidRPr="0051786C">
        <w:rPr>
          <w:sz w:val="30"/>
          <w:szCs w:val="30"/>
        </w:rPr>
        <w:t>1+0.</w:t>
      </w:r>
    </w:p>
    <w:p w:rsidR="00DD7B23" w:rsidRPr="0051786C" w:rsidRDefault="00DD7B23" w:rsidP="005A40E1">
      <w:pPr>
        <w:pStyle w:val="a5"/>
        <w:spacing w:before="0" w:beforeAutospacing="0" w:after="0" w:afterAutospacing="0" w:line="360" w:lineRule="auto"/>
        <w:ind w:firstLine="709"/>
        <w:contextualSpacing/>
        <w:rPr>
          <w:sz w:val="30"/>
          <w:szCs w:val="30"/>
        </w:rPr>
      </w:pPr>
      <w:r w:rsidRPr="0051786C">
        <w:rPr>
          <w:sz w:val="30"/>
          <w:szCs w:val="30"/>
        </w:rPr>
        <w:t>Модель ЛВС предприятия будет выглядеть, как показано на рисунке №1.</w:t>
      </w:r>
    </w:p>
    <w:p w:rsidR="00DD7B23" w:rsidRPr="0051786C" w:rsidRDefault="00DD7B23" w:rsidP="005A40E1">
      <w:pPr>
        <w:pStyle w:val="a5"/>
        <w:spacing w:before="0" w:beforeAutospacing="0" w:after="0" w:afterAutospacing="0" w:line="360" w:lineRule="auto"/>
        <w:ind w:firstLine="709"/>
        <w:contextualSpacing/>
        <w:rPr>
          <w:sz w:val="30"/>
          <w:szCs w:val="30"/>
        </w:rPr>
      </w:pPr>
      <w:r w:rsidRPr="0051786C">
        <w:rPr>
          <w:sz w:val="30"/>
          <w:szCs w:val="30"/>
        </w:rPr>
        <w:t xml:space="preserve">Технология </w:t>
      </w:r>
      <w:r w:rsidRPr="0051786C">
        <w:rPr>
          <w:sz w:val="30"/>
          <w:szCs w:val="30"/>
          <w:lang w:val="en-US"/>
        </w:rPr>
        <w:t>Hyper</w:t>
      </w:r>
      <w:r w:rsidRPr="0051786C">
        <w:rPr>
          <w:sz w:val="30"/>
          <w:szCs w:val="30"/>
        </w:rPr>
        <w:t>-</w:t>
      </w:r>
      <w:r w:rsidRPr="0051786C">
        <w:rPr>
          <w:sz w:val="30"/>
          <w:szCs w:val="30"/>
          <w:lang w:val="en-US"/>
        </w:rPr>
        <w:t>V</w:t>
      </w:r>
      <w:r w:rsidRPr="0051786C">
        <w:rPr>
          <w:sz w:val="30"/>
          <w:szCs w:val="30"/>
        </w:rPr>
        <w:t xml:space="preserve"> обеспечивает полную изоляцию виртуальных машин.</w:t>
      </w:r>
    </w:p>
    <w:p w:rsidR="00DD7B23" w:rsidRPr="0051786C" w:rsidRDefault="0079400F" w:rsidP="006903A3">
      <w:pPr>
        <w:pStyle w:val="a5"/>
        <w:spacing w:after="240" w:afterAutospacing="0" w:line="372" w:lineRule="auto"/>
        <w:ind w:firstLine="708"/>
        <w:contextualSpacing/>
        <w:rPr>
          <w:sz w:val="30"/>
          <w:szCs w:val="30"/>
        </w:rPr>
      </w:pPr>
      <w:r>
        <w:rPr>
          <w:noProof/>
          <w:sz w:val="30"/>
          <w:szCs w:val="30"/>
        </w:rPr>
        <w:object w:dxaOrig="1440" w:dyaOrig="1440">
          <v:shape id="_x0000_s1029" type="#_x0000_t75" style="position:absolute;left:0;text-align:left;margin-left:5.2pt;margin-top:12.9pt;width:467.15pt;height:327.35pt;z-index:251658240">
            <v:imagedata r:id="rId151" o:title=""/>
            <w10:wrap type="square"/>
          </v:shape>
          <o:OLEObject Type="Embed" ProgID="Visio.Drawing.11" ShapeID="_x0000_s1029" DrawAspect="Content" ObjectID="_1468419689" r:id="rId152"/>
        </w:object>
      </w:r>
    </w:p>
    <w:p w:rsidR="00DD7B23" w:rsidRDefault="00DD7B23" w:rsidP="006903A3">
      <w:pPr>
        <w:pStyle w:val="a5"/>
        <w:spacing w:before="0" w:beforeAutospacing="0" w:after="0" w:afterAutospacing="0" w:line="372" w:lineRule="auto"/>
        <w:ind w:firstLine="709"/>
        <w:contextualSpacing/>
        <w:rPr>
          <w:sz w:val="30"/>
          <w:szCs w:val="30"/>
        </w:rPr>
      </w:pPr>
      <w:r w:rsidRPr="0051786C">
        <w:rPr>
          <w:sz w:val="30"/>
          <w:szCs w:val="30"/>
        </w:rPr>
        <w:t>Рисунок 1 – Модель виртуальной локальной вычислительной сети</w:t>
      </w:r>
    </w:p>
    <w:p w:rsidR="0016391B" w:rsidRPr="0051786C" w:rsidRDefault="0016391B" w:rsidP="006903A3">
      <w:pPr>
        <w:pStyle w:val="a5"/>
        <w:spacing w:before="0" w:beforeAutospacing="0" w:after="0" w:afterAutospacing="0" w:line="372" w:lineRule="auto"/>
        <w:ind w:firstLine="709"/>
        <w:contextualSpacing/>
        <w:rPr>
          <w:sz w:val="30"/>
          <w:szCs w:val="30"/>
        </w:rPr>
      </w:pPr>
    </w:p>
    <w:p w:rsidR="0016391B" w:rsidRDefault="0016391B" w:rsidP="006903A3">
      <w:pPr>
        <w:spacing w:line="372" w:lineRule="auto"/>
        <w:jc w:val="center"/>
        <w:rPr>
          <w:sz w:val="30"/>
          <w:szCs w:val="30"/>
        </w:rPr>
      </w:pPr>
      <w:r>
        <w:rPr>
          <w:sz w:val="30"/>
          <w:szCs w:val="30"/>
        </w:rPr>
        <w:t>Список использованных источников</w:t>
      </w:r>
    </w:p>
    <w:p w:rsidR="0016391B" w:rsidRDefault="0016391B" w:rsidP="006903A3">
      <w:pPr>
        <w:spacing w:line="372" w:lineRule="auto"/>
        <w:jc w:val="center"/>
        <w:rPr>
          <w:sz w:val="30"/>
          <w:szCs w:val="30"/>
        </w:rPr>
      </w:pPr>
    </w:p>
    <w:p w:rsidR="00DD7B23" w:rsidRPr="0051786C" w:rsidRDefault="00DD7B23" w:rsidP="006903A3">
      <w:pPr>
        <w:pStyle w:val="a5"/>
        <w:numPr>
          <w:ilvl w:val="0"/>
          <w:numId w:val="4"/>
        </w:numPr>
        <w:spacing w:before="0" w:beforeAutospacing="0" w:after="360" w:afterAutospacing="0" w:line="372" w:lineRule="auto"/>
        <w:ind w:left="0" w:firstLine="709"/>
        <w:contextualSpacing/>
        <w:jc w:val="both"/>
        <w:rPr>
          <w:sz w:val="30"/>
          <w:szCs w:val="30"/>
        </w:rPr>
      </w:pPr>
      <w:r w:rsidRPr="0051786C">
        <w:rPr>
          <w:sz w:val="30"/>
          <w:szCs w:val="30"/>
        </w:rPr>
        <w:t xml:space="preserve">Макин Дж., Десаи Анил. Развертывание и настройка </w:t>
      </w:r>
      <w:r w:rsidRPr="0051786C">
        <w:rPr>
          <w:sz w:val="30"/>
          <w:szCs w:val="30"/>
          <w:lang w:val="en-US"/>
        </w:rPr>
        <w:t>Windows</w:t>
      </w:r>
      <w:r w:rsidRPr="0051786C">
        <w:rPr>
          <w:sz w:val="30"/>
          <w:szCs w:val="30"/>
        </w:rPr>
        <w:t xml:space="preserve"> </w:t>
      </w:r>
      <w:r w:rsidRPr="0051786C">
        <w:rPr>
          <w:sz w:val="30"/>
          <w:szCs w:val="30"/>
          <w:lang w:val="en-US"/>
        </w:rPr>
        <w:t>Server</w:t>
      </w:r>
      <w:r w:rsidRPr="0051786C">
        <w:rPr>
          <w:sz w:val="30"/>
          <w:szCs w:val="30"/>
        </w:rPr>
        <w:t xml:space="preserve"> 2008. Учебный курс </w:t>
      </w:r>
      <w:r w:rsidRPr="0051786C">
        <w:rPr>
          <w:sz w:val="30"/>
          <w:szCs w:val="30"/>
          <w:lang w:val="en-US"/>
        </w:rPr>
        <w:t>Microsoft</w:t>
      </w:r>
      <w:r w:rsidRPr="0051786C">
        <w:rPr>
          <w:sz w:val="30"/>
          <w:szCs w:val="30"/>
        </w:rPr>
        <w:t xml:space="preserve"> Русская редакция. 2008, г.Санкт-Петербург.</w:t>
      </w:r>
    </w:p>
    <w:p w:rsidR="00DD7B23" w:rsidRPr="0051786C" w:rsidRDefault="00DD7B23" w:rsidP="006903A3">
      <w:pPr>
        <w:pStyle w:val="a5"/>
        <w:numPr>
          <w:ilvl w:val="0"/>
          <w:numId w:val="4"/>
        </w:numPr>
        <w:spacing w:after="240" w:afterAutospacing="0" w:line="372" w:lineRule="auto"/>
        <w:ind w:left="0" w:firstLine="708"/>
        <w:contextualSpacing/>
        <w:rPr>
          <w:sz w:val="30"/>
          <w:szCs w:val="30"/>
        </w:rPr>
      </w:pPr>
      <w:r w:rsidRPr="0051786C">
        <w:rPr>
          <w:sz w:val="30"/>
          <w:szCs w:val="30"/>
          <w:lang w:val="en-US"/>
        </w:rPr>
        <w:t>Understanding</w:t>
      </w:r>
      <w:r w:rsidRPr="0051786C">
        <w:rPr>
          <w:sz w:val="30"/>
          <w:szCs w:val="30"/>
        </w:rPr>
        <w:t xml:space="preserve"> </w:t>
      </w:r>
      <w:r w:rsidRPr="0051786C">
        <w:rPr>
          <w:sz w:val="30"/>
          <w:szCs w:val="30"/>
          <w:lang w:val="en-US"/>
        </w:rPr>
        <w:t>Hyper</w:t>
      </w:r>
      <w:r w:rsidRPr="0051786C">
        <w:rPr>
          <w:sz w:val="30"/>
          <w:szCs w:val="30"/>
        </w:rPr>
        <w:t>-</w:t>
      </w:r>
      <w:r w:rsidRPr="0051786C">
        <w:rPr>
          <w:sz w:val="30"/>
          <w:szCs w:val="30"/>
          <w:lang w:val="en-US"/>
        </w:rPr>
        <w:t>V</w:t>
      </w:r>
      <w:r w:rsidRPr="0051786C">
        <w:rPr>
          <w:sz w:val="30"/>
          <w:szCs w:val="30"/>
        </w:rPr>
        <w:t xml:space="preserve"> </w:t>
      </w:r>
      <w:r w:rsidRPr="0051786C">
        <w:rPr>
          <w:sz w:val="30"/>
          <w:szCs w:val="30"/>
          <w:lang w:val="en-US"/>
        </w:rPr>
        <w:t>VLANs</w:t>
      </w:r>
      <w:r w:rsidRPr="0051786C">
        <w:rPr>
          <w:sz w:val="30"/>
          <w:szCs w:val="30"/>
        </w:rPr>
        <w:t xml:space="preserve">. </w:t>
      </w:r>
      <w:r w:rsidRPr="0051786C">
        <w:rPr>
          <w:sz w:val="30"/>
          <w:szCs w:val="30"/>
          <w:lang w:val="en-US"/>
        </w:rPr>
        <w:t>http</w:t>
      </w:r>
      <w:r w:rsidRPr="0051786C">
        <w:rPr>
          <w:sz w:val="30"/>
          <w:szCs w:val="30"/>
        </w:rPr>
        <w:t xml:space="preserve">:// </w:t>
      </w:r>
      <w:r w:rsidRPr="0051786C">
        <w:rPr>
          <w:sz w:val="30"/>
          <w:szCs w:val="30"/>
          <w:lang w:val="en-US"/>
        </w:rPr>
        <w:t>msdn</w:t>
      </w:r>
      <w:r w:rsidRPr="0051786C">
        <w:rPr>
          <w:sz w:val="30"/>
          <w:szCs w:val="30"/>
        </w:rPr>
        <w:t>.</w:t>
      </w:r>
      <w:r w:rsidRPr="0051786C">
        <w:rPr>
          <w:sz w:val="30"/>
          <w:szCs w:val="30"/>
          <w:lang w:val="en-US"/>
        </w:rPr>
        <w:t>microsoft</w:t>
      </w:r>
      <w:r w:rsidRPr="0051786C">
        <w:rPr>
          <w:sz w:val="30"/>
          <w:szCs w:val="30"/>
        </w:rPr>
        <w:t>.</w:t>
      </w:r>
      <w:r w:rsidRPr="0051786C">
        <w:rPr>
          <w:sz w:val="30"/>
          <w:szCs w:val="30"/>
          <w:lang w:val="en-US"/>
        </w:rPr>
        <w:t>com</w:t>
      </w:r>
      <w:r w:rsidRPr="0051786C">
        <w:rPr>
          <w:sz w:val="30"/>
          <w:szCs w:val="30"/>
        </w:rPr>
        <w:t>.</w:t>
      </w:r>
      <w:r w:rsidRPr="0051786C">
        <w:rPr>
          <w:b/>
          <w:bCs/>
          <w:sz w:val="30"/>
          <w:szCs w:val="30"/>
        </w:rPr>
        <w:t xml:space="preserve"> </w:t>
      </w:r>
    </w:p>
    <w:p w:rsidR="00DD7B23" w:rsidRPr="0051786C" w:rsidRDefault="00DD7B23">
      <w:pPr>
        <w:rPr>
          <w:sz w:val="30"/>
          <w:szCs w:val="30"/>
        </w:rPr>
      </w:pPr>
    </w:p>
    <w:p w:rsidR="00DD7B23" w:rsidRDefault="00216191" w:rsidP="008553E2">
      <w:pPr>
        <w:spacing w:line="355" w:lineRule="auto"/>
        <w:jc w:val="center"/>
        <w:outlineLvl w:val="1"/>
        <w:rPr>
          <w:b/>
          <w:sz w:val="30"/>
          <w:szCs w:val="30"/>
        </w:rPr>
      </w:pPr>
      <w:bookmarkStart w:id="8" w:name="_Toc262155786"/>
      <w:r w:rsidRPr="0051786C">
        <w:rPr>
          <w:b/>
          <w:sz w:val="30"/>
          <w:szCs w:val="30"/>
        </w:rPr>
        <w:t xml:space="preserve">Использование программных продуктов фирмы </w:t>
      </w:r>
      <w:r w:rsidR="001D27EC">
        <w:rPr>
          <w:b/>
          <w:sz w:val="30"/>
          <w:szCs w:val="30"/>
        </w:rPr>
        <w:t>«</w:t>
      </w:r>
      <w:r w:rsidRPr="0051786C">
        <w:rPr>
          <w:b/>
          <w:sz w:val="30"/>
          <w:szCs w:val="30"/>
        </w:rPr>
        <w:t>1С</w:t>
      </w:r>
      <w:r w:rsidR="001D27EC">
        <w:rPr>
          <w:b/>
          <w:sz w:val="30"/>
          <w:szCs w:val="30"/>
        </w:rPr>
        <w:t>»</w:t>
      </w:r>
      <w:r w:rsidRPr="0051786C">
        <w:rPr>
          <w:b/>
          <w:sz w:val="30"/>
          <w:szCs w:val="30"/>
        </w:rPr>
        <w:t xml:space="preserve"> </w:t>
      </w:r>
      <w:r w:rsidR="004C1F1E">
        <w:rPr>
          <w:b/>
          <w:sz w:val="30"/>
          <w:szCs w:val="30"/>
        </w:rPr>
        <w:t xml:space="preserve">                   </w:t>
      </w:r>
      <w:r w:rsidRPr="0051786C">
        <w:rPr>
          <w:b/>
          <w:sz w:val="30"/>
          <w:szCs w:val="30"/>
        </w:rPr>
        <w:t xml:space="preserve">при </w:t>
      </w:r>
      <w:r>
        <w:rPr>
          <w:b/>
          <w:sz w:val="30"/>
          <w:szCs w:val="30"/>
        </w:rPr>
        <w:t xml:space="preserve"> </w:t>
      </w:r>
      <w:r w:rsidRPr="0051786C">
        <w:rPr>
          <w:b/>
          <w:sz w:val="30"/>
          <w:szCs w:val="30"/>
        </w:rPr>
        <w:t xml:space="preserve">изучении дисциплин кафедры </w:t>
      </w:r>
      <w:r w:rsidR="004C1F1E" w:rsidRPr="0051786C">
        <w:rPr>
          <w:b/>
          <w:sz w:val="30"/>
          <w:szCs w:val="30"/>
        </w:rPr>
        <w:t>и</w:t>
      </w:r>
      <w:r w:rsidRPr="0051786C">
        <w:rPr>
          <w:b/>
          <w:sz w:val="30"/>
          <w:szCs w:val="30"/>
        </w:rPr>
        <w:t xml:space="preserve">нформационных систем </w:t>
      </w:r>
      <w:r w:rsidR="004C1F1E">
        <w:rPr>
          <w:b/>
          <w:sz w:val="30"/>
          <w:szCs w:val="30"/>
        </w:rPr>
        <w:t xml:space="preserve">                         </w:t>
      </w:r>
      <w:r w:rsidRPr="0051786C">
        <w:rPr>
          <w:b/>
          <w:sz w:val="30"/>
          <w:szCs w:val="30"/>
        </w:rPr>
        <w:t>и технологий</w:t>
      </w:r>
      <w:bookmarkEnd w:id="8"/>
    </w:p>
    <w:p w:rsidR="004C1F1E" w:rsidRPr="0051786C" w:rsidRDefault="004C1F1E" w:rsidP="004C1F1E">
      <w:pPr>
        <w:ind w:firstLine="720"/>
        <w:jc w:val="center"/>
        <w:rPr>
          <w:b/>
          <w:sz w:val="30"/>
          <w:szCs w:val="30"/>
        </w:rPr>
      </w:pPr>
    </w:p>
    <w:p w:rsidR="00DD7B23" w:rsidRPr="0051786C" w:rsidRDefault="00DD7B23" w:rsidP="001251A3">
      <w:pPr>
        <w:ind w:firstLine="720"/>
        <w:jc w:val="center"/>
        <w:rPr>
          <w:i/>
          <w:color w:val="000000"/>
          <w:sz w:val="30"/>
          <w:szCs w:val="30"/>
        </w:rPr>
      </w:pPr>
      <w:r w:rsidRPr="0051786C">
        <w:rPr>
          <w:i/>
          <w:color w:val="000000"/>
          <w:sz w:val="30"/>
          <w:szCs w:val="30"/>
        </w:rPr>
        <w:t xml:space="preserve">Петрова Л.Н., </w:t>
      </w:r>
      <w:r w:rsidR="004C1F1E" w:rsidRPr="0051786C">
        <w:rPr>
          <w:i/>
          <w:color w:val="000000"/>
          <w:sz w:val="30"/>
          <w:szCs w:val="30"/>
        </w:rPr>
        <w:t>старший преподаватель</w:t>
      </w:r>
    </w:p>
    <w:p w:rsidR="004C1F1E" w:rsidRPr="0051786C" w:rsidRDefault="004C1F1E" w:rsidP="004C1F1E">
      <w:pPr>
        <w:jc w:val="center"/>
        <w:rPr>
          <w:bCs/>
          <w:i/>
          <w:sz w:val="30"/>
          <w:szCs w:val="30"/>
        </w:rPr>
      </w:pPr>
      <w:r w:rsidRPr="0051786C">
        <w:rPr>
          <w:bCs/>
          <w:i/>
          <w:sz w:val="30"/>
          <w:szCs w:val="30"/>
        </w:rPr>
        <w:t xml:space="preserve">Поволжский кооперативный институт (филиал) </w:t>
      </w:r>
    </w:p>
    <w:p w:rsidR="004C1F1E" w:rsidRPr="0051786C" w:rsidRDefault="004C1F1E" w:rsidP="004C1F1E">
      <w:pPr>
        <w:spacing w:line="360" w:lineRule="auto"/>
        <w:jc w:val="center"/>
        <w:rPr>
          <w:bCs/>
          <w:i/>
          <w:sz w:val="30"/>
          <w:szCs w:val="30"/>
        </w:rPr>
      </w:pPr>
      <w:r w:rsidRPr="0051786C">
        <w:rPr>
          <w:bCs/>
          <w:i/>
          <w:sz w:val="30"/>
          <w:szCs w:val="30"/>
        </w:rPr>
        <w:t>Российского университета кооперации</w:t>
      </w:r>
    </w:p>
    <w:p w:rsidR="00DD7B23" w:rsidRPr="0051786C" w:rsidRDefault="00DD7B23" w:rsidP="004C1F1E">
      <w:pPr>
        <w:ind w:firstLine="720"/>
        <w:jc w:val="center"/>
        <w:rPr>
          <w:b/>
          <w:sz w:val="30"/>
          <w:szCs w:val="30"/>
        </w:rPr>
      </w:pPr>
    </w:p>
    <w:p w:rsidR="00DD7B23" w:rsidRPr="00E87008" w:rsidRDefault="00DD7B23" w:rsidP="005A40E1">
      <w:pPr>
        <w:spacing w:line="348" w:lineRule="auto"/>
        <w:ind w:firstLine="720"/>
        <w:jc w:val="both"/>
        <w:rPr>
          <w:spacing w:val="-2"/>
          <w:sz w:val="30"/>
          <w:szCs w:val="30"/>
        </w:rPr>
      </w:pPr>
      <w:r w:rsidRPr="0051786C">
        <w:rPr>
          <w:sz w:val="30"/>
          <w:szCs w:val="30"/>
        </w:rPr>
        <w:t xml:space="preserve">Стремительно развивающаяся научно-техническая революция способствует глобальному процессу информатизации во всех сферах жизни общества. </w:t>
      </w:r>
      <w:r w:rsidRPr="00E87008">
        <w:rPr>
          <w:spacing w:val="-2"/>
          <w:sz w:val="30"/>
          <w:szCs w:val="30"/>
        </w:rPr>
        <w:t>В условиях динамично меняющегося мира интенсивное развитие сферы образования на основе использования информационных телекоммуникационных технологий становится важнейшим национальным приоритетом. С 1990 по 1999</w:t>
      </w:r>
      <w:r w:rsidR="00F81065" w:rsidRPr="00E87008">
        <w:rPr>
          <w:spacing w:val="-2"/>
          <w:sz w:val="30"/>
          <w:szCs w:val="30"/>
        </w:rPr>
        <w:t xml:space="preserve"> </w:t>
      </w:r>
      <w:r w:rsidRPr="00E87008">
        <w:rPr>
          <w:spacing w:val="-2"/>
          <w:sz w:val="30"/>
          <w:szCs w:val="30"/>
        </w:rPr>
        <w:t xml:space="preserve">гг. </w:t>
      </w:r>
      <w:r w:rsidR="00E87008" w:rsidRPr="00E87008">
        <w:rPr>
          <w:spacing w:val="-2"/>
          <w:sz w:val="30"/>
          <w:szCs w:val="30"/>
        </w:rPr>
        <w:t>р</w:t>
      </w:r>
      <w:r w:rsidRPr="00E87008">
        <w:rPr>
          <w:spacing w:val="-2"/>
          <w:sz w:val="30"/>
          <w:szCs w:val="30"/>
        </w:rPr>
        <w:t xml:space="preserve">оссийские предприятия перешли на новую технологическую платформу ведения бухгалтерского учета. </w:t>
      </w:r>
    </w:p>
    <w:p w:rsidR="00DD7B23" w:rsidRPr="0051786C" w:rsidRDefault="00DD7B23" w:rsidP="005A40E1">
      <w:pPr>
        <w:spacing w:line="348" w:lineRule="auto"/>
        <w:ind w:firstLine="720"/>
        <w:jc w:val="both"/>
        <w:rPr>
          <w:sz w:val="30"/>
          <w:szCs w:val="30"/>
        </w:rPr>
      </w:pPr>
      <w:r w:rsidRPr="0051786C">
        <w:rPr>
          <w:sz w:val="30"/>
          <w:szCs w:val="30"/>
        </w:rPr>
        <w:t xml:space="preserve">Прогресс не стоит на месте и знаковым явлением является появление программных продуктов фирмы </w:t>
      </w:r>
      <w:r w:rsidR="001D27EC">
        <w:rPr>
          <w:sz w:val="30"/>
          <w:szCs w:val="30"/>
        </w:rPr>
        <w:t>«</w:t>
      </w:r>
      <w:r w:rsidRPr="0051786C">
        <w:rPr>
          <w:sz w:val="30"/>
          <w:szCs w:val="30"/>
        </w:rPr>
        <w:t>1С</w:t>
      </w:r>
      <w:r w:rsidR="001D27EC">
        <w:rPr>
          <w:sz w:val="30"/>
          <w:szCs w:val="30"/>
        </w:rPr>
        <w:t>»</w:t>
      </w:r>
      <w:r w:rsidRPr="0051786C">
        <w:rPr>
          <w:sz w:val="30"/>
          <w:szCs w:val="30"/>
        </w:rPr>
        <w:t xml:space="preserve">. Фирма </w:t>
      </w:r>
      <w:r w:rsidR="001D27EC">
        <w:rPr>
          <w:sz w:val="30"/>
          <w:szCs w:val="30"/>
        </w:rPr>
        <w:t>«</w:t>
      </w:r>
      <w:r w:rsidRPr="0051786C">
        <w:rPr>
          <w:sz w:val="30"/>
          <w:szCs w:val="30"/>
        </w:rPr>
        <w:t>1С</w:t>
      </w:r>
      <w:r w:rsidR="001D27EC">
        <w:rPr>
          <w:sz w:val="30"/>
          <w:szCs w:val="30"/>
        </w:rPr>
        <w:t>»</w:t>
      </w:r>
      <w:r w:rsidRPr="0051786C">
        <w:rPr>
          <w:sz w:val="30"/>
          <w:szCs w:val="30"/>
        </w:rPr>
        <w:t xml:space="preserve"> является разработчиком самого популярного экономического программного обеспечения в России. В тесном сотрудничестве </w:t>
      </w:r>
      <w:r w:rsidR="001D27EC">
        <w:rPr>
          <w:sz w:val="30"/>
          <w:szCs w:val="30"/>
        </w:rPr>
        <w:t>«</w:t>
      </w:r>
      <w:r w:rsidRPr="0051786C">
        <w:rPr>
          <w:sz w:val="30"/>
          <w:szCs w:val="30"/>
        </w:rPr>
        <w:t>Финансовая академия при правительстве Российской Федерации</w:t>
      </w:r>
      <w:r w:rsidR="001D27EC">
        <w:rPr>
          <w:sz w:val="30"/>
          <w:szCs w:val="30"/>
        </w:rPr>
        <w:t>»</w:t>
      </w:r>
      <w:r w:rsidRPr="0051786C">
        <w:rPr>
          <w:sz w:val="30"/>
          <w:szCs w:val="30"/>
        </w:rPr>
        <w:t xml:space="preserve"> с фирмой </w:t>
      </w:r>
      <w:r w:rsidR="001D27EC">
        <w:rPr>
          <w:sz w:val="30"/>
          <w:szCs w:val="30"/>
        </w:rPr>
        <w:t>«</w:t>
      </w:r>
      <w:r w:rsidRPr="0051786C">
        <w:rPr>
          <w:sz w:val="30"/>
          <w:szCs w:val="30"/>
        </w:rPr>
        <w:t>1С</w:t>
      </w:r>
      <w:r w:rsidR="001D27EC">
        <w:rPr>
          <w:sz w:val="30"/>
          <w:szCs w:val="30"/>
        </w:rPr>
        <w:t>»</w:t>
      </w:r>
      <w:r w:rsidRPr="0051786C">
        <w:rPr>
          <w:sz w:val="30"/>
          <w:szCs w:val="30"/>
        </w:rPr>
        <w:t xml:space="preserve"> были выработаны теоретические представления и определены основные компоненты модели бухгалтерского учета, реализуемые в ИСБУ. </w:t>
      </w:r>
    </w:p>
    <w:p w:rsidR="00DD7B23" w:rsidRPr="00E87008" w:rsidRDefault="00DD7B23" w:rsidP="005A40E1">
      <w:pPr>
        <w:spacing w:line="348" w:lineRule="auto"/>
        <w:ind w:firstLine="720"/>
        <w:jc w:val="both"/>
        <w:rPr>
          <w:spacing w:val="-4"/>
          <w:sz w:val="30"/>
          <w:szCs w:val="30"/>
        </w:rPr>
      </w:pPr>
      <w:r w:rsidRPr="00E87008">
        <w:rPr>
          <w:spacing w:val="-4"/>
          <w:sz w:val="30"/>
          <w:szCs w:val="30"/>
        </w:rPr>
        <w:t xml:space="preserve">Неотъемлемой частью современного образовательного учебного процесса является компьютерное обучение. Большое влияние на совершенствование всей системы образования оказывает социальный заказ общества предъявляемых к молодым специалистам. Автоматизированные системы управления внедряется начиная с муниципальных образованных учреждений. В программно-методический комплекс входят: система программ </w:t>
      </w:r>
      <w:r w:rsidR="001D27EC">
        <w:rPr>
          <w:spacing w:val="-4"/>
          <w:sz w:val="30"/>
          <w:szCs w:val="30"/>
        </w:rPr>
        <w:t>«</w:t>
      </w:r>
      <w:r w:rsidRPr="00E87008">
        <w:rPr>
          <w:spacing w:val="-4"/>
          <w:sz w:val="30"/>
          <w:szCs w:val="30"/>
        </w:rPr>
        <w:t>1С:Образование 4. Школа 2.0</w:t>
      </w:r>
      <w:r w:rsidR="001D27EC">
        <w:rPr>
          <w:spacing w:val="-4"/>
          <w:sz w:val="30"/>
          <w:szCs w:val="30"/>
        </w:rPr>
        <w:t>»</w:t>
      </w:r>
      <w:r w:rsidRPr="00E87008">
        <w:rPr>
          <w:spacing w:val="-4"/>
          <w:sz w:val="30"/>
          <w:szCs w:val="30"/>
        </w:rPr>
        <w:t xml:space="preserve">, </w:t>
      </w:r>
      <w:r w:rsidR="001D27EC">
        <w:rPr>
          <w:spacing w:val="-4"/>
          <w:sz w:val="30"/>
          <w:szCs w:val="30"/>
        </w:rPr>
        <w:t>«</w:t>
      </w:r>
      <w:r w:rsidRPr="00E87008">
        <w:rPr>
          <w:spacing w:val="-4"/>
          <w:sz w:val="30"/>
          <w:szCs w:val="30"/>
        </w:rPr>
        <w:t>1С:ХроноГраф</w:t>
      </w:r>
      <w:r w:rsidR="001D27EC">
        <w:rPr>
          <w:spacing w:val="-4"/>
          <w:sz w:val="30"/>
          <w:szCs w:val="30"/>
        </w:rPr>
        <w:t>»</w:t>
      </w:r>
      <w:r w:rsidRPr="00E87008">
        <w:rPr>
          <w:spacing w:val="-4"/>
          <w:sz w:val="30"/>
          <w:szCs w:val="30"/>
        </w:rPr>
        <w:t xml:space="preserve"> и</w:t>
      </w:r>
      <w:r w:rsidR="004C1F1E" w:rsidRPr="00E87008">
        <w:rPr>
          <w:spacing w:val="-4"/>
          <w:sz w:val="30"/>
          <w:szCs w:val="30"/>
        </w:rPr>
        <w:t> </w:t>
      </w:r>
      <w:r w:rsidRPr="00E87008">
        <w:rPr>
          <w:spacing w:val="-4"/>
          <w:sz w:val="30"/>
          <w:szCs w:val="30"/>
        </w:rPr>
        <w:t xml:space="preserve">т.д., продолжается разработка образовательных комплексов серии </w:t>
      </w:r>
      <w:r w:rsidR="001D27EC">
        <w:rPr>
          <w:spacing w:val="-4"/>
          <w:sz w:val="30"/>
          <w:szCs w:val="30"/>
        </w:rPr>
        <w:t>«</w:t>
      </w:r>
      <w:r w:rsidRPr="00E87008">
        <w:rPr>
          <w:spacing w:val="-4"/>
          <w:sz w:val="30"/>
          <w:szCs w:val="30"/>
        </w:rPr>
        <w:t>1С:Школа</w:t>
      </w:r>
      <w:r w:rsidR="001D27EC">
        <w:rPr>
          <w:spacing w:val="-4"/>
          <w:sz w:val="30"/>
          <w:szCs w:val="30"/>
        </w:rPr>
        <w:t>»</w:t>
      </w:r>
      <w:r w:rsidRPr="00E87008">
        <w:rPr>
          <w:spacing w:val="-4"/>
          <w:sz w:val="30"/>
          <w:szCs w:val="30"/>
        </w:rPr>
        <w:t>.</w:t>
      </w:r>
      <w:r w:rsidR="00F81065" w:rsidRPr="00E87008">
        <w:rPr>
          <w:spacing w:val="-4"/>
          <w:sz w:val="30"/>
          <w:szCs w:val="30"/>
        </w:rPr>
        <w:t xml:space="preserve"> </w:t>
      </w:r>
    </w:p>
    <w:p w:rsidR="00DD7B23" w:rsidRPr="0051786C" w:rsidRDefault="00DD7B23" w:rsidP="005A40E1">
      <w:pPr>
        <w:spacing w:line="348" w:lineRule="auto"/>
        <w:ind w:firstLine="720"/>
        <w:jc w:val="both"/>
        <w:rPr>
          <w:sz w:val="30"/>
          <w:szCs w:val="30"/>
        </w:rPr>
      </w:pPr>
      <w:r w:rsidRPr="0051786C">
        <w:rPr>
          <w:sz w:val="30"/>
          <w:szCs w:val="30"/>
        </w:rPr>
        <w:t xml:space="preserve">В 1998 впервые создан и внедрен в учебный процесс программно-методический комплекс </w:t>
      </w:r>
      <w:r w:rsidR="001D27EC">
        <w:rPr>
          <w:sz w:val="30"/>
          <w:szCs w:val="30"/>
        </w:rPr>
        <w:t>«</w:t>
      </w:r>
      <w:r w:rsidRPr="0051786C">
        <w:rPr>
          <w:sz w:val="30"/>
          <w:szCs w:val="30"/>
        </w:rPr>
        <w:t>1С:Учебное предприятие</w:t>
      </w:r>
      <w:r w:rsidR="00353DFF">
        <w:rPr>
          <w:sz w:val="30"/>
          <w:szCs w:val="30"/>
        </w:rPr>
        <w:t xml:space="preserve"> – </w:t>
      </w:r>
      <w:r w:rsidRPr="0051786C">
        <w:rPr>
          <w:sz w:val="30"/>
          <w:szCs w:val="30"/>
        </w:rPr>
        <w:t>Бухгалтерский</w:t>
      </w:r>
      <w:r w:rsidR="004C1F1E">
        <w:rPr>
          <w:sz w:val="30"/>
          <w:szCs w:val="30"/>
        </w:rPr>
        <w:t xml:space="preserve">    </w:t>
      </w:r>
      <w:r w:rsidRPr="0051786C">
        <w:rPr>
          <w:sz w:val="30"/>
          <w:szCs w:val="30"/>
        </w:rPr>
        <w:t>учет</w:t>
      </w:r>
      <w:r w:rsidR="001D27EC">
        <w:rPr>
          <w:sz w:val="30"/>
          <w:szCs w:val="30"/>
        </w:rPr>
        <w:t>»</w:t>
      </w:r>
      <w:r w:rsidRPr="0051786C">
        <w:rPr>
          <w:sz w:val="30"/>
          <w:szCs w:val="30"/>
        </w:rPr>
        <w:t xml:space="preserve">. Появление новой версии </w:t>
      </w:r>
      <w:r w:rsidR="001D27EC">
        <w:rPr>
          <w:sz w:val="30"/>
          <w:szCs w:val="30"/>
        </w:rPr>
        <w:t>«</w:t>
      </w:r>
      <w:r w:rsidRPr="0051786C">
        <w:rPr>
          <w:sz w:val="30"/>
          <w:szCs w:val="30"/>
        </w:rPr>
        <w:t>1С:Предприятие 8</w:t>
      </w:r>
      <w:r w:rsidR="001D27EC">
        <w:rPr>
          <w:sz w:val="30"/>
          <w:szCs w:val="30"/>
        </w:rPr>
        <w:t>»</w:t>
      </w:r>
      <w:r w:rsidRPr="0051786C">
        <w:rPr>
          <w:sz w:val="30"/>
          <w:szCs w:val="30"/>
        </w:rPr>
        <w:t xml:space="preserve"> представило новые возможности для пользователей и разработчиков, является гибкой настраиваемой системой, с помощью которой можно решать широкий круг задач в сфере автоматизации деятельности предприятий. </w:t>
      </w:r>
    </w:p>
    <w:p w:rsidR="00DD7B23" w:rsidRPr="0051786C" w:rsidRDefault="00DD7B23" w:rsidP="005A40E1">
      <w:pPr>
        <w:spacing w:line="348" w:lineRule="auto"/>
        <w:ind w:firstLine="720"/>
        <w:jc w:val="both"/>
        <w:rPr>
          <w:sz w:val="30"/>
          <w:szCs w:val="30"/>
        </w:rPr>
      </w:pPr>
      <w:r w:rsidRPr="0051786C">
        <w:rPr>
          <w:sz w:val="30"/>
          <w:szCs w:val="30"/>
        </w:rPr>
        <w:t xml:space="preserve">На платформе </w:t>
      </w:r>
      <w:r w:rsidR="001D27EC">
        <w:rPr>
          <w:sz w:val="30"/>
          <w:szCs w:val="30"/>
        </w:rPr>
        <w:t>«</w:t>
      </w:r>
      <w:r w:rsidRPr="0051786C">
        <w:rPr>
          <w:sz w:val="30"/>
          <w:szCs w:val="30"/>
        </w:rPr>
        <w:t>1С:Предприятие 8.2</w:t>
      </w:r>
      <w:r w:rsidR="001D27EC">
        <w:rPr>
          <w:sz w:val="30"/>
          <w:szCs w:val="30"/>
        </w:rPr>
        <w:t>»</w:t>
      </w:r>
      <w:r w:rsidRPr="0051786C">
        <w:rPr>
          <w:sz w:val="30"/>
          <w:szCs w:val="30"/>
        </w:rPr>
        <w:t xml:space="preserve"> возможно автоматизировать управление вузом. Фирмой </w:t>
      </w:r>
      <w:r w:rsidR="001D27EC">
        <w:rPr>
          <w:sz w:val="30"/>
          <w:szCs w:val="30"/>
        </w:rPr>
        <w:t>«</w:t>
      </w:r>
      <w:r w:rsidRPr="0051786C">
        <w:rPr>
          <w:sz w:val="30"/>
          <w:szCs w:val="30"/>
        </w:rPr>
        <w:t>1С</w:t>
      </w:r>
      <w:r w:rsidR="001D27EC">
        <w:rPr>
          <w:sz w:val="30"/>
          <w:szCs w:val="30"/>
        </w:rPr>
        <w:t>»</w:t>
      </w:r>
      <w:r w:rsidRPr="0051786C">
        <w:rPr>
          <w:sz w:val="30"/>
          <w:szCs w:val="30"/>
        </w:rPr>
        <w:t xml:space="preserve"> выпущена конфигурация </w:t>
      </w:r>
      <w:r w:rsidR="001D27EC">
        <w:rPr>
          <w:sz w:val="30"/>
          <w:szCs w:val="30"/>
        </w:rPr>
        <w:t>«</w:t>
      </w:r>
      <w:r w:rsidRPr="0051786C">
        <w:rPr>
          <w:sz w:val="30"/>
          <w:szCs w:val="30"/>
        </w:rPr>
        <w:t>1С:Электронный университет</w:t>
      </w:r>
      <w:r w:rsidR="001D27EC">
        <w:rPr>
          <w:sz w:val="30"/>
          <w:szCs w:val="30"/>
        </w:rPr>
        <w:t>»</w:t>
      </w:r>
      <w:r w:rsidRPr="0051786C">
        <w:rPr>
          <w:sz w:val="30"/>
          <w:szCs w:val="30"/>
        </w:rPr>
        <w:t xml:space="preserve"> предназначенный для автоматизации процесса обучения и включает шесть функциональных подсистем: Рабочий стол, Учебный процесс, Управление персоналом, Учебно-методическое обеспечение, Электронные ресурсы, Настройка и администрирование. </w:t>
      </w:r>
    </w:p>
    <w:p w:rsidR="00DD7B23" w:rsidRPr="0051786C" w:rsidRDefault="00DD7B23" w:rsidP="005A40E1">
      <w:pPr>
        <w:spacing w:line="348" w:lineRule="auto"/>
        <w:ind w:firstLine="720"/>
        <w:jc w:val="both"/>
        <w:rPr>
          <w:sz w:val="30"/>
          <w:szCs w:val="30"/>
        </w:rPr>
      </w:pPr>
      <w:r w:rsidRPr="0051786C">
        <w:rPr>
          <w:sz w:val="30"/>
          <w:szCs w:val="30"/>
        </w:rPr>
        <w:t xml:space="preserve">Учитывая ряд особенностей, возможно, автоматизировать определенные операции по учету, хранению, обработке основных процессов вуза: поступление, обучение, оплата за обучение, выпуск и трудоустройство выпускников, а так же автоматизировать управленческую деятельность методических отделов и деканатов, расчет и распределение учебной нагрузки. </w:t>
      </w:r>
    </w:p>
    <w:p w:rsidR="00DD7B23" w:rsidRPr="0051786C" w:rsidRDefault="00DD7B23" w:rsidP="005A40E1">
      <w:pPr>
        <w:spacing w:line="348" w:lineRule="auto"/>
        <w:ind w:firstLine="720"/>
        <w:jc w:val="both"/>
        <w:rPr>
          <w:sz w:val="30"/>
          <w:szCs w:val="30"/>
        </w:rPr>
      </w:pPr>
      <w:r w:rsidRPr="0051786C">
        <w:rPr>
          <w:sz w:val="30"/>
          <w:szCs w:val="30"/>
        </w:rPr>
        <w:t>Многие вузы</w:t>
      </w:r>
      <w:r w:rsidR="00F81065">
        <w:rPr>
          <w:sz w:val="30"/>
          <w:szCs w:val="30"/>
        </w:rPr>
        <w:t xml:space="preserve"> </w:t>
      </w:r>
      <w:r w:rsidRPr="0051786C">
        <w:rPr>
          <w:sz w:val="30"/>
          <w:szCs w:val="30"/>
        </w:rPr>
        <w:t>ведут свою разработку различных подсистем и модулей для управления учебным заведением, что позволит привести процессы управления в соответствии с существующими нормативно-правовыми актами.</w:t>
      </w:r>
    </w:p>
    <w:p w:rsidR="00DD7B23" w:rsidRPr="0051786C" w:rsidRDefault="00DD7B23" w:rsidP="005A40E1">
      <w:pPr>
        <w:spacing w:line="348" w:lineRule="auto"/>
        <w:ind w:firstLine="720"/>
        <w:jc w:val="both"/>
        <w:rPr>
          <w:sz w:val="30"/>
          <w:szCs w:val="30"/>
        </w:rPr>
      </w:pPr>
      <w:r w:rsidRPr="0051786C">
        <w:rPr>
          <w:sz w:val="30"/>
          <w:szCs w:val="30"/>
        </w:rPr>
        <w:t>В организации учебного процесса большое внимание уделяется составлению расписания занятий. Алгоритмом решения этой задачи занимается например СГТУ, г. Саратов. К проектированию различных подсистем возможно привлекать и студентов под руководством преподавателей, что принесло бы для них практическую пользу в освоении продуктов</w:t>
      </w:r>
      <w:r w:rsidR="00F81065">
        <w:rPr>
          <w:sz w:val="30"/>
          <w:szCs w:val="30"/>
        </w:rPr>
        <w:t xml:space="preserve"> </w:t>
      </w:r>
      <w:r w:rsidRPr="0051786C">
        <w:rPr>
          <w:sz w:val="30"/>
          <w:szCs w:val="30"/>
        </w:rPr>
        <w:t xml:space="preserve">фирмы </w:t>
      </w:r>
      <w:r w:rsidR="001D27EC">
        <w:rPr>
          <w:sz w:val="30"/>
          <w:szCs w:val="30"/>
        </w:rPr>
        <w:t>«</w:t>
      </w:r>
      <w:r w:rsidRPr="0051786C">
        <w:rPr>
          <w:sz w:val="30"/>
          <w:szCs w:val="30"/>
        </w:rPr>
        <w:t>1С</w:t>
      </w:r>
      <w:r w:rsidR="001D27EC">
        <w:rPr>
          <w:sz w:val="30"/>
          <w:szCs w:val="30"/>
        </w:rPr>
        <w:t>»</w:t>
      </w:r>
      <w:r w:rsidRPr="0051786C">
        <w:rPr>
          <w:sz w:val="30"/>
          <w:szCs w:val="30"/>
        </w:rPr>
        <w:t xml:space="preserve">. </w:t>
      </w:r>
    </w:p>
    <w:p w:rsidR="00DD7B23" w:rsidRPr="0051786C" w:rsidRDefault="00DD7B23" w:rsidP="005A40E1">
      <w:pPr>
        <w:spacing w:line="348" w:lineRule="auto"/>
        <w:ind w:firstLine="720"/>
        <w:jc w:val="both"/>
        <w:rPr>
          <w:sz w:val="30"/>
          <w:szCs w:val="30"/>
        </w:rPr>
      </w:pPr>
      <w:r w:rsidRPr="0051786C">
        <w:rPr>
          <w:sz w:val="30"/>
          <w:szCs w:val="30"/>
        </w:rPr>
        <w:t xml:space="preserve">Для качественной и профессиональной подготовки студентов изучение отдельных тем по учебным дисциплинам не обходится без использования программных продуктов </w:t>
      </w:r>
      <w:r w:rsidR="001D27EC">
        <w:rPr>
          <w:sz w:val="30"/>
          <w:szCs w:val="30"/>
        </w:rPr>
        <w:t>«</w:t>
      </w:r>
      <w:r w:rsidRPr="0051786C">
        <w:rPr>
          <w:sz w:val="30"/>
          <w:szCs w:val="30"/>
        </w:rPr>
        <w:t>1С</w:t>
      </w:r>
      <w:r w:rsidR="001D27EC">
        <w:rPr>
          <w:sz w:val="30"/>
          <w:szCs w:val="30"/>
        </w:rPr>
        <w:t>»</w:t>
      </w:r>
      <w:r w:rsidRPr="0051786C">
        <w:rPr>
          <w:sz w:val="30"/>
          <w:szCs w:val="30"/>
        </w:rPr>
        <w:t xml:space="preserve">. Доступность программных продуктов и методических материалов, а также сотрудничество с фирмой </w:t>
      </w:r>
      <w:r w:rsidR="001D27EC">
        <w:rPr>
          <w:sz w:val="30"/>
          <w:szCs w:val="30"/>
        </w:rPr>
        <w:t>«</w:t>
      </w:r>
      <w:r w:rsidRPr="0051786C">
        <w:rPr>
          <w:sz w:val="30"/>
          <w:szCs w:val="30"/>
        </w:rPr>
        <w:t>1С</w:t>
      </w:r>
      <w:r w:rsidR="001D27EC">
        <w:rPr>
          <w:sz w:val="30"/>
          <w:szCs w:val="30"/>
        </w:rPr>
        <w:t>»</w:t>
      </w:r>
      <w:r w:rsidR="00F81065">
        <w:rPr>
          <w:sz w:val="30"/>
          <w:szCs w:val="30"/>
        </w:rPr>
        <w:t xml:space="preserve"> </w:t>
      </w:r>
      <w:r w:rsidRPr="0051786C">
        <w:rPr>
          <w:sz w:val="30"/>
          <w:szCs w:val="30"/>
        </w:rPr>
        <w:t xml:space="preserve">облегчает подготовку специалистов с учетом требований рынка труда. </w:t>
      </w:r>
    </w:p>
    <w:p w:rsidR="00DD7B23" w:rsidRPr="0051786C" w:rsidRDefault="001D27EC" w:rsidP="005A40E1">
      <w:pPr>
        <w:spacing w:line="348" w:lineRule="auto"/>
        <w:ind w:firstLine="720"/>
        <w:jc w:val="both"/>
        <w:rPr>
          <w:sz w:val="30"/>
          <w:szCs w:val="30"/>
        </w:rPr>
      </w:pPr>
      <w:r>
        <w:rPr>
          <w:sz w:val="30"/>
          <w:szCs w:val="30"/>
        </w:rPr>
        <w:t>«</w:t>
      </w:r>
      <w:r w:rsidR="00DD7B23" w:rsidRPr="0051786C">
        <w:rPr>
          <w:sz w:val="30"/>
          <w:szCs w:val="30"/>
        </w:rPr>
        <w:t>1С:Предприятие 8</w:t>
      </w:r>
      <w:r>
        <w:rPr>
          <w:sz w:val="30"/>
          <w:szCs w:val="30"/>
        </w:rPr>
        <w:t>»</w:t>
      </w:r>
      <w:r w:rsidR="00DD7B23" w:rsidRPr="0051786C">
        <w:rPr>
          <w:sz w:val="30"/>
          <w:szCs w:val="30"/>
        </w:rPr>
        <w:t xml:space="preserve"> направлено как на упрощение работы пользователей, так и на оптимизацию внутре</w:t>
      </w:r>
      <w:r w:rsidR="00A15174">
        <w:rPr>
          <w:sz w:val="30"/>
          <w:szCs w:val="30"/>
        </w:rPr>
        <w:t xml:space="preserve">нних механизмов программы. </w:t>
      </w:r>
      <w:r>
        <w:rPr>
          <w:sz w:val="30"/>
          <w:szCs w:val="30"/>
        </w:rPr>
        <w:t>«</w:t>
      </w:r>
      <w:r w:rsidR="00A15174">
        <w:rPr>
          <w:sz w:val="30"/>
          <w:szCs w:val="30"/>
        </w:rPr>
        <w:t>1С:</w:t>
      </w:r>
      <w:r w:rsidR="00A15174" w:rsidRPr="0051786C">
        <w:rPr>
          <w:sz w:val="30"/>
          <w:szCs w:val="30"/>
        </w:rPr>
        <w:t>П</w:t>
      </w:r>
      <w:r w:rsidR="00DD7B23" w:rsidRPr="0051786C">
        <w:rPr>
          <w:sz w:val="30"/>
          <w:szCs w:val="30"/>
        </w:rPr>
        <w:t>редприятие 8</w:t>
      </w:r>
      <w:r>
        <w:rPr>
          <w:sz w:val="30"/>
          <w:szCs w:val="30"/>
        </w:rPr>
        <w:t>»</w:t>
      </w:r>
      <w:r w:rsidR="00DD7B23" w:rsidRPr="0051786C">
        <w:rPr>
          <w:sz w:val="30"/>
          <w:szCs w:val="30"/>
        </w:rPr>
        <w:t xml:space="preserve"> позволяет реализовывать потенциал студентов экономических специальностей по разработке и настройке экономических программ даже без большого знания основ программирования. Использование в образовательном процессе продуктов фирмы </w:t>
      </w:r>
      <w:r>
        <w:rPr>
          <w:sz w:val="30"/>
          <w:szCs w:val="30"/>
        </w:rPr>
        <w:t>«</w:t>
      </w:r>
      <w:r w:rsidR="00DD7B23" w:rsidRPr="0051786C">
        <w:rPr>
          <w:sz w:val="30"/>
          <w:szCs w:val="30"/>
        </w:rPr>
        <w:t>1С</w:t>
      </w:r>
      <w:r>
        <w:rPr>
          <w:sz w:val="30"/>
          <w:szCs w:val="30"/>
        </w:rPr>
        <w:t>»</w:t>
      </w:r>
      <w:r w:rsidR="00DD7B23" w:rsidRPr="0051786C">
        <w:rPr>
          <w:sz w:val="30"/>
          <w:szCs w:val="30"/>
        </w:rPr>
        <w:t xml:space="preserve"> осуществляется с помощью различных методов обучения. </w:t>
      </w:r>
    </w:p>
    <w:p w:rsidR="00DD7B23" w:rsidRPr="0051786C" w:rsidRDefault="00DD7B23" w:rsidP="005A40E1">
      <w:pPr>
        <w:spacing w:line="348" w:lineRule="auto"/>
        <w:ind w:firstLine="720"/>
        <w:jc w:val="both"/>
        <w:rPr>
          <w:sz w:val="30"/>
          <w:szCs w:val="30"/>
        </w:rPr>
      </w:pPr>
      <w:r w:rsidRPr="0051786C">
        <w:rPr>
          <w:sz w:val="30"/>
          <w:szCs w:val="30"/>
        </w:rPr>
        <w:t>Преподаватели кафедры информационных систем и технологий ПКИ РУК с целью повышения качества аудиторных занятий читают лекции и проводят практические занятия с использованием мультимедийной техники, что обеспечивает большую наглядность и информативность при усвоении материала. При преподавании дисциплин работают все компоненты усвоения материала: читать, слушать, смотреть, писать, повторять.</w:t>
      </w:r>
    </w:p>
    <w:p w:rsidR="00DD7B23" w:rsidRPr="0051786C" w:rsidRDefault="00DD7B23" w:rsidP="005A40E1">
      <w:pPr>
        <w:spacing w:line="348" w:lineRule="auto"/>
        <w:ind w:firstLine="720"/>
        <w:jc w:val="both"/>
        <w:rPr>
          <w:sz w:val="30"/>
          <w:szCs w:val="30"/>
        </w:rPr>
      </w:pPr>
      <w:r w:rsidRPr="0051786C">
        <w:rPr>
          <w:sz w:val="30"/>
          <w:szCs w:val="30"/>
        </w:rPr>
        <w:t xml:space="preserve">Кафедра ИСиТ ПКИ РУК осуществляет как очную форму обучения так и заочную, поэтому имеется ряд особенностей в организации образовательного процесса. В процессе обучения студенту предоставлена возможность самостоятельно выполнять задания, которые располагаются на сервере института. Кафедрой разработаны электронные учебники, лекции, практические и тестовые задания, помогающие студенту приобрести теоретические и практические знания. </w:t>
      </w:r>
    </w:p>
    <w:p w:rsidR="00DD7B23" w:rsidRPr="0051786C" w:rsidRDefault="00DD7B23" w:rsidP="005A40E1">
      <w:pPr>
        <w:spacing w:line="348" w:lineRule="auto"/>
        <w:ind w:firstLine="720"/>
        <w:jc w:val="both"/>
        <w:rPr>
          <w:sz w:val="30"/>
          <w:szCs w:val="30"/>
        </w:rPr>
      </w:pPr>
      <w:r w:rsidRPr="0051786C">
        <w:rPr>
          <w:sz w:val="30"/>
          <w:szCs w:val="30"/>
        </w:rPr>
        <w:t xml:space="preserve">Использование программных продуктов фирмы </w:t>
      </w:r>
      <w:r w:rsidR="001D27EC">
        <w:rPr>
          <w:sz w:val="30"/>
          <w:szCs w:val="30"/>
        </w:rPr>
        <w:t>«</w:t>
      </w:r>
      <w:r w:rsidRPr="0051786C">
        <w:rPr>
          <w:sz w:val="30"/>
          <w:szCs w:val="30"/>
        </w:rPr>
        <w:t>1С</w:t>
      </w:r>
      <w:r w:rsidR="001D27EC">
        <w:rPr>
          <w:sz w:val="30"/>
          <w:szCs w:val="30"/>
        </w:rPr>
        <w:t>»</w:t>
      </w:r>
      <w:r w:rsidRPr="0051786C">
        <w:rPr>
          <w:sz w:val="30"/>
          <w:szCs w:val="30"/>
        </w:rPr>
        <w:t xml:space="preserve"> на занятиях позволяют моделировать различные хозяйственные операции, позволяют получить начальный опыт практической деятельности. </w:t>
      </w:r>
    </w:p>
    <w:p w:rsidR="00DD7B23" w:rsidRPr="0051786C" w:rsidRDefault="00DD7B23" w:rsidP="005A40E1">
      <w:pPr>
        <w:spacing w:line="348" w:lineRule="auto"/>
        <w:ind w:firstLine="720"/>
        <w:jc w:val="both"/>
        <w:rPr>
          <w:sz w:val="30"/>
          <w:szCs w:val="30"/>
        </w:rPr>
      </w:pPr>
      <w:r w:rsidRPr="0051786C">
        <w:rPr>
          <w:sz w:val="30"/>
          <w:szCs w:val="30"/>
        </w:rPr>
        <w:t xml:space="preserve">Применение в образовательном процессе информационных технологий </w:t>
      </w:r>
      <w:r w:rsidR="001D27EC">
        <w:rPr>
          <w:sz w:val="30"/>
          <w:szCs w:val="30"/>
        </w:rPr>
        <w:t>«</w:t>
      </w:r>
      <w:r w:rsidRPr="0051786C">
        <w:rPr>
          <w:sz w:val="30"/>
          <w:szCs w:val="30"/>
        </w:rPr>
        <w:t>1С</w:t>
      </w:r>
      <w:r w:rsidR="001D27EC">
        <w:rPr>
          <w:sz w:val="30"/>
          <w:szCs w:val="30"/>
        </w:rPr>
        <w:t>»</w:t>
      </w:r>
      <w:r w:rsidRPr="0051786C">
        <w:rPr>
          <w:sz w:val="30"/>
          <w:szCs w:val="30"/>
        </w:rPr>
        <w:t xml:space="preserve"> повышает качество обучения студентов, так например на лабораторных работах по дисциплине </w:t>
      </w:r>
      <w:r w:rsidR="001D27EC">
        <w:rPr>
          <w:sz w:val="30"/>
          <w:szCs w:val="30"/>
        </w:rPr>
        <w:t>«</w:t>
      </w:r>
      <w:r w:rsidRPr="0051786C">
        <w:rPr>
          <w:sz w:val="30"/>
          <w:szCs w:val="30"/>
        </w:rPr>
        <w:t>Базы данных</w:t>
      </w:r>
      <w:r w:rsidR="001D27EC">
        <w:rPr>
          <w:sz w:val="30"/>
          <w:szCs w:val="30"/>
        </w:rPr>
        <w:t>»</w:t>
      </w:r>
      <w:r w:rsidRPr="0051786C">
        <w:rPr>
          <w:sz w:val="30"/>
          <w:szCs w:val="30"/>
        </w:rPr>
        <w:t xml:space="preserve"> возможно использование платформы </w:t>
      </w:r>
      <w:r w:rsidR="001D27EC">
        <w:rPr>
          <w:sz w:val="30"/>
          <w:szCs w:val="30"/>
        </w:rPr>
        <w:t>«</w:t>
      </w:r>
      <w:r w:rsidRPr="0051786C">
        <w:rPr>
          <w:sz w:val="30"/>
          <w:szCs w:val="30"/>
        </w:rPr>
        <w:t>1С:Предприятие</w:t>
      </w:r>
      <w:r w:rsidR="001D27EC">
        <w:rPr>
          <w:sz w:val="30"/>
          <w:szCs w:val="30"/>
        </w:rPr>
        <w:t>»</w:t>
      </w:r>
      <w:r w:rsidRPr="0051786C">
        <w:rPr>
          <w:sz w:val="30"/>
          <w:szCs w:val="30"/>
        </w:rPr>
        <w:t xml:space="preserve"> это значительно упростит работу и сократит время выполнения задания. Архитектура немного отличается от привычной всем </w:t>
      </w:r>
      <w:r w:rsidRPr="0051786C">
        <w:rPr>
          <w:sz w:val="30"/>
          <w:szCs w:val="30"/>
          <w:lang w:val="en-US"/>
        </w:rPr>
        <w:t>MS</w:t>
      </w:r>
      <w:r w:rsidRPr="0051786C">
        <w:rPr>
          <w:sz w:val="30"/>
          <w:szCs w:val="30"/>
        </w:rPr>
        <w:t xml:space="preserve"> </w:t>
      </w:r>
      <w:r w:rsidRPr="0051786C">
        <w:rPr>
          <w:sz w:val="30"/>
          <w:szCs w:val="30"/>
          <w:lang w:val="en-US"/>
        </w:rPr>
        <w:t>Access</w:t>
      </w:r>
      <w:r w:rsidRPr="0051786C">
        <w:rPr>
          <w:sz w:val="30"/>
          <w:szCs w:val="30"/>
        </w:rPr>
        <w:t xml:space="preserve">, но при этом упрощает многие операции. </w:t>
      </w:r>
    </w:p>
    <w:p w:rsidR="00DD7B23" w:rsidRPr="0051786C" w:rsidRDefault="00DD7B23" w:rsidP="005A40E1">
      <w:pPr>
        <w:spacing w:line="348" w:lineRule="auto"/>
        <w:ind w:firstLine="720"/>
        <w:jc w:val="both"/>
        <w:rPr>
          <w:sz w:val="30"/>
          <w:szCs w:val="30"/>
        </w:rPr>
      </w:pPr>
      <w:r w:rsidRPr="0051786C">
        <w:rPr>
          <w:sz w:val="30"/>
          <w:szCs w:val="30"/>
        </w:rPr>
        <w:t xml:space="preserve">Профессор кафедры ИСиТ Минов А.В. использует на лабораторных работах возможность применение в практике бухгалтерской деятельности решение задач оптимизации с использованием надстройки </w:t>
      </w:r>
      <w:r w:rsidRPr="0051786C">
        <w:rPr>
          <w:sz w:val="30"/>
          <w:szCs w:val="30"/>
          <w:lang w:val="en-US"/>
        </w:rPr>
        <w:t>MS</w:t>
      </w:r>
      <w:r w:rsidRPr="0051786C">
        <w:rPr>
          <w:sz w:val="30"/>
          <w:szCs w:val="30"/>
        </w:rPr>
        <w:t xml:space="preserve"> </w:t>
      </w:r>
      <w:r w:rsidRPr="0051786C">
        <w:rPr>
          <w:sz w:val="30"/>
          <w:szCs w:val="30"/>
          <w:lang w:val="en-US"/>
        </w:rPr>
        <w:t>Excel</w:t>
      </w:r>
      <w:r w:rsidRPr="0051786C">
        <w:rPr>
          <w:sz w:val="30"/>
          <w:szCs w:val="30"/>
        </w:rPr>
        <w:t xml:space="preserve"> и средств систем </w:t>
      </w:r>
      <w:r w:rsidR="001D27EC">
        <w:rPr>
          <w:sz w:val="30"/>
          <w:szCs w:val="30"/>
        </w:rPr>
        <w:t>«</w:t>
      </w:r>
      <w:r w:rsidRPr="0051786C">
        <w:rPr>
          <w:sz w:val="30"/>
          <w:szCs w:val="30"/>
        </w:rPr>
        <w:t>1С</w:t>
      </w:r>
      <w:r w:rsidR="001D27EC">
        <w:rPr>
          <w:sz w:val="30"/>
          <w:szCs w:val="30"/>
        </w:rPr>
        <w:t>»</w:t>
      </w:r>
      <w:r w:rsidRPr="0051786C">
        <w:rPr>
          <w:sz w:val="30"/>
          <w:szCs w:val="30"/>
        </w:rPr>
        <w:t>.</w:t>
      </w:r>
    </w:p>
    <w:p w:rsidR="00A15174" w:rsidRPr="00DE4516" w:rsidRDefault="001D27EC" w:rsidP="005A40E1">
      <w:pPr>
        <w:spacing w:line="348" w:lineRule="auto"/>
        <w:ind w:firstLine="720"/>
        <w:jc w:val="both"/>
        <w:rPr>
          <w:sz w:val="30"/>
          <w:szCs w:val="30"/>
        </w:rPr>
      </w:pPr>
      <w:r>
        <w:rPr>
          <w:sz w:val="30"/>
          <w:szCs w:val="30"/>
        </w:rPr>
        <w:t>«</w:t>
      </w:r>
      <w:r w:rsidR="00A15174" w:rsidRPr="00DE4516">
        <w:rPr>
          <w:sz w:val="30"/>
          <w:szCs w:val="30"/>
        </w:rPr>
        <w:t>1С:Предприятие 8.0</w:t>
      </w:r>
      <w:r>
        <w:rPr>
          <w:sz w:val="30"/>
          <w:szCs w:val="30"/>
        </w:rPr>
        <w:t>»</w:t>
      </w:r>
      <w:r w:rsidR="00A15174" w:rsidRPr="00DE4516">
        <w:rPr>
          <w:sz w:val="30"/>
          <w:szCs w:val="30"/>
        </w:rPr>
        <w:t xml:space="preserve"> относится к классу полностью реконфигурируемых систем. Конфигурирование позволяет создавать любые приложения, </w:t>
      </w:r>
      <w:r w:rsidR="00A15174">
        <w:rPr>
          <w:sz w:val="30"/>
          <w:szCs w:val="30"/>
        </w:rPr>
        <w:t>выполня</w:t>
      </w:r>
      <w:r w:rsidR="00A15174" w:rsidRPr="00A95033">
        <w:rPr>
          <w:sz w:val="30"/>
          <w:szCs w:val="30"/>
        </w:rPr>
        <w:t>т</w:t>
      </w:r>
      <w:r w:rsidR="00A15174">
        <w:rPr>
          <w:sz w:val="30"/>
          <w:szCs w:val="30"/>
        </w:rPr>
        <w:t>ь</w:t>
      </w:r>
      <w:r w:rsidR="00A15174" w:rsidRPr="00A95033">
        <w:rPr>
          <w:sz w:val="30"/>
          <w:szCs w:val="30"/>
        </w:rPr>
        <w:t xml:space="preserve"> доработк</w:t>
      </w:r>
      <w:r w:rsidR="00A15174">
        <w:rPr>
          <w:sz w:val="30"/>
          <w:szCs w:val="30"/>
        </w:rPr>
        <w:t>у</w:t>
      </w:r>
      <w:r w:rsidR="00A15174" w:rsidRPr="00A95033">
        <w:rPr>
          <w:sz w:val="30"/>
          <w:szCs w:val="30"/>
        </w:rPr>
        <w:t xml:space="preserve"> и изменение типовой конфигурации: созда</w:t>
      </w:r>
      <w:r w:rsidR="00A15174">
        <w:rPr>
          <w:sz w:val="30"/>
          <w:szCs w:val="30"/>
        </w:rPr>
        <w:t>вать</w:t>
      </w:r>
      <w:r w:rsidR="00A15174" w:rsidRPr="00A95033">
        <w:rPr>
          <w:sz w:val="30"/>
          <w:szCs w:val="30"/>
        </w:rPr>
        <w:t xml:space="preserve"> дополнительны</w:t>
      </w:r>
      <w:r w:rsidR="00A15174">
        <w:rPr>
          <w:sz w:val="30"/>
          <w:szCs w:val="30"/>
        </w:rPr>
        <w:t>е</w:t>
      </w:r>
      <w:r w:rsidR="00A15174" w:rsidRPr="00A95033">
        <w:rPr>
          <w:sz w:val="30"/>
          <w:szCs w:val="30"/>
        </w:rPr>
        <w:t xml:space="preserve"> объект</w:t>
      </w:r>
      <w:r w:rsidR="00A15174">
        <w:rPr>
          <w:sz w:val="30"/>
          <w:szCs w:val="30"/>
        </w:rPr>
        <w:t>ы</w:t>
      </w:r>
      <w:r w:rsidR="00A15174" w:rsidRPr="00A95033">
        <w:rPr>
          <w:sz w:val="30"/>
          <w:szCs w:val="30"/>
        </w:rPr>
        <w:t>, отчет</w:t>
      </w:r>
      <w:r w:rsidR="00A15174">
        <w:rPr>
          <w:sz w:val="30"/>
          <w:szCs w:val="30"/>
        </w:rPr>
        <w:t>ы</w:t>
      </w:r>
      <w:r w:rsidR="00A15174" w:rsidRPr="00A95033">
        <w:rPr>
          <w:sz w:val="30"/>
          <w:szCs w:val="30"/>
        </w:rPr>
        <w:t>, проектирова</w:t>
      </w:r>
      <w:r w:rsidR="00A15174">
        <w:rPr>
          <w:sz w:val="30"/>
          <w:szCs w:val="30"/>
        </w:rPr>
        <w:t>ть</w:t>
      </w:r>
      <w:r w:rsidR="00A15174" w:rsidRPr="00A95033">
        <w:rPr>
          <w:sz w:val="30"/>
          <w:szCs w:val="30"/>
        </w:rPr>
        <w:t xml:space="preserve"> пользовательск</w:t>
      </w:r>
      <w:r w:rsidR="00A15174">
        <w:rPr>
          <w:sz w:val="30"/>
          <w:szCs w:val="30"/>
        </w:rPr>
        <w:t>ий интерфейс</w:t>
      </w:r>
      <w:r w:rsidR="00A15174" w:rsidRPr="00A95033">
        <w:rPr>
          <w:sz w:val="30"/>
          <w:szCs w:val="30"/>
        </w:rPr>
        <w:t>, настр</w:t>
      </w:r>
      <w:r w:rsidR="00A15174">
        <w:rPr>
          <w:sz w:val="30"/>
          <w:szCs w:val="30"/>
        </w:rPr>
        <w:t>аивать</w:t>
      </w:r>
      <w:r w:rsidR="00A15174" w:rsidRPr="00A95033">
        <w:rPr>
          <w:sz w:val="30"/>
          <w:szCs w:val="30"/>
        </w:rPr>
        <w:t xml:space="preserve"> подсистем</w:t>
      </w:r>
      <w:r w:rsidR="00A15174">
        <w:rPr>
          <w:sz w:val="30"/>
          <w:szCs w:val="30"/>
        </w:rPr>
        <w:t>ы</w:t>
      </w:r>
      <w:r w:rsidR="00A15174" w:rsidRPr="00A95033">
        <w:rPr>
          <w:sz w:val="30"/>
          <w:szCs w:val="30"/>
        </w:rPr>
        <w:t xml:space="preserve"> и т. д. </w:t>
      </w:r>
      <w:r w:rsidR="00A15174" w:rsidRPr="00DE4516">
        <w:rPr>
          <w:sz w:val="30"/>
          <w:szCs w:val="30"/>
        </w:rPr>
        <w:t>использующихся для постановки и решения  экономических задач стоящих перед бухгалтерской службой, автоматиз</w:t>
      </w:r>
      <w:r w:rsidR="00A15174">
        <w:rPr>
          <w:sz w:val="30"/>
          <w:szCs w:val="30"/>
        </w:rPr>
        <w:t xml:space="preserve">ировать </w:t>
      </w:r>
      <w:r w:rsidR="00A15174" w:rsidRPr="00DE4516">
        <w:rPr>
          <w:sz w:val="30"/>
          <w:szCs w:val="30"/>
        </w:rPr>
        <w:t>бухгалтерск</w:t>
      </w:r>
      <w:r w:rsidR="00A15174">
        <w:rPr>
          <w:sz w:val="30"/>
          <w:szCs w:val="30"/>
        </w:rPr>
        <w:t>ий учет</w:t>
      </w:r>
      <w:r w:rsidR="00A15174" w:rsidRPr="00DE4516">
        <w:rPr>
          <w:sz w:val="30"/>
          <w:szCs w:val="30"/>
        </w:rPr>
        <w:t xml:space="preserve"> корп</w:t>
      </w:r>
      <w:r w:rsidR="00A15174">
        <w:rPr>
          <w:sz w:val="30"/>
          <w:szCs w:val="30"/>
        </w:rPr>
        <w:t>оративных информационных систем.</w:t>
      </w:r>
    </w:p>
    <w:p w:rsidR="00DD7B23" w:rsidRPr="0051786C" w:rsidRDefault="004C1F1E" w:rsidP="005A40E1">
      <w:pPr>
        <w:spacing w:line="348" w:lineRule="auto"/>
        <w:ind w:firstLine="720"/>
        <w:jc w:val="both"/>
        <w:rPr>
          <w:sz w:val="30"/>
          <w:szCs w:val="30"/>
        </w:rPr>
      </w:pPr>
      <w:r w:rsidRPr="0051786C">
        <w:rPr>
          <w:sz w:val="30"/>
          <w:szCs w:val="30"/>
        </w:rPr>
        <w:t>Знания,</w:t>
      </w:r>
      <w:r w:rsidR="00DD7B23" w:rsidRPr="0051786C">
        <w:rPr>
          <w:sz w:val="30"/>
          <w:szCs w:val="30"/>
        </w:rPr>
        <w:t xml:space="preserve"> полученные из изученных предметных областей</w:t>
      </w:r>
      <w:r>
        <w:rPr>
          <w:sz w:val="30"/>
          <w:szCs w:val="30"/>
        </w:rPr>
        <w:t>,</w:t>
      </w:r>
      <w:r w:rsidR="00DD7B23" w:rsidRPr="0051786C">
        <w:rPr>
          <w:sz w:val="30"/>
          <w:szCs w:val="30"/>
        </w:rPr>
        <w:t xml:space="preserve"> студенты успешно используют при выполнению курсовых и дипломных работ. Теоретические и практические навыки применяются для создания</w:t>
      </w:r>
      <w:r w:rsidR="00F81065">
        <w:rPr>
          <w:sz w:val="30"/>
          <w:szCs w:val="30"/>
        </w:rPr>
        <w:t xml:space="preserve"> </w:t>
      </w:r>
      <w:r w:rsidR="00DD7B23" w:rsidRPr="0051786C">
        <w:rPr>
          <w:sz w:val="30"/>
          <w:szCs w:val="30"/>
        </w:rPr>
        <w:t>систем автоматизации различных производственных отделов, библиотечных систем и т.д. По окончанию обучения студенты способны принимать самостоятельные решения и использовать на практике современные информационные технологии.</w:t>
      </w:r>
      <w:r w:rsidR="00F81065">
        <w:rPr>
          <w:sz w:val="30"/>
          <w:szCs w:val="30"/>
        </w:rPr>
        <w:t xml:space="preserve"> </w:t>
      </w:r>
    </w:p>
    <w:p w:rsidR="00DD7B23" w:rsidRPr="0051786C" w:rsidRDefault="00DD7B23" w:rsidP="005A40E1">
      <w:pPr>
        <w:spacing w:line="348" w:lineRule="auto"/>
        <w:ind w:firstLine="720"/>
        <w:jc w:val="both"/>
        <w:rPr>
          <w:sz w:val="30"/>
          <w:szCs w:val="30"/>
        </w:rPr>
      </w:pPr>
      <w:r w:rsidRPr="0051786C">
        <w:rPr>
          <w:sz w:val="30"/>
          <w:szCs w:val="30"/>
        </w:rPr>
        <w:t>Наиболее престижными на данный момент времени остаются профессии банковского служащего, менеджера, экономиста, юриста</w:t>
      </w:r>
      <w:r w:rsidR="00353DFF">
        <w:rPr>
          <w:sz w:val="30"/>
          <w:szCs w:val="30"/>
        </w:rPr>
        <w:t xml:space="preserve"> – </w:t>
      </w:r>
      <w:r w:rsidRPr="0051786C">
        <w:rPr>
          <w:sz w:val="30"/>
          <w:szCs w:val="30"/>
        </w:rPr>
        <w:t xml:space="preserve">основной мотив высокая заработная плата, но довольно часто можно встретить объявление о том, что требуется специалисты, умеющие работать с программными продуктами фирмы </w:t>
      </w:r>
      <w:r w:rsidR="001D27EC">
        <w:rPr>
          <w:sz w:val="30"/>
          <w:szCs w:val="30"/>
        </w:rPr>
        <w:t>«</w:t>
      </w:r>
      <w:r w:rsidRPr="0051786C">
        <w:rPr>
          <w:sz w:val="30"/>
          <w:szCs w:val="30"/>
        </w:rPr>
        <w:t>1С</w:t>
      </w:r>
      <w:r w:rsidR="001D27EC">
        <w:rPr>
          <w:sz w:val="30"/>
          <w:szCs w:val="30"/>
        </w:rPr>
        <w:t>»</w:t>
      </w:r>
      <w:r w:rsidRPr="0051786C">
        <w:rPr>
          <w:sz w:val="30"/>
          <w:szCs w:val="30"/>
        </w:rPr>
        <w:t xml:space="preserve">. </w:t>
      </w:r>
    </w:p>
    <w:p w:rsidR="00DD7B23" w:rsidRPr="0051786C" w:rsidRDefault="00FF29E8" w:rsidP="005A40E1">
      <w:pPr>
        <w:spacing w:line="348" w:lineRule="auto"/>
        <w:ind w:firstLine="720"/>
        <w:jc w:val="both"/>
        <w:rPr>
          <w:sz w:val="30"/>
          <w:szCs w:val="30"/>
        </w:rPr>
      </w:pPr>
      <w:r w:rsidRPr="0051786C">
        <w:rPr>
          <w:sz w:val="30"/>
          <w:szCs w:val="30"/>
        </w:rPr>
        <w:t>Студенты,</w:t>
      </w:r>
      <w:r w:rsidR="00DD7B23" w:rsidRPr="0051786C">
        <w:rPr>
          <w:sz w:val="30"/>
          <w:szCs w:val="30"/>
        </w:rPr>
        <w:t xml:space="preserve"> прошедшие обучение на платформе </w:t>
      </w:r>
      <w:r w:rsidR="001D27EC">
        <w:rPr>
          <w:sz w:val="30"/>
          <w:szCs w:val="30"/>
        </w:rPr>
        <w:t>«</w:t>
      </w:r>
      <w:r w:rsidR="00DD7B23" w:rsidRPr="0051786C">
        <w:rPr>
          <w:sz w:val="30"/>
          <w:szCs w:val="30"/>
        </w:rPr>
        <w:t>1С</w:t>
      </w:r>
      <w:r w:rsidR="001D27EC">
        <w:rPr>
          <w:sz w:val="30"/>
          <w:szCs w:val="30"/>
        </w:rPr>
        <w:t>»</w:t>
      </w:r>
      <w:r w:rsidR="00DD7B23" w:rsidRPr="0051786C">
        <w:rPr>
          <w:sz w:val="30"/>
          <w:szCs w:val="30"/>
        </w:rPr>
        <w:t>, имеют более высокую конкурентоспособность на рынке труда, так как ни одно предприятие не обходится без программ этой фирмы. С помощью хорошо построенной информационной системы управления можно добить</w:t>
      </w:r>
      <w:r>
        <w:rPr>
          <w:sz w:val="30"/>
          <w:szCs w:val="30"/>
        </w:rPr>
        <w:t>ся</w:t>
      </w:r>
      <w:r w:rsidR="00DD7B23" w:rsidRPr="0051786C">
        <w:rPr>
          <w:sz w:val="30"/>
          <w:szCs w:val="30"/>
        </w:rPr>
        <w:t xml:space="preserve"> максимальной эффективности работы предприятия.</w:t>
      </w:r>
    </w:p>
    <w:p w:rsidR="00DD7B23" w:rsidRPr="0051786C" w:rsidRDefault="00DD7B23" w:rsidP="005A40E1">
      <w:pPr>
        <w:spacing w:line="348" w:lineRule="auto"/>
        <w:ind w:firstLine="720"/>
        <w:jc w:val="both"/>
        <w:rPr>
          <w:sz w:val="30"/>
          <w:szCs w:val="30"/>
        </w:rPr>
      </w:pPr>
      <w:r w:rsidRPr="0051786C">
        <w:rPr>
          <w:sz w:val="30"/>
          <w:szCs w:val="30"/>
        </w:rPr>
        <w:t xml:space="preserve">Созданный в 2009 году АУЦ даёт студентам ПКИ РУК дополнительную возможность получить свидетельство о прослушанном курсе и в дальнейшем сертифицироваться на </w:t>
      </w:r>
      <w:r w:rsidR="001D27EC">
        <w:rPr>
          <w:sz w:val="30"/>
          <w:szCs w:val="30"/>
        </w:rPr>
        <w:t>«</w:t>
      </w:r>
      <w:r w:rsidRPr="0051786C">
        <w:rPr>
          <w:sz w:val="30"/>
          <w:szCs w:val="30"/>
        </w:rPr>
        <w:t>1С:Профессионал</w:t>
      </w:r>
      <w:r w:rsidR="001D27EC">
        <w:rPr>
          <w:sz w:val="30"/>
          <w:szCs w:val="30"/>
        </w:rPr>
        <w:t>»</w:t>
      </w:r>
      <w:r w:rsidRPr="0051786C">
        <w:rPr>
          <w:sz w:val="30"/>
          <w:szCs w:val="30"/>
        </w:rPr>
        <w:t>.</w:t>
      </w:r>
    </w:p>
    <w:p w:rsidR="00DD7B23" w:rsidRPr="0051786C" w:rsidRDefault="00DD7B23" w:rsidP="005A40E1">
      <w:pPr>
        <w:spacing w:line="348" w:lineRule="auto"/>
        <w:ind w:firstLine="720"/>
        <w:jc w:val="both"/>
        <w:rPr>
          <w:sz w:val="30"/>
          <w:szCs w:val="30"/>
        </w:rPr>
      </w:pPr>
    </w:p>
    <w:p w:rsidR="0016391B" w:rsidRDefault="0016391B" w:rsidP="005A40E1">
      <w:pPr>
        <w:spacing w:line="348" w:lineRule="auto"/>
        <w:jc w:val="center"/>
        <w:rPr>
          <w:sz w:val="30"/>
          <w:szCs w:val="30"/>
        </w:rPr>
      </w:pPr>
      <w:r>
        <w:rPr>
          <w:sz w:val="30"/>
          <w:szCs w:val="30"/>
        </w:rPr>
        <w:t>Список использованных источников</w:t>
      </w:r>
    </w:p>
    <w:p w:rsidR="0016391B" w:rsidRDefault="0016391B" w:rsidP="005A40E1">
      <w:pPr>
        <w:spacing w:line="348" w:lineRule="auto"/>
        <w:jc w:val="center"/>
        <w:rPr>
          <w:sz w:val="30"/>
          <w:szCs w:val="30"/>
        </w:rPr>
      </w:pPr>
    </w:p>
    <w:p w:rsidR="00DD7B23" w:rsidRPr="0051786C" w:rsidRDefault="00DD7B23" w:rsidP="005A40E1">
      <w:pPr>
        <w:numPr>
          <w:ilvl w:val="0"/>
          <w:numId w:val="6"/>
        </w:numPr>
        <w:tabs>
          <w:tab w:val="clear" w:pos="1215"/>
          <w:tab w:val="num" w:pos="1440"/>
        </w:tabs>
        <w:spacing w:line="348" w:lineRule="auto"/>
        <w:ind w:left="0" w:firstLine="720"/>
        <w:jc w:val="both"/>
        <w:rPr>
          <w:sz w:val="30"/>
          <w:szCs w:val="30"/>
        </w:rPr>
      </w:pPr>
      <w:r w:rsidRPr="0051786C">
        <w:rPr>
          <w:sz w:val="30"/>
          <w:szCs w:val="30"/>
        </w:rPr>
        <w:t xml:space="preserve">Сборник научных трудов десятой Международной научно-практической конференции </w:t>
      </w:r>
      <w:r w:rsidR="001D27EC">
        <w:rPr>
          <w:sz w:val="30"/>
          <w:szCs w:val="30"/>
        </w:rPr>
        <w:t>«</w:t>
      </w:r>
      <w:r w:rsidRPr="0051786C">
        <w:rPr>
          <w:sz w:val="30"/>
          <w:szCs w:val="30"/>
        </w:rPr>
        <w:t xml:space="preserve">Повышение эффективности обучения и управления образовательными учреждениями с использованием технологий </w:t>
      </w:r>
      <w:r w:rsidR="001D27EC">
        <w:rPr>
          <w:sz w:val="30"/>
          <w:szCs w:val="30"/>
        </w:rPr>
        <w:t>«</w:t>
      </w:r>
      <w:r w:rsidRPr="0051786C">
        <w:rPr>
          <w:sz w:val="30"/>
          <w:szCs w:val="30"/>
        </w:rPr>
        <w:t>1С</w:t>
      </w:r>
      <w:r w:rsidR="001D27EC">
        <w:rPr>
          <w:sz w:val="30"/>
          <w:szCs w:val="30"/>
        </w:rPr>
        <w:t>»</w:t>
      </w:r>
      <w:r w:rsidRPr="0051786C">
        <w:rPr>
          <w:sz w:val="30"/>
          <w:szCs w:val="30"/>
        </w:rPr>
        <w:t>, Москва, 2010.</w:t>
      </w:r>
    </w:p>
    <w:p w:rsidR="00DD7B23" w:rsidRPr="0051786C" w:rsidRDefault="00DD7B23" w:rsidP="005A40E1">
      <w:pPr>
        <w:numPr>
          <w:ilvl w:val="0"/>
          <w:numId w:val="6"/>
        </w:numPr>
        <w:tabs>
          <w:tab w:val="clear" w:pos="1215"/>
          <w:tab w:val="num" w:pos="1440"/>
        </w:tabs>
        <w:spacing w:line="348" w:lineRule="auto"/>
        <w:ind w:left="0" w:firstLine="720"/>
        <w:jc w:val="both"/>
        <w:rPr>
          <w:sz w:val="30"/>
          <w:szCs w:val="30"/>
        </w:rPr>
      </w:pPr>
      <w:r w:rsidRPr="0051786C">
        <w:rPr>
          <w:sz w:val="30"/>
          <w:szCs w:val="30"/>
          <w:lang w:val="en-US"/>
        </w:rPr>
        <w:t>http://www.1c.ru/</w:t>
      </w:r>
    </w:p>
    <w:p w:rsidR="00DD7B23" w:rsidRPr="0051786C" w:rsidRDefault="00DD7B23" w:rsidP="004C1F1E">
      <w:pPr>
        <w:spacing w:line="360" w:lineRule="auto"/>
        <w:rPr>
          <w:sz w:val="30"/>
          <w:szCs w:val="30"/>
        </w:rPr>
      </w:pPr>
    </w:p>
    <w:p w:rsidR="00DD7B23" w:rsidRDefault="004C1F1E" w:rsidP="008553E2">
      <w:pPr>
        <w:shd w:val="clear" w:color="auto" w:fill="FFFFFF"/>
        <w:spacing w:line="360" w:lineRule="auto"/>
        <w:jc w:val="center"/>
        <w:outlineLvl w:val="1"/>
        <w:rPr>
          <w:b/>
          <w:color w:val="000000"/>
          <w:spacing w:val="-3"/>
          <w:sz w:val="30"/>
          <w:szCs w:val="30"/>
        </w:rPr>
      </w:pPr>
      <w:bookmarkStart w:id="9" w:name="_Toc262155787"/>
      <w:r w:rsidRPr="0051786C">
        <w:rPr>
          <w:b/>
          <w:color w:val="000000"/>
          <w:spacing w:val="-3"/>
          <w:sz w:val="30"/>
          <w:szCs w:val="30"/>
        </w:rPr>
        <w:t xml:space="preserve">Определение сущности мотивационного компонента </w:t>
      </w:r>
      <w:r>
        <w:rPr>
          <w:b/>
          <w:color w:val="000000"/>
          <w:spacing w:val="-3"/>
          <w:sz w:val="30"/>
          <w:szCs w:val="30"/>
        </w:rPr>
        <w:t xml:space="preserve">                                </w:t>
      </w:r>
      <w:r w:rsidRPr="0051786C">
        <w:rPr>
          <w:b/>
          <w:color w:val="000000"/>
          <w:spacing w:val="-3"/>
          <w:sz w:val="30"/>
          <w:szCs w:val="30"/>
        </w:rPr>
        <w:t>профессионального становления курсантов</w:t>
      </w:r>
      <w:bookmarkEnd w:id="9"/>
    </w:p>
    <w:p w:rsidR="00E87008" w:rsidRPr="0051786C" w:rsidRDefault="00E87008" w:rsidP="00E87008">
      <w:pPr>
        <w:shd w:val="clear" w:color="auto" w:fill="FFFFFF"/>
        <w:jc w:val="center"/>
        <w:rPr>
          <w:b/>
          <w:caps/>
          <w:color w:val="000000"/>
          <w:spacing w:val="-3"/>
          <w:sz w:val="30"/>
          <w:szCs w:val="30"/>
        </w:rPr>
      </w:pPr>
    </w:p>
    <w:p w:rsidR="00E87008" w:rsidRDefault="00DD7B23" w:rsidP="0016391B">
      <w:pPr>
        <w:pStyle w:val="2"/>
        <w:tabs>
          <w:tab w:val="left" w:pos="-3261"/>
          <w:tab w:val="left" w:pos="-1560"/>
          <w:tab w:val="left" w:pos="851"/>
        </w:tabs>
        <w:spacing w:after="0" w:line="240" w:lineRule="auto"/>
        <w:ind w:left="720"/>
        <w:jc w:val="center"/>
        <w:rPr>
          <w:rFonts w:ascii="Times New Roman" w:hAnsi="Times New Roman"/>
          <w:i/>
          <w:sz w:val="30"/>
          <w:szCs w:val="30"/>
        </w:rPr>
      </w:pPr>
      <w:r w:rsidRPr="00E87008">
        <w:rPr>
          <w:rFonts w:ascii="Times New Roman" w:hAnsi="Times New Roman"/>
          <w:bCs/>
          <w:i/>
          <w:sz w:val="30"/>
          <w:szCs w:val="30"/>
        </w:rPr>
        <w:t>Цыганков</w:t>
      </w:r>
      <w:r w:rsidR="00E87008" w:rsidRPr="00E87008">
        <w:rPr>
          <w:rFonts w:ascii="Times New Roman" w:hAnsi="Times New Roman"/>
          <w:bCs/>
          <w:i/>
          <w:sz w:val="30"/>
          <w:szCs w:val="30"/>
        </w:rPr>
        <w:t xml:space="preserve"> Д.С.,</w:t>
      </w:r>
      <w:r w:rsidR="00E87008" w:rsidRPr="00E87008">
        <w:rPr>
          <w:rFonts w:ascii="Times New Roman" w:hAnsi="Times New Roman"/>
          <w:i/>
          <w:sz w:val="30"/>
          <w:szCs w:val="30"/>
        </w:rPr>
        <w:t xml:space="preserve"> заместитель начальника </w:t>
      </w:r>
    </w:p>
    <w:p w:rsidR="00E87008" w:rsidRDefault="00E87008" w:rsidP="0016391B">
      <w:pPr>
        <w:pStyle w:val="2"/>
        <w:tabs>
          <w:tab w:val="left" w:pos="-3261"/>
          <w:tab w:val="left" w:pos="-1560"/>
          <w:tab w:val="left" w:pos="851"/>
        </w:tabs>
        <w:spacing w:after="0" w:line="240" w:lineRule="auto"/>
        <w:ind w:left="720"/>
        <w:jc w:val="center"/>
        <w:rPr>
          <w:rFonts w:ascii="Times New Roman" w:hAnsi="Times New Roman"/>
          <w:i/>
          <w:sz w:val="30"/>
          <w:szCs w:val="30"/>
        </w:rPr>
      </w:pPr>
      <w:r w:rsidRPr="00E87008">
        <w:rPr>
          <w:rFonts w:ascii="Times New Roman" w:hAnsi="Times New Roman"/>
          <w:i/>
          <w:sz w:val="30"/>
          <w:szCs w:val="30"/>
        </w:rPr>
        <w:t>факультета</w:t>
      </w:r>
      <w:r>
        <w:rPr>
          <w:rFonts w:ascii="Times New Roman" w:hAnsi="Times New Roman"/>
          <w:i/>
          <w:sz w:val="30"/>
          <w:szCs w:val="30"/>
        </w:rPr>
        <w:t xml:space="preserve"> </w:t>
      </w:r>
      <w:r w:rsidRPr="00E87008">
        <w:rPr>
          <w:rFonts w:ascii="Times New Roman" w:hAnsi="Times New Roman"/>
          <w:i/>
          <w:sz w:val="30"/>
          <w:szCs w:val="30"/>
        </w:rPr>
        <w:t>Внутренних войск МВД России</w:t>
      </w:r>
      <w:r>
        <w:rPr>
          <w:rFonts w:ascii="Times New Roman" w:hAnsi="Times New Roman"/>
          <w:i/>
          <w:sz w:val="30"/>
          <w:szCs w:val="30"/>
        </w:rPr>
        <w:t xml:space="preserve"> </w:t>
      </w:r>
    </w:p>
    <w:p w:rsidR="00E87008" w:rsidRPr="00E87008" w:rsidRDefault="00E87008" w:rsidP="0016391B">
      <w:pPr>
        <w:pStyle w:val="2"/>
        <w:tabs>
          <w:tab w:val="left" w:pos="-3261"/>
          <w:tab w:val="left" w:pos="-1560"/>
          <w:tab w:val="left" w:pos="851"/>
        </w:tabs>
        <w:spacing w:after="0" w:line="360" w:lineRule="auto"/>
        <w:ind w:left="720"/>
        <w:jc w:val="center"/>
        <w:rPr>
          <w:rFonts w:ascii="Times New Roman" w:hAnsi="Times New Roman"/>
          <w:i/>
          <w:sz w:val="30"/>
          <w:szCs w:val="30"/>
        </w:rPr>
      </w:pPr>
      <w:r w:rsidRPr="00E87008">
        <w:rPr>
          <w:rFonts w:ascii="Times New Roman" w:hAnsi="Times New Roman"/>
          <w:i/>
          <w:sz w:val="30"/>
          <w:szCs w:val="30"/>
        </w:rPr>
        <w:t>Вольского высшего</w:t>
      </w:r>
      <w:r>
        <w:rPr>
          <w:rFonts w:ascii="Times New Roman" w:hAnsi="Times New Roman"/>
          <w:i/>
          <w:sz w:val="30"/>
          <w:szCs w:val="30"/>
        </w:rPr>
        <w:t xml:space="preserve"> </w:t>
      </w:r>
      <w:r w:rsidRPr="00E87008">
        <w:rPr>
          <w:rFonts w:ascii="Times New Roman" w:hAnsi="Times New Roman"/>
          <w:i/>
          <w:sz w:val="30"/>
          <w:szCs w:val="30"/>
        </w:rPr>
        <w:t>военного училища тыла (военн</w:t>
      </w:r>
      <w:r>
        <w:rPr>
          <w:rFonts w:ascii="Times New Roman" w:hAnsi="Times New Roman"/>
          <w:i/>
          <w:sz w:val="30"/>
          <w:szCs w:val="30"/>
        </w:rPr>
        <w:t>ого</w:t>
      </w:r>
      <w:r w:rsidRPr="00E87008">
        <w:rPr>
          <w:rFonts w:ascii="Times New Roman" w:hAnsi="Times New Roman"/>
          <w:i/>
          <w:sz w:val="30"/>
          <w:szCs w:val="30"/>
        </w:rPr>
        <w:t xml:space="preserve"> институт</w:t>
      </w:r>
      <w:r>
        <w:rPr>
          <w:rFonts w:ascii="Times New Roman" w:hAnsi="Times New Roman"/>
          <w:i/>
          <w:sz w:val="30"/>
          <w:szCs w:val="30"/>
        </w:rPr>
        <w:t>а</w:t>
      </w:r>
      <w:r w:rsidRPr="00E87008">
        <w:rPr>
          <w:rFonts w:ascii="Times New Roman" w:hAnsi="Times New Roman"/>
          <w:i/>
          <w:sz w:val="30"/>
          <w:szCs w:val="30"/>
        </w:rPr>
        <w:t>)</w:t>
      </w:r>
    </w:p>
    <w:p w:rsidR="00DD7B23" w:rsidRPr="0051786C" w:rsidRDefault="00DD7B23" w:rsidP="00E87008">
      <w:pPr>
        <w:tabs>
          <w:tab w:val="left" w:pos="284"/>
          <w:tab w:val="left" w:pos="8080"/>
          <w:tab w:val="left" w:pos="8505"/>
          <w:tab w:val="left" w:pos="8789"/>
          <w:tab w:val="left" w:pos="9498"/>
          <w:tab w:val="left" w:pos="10773"/>
        </w:tabs>
        <w:autoSpaceDE w:val="0"/>
        <w:autoSpaceDN w:val="0"/>
        <w:adjustRightInd w:val="0"/>
        <w:ind w:firstLine="709"/>
        <w:jc w:val="both"/>
        <w:rPr>
          <w:bCs/>
          <w:sz w:val="30"/>
          <w:szCs w:val="30"/>
        </w:rPr>
      </w:pPr>
    </w:p>
    <w:p w:rsidR="00DD7B23" w:rsidRPr="0051786C" w:rsidRDefault="00DD7B23" w:rsidP="005A40E1">
      <w:pPr>
        <w:tabs>
          <w:tab w:val="left" w:pos="284"/>
          <w:tab w:val="left" w:pos="8080"/>
          <w:tab w:val="left" w:pos="8505"/>
          <w:tab w:val="left" w:pos="8789"/>
          <w:tab w:val="left" w:pos="9498"/>
          <w:tab w:val="left" w:pos="10773"/>
        </w:tabs>
        <w:autoSpaceDE w:val="0"/>
        <w:autoSpaceDN w:val="0"/>
        <w:adjustRightInd w:val="0"/>
        <w:spacing w:line="338" w:lineRule="auto"/>
        <w:ind w:firstLine="709"/>
        <w:jc w:val="both"/>
        <w:rPr>
          <w:bCs/>
          <w:sz w:val="30"/>
          <w:szCs w:val="30"/>
        </w:rPr>
      </w:pPr>
      <w:r w:rsidRPr="0051786C">
        <w:rPr>
          <w:bCs/>
          <w:sz w:val="30"/>
          <w:szCs w:val="30"/>
        </w:rPr>
        <w:t>Раскрытие сущности мотивационного компонента профессионального становления военного специалиста целесообразно начать с анализа</w:t>
      </w:r>
      <w:r w:rsidRPr="0051786C">
        <w:rPr>
          <w:color w:val="000000"/>
          <w:sz w:val="30"/>
          <w:szCs w:val="30"/>
        </w:rPr>
        <w:t xml:space="preserve"> </w:t>
      </w:r>
      <w:r w:rsidRPr="0051786C">
        <w:rPr>
          <w:color w:val="000000"/>
          <w:spacing w:val="-3"/>
          <w:sz w:val="30"/>
          <w:szCs w:val="30"/>
        </w:rPr>
        <w:t xml:space="preserve">понятий </w:t>
      </w:r>
      <w:r w:rsidR="001D27EC">
        <w:rPr>
          <w:color w:val="000000"/>
          <w:spacing w:val="-3"/>
          <w:sz w:val="30"/>
          <w:szCs w:val="30"/>
        </w:rPr>
        <w:t>«</w:t>
      </w:r>
      <w:r w:rsidRPr="0051786C">
        <w:rPr>
          <w:color w:val="000000"/>
          <w:spacing w:val="-3"/>
          <w:sz w:val="30"/>
          <w:szCs w:val="30"/>
        </w:rPr>
        <w:t>мотив</w:t>
      </w:r>
      <w:r w:rsidR="001D27EC">
        <w:rPr>
          <w:color w:val="000000"/>
          <w:spacing w:val="-3"/>
          <w:sz w:val="30"/>
          <w:szCs w:val="30"/>
        </w:rPr>
        <w:t>»</w:t>
      </w:r>
      <w:r w:rsidRPr="0051786C">
        <w:rPr>
          <w:color w:val="000000"/>
          <w:spacing w:val="-3"/>
          <w:sz w:val="30"/>
          <w:szCs w:val="30"/>
        </w:rPr>
        <w:t xml:space="preserve"> и </w:t>
      </w:r>
      <w:r w:rsidR="001D27EC">
        <w:rPr>
          <w:color w:val="000000"/>
          <w:spacing w:val="-3"/>
          <w:sz w:val="30"/>
          <w:szCs w:val="30"/>
        </w:rPr>
        <w:t>«</w:t>
      </w:r>
      <w:r w:rsidRPr="0051786C">
        <w:rPr>
          <w:color w:val="000000"/>
          <w:spacing w:val="-3"/>
          <w:sz w:val="30"/>
          <w:szCs w:val="30"/>
        </w:rPr>
        <w:t>мотивация</w:t>
      </w:r>
      <w:r w:rsidR="001D27EC">
        <w:rPr>
          <w:color w:val="000000"/>
          <w:spacing w:val="-3"/>
          <w:sz w:val="30"/>
          <w:szCs w:val="30"/>
        </w:rPr>
        <w:t>»</w:t>
      </w:r>
      <w:r w:rsidRPr="0051786C">
        <w:rPr>
          <w:color w:val="000000"/>
          <w:spacing w:val="-4"/>
          <w:sz w:val="30"/>
          <w:szCs w:val="30"/>
        </w:rPr>
        <w:t xml:space="preserve">. </w:t>
      </w:r>
    </w:p>
    <w:p w:rsidR="00DD7B23" w:rsidRPr="0051786C" w:rsidRDefault="00DD7B23" w:rsidP="005A40E1">
      <w:pPr>
        <w:shd w:val="clear" w:color="auto" w:fill="FFFFFF"/>
        <w:spacing w:line="338" w:lineRule="auto"/>
        <w:ind w:firstLine="709"/>
        <w:jc w:val="both"/>
        <w:rPr>
          <w:sz w:val="30"/>
          <w:szCs w:val="30"/>
        </w:rPr>
      </w:pPr>
      <w:r w:rsidRPr="0051786C">
        <w:rPr>
          <w:color w:val="000000"/>
          <w:spacing w:val="-3"/>
          <w:sz w:val="30"/>
          <w:szCs w:val="30"/>
        </w:rPr>
        <w:t xml:space="preserve">Несмотря на то, что проблеме мотивов посвящены многочисленные </w:t>
      </w:r>
      <w:r w:rsidRPr="0051786C">
        <w:rPr>
          <w:color w:val="000000"/>
          <w:spacing w:val="7"/>
          <w:sz w:val="30"/>
          <w:szCs w:val="30"/>
        </w:rPr>
        <w:t>исследования, на сегодняшний день</w:t>
      </w:r>
      <w:r w:rsidRPr="0051786C">
        <w:rPr>
          <w:color w:val="000000"/>
          <w:spacing w:val="-3"/>
          <w:sz w:val="30"/>
          <w:szCs w:val="30"/>
        </w:rPr>
        <w:t xml:space="preserve"> всё ещё нет единого взгляда на определение сущности </w:t>
      </w:r>
      <w:r w:rsidRPr="0051786C">
        <w:rPr>
          <w:color w:val="000000"/>
          <w:spacing w:val="3"/>
          <w:sz w:val="30"/>
          <w:szCs w:val="30"/>
        </w:rPr>
        <w:t xml:space="preserve">мотива. </w:t>
      </w:r>
    </w:p>
    <w:p w:rsidR="00DD7B23" w:rsidRPr="0051786C" w:rsidRDefault="00DD7B23" w:rsidP="005A40E1">
      <w:pPr>
        <w:tabs>
          <w:tab w:val="left" w:pos="993"/>
          <w:tab w:val="left" w:pos="8505"/>
          <w:tab w:val="left" w:pos="8789"/>
          <w:tab w:val="left" w:pos="9498"/>
          <w:tab w:val="left" w:pos="10773"/>
        </w:tabs>
        <w:autoSpaceDE w:val="0"/>
        <w:autoSpaceDN w:val="0"/>
        <w:adjustRightInd w:val="0"/>
        <w:spacing w:line="338" w:lineRule="auto"/>
        <w:ind w:firstLine="709"/>
        <w:jc w:val="both"/>
        <w:rPr>
          <w:color w:val="000000"/>
          <w:spacing w:val="-12"/>
          <w:sz w:val="30"/>
          <w:szCs w:val="30"/>
        </w:rPr>
      </w:pPr>
      <w:r w:rsidRPr="0051786C">
        <w:rPr>
          <w:bCs/>
          <w:sz w:val="30"/>
          <w:szCs w:val="30"/>
        </w:rPr>
        <w:t xml:space="preserve">Проанализировав </w:t>
      </w:r>
      <w:r w:rsidRPr="0051786C">
        <w:rPr>
          <w:color w:val="000000"/>
          <w:spacing w:val="-10"/>
          <w:sz w:val="30"/>
          <w:szCs w:val="30"/>
        </w:rPr>
        <w:t>результаты психолого-педагогических трудов</w:t>
      </w:r>
      <w:r w:rsidR="00F81065">
        <w:rPr>
          <w:color w:val="000000"/>
          <w:spacing w:val="-10"/>
          <w:sz w:val="30"/>
          <w:szCs w:val="30"/>
        </w:rPr>
        <w:t xml:space="preserve"> </w:t>
      </w:r>
      <w:r w:rsidRPr="0051786C">
        <w:rPr>
          <w:color w:val="000000"/>
          <w:spacing w:val="-10"/>
          <w:sz w:val="30"/>
          <w:szCs w:val="30"/>
        </w:rPr>
        <w:t>относительно исследуемой</w:t>
      </w:r>
      <w:r w:rsidRPr="0051786C">
        <w:rPr>
          <w:bCs/>
          <w:sz w:val="30"/>
          <w:szCs w:val="30"/>
        </w:rPr>
        <w:t xml:space="preserve"> проблемы, хотелось бы заметить, что в </w:t>
      </w:r>
      <w:r w:rsidRPr="0051786C">
        <w:rPr>
          <w:color w:val="000000"/>
          <w:spacing w:val="-11"/>
          <w:sz w:val="30"/>
          <w:szCs w:val="30"/>
        </w:rPr>
        <w:t>некоторых ис</w:t>
      </w:r>
      <w:r w:rsidRPr="0051786C">
        <w:rPr>
          <w:color w:val="000000"/>
          <w:spacing w:val="-10"/>
          <w:sz w:val="30"/>
          <w:szCs w:val="30"/>
        </w:rPr>
        <w:t xml:space="preserve">точниках имеет место подмена понятия </w:t>
      </w:r>
      <w:r w:rsidR="001D27EC">
        <w:rPr>
          <w:color w:val="000000"/>
          <w:spacing w:val="-10"/>
          <w:sz w:val="30"/>
          <w:szCs w:val="30"/>
        </w:rPr>
        <w:t>«</w:t>
      </w:r>
      <w:r w:rsidRPr="0051786C">
        <w:rPr>
          <w:color w:val="000000"/>
          <w:spacing w:val="-10"/>
          <w:sz w:val="30"/>
          <w:szCs w:val="30"/>
        </w:rPr>
        <w:t>мотив</w:t>
      </w:r>
      <w:r w:rsidR="001D27EC">
        <w:rPr>
          <w:color w:val="000000"/>
          <w:spacing w:val="-10"/>
          <w:sz w:val="30"/>
          <w:szCs w:val="30"/>
        </w:rPr>
        <w:t>»</w:t>
      </w:r>
      <w:r w:rsidRPr="0051786C">
        <w:rPr>
          <w:color w:val="000000"/>
          <w:spacing w:val="-10"/>
          <w:sz w:val="30"/>
          <w:szCs w:val="30"/>
        </w:rPr>
        <w:t xml:space="preserve"> понятиями </w:t>
      </w:r>
      <w:r w:rsidR="001D27EC">
        <w:rPr>
          <w:color w:val="000000"/>
          <w:spacing w:val="-10"/>
          <w:sz w:val="30"/>
          <w:szCs w:val="30"/>
        </w:rPr>
        <w:t>«</w:t>
      </w:r>
      <w:r w:rsidRPr="0051786C">
        <w:rPr>
          <w:color w:val="000000"/>
          <w:spacing w:val="-10"/>
          <w:sz w:val="30"/>
          <w:szCs w:val="30"/>
        </w:rPr>
        <w:t>установка</w:t>
      </w:r>
      <w:r w:rsidR="001D27EC">
        <w:rPr>
          <w:color w:val="000000"/>
          <w:spacing w:val="-10"/>
          <w:sz w:val="30"/>
          <w:szCs w:val="30"/>
        </w:rPr>
        <w:t>»</w:t>
      </w:r>
      <w:r w:rsidRPr="0051786C">
        <w:rPr>
          <w:color w:val="000000"/>
          <w:spacing w:val="-10"/>
          <w:sz w:val="30"/>
          <w:szCs w:val="30"/>
        </w:rPr>
        <w:t xml:space="preserve">, </w:t>
      </w:r>
      <w:r w:rsidR="001D27EC">
        <w:rPr>
          <w:color w:val="000000"/>
          <w:spacing w:val="-11"/>
          <w:sz w:val="30"/>
          <w:szCs w:val="30"/>
        </w:rPr>
        <w:t>«</w:t>
      </w:r>
      <w:r w:rsidRPr="0051786C">
        <w:rPr>
          <w:color w:val="000000"/>
          <w:spacing w:val="-11"/>
          <w:sz w:val="30"/>
          <w:szCs w:val="30"/>
        </w:rPr>
        <w:t>эмоция</w:t>
      </w:r>
      <w:r w:rsidR="001D27EC">
        <w:rPr>
          <w:color w:val="000000"/>
          <w:spacing w:val="-11"/>
          <w:sz w:val="30"/>
          <w:szCs w:val="30"/>
        </w:rPr>
        <w:t>»</w:t>
      </w:r>
      <w:r w:rsidRPr="0051786C">
        <w:rPr>
          <w:color w:val="000000"/>
          <w:spacing w:val="-11"/>
          <w:sz w:val="30"/>
          <w:szCs w:val="30"/>
        </w:rPr>
        <w:t xml:space="preserve">, </w:t>
      </w:r>
      <w:r w:rsidR="001D27EC">
        <w:rPr>
          <w:color w:val="000000"/>
          <w:spacing w:val="-11"/>
          <w:sz w:val="30"/>
          <w:szCs w:val="30"/>
        </w:rPr>
        <w:t>«</w:t>
      </w:r>
      <w:r w:rsidRPr="0051786C">
        <w:rPr>
          <w:color w:val="000000"/>
          <w:spacing w:val="-11"/>
          <w:sz w:val="30"/>
          <w:szCs w:val="30"/>
        </w:rPr>
        <w:t>цель</w:t>
      </w:r>
      <w:r w:rsidR="001D27EC">
        <w:rPr>
          <w:color w:val="000000"/>
          <w:spacing w:val="-11"/>
          <w:sz w:val="30"/>
          <w:szCs w:val="30"/>
        </w:rPr>
        <w:t>»</w:t>
      </w:r>
      <w:r w:rsidRPr="0051786C">
        <w:rPr>
          <w:color w:val="000000"/>
          <w:spacing w:val="-11"/>
          <w:sz w:val="30"/>
          <w:szCs w:val="30"/>
        </w:rPr>
        <w:t xml:space="preserve"> или прямое отнесение их к мотивации, наделение этих реа</w:t>
      </w:r>
      <w:r w:rsidRPr="0051786C">
        <w:rPr>
          <w:color w:val="000000"/>
          <w:spacing w:val="-11"/>
          <w:sz w:val="30"/>
          <w:szCs w:val="30"/>
        </w:rPr>
        <w:softHyphen/>
      </w:r>
      <w:r w:rsidRPr="0051786C">
        <w:rPr>
          <w:color w:val="000000"/>
          <w:spacing w:val="-10"/>
          <w:sz w:val="30"/>
          <w:szCs w:val="30"/>
        </w:rPr>
        <w:t xml:space="preserve">лий функциями мотива, либо же они трактуются как его разновидности. Зачастую </w:t>
      </w:r>
      <w:r w:rsidRPr="0051786C">
        <w:rPr>
          <w:color w:val="000000"/>
          <w:spacing w:val="-11"/>
          <w:sz w:val="30"/>
          <w:szCs w:val="30"/>
        </w:rPr>
        <w:t xml:space="preserve">это происходит ввиду отождествления мотива с любым побуждением. Иногда мотив военно-профессиональной деятельности подменяется мотивом </w:t>
      </w:r>
      <w:r w:rsidRPr="0051786C">
        <w:rPr>
          <w:color w:val="000000"/>
          <w:spacing w:val="-12"/>
          <w:sz w:val="30"/>
          <w:szCs w:val="30"/>
        </w:rPr>
        <w:t xml:space="preserve">определенного действия (поступка в боевой обстановке). </w:t>
      </w:r>
    </w:p>
    <w:p w:rsidR="00DD7B23" w:rsidRPr="0051786C" w:rsidRDefault="00DD7B23" w:rsidP="005A40E1">
      <w:pPr>
        <w:tabs>
          <w:tab w:val="left" w:pos="993"/>
          <w:tab w:val="left" w:pos="8505"/>
          <w:tab w:val="left" w:pos="8789"/>
          <w:tab w:val="left" w:pos="9498"/>
          <w:tab w:val="left" w:pos="10773"/>
        </w:tabs>
        <w:autoSpaceDE w:val="0"/>
        <w:autoSpaceDN w:val="0"/>
        <w:adjustRightInd w:val="0"/>
        <w:spacing w:line="338" w:lineRule="auto"/>
        <w:ind w:firstLine="709"/>
        <w:jc w:val="both"/>
        <w:rPr>
          <w:color w:val="000000"/>
          <w:spacing w:val="-5"/>
          <w:sz w:val="30"/>
          <w:szCs w:val="30"/>
        </w:rPr>
      </w:pPr>
      <w:r w:rsidRPr="0051786C">
        <w:rPr>
          <w:color w:val="000000"/>
          <w:spacing w:val="-12"/>
          <w:sz w:val="30"/>
          <w:szCs w:val="30"/>
        </w:rPr>
        <w:t xml:space="preserve">Нередко также мотив </w:t>
      </w:r>
      <w:r w:rsidRPr="0051786C">
        <w:rPr>
          <w:color w:val="000000"/>
          <w:spacing w:val="-10"/>
          <w:sz w:val="30"/>
          <w:szCs w:val="30"/>
        </w:rPr>
        <w:t xml:space="preserve">отождествляется с терминами </w:t>
      </w:r>
      <w:r w:rsidR="001D27EC">
        <w:rPr>
          <w:color w:val="000000"/>
          <w:spacing w:val="-10"/>
          <w:sz w:val="30"/>
          <w:szCs w:val="30"/>
        </w:rPr>
        <w:t>«</w:t>
      </w:r>
      <w:r w:rsidRPr="0051786C">
        <w:rPr>
          <w:color w:val="000000"/>
          <w:spacing w:val="-10"/>
          <w:sz w:val="30"/>
          <w:szCs w:val="30"/>
        </w:rPr>
        <w:t>желание</w:t>
      </w:r>
      <w:r w:rsidR="001D27EC">
        <w:rPr>
          <w:color w:val="000000"/>
          <w:spacing w:val="-10"/>
          <w:sz w:val="30"/>
          <w:szCs w:val="30"/>
        </w:rPr>
        <w:t>»</w:t>
      </w:r>
      <w:r w:rsidRPr="0051786C">
        <w:rPr>
          <w:color w:val="000000"/>
          <w:spacing w:val="-10"/>
          <w:sz w:val="30"/>
          <w:szCs w:val="30"/>
        </w:rPr>
        <w:t xml:space="preserve"> и </w:t>
      </w:r>
      <w:r w:rsidR="001D27EC">
        <w:rPr>
          <w:color w:val="000000"/>
          <w:spacing w:val="-10"/>
          <w:sz w:val="30"/>
          <w:szCs w:val="30"/>
        </w:rPr>
        <w:t>«</w:t>
      </w:r>
      <w:r w:rsidRPr="0051786C">
        <w:rPr>
          <w:color w:val="000000"/>
          <w:spacing w:val="-10"/>
          <w:sz w:val="30"/>
          <w:szCs w:val="30"/>
        </w:rPr>
        <w:t>интерес</w:t>
      </w:r>
      <w:r w:rsidR="001D27EC">
        <w:rPr>
          <w:color w:val="000000"/>
          <w:spacing w:val="-10"/>
          <w:sz w:val="30"/>
          <w:szCs w:val="30"/>
        </w:rPr>
        <w:t>»</w:t>
      </w:r>
      <w:r w:rsidRPr="0051786C">
        <w:rPr>
          <w:color w:val="000000"/>
          <w:spacing w:val="-10"/>
          <w:sz w:val="30"/>
          <w:szCs w:val="30"/>
        </w:rPr>
        <w:t xml:space="preserve">. </w:t>
      </w:r>
      <w:r w:rsidRPr="0051786C">
        <w:rPr>
          <w:iCs/>
          <w:color w:val="000000"/>
          <w:spacing w:val="-11"/>
          <w:sz w:val="30"/>
          <w:szCs w:val="30"/>
        </w:rPr>
        <w:t>И</w:t>
      </w:r>
      <w:r w:rsidRPr="0051786C">
        <w:rPr>
          <w:bCs/>
          <w:sz w:val="30"/>
          <w:szCs w:val="30"/>
        </w:rPr>
        <w:t>нтересы – это преимущественная направленность</w:t>
      </w:r>
      <w:r w:rsidR="00F81065">
        <w:rPr>
          <w:bCs/>
          <w:sz w:val="30"/>
          <w:szCs w:val="30"/>
        </w:rPr>
        <w:t xml:space="preserve"> </w:t>
      </w:r>
      <w:r w:rsidRPr="0051786C">
        <w:rPr>
          <w:bCs/>
          <w:sz w:val="30"/>
          <w:szCs w:val="30"/>
        </w:rPr>
        <w:t>человека на какие-то предметы, деятельность, связанная с положительным</w:t>
      </w:r>
      <w:r w:rsidR="00F81065">
        <w:rPr>
          <w:bCs/>
          <w:sz w:val="30"/>
          <w:szCs w:val="30"/>
        </w:rPr>
        <w:t xml:space="preserve"> </w:t>
      </w:r>
      <w:r w:rsidRPr="0051786C">
        <w:rPr>
          <w:bCs/>
          <w:sz w:val="30"/>
          <w:szCs w:val="30"/>
        </w:rPr>
        <w:t>эмоциональным отношением</w:t>
      </w:r>
      <w:r w:rsidR="00F81065">
        <w:rPr>
          <w:bCs/>
          <w:sz w:val="30"/>
          <w:szCs w:val="30"/>
        </w:rPr>
        <w:t xml:space="preserve"> </w:t>
      </w:r>
      <w:r w:rsidRPr="0051786C">
        <w:rPr>
          <w:bCs/>
          <w:sz w:val="30"/>
          <w:szCs w:val="30"/>
        </w:rPr>
        <w:t>к</w:t>
      </w:r>
      <w:r w:rsidR="00F81065">
        <w:rPr>
          <w:bCs/>
          <w:sz w:val="30"/>
          <w:szCs w:val="30"/>
        </w:rPr>
        <w:t xml:space="preserve"> </w:t>
      </w:r>
      <w:r w:rsidRPr="0051786C">
        <w:rPr>
          <w:bCs/>
          <w:sz w:val="30"/>
          <w:szCs w:val="30"/>
        </w:rPr>
        <w:t>ним.</w:t>
      </w:r>
      <w:r w:rsidR="00F81065">
        <w:rPr>
          <w:bCs/>
          <w:sz w:val="30"/>
          <w:szCs w:val="30"/>
        </w:rPr>
        <w:t xml:space="preserve"> </w:t>
      </w:r>
      <w:r w:rsidRPr="0051786C">
        <w:rPr>
          <w:bCs/>
          <w:sz w:val="30"/>
          <w:szCs w:val="30"/>
        </w:rPr>
        <w:t>Интересы и желания</w:t>
      </w:r>
      <w:r w:rsidRPr="0051786C">
        <w:rPr>
          <w:color w:val="000000"/>
          <w:spacing w:val="-7"/>
          <w:sz w:val="30"/>
          <w:szCs w:val="30"/>
        </w:rPr>
        <w:t xml:space="preserve"> представляют собой фактически не саму мотивацию, не вид </w:t>
      </w:r>
      <w:r w:rsidRPr="0051786C">
        <w:rPr>
          <w:color w:val="000000"/>
          <w:spacing w:val="-14"/>
          <w:sz w:val="30"/>
          <w:szCs w:val="30"/>
        </w:rPr>
        <w:t>мотивации, а лишь этапы возникновения, становления, развития существую</w:t>
      </w:r>
      <w:r w:rsidRPr="0051786C">
        <w:rPr>
          <w:color w:val="000000"/>
          <w:spacing w:val="-14"/>
          <w:sz w:val="30"/>
          <w:szCs w:val="30"/>
        </w:rPr>
        <w:softHyphen/>
      </w:r>
      <w:r w:rsidRPr="0051786C">
        <w:rPr>
          <w:color w:val="000000"/>
          <w:spacing w:val="-5"/>
          <w:sz w:val="30"/>
          <w:szCs w:val="30"/>
        </w:rPr>
        <w:t xml:space="preserve">щей мотивации. </w:t>
      </w:r>
    </w:p>
    <w:p w:rsidR="00DD7B23" w:rsidRPr="0051786C" w:rsidRDefault="00DD7B23" w:rsidP="005A40E1">
      <w:pPr>
        <w:tabs>
          <w:tab w:val="left" w:pos="993"/>
          <w:tab w:val="left" w:pos="8505"/>
          <w:tab w:val="left" w:pos="8789"/>
          <w:tab w:val="left" w:pos="9498"/>
          <w:tab w:val="left" w:pos="10773"/>
        </w:tabs>
        <w:autoSpaceDE w:val="0"/>
        <w:autoSpaceDN w:val="0"/>
        <w:adjustRightInd w:val="0"/>
        <w:spacing w:line="338" w:lineRule="auto"/>
        <w:ind w:firstLine="709"/>
        <w:jc w:val="both"/>
        <w:rPr>
          <w:color w:val="000000"/>
          <w:spacing w:val="-11"/>
          <w:sz w:val="30"/>
          <w:szCs w:val="30"/>
        </w:rPr>
      </w:pPr>
      <w:r w:rsidRPr="0051786C">
        <w:rPr>
          <w:color w:val="000000"/>
          <w:spacing w:val="-11"/>
          <w:sz w:val="30"/>
          <w:szCs w:val="30"/>
        </w:rPr>
        <w:t xml:space="preserve">Сомнительно и </w:t>
      </w:r>
      <w:r w:rsidRPr="0051786C">
        <w:rPr>
          <w:color w:val="000000"/>
          <w:spacing w:val="-10"/>
          <w:sz w:val="30"/>
          <w:szCs w:val="30"/>
        </w:rPr>
        <w:t>отождествление мотива с отношениями, так как последние представляют собой ничто иное, как следствие моти</w:t>
      </w:r>
      <w:r w:rsidRPr="0051786C">
        <w:rPr>
          <w:color w:val="000000"/>
          <w:spacing w:val="-10"/>
          <w:sz w:val="30"/>
          <w:szCs w:val="30"/>
        </w:rPr>
        <w:softHyphen/>
        <w:t xml:space="preserve">вированности. </w:t>
      </w:r>
      <w:r w:rsidRPr="0051786C">
        <w:rPr>
          <w:color w:val="000000"/>
          <w:spacing w:val="-11"/>
          <w:sz w:val="30"/>
          <w:szCs w:val="30"/>
        </w:rPr>
        <w:t>Некорректным является и отождествление мотива с волей, хотя между ними и имеется определенная связь.</w:t>
      </w:r>
    </w:p>
    <w:p w:rsidR="00DD7B23" w:rsidRPr="0051786C" w:rsidRDefault="00DD7B23" w:rsidP="005A40E1">
      <w:pPr>
        <w:shd w:val="clear" w:color="auto" w:fill="FFFFFF"/>
        <w:spacing w:line="338" w:lineRule="auto"/>
        <w:ind w:firstLine="709"/>
        <w:jc w:val="both"/>
        <w:rPr>
          <w:sz w:val="30"/>
          <w:szCs w:val="30"/>
        </w:rPr>
      </w:pPr>
      <w:r w:rsidRPr="0051786C">
        <w:rPr>
          <w:color w:val="000000"/>
          <w:spacing w:val="-2"/>
          <w:sz w:val="30"/>
          <w:szCs w:val="30"/>
        </w:rPr>
        <w:t xml:space="preserve">Понятие </w:t>
      </w:r>
      <w:r w:rsidR="001D27EC">
        <w:rPr>
          <w:color w:val="000000"/>
          <w:spacing w:val="-2"/>
          <w:sz w:val="30"/>
          <w:szCs w:val="30"/>
        </w:rPr>
        <w:t>«</w:t>
      </w:r>
      <w:r w:rsidRPr="0051786C">
        <w:rPr>
          <w:color w:val="000000"/>
          <w:spacing w:val="-2"/>
          <w:sz w:val="30"/>
          <w:szCs w:val="30"/>
        </w:rPr>
        <w:t>мотив</w:t>
      </w:r>
      <w:r w:rsidR="001D27EC">
        <w:rPr>
          <w:color w:val="000000"/>
          <w:spacing w:val="-2"/>
          <w:sz w:val="30"/>
          <w:szCs w:val="30"/>
        </w:rPr>
        <w:t>»</w:t>
      </w:r>
      <w:r w:rsidRPr="0051786C">
        <w:rPr>
          <w:color w:val="000000"/>
          <w:spacing w:val="-2"/>
          <w:sz w:val="30"/>
          <w:szCs w:val="30"/>
        </w:rPr>
        <w:t xml:space="preserve"> широко используется в обыденной </w:t>
      </w:r>
      <w:r w:rsidRPr="0051786C">
        <w:rPr>
          <w:color w:val="000000"/>
          <w:spacing w:val="-1"/>
          <w:sz w:val="30"/>
          <w:szCs w:val="30"/>
        </w:rPr>
        <w:t xml:space="preserve">педагогике и в научных педагогических трудах при анализе причин тех или иных действий воспитуемого, к сожалению, зачастую без содержательного уточнения </w:t>
      </w:r>
      <w:r w:rsidRPr="0051786C">
        <w:rPr>
          <w:color w:val="000000"/>
          <w:spacing w:val="-2"/>
          <w:sz w:val="30"/>
          <w:szCs w:val="30"/>
        </w:rPr>
        <w:t xml:space="preserve">самого термина. Слово </w:t>
      </w:r>
      <w:r w:rsidR="001D27EC">
        <w:rPr>
          <w:color w:val="000000"/>
          <w:spacing w:val="-2"/>
          <w:sz w:val="30"/>
          <w:szCs w:val="30"/>
        </w:rPr>
        <w:t>«</w:t>
      </w:r>
      <w:r w:rsidRPr="0051786C">
        <w:rPr>
          <w:color w:val="000000"/>
          <w:spacing w:val="-2"/>
          <w:sz w:val="30"/>
          <w:szCs w:val="30"/>
        </w:rPr>
        <w:t>мотив</w:t>
      </w:r>
      <w:r w:rsidR="001D27EC">
        <w:rPr>
          <w:color w:val="000000"/>
          <w:spacing w:val="-2"/>
          <w:sz w:val="30"/>
          <w:szCs w:val="30"/>
        </w:rPr>
        <w:t>»</w:t>
      </w:r>
      <w:r w:rsidRPr="0051786C">
        <w:rPr>
          <w:color w:val="000000"/>
          <w:spacing w:val="-2"/>
          <w:sz w:val="30"/>
          <w:szCs w:val="30"/>
        </w:rPr>
        <w:t xml:space="preserve"> в семиотике признается простейшей смысло</w:t>
      </w:r>
      <w:r w:rsidRPr="0051786C">
        <w:rPr>
          <w:color w:val="000000"/>
          <w:spacing w:val="-2"/>
          <w:sz w:val="30"/>
          <w:szCs w:val="30"/>
        </w:rPr>
        <w:softHyphen/>
      </w:r>
      <w:r w:rsidRPr="0051786C">
        <w:rPr>
          <w:color w:val="000000"/>
          <w:sz w:val="30"/>
          <w:szCs w:val="30"/>
        </w:rPr>
        <w:t>вой единицей повествования. Мотив может выражать тенденцию поддержа</w:t>
      </w:r>
      <w:r w:rsidRPr="0051786C">
        <w:rPr>
          <w:color w:val="000000"/>
          <w:spacing w:val="-1"/>
          <w:sz w:val="30"/>
          <w:szCs w:val="30"/>
        </w:rPr>
        <w:t xml:space="preserve">ния и возрастания индивидуального уровня деятельности в различных сферах </w:t>
      </w:r>
      <w:r w:rsidRPr="0051786C">
        <w:rPr>
          <w:color w:val="000000"/>
          <w:sz w:val="30"/>
          <w:szCs w:val="30"/>
        </w:rPr>
        <w:t>активности человека; может пониматься как предмет, который побу</w:t>
      </w:r>
      <w:r w:rsidRPr="0051786C">
        <w:rPr>
          <w:color w:val="000000"/>
          <w:sz w:val="30"/>
          <w:szCs w:val="30"/>
        </w:rPr>
        <w:softHyphen/>
        <w:t>ждает и направляет на себя деятельность и поступки; как причина, ле</w:t>
      </w:r>
      <w:r w:rsidRPr="0051786C">
        <w:rPr>
          <w:color w:val="000000"/>
          <w:sz w:val="30"/>
          <w:szCs w:val="30"/>
        </w:rPr>
        <w:softHyphen/>
        <w:t>жащая в основе выбора действий и поступков и объясняющая их. Мотив мо</w:t>
      </w:r>
      <w:r w:rsidRPr="0051786C">
        <w:rPr>
          <w:color w:val="000000"/>
          <w:sz w:val="30"/>
          <w:szCs w:val="30"/>
        </w:rPr>
        <w:softHyphen/>
      </w:r>
      <w:r w:rsidRPr="0051786C">
        <w:rPr>
          <w:color w:val="000000"/>
          <w:spacing w:val="-1"/>
          <w:sz w:val="30"/>
          <w:szCs w:val="30"/>
        </w:rPr>
        <w:t xml:space="preserve">жет представлять собой рационализацию, подтверждение или оправдание, которое человек представляет как причину своего поведения; иногда понятие </w:t>
      </w:r>
      <w:r w:rsidR="001D27EC">
        <w:rPr>
          <w:color w:val="000000"/>
          <w:spacing w:val="-1"/>
          <w:sz w:val="30"/>
          <w:szCs w:val="30"/>
        </w:rPr>
        <w:t>«</w:t>
      </w:r>
      <w:r w:rsidRPr="0051786C">
        <w:rPr>
          <w:color w:val="000000"/>
          <w:spacing w:val="-1"/>
          <w:sz w:val="30"/>
          <w:szCs w:val="30"/>
        </w:rPr>
        <w:t>мотив</w:t>
      </w:r>
      <w:r w:rsidR="001D27EC">
        <w:rPr>
          <w:color w:val="000000"/>
          <w:spacing w:val="-1"/>
          <w:sz w:val="30"/>
          <w:szCs w:val="30"/>
        </w:rPr>
        <w:t>»</w:t>
      </w:r>
      <w:r w:rsidRPr="0051786C">
        <w:rPr>
          <w:color w:val="000000"/>
          <w:spacing w:val="-1"/>
          <w:sz w:val="30"/>
          <w:szCs w:val="30"/>
        </w:rPr>
        <w:t xml:space="preserve"> используется для обозначения общей глобальной установки чело</w:t>
      </w:r>
      <w:r w:rsidRPr="0051786C">
        <w:rPr>
          <w:color w:val="000000"/>
          <w:spacing w:val="-1"/>
          <w:sz w:val="30"/>
          <w:szCs w:val="30"/>
        </w:rPr>
        <w:softHyphen/>
      </w:r>
      <w:r w:rsidRPr="0051786C">
        <w:rPr>
          <w:color w:val="000000"/>
          <w:spacing w:val="-2"/>
          <w:sz w:val="30"/>
          <w:szCs w:val="30"/>
        </w:rPr>
        <w:t>века.</w:t>
      </w:r>
    </w:p>
    <w:p w:rsidR="00DD7B23" w:rsidRPr="0051786C" w:rsidRDefault="00DD7B23" w:rsidP="005A40E1">
      <w:pPr>
        <w:shd w:val="clear" w:color="auto" w:fill="FFFFFF"/>
        <w:spacing w:line="338" w:lineRule="auto"/>
        <w:ind w:firstLine="709"/>
        <w:jc w:val="both"/>
        <w:rPr>
          <w:sz w:val="30"/>
          <w:szCs w:val="30"/>
        </w:rPr>
      </w:pPr>
      <w:r w:rsidRPr="0051786C">
        <w:rPr>
          <w:color w:val="000000"/>
          <w:spacing w:val="4"/>
          <w:sz w:val="30"/>
          <w:szCs w:val="30"/>
        </w:rPr>
        <w:t xml:space="preserve">Наиболее аргументировано проблема мотивов и </w:t>
      </w:r>
      <w:r w:rsidRPr="0051786C">
        <w:rPr>
          <w:color w:val="000000"/>
          <w:spacing w:val="-2"/>
          <w:sz w:val="30"/>
          <w:szCs w:val="30"/>
        </w:rPr>
        <w:t xml:space="preserve">потребностей решается А.Н. Леонтьевым [1]. Он утверждает, что </w:t>
      </w:r>
      <w:r w:rsidR="001D27EC">
        <w:rPr>
          <w:color w:val="000000"/>
          <w:spacing w:val="-2"/>
          <w:sz w:val="30"/>
          <w:szCs w:val="30"/>
        </w:rPr>
        <w:t>«</w:t>
      </w:r>
      <w:r w:rsidRPr="0051786C">
        <w:rPr>
          <w:color w:val="000000"/>
          <w:spacing w:val="4"/>
          <w:sz w:val="30"/>
          <w:szCs w:val="30"/>
        </w:rPr>
        <w:t xml:space="preserve">мотив – это объект, который </w:t>
      </w:r>
      <w:r w:rsidRPr="0051786C">
        <w:rPr>
          <w:color w:val="000000"/>
          <w:spacing w:val="3"/>
          <w:sz w:val="30"/>
          <w:szCs w:val="30"/>
        </w:rPr>
        <w:t>отвечает той или иной потребности и, который в той или иной форме, отражаясь субъектом, ведет его к деятельности</w:t>
      </w:r>
      <w:r w:rsidR="001D27EC">
        <w:rPr>
          <w:color w:val="000000"/>
          <w:spacing w:val="3"/>
          <w:sz w:val="30"/>
          <w:szCs w:val="30"/>
        </w:rPr>
        <w:t>»</w:t>
      </w:r>
      <w:r w:rsidRPr="0051786C">
        <w:rPr>
          <w:color w:val="000000"/>
          <w:spacing w:val="3"/>
          <w:sz w:val="30"/>
          <w:szCs w:val="30"/>
        </w:rPr>
        <w:t xml:space="preserve">. </w:t>
      </w:r>
      <w:r w:rsidRPr="0051786C">
        <w:rPr>
          <w:color w:val="000000"/>
          <w:spacing w:val="-2"/>
          <w:sz w:val="30"/>
          <w:szCs w:val="30"/>
        </w:rPr>
        <w:t xml:space="preserve">А.Н. Леонтьев полагает, что </w:t>
      </w:r>
      <w:r w:rsidR="001D27EC">
        <w:rPr>
          <w:color w:val="000000"/>
          <w:spacing w:val="-2"/>
          <w:sz w:val="30"/>
          <w:szCs w:val="30"/>
        </w:rPr>
        <w:t>«</w:t>
      </w:r>
      <w:r w:rsidRPr="0051786C">
        <w:rPr>
          <w:color w:val="000000"/>
          <w:spacing w:val="-2"/>
          <w:sz w:val="30"/>
          <w:szCs w:val="30"/>
        </w:rPr>
        <w:t>о потребности ничего нельзя сказать иначе, как на языке мотивов</w:t>
      </w:r>
      <w:r w:rsidR="001D27EC">
        <w:rPr>
          <w:color w:val="000000"/>
          <w:spacing w:val="-2"/>
          <w:sz w:val="30"/>
          <w:szCs w:val="30"/>
        </w:rPr>
        <w:t>»</w:t>
      </w:r>
      <w:r w:rsidRPr="0051786C">
        <w:rPr>
          <w:color w:val="000000"/>
          <w:spacing w:val="-2"/>
          <w:sz w:val="30"/>
          <w:szCs w:val="30"/>
        </w:rPr>
        <w:t>.</w:t>
      </w:r>
    </w:p>
    <w:p w:rsidR="00DD7B23" w:rsidRPr="0051786C" w:rsidRDefault="00DD7B23" w:rsidP="005A40E1">
      <w:pPr>
        <w:shd w:val="clear" w:color="auto" w:fill="FFFFFF"/>
        <w:spacing w:line="338" w:lineRule="auto"/>
        <w:ind w:firstLine="709"/>
        <w:jc w:val="both"/>
        <w:rPr>
          <w:sz w:val="30"/>
          <w:szCs w:val="30"/>
        </w:rPr>
      </w:pPr>
      <w:r w:rsidRPr="0051786C">
        <w:rPr>
          <w:color w:val="000000"/>
          <w:spacing w:val="-11"/>
          <w:sz w:val="30"/>
          <w:szCs w:val="30"/>
        </w:rPr>
        <w:t>При этом рассмотрение мотивов будет некорректным б</w:t>
      </w:r>
      <w:r w:rsidRPr="0051786C">
        <w:rPr>
          <w:color w:val="000000"/>
          <w:spacing w:val="-10"/>
          <w:sz w:val="30"/>
          <w:szCs w:val="30"/>
        </w:rPr>
        <w:t>ез анализа мотивации. М</w:t>
      </w:r>
      <w:r w:rsidRPr="0051786C">
        <w:rPr>
          <w:color w:val="000000"/>
          <w:spacing w:val="9"/>
          <w:sz w:val="30"/>
          <w:szCs w:val="30"/>
        </w:rPr>
        <w:t xml:space="preserve">ногие исследователи едины во мнении о </w:t>
      </w:r>
      <w:r w:rsidRPr="0051786C">
        <w:rPr>
          <w:color w:val="000000"/>
          <w:spacing w:val="-3"/>
          <w:sz w:val="30"/>
          <w:szCs w:val="30"/>
        </w:rPr>
        <w:t xml:space="preserve">соотнесении понятия </w:t>
      </w:r>
      <w:r w:rsidR="001D27EC">
        <w:rPr>
          <w:color w:val="000000"/>
          <w:spacing w:val="-3"/>
          <w:sz w:val="30"/>
          <w:szCs w:val="30"/>
        </w:rPr>
        <w:t>«</w:t>
      </w:r>
      <w:r w:rsidRPr="0051786C">
        <w:rPr>
          <w:color w:val="000000"/>
          <w:spacing w:val="-3"/>
          <w:sz w:val="30"/>
          <w:szCs w:val="30"/>
        </w:rPr>
        <w:t>мотивация</w:t>
      </w:r>
      <w:r w:rsidR="001D27EC">
        <w:rPr>
          <w:color w:val="000000"/>
          <w:spacing w:val="-3"/>
          <w:sz w:val="30"/>
          <w:szCs w:val="30"/>
        </w:rPr>
        <w:t>»</w:t>
      </w:r>
      <w:r w:rsidRPr="0051786C">
        <w:rPr>
          <w:color w:val="000000"/>
          <w:spacing w:val="-3"/>
          <w:sz w:val="30"/>
          <w:szCs w:val="30"/>
        </w:rPr>
        <w:t xml:space="preserve"> с понятием </w:t>
      </w:r>
      <w:r w:rsidR="001D27EC">
        <w:rPr>
          <w:color w:val="000000"/>
          <w:spacing w:val="-3"/>
          <w:sz w:val="30"/>
          <w:szCs w:val="30"/>
        </w:rPr>
        <w:t>«</w:t>
      </w:r>
      <w:r w:rsidRPr="0051786C">
        <w:rPr>
          <w:color w:val="000000"/>
          <w:spacing w:val="-3"/>
          <w:sz w:val="30"/>
          <w:szCs w:val="30"/>
        </w:rPr>
        <w:t>мотив</w:t>
      </w:r>
      <w:r w:rsidR="001D27EC">
        <w:rPr>
          <w:color w:val="000000"/>
          <w:spacing w:val="-3"/>
          <w:sz w:val="30"/>
          <w:szCs w:val="30"/>
        </w:rPr>
        <w:t>»</w:t>
      </w:r>
      <w:r w:rsidRPr="0051786C">
        <w:rPr>
          <w:color w:val="000000"/>
          <w:spacing w:val="-3"/>
          <w:sz w:val="30"/>
          <w:szCs w:val="30"/>
        </w:rPr>
        <w:t xml:space="preserve">, и что он может выступать как единица </w:t>
      </w:r>
      <w:r w:rsidRPr="0051786C">
        <w:rPr>
          <w:color w:val="000000"/>
          <w:spacing w:val="-8"/>
          <w:sz w:val="30"/>
          <w:szCs w:val="30"/>
        </w:rPr>
        <w:t>анализа.</w:t>
      </w:r>
      <w:r w:rsidRPr="0051786C">
        <w:rPr>
          <w:color w:val="000000"/>
          <w:spacing w:val="-1"/>
          <w:sz w:val="30"/>
          <w:szCs w:val="30"/>
        </w:rPr>
        <w:t xml:space="preserve"> </w:t>
      </w:r>
      <w:r w:rsidRPr="0051786C">
        <w:rPr>
          <w:color w:val="000000"/>
          <w:sz w:val="30"/>
          <w:szCs w:val="30"/>
        </w:rPr>
        <w:t xml:space="preserve">Авторская точка зрения относительно определений понятий </w:t>
      </w:r>
      <w:r w:rsidR="001D27EC">
        <w:rPr>
          <w:color w:val="000000"/>
          <w:sz w:val="30"/>
          <w:szCs w:val="30"/>
        </w:rPr>
        <w:t>«</w:t>
      </w:r>
      <w:r w:rsidRPr="0051786C">
        <w:rPr>
          <w:color w:val="000000"/>
          <w:sz w:val="30"/>
          <w:szCs w:val="30"/>
        </w:rPr>
        <w:t>мо</w:t>
      </w:r>
      <w:r w:rsidRPr="0051786C">
        <w:rPr>
          <w:color w:val="000000"/>
          <w:spacing w:val="1"/>
          <w:sz w:val="30"/>
          <w:szCs w:val="30"/>
        </w:rPr>
        <w:t>тивации</w:t>
      </w:r>
      <w:r w:rsidR="001D27EC">
        <w:rPr>
          <w:color w:val="000000"/>
          <w:spacing w:val="1"/>
          <w:sz w:val="30"/>
          <w:szCs w:val="30"/>
        </w:rPr>
        <w:t>»</w:t>
      </w:r>
      <w:r w:rsidRPr="0051786C">
        <w:rPr>
          <w:color w:val="000000"/>
          <w:spacing w:val="1"/>
          <w:sz w:val="30"/>
          <w:szCs w:val="30"/>
        </w:rPr>
        <w:t xml:space="preserve"> и </w:t>
      </w:r>
      <w:r w:rsidR="001D27EC">
        <w:rPr>
          <w:color w:val="000000"/>
          <w:spacing w:val="1"/>
          <w:sz w:val="30"/>
          <w:szCs w:val="30"/>
        </w:rPr>
        <w:t>«</w:t>
      </w:r>
      <w:r w:rsidRPr="0051786C">
        <w:rPr>
          <w:color w:val="000000"/>
          <w:spacing w:val="1"/>
          <w:sz w:val="30"/>
          <w:szCs w:val="30"/>
        </w:rPr>
        <w:t>мотива</w:t>
      </w:r>
      <w:r w:rsidR="001D27EC">
        <w:rPr>
          <w:color w:val="000000"/>
          <w:spacing w:val="1"/>
          <w:sz w:val="30"/>
          <w:szCs w:val="30"/>
        </w:rPr>
        <w:t>»</w:t>
      </w:r>
      <w:r w:rsidRPr="0051786C">
        <w:rPr>
          <w:color w:val="000000"/>
          <w:spacing w:val="1"/>
          <w:sz w:val="30"/>
          <w:szCs w:val="30"/>
        </w:rPr>
        <w:t xml:space="preserve"> близка к </w:t>
      </w:r>
      <w:r w:rsidRPr="0051786C">
        <w:rPr>
          <w:color w:val="000000"/>
          <w:spacing w:val="-2"/>
          <w:sz w:val="30"/>
          <w:szCs w:val="30"/>
        </w:rPr>
        <w:t>позиции Е.П. Ильина, который предлагает рассматривать мотивацию как ди</w:t>
      </w:r>
      <w:r w:rsidRPr="0051786C">
        <w:rPr>
          <w:color w:val="000000"/>
          <w:spacing w:val="-2"/>
          <w:sz w:val="30"/>
          <w:szCs w:val="30"/>
        </w:rPr>
        <w:softHyphen/>
      </w:r>
      <w:r w:rsidRPr="0051786C">
        <w:rPr>
          <w:color w:val="000000"/>
          <w:spacing w:val="-1"/>
          <w:sz w:val="30"/>
          <w:szCs w:val="30"/>
        </w:rPr>
        <w:t>намический процесс формирования мотива (как основания поступка)</w:t>
      </w:r>
      <w:r w:rsidRPr="0051786C">
        <w:rPr>
          <w:color w:val="000000"/>
          <w:spacing w:val="1"/>
          <w:sz w:val="30"/>
          <w:szCs w:val="30"/>
        </w:rPr>
        <w:t>, а мотив – как сложное интегральное психическое образование (осоз</w:t>
      </w:r>
      <w:r w:rsidRPr="0051786C">
        <w:rPr>
          <w:color w:val="000000"/>
          <w:spacing w:val="1"/>
          <w:sz w:val="30"/>
          <w:szCs w:val="30"/>
        </w:rPr>
        <w:softHyphen/>
      </w:r>
      <w:r w:rsidRPr="0051786C">
        <w:rPr>
          <w:color w:val="000000"/>
          <w:spacing w:val="-2"/>
          <w:sz w:val="30"/>
          <w:szCs w:val="30"/>
        </w:rPr>
        <w:t xml:space="preserve">наваемое субъектом побуждение к деятельности), нижней границей которого </w:t>
      </w:r>
      <w:r w:rsidRPr="0051786C">
        <w:rPr>
          <w:color w:val="000000"/>
          <w:spacing w:val="-1"/>
          <w:sz w:val="30"/>
          <w:szCs w:val="30"/>
        </w:rPr>
        <w:t>является потребность, верхней – намерение что-то сделать, включая и наме</w:t>
      </w:r>
      <w:r w:rsidRPr="0051786C">
        <w:rPr>
          <w:color w:val="000000"/>
          <w:spacing w:val="-1"/>
          <w:sz w:val="30"/>
          <w:szCs w:val="30"/>
        </w:rPr>
        <w:softHyphen/>
      </w:r>
      <w:r w:rsidRPr="0051786C">
        <w:rPr>
          <w:color w:val="000000"/>
          <w:spacing w:val="-3"/>
          <w:sz w:val="30"/>
          <w:szCs w:val="30"/>
        </w:rPr>
        <w:t>рение к этому [2].</w:t>
      </w:r>
    </w:p>
    <w:p w:rsidR="00DD7B23" w:rsidRPr="0051786C" w:rsidRDefault="00DD7B23" w:rsidP="005A40E1">
      <w:pPr>
        <w:shd w:val="clear" w:color="auto" w:fill="FFFFFF"/>
        <w:spacing w:line="338" w:lineRule="auto"/>
        <w:ind w:firstLine="709"/>
        <w:jc w:val="both"/>
        <w:rPr>
          <w:sz w:val="30"/>
          <w:szCs w:val="30"/>
        </w:rPr>
      </w:pPr>
      <w:r w:rsidRPr="0051786C">
        <w:rPr>
          <w:color w:val="000000"/>
          <w:spacing w:val="-8"/>
          <w:sz w:val="30"/>
          <w:szCs w:val="30"/>
        </w:rPr>
        <w:t xml:space="preserve">В психолого-педагогической литературе наряду с понятием </w:t>
      </w:r>
      <w:r w:rsidR="001D27EC">
        <w:rPr>
          <w:color w:val="000000"/>
          <w:spacing w:val="-8"/>
          <w:sz w:val="30"/>
          <w:szCs w:val="30"/>
        </w:rPr>
        <w:t>«</w:t>
      </w:r>
      <w:r w:rsidRPr="0051786C">
        <w:rPr>
          <w:color w:val="000000"/>
          <w:spacing w:val="-8"/>
          <w:sz w:val="30"/>
          <w:szCs w:val="30"/>
        </w:rPr>
        <w:t>мотивация</w:t>
      </w:r>
      <w:r w:rsidR="001D27EC">
        <w:rPr>
          <w:color w:val="000000"/>
          <w:spacing w:val="-8"/>
          <w:sz w:val="30"/>
          <w:szCs w:val="30"/>
        </w:rPr>
        <w:t>»</w:t>
      </w:r>
      <w:r w:rsidRPr="0051786C">
        <w:rPr>
          <w:color w:val="000000"/>
          <w:spacing w:val="-8"/>
          <w:sz w:val="30"/>
          <w:szCs w:val="30"/>
        </w:rPr>
        <w:t xml:space="preserve"> </w:t>
      </w:r>
      <w:r w:rsidRPr="0051786C">
        <w:rPr>
          <w:color w:val="000000"/>
          <w:spacing w:val="-3"/>
          <w:sz w:val="30"/>
          <w:szCs w:val="30"/>
        </w:rPr>
        <w:t xml:space="preserve">говорится о </w:t>
      </w:r>
      <w:r w:rsidRPr="0051786C">
        <w:rPr>
          <w:color w:val="000000"/>
          <w:spacing w:val="4"/>
          <w:sz w:val="30"/>
          <w:szCs w:val="30"/>
        </w:rPr>
        <w:t xml:space="preserve">мотивационной сфере, мотивационном синдроме и мотивационном </w:t>
      </w:r>
      <w:r w:rsidRPr="0051786C">
        <w:rPr>
          <w:color w:val="000000"/>
          <w:spacing w:val="-5"/>
          <w:sz w:val="30"/>
          <w:szCs w:val="30"/>
        </w:rPr>
        <w:t>компоненте.</w:t>
      </w:r>
    </w:p>
    <w:p w:rsidR="00DD7B23" w:rsidRPr="0051786C" w:rsidRDefault="00DD7B23" w:rsidP="005A40E1">
      <w:pPr>
        <w:shd w:val="clear" w:color="auto" w:fill="FFFFFF"/>
        <w:spacing w:line="338" w:lineRule="auto"/>
        <w:ind w:firstLine="709"/>
        <w:jc w:val="both"/>
        <w:rPr>
          <w:color w:val="000000"/>
          <w:sz w:val="30"/>
          <w:szCs w:val="30"/>
        </w:rPr>
      </w:pPr>
      <w:r w:rsidRPr="0051786C">
        <w:rPr>
          <w:color w:val="000000"/>
          <w:spacing w:val="7"/>
          <w:sz w:val="30"/>
          <w:szCs w:val="30"/>
        </w:rPr>
        <w:t xml:space="preserve">В научных исследованиях касательно рассмотрения </w:t>
      </w:r>
      <w:r w:rsidRPr="0051786C">
        <w:rPr>
          <w:color w:val="000000"/>
          <w:spacing w:val="-1"/>
          <w:sz w:val="30"/>
          <w:szCs w:val="30"/>
        </w:rPr>
        <w:t xml:space="preserve">проблематики мотивационного компонента </w:t>
      </w:r>
      <w:r w:rsidRPr="0051786C">
        <w:rPr>
          <w:color w:val="000000"/>
          <w:spacing w:val="3"/>
          <w:sz w:val="30"/>
          <w:szCs w:val="30"/>
        </w:rPr>
        <w:t xml:space="preserve">сложилось </w:t>
      </w:r>
      <w:r w:rsidRPr="0051786C">
        <w:rPr>
          <w:color w:val="000000"/>
          <w:sz w:val="30"/>
          <w:szCs w:val="30"/>
        </w:rPr>
        <w:t xml:space="preserve">различное его понимание. </w:t>
      </w:r>
    </w:p>
    <w:p w:rsidR="00DD7B23" w:rsidRPr="0051786C" w:rsidRDefault="00DD7B23" w:rsidP="005A40E1">
      <w:pPr>
        <w:shd w:val="clear" w:color="auto" w:fill="FFFFFF"/>
        <w:spacing w:line="338" w:lineRule="auto"/>
        <w:ind w:firstLine="709"/>
        <w:jc w:val="both"/>
        <w:rPr>
          <w:color w:val="000000"/>
          <w:spacing w:val="-6"/>
          <w:sz w:val="30"/>
          <w:szCs w:val="30"/>
        </w:rPr>
      </w:pPr>
      <w:r w:rsidRPr="0051786C">
        <w:rPr>
          <w:color w:val="000000"/>
          <w:sz w:val="30"/>
          <w:szCs w:val="30"/>
        </w:rPr>
        <w:t xml:space="preserve">Ученые трактуют мотивационный компонент </w:t>
      </w:r>
      <w:r w:rsidRPr="0051786C">
        <w:rPr>
          <w:color w:val="000000"/>
          <w:spacing w:val="-6"/>
          <w:sz w:val="30"/>
          <w:szCs w:val="30"/>
        </w:rPr>
        <w:t xml:space="preserve">как: </w:t>
      </w:r>
    </w:p>
    <w:p w:rsidR="00DD7B23" w:rsidRPr="0016391B" w:rsidRDefault="00DD7B23" w:rsidP="005A40E1">
      <w:pPr>
        <w:pStyle w:val="a5"/>
        <w:numPr>
          <w:ilvl w:val="0"/>
          <w:numId w:val="5"/>
        </w:numPr>
        <w:tabs>
          <w:tab w:val="clear" w:pos="1850"/>
          <w:tab w:val="num" w:pos="1080"/>
        </w:tabs>
        <w:spacing w:before="0" w:beforeAutospacing="0" w:after="0" w:afterAutospacing="0" w:line="338" w:lineRule="auto"/>
        <w:ind w:left="0" w:firstLine="720"/>
        <w:contextualSpacing/>
        <w:jc w:val="both"/>
        <w:rPr>
          <w:sz w:val="30"/>
          <w:szCs w:val="30"/>
          <w:lang w:val="en-US"/>
        </w:rPr>
      </w:pPr>
      <w:r w:rsidRPr="0016391B">
        <w:rPr>
          <w:sz w:val="30"/>
          <w:szCs w:val="30"/>
          <w:lang w:val="en-US"/>
        </w:rPr>
        <w:t xml:space="preserve">совокупность устойчивых мотивов, целей, регулирующих деятельность будущего специалиста, связанных с ними ценностных отношений, обусловленной ими направленности на достижение высоких результатов в этой деятельности; </w:t>
      </w:r>
    </w:p>
    <w:p w:rsidR="00DD7B23" w:rsidRPr="0016391B" w:rsidRDefault="00DD7B23" w:rsidP="005A40E1">
      <w:pPr>
        <w:pStyle w:val="a5"/>
        <w:numPr>
          <w:ilvl w:val="0"/>
          <w:numId w:val="5"/>
        </w:numPr>
        <w:tabs>
          <w:tab w:val="clear" w:pos="1850"/>
          <w:tab w:val="num" w:pos="1080"/>
        </w:tabs>
        <w:spacing w:before="0" w:beforeAutospacing="0" w:after="0" w:afterAutospacing="0" w:line="338" w:lineRule="auto"/>
        <w:ind w:left="0" w:firstLine="720"/>
        <w:contextualSpacing/>
        <w:jc w:val="both"/>
        <w:rPr>
          <w:sz w:val="30"/>
          <w:szCs w:val="30"/>
          <w:lang w:val="en-US"/>
        </w:rPr>
      </w:pPr>
      <w:r w:rsidRPr="0016391B">
        <w:rPr>
          <w:sz w:val="30"/>
          <w:szCs w:val="30"/>
          <w:lang w:val="en-US"/>
        </w:rPr>
        <w:t xml:space="preserve">система мотивов, которые выражают осознанное побуждение к деятельности, и в структуре профессиональной компетентности специалиста характеризуют его профессиональную готовность к реализации ценностей его профессии; </w:t>
      </w:r>
    </w:p>
    <w:p w:rsidR="00DD7B23" w:rsidRPr="0016391B" w:rsidRDefault="00DD7B23" w:rsidP="005A40E1">
      <w:pPr>
        <w:pStyle w:val="a5"/>
        <w:numPr>
          <w:ilvl w:val="0"/>
          <w:numId w:val="5"/>
        </w:numPr>
        <w:tabs>
          <w:tab w:val="clear" w:pos="1850"/>
          <w:tab w:val="num" w:pos="1080"/>
        </w:tabs>
        <w:spacing w:before="0" w:beforeAutospacing="0" w:after="0" w:afterAutospacing="0" w:line="338" w:lineRule="auto"/>
        <w:ind w:left="0" w:firstLine="720"/>
        <w:contextualSpacing/>
        <w:jc w:val="both"/>
        <w:rPr>
          <w:sz w:val="30"/>
          <w:szCs w:val="30"/>
          <w:lang w:val="en-US"/>
        </w:rPr>
      </w:pPr>
      <w:r w:rsidRPr="0016391B">
        <w:rPr>
          <w:sz w:val="30"/>
          <w:szCs w:val="30"/>
          <w:lang w:val="en-US"/>
        </w:rPr>
        <w:t xml:space="preserve">личностное отношение к деятельности, выраженное в целевых установках, интересах, мотивах; </w:t>
      </w:r>
    </w:p>
    <w:p w:rsidR="00DD7B23" w:rsidRPr="005A40E1" w:rsidRDefault="00DD7B23" w:rsidP="005A40E1">
      <w:pPr>
        <w:pStyle w:val="a5"/>
        <w:numPr>
          <w:ilvl w:val="0"/>
          <w:numId w:val="5"/>
        </w:numPr>
        <w:tabs>
          <w:tab w:val="clear" w:pos="1850"/>
          <w:tab w:val="num" w:pos="1080"/>
        </w:tabs>
        <w:spacing w:before="0" w:beforeAutospacing="0" w:after="0" w:afterAutospacing="0" w:line="338" w:lineRule="auto"/>
        <w:ind w:left="0" w:firstLine="720"/>
        <w:contextualSpacing/>
        <w:jc w:val="both"/>
        <w:rPr>
          <w:spacing w:val="-2"/>
          <w:sz w:val="30"/>
          <w:szCs w:val="30"/>
          <w:lang w:val="en-US"/>
        </w:rPr>
      </w:pPr>
      <w:r w:rsidRPr="005A40E1">
        <w:rPr>
          <w:spacing w:val="-2"/>
          <w:sz w:val="30"/>
          <w:szCs w:val="30"/>
          <w:lang w:val="en-US"/>
        </w:rPr>
        <w:t xml:space="preserve">осознание смысла своей профессии, выбора профессии, мотивы; </w:t>
      </w:r>
    </w:p>
    <w:p w:rsidR="00DD7B23" w:rsidRPr="0016391B" w:rsidRDefault="00DD7B23" w:rsidP="005A40E1">
      <w:pPr>
        <w:pStyle w:val="a5"/>
        <w:numPr>
          <w:ilvl w:val="0"/>
          <w:numId w:val="5"/>
        </w:numPr>
        <w:tabs>
          <w:tab w:val="clear" w:pos="1850"/>
          <w:tab w:val="num" w:pos="1080"/>
        </w:tabs>
        <w:spacing w:before="0" w:beforeAutospacing="0" w:after="0" w:afterAutospacing="0" w:line="338" w:lineRule="auto"/>
        <w:ind w:left="0" w:firstLine="720"/>
        <w:contextualSpacing/>
        <w:jc w:val="both"/>
        <w:rPr>
          <w:sz w:val="30"/>
          <w:szCs w:val="30"/>
          <w:lang w:val="en-US"/>
        </w:rPr>
      </w:pPr>
      <w:r w:rsidRPr="0016391B">
        <w:rPr>
          <w:sz w:val="30"/>
          <w:szCs w:val="30"/>
          <w:lang w:val="en-US"/>
        </w:rPr>
        <w:t>ценностные ориентации и социальные установки, а также потребности, интересы и мотивы профессиональной деятельности.</w:t>
      </w:r>
    </w:p>
    <w:p w:rsidR="00DD7B23" w:rsidRDefault="00DD7B23" w:rsidP="005A40E1">
      <w:pPr>
        <w:shd w:val="clear" w:color="auto" w:fill="FFFFFF"/>
        <w:spacing w:line="338" w:lineRule="auto"/>
        <w:ind w:firstLine="709"/>
        <w:jc w:val="both"/>
        <w:rPr>
          <w:iCs/>
          <w:color w:val="000000"/>
          <w:spacing w:val="1"/>
          <w:sz w:val="30"/>
          <w:szCs w:val="30"/>
        </w:rPr>
      </w:pPr>
      <w:r w:rsidRPr="0051786C">
        <w:rPr>
          <w:color w:val="000000"/>
          <w:spacing w:val="5"/>
          <w:sz w:val="30"/>
          <w:szCs w:val="30"/>
        </w:rPr>
        <w:t xml:space="preserve">Анализ </w:t>
      </w:r>
      <w:r w:rsidRPr="0051786C">
        <w:rPr>
          <w:color w:val="000000"/>
          <w:spacing w:val="-3"/>
          <w:sz w:val="30"/>
          <w:szCs w:val="30"/>
        </w:rPr>
        <w:t xml:space="preserve">приведенных выше определений позволяет </w:t>
      </w:r>
      <w:r w:rsidRPr="0051786C">
        <w:rPr>
          <w:color w:val="000000"/>
          <w:spacing w:val="-2"/>
          <w:sz w:val="30"/>
          <w:szCs w:val="30"/>
        </w:rPr>
        <w:t xml:space="preserve">толковать мотивационный компонент применительно к процессу </w:t>
      </w:r>
      <w:r w:rsidRPr="0051786C">
        <w:rPr>
          <w:color w:val="000000"/>
          <w:sz w:val="30"/>
          <w:szCs w:val="30"/>
        </w:rPr>
        <w:t xml:space="preserve">профессионального становления курсантов как </w:t>
      </w:r>
      <w:r w:rsidRPr="0051786C">
        <w:rPr>
          <w:iCs/>
          <w:color w:val="000000"/>
          <w:sz w:val="30"/>
          <w:szCs w:val="30"/>
        </w:rPr>
        <w:t>совокупность устойчивых мотивов</w:t>
      </w:r>
      <w:r w:rsidRPr="0051786C">
        <w:rPr>
          <w:iCs/>
          <w:color w:val="000000"/>
          <w:sz w:val="30"/>
          <w:szCs w:val="30"/>
          <w:vertAlign w:val="subscript"/>
        </w:rPr>
        <w:t xml:space="preserve">, </w:t>
      </w:r>
      <w:r w:rsidRPr="0051786C">
        <w:rPr>
          <w:iCs/>
          <w:color w:val="000000"/>
          <w:spacing w:val="6"/>
          <w:sz w:val="30"/>
          <w:szCs w:val="30"/>
        </w:rPr>
        <w:t>регулирующих и придающих целенаправленный характер деятельности курсантов п</w:t>
      </w:r>
      <w:r w:rsidRPr="0051786C">
        <w:rPr>
          <w:iCs/>
          <w:color w:val="000000"/>
          <w:spacing w:val="4"/>
          <w:sz w:val="30"/>
          <w:szCs w:val="30"/>
        </w:rPr>
        <w:t>о овладению</w:t>
      </w:r>
      <w:r w:rsidR="00F81065">
        <w:rPr>
          <w:iCs/>
          <w:color w:val="000000"/>
          <w:spacing w:val="4"/>
          <w:sz w:val="30"/>
          <w:szCs w:val="30"/>
        </w:rPr>
        <w:t xml:space="preserve"> </w:t>
      </w:r>
      <w:r w:rsidRPr="0051786C">
        <w:rPr>
          <w:iCs/>
          <w:color w:val="000000"/>
          <w:spacing w:val="4"/>
          <w:sz w:val="30"/>
          <w:szCs w:val="30"/>
        </w:rPr>
        <w:t>профессией</w:t>
      </w:r>
      <w:r w:rsidRPr="0051786C">
        <w:rPr>
          <w:iCs/>
          <w:color w:val="000000"/>
          <w:spacing w:val="1"/>
          <w:sz w:val="30"/>
          <w:szCs w:val="30"/>
        </w:rPr>
        <w:t>.</w:t>
      </w:r>
    </w:p>
    <w:p w:rsidR="005A40E1" w:rsidRPr="0051786C" w:rsidRDefault="005A40E1" w:rsidP="005A40E1">
      <w:pPr>
        <w:shd w:val="clear" w:color="auto" w:fill="FFFFFF"/>
        <w:ind w:firstLine="709"/>
        <w:jc w:val="both"/>
        <w:rPr>
          <w:iCs/>
          <w:color w:val="000000"/>
          <w:spacing w:val="1"/>
          <w:sz w:val="30"/>
          <w:szCs w:val="30"/>
        </w:rPr>
      </w:pPr>
    </w:p>
    <w:p w:rsidR="00DD7B23" w:rsidRPr="00E87008" w:rsidRDefault="00DD7B23" w:rsidP="005A40E1">
      <w:pPr>
        <w:spacing w:line="338" w:lineRule="auto"/>
        <w:jc w:val="center"/>
        <w:rPr>
          <w:sz w:val="30"/>
          <w:szCs w:val="30"/>
        </w:rPr>
      </w:pPr>
      <w:r w:rsidRPr="00E87008">
        <w:rPr>
          <w:sz w:val="30"/>
          <w:szCs w:val="30"/>
        </w:rPr>
        <w:t>Список использованных источников</w:t>
      </w:r>
    </w:p>
    <w:p w:rsidR="00DD7B23" w:rsidRPr="0051786C" w:rsidRDefault="00DD7B23" w:rsidP="005A40E1">
      <w:pPr>
        <w:jc w:val="center"/>
        <w:rPr>
          <w:b/>
          <w:sz w:val="30"/>
          <w:szCs w:val="30"/>
        </w:rPr>
      </w:pPr>
    </w:p>
    <w:p w:rsidR="00DD7B23" w:rsidRPr="0051786C" w:rsidRDefault="00DD7B23" w:rsidP="005A40E1">
      <w:pPr>
        <w:pStyle w:val="a6"/>
        <w:widowControl w:val="0"/>
        <w:numPr>
          <w:ilvl w:val="0"/>
          <w:numId w:val="7"/>
        </w:numPr>
        <w:shd w:val="clear" w:color="auto" w:fill="FFFFFF"/>
        <w:tabs>
          <w:tab w:val="left" w:pos="426"/>
          <w:tab w:val="left" w:pos="993"/>
          <w:tab w:val="left" w:pos="1134"/>
          <w:tab w:val="left" w:pos="1276"/>
          <w:tab w:val="left" w:pos="2270"/>
        </w:tabs>
        <w:autoSpaceDE w:val="0"/>
        <w:autoSpaceDN w:val="0"/>
        <w:adjustRightInd w:val="0"/>
        <w:spacing w:after="0" w:line="338" w:lineRule="auto"/>
        <w:ind w:left="0" w:firstLine="567"/>
        <w:jc w:val="both"/>
        <w:rPr>
          <w:rFonts w:ascii="Times New Roman" w:hAnsi="Times New Roman"/>
          <w:color w:val="000000"/>
          <w:spacing w:val="-20"/>
          <w:sz w:val="30"/>
          <w:szCs w:val="30"/>
        </w:rPr>
      </w:pPr>
      <w:r w:rsidRPr="0051786C">
        <w:rPr>
          <w:rFonts w:ascii="Times New Roman" w:hAnsi="Times New Roman"/>
          <w:color w:val="000000"/>
          <w:spacing w:val="-2"/>
          <w:sz w:val="30"/>
          <w:szCs w:val="30"/>
        </w:rPr>
        <w:t xml:space="preserve">Леонтьев А.Н. Потребность, мотивы, эмоции. – М.: Изд-во МГУ, </w:t>
      </w:r>
      <w:r w:rsidRPr="0051786C">
        <w:rPr>
          <w:rFonts w:ascii="Times New Roman" w:hAnsi="Times New Roman"/>
          <w:color w:val="000000"/>
          <w:spacing w:val="1"/>
          <w:sz w:val="30"/>
          <w:szCs w:val="30"/>
        </w:rPr>
        <w:t>1971. – 38 с.</w:t>
      </w:r>
    </w:p>
    <w:p w:rsidR="00DD7B23" w:rsidRPr="0051786C" w:rsidRDefault="00DD7B23" w:rsidP="005A40E1">
      <w:pPr>
        <w:pStyle w:val="a6"/>
        <w:widowControl w:val="0"/>
        <w:numPr>
          <w:ilvl w:val="0"/>
          <w:numId w:val="7"/>
        </w:numPr>
        <w:shd w:val="clear" w:color="auto" w:fill="FFFFFF"/>
        <w:tabs>
          <w:tab w:val="left" w:pos="426"/>
          <w:tab w:val="left" w:pos="993"/>
          <w:tab w:val="left" w:pos="1134"/>
          <w:tab w:val="left" w:pos="1276"/>
          <w:tab w:val="left" w:pos="2093"/>
          <w:tab w:val="left" w:pos="9354"/>
        </w:tabs>
        <w:autoSpaceDE w:val="0"/>
        <w:autoSpaceDN w:val="0"/>
        <w:adjustRightInd w:val="0"/>
        <w:spacing w:after="0" w:line="338" w:lineRule="auto"/>
        <w:ind w:left="0" w:firstLine="567"/>
        <w:jc w:val="both"/>
        <w:rPr>
          <w:rFonts w:ascii="Times New Roman" w:hAnsi="Times New Roman"/>
          <w:color w:val="000000"/>
          <w:spacing w:val="-11"/>
          <w:sz w:val="30"/>
          <w:szCs w:val="30"/>
        </w:rPr>
      </w:pPr>
      <w:r w:rsidRPr="0051786C">
        <w:rPr>
          <w:rFonts w:ascii="Times New Roman" w:hAnsi="Times New Roman"/>
          <w:color w:val="000000"/>
          <w:spacing w:val="-2"/>
          <w:sz w:val="30"/>
          <w:szCs w:val="30"/>
        </w:rPr>
        <w:t xml:space="preserve">Ильин Е.И. Мотивы и мотивация. – СПб: Питер, 2000. – </w:t>
      </w:r>
      <w:r w:rsidRPr="0051786C">
        <w:rPr>
          <w:rFonts w:ascii="Times New Roman" w:hAnsi="Times New Roman"/>
          <w:color w:val="000000"/>
          <w:spacing w:val="-11"/>
          <w:sz w:val="30"/>
          <w:szCs w:val="30"/>
        </w:rPr>
        <w:t>187 с.</w:t>
      </w:r>
    </w:p>
    <w:p w:rsidR="00DD7B23" w:rsidRDefault="00DD7B23" w:rsidP="008553E2">
      <w:pPr>
        <w:jc w:val="center"/>
        <w:outlineLvl w:val="0"/>
        <w:rPr>
          <w:b/>
          <w:sz w:val="30"/>
          <w:szCs w:val="30"/>
        </w:rPr>
      </w:pPr>
      <w:bookmarkStart w:id="10" w:name="_Toc262155788"/>
      <w:r w:rsidRPr="0051786C">
        <w:rPr>
          <w:b/>
          <w:sz w:val="30"/>
          <w:szCs w:val="30"/>
        </w:rPr>
        <w:t>ИННОВАЦИОННЫЕ МЕТОДЫ И ТЕХНОЛОГИИ</w:t>
      </w:r>
      <w:r w:rsidR="0016391B">
        <w:rPr>
          <w:b/>
          <w:sz w:val="30"/>
          <w:szCs w:val="30"/>
        </w:rPr>
        <w:t xml:space="preserve">                                    </w:t>
      </w:r>
      <w:r w:rsidRPr="0051786C">
        <w:rPr>
          <w:b/>
          <w:sz w:val="30"/>
          <w:szCs w:val="30"/>
        </w:rPr>
        <w:t>В ЭКОНОМИКЕ</w:t>
      </w:r>
      <w:bookmarkEnd w:id="10"/>
    </w:p>
    <w:p w:rsidR="0016391B" w:rsidRPr="0051786C" w:rsidRDefault="0016391B" w:rsidP="0016391B">
      <w:pPr>
        <w:spacing w:line="360" w:lineRule="auto"/>
        <w:jc w:val="center"/>
        <w:rPr>
          <w:b/>
          <w:sz w:val="30"/>
          <w:szCs w:val="30"/>
        </w:rPr>
      </w:pPr>
    </w:p>
    <w:p w:rsidR="00DD7B23" w:rsidRPr="0051786C" w:rsidRDefault="00DD7B23" w:rsidP="008553E2">
      <w:pPr>
        <w:pStyle w:val="a5"/>
        <w:shd w:val="clear" w:color="auto" w:fill="FFFFFF"/>
        <w:spacing w:before="0" w:beforeAutospacing="0" w:after="0"/>
        <w:ind w:firstLine="720"/>
        <w:jc w:val="center"/>
        <w:outlineLvl w:val="1"/>
        <w:rPr>
          <w:b/>
          <w:sz w:val="30"/>
          <w:szCs w:val="30"/>
        </w:rPr>
      </w:pPr>
      <w:bookmarkStart w:id="11" w:name="_Toc262155789"/>
      <w:r w:rsidRPr="0051786C">
        <w:rPr>
          <w:b/>
          <w:sz w:val="30"/>
          <w:szCs w:val="30"/>
        </w:rPr>
        <w:t>Формирование приверженности работников организации</w:t>
      </w:r>
      <w:bookmarkEnd w:id="11"/>
      <w:r w:rsidRPr="0051786C">
        <w:rPr>
          <w:b/>
          <w:sz w:val="30"/>
          <w:szCs w:val="30"/>
        </w:rPr>
        <w:t xml:space="preserve"> </w:t>
      </w:r>
    </w:p>
    <w:p w:rsidR="00DD7B23" w:rsidRPr="0051786C" w:rsidRDefault="00DD7B23" w:rsidP="0016391B">
      <w:pPr>
        <w:pStyle w:val="a5"/>
        <w:shd w:val="clear" w:color="auto" w:fill="FFFFFF"/>
        <w:spacing w:before="0" w:beforeAutospacing="0" w:after="0" w:afterAutospacing="0"/>
        <w:ind w:firstLine="720"/>
        <w:jc w:val="center"/>
        <w:rPr>
          <w:i/>
          <w:sz w:val="30"/>
          <w:szCs w:val="30"/>
        </w:rPr>
      </w:pPr>
    </w:p>
    <w:p w:rsidR="00DD7B23" w:rsidRPr="0016391B" w:rsidRDefault="00DD7B23" w:rsidP="0016391B">
      <w:pPr>
        <w:jc w:val="center"/>
        <w:rPr>
          <w:bCs/>
          <w:i/>
          <w:sz w:val="30"/>
          <w:szCs w:val="30"/>
        </w:rPr>
      </w:pPr>
      <w:r w:rsidRPr="0016391B">
        <w:rPr>
          <w:bCs/>
          <w:i/>
          <w:sz w:val="30"/>
          <w:szCs w:val="30"/>
        </w:rPr>
        <w:t>Жулина Е.Г.</w:t>
      </w:r>
      <w:r w:rsidR="0016391B">
        <w:rPr>
          <w:bCs/>
          <w:i/>
          <w:sz w:val="30"/>
          <w:szCs w:val="30"/>
        </w:rPr>
        <w:t>,</w:t>
      </w:r>
      <w:r w:rsidRPr="0016391B">
        <w:rPr>
          <w:bCs/>
          <w:i/>
          <w:sz w:val="30"/>
          <w:szCs w:val="30"/>
        </w:rPr>
        <w:t xml:space="preserve"> к.э.н., доцент</w:t>
      </w:r>
    </w:p>
    <w:p w:rsidR="0016391B" w:rsidRPr="0051786C" w:rsidRDefault="0016391B" w:rsidP="0016391B">
      <w:pPr>
        <w:jc w:val="center"/>
        <w:rPr>
          <w:bCs/>
          <w:i/>
          <w:sz w:val="30"/>
          <w:szCs w:val="30"/>
        </w:rPr>
      </w:pPr>
      <w:r w:rsidRPr="0051786C">
        <w:rPr>
          <w:bCs/>
          <w:i/>
          <w:sz w:val="30"/>
          <w:szCs w:val="30"/>
        </w:rPr>
        <w:t xml:space="preserve">Поволжский кооперативный институт (филиал) </w:t>
      </w:r>
    </w:p>
    <w:p w:rsidR="0016391B" w:rsidRPr="0051786C" w:rsidRDefault="0016391B" w:rsidP="0016391B">
      <w:pPr>
        <w:spacing w:line="360" w:lineRule="auto"/>
        <w:jc w:val="center"/>
        <w:rPr>
          <w:bCs/>
          <w:i/>
          <w:sz w:val="30"/>
          <w:szCs w:val="30"/>
        </w:rPr>
      </w:pPr>
      <w:r w:rsidRPr="0051786C">
        <w:rPr>
          <w:bCs/>
          <w:i/>
          <w:sz w:val="30"/>
          <w:szCs w:val="30"/>
        </w:rPr>
        <w:t>Российского университета кооперации</w:t>
      </w:r>
    </w:p>
    <w:p w:rsidR="00DD7B23" w:rsidRPr="0051786C" w:rsidRDefault="00DD7B23" w:rsidP="0016391B">
      <w:pPr>
        <w:pStyle w:val="a5"/>
        <w:shd w:val="clear" w:color="auto" w:fill="FFFFFF"/>
        <w:spacing w:before="0" w:beforeAutospacing="0" w:after="0" w:afterAutospacing="0"/>
        <w:ind w:firstLine="720"/>
        <w:jc w:val="both"/>
        <w:rPr>
          <w:sz w:val="30"/>
          <w:szCs w:val="30"/>
        </w:rPr>
      </w:pPr>
    </w:p>
    <w:p w:rsidR="00DD7B23" w:rsidRPr="0051786C" w:rsidRDefault="00DD7B23" w:rsidP="00CD0C94">
      <w:pPr>
        <w:pStyle w:val="a5"/>
        <w:shd w:val="clear" w:color="auto" w:fill="FFFFFF"/>
        <w:spacing w:before="0" w:beforeAutospacing="0" w:after="0" w:afterAutospacing="0" w:line="365" w:lineRule="auto"/>
        <w:ind w:firstLine="720"/>
        <w:jc w:val="both"/>
        <w:rPr>
          <w:sz w:val="30"/>
          <w:szCs w:val="30"/>
        </w:rPr>
      </w:pPr>
      <w:r w:rsidRPr="0051786C">
        <w:rPr>
          <w:sz w:val="30"/>
          <w:szCs w:val="30"/>
        </w:rPr>
        <w:t>Без знания основных факторов и механизмов формирования качества трудовой жизни работников организации, невозможно эффективно мотивировать реализацию трудового потенциала человека. Являясь элементом социальной трудовой среды, работник формирует свое отношение к труду и окружающему его коллективу организации. Преодоление препятствий для идентификации человека с трудовой средой – основная цель трудовой мотивации, повышения качества трудовой жизни достижимая путем формирования приверженности работников своей организации.</w:t>
      </w:r>
    </w:p>
    <w:p w:rsidR="00DD7B23" w:rsidRPr="0051786C" w:rsidRDefault="00DD7B23" w:rsidP="00CD0C94">
      <w:pPr>
        <w:spacing w:line="365" w:lineRule="auto"/>
        <w:ind w:firstLine="720"/>
        <w:jc w:val="both"/>
        <w:rPr>
          <w:sz w:val="30"/>
          <w:szCs w:val="30"/>
        </w:rPr>
      </w:pPr>
      <w:r w:rsidRPr="0051786C">
        <w:rPr>
          <w:sz w:val="30"/>
          <w:szCs w:val="30"/>
        </w:rPr>
        <w:t>Базисом приверженности является степень соответствия места работы ожиданиям работника удовлетворить собственные потребности.</w:t>
      </w:r>
      <w:r w:rsidR="00F81065">
        <w:rPr>
          <w:sz w:val="30"/>
          <w:szCs w:val="30"/>
        </w:rPr>
        <w:t xml:space="preserve"> </w:t>
      </w:r>
      <w:r w:rsidRPr="0051786C">
        <w:rPr>
          <w:sz w:val="30"/>
          <w:szCs w:val="30"/>
        </w:rPr>
        <w:t>Отношение к работе, определяемое работником как величина и стабильность заработка, интерес к работе, гарантированная занятость, профессиональные перспективы, возможность самореализации, и высокая ценность содержания работы способствуют формированию у него высокой степени приверженности своей организации.</w:t>
      </w:r>
      <w:r w:rsidR="00F81065">
        <w:rPr>
          <w:sz w:val="30"/>
          <w:szCs w:val="30"/>
        </w:rPr>
        <w:t xml:space="preserve"> </w:t>
      </w:r>
    </w:p>
    <w:p w:rsidR="00DD7B23" w:rsidRPr="0051786C" w:rsidRDefault="00DD7B23" w:rsidP="00CD0C94">
      <w:pPr>
        <w:pStyle w:val="a5"/>
        <w:shd w:val="clear" w:color="auto" w:fill="FFFFFF"/>
        <w:spacing w:before="0" w:beforeAutospacing="0" w:after="0" w:afterAutospacing="0" w:line="365" w:lineRule="auto"/>
        <w:ind w:firstLine="720"/>
        <w:jc w:val="both"/>
        <w:rPr>
          <w:sz w:val="30"/>
          <w:szCs w:val="30"/>
        </w:rPr>
      </w:pPr>
      <w:r w:rsidRPr="0051786C">
        <w:rPr>
          <w:sz w:val="30"/>
          <w:szCs w:val="30"/>
        </w:rPr>
        <w:t xml:space="preserve">Организационная приверженность – это отождествление человека со своей организацией, выражающееся в стремлении работать в ней и способствовать ее успеху. Для руководителей организации важно, чтобы как можно больше работников было привержено организации, поскольку они приносят организации как социальный, так и экономический эффект. </w:t>
      </w:r>
    </w:p>
    <w:p w:rsidR="00DD7B23" w:rsidRPr="0051786C" w:rsidRDefault="00DD7B23" w:rsidP="00CD0C94">
      <w:pPr>
        <w:pStyle w:val="a5"/>
        <w:shd w:val="clear" w:color="auto" w:fill="FFFFFF"/>
        <w:spacing w:before="0" w:beforeAutospacing="0" w:after="0" w:afterAutospacing="0" w:line="365" w:lineRule="auto"/>
        <w:ind w:firstLine="720"/>
        <w:jc w:val="both"/>
        <w:rPr>
          <w:sz w:val="30"/>
          <w:szCs w:val="30"/>
        </w:rPr>
      </w:pPr>
      <w:r w:rsidRPr="0051786C">
        <w:rPr>
          <w:sz w:val="30"/>
          <w:szCs w:val="30"/>
        </w:rPr>
        <w:t xml:space="preserve">Приверженные работники нацелены не только на личный, но и на общий успех организации. Их трудовые усилия не лимитируются контрактами и должностными инструкциями, не ограничиваются возможностями техники и технологии, а выходят за пределы плановых заданий творческими новациями и профессиональным самосовершенствованием. Прямым результатом является рост производительности и повышение доходов и конкурентоспособности организации. Приверженность работников организации позволяет </w:t>
      </w:r>
      <w:r w:rsidRPr="0051786C">
        <w:rPr>
          <w:rStyle w:val="a8"/>
          <w:b w:val="0"/>
          <w:sz w:val="30"/>
          <w:szCs w:val="30"/>
        </w:rPr>
        <w:t>сократить издержки, связанные с текучестью кадров, с процессом адаптации и обучения новых работников</w:t>
      </w:r>
      <w:r w:rsidRPr="0051786C">
        <w:rPr>
          <w:sz w:val="30"/>
          <w:szCs w:val="30"/>
        </w:rPr>
        <w:t>.</w:t>
      </w:r>
      <w:r w:rsidR="00F81065">
        <w:rPr>
          <w:sz w:val="30"/>
          <w:szCs w:val="30"/>
        </w:rPr>
        <w:t xml:space="preserve"> </w:t>
      </w:r>
      <w:r w:rsidRPr="0051786C">
        <w:rPr>
          <w:sz w:val="30"/>
          <w:szCs w:val="30"/>
        </w:rPr>
        <w:t xml:space="preserve">Не нужно бояться утечки информации и </w:t>
      </w:r>
      <w:r w:rsidR="001D27EC">
        <w:rPr>
          <w:sz w:val="30"/>
          <w:szCs w:val="30"/>
        </w:rPr>
        <w:t>«</w:t>
      </w:r>
      <w:r w:rsidRPr="0051786C">
        <w:rPr>
          <w:sz w:val="30"/>
          <w:szCs w:val="30"/>
        </w:rPr>
        <w:t>мозгов</w:t>
      </w:r>
      <w:r w:rsidR="001D27EC">
        <w:rPr>
          <w:sz w:val="30"/>
          <w:szCs w:val="30"/>
        </w:rPr>
        <w:t>»</w:t>
      </w:r>
      <w:r w:rsidRPr="0051786C">
        <w:rPr>
          <w:sz w:val="30"/>
          <w:szCs w:val="30"/>
        </w:rPr>
        <w:t>. Приверженные работники не уходят из организации, даже если организация испытывает тяжелые времена.</w:t>
      </w:r>
    </w:p>
    <w:p w:rsidR="00DD7B23" w:rsidRPr="0051786C" w:rsidRDefault="00DD7B23" w:rsidP="00CD0C94">
      <w:pPr>
        <w:pStyle w:val="a5"/>
        <w:shd w:val="clear" w:color="auto" w:fill="FFFFFF"/>
        <w:spacing w:before="0" w:beforeAutospacing="0" w:after="0" w:afterAutospacing="0" w:line="365" w:lineRule="auto"/>
        <w:ind w:firstLine="720"/>
        <w:jc w:val="both"/>
        <w:rPr>
          <w:sz w:val="30"/>
          <w:szCs w:val="30"/>
        </w:rPr>
      </w:pPr>
      <w:r w:rsidRPr="0051786C">
        <w:rPr>
          <w:sz w:val="30"/>
          <w:szCs w:val="30"/>
        </w:rPr>
        <w:t>Социальный эффект развития приверженности работников организации вширь (рост количества таких работников) и вглубь (повышение уровня приверженности – идентификации работника организации) состоит в распространении передового опыта, в формировании организационной культуры, проявлениям инициативы и творчества на рабочих местах.</w:t>
      </w:r>
    </w:p>
    <w:p w:rsidR="00DD7B23" w:rsidRPr="0051786C" w:rsidRDefault="00DD7B23" w:rsidP="00CD0C94">
      <w:pPr>
        <w:pStyle w:val="a5"/>
        <w:shd w:val="clear" w:color="auto" w:fill="FFFFFF"/>
        <w:spacing w:before="0" w:beforeAutospacing="0" w:after="0" w:afterAutospacing="0" w:line="365" w:lineRule="auto"/>
        <w:ind w:firstLine="720"/>
        <w:jc w:val="both"/>
        <w:rPr>
          <w:sz w:val="30"/>
          <w:szCs w:val="30"/>
        </w:rPr>
      </w:pPr>
      <w:r w:rsidRPr="0051786C">
        <w:rPr>
          <w:sz w:val="30"/>
          <w:szCs w:val="30"/>
        </w:rPr>
        <w:t xml:space="preserve"> Неоднородность приверженности работника организации по своему качеству позволяет выделить эмоциональный тип приверженности, приверженность по расчету и приверженность по долгу. Эмоциональная приверженность</w:t>
      </w:r>
      <w:r w:rsidR="00353DFF">
        <w:rPr>
          <w:sz w:val="30"/>
          <w:szCs w:val="30"/>
        </w:rPr>
        <w:t xml:space="preserve"> – </w:t>
      </w:r>
      <w:r w:rsidRPr="0051786C">
        <w:rPr>
          <w:sz w:val="30"/>
          <w:szCs w:val="30"/>
        </w:rPr>
        <w:t>это психологическая привязанность сотрудника к людям (коллегам, начальнику), месту (физиологическое и психологически удобное рабочее место) и работе (любимое занятие, возможность максимальной реализации своих трудовых способностей). Приверженность по расчету обусловлена какими-то личными расчетами человека (например, работа в организации, где больше платят, т.к. необходимо обеспечивать семью; работа в более престижной компании). Приверженность по долгу свойственна людям с высоким чувством ответственности, часто тем, кто сам организовал свой бизнес, тем, кто чувствует себя морально обязанным оставаться в организации при любых условиях, выполнять работу и добиваться поставленных целей.</w:t>
      </w:r>
    </w:p>
    <w:p w:rsidR="00DD7B23" w:rsidRPr="0051786C" w:rsidRDefault="00DD7B23" w:rsidP="00CD0C94">
      <w:pPr>
        <w:spacing w:line="365" w:lineRule="auto"/>
        <w:ind w:firstLine="720"/>
        <w:jc w:val="both"/>
        <w:rPr>
          <w:color w:val="000000"/>
          <w:sz w:val="30"/>
          <w:szCs w:val="30"/>
        </w:rPr>
      </w:pPr>
      <w:r w:rsidRPr="0051786C">
        <w:rPr>
          <w:sz w:val="30"/>
          <w:szCs w:val="30"/>
        </w:rPr>
        <w:t>Психологические характеристики приверженности</w:t>
      </w:r>
      <w:r w:rsidR="00F81065">
        <w:rPr>
          <w:sz w:val="30"/>
          <w:szCs w:val="30"/>
        </w:rPr>
        <w:t xml:space="preserve"> </w:t>
      </w:r>
      <w:r w:rsidRPr="0051786C">
        <w:rPr>
          <w:sz w:val="30"/>
          <w:szCs w:val="30"/>
        </w:rPr>
        <w:t xml:space="preserve">предполагают идентификацию, вовлеченность, либо лояльность работников организации. </w:t>
      </w:r>
      <w:r w:rsidRPr="0051786C">
        <w:rPr>
          <w:bCs/>
          <w:sz w:val="30"/>
          <w:szCs w:val="30"/>
        </w:rPr>
        <w:t>Идентификация</w:t>
      </w:r>
      <w:r w:rsidR="00353DFF">
        <w:rPr>
          <w:sz w:val="30"/>
          <w:szCs w:val="30"/>
        </w:rPr>
        <w:t xml:space="preserve"> – </w:t>
      </w:r>
      <w:r w:rsidRPr="0051786C">
        <w:rPr>
          <w:sz w:val="30"/>
          <w:szCs w:val="30"/>
        </w:rPr>
        <w:t xml:space="preserve">это усвоение и присвоение работниками организационных целей. </w:t>
      </w:r>
      <w:r w:rsidRPr="0051786C">
        <w:rPr>
          <w:bCs/>
          <w:sz w:val="30"/>
          <w:szCs w:val="30"/>
        </w:rPr>
        <w:t>Вовлеченность</w:t>
      </w:r>
      <w:r w:rsidRPr="0051786C">
        <w:rPr>
          <w:sz w:val="30"/>
          <w:szCs w:val="30"/>
        </w:rPr>
        <w:t xml:space="preserve"> проявляется в желании предпринимать личные усилия, вносить свой вклад как член организации для достижения ее целей. Лояльность по отношению к организации предполагает, что работа вызывает у работника удовлетворенность ее содержанием, своей карьерой в организации, ощущение внимания и заботы со стороны организации, уверенность в целесообразности длительной работы в данной организации. </w:t>
      </w:r>
    </w:p>
    <w:p w:rsidR="00DD7B23" w:rsidRPr="0051786C" w:rsidRDefault="00DD7B23" w:rsidP="00CD0C94">
      <w:pPr>
        <w:pStyle w:val="a5"/>
        <w:shd w:val="clear" w:color="auto" w:fill="FFFFFF"/>
        <w:spacing w:before="0" w:beforeAutospacing="0" w:after="0" w:afterAutospacing="0" w:line="365" w:lineRule="auto"/>
        <w:ind w:firstLine="720"/>
        <w:jc w:val="both"/>
        <w:rPr>
          <w:sz w:val="30"/>
          <w:szCs w:val="30"/>
        </w:rPr>
      </w:pPr>
      <w:r w:rsidRPr="0051786C">
        <w:rPr>
          <w:sz w:val="30"/>
          <w:szCs w:val="30"/>
        </w:rPr>
        <w:t>Важно понимать, что приверженность в организации – это двусторонний процесс. Чаще речь идет о формировании и повышении приверженности работников своей организации, реже тому, насколько организация привержена своим работникам. По сути дела, от работников требуется максимальная реализация трудового потенциала, т.е. высокое качество труда (высокая приверженность организации); а, с другой стороны, организация взамен должна предоставить высокое качество трудовой жизни, мотивирующее работника к труду в организации (приверженность организации работникам). Процессы повышения приверженности должны быть взаимонаправленными, их полное совпадение – идеальное состояние организации, при котором интересы и цели работников и организации совпадают полностью. Такая организация будет отличаться максимальной эффективностью.</w:t>
      </w:r>
    </w:p>
    <w:p w:rsidR="00DD7B23" w:rsidRPr="0051786C" w:rsidRDefault="00DD7B23" w:rsidP="00CD0C94">
      <w:pPr>
        <w:pStyle w:val="a5"/>
        <w:shd w:val="clear" w:color="auto" w:fill="FFFFFF"/>
        <w:spacing w:before="0" w:beforeAutospacing="0" w:after="0" w:afterAutospacing="0" w:line="365" w:lineRule="auto"/>
        <w:ind w:firstLine="720"/>
        <w:jc w:val="both"/>
        <w:rPr>
          <w:sz w:val="30"/>
          <w:szCs w:val="30"/>
        </w:rPr>
      </w:pPr>
      <w:r w:rsidRPr="0051786C">
        <w:rPr>
          <w:sz w:val="30"/>
          <w:szCs w:val="30"/>
        </w:rPr>
        <w:t>Понимание содержания и эффективности повышения приверженности работников организации далеко не всегда дает желаемые результаты. Важно знать, как повысить приверженность, и что этому препятствует. Чаще всего факторами, тормозящими или блокирующими формирование и повышение приверженности работников организации, являются:</w:t>
      </w:r>
    </w:p>
    <w:p w:rsidR="00DD7B23" w:rsidRPr="00983590" w:rsidRDefault="00DD7B23" w:rsidP="00CD0C94">
      <w:pPr>
        <w:pStyle w:val="a5"/>
        <w:numPr>
          <w:ilvl w:val="0"/>
          <w:numId w:val="5"/>
        </w:numPr>
        <w:tabs>
          <w:tab w:val="clear" w:pos="1850"/>
          <w:tab w:val="num" w:pos="1080"/>
        </w:tabs>
        <w:spacing w:before="0" w:beforeAutospacing="0" w:after="0" w:afterAutospacing="0" w:line="365" w:lineRule="auto"/>
        <w:ind w:left="0" w:firstLine="720"/>
        <w:contextualSpacing/>
        <w:jc w:val="both"/>
        <w:rPr>
          <w:sz w:val="30"/>
          <w:szCs w:val="30"/>
        </w:rPr>
      </w:pPr>
      <w:r w:rsidRPr="00983590">
        <w:rPr>
          <w:sz w:val="30"/>
          <w:szCs w:val="30"/>
        </w:rPr>
        <w:t>отсутствие или неполнота информации о процессах, происходящих в организации, в том числе о ее проблемах;</w:t>
      </w:r>
    </w:p>
    <w:p w:rsidR="00DD7B23" w:rsidRPr="0016391B" w:rsidRDefault="00DD7B23" w:rsidP="00CD0C94">
      <w:pPr>
        <w:pStyle w:val="a5"/>
        <w:numPr>
          <w:ilvl w:val="0"/>
          <w:numId w:val="5"/>
        </w:numPr>
        <w:tabs>
          <w:tab w:val="clear" w:pos="1850"/>
          <w:tab w:val="num" w:pos="1080"/>
        </w:tabs>
        <w:spacing w:before="0" w:beforeAutospacing="0" w:after="0" w:afterAutospacing="0" w:line="365" w:lineRule="auto"/>
        <w:ind w:left="0" w:firstLine="720"/>
        <w:contextualSpacing/>
        <w:jc w:val="both"/>
        <w:rPr>
          <w:sz w:val="30"/>
          <w:szCs w:val="30"/>
        </w:rPr>
      </w:pPr>
      <w:r w:rsidRPr="0016391B">
        <w:rPr>
          <w:sz w:val="30"/>
          <w:szCs w:val="30"/>
        </w:rPr>
        <w:t>невнимание руководителей к подчиненным и к их проблемам, жесткий авторитаризм в отношениях субординации, часто одностороннее</w:t>
      </w:r>
      <w:r w:rsidR="00F81065" w:rsidRPr="0016391B">
        <w:rPr>
          <w:sz w:val="30"/>
          <w:szCs w:val="30"/>
        </w:rPr>
        <w:t xml:space="preserve"> </w:t>
      </w:r>
      <w:r w:rsidRPr="0016391B">
        <w:rPr>
          <w:sz w:val="30"/>
          <w:szCs w:val="30"/>
        </w:rPr>
        <w:t>невыполнение руководителем обязательств;</w:t>
      </w:r>
    </w:p>
    <w:p w:rsidR="00DD7B23" w:rsidRPr="0016391B" w:rsidRDefault="00DD7B23" w:rsidP="00CD0C94">
      <w:pPr>
        <w:pStyle w:val="a5"/>
        <w:numPr>
          <w:ilvl w:val="0"/>
          <w:numId w:val="5"/>
        </w:numPr>
        <w:tabs>
          <w:tab w:val="clear" w:pos="1850"/>
          <w:tab w:val="num" w:pos="1080"/>
        </w:tabs>
        <w:spacing w:before="0" w:beforeAutospacing="0" w:after="0" w:afterAutospacing="0" w:line="365" w:lineRule="auto"/>
        <w:ind w:left="0" w:firstLine="720"/>
        <w:contextualSpacing/>
        <w:jc w:val="both"/>
        <w:rPr>
          <w:sz w:val="30"/>
          <w:szCs w:val="30"/>
          <w:lang w:val="en-US"/>
        </w:rPr>
      </w:pPr>
      <w:r w:rsidRPr="0016391B">
        <w:rPr>
          <w:sz w:val="30"/>
          <w:szCs w:val="30"/>
          <w:lang w:val="en-US"/>
        </w:rPr>
        <w:t>непрофессионализм управленческого персонала;</w:t>
      </w:r>
    </w:p>
    <w:p w:rsidR="00DD7B23" w:rsidRPr="0016391B" w:rsidRDefault="00DD7B23" w:rsidP="00CD0C94">
      <w:pPr>
        <w:pStyle w:val="a5"/>
        <w:numPr>
          <w:ilvl w:val="0"/>
          <w:numId w:val="5"/>
        </w:numPr>
        <w:tabs>
          <w:tab w:val="clear" w:pos="1850"/>
          <w:tab w:val="num" w:pos="1080"/>
        </w:tabs>
        <w:spacing w:before="0" w:beforeAutospacing="0" w:after="0" w:afterAutospacing="0" w:line="365" w:lineRule="auto"/>
        <w:ind w:left="0" w:firstLine="720"/>
        <w:contextualSpacing/>
        <w:jc w:val="both"/>
        <w:rPr>
          <w:sz w:val="30"/>
          <w:szCs w:val="30"/>
          <w:lang w:val="en-US"/>
        </w:rPr>
      </w:pPr>
      <w:r w:rsidRPr="0016391B">
        <w:rPr>
          <w:sz w:val="30"/>
          <w:szCs w:val="30"/>
          <w:lang w:val="en-US"/>
        </w:rPr>
        <w:t>недостатки в организации труда;</w:t>
      </w:r>
    </w:p>
    <w:p w:rsidR="00DD7B23" w:rsidRPr="0016391B" w:rsidRDefault="00DD7B23" w:rsidP="00CD0C94">
      <w:pPr>
        <w:pStyle w:val="a5"/>
        <w:numPr>
          <w:ilvl w:val="0"/>
          <w:numId w:val="5"/>
        </w:numPr>
        <w:tabs>
          <w:tab w:val="clear" w:pos="1850"/>
          <w:tab w:val="num" w:pos="1080"/>
        </w:tabs>
        <w:spacing w:before="0" w:beforeAutospacing="0" w:after="0" w:afterAutospacing="0" w:line="365" w:lineRule="auto"/>
        <w:ind w:left="0" w:firstLine="720"/>
        <w:contextualSpacing/>
        <w:jc w:val="both"/>
        <w:rPr>
          <w:sz w:val="30"/>
          <w:szCs w:val="30"/>
          <w:lang w:val="en-US"/>
        </w:rPr>
      </w:pPr>
      <w:r w:rsidRPr="0016391B">
        <w:rPr>
          <w:sz w:val="30"/>
          <w:szCs w:val="30"/>
          <w:lang w:val="en-US"/>
        </w:rPr>
        <w:t>неблагоприятные условия труда;</w:t>
      </w:r>
    </w:p>
    <w:p w:rsidR="00DD7B23" w:rsidRPr="0016391B" w:rsidRDefault="00DD7B23" w:rsidP="00CD0C94">
      <w:pPr>
        <w:pStyle w:val="a5"/>
        <w:numPr>
          <w:ilvl w:val="0"/>
          <w:numId w:val="5"/>
        </w:numPr>
        <w:tabs>
          <w:tab w:val="clear" w:pos="1850"/>
          <w:tab w:val="num" w:pos="1080"/>
        </w:tabs>
        <w:spacing w:before="0" w:beforeAutospacing="0" w:after="0" w:afterAutospacing="0" w:line="365" w:lineRule="auto"/>
        <w:ind w:left="0" w:firstLine="720"/>
        <w:contextualSpacing/>
        <w:jc w:val="both"/>
        <w:rPr>
          <w:sz w:val="30"/>
          <w:szCs w:val="30"/>
        </w:rPr>
      </w:pPr>
      <w:r w:rsidRPr="0016391B">
        <w:rPr>
          <w:sz w:val="30"/>
          <w:szCs w:val="30"/>
        </w:rPr>
        <w:t>неразрешенность и острота социальных проблем в организации, социальная незащищенность работников;</w:t>
      </w:r>
    </w:p>
    <w:p w:rsidR="00DD7B23" w:rsidRPr="0016391B" w:rsidRDefault="00DD7B23" w:rsidP="00CD0C94">
      <w:pPr>
        <w:pStyle w:val="a5"/>
        <w:numPr>
          <w:ilvl w:val="0"/>
          <w:numId w:val="5"/>
        </w:numPr>
        <w:tabs>
          <w:tab w:val="clear" w:pos="1850"/>
          <w:tab w:val="num" w:pos="1080"/>
        </w:tabs>
        <w:spacing w:before="0" w:beforeAutospacing="0" w:after="0" w:afterAutospacing="0" w:line="365" w:lineRule="auto"/>
        <w:ind w:left="0" w:firstLine="720"/>
        <w:contextualSpacing/>
        <w:jc w:val="both"/>
        <w:rPr>
          <w:sz w:val="30"/>
          <w:szCs w:val="30"/>
        </w:rPr>
      </w:pPr>
      <w:r w:rsidRPr="0016391B">
        <w:rPr>
          <w:sz w:val="30"/>
          <w:szCs w:val="30"/>
        </w:rPr>
        <w:t>формальная и неэффективная система оплаты и стимулирования труда;</w:t>
      </w:r>
    </w:p>
    <w:p w:rsidR="00DD7B23" w:rsidRPr="0016391B" w:rsidRDefault="00DD7B23" w:rsidP="00CD0C94">
      <w:pPr>
        <w:pStyle w:val="a5"/>
        <w:numPr>
          <w:ilvl w:val="0"/>
          <w:numId w:val="5"/>
        </w:numPr>
        <w:tabs>
          <w:tab w:val="clear" w:pos="1850"/>
          <w:tab w:val="num" w:pos="1080"/>
        </w:tabs>
        <w:spacing w:before="0" w:beforeAutospacing="0" w:after="0" w:afterAutospacing="0" w:line="365" w:lineRule="auto"/>
        <w:ind w:left="0" w:firstLine="720"/>
        <w:contextualSpacing/>
        <w:jc w:val="both"/>
        <w:rPr>
          <w:sz w:val="30"/>
          <w:szCs w:val="30"/>
        </w:rPr>
      </w:pPr>
      <w:r w:rsidRPr="0016391B">
        <w:rPr>
          <w:sz w:val="30"/>
          <w:szCs w:val="30"/>
        </w:rPr>
        <w:t>отсутствие профессиональной перспективы, возможностей для роста профессиональной самореализации работников;</w:t>
      </w:r>
    </w:p>
    <w:p w:rsidR="00DD7B23" w:rsidRPr="0016391B" w:rsidRDefault="00DD7B23" w:rsidP="00CD0C94">
      <w:pPr>
        <w:pStyle w:val="a5"/>
        <w:numPr>
          <w:ilvl w:val="0"/>
          <w:numId w:val="5"/>
        </w:numPr>
        <w:tabs>
          <w:tab w:val="clear" w:pos="1850"/>
          <w:tab w:val="num" w:pos="1080"/>
        </w:tabs>
        <w:spacing w:before="0" w:beforeAutospacing="0" w:after="0" w:afterAutospacing="0" w:line="365" w:lineRule="auto"/>
        <w:ind w:left="0" w:firstLine="720"/>
        <w:contextualSpacing/>
        <w:jc w:val="both"/>
        <w:rPr>
          <w:sz w:val="30"/>
          <w:szCs w:val="30"/>
        </w:rPr>
      </w:pPr>
      <w:r w:rsidRPr="0016391B">
        <w:rPr>
          <w:sz w:val="30"/>
          <w:szCs w:val="30"/>
        </w:rPr>
        <w:t>несоответствие квалификации работников сложности выполняемой ими работы;</w:t>
      </w:r>
    </w:p>
    <w:p w:rsidR="00DD7B23" w:rsidRPr="0016391B" w:rsidRDefault="00DD7B23" w:rsidP="00CD0C94">
      <w:pPr>
        <w:pStyle w:val="a5"/>
        <w:numPr>
          <w:ilvl w:val="0"/>
          <w:numId w:val="5"/>
        </w:numPr>
        <w:tabs>
          <w:tab w:val="clear" w:pos="1850"/>
          <w:tab w:val="num" w:pos="1080"/>
        </w:tabs>
        <w:spacing w:before="0" w:beforeAutospacing="0" w:after="0" w:afterAutospacing="0" w:line="365" w:lineRule="auto"/>
        <w:ind w:left="0" w:firstLine="720"/>
        <w:contextualSpacing/>
        <w:jc w:val="both"/>
        <w:rPr>
          <w:sz w:val="30"/>
          <w:szCs w:val="30"/>
        </w:rPr>
      </w:pPr>
      <w:r w:rsidRPr="0016391B">
        <w:rPr>
          <w:sz w:val="30"/>
          <w:szCs w:val="30"/>
        </w:rPr>
        <w:t xml:space="preserve">плохой моральный климат в коллективе и др. </w:t>
      </w:r>
    </w:p>
    <w:p w:rsidR="00DD7B23" w:rsidRPr="0051786C" w:rsidRDefault="00DD7B23" w:rsidP="00CD0C94">
      <w:pPr>
        <w:pStyle w:val="a5"/>
        <w:shd w:val="clear" w:color="auto" w:fill="FFFFFF"/>
        <w:spacing w:before="0" w:beforeAutospacing="0" w:after="0" w:afterAutospacing="0" w:line="365" w:lineRule="auto"/>
        <w:ind w:firstLine="720"/>
        <w:jc w:val="both"/>
        <w:rPr>
          <w:sz w:val="30"/>
          <w:szCs w:val="30"/>
        </w:rPr>
      </w:pPr>
      <w:r w:rsidRPr="0051786C">
        <w:rPr>
          <w:sz w:val="30"/>
          <w:szCs w:val="30"/>
        </w:rPr>
        <w:t>Руководитель, стремящийся сформировать сплоченную и эффективную команду, может использовать два основных приема: первый, отбирать для работы в организации работников, готовых и стремящихся привержено работать в организации; второй</w:t>
      </w:r>
      <w:r w:rsidR="00353DFF">
        <w:rPr>
          <w:sz w:val="30"/>
          <w:szCs w:val="30"/>
        </w:rPr>
        <w:t xml:space="preserve"> – </w:t>
      </w:r>
      <w:r w:rsidRPr="0051786C">
        <w:rPr>
          <w:sz w:val="30"/>
          <w:szCs w:val="30"/>
        </w:rPr>
        <w:t>предпринимать целенаправленные действия для развития приверженности сотрудников организации.</w:t>
      </w:r>
    </w:p>
    <w:p w:rsidR="00DD7B23" w:rsidRPr="0051786C" w:rsidRDefault="00DD7B23" w:rsidP="00CD0C94">
      <w:pPr>
        <w:spacing w:line="365" w:lineRule="auto"/>
        <w:ind w:firstLine="720"/>
        <w:jc w:val="both"/>
        <w:rPr>
          <w:sz w:val="30"/>
          <w:szCs w:val="30"/>
        </w:rPr>
      </w:pPr>
      <w:r w:rsidRPr="0051786C">
        <w:rPr>
          <w:sz w:val="30"/>
          <w:szCs w:val="30"/>
        </w:rPr>
        <w:t xml:space="preserve">На наш взгляд, второй вариант действий предпочтительнее, поскольку, сложившийся трудовой коллектив как живой организм можно оздоровить, придать ему новые силы, новое качество трудовой жизни, что займет меньше времени и средств, нежели </w:t>
      </w:r>
      <w:r w:rsidR="001D27EC">
        <w:rPr>
          <w:sz w:val="30"/>
          <w:szCs w:val="30"/>
        </w:rPr>
        <w:t>«</w:t>
      </w:r>
      <w:r w:rsidRPr="0051786C">
        <w:rPr>
          <w:sz w:val="30"/>
          <w:szCs w:val="30"/>
        </w:rPr>
        <w:t>выращивать</w:t>
      </w:r>
      <w:r w:rsidR="001D27EC">
        <w:rPr>
          <w:sz w:val="30"/>
          <w:szCs w:val="30"/>
        </w:rPr>
        <w:t>»</w:t>
      </w:r>
      <w:r w:rsidRPr="0051786C">
        <w:rPr>
          <w:sz w:val="30"/>
          <w:szCs w:val="30"/>
        </w:rPr>
        <w:t xml:space="preserve"> новый. Залогом успеха здесь будет учет целей и интересов работников, обеспечение широкого их вовлечения в процесс решения организационных проблем, создание условий для развития карьеры внутри организации, развитие системы участия работников в прибылях и доходах организации, создание как можно более комфортных рабочих условий и рабочего окружения. </w:t>
      </w:r>
    </w:p>
    <w:p w:rsidR="00DD7B23" w:rsidRPr="0051786C" w:rsidRDefault="00DD7B23" w:rsidP="00CD0C94">
      <w:pPr>
        <w:spacing w:line="365" w:lineRule="auto"/>
        <w:ind w:firstLine="720"/>
        <w:jc w:val="both"/>
        <w:rPr>
          <w:sz w:val="30"/>
          <w:szCs w:val="30"/>
        </w:rPr>
      </w:pPr>
      <w:r w:rsidRPr="0051786C">
        <w:rPr>
          <w:sz w:val="30"/>
          <w:szCs w:val="30"/>
        </w:rPr>
        <w:t xml:space="preserve"> Независимо от того, где находится основной источник приверженности – в самом человеке, в его индивидуальных особенностях, или это результат целенаправленных воздействий со стороны организации – приверженный работник отличается тем, что он готов брать на себя ряд обязательств: вносить соответствующий вклад в достижение экономических результатов, используя свои силы и знания; брать на себя ответственность за лучшее использование благоприятных возможностей для получения значимых результатов; принимать активное участие в реализации целей, стоящих перед своим подразделением и перед организацией в целом. </w:t>
      </w:r>
    </w:p>
    <w:p w:rsidR="00DD7B23" w:rsidRPr="0051786C" w:rsidRDefault="00DD7B23" w:rsidP="00CD0C94">
      <w:pPr>
        <w:spacing w:line="365" w:lineRule="auto"/>
        <w:ind w:firstLine="720"/>
        <w:jc w:val="both"/>
        <w:rPr>
          <w:sz w:val="30"/>
          <w:szCs w:val="30"/>
        </w:rPr>
      </w:pPr>
      <w:r w:rsidRPr="0051786C">
        <w:rPr>
          <w:sz w:val="30"/>
          <w:szCs w:val="30"/>
        </w:rPr>
        <w:t xml:space="preserve">Среди отличительных особенностей, характеризующих приверженных работников, важнейшими являются следующие: </w:t>
      </w:r>
    </w:p>
    <w:p w:rsidR="00DD7B23" w:rsidRPr="0051786C" w:rsidRDefault="00DD7B23" w:rsidP="00CD0C94">
      <w:pPr>
        <w:pStyle w:val="a5"/>
        <w:numPr>
          <w:ilvl w:val="0"/>
          <w:numId w:val="5"/>
        </w:numPr>
        <w:tabs>
          <w:tab w:val="clear" w:pos="1850"/>
          <w:tab w:val="num" w:pos="1080"/>
        </w:tabs>
        <w:spacing w:before="0" w:beforeAutospacing="0" w:after="0" w:afterAutospacing="0" w:line="365" w:lineRule="auto"/>
        <w:ind w:left="0" w:firstLine="720"/>
        <w:contextualSpacing/>
        <w:jc w:val="both"/>
        <w:rPr>
          <w:sz w:val="30"/>
          <w:szCs w:val="30"/>
        </w:rPr>
      </w:pPr>
      <w:r w:rsidRPr="0051786C">
        <w:rPr>
          <w:sz w:val="30"/>
          <w:szCs w:val="30"/>
        </w:rPr>
        <w:t xml:space="preserve">более высокий уровень уважения к себе и к другим; </w:t>
      </w:r>
    </w:p>
    <w:p w:rsidR="00DD7B23" w:rsidRPr="0051786C" w:rsidRDefault="00DD7B23" w:rsidP="00CD0C94">
      <w:pPr>
        <w:pStyle w:val="a5"/>
        <w:numPr>
          <w:ilvl w:val="0"/>
          <w:numId w:val="5"/>
        </w:numPr>
        <w:tabs>
          <w:tab w:val="clear" w:pos="1850"/>
          <w:tab w:val="num" w:pos="1080"/>
        </w:tabs>
        <w:spacing w:before="0" w:beforeAutospacing="0" w:after="0" w:afterAutospacing="0" w:line="365" w:lineRule="auto"/>
        <w:ind w:left="0" w:firstLine="720"/>
        <w:contextualSpacing/>
        <w:jc w:val="both"/>
        <w:rPr>
          <w:sz w:val="30"/>
          <w:szCs w:val="30"/>
        </w:rPr>
      </w:pPr>
      <w:r w:rsidRPr="0051786C">
        <w:rPr>
          <w:sz w:val="30"/>
          <w:szCs w:val="30"/>
        </w:rPr>
        <w:t xml:space="preserve">готовность принимать организационные изменения без сопротивления; </w:t>
      </w:r>
    </w:p>
    <w:p w:rsidR="00DD7B23" w:rsidRPr="0051786C" w:rsidRDefault="00DD7B23" w:rsidP="00CD0C94">
      <w:pPr>
        <w:pStyle w:val="a5"/>
        <w:numPr>
          <w:ilvl w:val="0"/>
          <w:numId w:val="5"/>
        </w:numPr>
        <w:tabs>
          <w:tab w:val="clear" w:pos="1850"/>
          <w:tab w:val="num" w:pos="1080"/>
        </w:tabs>
        <w:spacing w:before="0" w:beforeAutospacing="0" w:after="0" w:afterAutospacing="0" w:line="365" w:lineRule="auto"/>
        <w:ind w:left="0" w:firstLine="720"/>
        <w:contextualSpacing/>
        <w:jc w:val="both"/>
        <w:rPr>
          <w:sz w:val="30"/>
          <w:szCs w:val="30"/>
        </w:rPr>
      </w:pPr>
      <w:r w:rsidRPr="0051786C">
        <w:rPr>
          <w:sz w:val="30"/>
          <w:szCs w:val="30"/>
        </w:rPr>
        <w:t xml:space="preserve">творческий подход к труду и способность учитывать интересы других людей, видеть их вклад в дела организации; </w:t>
      </w:r>
    </w:p>
    <w:p w:rsidR="00DD7B23" w:rsidRPr="0051786C" w:rsidRDefault="00DD7B23" w:rsidP="00CD0C94">
      <w:pPr>
        <w:pStyle w:val="a5"/>
        <w:numPr>
          <w:ilvl w:val="0"/>
          <w:numId w:val="5"/>
        </w:numPr>
        <w:tabs>
          <w:tab w:val="clear" w:pos="1850"/>
          <w:tab w:val="num" w:pos="1080"/>
        </w:tabs>
        <w:spacing w:before="0" w:beforeAutospacing="0" w:after="0" w:afterAutospacing="0" w:line="365" w:lineRule="auto"/>
        <w:ind w:left="0" w:firstLine="720"/>
        <w:contextualSpacing/>
        <w:jc w:val="both"/>
        <w:rPr>
          <w:sz w:val="30"/>
          <w:szCs w:val="30"/>
        </w:rPr>
      </w:pPr>
      <w:r w:rsidRPr="0051786C">
        <w:rPr>
          <w:sz w:val="30"/>
          <w:szCs w:val="30"/>
        </w:rPr>
        <w:t xml:space="preserve">стремление к достижению наилучшего результата, нахождение для этого возможностей, не оправдывая бездействие отсутствием возможностей; </w:t>
      </w:r>
    </w:p>
    <w:p w:rsidR="00DD7B23" w:rsidRPr="0051786C" w:rsidRDefault="00DD7B23" w:rsidP="00CD0C94">
      <w:pPr>
        <w:pStyle w:val="a5"/>
        <w:numPr>
          <w:ilvl w:val="0"/>
          <w:numId w:val="5"/>
        </w:numPr>
        <w:tabs>
          <w:tab w:val="clear" w:pos="1850"/>
          <w:tab w:val="num" w:pos="1080"/>
        </w:tabs>
        <w:spacing w:before="0" w:beforeAutospacing="0" w:after="0" w:afterAutospacing="0" w:line="365" w:lineRule="auto"/>
        <w:ind w:left="0" w:firstLine="720"/>
        <w:contextualSpacing/>
        <w:jc w:val="both"/>
        <w:rPr>
          <w:sz w:val="30"/>
          <w:szCs w:val="30"/>
        </w:rPr>
      </w:pPr>
      <w:r w:rsidRPr="0051786C">
        <w:rPr>
          <w:sz w:val="30"/>
          <w:szCs w:val="30"/>
        </w:rPr>
        <w:t>стремление к профессиональному росту.</w:t>
      </w:r>
    </w:p>
    <w:p w:rsidR="00DD7B23" w:rsidRPr="0051786C" w:rsidRDefault="00DD7B23" w:rsidP="00CD0C94">
      <w:pPr>
        <w:spacing w:line="365" w:lineRule="auto"/>
        <w:ind w:firstLine="720"/>
        <w:jc w:val="both"/>
        <w:rPr>
          <w:sz w:val="30"/>
          <w:szCs w:val="30"/>
        </w:rPr>
      </w:pPr>
      <w:r w:rsidRPr="0051786C">
        <w:rPr>
          <w:color w:val="000000"/>
          <w:sz w:val="30"/>
          <w:szCs w:val="30"/>
        </w:rPr>
        <w:t xml:space="preserve">Уровень приверженности работников организации и стоящие за этим установки и трудовые ценности в значительной мере определяют степень восприимчивости персонала как к внешним (заработная плата, льготы, рабочие условия), так и к внутренним (содержание выполняемой работы, возможности профессионального роста, признание и оценка достижений) стимулам. Приверженные работники в большей степени склонны к проявлению творчества и инициативы, что часто имеет </w:t>
      </w:r>
      <w:r w:rsidRPr="0051786C">
        <w:rPr>
          <w:sz w:val="30"/>
          <w:szCs w:val="30"/>
        </w:rPr>
        <w:t>решающее значение для сохранения конкурентоспособности организации.</w:t>
      </w:r>
    </w:p>
    <w:p w:rsidR="00DD7B23" w:rsidRPr="0051786C" w:rsidRDefault="00DD7B23" w:rsidP="00CD0C94">
      <w:pPr>
        <w:shd w:val="clear" w:color="auto" w:fill="FFFFFF"/>
        <w:spacing w:line="365" w:lineRule="auto"/>
        <w:ind w:firstLine="720"/>
        <w:jc w:val="both"/>
        <w:rPr>
          <w:sz w:val="30"/>
          <w:szCs w:val="30"/>
        </w:rPr>
      </w:pPr>
      <w:r w:rsidRPr="0051786C">
        <w:rPr>
          <w:rFonts w:ascii="Arial" w:hAnsi="Arial" w:cs="Arial"/>
          <w:sz w:val="30"/>
          <w:szCs w:val="30"/>
        </w:rPr>
        <w:t xml:space="preserve"> </w:t>
      </w:r>
      <w:r w:rsidRPr="0051786C">
        <w:rPr>
          <w:sz w:val="30"/>
          <w:szCs w:val="30"/>
        </w:rPr>
        <w:t>В рамках поведенческого подхода организация рассматривается</w:t>
      </w:r>
      <w:r w:rsidR="00F81065">
        <w:rPr>
          <w:sz w:val="30"/>
          <w:szCs w:val="30"/>
        </w:rPr>
        <w:t xml:space="preserve"> </w:t>
      </w:r>
      <w:r w:rsidRPr="0051786C">
        <w:rPr>
          <w:sz w:val="30"/>
          <w:szCs w:val="30"/>
        </w:rPr>
        <w:t>как саморазвивающаяся система, удовлетворяющая социальные, психологические, экономические потребности своих членов в выполнении своей работы, принятии касающихся их решений, приверженности целям организации. В результате центральным объектом является личность в коллективе, т.е. личность как субъект общения, взаимодействия, без которого невозможно современное производство. Поэтому формирование приверженности организации основано на удовлетворении потребностей работника через развитие системы мотивации и обеспечение высокого качества трудовой жизни.</w:t>
      </w:r>
    </w:p>
    <w:p w:rsidR="00DD7B23" w:rsidRPr="0051786C" w:rsidRDefault="00DD7B23">
      <w:pPr>
        <w:rPr>
          <w:sz w:val="30"/>
          <w:szCs w:val="30"/>
        </w:rPr>
      </w:pPr>
    </w:p>
    <w:p w:rsidR="00DD7B23" w:rsidRPr="0051786C" w:rsidRDefault="00DD7B23">
      <w:pPr>
        <w:rPr>
          <w:sz w:val="30"/>
          <w:szCs w:val="30"/>
        </w:rPr>
      </w:pPr>
    </w:p>
    <w:p w:rsidR="00DD7B23" w:rsidRPr="00CD0C94" w:rsidRDefault="00CD0C94" w:rsidP="008553E2">
      <w:pPr>
        <w:pStyle w:val="a3"/>
        <w:jc w:val="center"/>
        <w:outlineLvl w:val="1"/>
        <w:rPr>
          <w:b/>
          <w:spacing w:val="-2"/>
          <w:sz w:val="30"/>
          <w:szCs w:val="30"/>
        </w:rPr>
      </w:pPr>
      <w:bookmarkStart w:id="12" w:name="_Toc262155790"/>
      <w:r w:rsidRPr="00CD0C94">
        <w:rPr>
          <w:b/>
          <w:spacing w:val="-2"/>
          <w:sz w:val="30"/>
          <w:szCs w:val="30"/>
        </w:rPr>
        <w:t>Использование информационных технологий и математических методов для оценки кредитоспособности предприятий</w:t>
      </w:r>
      <w:bookmarkEnd w:id="12"/>
    </w:p>
    <w:p w:rsidR="00DD7B23" w:rsidRPr="0051786C" w:rsidRDefault="00DD7B23" w:rsidP="00CD0C94">
      <w:pPr>
        <w:pStyle w:val="a3"/>
        <w:jc w:val="center"/>
        <w:rPr>
          <w:rFonts w:ascii="Arial" w:hAnsi="Arial"/>
          <w:sz w:val="30"/>
          <w:szCs w:val="30"/>
        </w:rPr>
      </w:pPr>
    </w:p>
    <w:p w:rsidR="00CD0C94" w:rsidRDefault="00DD7B23" w:rsidP="00CD0C94">
      <w:pPr>
        <w:pStyle w:val="a3"/>
        <w:spacing w:line="240" w:lineRule="auto"/>
        <w:jc w:val="center"/>
        <w:rPr>
          <w:i/>
          <w:sz w:val="30"/>
          <w:szCs w:val="30"/>
        </w:rPr>
      </w:pPr>
      <w:r w:rsidRPr="0051786C">
        <w:rPr>
          <w:i/>
          <w:sz w:val="30"/>
          <w:szCs w:val="30"/>
        </w:rPr>
        <w:t>Каспиров</w:t>
      </w:r>
      <w:r w:rsidR="00CD0C94" w:rsidRPr="00CD0C94">
        <w:rPr>
          <w:i/>
          <w:sz w:val="30"/>
          <w:szCs w:val="30"/>
        </w:rPr>
        <w:t xml:space="preserve"> </w:t>
      </w:r>
      <w:r w:rsidR="00CD0C94" w:rsidRPr="0051786C">
        <w:rPr>
          <w:i/>
          <w:sz w:val="30"/>
          <w:szCs w:val="30"/>
        </w:rPr>
        <w:t>А.В.</w:t>
      </w:r>
      <w:r w:rsidRPr="0051786C">
        <w:rPr>
          <w:i/>
          <w:sz w:val="30"/>
          <w:szCs w:val="30"/>
        </w:rPr>
        <w:t xml:space="preserve">, </w:t>
      </w:r>
      <w:r w:rsidR="00CD0C94">
        <w:rPr>
          <w:i/>
          <w:sz w:val="30"/>
          <w:szCs w:val="30"/>
        </w:rPr>
        <w:t>к.э.н, доцент,</w:t>
      </w:r>
    </w:p>
    <w:p w:rsidR="00DD7B23" w:rsidRPr="007F01C8" w:rsidRDefault="00DD7B23" w:rsidP="00CD0C94">
      <w:pPr>
        <w:pStyle w:val="a3"/>
        <w:spacing w:line="240" w:lineRule="auto"/>
        <w:jc w:val="center"/>
        <w:rPr>
          <w:i/>
          <w:color w:val="000000"/>
          <w:sz w:val="30"/>
          <w:szCs w:val="30"/>
        </w:rPr>
      </w:pPr>
      <w:r w:rsidRPr="007F01C8">
        <w:rPr>
          <w:i/>
          <w:color w:val="000000"/>
          <w:sz w:val="30"/>
          <w:szCs w:val="30"/>
        </w:rPr>
        <w:t>Сафронов</w:t>
      </w:r>
      <w:r w:rsidR="00CD0C94" w:rsidRPr="007F01C8">
        <w:rPr>
          <w:i/>
          <w:color w:val="000000"/>
          <w:sz w:val="30"/>
          <w:szCs w:val="30"/>
        </w:rPr>
        <w:t xml:space="preserve"> В.В., </w:t>
      </w:r>
      <w:r w:rsidR="007F01C8" w:rsidRPr="007F01C8">
        <w:rPr>
          <w:i/>
          <w:color w:val="000000"/>
          <w:sz w:val="30"/>
          <w:szCs w:val="30"/>
        </w:rPr>
        <w:t>д</w:t>
      </w:r>
      <w:r w:rsidR="00CD0C94" w:rsidRPr="007F01C8">
        <w:rPr>
          <w:i/>
          <w:color w:val="000000"/>
          <w:sz w:val="30"/>
          <w:szCs w:val="30"/>
        </w:rPr>
        <w:t xml:space="preserve">.т.н., профессор </w:t>
      </w:r>
    </w:p>
    <w:p w:rsidR="00CD0C94" w:rsidRDefault="00CD0C94" w:rsidP="00CD0C94">
      <w:pPr>
        <w:jc w:val="center"/>
        <w:rPr>
          <w:bCs/>
          <w:i/>
          <w:sz w:val="30"/>
          <w:szCs w:val="30"/>
        </w:rPr>
      </w:pPr>
      <w:r>
        <w:rPr>
          <w:bCs/>
          <w:i/>
          <w:sz w:val="30"/>
          <w:szCs w:val="30"/>
        </w:rPr>
        <w:t xml:space="preserve">Поволжский кооперативный институт (филиал) </w:t>
      </w:r>
    </w:p>
    <w:p w:rsidR="00CD0C94" w:rsidRDefault="00CD0C94" w:rsidP="00CD0C94">
      <w:pPr>
        <w:spacing w:line="360" w:lineRule="auto"/>
        <w:jc w:val="center"/>
        <w:rPr>
          <w:bCs/>
          <w:i/>
          <w:sz w:val="30"/>
          <w:szCs w:val="30"/>
        </w:rPr>
      </w:pPr>
      <w:r>
        <w:rPr>
          <w:bCs/>
          <w:i/>
          <w:sz w:val="30"/>
          <w:szCs w:val="30"/>
        </w:rPr>
        <w:t>Российского университета кооперации</w:t>
      </w:r>
    </w:p>
    <w:p w:rsidR="00DD7B23" w:rsidRPr="0051786C" w:rsidRDefault="00DD7B23">
      <w:pPr>
        <w:pStyle w:val="a3"/>
        <w:jc w:val="center"/>
        <w:rPr>
          <w:i/>
          <w:sz w:val="30"/>
          <w:szCs w:val="30"/>
        </w:rPr>
      </w:pPr>
    </w:p>
    <w:p w:rsidR="00DD7B23" w:rsidRPr="0051786C" w:rsidRDefault="00DD7B23" w:rsidP="00E00320">
      <w:pPr>
        <w:pStyle w:val="a3"/>
        <w:spacing w:line="367" w:lineRule="auto"/>
        <w:ind w:firstLine="709"/>
        <w:rPr>
          <w:sz w:val="30"/>
          <w:szCs w:val="30"/>
        </w:rPr>
      </w:pPr>
      <w:r w:rsidRPr="0051786C">
        <w:rPr>
          <w:sz w:val="30"/>
          <w:szCs w:val="30"/>
        </w:rPr>
        <w:t>Анализ динамики долгов предприятий, проводимый кредитными экспертами банка для составления заключения о их кредитоспособ</w:t>
      </w:r>
      <w:r w:rsidRPr="0051786C">
        <w:rPr>
          <w:sz w:val="30"/>
          <w:szCs w:val="30"/>
        </w:rPr>
        <w:softHyphen/>
        <w:t>ности, является в настоящее время весьма актуаль</w:t>
      </w:r>
      <w:r w:rsidRPr="0051786C">
        <w:rPr>
          <w:sz w:val="30"/>
          <w:szCs w:val="30"/>
        </w:rPr>
        <w:softHyphen/>
        <w:t>ным. Рассматривая структуру активов, следует от</w:t>
      </w:r>
      <w:r w:rsidRPr="0051786C">
        <w:rPr>
          <w:sz w:val="30"/>
          <w:szCs w:val="30"/>
        </w:rPr>
        <w:softHyphen/>
        <w:t>метить, что самая высоколиквидная его часть – это денежная наличность. В свою очередь, основная масса денежной наличности находится в обороте дебиторских и кредиторских долгов предприятия. Та</w:t>
      </w:r>
      <w:r w:rsidRPr="0051786C">
        <w:rPr>
          <w:sz w:val="30"/>
          <w:szCs w:val="30"/>
        </w:rPr>
        <w:softHyphen/>
        <w:t>ким образом, выводы из подобного анализа суще</w:t>
      </w:r>
      <w:r w:rsidRPr="0051786C">
        <w:rPr>
          <w:sz w:val="30"/>
          <w:szCs w:val="30"/>
        </w:rPr>
        <w:softHyphen/>
        <w:t>ственно влияют на уровень его кредитоспособности, окончательное решение о предоставлении кредита или отклонении в его выдаче.</w:t>
      </w:r>
    </w:p>
    <w:p w:rsidR="00DD7B23" w:rsidRPr="0051786C" w:rsidRDefault="00DD7B23" w:rsidP="00E00320">
      <w:pPr>
        <w:widowControl w:val="0"/>
        <w:spacing w:line="367" w:lineRule="auto"/>
        <w:ind w:firstLine="709"/>
        <w:jc w:val="both"/>
        <w:rPr>
          <w:sz w:val="30"/>
          <w:szCs w:val="30"/>
        </w:rPr>
      </w:pPr>
      <w:r w:rsidRPr="0051786C">
        <w:rPr>
          <w:sz w:val="30"/>
          <w:szCs w:val="30"/>
        </w:rPr>
        <w:t>Необходимость в более детальном анализе экс</w:t>
      </w:r>
      <w:r w:rsidRPr="0051786C">
        <w:rPr>
          <w:sz w:val="30"/>
          <w:szCs w:val="30"/>
        </w:rPr>
        <w:softHyphen/>
        <w:t>пертами кредитных подразделений банка динамики экономической деятельности предприятий, а также количественных и качественных показателей деби</w:t>
      </w:r>
      <w:r w:rsidRPr="0051786C">
        <w:rPr>
          <w:sz w:val="30"/>
          <w:szCs w:val="30"/>
        </w:rPr>
        <w:softHyphen/>
        <w:t>торских и кредиторских долгов резко усилилась в современных условиях. В настоящее время стратегия развития кредитования должна быть переориентирована на материальный сектор экономики, прежде всего в такие базовые отрасли промышленности, как машиностроение, станко</w:t>
      </w:r>
      <w:r w:rsidRPr="0051786C">
        <w:rPr>
          <w:sz w:val="30"/>
          <w:szCs w:val="30"/>
        </w:rPr>
        <w:softHyphen/>
        <w:t>строение, приборостроение, и др. Характерной осо</w:t>
      </w:r>
      <w:r w:rsidRPr="0051786C">
        <w:rPr>
          <w:sz w:val="30"/>
          <w:szCs w:val="30"/>
        </w:rPr>
        <w:softHyphen/>
        <w:t>бенностью предприятий этих отраслей является высокая длительность технологических циклов про</w:t>
      </w:r>
      <w:r w:rsidRPr="0051786C">
        <w:rPr>
          <w:sz w:val="30"/>
          <w:szCs w:val="30"/>
        </w:rPr>
        <w:softHyphen/>
        <w:t>изводства продукции, начиная от научно-исследо</w:t>
      </w:r>
      <w:r w:rsidRPr="0051786C">
        <w:rPr>
          <w:sz w:val="30"/>
          <w:szCs w:val="30"/>
        </w:rPr>
        <w:softHyphen/>
        <w:t>вательских, опытно-конструкторских, технологи</w:t>
      </w:r>
      <w:r w:rsidRPr="0051786C">
        <w:rPr>
          <w:sz w:val="30"/>
          <w:szCs w:val="30"/>
        </w:rPr>
        <w:softHyphen/>
        <w:t>ческих разработок и заканчивая серийным или массовым ее выпуском. Все это обусловливает уве</w:t>
      </w:r>
      <w:r w:rsidRPr="0051786C">
        <w:rPr>
          <w:sz w:val="30"/>
          <w:szCs w:val="30"/>
        </w:rPr>
        <w:softHyphen/>
        <w:t>личение размеров дебиторских и кредиторских долгов предприятий между собой и в отношениях с банками. В банковской сфере все еще сохраняется тенденция нежелания, а главное, неумения основательного проведения экспертизы кредитных заявок и, в частности, анализа долгов, где проходят основ</w:t>
      </w:r>
      <w:r w:rsidRPr="0051786C">
        <w:rPr>
          <w:sz w:val="30"/>
          <w:szCs w:val="30"/>
        </w:rPr>
        <w:softHyphen/>
        <w:t>ные потоки самых высоколиквидных активов – денежной наличности.</w:t>
      </w:r>
    </w:p>
    <w:p w:rsidR="00DD7B23" w:rsidRPr="0051786C" w:rsidRDefault="00DD7B23" w:rsidP="00E00320">
      <w:pPr>
        <w:spacing w:line="367" w:lineRule="auto"/>
        <w:ind w:firstLine="709"/>
        <w:jc w:val="both"/>
        <w:rPr>
          <w:sz w:val="30"/>
          <w:szCs w:val="30"/>
        </w:rPr>
      </w:pPr>
      <w:r w:rsidRPr="0051786C">
        <w:rPr>
          <w:sz w:val="30"/>
          <w:szCs w:val="30"/>
        </w:rPr>
        <w:t>С учетом того, что задачей мониторинга является</w:t>
      </w:r>
      <w:r w:rsidR="00F81065">
        <w:rPr>
          <w:sz w:val="30"/>
          <w:szCs w:val="30"/>
        </w:rPr>
        <w:t xml:space="preserve"> </w:t>
      </w:r>
      <w:r w:rsidRPr="0051786C">
        <w:rPr>
          <w:sz w:val="30"/>
          <w:szCs w:val="30"/>
        </w:rPr>
        <w:t>получение</w:t>
      </w:r>
      <w:r w:rsidR="00F81065">
        <w:rPr>
          <w:sz w:val="30"/>
          <w:szCs w:val="30"/>
        </w:rPr>
        <w:t xml:space="preserve"> </w:t>
      </w:r>
      <w:r w:rsidRPr="0051786C">
        <w:rPr>
          <w:sz w:val="30"/>
          <w:szCs w:val="30"/>
        </w:rPr>
        <w:t>объективных экспертных оценок о реальном состоянии экономической деятельности, отбор предприятий осуществлялся независимо от их финансового положения. Поэтому помимо при</w:t>
      </w:r>
      <w:r w:rsidRPr="0051786C">
        <w:rPr>
          <w:sz w:val="30"/>
          <w:szCs w:val="30"/>
        </w:rPr>
        <w:softHyphen/>
        <w:t>быльно работающих предприятий обследуемых отраслей, респондентами являются также и предприятия, имеющие убытки по результатам своей деятельности. Таким образом, обследуемая выборка предприятий и организаций по</w:t>
      </w:r>
      <w:r w:rsidRPr="0051786C">
        <w:rPr>
          <w:sz w:val="30"/>
          <w:szCs w:val="30"/>
        </w:rPr>
        <w:softHyphen/>
        <w:t>зволяет получать достаточно полную и реальную оценку уровня экономического развития.</w:t>
      </w:r>
    </w:p>
    <w:p w:rsidR="00DD7B23" w:rsidRPr="0051786C" w:rsidRDefault="00DD7B23" w:rsidP="00E00320">
      <w:pPr>
        <w:spacing w:line="367" w:lineRule="auto"/>
        <w:ind w:firstLine="709"/>
        <w:jc w:val="both"/>
        <w:rPr>
          <w:sz w:val="30"/>
          <w:szCs w:val="30"/>
        </w:rPr>
      </w:pPr>
      <w:r w:rsidRPr="0051786C">
        <w:rPr>
          <w:sz w:val="30"/>
          <w:szCs w:val="30"/>
        </w:rPr>
        <w:t>Выбор в качестве участников группы крупных и средних предприятий, на наш взгляд, в наибольшей степени отвечает целям мониторинга, поскольку, являясь системообразующими, данные предприятия определяют тенденции развития экономики региона. Наблюдение за деятельностью предприятий, входящих в категорию крупных и средних, актуально и с точки зрения их воздействия на банковскую систему. Как правило, именно эти предприятия обеспечивают тесную взаимосвязь реального и финансового секторов, активно участвуя в формировании уставного капитала кредитных организаций. Являясь одними из основных поставщиков денежных ресурсов банковской системе, они одновременно выступают и в качестве наиболее крупных ссудо-заемщиков.</w:t>
      </w:r>
    </w:p>
    <w:p w:rsidR="00DD7B23" w:rsidRPr="0051786C" w:rsidRDefault="00DD7B23" w:rsidP="00E00320">
      <w:pPr>
        <w:spacing w:line="367" w:lineRule="auto"/>
        <w:jc w:val="both"/>
        <w:rPr>
          <w:sz w:val="30"/>
          <w:szCs w:val="30"/>
        </w:rPr>
      </w:pPr>
      <w:r w:rsidRPr="0051786C">
        <w:rPr>
          <w:sz w:val="30"/>
          <w:szCs w:val="30"/>
        </w:rPr>
        <w:tab/>
        <w:t>Если предположить, что состав участников мони</w:t>
      </w:r>
      <w:r w:rsidRPr="0051786C">
        <w:rPr>
          <w:sz w:val="30"/>
          <w:szCs w:val="30"/>
        </w:rPr>
        <w:softHyphen/>
        <w:t>торинга будет оставаться стабильным с самого начала проведения опросов экспертами банка, то это позволит обеспечить сопоставимость получен</w:t>
      </w:r>
      <w:r w:rsidRPr="0051786C">
        <w:rPr>
          <w:sz w:val="30"/>
          <w:szCs w:val="30"/>
        </w:rPr>
        <w:softHyphen/>
        <w:t>ной информации в динамике и, тем самым, повысить точность результатов экономического анализа. Данный факт представляется достаточно важным, учитывая добровольный характер участия в анкетировании. Реализация принципа добровольности – одного из основополагающих принципов системы мониторинга, достигается путем построения отношений с предприятиями-участниками в форме диалога. Обратная связь, осуществляемая посредст</w:t>
      </w:r>
      <w:r w:rsidRPr="0051786C">
        <w:rPr>
          <w:sz w:val="30"/>
          <w:szCs w:val="30"/>
        </w:rPr>
        <w:softHyphen/>
        <w:t xml:space="preserve">вом регулярного направления всем респондентам аналитических материалов по данным оценки результатов, на наш взгляд, служит для предприятий наиболее значимым мотивом их участия в мониторинге. </w:t>
      </w:r>
    </w:p>
    <w:p w:rsidR="00DD7B23" w:rsidRPr="0051786C" w:rsidRDefault="00DD7B23" w:rsidP="00E00320">
      <w:pPr>
        <w:pStyle w:val="3"/>
        <w:spacing w:line="367" w:lineRule="auto"/>
        <w:ind w:firstLine="709"/>
        <w:rPr>
          <w:sz w:val="30"/>
          <w:szCs w:val="30"/>
        </w:rPr>
      </w:pPr>
      <w:r w:rsidRPr="0051786C">
        <w:rPr>
          <w:sz w:val="30"/>
          <w:szCs w:val="30"/>
        </w:rPr>
        <w:t>Для решения данной задачи используются показатели финансово-хозяйственной деятельности исследуемых предприятий. Предлагаем финансово-хозяйственную деятельность предприятий определять как совокупность следующих сложных групп показателей (критериев):</w:t>
      </w:r>
      <w:r w:rsidR="00F81065">
        <w:rPr>
          <w:sz w:val="30"/>
          <w:szCs w:val="30"/>
        </w:rPr>
        <w:t xml:space="preserve"> </w:t>
      </w:r>
      <w:r w:rsidRPr="0051786C">
        <w:rPr>
          <w:sz w:val="30"/>
          <w:szCs w:val="30"/>
        </w:rPr>
        <w:t>критерий финансовой устойчивости (К</w:t>
      </w:r>
      <w:r w:rsidRPr="0051786C">
        <w:rPr>
          <w:sz w:val="30"/>
          <w:szCs w:val="30"/>
          <w:vertAlign w:val="subscript"/>
        </w:rPr>
        <w:t>1</w:t>
      </w:r>
      <w:r w:rsidRPr="0051786C">
        <w:rPr>
          <w:sz w:val="30"/>
          <w:szCs w:val="30"/>
        </w:rPr>
        <w:t>); критерий устойчивости рентабельности (К</w:t>
      </w:r>
      <w:r w:rsidRPr="0051786C">
        <w:rPr>
          <w:sz w:val="30"/>
          <w:szCs w:val="30"/>
          <w:vertAlign w:val="subscript"/>
        </w:rPr>
        <w:t>2</w:t>
      </w:r>
      <w:r w:rsidRPr="0051786C">
        <w:rPr>
          <w:sz w:val="30"/>
          <w:szCs w:val="30"/>
        </w:rPr>
        <w:t>); критерий</w:t>
      </w:r>
      <w:r w:rsidR="00F81065">
        <w:rPr>
          <w:sz w:val="30"/>
          <w:szCs w:val="30"/>
        </w:rPr>
        <w:t xml:space="preserve"> </w:t>
      </w:r>
      <w:r w:rsidRPr="0051786C">
        <w:rPr>
          <w:sz w:val="30"/>
          <w:szCs w:val="30"/>
        </w:rPr>
        <w:t>устойчивости деловой активности</w:t>
      </w:r>
      <w:r w:rsidR="00F81065">
        <w:rPr>
          <w:sz w:val="30"/>
          <w:szCs w:val="30"/>
        </w:rPr>
        <w:t xml:space="preserve"> </w:t>
      </w:r>
      <w:r w:rsidRPr="0051786C">
        <w:rPr>
          <w:sz w:val="30"/>
          <w:szCs w:val="30"/>
        </w:rPr>
        <w:t>(К</w:t>
      </w:r>
      <w:r w:rsidRPr="0051786C">
        <w:rPr>
          <w:sz w:val="30"/>
          <w:szCs w:val="30"/>
          <w:vertAlign w:val="subscript"/>
        </w:rPr>
        <w:t>3</w:t>
      </w:r>
      <w:r w:rsidRPr="0051786C">
        <w:rPr>
          <w:sz w:val="30"/>
          <w:szCs w:val="30"/>
        </w:rPr>
        <w:t>); критерий технико-технологической устойчивости</w:t>
      </w:r>
      <w:r w:rsidR="00F81065">
        <w:rPr>
          <w:sz w:val="30"/>
          <w:szCs w:val="30"/>
        </w:rPr>
        <w:t xml:space="preserve"> </w:t>
      </w:r>
      <w:r w:rsidRPr="0051786C">
        <w:rPr>
          <w:sz w:val="30"/>
          <w:szCs w:val="30"/>
        </w:rPr>
        <w:t>(К</w:t>
      </w:r>
      <w:r w:rsidRPr="0051786C">
        <w:rPr>
          <w:sz w:val="30"/>
          <w:szCs w:val="30"/>
          <w:vertAlign w:val="subscript"/>
        </w:rPr>
        <w:t>4</w:t>
      </w:r>
      <w:r w:rsidRPr="0051786C">
        <w:rPr>
          <w:sz w:val="30"/>
          <w:szCs w:val="30"/>
        </w:rPr>
        <w:t>); критерий</w:t>
      </w:r>
      <w:r w:rsidR="00F81065">
        <w:rPr>
          <w:sz w:val="30"/>
          <w:szCs w:val="30"/>
        </w:rPr>
        <w:t xml:space="preserve"> </w:t>
      </w:r>
      <w:r w:rsidRPr="0051786C">
        <w:rPr>
          <w:sz w:val="30"/>
          <w:szCs w:val="30"/>
        </w:rPr>
        <w:t>организационной устойчивости (К</w:t>
      </w:r>
      <w:r w:rsidRPr="0051786C">
        <w:rPr>
          <w:sz w:val="30"/>
          <w:szCs w:val="30"/>
          <w:vertAlign w:val="subscript"/>
        </w:rPr>
        <w:t>5</w:t>
      </w:r>
      <w:r w:rsidRPr="0051786C">
        <w:rPr>
          <w:sz w:val="30"/>
          <w:szCs w:val="30"/>
        </w:rPr>
        <w:t>)</w:t>
      </w:r>
      <w:r w:rsidRPr="0051786C">
        <w:rPr>
          <w:sz w:val="30"/>
          <w:szCs w:val="30"/>
          <w:vertAlign w:val="subscript"/>
        </w:rPr>
        <w:t>.</w:t>
      </w:r>
    </w:p>
    <w:p w:rsidR="00DD7B23" w:rsidRPr="0051786C" w:rsidRDefault="00DD7B23" w:rsidP="00E00320">
      <w:pPr>
        <w:spacing w:line="367" w:lineRule="auto"/>
        <w:ind w:firstLine="709"/>
        <w:jc w:val="both"/>
        <w:rPr>
          <w:sz w:val="30"/>
          <w:szCs w:val="30"/>
        </w:rPr>
      </w:pPr>
      <w:r w:rsidRPr="0051786C">
        <w:rPr>
          <w:sz w:val="30"/>
          <w:szCs w:val="30"/>
        </w:rPr>
        <w:t>Каждый из названных критериев характеризуется определенными скалярными показателями, назовем их простыми. Их может быть несколько десятков. Считается, что перечень показателей, подлежащих оценке, должен быть достаточным для распознавания различных состояний предприятия и будет определяться такими факторами как цели предприятия, специфика отрасли,</w:t>
      </w:r>
      <w:r w:rsidR="00F81065">
        <w:rPr>
          <w:sz w:val="30"/>
          <w:szCs w:val="30"/>
        </w:rPr>
        <w:t xml:space="preserve"> </w:t>
      </w:r>
      <w:r w:rsidRPr="0051786C">
        <w:rPr>
          <w:sz w:val="30"/>
          <w:szCs w:val="30"/>
        </w:rPr>
        <w:t>особенности рыночной ситуации</w:t>
      </w:r>
      <w:r w:rsidR="00F81065">
        <w:rPr>
          <w:sz w:val="30"/>
          <w:szCs w:val="30"/>
        </w:rPr>
        <w:t xml:space="preserve"> </w:t>
      </w:r>
      <w:r w:rsidRPr="0051786C">
        <w:rPr>
          <w:sz w:val="30"/>
          <w:szCs w:val="30"/>
        </w:rPr>
        <w:t>и др.</w:t>
      </w:r>
    </w:p>
    <w:p w:rsidR="00DD7B23" w:rsidRPr="0051786C" w:rsidRDefault="00DD7B23" w:rsidP="00E00320">
      <w:pPr>
        <w:spacing w:line="367" w:lineRule="auto"/>
        <w:ind w:firstLine="709"/>
        <w:jc w:val="both"/>
        <w:rPr>
          <w:sz w:val="30"/>
          <w:szCs w:val="30"/>
        </w:rPr>
      </w:pPr>
      <w:r w:rsidRPr="0051786C">
        <w:rPr>
          <w:sz w:val="30"/>
          <w:szCs w:val="30"/>
        </w:rPr>
        <w:t>Следует учесть также, что показатели, включаемые в оценку, могут менять важность в зависимости от состояния внешней среды, жизненного цикла,</w:t>
      </w:r>
      <w:r w:rsidR="00F81065">
        <w:rPr>
          <w:sz w:val="30"/>
          <w:szCs w:val="30"/>
        </w:rPr>
        <w:t xml:space="preserve"> </w:t>
      </w:r>
      <w:r w:rsidRPr="0051786C">
        <w:rPr>
          <w:sz w:val="30"/>
          <w:szCs w:val="30"/>
        </w:rPr>
        <w:t>а также от стратегических целей предприятия. Поэтому введение набора коэффициентов важности, как для сложных, так и простых показателей позволит определить их приоритетность, а также учесть нестабильность среды. Коэффициенты важности и баллы для качественных показателей назначаются методом экспертной оценки.</w:t>
      </w:r>
    </w:p>
    <w:p w:rsidR="00DD7B23" w:rsidRPr="0051786C" w:rsidRDefault="00DD7B23" w:rsidP="00E00320">
      <w:pPr>
        <w:spacing w:line="367" w:lineRule="auto"/>
        <w:ind w:firstLine="709"/>
        <w:jc w:val="both"/>
        <w:rPr>
          <w:sz w:val="30"/>
          <w:szCs w:val="30"/>
        </w:rPr>
      </w:pPr>
      <w:r w:rsidRPr="0051786C">
        <w:rPr>
          <w:sz w:val="30"/>
          <w:szCs w:val="30"/>
        </w:rPr>
        <w:t xml:space="preserve">Выбор предприятий, имеющих наилучшие показатели ликвидности и кредитоспособности можно осуществить на основе метода </w:t>
      </w:r>
      <w:r w:rsidR="001D27EC">
        <w:rPr>
          <w:sz w:val="30"/>
          <w:szCs w:val="30"/>
        </w:rPr>
        <w:t>«</w:t>
      </w:r>
      <w:r w:rsidRPr="0051786C">
        <w:rPr>
          <w:sz w:val="30"/>
          <w:szCs w:val="30"/>
        </w:rPr>
        <w:t>жесткого</w:t>
      </w:r>
      <w:r w:rsidR="001D27EC">
        <w:rPr>
          <w:sz w:val="30"/>
          <w:szCs w:val="30"/>
        </w:rPr>
        <w:t>»</w:t>
      </w:r>
      <w:r w:rsidRPr="0051786C">
        <w:rPr>
          <w:sz w:val="30"/>
          <w:szCs w:val="30"/>
        </w:rPr>
        <w:t xml:space="preserve"> ранжирования, сущность которого заключается в следующем: на первом этапе строится множество Парето путем исключения неэффективных систем, на втором решается задача ранжирования, т. е. построение упорядоченного множества эффективных систем по решающему правилу, основанному на формировании специального приоритета одной системы над другой по совокупности критериев (показателей) финансово-хозяйственной деятельности с учетом коэффициентов важности.</w:t>
      </w:r>
    </w:p>
    <w:p w:rsidR="00DD7B23" w:rsidRPr="0051786C" w:rsidRDefault="00DD7B23" w:rsidP="00E00320">
      <w:pPr>
        <w:spacing w:line="367" w:lineRule="auto"/>
        <w:ind w:firstLine="709"/>
        <w:jc w:val="both"/>
        <w:rPr>
          <w:sz w:val="30"/>
          <w:szCs w:val="30"/>
        </w:rPr>
      </w:pPr>
      <w:r w:rsidRPr="0051786C">
        <w:rPr>
          <w:sz w:val="30"/>
          <w:szCs w:val="30"/>
        </w:rPr>
        <w:t xml:space="preserve">В настоящее время существует достаточно большое количество методик определения рейтинга организации по результатам финансово-хозяйственной деятельности. Но, учитывая большое число параметров, по которым оценивается состояние организации и необходимость оперативного получения результатов, возникает необходимость применения метода </w:t>
      </w:r>
      <w:r w:rsidR="001D27EC">
        <w:rPr>
          <w:sz w:val="30"/>
          <w:szCs w:val="30"/>
        </w:rPr>
        <w:t>«</w:t>
      </w:r>
      <w:r w:rsidRPr="0051786C">
        <w:rPr>
          <w:sz w:val="30"/>
          <w:szCs w:val="30"/>
        </w:rPr>
        <w:t>жесткого</w:t>
      </w:r>
      <w:r w:rsidR="001D27EC">
        <w:rPr>
          <w:sz w:val="30"/>
          <w:szCs w:val="30"/>
        </w:rPr>
        <w:t>»</w:t>
      </w:r>
      <w:r w:rsidRPr="0051786C">
        <w:rPr>
          <w:sz w:val="30"/>
          <w:szCs w:val="30"/>
        </w:rPr>
        <w:t xml:space="preserve"> ранжирования с автоматизированной обработкой результатов.</w:t>
      </w:r>
      <w:r w:rsidR="00F81065">
        <w:rPr>
          <w:sz w:val="30"/>
          <w:szCs w:val="30"/>
        </w:rPr>
        <w:t xml:space="preserve"> </w:t>
      </w:r>
      <w:r w:rsidRPr="0051786C">
        <w:rPr>
          <w:sz w:val="30"/>
          <w:szCs w:val="30"/>
        </w:rPr>
        <w:t>Алгоритм, доведенный до машинной программы,</w:t>
      </w:r>
      <w:r w:rsidR="00F81065">
        <w:rPr>
          <w:sz w:val="30"/>
          <w:szCs w:val="30"/>
        </w:rPr>
        <w:t xml:space="preserve"> </w:t>
      </w:r>
      <w:r w:rsidRPr="0051786C">
        <w:rPr>
          <w:sz w:val="30"/>
          <w:szCs w:val="30"/>
        </w:rPr>
        <w:t xml:space="preserve">позволяет не только достаточно оперативно определить позицию предприятия, но и выявить показатели, по которым предприятие уступает лидерам. </w:t>
      </w:r>
    </w:p>
    <w:p w:rsidR="00DD7B23" w:rsidRPr="0051786C" w:rsidRDefault="00DD7B23" w:rsidP="00E00320">
      <w:pPr>
        <w:spacing w:line="367" w:lineRule="auto"/>
        <w:ind w:firstLine="709"/>
        <w:jc w:val="both"/>
        <w:rPr>
          <w:sz w:val="30"/>
          <w:szCs w:val="30"/>
        </w:rPr>
      </w:pPr>
      <w:r w:rsidRPr="0051786C">
        <w:rPr>
          <w:sz w:val="30"/>
          <w:szCs w:val="30"/>
        </w:rPr>
        <w:t>Таким образом, мониторинг является циви</w:t>
      </w:r>
      <w:r w:rsidRPr="0051786C">
        <w:rPr>
          <w:sz w:val="30"/>
          <w:szCs w:val="30"/>
        </w:rPr>
        <w:softHyphen/>
        <w:t>лизованной формой расширения информационного поля не только для банка, но и для самих эконо</w:t>
      </w:r>
      <w:r w:rsidRPr="0051786C">
        <w:rPr>
          <w:sz w:val="30"/>
          <w:szCs w:val="30"/>
        </w:rPr>
        <w:softHyphen/>
        <w:t>мических агентов в различных отраслях. Данная система опросов позволяет в оперативном режиме получать адекватное видение складывающихся тен</w:t>
      </w:r>
      <w:r w:rsidRPr="0051786C">
        <w:rPr>
          <w:sz w:val="30"/>
          <w:szCs w:val="30"/>
        </w:rPr>
        <w:softHyphen/>
        <w:t>денций в развитии сектора нефинансовых пред</w:t>
      </w:r>
      <w:r w:rsidRPr="0051786C">
        <w:rPr>
          <w:sz w:val="30"/>
          <w:szCs w:val="30"/>
        </w:rPr>
        <w:softHyphen/>
        <w:t>приятий на базе репрезентативных экспертных оценок и математических методов с использованием информационных систем и технологий.</w:t>
      </w:r>
    </w:p>
    <w:p w:rsidR="00DD7B23" w:rsidRPr="0051786C" w:rsidRDefault="00DD7B23" w:rsidP="00E00320">
      <w:pPr>
        <w:spacing w:line="367" w:lineRule="auto"/>
        <w:ind w:firstLine="709"/>
        <w:jc w:val="both"/>
        <w:rPr>
          <w:sz w:val="30"/>
          <w:szCs w:val="30"/>
        </w:rPr>
      </w:pPr>
      <w:r w:rsidRPr="0051786C">
        <w:rPr>
          <w:sz w:val="30"/>
          <w:szCs w:val="30"/>
        </w:rPr>
        <w:t>На наш взгляд, дальнейшее расширение воз</w:t>
      </w:r>
      <w:r w:rsidRPr="0051786C">
        <w:rPr>
          <w:sz w:val="30"/>
          <w:szCs w:val="30"/>
        </w:rPr>
        <w:softHyphen/>
        <w:t>можностей проведения экономического анализа будет способствовать повышению уровня информационного обеспечения предприятий и организаций, их заинтересованности в проводимой банком работе, а также расширению круга участников мониторинга.</w:t>
      </w:r>
    </w:p>
    <w:p w:rsidR="00DD7B23" w:rsidRPr="0051786C" w:rsidRDefault="00DD7B23" w:rsidP="001251A3">
      <w:pPr>
        <w:spacing w:line="360" w:lineRule="auto"/>
        <w:ind w:firstLine="720"/>
        <w:jc w:val="both"/>
        <w:rPr>
          <w:sz w:val="30"/>
          <w:szCs w:val="30"/>
        </w:rPr>
      </w:pPr>
    </w:p>
    <w:p w:rsidR="00DD7B23" w:rsidRDefault="00CD0C94" w:rsidP="008553E2">
      <w:pPr>
        <w:tabs>
          <w:tab w:val="left" w:pos="426"/>
        </w:tabs>
        <w:spacing w:line="360" w:lineRule="auto"/>
        <w:ind w:firstLine="567"/>
        <w:jc w:val="center"/>
        <w:outlineLvl w:val="1"/>
        <w:rPr>
          <w:b/>
          <w:sz w:val="30"/>
          <w:szCs w:val="30"/>
        </w:rPr>
      </w:pPr>
      <w:bookmarkStart w:id="13" w:name="_Toc262155791"/>
      <w:r w:rsidRPr="0051786C">
        <w:rPr>
          <w:b/>
          <w:sz w:val="30"/>
          <w:szCs w:val="30"/>
        </w:rPr>
        <w:t xml:space="preserve">Направления эффективного функционирования </w:t>
      </w:r>
      <w:r w:rsidR="00E00320">
        <w:rPr>
          <w:b/>
          <w:sz w:val="30"/>
          <w:szCs w:val="30"/>
        </w:rPr>
        <w:t xml:space="preserve">                          </w:t>
      </w:r>
      <w:r w:rsidRPr="0051786C">
        <w:rPr>
          <w:b/>
          <w:sz w:val="30"/>
          <w:szCs w:val="30"/>
        </w:rPr>
        <w:t>малых форм хозяйствования</w:t>
      </w:r>
      <w:bookmarkEnd w:id="13"/>
    </w:p>
    <w:p w:rsidR="00E00320" w:rsidRPr="0051786C" w:rsidRDefault="00E00320" w:rsidP="00C450FB">
      <w:pPr>
        <w:tabs>
          <w:tab w:val="left" w:pos="426"/>
        </w:tabs>
        <w:ind w:firstLine="567"/>
        <w:jc w:val="center"/>
        <w:rPr>
          <w:b/>
          <w:sz w:val="30"/>
          <w:szCs w:val="30"/>
        </w:rPr>
      </w:pPr>
    </w:p>
    <w:p w:rsidR="007F01C8" w:rsidRDefault="00DD7B23" w:rsidP="007F01C8">
      <w:pPr>
        <w:jc w:val="center"/>
        <w:rPr>
          <w:bCs/>
          <w:i/>
          <w:sz w:val="30"/>
          <w:szCs w:val="30"/>
        </w:rPr>
      </w:pPr>
      <w:r w:rsidRPr="0051786C">
        <w:rPr>
          <w:i/>
          <w:sz w:val="30"/>
          <w:szCs w:val="30"/>
        </w:rPr>
        <w:t xml:space="preserve">Кузнецова И.В., </w:t>
      </w:r>
      <w:r w:rsidR="00E00320">
        <w:rPr>
          <w:i/>
          <w:sz w:val="30"/>
          <w:szCs w:val="30"/>
        </w:rPr>
        <w:t>к.э.н., доцент</w:t>
      </w:r>
      <w:r w:rsidR="007F01C8" w:rsidRPr="007F01C8">
        <w:rPr>
          <w:bCs/>
          <w:i/>
          <w:sz w:val="30"/>
          <w:szCs w:val="30"/>
        </w:rPr>
        <w:t xml:space="preserve"> </w:t>
      </w:r>
    </w:p>
    <w:p w:rsidR="007F01C8" w:rsidRDefault="007F01C8" w:rsidP="007F01C8">
      <w:pPr>
        <w:jc w:val="center"/>
        <w:rPr>
          <w:bCs/>
          <w:i/>
          <w:sz w:val="30"/>
          <w:szCs w:val="30"/>
        </w:rPr>
      </w:pPr>
      <w:r>
        <w:rPr>
          <w:bCs/>
          <w:i/>
          <w:sz w:val="30"/>
          <w:szCs w:val="30"/>
        </w:rPr>
        <w:t xml:space="preserve">Поволжский кооперативный институт (филиал) </w:t>
      </w:r>
    </w:p>
    <w:p w:rsidR="007F01C8" w:rsidRDefault="007F01C8" w:rsidP="007F01C8">
      <w:pPr>
        <w:spacing w:line="360" w:lineRule="auto"/>
        <w:jc w:val="center"/>
        <w:rPr>
          <w:bCs/>
          <w:i/>
          <w:sz w:val="30"/>
          <w:szCs w:val="30"/>
        </w:rPr>
      </w:pPr>
      <w:r>
        <w:rPr>
          <w:bCs/>
          <w:i/>
          <w:sz w:val="30"/>
          <w:szCs w:val="30"/>
        </w:rPr>
        <w:t>Российского университета кооперации</w:t>
      </w:r>
    </w:p>
    <w:p w:rsidR="00DD7B23" w:rsidRDefault="00DD7B23" w:rsidP="00E00320">
      <w:pPr>
        <w:tabs>
          <w:tab w:val="left" w:pos="426"/>
        </w:tabs>
        <w:ind w:firstLine="567"/>
        <w:jc w:val="center"/>
        <w:rPr>
          <w:i/>
          <w:color w:val="000000"/>
          <w:sz w:val="30"/>
          <w:szCs w:val="30"/>
        </w:rPr>
      </w:pPr>
      <w:r w:rsidRPr="007F01C8">
        <w:rPr>
          <w:i/>
          <w:color w:val="000000"/>
          <w:sz w:val="30"/>
          <w:szCs w:val="30"/>
        </w:rPr>
        <w:t>Тюрина Н.С.</w:t>
      </w:r>
      <w:r w:rsidR="007F01C8">
        <w:rPr>
          <w:i/>
          <w:color w:val="000000"/>
          <w:sz w:val="30"/>
          <w:szCs w:val="30"/>
        </w:rPr>
        <w:t>, старший преподаватель</w:t>
      </w:r>
    </w:p>
    <w:p w:rsidR="007F01C8" w:rsidRPr="007F01C8" w:rsidRDefault="007F01C8" w:rsidP="00E00320">
      <w:pPr>
        <w:tabs>
          <w:tab w:val="left" w:pos="426"/>
        </w:tabs>
        <w:ind w:firstLine="567"/>
        <w:jc w:val="center"/>
        <w:rPr>
          <w:i/>
          <w:color w:val="000000"/>
          <w:sz w:val="30"/>
          <w:szCs w:val="30"/>
        </w:rPr>
      </w:pPr>
      <w:r>
        <w:rPr>
          <w:i/>
          <w:color w:val="000000"/>
          <w:sz w:val="30"/>
          <w:szCs w:val="30"/>
        </w:rPr>
        <w:t>Саратовский государственный аграрный университет                 им. Н.И. Вавилова</w:t>
      </w:r>
    </w:p>
    <w:p w:rsidR="00E00320" w:rsidRPr="0051786C" w:rsidRDefault="00E00320" w:rsidP="00C450FB">
      <w:pPr>
        <w:tabs>
          <w:tab w:val="left" w:pos="426"/>
        </w:tabs>
        <w:ind w:firstLine="567"/>
        <w:jc w:val="center"/>
        <w:rPr>
          <w:i/>
          <w:sz w:val="30"/>
          <w:szCs w:val="30"/>
        </w:rPr>
      </w:pPr>
    </w:p>
    <w:p w:rsidR="00DD7B23" w:rsidRPr="0051786C" w:rsidRDefault="00DD7B23" w:rsidP="007F01C8">
      <w:pPr>
        <w:tabs>
          <w:tab w:val="left" w:pos="426"/>
        </w:tabs>
        <w:spacing w:line="348" w:lineRule="auto"/>
        <w:ind w:firstLine="567"/>
        <w:jc w:val="both"/>
        <w:rPr>
          <w:sz w:val="30"/>
          <w:szCs w:val="30"/>
        </w:rPr>
      </w:pPr>
      <w:r w:rsidRPr="0051786C">
        <w:rPr>
          <w:sz w:val="30"/>
          <w:szCs w:val="30"/>
        </w:rPr>
        <w:t xml:space="preserve">На современном этапе развития аграрного производства, когда возрастает роль хозяйств населения в обеспечении страны продовольствием, одним из важнейших направлений их эффективного функционирования является потребительская кооперация. Стремление малых форм хозяйствования товарного и товарно-потребительского типа увеличить доход от реализации сельскохозяйственной продукции приводит к их объединению в сбытовые потребительские кооперативы. В результате такого сотрудничества возникает объективная необходимость определения коэффициента долевого участия каждого хозяйства населения в общем объеме реализованной продукции с целью распределения дохода между участниками. Оптимальное решение данной проблемы лежит в основе расчета искомого коэффициента методом расстановки приоритетов, который как правило используется при выполнении функционально-стоимостного анализа. </w:t>
      </w:r>
    </w:p>
    <w:p w:rsidR="00DD7B23" w:rsidRPr="0051786C" w:rsidRDefault="00DD7B23" w:rsidP="007F01C8">
      <w:pPr>
        <w:tabs>
          <w:tab w:val="left" w:pos="426"/>
        </w:tabs>
        <w:spacing w:line="348" w:lineRule="auto"/>
        <w:ind w:firstLine="567"/>
        <w:jc w:val="both"/>
        <w:rPr>
          <w:sz w:val="30"/>
          <w:szCs w:val="30"/>
        </w:rPr>
      </w:pPr>
      <w:r w:rsidRPr="0051786C">
        <w:rPr>
          <w:sz w:val="30"/>
          <w:szCs w:val="30"/>
        </w:rPr>
        <w:t>В качестве объекта оценки были выбраны личные подсобные хозяйства Аркадакского района, участвующие в потребительском кооперативе. На основе валового сбора продукции растениеводства, валового производства продукции животноводства и вкладываемых денежных средств, необходимых на покрытие затрат на транспортировку груза и аренду торговых площадей, производилась оценка локальных критериев, были</w:t>
      </w:r>
      <w:r w:rsidR="00F81065">
        <w:rPr>
          <w:sz w:val="30"/>
          <w:szCs w:val="30"/>
        </w:rPr>
        <w:t xml:space="preserve"> </w:t>
      </w:r>
      <w:r w:rsidRPr="0051786C">
        <w:rPr>
          <w:sz w:val="30"/>
          <w:szCs w:val="30"/>
        </w:rPr>
        <w:t>построены матрицы смежности по каждому критерию. Расчет коэффициентов был произведен на примере сбытового потребительского кооператива, в состав которого входит пять хозяйств населения, занимающихся производством сельскохозяйственной продукции. На основе определения комплексного критерия была составлена система парных сравнений локальных критериев. Окончательные вычисления коэффициентов долевого участия были выполнены с использованием значимости и приоритетов выбранных критериев (табл. 1).</w:t>
      </w:r>
    </w:p>
    <w:p w:rsidR="00DD7B23" w:rsidRPr="0051786C" w:rsidRDefault="00DD7B23" w:rsidP="00E00320">
      <w:pPr>
        <w:tabs>
          <w:tab w:val="left" w:pos="426"/>
        </w:tabs>
        <w:spacing w:line="365" w:lineRule="auto"/>
        <w:jc w:val="center"/>
        <w:rPr>
          <w:sz w:val="30"/>
          <w:szCs w:val="30"/>
        </w:rPr>
      </w:pPr>
      <w:r w:rsidRPr="0051786C">
        <w:rPr>
          <w:sz w:val="30"/>
          <w:szCs w:val="30"/>
        </w:rPr>
        <w:t>Таблица 1 – Расчет коэффициента долевого участия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946"/>
        <w:gridCol w:w="947"/>
        <w:gridCol w:w="947"/>
        <w:gridCol w:w="1835"/>
        <w:gridCol w:w="1386"/>
        <w:gridCol w:w="1991"/>
      </w:tblGrid>
      <w:tr w:rsidR="00DD7B23" w:rsidRPr="0051786C">
        <w:tc>
          <w:tcPr>
            <w:tcW w:w="1213" w:type="dxa"/>
            <w:vMerge w:val="restart"/>
            <w:vAlign w:val="center"/>
          </w:tcPr>
          <w:p w:rsidR="00DD7B23" w:rsidRPr="0051786C" w:rsidRDefault="00DD7B23" w:rsidP="00E00320">
            <w:pPr>
              <w:tabs>
                <w:tab w:val="left" w:pos="426"/>
              </w:tabs>
              <w:jc w:val="center"/>
              <w:rPr>
                <w:sz w:val="30"/>
                <w:szCs w:val="30"/>
              </w:rPr>
            </w:pPr>
            <w:r w:rsidRPr="0051786C">
              <w:rPr>
                <w:sz w:val="30"/>
                <w:szCs w:val="30"/>
              </w:rPr>
              <w:t>Номер хозяйства населения</w:t>
            </w:r>
          </w:p>
        </w:tc>
        <w:tc>
          <w:tcPr>
            <w:tcW w:w="3408" w:type="dxa"/>
            <w:gridSpan w:val="3"/>
            <w:vAlign w:val="center"/>
          </w:tcPr>
          <w:p w:rsidR="00DD7B23" w:rsidRPr="0051786C" w:rsidRDefault="00DD7B23" w:rsidP="00E00320">
            <w:pPr>
              <w:tabs>
                <w:tab w:val="left" w:pos="426"/>
              </w:tabs>
              <w:jc w:val="center"/>
              <w:rPr>
                <w:sz w:val="30"/>
                <w:szCs w:val="30"/>
              </w:rPr>
            </w:pPr>
            <w:r w:rsidRPr="0051786C">
              <w:rPr>
                <w:sz w:val="30"/>
                <w:szCs w:val="30"/>
              </w:rPr>
              <w:t xml:space="preserve">Значимость </w:t>
            </w:r>
            <w:r w:rsidR="00E00320">
              <w:rPr>
                <w:sz w:val="30"/>
                <w:szCs w:val="30"/>
              </w:rPr>
              <w:t xml:space="preserve">           </w:t>
            </w:r>
            <w:r w:rsidRPr="0051786C">
              <w:rPr>
                <w:sz w:val="30"/>
                <w:szCs w:val="30"/>
              </w:rPr>
              <w:t>критериев</w:t>
            </w:r>
          </w:p>
        </w:tc>
        <w:tc>
          <w:tcPr>
            <w:tcW w:w="1727" w:type="dxa"/>
            <w:vMerge w:val="restart"/>
            <w:vAlign w:val="center"/>
          </w:tcPr>
          <w:p w:rsidR="00DD7B23" w:rsidRPr="0051786C" w:rsidRDefault="00DD7B23" w:rsidP="00E00320">
            <w:pPr>
              <w:tabs>
                <w:tab w:val="left" w:pos="426"/>
              </w:tabs>
              <w:jc w:val="center"/>
              <w:rPr>
                <w:sz w:val="30"/>
                <w:szCs w:val="30"/>
              </w:rPr>
            </w:pPr>
            <w:r w:rsidRPr="0051786C">
              <w:rPr>
                <w:sz w:val="30"/>
                <w:szCs w:val="30"/>
              </w:rPr>
              <w:t>Сумма взвешенных приоритетов</w:t>
            </w:r>
          </w:p>
        </w:tc>
        <w:tc>
          <w:tcPr>
            <w:tcW w:w="1351" w:type="dxa"/>
            <w:vMerge w:val="restart"/>
            <w:vAlign w:val="center"/>
          </w:tcPr>
          <w:p w:rsidR="00DD7B23" w:rsidRPr="0051786C" w:rsidRDefault="00DD7B23" w:rsidP="00E00320">
            <w:pPr>
              <w:tabs>
                <w:tab w:val="left" w:pos="426"/>
              </w:tabs>
              <w:jc w:val="center"/>
              <w:rPr>
                <w:sz w:val="30"/>
                <w:szCs w:val="30"/>
              </w:rPr>
            </w:pPr>
            <w:r w:rsidRPr="0051786C">
              <w:rPr>
                <w:sz w:val="30"/>
                <w:szCs w:val="30"/>
              </w:rPr>
              <w:t>Среднее значение критерия</w:t>
            </w:r>
          </w:p>
        </w:tc>
        <w:tc>
          <w:tcPr>
            <w:tcW w:w="1872" w:type="dxa"/>
            <w:vMerge w:val="restart"/>
            <w:vAlign w:val="center"/>
          </w:tcPr>
          <w:p w:rsidR="00DD7B23" w:rsidRPr="0051786C" w:rsidRDefault="00DD7B23" w:rsidP="00E00320">
            <w:pPr>
              <w:tabs>
                <w:tab w:val="left" w:pos="426"/>
              </w:tabs>
              <w:jc w:val="center"/>
              <w:rPr>
                <w:sz w:val="30"/>
                <w:szCs w:val="30"/>
              </w:rPr>
            </w:pPr>
            <w:r w:rsidRPr="0051786C">
              <w:rPr>
                <w:sz w:val="30"/>
                <w:szCs w:val="30"/>
              </w:rPr>
              <w:t>Коэффициент долевого участия</w:t>
            </w:r>
          </w:p>
        </w:tc>
      </w:tr>
      <w:tr w:rsidR="00DD7B23" w:rsidRPr="0051786C">
        <w:tc>
          <w:tcPr>
            <w:tcW w:w="1213" w:type="dxa"/>
            <w:vMerge/>
            <w:vAlign w:val="center"/>
          </w:tcPr>
          <w:p w:rsidR="00DD7B23" w:rsidRPr="0051786C" w:rsidRDefault="00DD7B23" w:rsidP="00E00320">
            <w:pPr>
              <w:tabs>
                <w:tab w:val="left" w:pos="426"/>
              </w:tabs>
              <w:jc w:val="center"/>
              <w:rPr>
                <w:sz w:val="30"/>
                <w:szCs w:val="30"/>
              </w:rPr>
            </w:pPr>
          </w:p>
        </w:tc>
        <w:tc>
          <w:tcPr>
            <w:tcW w:w="1136" w:type="dxa"/>
            <w:vAlign w:val="bottom"/>
          </w:tcPr>
          <w:p w:rsidR="00DD7B23" w:rsidRPr="00E00320" w:rsidRDefault="00DD7B23" w:rsidP="00E00320">
            <w:pPr>
              <w:tabs>
                <w:tab w:val="left" w:pos="426"/>
              </w:tabs>
              <w:jc w:val="center"/>
              <w:rPr>
                <w:bCs/>
                <w:color w:val="000000"/>
                <w:sz w:val="30"/>
                <w:szCs w:val="30"/>
              </w:rPr>
            </w:pPr>
            <w:r w:rsidRPr="00E00320">
              <w:rPr>
                <w:bCs/>
                <w:color w:val="000000"/>
                <w:sz w:val="30"/>
                <w:szCs w:val="30"/>
              </w:rPr>
              <w:t>0,407</w:t>
            </w:r>
          </w:p>
        </w:tc>
        <w:tc>
          <w:tcPr>
            <w:tcW w:w="1136" w:type="dxa"/>
            <w:vAlign w:val="bottom"/>
          </w:tcPr>
          <w:p w:rsidR="00DD7B23" w:rsidRPr="00E00320" w:rsidRDefault="00DD7B23" w:rsidP="00E00320">
            <w:pPr>
              <w:tabs>
                <w:tab w:val="left" w:pos="426"/>
              </w:tabs>
              <w:jc w:val="center"/>
              <w:rPr>
                <w:bCs/>
                <w:color w:val="000000"/>
                <w:sz w:val="30"/>
                <w:szCs w:val="30"/>
              </w:rPr>
            </w:pPr>
            <w:r w:rsidRPr="00E00320">
              <w:rPr>
                <w:bCs/>
                <w:color w:val="000000"/>
                <w:sz w:val="30"/>
                <w:szCs w:val="30"/>
              </w:rPr>
              <w:t>0,297</w:t>
            </w:r>
          </w:p>
        </w:tc>
        <w:tc>
          <w:tcPr>
            <w:tcW w:w="1136" w:type="dxa"/>
            <w:vAlign w:val="bottom"/>
          </w:tcPr>
          <w:p w:rsidR="00DD7B23" w:rsidRPr="00E00320" w:rsidRDefault="00DD7B23" w:rsidP="00E00320">
            <w:pPr>
              <w:tabs>
                <w:tab w:val="left" w:pos="426"/>
              </w:tabs>
              <w:jc w:val="center"/>
              <w:rPr>
                <w:bCs/>
                <w:color w:val="000000"/>
                <w:sz w:val="30"/>
                <w:szCs w:val="30"/>
              </w:rPr>
            </w:pPr>
            <w:r w:rsidRPr="00E00320">
              <w:rPr>
                <w:bCs/>
                <w:color w:val="000000"/>
                <w:sz w:val="30"/>
                <w:szCs w:val="30"/>
              </w:rPr>
              <w:t>0,297</w:t>
            </w:r>
          </w:p>
        </w:tc>
        <w:tc>
          <w:tcPr>
            <w:tcW w:w="1727" w:type="dxa"/>
            <w:vMerge/>
            <w:vAlign w:val="center"/>
          </w:tcPr>
          <w:p w:rsidR="00DD7B23" w:rsidRPr="0051786C" w:rsidRDefault="00DD7B23" w:rsidP="00E00320">
            <w:pPr>
              <w:tabs>
                <w:tab w:val="left" w:pos="426"/>
              </w:tabs>
              <w:jc w:val="center"/>
              <w:rPr>
                <w:sz w:val="30"/>
                <w:szCs w:val="30"/>
              </w:rPr>
            </w:pPr>
          </w:p>
        </w:tc>
        <w:tc>
          <w:tcPr>
            <w:tcW w:w="1351" w:type="dxa"/>
            <w:vMerge/>
            <w:vAlign w:val="center"/>
          </w:tcPr>
          <w:p w:rsidR="00DD7B23" w:rsidRPr="0051786C" w:rsidRDefault="00DD7B23" w:rsidP="00E00320">
            <w:pPr>
              <w:tabs>
                <w:tab w:val="left" w:pos="426"/>
              </w:tabs>
              <w:jc w:val="center"/>
              <w:rPr>
                <w:sz w:val="30"/>
                <w:szCs w:val="30"/>
              </w:rPr>
            </w:pPr>
          </w:p>
        </w:tc>
        <w:tc>
          <w:tcPr>
            <w:tcW w:w="1872" w:type="dxa"/>
            <w:vMerge/>
            <w:vAlign w:val="center"/>
          </w:tcPr>
          <w:p w:rsidR="00DD7B23" w:rsidRPr="0051786C" w:rsidRDefault="00DD7B23" w:rsidP="00E00320">
            <w:pPr>
              <w:tabs>
                <w:tab w:val="left" w:pos="426"/>
              </w:tabs>
              <w:jc w:val="center"/>
              <w:rPr>
                <w:sz w:val="30"/>
                <w:szCs w:val="30"/>
              </w:rPr>
            </w:pPr>
          </w:p>
        </w:tc>
      </w:tr>
      <w:tr w:rsidR="00DD7B23" w:rsidRPr="0051786C">
        <w:tc>
          <w:tcPr>
            <w:tcW w:w="1213" w:type="dxa"/>
            <w:vMerge/>
            <w:vAlign w:val="center"/>
          </w:tcPr>
          <w:p w:rsidR="00DD7B23" w:rsidRPr="0051786C" w:rsidRDefault="00DD7B23" w:rsidP="00E00320">
            <w:pPr>
              <w:tabs>
                <w:tab w:val="left" w:pos="426"/>
              </w:tabs>
              <w:jc w:val="center"/>
              <w:rPr>
                <w:sz w:val="30"/>
                <w:szCs w:val="30"/>
              </w:rPr>
            </w:pPr>
          </w:p>
        </w:tc>
        <w:tc>
          <w:tcPr>
            <w:tcW w:w="3408" w:type="dxa"/>
            <w:gridSpan w:val="3"/>
            <w:vAlign w:val="center"/>
          </w:tcPr>
          <w:p w:rsidR="00DD7B23" w:rsidRPr="0051786C" w:rsidRDefault="00DD7B23" w:rsidP="00E00320">
            <w:pPr>
              <w:tabs>
                <w:tab w:val="left" w:pos="426"/>
              </w:tabs>
              <w:jc w:val="center"/>
              <w:rPr>
                <w:sz w:val="30"/>
                <w:szCs w:val="30"/>
              </w:rPr>
            </w:pPr>
            <w:r w:rsidRPr="0051786C">
              <w:rPr>
                <w:sz w:val="30"/>
                <w:szCs w:val="30"/>
              </w:rPr>
              <w:t xml:space="preserve">Приоритет </w:t>
            </w:r>
            <w:r w:rsidR="00E00320">
              <w:rPr>
                <w:sz w:val="30"/>
                <w:szCs w:val="30"/>
              </w:rPr>
              <w:t xml:space="preserve">            </w:t>
            </w:r>
            <w:r w:rsidRPr="0051786C">
              <w:rPr>
                <w:sz w:val="30"/>
                <w:szCs w:val="30"/>
              </w:rPr>
              <w:t>критерия</w:t>
            </w:r>
          </w:p>
        </w:tc>
        <w:tc>
          <w:tcPr>
            <w:tcW w:w="1727" w:type="dxa"/>
            <w:vMerge/>
            <w:vAlign w:val="center"/>
          </w:tcPr>
          <w:p w:rsidR="00DD7B23" w:rsidRPr="0051786C" w:rsidRDefault="00DD7B23" w:rsidP="00E00320">
            <w:pPr>
              <w:tabs>
                <w:tab w:val="left" w:pos="426"/>
              </w:tabs>
              <w:jc w:val="center"/>
              <w:rPr>
                <w:sz w:val="30"/>
                <w:szCs w:val="30"/>
              </w:rPr>
            </w:pPr>
          </w:p>
        </w:tc>
        <w:tc>
          <w:tcPr>
            <w:tcW w:w="1351" w:type="dxa"/>
            <w:vMerge/>
            <w:vAlign w:val="center"/>
          </w:tcPr>
          <w:p w:rsidR="00DD7B23" w:rsidRPr="0051786C" w:rsidRDefault="00DD7B23" w:rsidP="00E00320">
            <w:pPr>
              <w:tabs>
                <w:tab w:val="left" w:pos="426"/>
              </w:tabs>
              <w:jc w:val="center"/>
              <w:rPr>
                <w:sz w:val="30"/>
                <w:szCs w:val="30"/>
              </w:rPr>
            </w:pPr>
          </w:p>
        </w:tc>
        <w:tc>
          <w:tcPr>
            <w:tcW w:w="1872" w:type="dxa"/>
            <w:vMerge/>
            <w:vAlign w:val="center"/>
          </w:tcPr>
          <w:p w:rsidR="00DD7B23" w:rsidRPr="0051786C" w:rsidRDefault="00DD7B23" w:rsidP="00E00320">
            <w:pPr>
              <w:tabs>
                <w:tab w:val="left" w:pos="426"/>
              </w:tabs>
              <w:jc w:val="center"/>
              <w:rPr>
                <w:sz w:val="30"/>
                <w:szCs w:val="30"/>
              </w:rPr>
            </w:pPr>
          </w:p>
        </w:tc>
      </w:tr>
      <w:tr w:rsidR="00DD7B23" w:rsidRPr="0051786C">
        <w:tc>
          <w:tcPr>
            <w:tcW w:w="1213" w:type="dxa"/>
          </w:tcPr>
          <w:p w:rsidR="00DD7B23" w:rsidRPr="0051786C" w:rsidRDefault="00DD7B23" w:rsidP="001251A3">
            <w:pPr>
              <w:tabs>
                <w:tab w:val="left" w:pos="426"/>
              </w:tabs>
              <w:jc w:val="center"/>
              <w:rPr>
                <w:sz w:val="30"/>
                <w:szCs w:val="30"/>
              </w:rPr>
            </w:pPr>
            <w:r w:rsidRPr="0051786C">
              <w:rPr>
                <w:sz w:val="30"/>
                <w:szCs w:val="30"/>
              </w:rPr>
              <w:t>1</w:t>
            </w:r>
          </w:p>
        </w:tc>
        <w:tc>
          <w:tcPr>
            <w:tcW w:w="1136" w:type="dxa"/>
            <w:vAlign w:val="bottom"/>
          </w:tcPr>
          <w:p w:rsidR="00DD7B23" w:rsidRPr="0051786C" w:rsidRDefault="00DD7B23" w:rsidP="001251A3">
            <w:pPr>
              <w:tabs>
                <w:tab w:val="left" w:pos="426"/>
              </w:tabs>
              <w:jc w:val="center"/>
              <w:rPr>
                <w:color w:val="000000"/>
                <w:sz w:val="30"/>
                <w:szCs w:val="30"/>
              </w:rPr>
            </w:pPr>
            <w:r w:rsidRPr="0051786C">
              <w:rPr>
                <w:color w:val="000000"/>
                <w:sz w:val="30"/>
                <w:szCs w:val="30"/>
              </w:rPr>
              <w:t>0,195</w:t>
            </w:r>
          </w:p>
        </w:tc>
        <w:tc>
          <w:tcPr>
            <w:tcW w:w="1136" w:type="dxa"/>
            <w:vAlign w:val="bottom"/>
          </w:tcPr>
          <w:p w:rsidR="00DD7B23" w:rsidRPr="0051786C" w:rsidRDefault="00DD7B23" w:rsidP="001251A3">
            <w:pPr>
              <w:tabs>
                <w:tab w:val="left" w:pos="426"/>
              </w:tabs>
              <w:jc w:val="center"/>
              <w:rPr>
                <w:color w:val="000000"/>
                <w:sz w:val="30"/>
                <w:szCs w:val="30"/>
              </w:rPr>
            </w:pPr>
            <w:r w:rsidRPr="0051786C">
              <w:rPr>
                <w:color w:val="000000"/>
                <w:sz w:val="30"/>
                <w:szCs w:val="30"/>
              </w:rPr>
              <w:t>0,152</w:t>
            </w:r>
          </w:p>
        </w:tc>
        <w:tc>
          <w:tcPr>
            <w:tcW w:w="1136" w:type="dxa"/>
            <w:vAlign w:val="bottom"/>
          </w:tcPr>
          <w:p w:rsidR="00DD7B23" w:rsidRPr="0051786C" w:rsidRDefault="00DD7B23" w:rsidP="001251A3">
            <w:pPr>
              <w:tabs>
                <w:tab w:val="left" w:pos="426"/>
              </w:tabs>
              <w:jc w:val="center"/>
              <w:rPr>
                <w:color w:val="000000"/>
                <w:sz w:val="30"/>
                <w:szCs w:val="30"/>
              </w:rPr>
            </w:pPr>
            <w:r w:rsidRPr="0051786C">
              <w:rPr>
                <w:color w:val="000000"/>
                <w:sz w:val="30"/>
                <w:szCs w:val="30"/>
              </w:rPr>
              <w:t>0,183</w:t>
            </w:r>
          </w:p>
        </w:tc>
        <w:tc>
          <w:tcPr>
            <w:tcW w:w="1727" w:type="dxa"/>
            <w:vAlign w:val="bottom"/>
          </w:tcPr>
          <w:p w:rsidR="00DD7B23" w:rsidRPr="0051786C" w:rsidRDefault="00DD7B23" w:rsidP="001251A3">
            <w:pPr>
              <w:tabs>
                <w:tab w:val="left" w:pos="426"/>
              </w:tabs>
              <w:jc w:val="center"/>
              <w:rPr>
                <w:color w:val="000000"/>
                <w:sz w:val="30"/>
                <w:szCs w:val="30"/>
              </w:rPr>
            </w:pPr>
            <w:r w:rsidRPr="0051786C">
              <w:rPr>
                <w:color w:val="000000"/>
                <w:sz w:val="30"/>
                <w:szCs w:val="30"/>
              </w:rPr>
              <w:t>0,179</w:t>
            </w:r>
          </w:p>
        </w:tc>
        <w:tc>
          <w:tcPr>
            <w:tcW w:w="1351" w:type="dxa"/>
            <w:vAlign w:val="bottom"/>
          </w:tcPr>
          <w:p w:rsidR="00DD7B23" w:rsidRPr="0051786C" w:rsidRDefault="00DD7B23" w:rsidP="001251A3">
            <w:pPr>
              <w:tabs>
                <w:tab w:val="left" w:pos="426"/>
              </w:tabs>
              <w:jc w:val="center"/>
              <w:rPr>
                <w:color w:val="000000"/>
                <w:sz w:val="30"/>
                <w:szCs w:val="30"/>
              </w:rPr>
            </w:pPr>
            <w:r w:rsidRPr="0051786C">
              <w:rPr>
                <w:color w:val="000000"/>
                <w:sz w:val="30"/>
                <w:szCs w:val="30"/>
              </w:rPr>
              <w:t>0,200</w:t>
            </w:r>
          </w:p>
        </w:tc>
        <w:tc>
          <w:tcPr>
            <w:tcW w:w="1872" w:type="dxa"/>
            <w:vAlign w:val="bottom"/>
          </w:tcPr>
          <w:p w:rsidR="00DD7B23" w:rsidRPr="0051786C" w:rsidRDefault="00DD7B23" w:rsidP="001251A3">
            <w:pPr>
              <w:tabs>
                <w:tab w:val="left" w:pos="426"/>
              </w:tabs>
              <w:jc w:val="center"/>
              <w:rPr>
                <w:color w:val="000000"/>
                <w:sz w:val="30"/>
                <w:szCs w:val="30"/>
              </w:rPr>
            </w:pPr>
            <w:r w:rsidRPr="0051786C">
              <w:rPr>
                <w:color w:val="000000"/>
                <w:sz w:val="30"/>
                <w:szCs w:val="30"/>
              </w:rPr>
              <w:t>0,893</w:t>
            </w:r>
          </w:p>
        </w:tc>
      </w:tr>
      <w:tr w:rsidR="00DD7B23" w:rsidRPr="0051786C">
        <w:tc>
          <w:tcPr>
            <w:tcW w:w="1213" w:type="dxa"/>
          </w:tcPr>
          <w:p w:rsidR="00DD7B23" w:rsidRPr="0051786C" w:rsidRDefault="00DD7B23" w:rsidP="001251A3">
            <w:pPr>
              <w:tabs>
                <w:tab w:val="left" w:pos="426"/>
              </w:tabs>
              <w:jc w:val="center"/>
              <w:rPr>
                <w:sz w:val="30"/>
                <w:szCs w:val="30"/>
              </w:rPr>
            </w:pPr>
            <w:r w:rsidRPr="0051786C">
              <w:rPr>
                <w:sz w:val="30"/>
                <w:szCs w:val="30"/>
              </w:rPr>
              <w:t>2</w:t>
            </w:r>
          </w:p>
        </w:tc>
        <w:tc>
          <w:tcPr>
            <w:tcW w:w="1136" w:type="dxa"/>
            <w:vAlign w:val="bottom"/>
          </w:tcPr>
          <w:p w:rsidR="00DD7B23" w:rsidRPr="0051786C" w:rsidRDefault="00DD7B23" w:rsidP="001251A3">
            <w:pPr>
              <w:tabs>
                <w:tab w:val="left" w:pos="426"/>
              </w:tabs>
              <w:jc w:val="center"/>
              <w:rPr>
                <w:color w:val="000000"/>
                <w:sz w:val="30"/>
                <w:szCs w:val="30"/>
              </w:rPr>
            </w:pPr>
            <w:r w:rsidRPr="0051786C">
              <w:rPr>
                <w:color w:val="000000"/>
                <w:sz w:val="30"/>
                <w:szCs w:val="30"/>
              </w:rPr>
              <w:t>0,164</w:t>
            </w:r>
          </w:p>
        </w:tc>
        <w:tc>
          <w:tcPr>
            <w:tcW w:w="1136" w:type="dxa"/>
            <w:vAlign w:val="bottom"/>
          </w:tcPr>
          <w:p w:rsidR="00DD7B23" w:rsidRPr="0051786C" w:rsidRDefault="00DD7B23" w:rsidP="001251A3">
            <w:pPr>
              <w:tabs>
                <w:tab w:val="left" w:pos="426"/>
              </w:tabs>
              <w:jc w:val="center"/>
              <w:rPr>
                <w:color w:val="000000"/>
                <w:sz w:val="30"/>
                <w:szCs w:val="30"/>
              </w:rPr>
            </w:pPr>
            <w:r w:rsidRPr="0051786C">
              <w:rPr>
                <w:color w:val="000000"/>
                <w:sz w:val="30"/>
                <w:szCs w:val="30"/>
              </w:rPr>
              <w:t>0,122</w:t>
            </w:r>
          </w:p>
        </w:tc>
        <w:tc>
          <w:tcPr>
            <w:tcW w:w="1136" w:type="dxa"/>
            <w:vAlign w:val="bottom"/>
          </w:tcPr>
          <w:p w:rsidR="00DD7B23" w:rsidRPr="0051786C" w:rsidRDefault="00DD7B23" w:rsidP="001251A3">
            <w:pPr>
              <w:tabs>
                <w:tab w:val="left" w:pos="426"/>
              </w:tabs>
              <w:jc w:val="center"/>
              <w:rPr>
                <w:color w:val="000000"/>
                <w:sz w:val="30"/>
                <w:szCs w:val="30"/>
              </w:rPr>
            </w:pPr>
            <w:r w:rsidRPr="0051786C">
              <w:rPr>
                <w:color w:val="000000"/>
                <w:sz w:val="30"/>
                <w:szCs w:val="30"/>
              </w:rPr>
              <w:t>0,216</w:t>
            </w:r>
          </w:p>
        </w:tc>
        <w:tc>
          <w:tcPr>
            <w:tcW w:w="1727" w:type="dxa"/>
            <w:vAlign w:val="bottom"/>
          </w:tcPr>
          <w:p w:rsidR="00DD7B23" w:rsidRPr="0051786C" w:rsidRDefault="00DD7B23" w:rsidP="001251A3">
            <w:pPr>
              <w:tabs>
                <w:tab w:val="left" w:pos="426"/>
              </w:tabs>
              <w:jc w:val="center"/>
              <w:rPr>
                <w:color w:val="000000"/>
                <w:sz w:val="30"/>
                <w:szCs w:val="30"/>
              </w:rPr>
            </w:pPr>
            <w:r w:rsidRPr="0051786C">
              <w:rPr>
                <w:color w:val="000000"/>
                <w:sz w:val="30"/>
                <w:szCs w:val="30"/>
              </w:rPr>
              <w:t>0,167</w:t>
            </w:r>
          </w:p>
        </w:tc>
        <w:tc>
          <w:tcPr>
            <w:tcW w:w="1351" w:type="dxa"/>
          </w:tcPr>
          <w:p w:rsidR="00DD7B23" w:rsidRPr="0051786C" w:rsidRDefault="00DD7B23" w:rsidP="001251A3">
            <w:pPr>
              <w:tabs>
                <w:tab w:val="left" w:pos="426"/>
              </w:tabs>
              <w:jc w:val="center"/>
              <w:rPr>
                <w:sz w:val="30"/>
                <w:szCs w:val="30"/>
              </w:rPr>
            </w:pPr>
            <w:r w:rsidRPr="0051786C">
              <w:rPr>
                <w:sz w:val="30"/>
                <w:szCs w:val="30"/>
              </w:rPr>
              <w:t>0,200</w:t>
            </w:r>
          </w:p>
        </w:tc>
        <w:tc>
          <w:tcPr>
            <w:tcW w:w="1872" w:type="dxa"/>
            <w:vAlign w:val="bottom"/>
          </w:tcPr>
          <w:p w:rsidR="00DD7B23" w:rsidRPr="0051786C" w:rsidRDefault="00DD7B23" w:rsidP="001251A3">
            <w:pPr>
              <w:tabs>
                <w:tab w:val="left" w:pos="426"/>
              </w:tabs>
              <w:jc w:val="center"/>
              <w:rPr>
                <w:color w:val="000000"/>
                <w:sz w:val="30"/>
                <w:szCs w:val="30"/>
              </w:rPr>
            </w:pPr>
            <w:r w:rsidRPr="0051786C">
              <w:rPr>
                <w:color w:val="000000"/>
                <w:sz w:val="30"/>
                <w:szCs w:val="30"/>
              </w:rPr>
              <w:t>0,833</w:t>
            </w:r>
          </w:p>
        </w:tc>
      </w:tr>
      <w:tr w:rsidR="00DD7B23" w:rsidRPr="0051786C">
        <w:tc>
          <w:tcPr>
            <w:tcW w:w="1213" w:type="dxa"/>
          </w:tcPr>
          <w:p w:rsidR="00DD7B23" w:rsidRPr="0051786C" w:rsidRDefault="00DD7B23" w:rsidP="001251A3">
            <w:pPr>
              <w:tabs>
                <w:tab w:val="left" w:pos="426"/>
              </w:tabs>
              <w:jc w:val="center"/>
              <w:rPr>
                <w:sz w:val="30"/>
                <w:szCs w:val="30"/>
              </w:rPr>
            </w:pPr>
            <w:r w:rsidRPr="0051786C">
              <w:rPr>
                <w:sz w:val="30"/>
                <w:szCs w:val="30"/>
              </w:rPr>
              <w:t>3</w:t>
            </w:r>
          </w:p>
        </w:tc>
        <w:tc>
          <w:tcPr>
            <w:tcW w:w="1136" w:type="dxa"/>
            <w:vAlign w:val="bottom"/>
          </w:tcPr>
          <w:p w:rsidR="00DD7B23" w:rsidRPr="0051786C" w:rsidRDefault="00DD7B23" w:rsidP="001251A3">
            <w:pPr>
              <w:tabs>
                <w:tab w:val="left" w:pos="426"/>
              </w:tabs>
              <w:jc w:val="center"/>
              <w:rPr>
                <w:color w:val="000000"/>
                <w:sz w:val="30"/>
                <w:szCs w:val="30"/>
              </w:rPr>
            </w:pPr>
            <w:r w:rsidRPr="0051786C">
              <w:rPr>
                <w:color w:val="000000"/>
                <w:sz w:val="30"/>
                <w:szCs w:val="30"/>
              </w:rPr>
              <w:t>0,138</w:t>
            </w:r>
          </w:p>
        </w:tc>
        <w:tc>
          <w:tcPr>
            <w:tcW w:w="1136" w:type="dxa"/>
            <w:vAlign w:val="bottom"/>
          </w:tcPr>
          <w:p w:rsidR="00DD7B23" w:rsidRPr="0051786C" w:rsidRDefault="00DD7B23" w:rsidP="001251A3">
            <w:pPr>
              <w:tabs>
                <w:tab w:val="left" w:pos="426"/>
              </w:tabs>
              <w:jc w:val="center"/>
              <w:rPr>
                <w:color w:val="000000"/>
                <w:sz w:val="30"/>
                <w:szCs w:val="30"/>
              </w:rPr>
            </w:pPr>
            <w:r w:rsidRPr="0051786C">
              <w:rPr>
                <w:color w:val="000000"/>
                <w:sz w:val="30"/>
                <w:szCs w:val="30"/>
              </w:rPr>
              <w:t>0,191</w:t>
            </w:r>
          </w:p>
        </w:tc>
        <w:tc>
          <w:tcPr>
            <w:tcW w:w="1136" w:type="dxa"/>
            <w:vAlign w:val="bottom"/>
          </w:tcPr>
          <w:p w:rsidR="00DD7B23" w:rsidRPr="0051786C" w:rsidRDefault="00DD7B23" w:rsidP="001251A3">
            <w:pPr>
              <w:tabs>
                <w:tab w:val="left" w:pos="426"/>
              </w:tabs>
              <w:jc w:val="center"/>
              <w:rPr>
                <w:color w:val="000000"/>
                <w:sz w:val="30"/>
                <w:szCs w:val="30"/>
              </w:rPr>
            </w:pPr>
            <w:r w:rsidRPr="0051786C">
              <w:rPr>
                <w:color w:val="000000"/>
                <w:sz w:val="30"/>
                <w:szCs w:val="30"/>
              </w:rPr>
              <w:t>0,199</w:t>
            </w:r>
          </w:p>
        </w:tc>
        <w:tc>
          <w:tcPr>
            <w:tcW w:w="1727" w:type="dxa"/>
            <w:vAlign w:val="bottom"/>
          </w:tcPr>
          <w:p w:rsidR="00DD7B23" w:rsidRPr="0051786C" w:rsidRDefault="00DD7B23" w:rsidP="001251A3">
            <w:pPr>
              <w:tabs>
                <w:tab w:val="left" w:pos="426"/>
              </w:tabs>
              <w:jc w:val="center"/>
              <w:rPr>
                <w:color w:val="000000"/>
                <w:sz w:val="30"/>
                <w:szCs w:val="30"/>
              </w:rPr>
            </w:pPr>
            <w:r w:rsidRPr="0051786C">
              <w:rPr>
                <w:color w:val="000000"/>
                <w:sz w:val="30"/>
                <w:szCs w:val="30"/>
              </w:rPr>
              <w:t>0,172</w:t>
            </w:r>
          </w:p>
        </w:tc>
        <w:tc>
          <w:tcPr>
            <w:tcW w:w="1351" w:type="dxa"/>
          </w:tcPr>
          <w:p w:rsidR="00DD7B23" w:rsidRPr="0051786C" w:rsidRDefault="00DD7B23" w:rsidP="001251A3">
            <w:pPr>
              <w:tabs>
                <w:tab w:val="left" w:pos="426"/>
              </w:tabs>
              <w:jc w:val="center"/>
              <w:rPr>
                <w:sz w:val="30"/>
                <w:szCs w:val="30"/>
              </w:rPr>
            </w:pPr>
            <w:r w:rsidRPr="0051786C">
              <w:rPr>
                <w:sz w:val="30"/>
                <w:szCs w:val="30"/>
              </w:rPr>
              <w:t>0,200</w:t>
            </w:r>
          </w:p>
        </w:tc>
        <w:tc>
          <w:tcPr>
            <w:tcW w:w="1872" w:type="dxa"/>
            <w:vAlign w:val="bottom"/>
          </w:tcPr>
          <w:p w:rsidR="00DD7B23" w:rsidRPr="0051786C" w:rsidRDefault="00DD7B23" w:rsidP="001251A3">
            <w:pPr>
              <w:tabs>
                <w:tab w:val="left" w:pos="426"/>
              </w:tabs>
              <w:jc w:val="center"/>
              <w:rPr>
                <w:color w:val="000000"/>
                <w:sz w:val="30"/>
                <w:szCs w:val="30"/>
              </w:rPr>
            </w:pPr>
            <w:r w:rsidRPr="0051786C">
              <w:rPr>
                <w:color w:val="000000"/>
                <w:sz w:val="30"/>
                <w:szCs w:val="30"/>
              </w:rPr>
              <w:t>0,859</w:t>
            </w:r>
          </w:p>
        </w:tc>
      </w:tr>
      <w:tr w:rsidR="00DD7B23" w:rsidRPr="0051786C">
        <w:tc>
          <w:tcPr>
            <w:tcW w:w="1213" w:type="dxa"/>
          </w:tcPr>
          <w:p w:rsidR="00DD7B23" w:rsidRPr="0051786C" w:rsidRDefault="00DD7B23" w:rsidP="001251A3">
            <w:pPr>
              <w:tabs>
                <w:tab w:val="left" w:pos="426"/>
              </w:tabs>
              <w:jc w:val="center"/>
              <w:rPr>
                <w:sz w:val="30"/>
                <w:szCs w:val="30"/>
              </w:rPr>
            </w:pPr>
            <w:r w:rsidRPr="0051786C">
              <w:rPr>
                <w:sz w:val="30"/>
                <w:szCs w:val="30"/>
              </w:rPr>
              <w:t>4</w:t>
            </w:r>
          </w:p>
        </w:tc>
        <w:tc>
          <w:tcPr>
            <w:tcW w:w="1136" w:type="dxa"/>
            <w:vAlign w:val="bottom"/>
          </w:tcPr>
          <w:p w:rsidR="00DD7B23" w:rsidRPr="0051786C" w:rsidRDefault="00DD7B23" w:rsidP="001251A3">
            <w:pPr>
              <w:tabs>
                <w:tab w:val="left" w:pos="426"/>
              </w:tabs>
              <w:jc w:val="center"/>
              <w:rPr>
                <w:color w:val="000000"/>
                <w:sz w:val="30"/>
                <w:szCs w:val="30"/>
              </w:rPr>
            </w:pPr>
            <w:r w:rsidRPr="0051786C">
              <w:rPr>
                <w:color w:val="000000"/>
                <w:sz w:val="30"/>
                <w:szCs w:val="30"/>
              </w:rPr>
              <w:t>0,231</w:t>
            </w:r>
          </w:p>
        </w:tc>
        <w:tc>
          <w:tcPr>
            <w:tcW w:w="1136" w:type="dxa"/>
            <w:vAlign w:val="bottom"/>
          </w:tcPr>
          <w:p w:rsidR="00DD7B23" w:rsidRPr="0051786C" w:rsidRDefault="00DD7B23" w:rsidP="001251A3">
            <w:pPr>
              <w:tabs>
                <w:tab w:val="left" w:pos="426"/>
              </w:tabs>
              <w:jc w:val="center"/>
              <w:rPr>
                <w:color w:val="000000"/>
                <w:sz w:val="30"/>
                <w:szCs w:val="30"/>
              </w:rPr>
            </w:pPr>
            <w:r w:rsidRPr="0051786C">
              <w:rPr>
                <w:color w:val="000000"/>
                <w:sz w:val="30"/>
                <w:szCs w:val="30"/>
              </w:rPr>
              <w:t>0,239</w:t>
            </w:r>
          </w:p>
        </w:tc>
        <w:tc>
          <w:tcPr>
            <w:tcW w:w="1136" w:type="dxa"/>
            <w:vAlign w:val="bottom"/>
          </w:tcPr>
          <w:p w:rsidR="00DD7B23" w:rsidRPr="0051786C" w:rsidRDefault="00DD7B23" w:rsidP="001251A3">
            <w:pPr>
              <w:tabs>
                <w:tab w:val="left" w:pos="426"/>
              </w:tabs>
              <w:jc w:val="center"/>
              <w:rPr>
                <w:color w:val="000000"/>
                <w:sz w:val="30"/>
                <w:szCs w:val="30"/>
              </w:rPr>
            </w:pPr>
            <w:r w:rsidRPr="0051786C">
              <w:rPr>
                <w:color w:val="000000"/>
                <w:sz w:val="30"/>
                <w:szCs w:val="30"/>
              </w:rPr>
              <w:t>0,234</w:t>
            </w:r>
          </w:p>
        </w:tc>
        <w:tc>
          <w:tcPr>
            <w:tcW w:w="1727" w:type="dxa"/>
            <w:vAlign w:val="bottom"/>
          </w:tcPr>
          <w:p w:rsidR="00DD7B23" w:rsidRPr="0051786C" w:rsidRDefault="00DD7B23" w:rsidP="001251A3">
            <w:pPr>
              <w:tabs>
                <w:tab w:val="left" w:pos="426"/>
              </w:tabs>
              <w:jc w:val="center"/>
              <w:rPr>
                <w:color w:val="000000"/>
                <w:sz w:val="30"/>
                <w:szCs w:val="30"/>
              </w:rPr>
            </w:pPr>
            <w:r w:rsidRPr="0051786C">
              <w:rPr>
                <w:color w:val="000000"/>
                <w:sz w:val="30"/>
                <w:szCs w:val="30"/>
              </w:rPr>
              <w:t>0,234</w:t>
            </w:r>
          </w:p>
        </w:tc>
        <w:tc>
          <w:tcPr>
            <w:tcW w:w="1351" w:type="dxa"/>
          </w:tcPr>
          <w:p w:rsidR="00DD7B23" w:rsidRPr="0051786C" w:rsidRDefault="00DD7B23" w:rsidP="001251A3">
            <w:pPr>
              <w:tabs>
                <w:tab w:val="left" w:pos="426"/>
              </w:tabs>
              <w:jc w:val="center"/>
              <w:rPr>
                <w:sz w:val="30"/>
                <w:szCs w:val="30"/>
              </w:rPr>
            </w:pPr>
            <w:r w:rsidRPr="0051786C">
              <w:rPr>
                <w:sz w:val="30"/>
                <w:szCs w:val="30"/>
              </w:rPr>
              <w:t>0,200</w:t>
            </w:r>
          </w:p>
        </w:tc>
        <w:tc>
          <w:tcPr>
            <w:tcW w:w="1872" w:type="dxa"/>
            <w:vAlign w:val="bottom"/>
          </w:tcPr>
          <w:p w:rsidR="00DD7B23" w:rsidRPr="0051786C" w:rsidRDefault="00DD7B23" w:rsidP="001251A3">
            <w:pPr>
              <w:tabs>
                <w:tab w:val="left" w:pos="426"/>
              </w:tabs>
              <w:jc w:val="center"/>
              <w:rPr>
                <w:color w:val="000000"/>
                <w:sz w:val="30"/>
                <w:szCs w:val="30"/>
              </w:rPr>
            </w:pPr>
            <w:r w:rsidRPr="0051786C">
              <w:rPr>
                <w:color w:val="000000"/>
                <w:sz w:val="30"/>
                <w:szCs w:val="30"/>
              </w:rPr>
              <w:t>1,171</w:t>
            </w:r>
          </w:p>
        </w:tc>
      </w:tr>
      <w:tr w:rsidR="00DD7B23" w:rsidRPr="0051786C">
        <w:tc>
          <w:tcPr>
            <w:tcW w:w="1213" w:type="dxa"/>
          </w:tcPr>
          <w:p w:rsidR="00DD7B23" w:rsidRPr="0051786C" w:rsidRDefault="00DD7B23" w:rsidP="001251A3">
            <w:pPr>
              <w:tabs>
                <w:tab w:val="left" w:pos="426"/>
              </w:tabs>
              <w:jc w:val="center"/>
              <w:rPr>
                <w:sz w:val="30"/>
                <w:szCs w:val="30"/>
              </w:rPr>
            </w:pPr>
            <w:r w:rsidRPr="0051786C">
              <w:rPr>
                <w:sz w:val="30"/>
                <w:szCs w:val="30"/>
              </w:rPr>
              <w:t>5</w:t>
            </w:r>
          </w:p>
        </w:tc>
        <w:tc>
          <w:tcPr>
            <w:tcW w:w="1136" w:type="dxa"/>
            <w:vAlign w:val="bottom"/>
          </w:tcPr>
          <w:p w:rsidR="00DD7B23" w:rsidRPr="0051786C" w:rsidRDefault="00DD7B23" w:rsidP="001251A3">
            <w:pPr>
              <w:tabs>
                <w:tab w:val="left" w:pos="426"/>
              </w:tabs>
              <w:jc w:val="center"/>
              <w:rPr>
                <w:color w:val="000000"/>
                <w:sz w:val="30"/>
                <w:szCs w:val="30"/>
              </w:rPr>
            </w:pPr>
            <w:r w:rsidRPr="0051786C">
              <w:rPr>
                <w:color w:val="000000"/>
                <w:sz w:val="30"/>
                <w:szCs w:val="30"/>
              </w:rPr>
              <w:t>0,273</w:t>
            </w:r>
          </w:p>
        </w:tc>
        <w:tc>
          <w:tcPr>
            <w:tcW w:w="1136" w:type="dxa"/>
            <w:vAlign w:val="bottom"/>
          </w:tcPr>
          <w:p w:rsidR="00DD7B23" w:rsidRPr="0051786C" w:rsidRDefault="00DD7B23" w:rsidP="001251A3">
            <w:pPr>
              <w:tabs>
                <w:tab w:val="left" w:pos="426"/>
              </w:tabs>
              <w:jc w:val="center"/>
              <w:rPr>
                <w:color w:val="000000"/>
                <w:sz w:val="30"/>
                <w:szCs w:val="30"/>
              </w:rPr>
            </w:pPr>
            <w:r w:rsidRPr="0051786C">
              <w:rPr>
                <w:color w:val="000000"/>
                <w:sz w:val="30"/>
                <w:szCs w:val="30"/>
              </w:rPr>
              <w:t>0,296</w:t>
            </w:r>
          </w:p>
        </w:tc>
        <w:tc>
          <w:tcPr>
            <w:tcW w:w="1136" w:type="dxa"/>
            <w:vAlign w:val="bottom"/>
          </w:tcPr>
          <w:p w:rsidR="00DD7B23" w:rsidRPr="0051786C" w:rsidRDefault="00DD7B23" w:rsidP="001251A3">
            <w:pPr>
              <w:tabs>
                <w:tab w:val="left" w:pos="426"/>
              </w:tabs>
              <w:jc w:val="center"/>
              <w:rPr>
                <w:color w:val="000000"/>
                <w:sz w:val="30"/>
                <w:szCs w:val="30"/>
              </w:rPr>
            </w:pPr>
            <w:r w:rsidRPr="0051786C">
              <w:rPr>
                <w:color w:val="000000"/>
                <w:sz w:val="30"/>
                <w:szCs w:val="30"/>
              </w:rPr>
              <w:t>0,169</w:t>
            </w:r>
          </w:p>
        </w:tc>
        <w:tc>
          <w:tcPr>
            <w:tcW w:w="1727" w:type="dxa"/>
            <w:vAlign w:val="bottom"/>
          </w:tcPr>
          <w:p w:rsidR="00DD7B23" w:rsidRPr="0051786C" w:rsidRDefault="00DD7B23" w:rsidP="001251A3">
            <w:pPr>
              <w:tabs>
                <w:tab w:val="left" w:pos="426"/>
              </w:tabs>
              <w:jc w:val="center"/>
              <w:rPr>
                <w:color w:val="000000"/>
                <w:sz w:val="30"/>
                <w:szCs w:val="30"/>
              </w:rPr>
            </w:pPr>
            <w:r w:rsidRPr="0051786C">
              <w:rPr>
                <w:color w:val="000000"/>
                <w:sz w:val="30"/>
                <w:szCs w:val="30"/>
              </w:rPr>
              <w:t>0,249</w:t>
            </w:r>
          </w:p>
        </w:tc>
        <w:tc>
          <w:tcPr>
            <w:tcW w:w="1351" w:type="dxa"/>
          </w:tcPr>
          <w:p w:rsidR="00DD7B23" w:rsidRPr="0051786C" w:rsidRDefault="00DD7B23" w:rsidP="001251A3">
            <w:pPr>
              <w:tabs>
                <w:tab w:val="left" w:pos="426"/>
              </w:tabs>
              <w:jc w:val="center"/>
              <w:rPr>
                <w:sz w:val="30"/>
                <w:szCs w:val="30"/>
              </w:rPr>
            </w:pPr>
            <w:r w:rsidRPr="0051786C">
              <w:rPr>
                <w:sz w:val="30"/>
                <w:szCs w:val="30"/>
              </w:rPr>
              <w:t>0,200</w:t>
            </w:r>
          </w:p>
        </w:tc>
        <w:tc>
          <w:tcPr>
            <w:tcW w:w="1872" w:type="dxa"/>
            <w:vAlign w:val="bottom"/>
          </w:tcPr>
          <w:p w:rsidR="00DD7B23" w:rsidRPr="0051786C" w:rsidRDefault="00DD7B23" w:rsidP="001251A3">
            <w:pPr>
              <w:tabs>
                <w:tab w:val="left" w:pos="426"/>
              </w:tabs>
              <w:jc w:val="center"/>
              <w:rPr>
                <w:color w:val="000000"/>
                <w:sz w:val="30"/>
                <w:szCs w:val="30"/>
              </w:rPr>
            </w:pPr>
            <w:r w:rsidRPr="0051786C">
              <w:rPr>
                <w:color w:val="000000"/>
                <w:sz w:val="30"/>
                <w:szCs w:val="30"/>
              </w:rPr>
              <w:t>1,244</w:t>
            </w:r>
          </w:p>
        </w:tc>
      </w:tr>
    </w:tbl>
    <w:p w:rsidR="00DD7B23" w:rsidRPr="0051786C" w:rsidRDefault="00DD7B23" w:rsidP="00E00320">
      <w:pPr>
        <w:tabs>
          <w:tab w:val="left" w:pos="426"/>
        </w:tabs>
        <w:spacing w:before="120" w:line="365" w:lineRule="auto"/>
        <w:ind w:firstLine="567"/>
        <w:jc w:val="both"/>
        <w:rPr>
          <w:sz w:val="30"/>
          <w:szCs w:val="30"/>
        </w:rPr>
      </w:pPr>
      <w:r w:rsidRPr="0051786C">
        <w:rPr>
          <w:sz w:val="30"/>
          <w:szCs w:val="30"/>
        </w:rPr>
        <w:t>Произведенный расчет позволяет определить личный вклад каждого участника в сбытовую деятельность потребительского кооператива в зависимости от объемов сельскохозяйственной продукции, предоставляемых каждым хозяйством населения на реализацию, и денежных средств, необходимых для покрытия затрат на аренду торговых площадей и транспортировку грузов. Подобные расчеты позволяют грамотно распределить результаты сбытовой деятельности кооператива между участниками на основе коэффициентов долевого участия.</w:t>
      </w:r>
    </w:p>
    <w:p w:rsidR="00DD7B23" w:rsidRPr="0051786C" w:rsidRDefault="00DD7B23" w:rsidP="00E00320">
      <w:pPr>
        <w:tabs>
          <w:tab w:val="left" w:pos="426"/>
        </w:tabs>
        <w:spacing w:line="365" w:lineRule="auto"/>
        <w:ind w:firstLine="567"/>
        <w:jc w:val="both"/>
        <w:rPr>
          <w:sz w:val="30"/>
          <w:szCs w:val="30"/>
        </w:rPr>
      </w:pPr>
      <w:r w:rsidRPr="0051786C">
        <w:rPr>
          <w:sz w:val="30"/>
          <w:szCs w:val="30"/>
        </w:rPr>
        <w:t>Эффективность функционирования личных подсобных хозяйств существенно различается в зависимости от выбранного направления производства, от типа самого хозяйства, от связей с общественным производством (табл. 2). Предположим, что существует два сценария развития экономических отношений. Вариант 1 – деятельность личных подсобных хозяйств по производству сельскохозяйственной продукции и самостоятельной ее реализации на региональных рынках. Вариант 2 – деятельность личных подсобных хозяйств по производству и реализации сельскохозяйственной продукции в составе снабженческо-сбытового кооператива, распределение результатов деятельности кооператива в соответствии с коэффициентами долевого участия каждого члена кооператива. Предполагается, что в обоих вариантах объем произведенной продукции растениеводства и животноводства одинаков. В структуру материальных затрат первого варианта включаются затраты на производство сельскохозяйственной продукции, а также добавляются затраты на транспортировку, хранение и аренду торговой площади на региональном рынке. Все описанные материальные затраты в первом варианте относятся только к одному личному подсобному хозяйству, тогда как во втором варианте распределяются между участниками снабженческо-сбытового кооператива.</w:t>
      </w:r>
    </w:p>
    <w:p w:rsidR="00DD7B23" w:rsidRPr="0051786C" w:rsidRDefault="00DD7B23" w:rsidP="001251A3">
      <w:pPr>
        <w:tabs>
          <w:tab w:val="left" w:pos="426"/>
        </w:tabs>
        <w:spacing w:after="80"/>
        <w:jc w:val="center"/>
        <w:rPr>
          <w:sz w:val="30"/>
          <w:szCs w:val="30"/>
        </w:rPr>
      </w:pPr>
      <w:r w:rsidRPr="0051786C">
        <w:rPr>
          <w:sz w:val="30"/>
          <w:szCs w:val="30"/>
        </w:rPr>
        <w:t xml:space="preserve">Таблица 2 – Эффективность функционирования личных подсобных </w:t>
      </w:r>
      <w:r w:rsidR="00E00320">
        <w:rPr>
          <w:sz w:val="30"/>
          <w:szCs w:val="30"/>
        </w:rPr>
        <w:t xml:space="preserve">        </w:t>
      </w:r>
      <w:r w:rsidRPr="0051786C">
        <w:rPr>
          <w:sz w:val="30"/>
          <w:szCs w:val="30"/>
        </w:rPr>
        <w:t>хозяйств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8"/>
        <w:gridCol w:w="1220"/>
        <w:gridCol w:w="1220"/>
        <w:gridCol w:w="2163"/>
      </w:tblGrid>
      <w:tr w:rsidR="00DD7B23" w:rsidRPr="0051786C">
        <w:tc>
          <w:tcPr>
            <w:tcW w:w="4968" w:type="dxa"/>
            <w:vAlign w:val="center"/>
          </w:tcPr>
          <w:p w:rsidR="00DD7B23" w:rsidRPr="0051786C" w:rsidRDefault="00DD7B23" w:rsidP="001251A3">
            <w:pPr>
              <w:tabs>
                <w:tab w:val="left" w:pos="426"/>
              </w:tabs>
              <w:jc w:val="center"/>
              <w:rPr>
                <w:sz w:val="30"/>
                <w:szCs w:val="30"/>
              </w:rPr>
            </w:pPr>
            <w:r w:rsidRPr="0051786C">
              <w:rPr>
                <w:sz w:val="30"/>
                <w:szCs w:val="30"/>
              </w:rPr>
              <w:t>Показатель</w:t>
            </w:r>
          </w:p>
        </w:tc>
        <w:tc>
          <w:tcPr>
            <w:tcW w:w="1220" w:type="dxa"/>
            <w:vAlign w:val="center"/>
          </w:tcPr>
          <w:p w:rsidR="00DD7B23" w:rsidRPr="0051786C" w:rsidRDefault="00DD7B23" w:rsidP="00E00320">
            <w:pPr>
              <w:tabs>
                <w:tab w:val="left" w:pos="426"/>
              </w:tabs>
              <w:ind w:left="-57" w:right="-57"/>
              <w:jc w:val="center"/>
              <w:rPr>
                <w:sz w:val="30"/>
                <w:szCs w:val="30"/>
              </w:rPr>
            </w:pPr>
            <w:r w:rsidRPr="0051786C">
              <w:rPr>
                <w:sz w:val="30"/>
                <w:szCs w:val="30"/>
              </w:rPr>
              <w:t>Вариант 1</w:t>
            </w:r>
          </w:p>
        </w:tc>
        <w:tc>
          <w:tcPr>
            <w:tcW w:w="1220" w:type="dxa"/>
            <w:vAlign w:val="center"/>
          </w:tcPr>
          <w:p w:rsidR="00DD7B23" w:rsidRPr="0051786C" w:rsidRDefault="00DD7B23" w:rsidP="00E00320">
            <w:pPr>
              <w:tabs>
                <w:tab w:val="left" w:pos="426"/>
              </w:tabs>
              <w:ind w:left="-57" w:right="-57"/>
              <w:jc w:val="center"/>
              <w:rPr>
                <w:sz w:val="30"/>
                <w:szCs w:val="30"/>
              </w:rPr>
            </w:pPr>
            <w:r w:rsidRPr="0051786C">
              <w:rPr>
                <w:sz w:val="30"/>
                <w:szCs w:val="30"/>
              </w:rPr>
              <w:t>Вариант 2</w:t>
            </w:r>
          </w:p>
        </w:tc>
        <w:tc>
          <w:tcPr>
            <w:tcW w:w="2163" w:type="dxa"/>
            <w:vAlign w:val="center"/>
          </w:tcPr>
          <w:p w:rsidR="00DD7B23" w:rsidRPr="0051786C" w:rsidRDefault="00DD7B23" w:rsidP="001251A3">
            <w:pPr>
              <w:tabs>
                <w:tab w:val="left" w:pos="426"/>
              </w:tabs>
              <w:jc w:val="center"/>
              <w:rPr>
                <w:sz w:val="30"/>
                <w:szCs w:val="30"/>
              </w:rPr>
            </w:pPr>
            <w:r w:rsidRPr="0051786C">
              <w:rPr>
                <w:sz w:val="30"/>
                <w:szCs w:val="30"/>
              </w:rPr>
              <w:t>Относительное отклонение, %</w:t>
            </w:r>
          </w:p>
        </w:tc>
      </w:tr>
      <w:tr w:rsidR="00DD7B23" w:rsidRPr="0051786C">
        <w:tc>
          <w:tcPr>
            <w:tcW w:w="4968" w:type="dxa"/>
          </w:tcPr>
          <w:p w:rsidR="00DD7B23" w:rsidRPr="0051786C" w:rsidRDefault="00DD7B23" w:rsidP="001251A3">
            <w:pPr>
              <w:tabs>
                <w:tab w:val="left" w:pos="426"/>
              </w:tabs>
              <w:jc w:val="both"/>
              <w:rPr>
                <w:sz w:val="30"/>
                <w:szCs w:val="30"/>
              </w:rPr>
            </w:pPr>
            <w:r w:rsidRPr="0051786C">
              <w:rPr>
                <w:sz w:val="30"/>
                <w:szCs w:val="30"/>
              </w:rPr>
              <w:t>Число личных подсобных хозяйств, входящих в кооператив</w:t>
            </w:r>
          </w:p>
        </w:tc>
        <w:tc>
          <w:tcPr>
            <w:tcW w:w="1220" w:type="dxa"/>
            <w:vAlign w:val="center"/>
          </w:tcPr>
          <w:p w:rsidR="00DD7B23" w:rsidRPr="0051786C" w:rsidRDefault="00DD7B23" w:rsidP="00E00320">
            <w:pPr>
              <w:tabs>
                <w:tab w:val="left" w:pos="426"/>
              </w:tabs>
              <w:ind w:left="-57" w:right="-57"/>
              <w:jc w:val="center"/>
              <w:rPr>
                <w:sz w:val="30"/>
                <w:szCs w:val="30"/>
              </w:rPr>
            </w:pPr>
            <w:r w:rsidRPr="0051786C">
              <w:rPr>
                <w:sz w:val="30"/>
                <w:szCs w:val="30"/>
              </w:rPr>
              <w:t>-</w:t>
            </w:r>
          </w:p>
        </w:tc>
        <w:tc>
          <w:tcPr>
            <w:tcW w:w="1220" w:type="dxa"/>
            <w:vAlign w:val="center"/>
          </w:tcPr>
          <w:p w:rsidR="00DD7B23" w:rsidRPr="0051786C" w:rsidRDefault="00DD7B23" w:rsidP="00E00320">
            <w:pPr>
              <w:tabs>
                <w:tab w:val="left" w:pos="426"/>
              </w:tabs>
              <w:ind w:left="-57" w:right="-57"/>
              <w:jc w:val="center"/>
              <w:rPr>
                <w:sz w:val="30"/>
                <w:szCs w:val="30"/>
              </w:rPr>
            </w:pPr>
            <w:r w:rsidRPr="0051786C">
              <w:rPr>
                <w:sz w:val="30"/>
                <w:szCs w:val="30"/>
              </w:rPr>
              <w:t>5</w:t>
            </w:r>
          </w:p>
        </w:tc>
        <w:tc>
          <w:tcPr>
            <w:tcW w:w="2163" w:type="dxa"/>
            <w:vAlign w:val="center"/>
          </w:tcPr>
          <w:p w:rsidR="00DD7B23" w:rsidRPr="0051786C" w:rsidRDefault="00DD7B23" w:rsidP="00E00320">
            <w:pPr>
              <w:tabs>
                <w:tab w:val="left" w:pos="426"/>
              </w:tabs>
              <w:jc w:val="center"/>
              <w:rPr>
                <w:sz w:val="30"/>
                <w:szCs w:val="30"/>
              </w:rPr>
            </w:pPr>
            <w:r w:rsidRPr="0051786C">
              <w:rPr>
                <w:sz w:val="30"/>
                <w:szCs w:val="30"/>
              </w:rPr>
              <w:t>-</w:t>
            </w:r>
          </w:p>
        </w:tc>
      </w:tr>
      <w:tr w:rsidR="00DD7B23" w:rsidRPr="0051786C">
        <w:tc>
          <w:tcPr>
            <w:tcW w:w="4968" w:type="dxa"/>
          </w:tcPr>
          <w:p w:rsidR="00DD7B23" w:rsidRPr="0051786C" w:rsidRDefault="00DD7B23" w:rsidP="001251A3">
            <w:pPr>
              <w:tabs>
                <w:tab w:val="left" w:pos="426"/>
              </w:tabs>
              <w:jc w:val="both"/>
              <w:rPr>
                <w:sz w:val="30"/>
                <w:szCs w:val="30"/>
              </w:rPr>
            </w:pPr>
            <w:r w:rsidRPr="0051786C">
              <w:rPr>
                <w:sz w:val="30"/>
                <w:szCs w:val="30"/>
              </w:rPr>
              <w:t>Средний объем производства продукции растениеводства на 1 ЛПХ, ц</w:t>
            </w:r>
          </w:p>
        </w:tc>
        <w:tc>
          <w:tcPr>
            <w:tcW w:w="1220" w:type="dxa"/>
            <w:vAlign w:val="center"/>
          </w:tcPr>
          <w:p w:rsidR="00DD7B23" w:rsidRPr="0051786C" w:rsidRDefault="00DD7B23" w:rsidP="00E00320">
            <w:pPr>
              <w:tabs>
                <w:tab w:val="left" w:pos="426"/>
              </w:tabs>
              <w:ind w:left="-57" w:right="-57"/>
              <w:jc w:val="center"/>
              <w:rPr>
                <w:sz w:val="30"/>
                <w:szCs w:val="30"/>
              </w:rPr>
            </w:pPr>
            <w:r w:rsidRPr="0051786C">
              <w:rPr>
                <w:sz w:val="30"/>
                <w:szCs w:val="30"/>
              </w:rPr>
              <w:t>31</w:t>
            </w:r>
          </w:p>
        </w:tc>
        <w:tc>
          <w:tcPr>
            <w:tcW w:w="1220" w:type="dxa"/>
            <w:vAlign w:val="center"/>
          </w:tcPr>
          <w:p w:rsidR="00DD7B23" w:rsidRPr="0051786C" w:rsidRDefault="00DD7B23" w:rsidP="00E00320">
            <w:pPr>
              <w:tabs>
                <w:tab w:val="left" w:pos="426"/>
              </w:tabs>
              <w:ind w:left="-57" w:right="-57"/>
              <w:jc w:val="center"/>
              <w:rPr>
                <w:sz w:val="30"/>
                <w:szCs w:val="30"/>
              </w:rPr>
            </w:pPr>
            <w:r w:rsidRPr="0051786C">
              <w:rPr>
                <w:sz w:val="30"/>
                <w:szCs w:val="30"/>
              </w:rPr>
              <w:t>31</w:t>
            </w:r>
          </w:p>
        </w:tc>
        <w:tc>
          <w:tcPr>
            <w:tcW w:w="2163" w:type="dxa"/>
            <w:vAlign w:val="center"/>
          </w:tcPr>
          <w:p w:rsidR="00DD7B23" w:rsidRPr="0051786C" w:rsidRDefault="00DD7B23" w:rsidP="00E00320">
            <w:pPr>
              <w:tabs>
                <w:tab w:val="left" w:pos="426"/>
              </w:tabs>
              <w:jc w:val="center"/>
              <w:rPr>
                <w:sz w:val="30"/>
                <w:szCs w:val="30"/>
              </w:rPr>
            </w:pPr>
            <w:r w:rsidRPr="0051786C">
              <w:rPr>
                <w:sz w:val="30"/>
                <w:szCs w:val="30"/>
              </w:rPr>
              <w:t>100</w:t>
            </w:r>
          </w:p>
        </w:tc>
      </w:tr>
      <w:tr w:rsidR="00DD7B23" w:rsidRPr="0051786C">
        <w:tc>
          <w:tcPr>
            <w:tcW w:w="4968" w:type="dxa"/>
          </w:tcPr>
          <w:p w:rsidR="00DD7B23" w:rsidRPr="0051786C" w:rsidRDefault="00DD7B23" w:rsidP="001251A3">
            <w:pPr>
              <w:tabs>
                <w:tab w:val="left" w:pos="426"/>
              </w:tabs>
              <w:jc w:val="both"/>
              <w:rPr>
                <w:sz w:val="30"/>
                <w:szCs w:val="30"/>
              </w:rPr>
            </w:pPr>
            <w:r w:rsidRPr="0051786C">
              <w:rPr>
                <w:sz w:val="30"/>
                <w:szCs w:val="30"/>
              </w:rPr>
              <w:t>Средний объем производства продукции животноводства на 1 ЛПХ, ц</w:t>
            </w:r>
          </w:p>
        </w:tc>
        <w:tc>
          <w:tcPr>
            <w:tcW w:w="1220" w:type="dxa"/>
            <w:vAlign w:val="center"/>
          </w:tcPr>
          <w:p w:rsidR="00DD7B23" w:rsidRPr="0051786C" w:rsidRDefault="00DD7B23" w:rsidP="00E00320">
            <w:pPr>
              <w:tabs>
                <w:tab w:val="left" w:pos="426"/>
              </w:tabs>
              <w:ind w:left="-57" w:right="-57"/>
              <w:jc w:val="center"/>
              <w:rPr>
                <w:sz w:val="30"/>
                <w:szCs w:val="30"/>
              </w:rPr>
            </w:pPr>
            <w:r w:rsidRPr="0051786C">
              <w:rPr>
                <w:sz w:val="30"/>
                <w:szCs w:val="30"/>
              </w:rPr>
              <w:t>46</w:t>
            </w:r>
          </w:p>
        </w:tc>
        <w:tc>
          <w:tcPr>
            <w:tcW w:w="1220" w:type="dxa"/>
            <w:vAlign w:val="center"/>
          </w:tcPr>
          <w:p w:rsidR="00DD7B23" w:rsidRPr="0051786C" w:rsidRDefault="00DD7B23" w:rsidP="00E00320">
            <w:pPr>
              <w:tabs>
                <w:tab w:val="left" w:pos="426"/>
              </w:tabs>
              <w:ind w:left="-57" w:right="-57"/>
              <w:jc w:val="center"/>
              <w:rPr>
                <w:sz w:val="30"/>
                <w:szCs w:val="30"/>
              </w:rPr>
            </w:pPr>
            <w:r w:rsidRPr="0051786C">
              <w:rPr>
                <w:sz w:val="30"/>
                <w:szCs w:val="30"/>
              </w:rPr>
              <w:t>46</w:t>
            </w:r>
          </w:p>
        </w:tc>
        <w:tc>
          <w:tcPr>
            <w:tcW w:w="2163" w:type="dxa"/>
            <w:vAlign w:val="center"/>
          </w:tcPr>
          <w:p w:rsidR="00DD7B23" w:rsidRPr="0051786C" w:rsidRDefault="00DD7B23" w:rsidP="00E00320">
            <w:pPr>
              <w:tabs>
                <w:tab w:val="left" w:pos="426"/>
              </w:tabs>
              <w:jc w:val="center"/>
              <w:rPr>
                <w:sz w:val="30"/>
                <w:szCs w:val="30"/>
              </w:rPr>
            </w:pPr>
            <w:r w:rsidRPr="0051786C">
              <w:rPr>
                <w:sz w:val="30"/>
                <w:szCs w:val="30"/>
              </w:rPr>
              <w:t>100</w:t>
            </w:r>
          </w:p>
        </w:tc>
      </w:tr>
      <w:tr w:rsidR="00DD7B23" w:rsidRPr="0051786C">
        <w:tc>
          <w:tcPr>
            <w:tcW w:w="4968" w:type="dxa"/>
          </w:tcPr>
          <w:p w:rsidR="00DD7B23" w:rsidRPr="00C450FB" w:rsidRDefault="00DD7B23" w:rsidP="001251A3">
            <w:pPr>
              <w:tabs>
                <w:tab w:val="left" w:pos="426"/>
              </w:tabs>
              <w:jc w:val="both"/>
              <w:rPr>
                <w:spacing w:val="-2"/>
                <w:sz w:val="30"/>
                <w:szCs w:val="30"/>
              </w:rPr>
            </w:pPr>
            <w:r w:rsidRPr="00C450FB">
              <w:rPr>
                <w:spacing w:val="-2"/>
                <w:sz w:val="30"/>
                <w:szCs w:val="30"/>
              </w:rPr>
              <w:t>Средние материальные затраты на производство и реализацию сельскохозяйственной продукции, тыс. руб.</w:t>
            </w:r>
          </w:p>
        </w:tc>
        <w:tc>
          <w:tcPr>
            <w:tcW w:w="1220" w:type="dxa"/>
            <w:vAlign w:val="center"/>
          </w:tcPr>
          <w:p w:rsidR="00DD7B23" w:rsidRPr="0051786C" w:rsidRDefault="00DD7B23" w:rsidP="00E00320">
            <w:pPr>
              <w:tabs>
                <w:tab w:val="left" w:pos="426"/>
              </w:tabs>
              <w:ind w:left="-57" w:right="-57"/>
              <w:jc w:val="center"/>
              <w:rPr>
                <w:sz w:val="30"/>
                <w:szCs w:val="30"/>
              </w:rPr>
            </w:pPr>
            <w:r w:rsidRPr="0051786C">
              <w:rPr>
                <w:sz w:val="30"/>
                <w:szCs w:val="30"/>
              </w:rPr>
              <w:t>108,6</w:t>
            </w:r>
          </w:p>
        </w:tc>
        <w:tc>
          <w:tcPr>
            <w:tcW w:w="1220" w:type="dxa"/>
            <w:vAlign w:val="center"/>
          </w:tcPr>
          <w:p w:rsidR="00DD7B23" w:rsidRPr="0051786C" w:rsidRDefault="00DD7B23" w:rsidP="00E00320">
            <w:pPr>
              <w:tabs>
                <w:tab w:val="left" w:pos="426"/>
              </w:tabs>
              <w:ind w:left="-57" w:right="-57"/>
              <w:jc w:val="center"/>
              <w:rPr>
                <w:sz w:val="30"/>
                <w:szCs w:val="30"/>
              </w:rPr>
            </w:pPr>
            <w:r w:rsidRPr="0051786C">
              <w:rPr>
                <w:sz w:val="30"/>
                <w:szCs w:val="30"/>
              </w:rPr>
              <w:t>93,9</w:t>
            </w:r>
          </w:p>
        </w:tc>
        <w:tc>
          <w:tcPr>
            <w:tcW w:w="2163" w:type="dxa"/>
            <w:vAlign w:val="center"/>
          </w:tcPr>
          <w:p w:rsidR="00DD7B23" w:rsidRPr="0051786C" w:rsidRDefault="00DD7B23" w:rsidP="00E00320">
            <w:pPr>
              <w:jc w:val="center"/>
              <w:rPr>
                <w:color w:val="000000"/>
                <w:sz w:val="30"/>
                <w:szCs w:val="30"/>
              </w:rPr>
            </w:pPr>
            <w:r w:rsidRPr="0051786C">
              <w:rPr>
                <w:color w:val="000000"/>
                <w:sz w:val="30"/>
                <w:szCs w:val="30"/>
              </w:rPr>
              <w:t>86,5</w:t>
            </w:r>
          </w:p>
        </w:tc>
      </w:tr>
      <w:tr w:rsidR="00DD7B23" w:rsidRPr="0051786C">
        <w:tc>
          <w:tcPr>
            <w:tcW w:w="4968" w:type="dxa"/>
          </w:tcPr>
          <w:p w:rsidR="00DD7B23" w:rsidRPr="0051786C" w:rsidRDefault="00DD7B23" w:rsidP="001251A3">
            <w:pPr>
              <w:tabs>
                <w:tab w:val="left" w:pos="426"/>
              </w:tabs>
              <w:jc w:val="both"/>
              <w:rPr>
                <w:sz w:val="30"/>
                <w:szCs w:val="30"/>
              </w:rPr>
            </w:pPr>
            <w:r w:rsidRPr="0051786C">
              <w:rPr>
                <w:sz w:val="30"/>
                <w:szCs w:val="30"/>
              </w:rPr>
              <w:t>Стоимость продукции по ценам реализации, тыс. руб.</w:t>
            </w:r>
          </w:p>
        </w:tc>
        <w:tc>
          <w:tcPr>
            <w:tcW w:w="1220" w:type="dxa"/>
            <w:vAlign w:val="center"/>
          </w:tcPr>
          <w:p w:rsidR="00DD7B23" w:rsidRPr="0051786C" w:rsidRDefault="00DD7B23" w:rsidP="00E00320">
            <w:pPr>
              <w:tabs>
                <w:tab w:val="left" w:pos="426"/>
              </w:tabs>
              <w:ind w:left="-57" w:right="-57"/>
              <w:jc w:val="center"/>
              <w:rPr>
                <w:sz w:val="30"/>
                <w:szCs w:val="30"/>
              </w:rPr>
            </w:pPr>
            <w:r w:rsidRPr="0051786C">
              <w:rPr>
                <w:sz w:val="30"/>
                <w:szCs w:val="30"/>
              </w:rPr>
              <w:t>114,4</w:t>
            </w:r>
          </w:p>
        </w:tc>
        <w:tc>
          <w:tcPr>
            <w:tcW w:w="1220" w:type="dxa"/>
            <w:vAlign w:val="center"/>
          </w:tcPr>
          <w:p w:rsidR="00DD7B23" w:rsidRPr="0051786C" w:rsidRDefault="00DD7B23" w:rsidP="00E00320">
            <w:pPr>
              <w:tabs>
                <w:tab w:val="left" w:pos="426"/>
              </w:tabs>
              <w:ind w:left="-57" w:right="-57"/>
              <w:jc w:val="center"/>
              <w:rPr>
                <w:sz w:val="30"/>
                <w:szCs w:val="30"/>
              </w:rPr>
            </w:pPr>
            <w:r w:rsidRPr="0051786C">
              <w:rPr>
                <w:sz w:val="30"/>
                <w:szCs w:val="30"/>
              </w:rPr>
              <w:t>114,4</w:t>
            </w:r>
          </w:p>
        </w:tc>
        <w:tc>
          <w:tcPr>
            <w:tcW w:w="2163" w:type="dxa"/>
            <w:vAlign w:val="center"/>
          </w:tcPr>
          <w:p w:rsidR="00DD7B23" w:rsidRPr="0051786C" w:rsidRDefault="00DD7B23" w:rsidP="00E00320">
            <w:pPr>
              <w:jc w:val="center"/>
              <w:rPr>
                <w:color w:val="000000"/>
                <w:sz w:val="30"/>
                <w:szCs w:val="30"/>
              </w:rPr>
            </w:pPr>
            <w:r w:rsidRPr="0051786C">
              <w:rPr>
                <w:color w:val="000000"/>
                <w:sz w:val="30"/>
                <w:szCs w:val="30"/>
              </w:rPr>
              <w:t>100</w:t>
            </w:r>
          </w:p>
        </w:tc>
      </w:tr>
      <w:tr w:rsidR="00DD7B23" w:rsidRPr="0051786C">
        <w:tc>
          <w:tcPr>
            <w:tcW w:w="4968" w:type="dxa"/>
          </w:tcPr>
          <w:p w:rsidR="00DD7B23" w:rsidRPr="0051786C" w:rsidRDefault="00DD7B23" w:rsidP="001251A3">
            <w:pPr>
              <w:tabs>
                <w:tab w:val="left" w:pos="426"/>
              </w:tabs>
              <w:jc w:val="both"/>
              <w:rPr>
                <w:sz w:val="30"/>
                <w:szCs w:val="30"/>
              </w:rPr>
            </w:pPr>
            <w:r w:rsidRPr="0051786C">
              <w:rPr>
                <w:sz w:val="30"/>
                <w:szCs w:val="30"/>
              </w:rPr>
              <w:t>Доход от реализации сельскохозяйственной продукции, тыс. руб.</w:t>
            </w:r>
          </w:p>
        </w:tc>
        <w:tc>
          <w:tcPr>
            <w:tcW w:w="1220" w:type="dxa"/>
            <w:vAlign w:val="center"/>
          </w:tcPr>
          <w:p w:rsidR="00DD7B23" w:rsidRPr="0051786C" w:rsidRDefault="00DD7B23" w:rsidP="00E00320">
            <w:pPr>
              <w:tabs>
                <w:tab w:val="left" w:pos="426"/>
              </w:tabs>
              <w:ind w:left="-57" w:right="-57"/>
              <w:jc w:val="center"/>
              <w:rPr>
                <w:sz w:val="30"/>
                <w:szCs w:val="30"/>
              </w:rPr>
            </w:pPr>
            <w:r w:rsidRPr="0051786C">
              <w:rPr>
                <w:sz w:val="30"/>
                <w:szCs w:val="30"/>
              </w:rPr>
              <w:t>5,8</w:t>
            </w:r>
          </w:p>
        </w:tc>
        <w:tc>
          <w:tcPr>
            <w:tcW w:w="1220" w:type="dxa"/>
            <w:vAlign w:val="center"/>
          </w:tcPr>
          <w:p w:rsidR="00DD7B23" w:rsidRPr="0051786C" w:rsidRDefault="00DD7B23" w:rsidP="00E00320">
            <w:pPr>
              <w:tabs>
                <w:tab w:val="left" w:pos="426"/>
              </w:tabs>
              <w:ind w:left="-57" w:right="-57"/>
              <w:jc w:val="center"/>
              <w:rPr>
                <w:sz w:val="30"/>
                <w:szCs w:val="30"/>
              </w:rPr>
            </w:pPr>
            <w:r w:rsidRPr="0051786C">
              <w:rPr>
                <w:sz w:val="30"/>
                <w:szCs w:val="30"/>
              </w:rPr>
              <w:t>20,9</w:t>
            </w:r>
          </w:p>
        </w:tc>
        <w:tc>
          <w:tcPr>
            <w:tcW w:w="2163" w:type="dxa"/>
            <w:vAlign w:val="center"/>
          </w:tcPr>
          <w:p w:rsidR="00DD7B23" w:rsidRPr="0051786C" w:rsidRDefault="00DD7B23" w:rsidP="00E00320">
            <w:pPr>
              <w:jc w:val="center"/>
              <w:rPr>
                <w:color w:val="000000"/>
                <w:sz w:val="30"/>
                <w:szCs w:val="30"/>
              </w:rPr>
            </w:pPr>
            <w:r w:rsidRPr="0051786C">
              <w:rPr>
                <w:color w:val="000000"/>
                <w:sz w:val="30"/>
                <w:szCs w:val="30"/>
              </w:rPr>
              <w:t>в 3,6 раза</w:t>
            </w:r>
          </w:p>
        </w:tc>
      </w:tr>
      <w:tr w:rsidR="00DD7B23" w:rsidRPr="0051786C">
        <w:tc>
          <w:tcPr>
            <w:tcW w:w="4968" w:type="dxa"/>
          </w:tcPr>
          <w:p w:rsidR="00DD7B23" w:rsidRPr="0051786C" w:rsidRDefault="00DD7B23" w:rsidP="001251A3">
            <w:pPr>
              <w:tabs>
                <w:tab w:val="left" w:pos="426"/>
              </w:tabs>
              <w:jc w:val="both"/>
              <w:rPr>
                <w:sz w:val="30"/>
                <w:szCs w:val="30"/>
              </w:rPr>
            </w:pPr>
            <w:r w:rsidRPr="0051786C">
              <w:rPr>
                <w:sz w:val="30"/>
                <w:szCs w:val="30"/>
              </w:rPr>
              <w:t>Эффективность реализации сельскохозяйственной продукции на 1 руб. материальных затрат, руб.</w:t>
            </w:r>
          </w:p>
        </w:tc>
        <w:tc>
          <w:tcPr>
            <w:tcW w:w="1220" w:type="dxa"/>
            <w:vAlign w:val="center"/>
          </w:tcPr>
          <w:p w:rsidR="00DD7B23" w:rsidRPr="0051786C" w:rsidRDefault="00DD7B23" w:rsidP="00E00320">
            <w:pPr>
              <w:tabs>
                <w:tab w:val="left" w:pos="426"/>
              </w:tabs>
              <w:ind w:left="-57" w:right="-57"/>
              <w:jc w:val="center"/>
              <w:rPr>
                <w:sz w:val="30"/>
                <w:szCs w:val="30"/>
              </w:rPr>
            </w:pPr>
            <w:r w:rsidRPr="0051786C">
              <w:rPr>
                <w:sz w:val="30"/>
                <w:szCs w:val="30"/>
              </w:rPr>
              <w:t>0,053</w:t>
            </w:r>
          </w:p>
        </w:tc>
        <w:tc>
          <w:tcPr>
            <w:tcW w:w="1220" w:type="dxa"/>
            <w:vAlign w:val="center"/>
          </w:tcPr>
          <w:p w:rsidR="00DD7B23" w:rsidRPr="0051786C" w:rsidRDefault="00DD7B23" w:rsidP="00E00320">
            <w:pPr>
              <w:tabs>
                <w:tab w:val="left" w:pos="426"/>
              </w:tabs>
              <w:ind w:left="-57" w:right="-57"/>
              <w:jc w:val="center"/>
              <w:rPr>
                <w:sz w:val="30"/>
                <w:szCs w:val="30"/>
              </w:rPr>
            </w:pPr>
            <w:r w:rsidRPr="0051786C">
              <w:rPr>
                <w:sz w:val="30"/>
                <w:szCs w:val="30"/>
              </w:rPr>
              <w:t>0,223</w:t>
            </w:r>
          </w:p>
        </w:tc>
        <w:tc>
          <w:tcPr>
            <w:tcW w:w="2163" w:type="dxa"/>
            <w:vAlign w:val="center"/>
          </w:tcPr>
          <w:p w:rsidR="00DD7B23" w:rsidRPr="0051786C" w:rsidRDefault="00DD7B23" w:rsidP="00E00320">
            <w:pPr>
              <w:jc w:val="center"/>
              <w:rPr>
                <w:color w:val="000000"/>
                <w:sz w:val="30"/>
                <w:szCs w:val="30"/>
              </w:rPr>
            </w:pPr>
            <w:r w:rsidRPr="0051786C">
              <w:rPr>
                <w:color w:val="000000"/>
                <w:sz w:val="30"/>
                <w:szCs w:val="30"/>
              </w:rPr>
              <w:t>в 4,2 раза</w:t>
            </w:r>
          </w:p>
        </w:tc>
      </w:tr>
    </w:tbl>
    <w:p w:rsidR="00DD7B23" w:rsidRPr="0051786C" w:rsidRDefault="00DD7B23" w:rsidP="00C450FB">
      <w:pPr>
        <w:tabs>
          <w:tab w:val="left" w:pos="426"/>
        </w:tabs>
        <w:spacing w:before="120" w:line="348" w:lineRule="auto"/>
        <w:ind w:firstLine="567"/>
        <w:jc w:val="both"/>
        <w:rPr>
          <w:sz w:val="30"/>
          <w:szCs w:val="30"/>
        </w:rPr>
      </w:pPr>
      <w:r w:rsidRPr="0051786C">
        <w:rPr>
          <w:sz w:val="30"/>
          <w:szCs w:val="30"/>
        </w:rPr>
        <w:t>Таким образом, построение двух вариантов эффективности функционирования личных подсобных хозяйств показало, что наиболее целесообразна вторая модель. Снижение средних материальных затрат на производство и реализацию сельскохозяйственной продукции во втором варианте по сравнению с первым на 13,5 % обусловлено тем, что в потребительском кооперативе материальные затраты на реализацию продукции распределяются между всеми участниками кооператива. Данные произведенных расчетов говорят о том, что доход от реализации сельскохозяйственной продукции личными подсобными хозяйствами, вступившими в потребительский кооператив, увеличится в 3,6 раза, а эффективность на 1 руб. материальных затрат возрастет в 4,2 раза. Полученный доход должен распределяться между участниками сельскохозяйственного снабженческо-сбытового кооператива в соответствии с вышеизложенной методикой по определению коэффициента долевого участия.</w:t>
      </w:r>
    </w:p>
    <w:p w:rsidR="00DD7B23" w:rsidRDefault="00C450FB" w:rsidP="008553E2">
      <w:pPr>
        <w:shd w:val="clear" w:color="auto" w:fill="FFFFFF"/>
        <w:spacing w:line="360" w:lineRule="auto"/>
        <w:jc w:val="center"/>
        <w:outlineLvl w:val="1"/>
        <w:rPr>
          <w:b/>
          <w:bCs/>
          <w:sz w:val="30"/>
          <w:szCs w:val="30"/>
        </w:rPr>
      </w:pPr>
      <w:bookmarkStart w:id="14" w:name="_Toc262155792"/>
      <w:r w:rsidRPr="0051786C">
        <w:rPr>
          <w:b/>
          <w:bCs/>
          <w:sz w:val="30"/>
          <w:szCs w:val="30"/>
        </w:rPr>
        <w:t>Финансовая устойчивость</w:t>
      </w:r>
      <w:r>
        <w:rPr>
          <w:b/>
          <w:bCs/>
          <w:sz w:val="30"/>
          <w:szCs w:val="30"/>
        </w:rPr>
        <w:t xml:space="preserve"> – </w:t>
      </w:r>
      <w:r w:rsidRPr="0051786C">
        <w:rPr>
          <w:b/>
          <w:bCs/>
          <w:sz w:val="30"/>
          <w:szCs w:val="30"/>
        </w:rPr>
        <w:t xml:space="preserve">основа финансовой стабильности </w:t>
      </w:r>
      <w:r>
        <w:rPr>
          <w:b/>
          <w:bCs/>
          <w:sz w:val="30"/>
          <w:szCs w:val="30"/>
        </w:rPr>
        <w:t xml:space="preserve">          </w:t>
      </w:r>
      <w:r w:rsidRPr="0051786C">
        <w:rPr>
          <w:b/>
          <w:bCs/>
          <w:sz w:val="30"/>
          <w:szCs w:val="30"/>
        </w:rPr>
        <w:t>производственных предприятий</w:t>
      </w:r>
      <w:bookmarkEnd w:id="14"/>
    </w:p>
    <w:p w:rsidR="00C450FB" w:rsidRPr="0051786C" w:rsidRDefault="00C450FB" w:rsidP="00C450FB">
      <w:pPr>
        <w:shd w:val="clear" w:color="auto" w:fill="FFFFFF"/>
        <w:jc w:val="center"/>
        <w:rPr>
          <w:b/>
          <w:bCs/>
          <w:sz w:val="30"/>
          <w:szCs w:val="30"/>
        </w:rPr>
      </w:pPr>
    </w:p>
    <w:p w:rsidR="00C450FB" w:rsidRDefault="00DD7B23" w:rsidP="001251A3">
      <w:pPr>
        <w:jc w:val="center"/>
        <w:rPr>
          <w:i/>
          <w:sz w:val="30"/>
          <w:szCs w:val="30"/>
        </w:rPr>
      </w:pPr>
      <w:r w:rsidRPr="0051786C">
        <w:rPr>
          <w:i/>
          <w:sz w:val="30"/>
          <w:szCs w:val="30"/>
        </w:rPr>
        <w:t>Мизякина</w:t>
      </w:r>
      <w:r w:rsidR="00C450FB" w:rsidRPr="00C450FB">
        <w:rPr>
          <w:i/>
          <w:sz w:val="30"/>
          <w:szCs w:val="30"/>
        </w:rPr>
        <w:t xml:space="preserve"> </w:t>
      </w:r>
      <w:r w:rsidR="00C450FB" w:rsidRPr="0051786C">
        <w:rPr>
          <w:i/>
          <w:sz w:val="30"/>
          <w:szCs w:val="30"/>
        </w:rPr>
        <w:t>О.Б.</w:t>
      </w:r>
      <w:r w:rsidR="00C450FB">
        <w:rPr>
          <w:i/>
          <w:sz w:val="30"/>
          <w:szCs w:val="30"/>
        </w:rPr>
        <w:t xml:space="preserve">, </w:t>
      </w:r>
      <w:r w:rsidRPr="0051786C">
        <w:rPr>
          <w:i/>
          <w:sz w:val="30"/>
          <w:szCs w:val="30"/>
        </w:rPr>
        <w:t xml:space="preserve">к.э.н., доцент </w:t>
      </w:r>
      <w:r w:rsidR="00C450FB">
        <w:rPr>
          <w:i/>
          <w:sz w:val="30"/>
          <w:szCs w:val="30"/>
        </w:rPr>
        <w:t xml:space="preserve"> </w:t>
      </w:r>
      <w:r w:rsidRPr="0051786C">
        <w:rPr>
          <w:i/>
          <w:sz w:val="30"/>
          <w:szCs w:val="30"/>
        </w:rPr>
        <w:t xml:space="preserve"> </w:t>
      </w:r>
    </w:p>
    <w:p w:rsidR="00C450FB" w:rsidRDefault="00C450FB" w:rsidP="00C450FB">
      <w:pPr>
        <w:jc w:val="center"/>
        <w:rPr>
          <w:bCs/>
          <w:i/>
          <w:sz w:val="30"/>
          <w:szCs w:val="30"/>
        </w:rPr>
      </w:pPr>
      <w:r>
        <w:rPr>
          <w:bCs/>
          <w:i/>
          <w:sz w:val="30"/>
          <w:szCs w:val="30"/>
        </w:rPr>
        <w:t xml:space="preserve">Поволжский кооперативный институт (филиал) </w:t>
      </w:r>
    </w:p>
    <w:p w:rsidR="00C450FB" w:rsidRDefault="00C450FB" w:rsidP="00C450FB">
      <w:pPr>
        <w:spacing w:line="360" w:lineRule="auto"/>
        <w:jc w:val="center"/>
        <w:rPr>
          <w:bCs/>
          <w:i/>
          <w:sz w:val="30"/>
          <w:szCs w:val="30"/>
        </w:rPr>
      </w:pPr>
      <w:r>
        <w:rPr>
          <w:bCs/>
          <w:i/>
          <w:sz w:val="30"/>
          <w:szCs w:val="30"/>
        </w:rPr>
        <w:t>Российского университета кооперации</w:t>
      </w:r>
    </w:p>
    <w:p w:rsidR="00DD7B23" w:rsidRPr="0051786C" w:rsidRDefault="00DD7B23" w:rsidP="00C450FB">
      <w:pPr>
        <w:shd w:val="clear" w:color="auto" w:fill="FFFFFF"/>
        <w:ind w:firstLine="709"/>
        <w:jc w:val="both"/>
        <w:rPr>
          <w:sz w:val="30"/>
          <w:szCs w:val="30"/>
        </w:rPr>
      </w:pPr>
    </w:p>
    <w:p w:rsidR="00DD7B23" w:rsidRPr="0051786C" w:rsidRDefault="00DD7B23" w:rsidP="00C450FB">
      <w:pPr>
        <w:shd w:val="clear" w:color="auto" w:fill="FFFFFF"/>
        <w:spacing w:line="348" w:lineRule="auto"/>
        <w:ind w:firstLine="709"/>
        <w:jc w:val="both"/>
        <w:rPr>
          <w:sz w:val="30"/>
          <w:szCs w:val="30"/>
        </w:rPr>
      </w:pPr>
      <w:r w:rsidRPr="0051786C">
        <w:rPr>
          <w:sz w:val="30"/>
          <w:szCs w:val="30"/>
        </w:rPr>
        <w:t>Современная экономическая ре</w:t>
      </w:r>
      <w:r w:rsidRPr="0051786C">
        <w:rPr>
          <w:sz w:val="30"/>
          <w:szCs w:val="30"/>
        </w:rPr>
        <w:softHyphen/>
        <w:t>альность, характеризующаяся обострением конкуренции как со стороны оте</w:t>
      </w:r>
      <w:r w:rsidRPr="0051786C">
        <w:rPr>
          <w:sz w:val="30"/>
          <w:szCs w:val="30"/>
        </w:rPr>
        <w:softHyphen/>
        <w:t>чественных, так и зарубежных производителей, ставит перед российскими предприятиями очень сложные задачи. Одной из первостепенных является грамотное и эффективное управление финансами предприятия, базирующее</w:t>
      </w:r>
      <w:r w:rsidRPr="0051786C">
        <w:rPr>
          <w:sz w:val="30"/>
          <w:szCs w:val="30"/>
        </w:rPr>
        <w:softHyphen/>
        <w:t xml:space="preserve">ся на результатах достоверного учета и анализа хозяйственной деятельности. Средством достижения главной цели </w:t>
      </w:r>
      <w:r w:rsidR="00C450FB">
        <w:rPr>
          <w:sz w:val="30"/>
          <w:szCs w:val="30"/>
        </w:rPr>
        <w:t>–</w:t>
      </w:r>
      <w:r w:rsidRPr="0051786C">
        <w:rPr>
          <w:sz w:val="30"/>
          <w:szCs w:val="30"/>
        </w:rPr>
        <w:t xml:space="preserve"> повышения эффективности функцио</w:t>
      </w:r>
      <w:r w:rsidRPr="0051786C">
        <w:rPr>
          <w:sz w:val="30"/>
          <w:szCs w:val="30"/>
        </w:rPr>
        <w:softHyphen/>
        <w:t>нирования предприятия в рыночных условиях</w:t>
      </w:r>
      <w:r w:rsidR="00C450FB">
        <w:rPr>
          <w:sz w:val="30"/>
          <w:szCs w:val="30"/>
        </w:rPr>
        <w:t xml:space="preserve"> – </w:t>
      </w:r>
      <w:r w:rsidRPr="0051786C">
        <w:rPr>
          <w:sz w:val="30"/>
          <w:szCs w:val="30"/>
        </w:rPr>
        <w:t>выступает разумное сочета</w:t>
      </w:r>
      <w:r w:rsidRPr="0051786C">
        <w:rPr>
          <w:sz w:val="30"/>
          <w:szCs w:val="30"/>
        </w:rPr>
        <w:softHyphen/>
        <w:t>ние долгосрочных и краткосрочных аспектов его деятельности, стратегии и тактики. В связи с этим особое значение приобретает задача обеспечения максимизации прибыли, как в текущем периоде, так и в долгосрочной перспективе, при сохранении платежеспособности.</w:t>
      </w:r>
    </w:p>
    <w:p w:rsidR="00DD7B23" w:rsidRPr="0051786C" w:rsidRDefault="00DD7B23" w:rsidP="00C450FB">
      <w:pPr>
        <w:shd w:val="clear" w:color="auto" w:fill="FFFFFF"/>
        <w:spacing w:line="348" w:lineRule="auto"/>
        <w:ind w:firstLine="709"/>
        <w:jc w:val="both"/>
        <w:rPr>
          <w:sz w:val="30"/>
          <w:szCs w:val="30"/>
        </w:rPr>
      </w:pPr>
      <w:r w:rsidRPr="0051786C">
        <w:rPr>
          <w:sz w:val="30"/>
          <w:szCs w:val="30"/>
        </w:rPr>
        <w:t>В плановой экономике предприятия являлись лишь отдельным звеном государственной собственности, а государство по отношению к ним выступало не только в качестве владельца, но и как контролер, и как налоговый институт, и как инвестор. По этой причине многие важнейшие стороны хо</w:t>
      </w:r>
      <w:r w:rsidRPr="0051786C">
        <w:rPr>
          <w:sz w:val="30"/>
          <w:szCs w:val="30"/>
        </w:rPr>
        <w:softHyphen/>
        <w:t>зяйственной деятельности предприятия (планирование, ценообразование и т.п.) не относились к компетенции его руководства, а решались в вышестоя</w:t>
      </w:r>
      <w:r w:rsidRPr="0051786C">
        <w:rPr>
          <w:sz w:val="30"/>
          <w:szCs w:val="30"/>
        </w:rPr>
        <w:softHyphen/>
        <w:t>щих ведомствах. В таких условиях назначением бухгалтерского учета и от</w:t>
      </w:r>
      <w:r w:rsidRPr="0051786C">
        <w:rPr>
          <w:sz w:val="30"/>
          <w:szCs w:val="30"/>
        </w:rPr>
        <w:softHyphen/>
        <w:t>четности было обеспечение информацией для контроля за сохранностью го</w:t>
      </w:r>
      <w:r w:rsidRPr="0051786C">
        <w:rPr>
          <w:sz w:val="30"/>
          <w:szCs w:val="30"/>
        </w:rPr>
        <w:softHyphen/>
        <w:t>сударственной собственности, за выполнением плановых заданий и платежа</w:t>
      </w:r>
      <w:r w:rsidRPr="0051786C">
        <w:rPr>
          <w:sz w:val="30"/>
          <w:szCs w:val="30"/>
        </w:rPr>
        <w:softHyphen/>
        <w:t xml:space="preserve">ми в бюджет. Финансовые показатели пересчитывались механически без учета рыночной ситуации, плановые значения спускались </w:t>
      </w:r>
      <w:r w:rsidR="001D27EC">
        <w:rPr>
          <w:sz w:val="30"/>
          <w:szCs w:val="30"/>
        </w:rPr>
        <w:t>«</w:t>
      </w:r>
      <w:r w:rsidRPr="0051786C">
        <w:rPr>
          <w:sz w:val="30"/>
          <w:szCs w:val="30"/>
        </w:rPr>
        <w:t>сверху</w:t>
      </w:r>
      <w:r w:rsidR="001D27EC">
        <w:rPr>
          <w:sz w:val="30"/>
          <w:szCs w:val="30"/>
        </w:rPr>
        <w:t>»</w:t>
      </w:r>
      <w:r w:rsidRPr="0051786C">
        <w:rPr>
          <w:sz w:val="30"/>
          <w:szCs w:val="30"/>
        </w:rPr>
        <w:t>. Вопрос определенного противоречия между доходностью и текущей платежеспособ</w:t>
      </w:r>
      <w:r w:rsidRPr="0051786C">
        <w:rPr>
          <w:sz w:val="30"/>
          <w:szCs w:val="30"/>
        </w:rPr>
        <w:softHyphen/>
        <w:t>ностью не был столь актуален, поскольку государство-собственник, обла</w:t>
      </w:r>
      <w:r w:rsidRPr="0051786C">
        <w:rPr>
          <w:sz w:val="30"/>
          <w:szCs w:val="30"/>
        </w:rPr>
        <w:softHyphen/>
        <w:t>дающее неограниченными ресурсами, не могло допустить банкротства своих предприятий и через механизм субсидий и дотаций решало проблемы их не</w:t>
      </w:r>
      <w:r w:rsidRPr="0051786C">
        <w:rPr>
          <w:sz w:val="30"/>
          <w:szCs w:val="30"/>
        </w:rPr>
        <w:softHyphen/>
        <w:t>платежеспособности. Перед руководством государственных предприятий просто не стояло таких задач.</w:t>
      </w:r>
    </w:p>
    <w:p w:rsidR="00DD7B23" w:rsidRPr="0051786C" w:rsidRDefault="00DD7B23" w:rsidP="00C450FB">
      <w:pPr>
        <w:shd w:val="clear" w:color="auto" w:fill="FFFFFF"/>
        <w:spacing w:line="348" w:lineRule="auto"/>
        <w:ind w:firstLine="709"/>
        <w:jc w:val="both"/>
        <w:rPr>
          <w:sz w:val="30"/>
          <w:szCs w:val="30"/>
        </w:rPr>
      </w:pPr>
      <w:r w:rsidRPr="0051786C">
        <w:rPr>
          <w:sz w:val="30"/>
          <w:szCs w:val="30"/>
        </w:rPr>
        <w:t>Развитие рыночной экономики потребовало широкомасштабной перестройки подходов к управлению современными предприятиями. Руководство предприятий при принятии тех или иных финансовых решений теперь ориентируется на интересы собст</w:t>
      </w:r>
      <w:r w:rsidRPr="0051786C">
        <w:rPr>
          <w:sz w:val="30"/>
          <w:szCs w:val="30"/>
        </w:rPr>
        <w:softHyphen/>
        <w:t>венников. На характер осуществляемых мероприятий влияет также рыночная среда. Появилась возможность по-разному распоряжаться имеющимися фи</w:t>
      </w:r>
      <w:r w:rsidRPr="0051786C">
        <w:rPr>
          <w:sz w:val="30"/>
          <w:szCs w:val="30"/>
        </w:rPr>
        <w:softHyphen/>
        <w:t>нансовыми ресурсами в зависимости от общей направленности экономиче</w:t>
      </w:r>
      <w:r w:rsidRPr="0051786C">
        <w:rPr>
          <w:sz w:val="30"/>
          <w:szCs w:val="30"/>
        </w:rPr>
        <w:softHyphen/>
        <w:t>ской политики предприятия. А тенденция приближения российского экономического законодательства к международным стандартам позволяет ис</w:t>
      </w:r>
      <w:r w:rsidRPr="0051786C">
        <w:rPr>
          <w:sz w:val="30"/>
          <w:szCs w:val="30"/>
        </w:rPr>
        <w:softHyphen/>
        <w:t>пользовать позитивный зарубежный опыт. Наряду с традиционными функ</w:t>
      </w:r>
      <w:r w:rsidRPr="0051786C">
        <w:rPr>
          <w:sz w:val="30"/>
          <w:szCs w:val="30"/>
        </w:rPr>
        <w:softHyphen/>
        <w:t>циями (финансовое планирование, ценообразование) фи</w:t>
      </w:r>
      <w:r w:rsidRPr="0051786C">
        <w:rPr>
          <w:sz w:val="30"/>
          <w:szCs w:val="30"/>
        </w:rPr>
        <w:softHyphen/>
        <w:t>нансовый менеджмент должен выполнять и такие нетрадиционные и специ</w:t>
      </w:r>
      <w:r w:rsidRPr="0051786C">
        <w:rPr>
          <w:sz w:val="30"/>
          <w:szCs w:val="30"/>
        </w:rPr>
        <w:softHyphen/>
        <w:t>фические функции, как управление ликвидностью (рабочим капиталом и де</w:t>
      </w:r>
      <w:r w:rsidRPr="0051786C">
        <w:rPr>
          <w:sz w:val="30"/>
          <w:szCs w:val="30"/>
        </w:rPr>
        <w:softHyphen/>
        <w:t>нежными потоками), управление финансовой устойчивостью (структурой капитала и финансовым левериджем), а бухгалтерские и аналити</w:t>
      </w:r>
      <w:r w:rsidRPr="0051786C">
        <w:rPr>
          <w:sz w:val="30"/>
          <w:szCs w:val="30"/>
        </w:rPr>
        <w:softHyphen/>
        <w:t>ческие службы предприятия призваны осуществлять необходимое учетно-аналитическое обеспечение соответствующих мероприятий.</w:t>
      </w:r>
    </w:p>
    <w:p w:rsidR="00DD7B23" w:rsidRPr="0051786C" w:rsidRDefault="00DD7B23" w:rsidP="00C450FB">
      <w:pPr>
        <w:shd w:val="clear" w:color="auto" w:fill="FFFFFF"/>
        <w:spacing w:line="348" w:lineRule="auto"/>
        <w:ind w:firstLine="709"/>
        <w:jc w:val="both"/>
        <w:rPr>
          <w:sz w:val="30"/>
          <w:szCs w:val="30"/>
        </w:rPr>
      </w:pPr>
      <w:r w:rsidRPr="0051786C">
        <w:rPr>
          <w:sz w:val="30"/>
          <w:szCs w:val="30"/>
        </w:rPr>
        <w:t>Два понятия</w:t>
      </w:r>
      <w:r w:rsidR="00C450FB">
        <w:rPr>
          <w:sz w:val="30"/>
          <w:szCs w:val="30"/>
        </w:rPr>
        <w:t xml:space="preserve"> – </w:t>
      </w:r>
      <w:r w:rsidRPr="0051786C">
        <w:rPr>
          <w:sz w:val="30"/>
          <w:szCs w:val="30"/>
        </w:rPr>
        <w:t>финансовая устойчивость и платежеспособность являются близкими, но не тождественными. Предприятие, будучи финансово-устойчивым, может оказаться в определенный момент времени неплатежеспособным. Возможно и другое: предприятие в результате тех или иных торговых или финансовых операций временно повышает свою платежеспособность, но снижает финансовую устойчивость. Такие парадоксальные ситуации не отменяют общего правила: платежеспособность основывается на финансовой устойчивости.</w:t>
      </w:r>
    </w:p>
    <w:p w:rsidR="00DD7B23" w:rsidRPr="0051786C" w:rsidRDefault="00DD7B23" w:rsidP="00C450FB">
      <w:pPr>
        <w:shd w:val="clear" w:color="auto" w:fill="FFFFFF"/>
        <w:spacing w:line="348" w:lineRule="auto"/>
        <w:ind w:firstLine="709"/>
        <w:jc w:val="both"/>
        <w:rPr>
          <w:sz w:val="30"/>
          <w:szCs w:val="30"/>
        </w:rPr>
      </w:pPr>
      <w:r w:rsidRPr="0051786C">
        <w:rPr>
          <w:sz w:val="30"/>
          <w:szCs w:val="30"/>
        </w:rPr>
        <w:t>Проблема оптимизации соотношения рентабельности и платежеспособности, ликвидности и финансовой устойчивости</w:t>
      </w:r>
      <w:r w:rsidR="00353DFF">
        <w:rPr>
          <w:sz w:val="30"/>
          <w:szCs w:val="30"/>
        </w:rPr>
        <w:t xml:space="preserve"> – </w:t>
      </w:r>
      <w:r w:rsidRPr="0051786C">
        <w:rPr>
          <w:sz w:val="30"/>
          <w:szCs w:val="30"/>
        </w:rPr>
        <w:t>это вопрос, поставленный, с одной стороны, стремлением собст</w:t>
      </w:r>
      <w:r w:rsidRPr="0051786C">
        <w:rPr>
          <w:sz w:val="30"/>
          <w:szCs w:val="30"/>
        </w:rPr>
        <w:softHyphen/>
        <w:t>венников в условиях ограниченности финансовых ресурсов максимально увеличить свои прибыли в данный момент и в перспективе, и, с другой сто</w:t>
      </w:r>
      <w:r w:rsidRPr="0051786C">
        <w:rPr>
          <w:sz w:val="30"/>
          <w:szCs w:val="30"/>
        </w:rPr>
        <w:softHyphen/>
        <w:t>роны, необходимостью полностью и своевременно выполнить свои обязательства.</w:t>
      </w:r>
    </w:p>
    <w:p w:rsidR="00DD7B23" w:rsidRPr="0051786C" w:rsidRDefault="00DD7B23" w:rsidP="00C450FB">
      <w:pPr>
        <w:shd w:val="clear" w:color="auto" w:fill="FFFFFF"/>
        <w:spacing w:line="348" w:lineRule="auto"/>
        <w:ind w:firstLine="709"/>
        <w:jc w:val="both"/>
        <w:rPr>
          <w:sz w:val="30"/>
          <w:szCs w:val="30"/>
        </w:rPr>
      </w:pPr>
      <w:r w:rsidRPr="0051786C">
        <w:rPr>
          <w:sz w:val="30"/>
          <w:szCs w:val="30"/>
        </w:rPr>
        <w:t>Финансовая устойчивость характеризует структуру имущества (капитала) предприятия в целом, выражает комплексно и производственный, и финансовый потенциал данного субъекта экономики. Платежеспособность характеризует только способность предприятия погасить свои платежные обязательства своевременно и в денежной форме. Показатели финансовой устойчивости и платежеспособности связаны между собой определенными алгоритмами.</w:t>
      </w:r>
    </w:p>
    <w:p w:rsidR="00DD7B23" w:rsidRPr="0051786C" w:rsidRDefault="00DD7B23" w:rsidP="00C450FB">
      <w:pPr>
        <w:shd w:val="clear" w:color="auto" w:fill="FFFFFF"/>
        <w:spacing w:line="348" w:lineRule="auto"/>
        <w:ind w:firstLine="709"/>
        <w:jc w:val="both"/>
        <w:rPr>
          <w:sz w:val="30"/>
          <w:szCs w:val="30"/>
        </w:rPr>
      </w:pPr>
      <w:r w:rsidRPr="0051786C">
        <w:rPr>
          <w:sz w:val="30"/>
          <w:szCs w:val="30"/>
        </w:rPr>
        <w:t>На</w:t>
      </w:r>
      <w:r w:rsidRPr="0051786C">
        <w:rPr>
          <w:rFonts w:cs="Arial"/>
          <w:sz w:val="30"/>
          <w:szCs w:val="30"/>
        </w:rPr>
        <w:t xml:space="preserve"> </w:t>
      </w:r>
      <w:r w:rsidRPr="0051786C">
        <w:rPr>
          <w:sz w:val="30"/>
          <w:szCs w:val="30"/>
        </w:rPr>
        <w:t>финансовую</w:t>
      </w:r>
      <w:r w:rsidRPr="0051786C">
        <w:rPr>
          <w:rFonts w:cs="Arial"/>
          <w:sz w:val="30"/>
          <w:szCs w:val="30"/>
        </w:rPr>
        <w:t xml:space="preserve"> </w:t>
      </w:r>
      <w:r w:rsidRPr="0051786C">
        <w:rPr>
          <w:sz w:val="30"/>
          <w:szCs w:val="30"/>
        </w:rPr>
        <w:t>устойчивость</w:t>
      </w:r>
      <w:r w:rsidRPr="0051786C">
        <w:rPr>
          <w:rFonts w:cs="Arial"/>
          <w:sz w:val="30"/>
          <w:szCs w:val="30"/>
        </w:rPr>
        <w:t xml:space="preserve"> </w:t>
      </w:r>
      <w:r w:rsidRPr="0051786C">
        <w:rPr>
          <w:sz w:val="30"/>
          <w:szCs w:val="30"/>
        </w:rPr>
        <w:t>предприятия оказывают</w:t>
      </w:r>
      <w:r w:rsidRPr="0051786C">
        <w:rPr>
          <w:rFonts w:cs="Arial"/>
          <w:sz w:val="30"/>
          <w:szCs w:val="30"/>
        </w:rPr>
        <w:t xml:space="preserve"> </w:t>
      </w:r>
      <w:r w:rsidRPr="0051786C">
        <w:rPr>
          <w:sz w:val="30"/>
          <w:szCs w:val="30"/>
        </w:rPr>
        <w:t>влияние</w:t>
      </w:r>
      <w:r w:rsidRPr="0051786C">
        <w:rPr>
          <w:rFonts w:cs="Arial"/>
          <w:sz w:val="30"/>
          <w:szCs w:val="30"/>
        </w:rPr>
        <w:t xml:space="preserve"> </w:t>
      </w:r>
      <w:r w:rsidRPr="0051786C">
        <w:rPr>
          <w:sz w:val="30"/>
          <w:szCs w:val="30"/>
        </w:rPr>
        <w:t>как</w:t>
      </w:r>
      <w:r w:rsidRPr="0051786C">
        <w:rPr>
          <w:rFonts w:cs="Arial"/>
          <w:sz w:val="30"/>
          <w:szCs w:val="30"/>
        </w:rPr>
        <w:t xml:space="preserve"> </w:t>
      </w:r>
      <w:r w:rsidRPr="0051786C">
        <w:rPr>
          <w:sz w:val="30"/>
          <w:szCs w:val="30"/>
        </w:rPr>
        <w:t>внутренние</w:t>
      </w:r>
      <w:r w:rsidRPr="0051786C">
        <w:rPr>
          <w:rFonts w:cs="Arial"/>
          <w:sz w:val="30"/>
          <w:szCs w:val="30"/>
        </w:rPr>
        <w:t xml:space="preserve"> </w:t>
      </w:r>
      <w:r w:rsidRPr="0051786C">
        <w:rPr>
          <w:sz w:val="30"/>
          <w:szCs w:val="30"/>
        </w:rPr>
        <w:t>так</w:t>
      </w:r>
      <w:r w:rsidRPr="0051786C">
        <w:rPr>
          <w:rFonts w:cs="Arial"/>
          <w:sz w:val="30"/>
          <w:szCs w:val="30"/>
        </w:rPr>
        <w:t xml:space="preserve"> </w:t>
      </w:r>
      <w:r w:rsidRPr="0051786C">
        <w:rPr>
          <w:sz w:val="30"/>
          <w:szCs w:val="30"/>
        </w:rPr>
        <w:t>и</w:t>
      </w:r>
      <w:r w:rsidRPr="0051786C">
        <w:rPr>
          <w:rFonts w:cs="Arial"/>
          <w:sz w:val="30"/>
          <w:szCs w:val="30"/>
        </w:rPr>
        <w:t xml:space="preserve"> </w:t>
      </w:r>
      <w:r w:rsidRPr="0051786C">
        <w:rPr>
          <w:sz w:val="30"/>
          <w:szCs w:val="30"/>
        </w:rPr>
        <w:t>внешние</w:t>
      </w:r>
      <w:r w:rsidRPr="0051786C">
        <w:rPr>
          <w:rFonts w:cs="Arial"/>
          <w:sz w:val="30"/>
          <w:szCs w:val="30"/>
        </w:rPr>
        <w:t xml:space="preserve"> </w:t>
      </w:r>
      <w:r w:rsidRPr="0051786C">
        <w:rPr>
          <w:sz w:val="30"/>
          <w:szCs w:val="30"/>
        </w:rPr>
        <w:t>факторы</w:t>
      </w:r>
      <w:r w:rsidRPr="0051786C">
        <w:rPr>
          <w:rFonts w:cs="Arial"/>
          <w:sz w:val="30"/>
          <w:szCs w:val="30"/>
        </w:rPr>
        <w:t xml:space="preserve">. </w:t>
      </w:r>
      <w:r w:rsidRPr="0051786C">
        <w:rPr>
          <w:sz w:val="30"/>
          <w:szCs w:val="30"/>
        </w:rPr>
        <w:t>К</w:t>
      </w:r>
      <w:r w:rsidRPr="0051786C">
        <w:rPr>
          <w:rFonts w:cs="Arial"/>
          <w:sz w:val="30"/>
          <w:szCs w:val="30"/>
        </w:rPr>
        <w:t xml:space="preserve"> </w:t>
      </w:r>
      <w:r w:rsidRPr="0051786C">
        <w:rPr>
          <w:sz w:val="30"/>
          <w:szCs w:val="30"/>
        </w:rPr>
        <w:t>внутренним факторам</w:t>
      </w:r>
      <w:r w:rsidRPr="0051786C">
        <w:rPr>
          <w:rFonts w:cs="Arial"/>
          <w:sz w:val="30"/>
          <w:szCs w:val="30"/>
        </w:rPr>
        <w:t xml:space="preserve"> </w:t>
      </w:r>
      <w:r w:rsidRPr="0051786C">
        <w:rPr>
          <w:sz w:val="30"/>
          <w:szCs w:val="30"/>
        </w:rPr>
        <w:t>можно</w:t>
      </w:r>
      <w:r w:rsidRPr="0051786C">
        <w:rPr>
          <w:rFonts w:cs="Arial"/>
          <w:sz w:val="30"/>
          <w:szCs w:val="30"/>
        </w:rPr>
        <w:t xml:space="preserve"> </w:t>
      </w:r>
      <w:r w:rsidRPr="0051786C">
        <w:rPr>
          <w:sz w:val="30"/>
          <w:szCs w:val="30"/>
        </w:rPr>
        <w:t>отнести</w:t>
      </w:r>
      <w:r w:rsidRPr="0051786C">
        <w:rPr>
          <w:rFonts w:cs="Arial"/>
          <w:sz w:val="30"/>
          <w:szCs w:val="30"/>
        </w:rPr>
        <w:t xml:space="preserve"> </w:t>
      </w:r>
      <w:r w:rsidRPr="0051786C">
        <w:rPr>
          <w:sz w:val="30"/>
          <w:szCs w:val="30"/>
        </w:rPr>
        <w:t>следующие</w:t>
      </w:r>
      <w:r w:rsidRPr="0051786C">
        <w:rPr>
          <w:rFonts w:cs="Arial"/>
          <w:sz w:val="30"/>
          <w:szCs w:val="30"/>
        </w:rPr>
        <w:t xml:space="preserve">: </w:t>
      </w:r>
      <w:r w:rsidRPr="0051786C">
        <w:rPr>
          <w:sz w:val="30"/>
          <w:szCs w:val="30"/>
        </w:rPr>
        <w:t>отраслевая</w:t>
      </w:r>
      <w:r w:rsidRPr="0051786C">
        <w:rPr>
          <w:rFonts w:cs="Arial"/>
          <w:sz w:val="30"/>
          <w:szCs w:val="30"/>
        </w:rPr>
        <w:t xml:space="preserve"> </w:t>
      </w:r>
      <w:r w:rsidRPr="0051786C">
        <w:rPr>
          <w:sz w:val="30"/>
          <w:szCs w:val="30"/>
        </w:rPr>
        <w:t>принадлежность</w:t>
      </w:r>
      <w:r w:rsidRPr="0051786C">
        <w:rPr>
          <w:rFonts w:cs="Arial"/>
          <w:sz w:val="30"/>
          <w:szCs w:val="30"/>
        </w:rPr>
        <w:t xml:space="preserve"> </w:t>
      </w:r>
      <w:r w:rsidRPr="0051786C">
        <w:rPr>
          <w:sz w:val="30"/>
          <w:szCs w:val="30"/>
        </w:rPr>
        <w:t>субъекта</w:t>
      </w:r>
      <w:r w:rsidRPr="0051786C">
        <w:rPr>
          <w:rFonts w:cs="Arial"/>
          <w:sz w:val="30"/>
          <w:szCs w:val="30"/>
        </w:rPr>
        <w:t xml:space="preserve"> </w:t>
      </w:r>
      <w:r w:rsidRPr="0051786C">
        <w:rPr>
          <w:sz w:val="30"/>
          <w:szCs w:val="30"/>
        </w:rPr>
        <w:t>хозяйствования</w:t>
      </w:r>
      <w:r w:rsidRPr="0051786C">
        <w:rPr>
          <w:rFonts w:cs="Arial"/>
          <w:sz w:val="30"/>
          <w:szCs w:val="30"/>
        </w:rPr>
        <w:t xml:space="preserve">; </w:t>
      </w:r>
      <w:r w:rsidRPr="0051786C">
        <w:rPr>
          <w:sz w:val="30"/>
          <w:szCs w:val="30"/>
        </w:rPr>
        <w:t>размер</w:t>
      </w:r>
      <w:r w:rsidRPr="0051786C">
        <w:rPr>
          <w:rFonts w:cs="Arial"/>
          <w:sz w:val="30"/>
          <w:szCs w:val="30"/>
        </w:rPr>
        <w:t xml:space="preserve"> </w:t>
      </w:r>
      <w:r w:rsidRPr="0051786C">
        <w:rPr>
          <w:sz w:val="30"/>
          <w:szCs w:val="30"/>
        </w:rPr>
        <w:t>оплаченного</w:t>
      </w:r>
      <w:r w:rsidRPr="0051786C">
        <w:rPr>
          <w:rFonts w:cs="Arial"/>
          <w:sz w:val="30"/>
          <w:szCs w:val="30"/>
        </w:rPr>
        <w:t xml:space="preserve"> </w:t>
      </w:r>
      <w:r w:rsidRPr="0051786C">
        <w:rPr>
          <w:sz w:val="30"/>
          <w:szCs w:val="30"/>
        </w:rPr>
        <w:t>уставного</w:t>
      </w:r>
      <w:r w:rsidRPr="0051786C">
        <w:rPr>
          <w:rFonts w:cs="Arial"/>
          <w:sz w:val="30"/>
          <w:szCs w:val="30"/>
        </w:rPr>
        <w:t xml:space="preserve"> </w:t>
      </w:r>
      <w:r w:rsidRPr="0051786C">
        <w:rPr>
          <w:sz w:val="30"/>
          <w:szCs w:val="30"/>
        </w:rPr>
        <w:t>капитала</w:t>
      </w:r>
      <w:r w:rsidRPr="0051786C">
        <w:rPr>
          <w:rFonts w:cs="Arial"/>
          <w:sz w:val="30"/>
          <w:szCs w:val="30"/>
        </w:rPr>
        <w:t xml:space="preserve">, </w:t>
      </w:r>
      <w:r w:rsidRPr="0051786C">
        <w:rPr>
          <w:sz w:val="30"/>
          <w:szCs w:val="30"/>
        </w:rPr>
        <w:t>состояние</w:t>
      </w:r>
      <w:r w:rsidRPr="0051786C">
        <w:rPr>
          <w:rFonts w:cs="Arial"/>
          <w:sz w:val="30"/>
          <w:szCs w:val="30"/>
        </w:rPr>
        <w:t xml:space="preserve"> </w:t>
      </w:r>
      <w:r w:rsidRPr="0051786C">
        <w:rPr>
          <w:sz w:val="30"/>
          <w:szCs w:val="30"/>
        </w:rPr>
        <w:t>имущества</w:t>
      </w:r>
      <w:r w:rsidRPr="0051786C">
        <w:rPr>
          <w:rFonts w:cs="Arial"/>
          <w:sz w:val="30"/>
          <w:szCs w:val="30"/>
        </w:rPr>
        <w:t xml:space="preserve"> </w:t>
      </w:r>
      <w:r w:rsidRPr="0051786C">
        <w:rPr>
          <w:sz w:val="30"/>
          <w:szCs w:val="30"/>
        </w:rPr>
        <w:t>и</w:t>
      </w:r>
      <w:r w:rsidRPr="0051786C">
        <w:rPr>
          <w:rFonts w:cs="Arial"/>
          <w:sz w:val="30"/>
          <w:szCs w:val="30"/>
        </w:rPr>
        <w:t xml:space="preserve"> </w:t>
      </w:r>
      <w:r w:rsidRPr="0051786C">
        <w:rPr>
          <w:sz w:val="30"/>
          <w:szCs w:val="30"/>
        </w:rPr>
        <w:t>финансовых</w:t>
      </w:r>
      <w:r w:rsidRPr="0051786C">
        <w:rPr>
          <w:rFonts w:cs="Arial"/>
          <w:sz w:val="30"/>
          <w:szCs w:val="30"/>
        </w:rPr>
        <w:t xml:space="preserve"> </w:t>
      </w:r>
      <w:r w:rsidRPr="0051786C">
        <w:rPr>
          <w:sz w:val="30"/>
          <w:szCs w:val="30"/>
        </w:rPr>
        <w:t>ресурсов</w:t>
      </w:r>
      <w:r w:rsidRPr="0051786C">
        <w:rPr>
          <w:rFonts w:cs="Arial"/>
          <w:sz w:val="30"/>
          <w:szCs w:val="30"/>
        </w:rPr>
        <w:t xml:space="preserve">, </w:t>
      </w:r>
      <w:r w:rsidRPr="0051786C">
        <w:rPr>
          <w:sz w:val="30"/>
          <w:szCs w:val="30"/>
        </w:rPr>
        <w:t>включая</w:t>
      </w:r>
      <w:r w:rsidRPr="0051786C">
        <w:rPr>
          <w:rFonts w:cs="Arial"/>
          <w:sz w:val="30"/>
          <w:szCs w:val="30"/>
        </w:rPr>
        <w:t xml:space="preserve"> </w:t>
      </w:r>
      <w:r w:rsidRPr="0051786C">
        <w:rPr>
          <w:sz w:val="30"/>
          <w:szCs w:val="30"/>
        </w:rPr>
        <w:t>запасы</w:t>
      </w:r>
      <w:r w:rsidRPr="0051786C">
        <w:rPr>
          <w:rFonts w:cs="Arial"/>
          <w:sz w:val="30"/>
          <w:szCs w:val="30"/>
        </w:rPr>
        <w:t xml:space="preserve"> </w:t>
      </w:r>
      <w:r w:rsidRPr="0051786C">
        <w:rPr>
          <w:sz w:val="30"/>
          <w:szCs w:val="30"/>
        </w:rPr>
        <w:t>и резервы</w:t>
      </w:r>
      <w:r w:rsidRPr="0051786C">
        <w:rPr>
          <w:rFonts w:cs="Arial"/>
          <w:sz w:val="30"/>
          <w:szCs w:val="30"/>
        </w:rPr>
        <w:t xml:space="preserve">, </w:t>
      </w:r>
      <w:r w:rsidRPr="0051786C">
        <w:rPr>
          <w:sz w:val="30"/>
          <w:szCs w:val="30"/>
        </w:rPr>
        <w:t>их</w:t>
      </w:r>
      <w:r w:rsidRPr="0051786C">
        <w:rPr>
          <w:rFonts w:cs="Arial"/>
          <w:sz w:val="30"/>
          <w:szCs w:val="30"/>
        </w:rPr>
        <w:t xml:space="preserve"> </w:t>
      </w:r>
      <w:r w:rsidRPr="0051786C">
        <w:rPr>
          <w:sz w:val="30"/>
          <w:szCs w:val="30"/>
        </w:rPr>
        <w:t>состав</w:t>
      </w:r>
      <w:r w:rsidRPr="0051786C">
        <w:rPr>
          <w:rFonts w:cs="Arial"/>
          <w:sz w:val="30"/>
          <w:szCs w:val="30"/>
        </w:rPr>
        <w:t xml:space="preserve"> </w:t>
      </w:r>
      <w:r w:rsidRPr="0051786C">
        <w:rPr>
          <w:sz w:val="30"/>
          <w:szCs w:val="30"/>
        </w:rPr>
        <w:t>и</w:t>
      </w:r>
      <w:r w:rsidRPr="0051786C">
        <w:rPr>
          <w:rFonts w:cs="Arial"/>
          <w:sz w:val="30"/>
          <w:szCs w:val="30"/>
        </w:rPr>
        <w:t xml:space="preserve"> </w:t>
      </w:r>
      <w:r w:rsidRPr="0051786C">
        <w:rPr>
          <w:sz w:val="30"/>
          <w:szCs w:val="30"/>
        </w:rPr>
        <w:t>структуру</w:t>
      </w:r>
      <w:r w:rsidRPr="0051786C">
        <w:rPr>
          <w:rFonts w:cs="Arial"/>
          <w:sz w:val="30"/>
          <w:szCs w:val="30"/>
        </w:rPr>
        <w:t xml:space="preserve">; </w:t>
      </w:r>
      <w:r w:rsidRPr="0051786C">
        <w:rPr>
          <w:sz w:val="30"/>
          <w:szCs w:val="30"/>
        </w:rPr>
        <w:t>структура</w:t>
      </w:r>
      <w:r w:rsidRPr="0051786C">
        <w:rPr>
          <w:rFonts w:cs="Arial"/>
          <w:sz w:val="30"/>
          <w:szCs w:val="30"/>
        </w:rPr>
        <w:t xml:space="preserve"> </w:t>
      </w:r>
      <w:r w:rsidRPr="0051786C">
        <w:rPr>
          <w:sz w:val="30"/>
          <w:szCs w:val="30"/>
        </w:rPr>
        <w:t>выпускаемой</w:t>
      </w:r>
      <w:r w:rsidRPr="0051786C">
        <w:rPr>
          <w:rFonts w:cs="Arial"/>
          <w:sz w:val="30"/>
          <w:szCs w:val="30"/>
        </w:rPr>
        <w:t xml:space="preserve"> </w:t>
      </w:r>
      <w:r w:rsidRPr="0051786C">
        <w:rPr>
          <w:sz w:val="30"/>
          <w:szCs w:val="30"/>
        </w:rPr>
        <w:t>продукции</w:t>
      </w:r>
      <w:r w:rsidRPr="0051786C">
        <w:rPr>
          <w:rFonts w:cs="Arial"/>
          <w:sz w:val="30"/>
          <w:szCs w:val="30"/>
        </w:rPr>
        <w:t xml:space="preserve"> (</w:t>
      </w:r>
      <w:r w:rsidRPr="0051786C">
        <w:rPr>
          <w:sz w:val="30"/>
          <w:szCs w:val="30"/>
        </w:rPr>
        <w:t>работ</w:t>
      </w:r>
      <w:r w:rsidRPr="0051786C">
        <w:rPr>
          <w:rFonts w:cs="Arial"/>
          <w:sz w:val="30"/>
          <w:szCs w:val="30"/>
        </w:rPr>
        <w:t xml:space="preserve">, </w:t>
      </w:r>
      <w:r w:rsidRPr="0051786C">
        <w:rPr>
          <w:sz w:val="30"/>
          <w:szCs w:val="30"/>
        </w:rPr>
        <w:t>услуг</w:t>
      </w:r>
      <w:r w:rsidRPr="0051786C">
        <w:rPr>
          <w:rFonts w:cs="Arial"/>
          <w:sz w:val="30"/>
          <w:szCs w:val="30"/>
        </w:rPr>
        <w:t xml:space="preserve">), </w:t>
      </w:r>
      <w:r w:rsidRPr="0051786C">
        <w:rPr>
          <w:sz w:val="30"/>
          <w:szCs w:val="30"/>
        </w:rPr>
        <w:t>ее</w:t>
      </w:r>
      <w:r w:rsidRPr="0051786C">
        <w:rPr>
          <w:rFonts w:cs="Arial"/>
          <w:sz w:val="30"/>
          <w:szCs w:val="30"/>
        </w:rPr>
        <w:t xml:space="preserve"> </w:t>
      </w:r>
      <w:r w:rsidRPr="0051786C">
        <w:rPr>
          <w:sz w:val="30"/>
          <w:szCs w:val="30"/>
        </w:rPr>
        <w:t>доля</w:t>
      </w:r>
      <w:r w:rsidRPr="0051786C">
        <w:rPr>
          <w:rFonts w:cs="Arial"/>
          <w:sz w:val="30"/>
          <w:szCs w:val="30"/>
        </w:rPr>
        <w:t xml:space="preserve"> </w:t>
      </w:r>
      <w:r w:rsidRPr="0051786C">
        <w:rPr>
          <w:sz w:val="30"/>
          <w:szCs w:val="30"/>
        </w:rPr>
        <w:t>в</w:t>
      </w:r>
      <w:r w:rsidRPr="0051786C">
        <w:rPr>
          <w:rFonts w:cs="Arial"/>
          <w:sz w:val="30"/>
          <w:szCs w:val="30"/>
        </w:rPr>
        <w:t xml:space="preserve"> </w:t>
      </w:r>
      <w:r w:rsidRPr="0051786C">
        <w:rPr>
          <w:sz w:val="30"/>
          <w:szCs w:val="30"/>
        </w:rPr>
        <w:t>общем платежеспособном</w:t>
      </w:r>
      <w:r w:rsidRPr="0051786C">
        <w:rPr>
          <w:rFonts w:cs="Arial"/>
          <w:sz w:val="30"/>
          <w:szCs w:val="30"/>
        </w:rPr>
        <w:t xml:space="preserve"> </w:t>
      </w:r>
      <w:r w:rsidRPr="0051786C">
        <w:rPr>
          <w:sz w:val="30"/>
          <w:szCs w:val="30"/>
        </w:rPr>
        <w:t>спросе</w:t>
      </w:r>
      <w:r w:rsidRPr="0051786C">
        <w:rPr>
          <w:rFonts w:cs="Arial"/>
          <w:sz w:val="30"/>
          <w:szCs w:val="30"/>
        </w:rPr>
        <w:t xml:space="preserve">; </w:t>
      </w:r>
      <w:r w:rsidRPr="0051786C">
        <w:rPr>
          <w:sz w:val="30"/>
          <w:szCs w:val="30"/>
        </w:rPr>
        <w:t>величина</w:t>
      </w:r>
      <w:r w:rsidRPr="0051786C">
        <w:rPr>
          <w:rFonts w:cs="Arial"/>
          <w:sz w:val="30"/>
          <w:szCs w:val="30"/>
        </w:rPr>
        <w:t xml:space="preserve"> </w:t>
      </w:r>
      <w:r w:rsidRPr="0051786C">
        <w:rPr>
          <w:sz w:val="30"/>
          <w:szCs w:val="30"/>
        </w:rPr>
        <w:t>и</w:t>
      </w:r>
      <w:r w:rsidRPr="0051786C">
        <w:rPr>
          <w:rFonts w:cs="Arial"/>
          <w:sz w:val="30"/>
          <w:szCs w:val="30"/>
        </w:rPr>
        <w:t xml:space="preserve"> </w:t>
      </w:r>
      <w:r w:rsidRPr="0051786C">
        <w:rPr>
          <w:sz w:val="30"/>
          <w:szCs w:val="30"/>
        </w:rPr>
        <w:t>структура</w:t>
      </w:r>
      <w:r w:rsidRPr="0051786C">
        <w:rPr>
          <w:rFonts w:cs="Arial"/>
          <w:sz w:val="30"/>
          <w:szCs w:val="30"/>
        </w:rPr>
        <w:t xml:space="preserve"> </w:t>
      </w:r>
      <w:r w:rsidRPr="0051786C">
        <w:rPr>
          <w:sz w:val="30"/>
          <w:szCs w:val="30"/>
        </w:rPr>
        <w:t>издержек</w:t>
      </w:r>
      <w:r w:rsidRPr="0051786C">
        <w:rPr>
          <w:rFonts w:cs="Arial"/>
          <w:sz w:val="30"/>
          <w:szCs w:val="30"/>
        </w:rPr>
        <w:t xml:space="preserve">, </w:t>
      </w:r>
      <w:r w:rsidRPr="0051786C">
        <w:rPr>
          <w:sz w:val="30"/>
          <w:szCs w:val="30"/>
        </w:rPr>
        <w:t>их</w:t>
      </w:r>
      <w:r w:rsidRPr="0051786C">
        <w:rPr>
          <w:rFonts w:cs="Arial"/>
          <w:sz w:val="30"/>
          <w:szCs w:val="30"/>
        </w:rPr>
        <w:t xml:space="preserve"> </w:t>
      </w:r>
      <w:r w:rsidRPr="0051786C">
        <w:rPr>
          <w:sz w:val="30"/>
          <w:szCs w:val="30"/>
        </w:rPr>
        <w:t>динамика</w:t>
      </w:r>
      <w:r w:rsidRPr="0051786C">
        <w:rPr>
          <w:rFonts w:cs="Arial"/>
          <w:sz w:val="30"/>
          <w:szCs w:val="30"/>
        </w:rPr>
        <w:t xml:space="preserve"> </w:t>
      </w:r>
      <w:r w:rsidRPr="0051786C">
        <w:rPr>
          <w:sz w:val="30"/>
          <w:szCs w:val="30"/>
        </w:rPr>
        <w:t>по</w:t>
      </w:r>
      <w:r w:rsidRPr="0051786C">
        <w:rPr>
          <w:rFonts w:cs="Arial"/>
          <w:sz w:val="30"/>
          <w:szCs w:val="30"/>
        </w:rPr>
        <w:t xml:space="preserve"> </w:t>
      </w:r>
      <w:r w:rsidRPr="0051786C">
        <w:rPr>
          <w:sz w:val="30"/>
          <w:szCs w:val="30"/>
        </w:rPr>
        <w:t>сравнению</w:t>
      </w:r>
      <w:r w:rsidRPr="0051786C">
        <w:rPr>
          <w:rFonts w:cs="Arial"/>
          <w:sz w:val="30"/>
          <w:szCs w:val="30"/>
        </w:rPr>
        <w:t xml:space="preserve"> </w:t>
      </w:r>
      <w:r w:rsidRPr="0051786C">
        <w:rPr>
          <w:sz w:val="30"/>
          <w:szCs w:val="30"/>
        </w:rPr>
        <w:t>с денежными</w:t>
      </w:r>
      <w:r w:rsidRPr="0051786C">
        <w:rPr>
          <w:rFonts w:cs="Arial"/>
          <w:sz w:val="30"/>
          <w:szCs w:val="30"/>
        </w:rPr>
        <w:t xml:space="preserve"> </w:t>
      </w:r>
      <w:r w:rsidRPr="0051786C">
        <w:rPr>
          <w:sz w:val="30"/>
          <w:szCs w:val="30"/>
        </w:rPr>
        <w:t>доходами</w:t>
      </w:r>
      <w:r w:rsidRPr="0051786C">
        <w:rPr>
          <w:rFonts w:cs="Arial"/>
          <w:sz w:val="30"/>
          <w:szCs w:val="30"/>
        </w:rPr>
        <w:t>.</w:t>
      </w:r>
    </w:p>
    <w:p w:rsidR="00DD7B23" w:rsidRPr="0051786C" w:rsidRDefault="00DD7B23" w:rsidP="00C450FB">
      <w:pPr>
        <w:shd w:val="clear" w:color="auto" w:fill="FFFFFF"/>
        <w:spacing w:line="348" w:lineRule="auto"/>
        <w:ind w:firstLine="709"/>
        <w:jc w:val="both"/>
        <w:rPr>
          <w:sz w:val="30"/>
          <w:szCs w:val="30"/>
        </w:rPr>
      </w:pPr>
      <w:r w:rsidRPr="0051786C">
        <w:rPr>
          <w:sz w:val="30"/>
          <w:szCs w:val="30"/>
        </w:rPr>
        <w:t>Внешние</w:t>
      </w:r>
      <w:r w:rsidRPr="0051786C">
        <w:rPr>
          <w:rFonts w:cs="Arial"/>
          <w:sz w:val="30"/>
          <w:szCs w:val="30"/>
        </w:rPr>
        <w:t xml:space="preserve"> </w:t>
      </w:r>
      <w:r w:rsidRPr="0051786C">
        <w:rPr>
          <w:sz w:val="30"/>
          <w:szCs w:val="30"/>
        </w:rPr>
        <w:t>факторы</w:t>
      </w:r>
      <w:r w:rsidRPr="0051786C">
        <w:rPr>
          <w:rFonts w:cs="Arial"/>
          <w:sz w:val="30"/>
          <w:szCs w:val="30"/>
        </w:rPr>
        <w:t xml:space="preserve"> </w:t>
      </w:r>
      <w:r w:rsidRPr="0051786C">
        <w:rPr>
          <w:sz w:val="30"/>
          <w:szCs w:val="30"/>
        </w:rPr>
        <w:t>также</w:t>
      </w:r>
      <w:r w:rsidRPr="0051786C">
        <w:rPr>
          <w:rFonts w:cs="Arial"/>
          <w:sz w:val="30"/>
          <w:szCs w:val="30"/>
        </w:rPr>
        <w:t xml:space="preserve"> </w:t>
      </w:r>
      <w:r w:rsidRPr="0051786C">
        <w:rPr>
          <w:sz w:val="30"/>
          <w:szCs w:val="30"/>
        </w:rPr>
        <w:t>оказывают</w:t>
      </w:r>
      <w:r w:rsidRPr="0051786C">
        <w:rPr>
          <w:rFonts w:cs="Arial"/>
          <w:sz w:val="30"/>
          <w:szCs w:val="30"/>
        </w:rPr>
        <w:t xml:space="preserve"> </w:t>
      </w:r>
      <w:r w:rsidRPr="0051786C">
        <w:rPr>
          <w:sz w:val="30"/>
          <w:szCs w:val="30"/>
        </w:rPr>
        <w:t>влияние</w:t>
      </w:r>
      <w:r w:rsidRPr="0051786C">
        <w:rPr>
          <w:rFonts w:cs="Arial"/>
          <w:sz w:val="30"/>
          <w:szCs w:val="30"/>
        </w:rPr>
        <w:t xml:space="preserve"> </w:t>
      </w:r>
      <w:r w:rsidRPr="0051786C">
        <w:rPr>
          <w:sz w:val="30"/>
          <w:szCs w:val="30"/>
        </w:rPr>
        <w:t>на</w:t>
      </w:r>
      <w:r w:rsidRPr="0051786C">
        <w:rPr>
          <w:rFonts w:cs="Arial"/>
          <w:sz w:val="30"/>
          <w:szCs w:val="30"/>
        </w:rPr>
        <w:t xml:space="preserve"> </w:t>
      </w:r>
      <w:r w:rsidRPr="0051786C">
        <w:rPr>
          <w:sz w:val="30"/>
          <w:szCs w:val="30"/>
        </w:rPr>
        <w:t>деятельность предприятия</w:t>
      </w:r>
      <w:r w:rsidRPr="0051786C">
        <w:rPr>
          <w:rFonts w:cs="Arial"/>
          <w:sz w:val="30"/>
          <w:szCs w:val="30"/>
        </w:rPr>
        <w:t xml:space="preserve">. </w:t>
      </w:r>
      <w:r w:rsidRPr="0051786C">
        <w:rPr>
          <w:sz w:val="30"/>
          <w:szCs w:val="30"/>
        </w:rPr>
        <w:t>Особо</w:t>
      </w:r>
      <w:r w:rsidRPr="0051786C">
        <w:rPr>
          <w:rFonts w:cs="Arial"/>
          <w:sz w:val="30"/>
          <w:szCs w:val="30"/>
        </w:rPr>
        <w:t xml:space="preserve"> </w:t>
      </w:r>
      <w:r w:rsidRPr="0051786C">
        <w:rPr>
          <w:sz w:val="30"/>
          <w:szCs w:val="30"/>
        </w:rPr>
        <w:t>важное</w:t>
      </w:r>
      <w:r w:rsidRPr="0051786C">
        <w:rPr>
          <w:rFonts w:cs="Arial"/>
          <w:sz w:val="30"/>
          <w:szCs w:val="30"/>
        </w:rPr>
        <w:t xml:space="preserve"> </w:t>
      </w:r>
      <w:r w:rsidRPr="0051786C">
        <w:rPr>
          <w:sz w:val="30"/>
          <w:szCs w:val="30"/>
        </w:rPr>
        <w:t>значение</w:t>
      </w:r>
      <w:r w:rsidRPr="0051786C">
        <w:rPr>
          <w:rFonts w:cs="Arial"/>
          <w:sz w:val="30"/>
          <w:szCs w:val="30"/>
        </w:rPr>
        <w:t xml:space="preserve"> </w:t>
      </w:r>
      <w:r w:rsidRPr="0051786C">
        <w:rPr>
          <w:sz w:val="30"/>
          <w:szCs w:val="30"/>
        </w:rPr>
        <w:t>для</w:t>
      </w:r>
      <w:r w:rsidRPr="0051786C">
        <w:rPr>
          <w:rFonts w:cs="Arial"/>
          <w:sz w:val="30"/>
          <w:szCs w:val="30"/>
        </w:rPr>
        <w:t xml:space="preserve"> </w:t>
      </w:r>
      <w:r w:rsidRPr="0051786C">
        <w:rPr>
          <w:sz w:val="30"/>
          <w:szCs w:val="30"/>
        </w:rPr>
        <w:t>финансовой</w:t>
      </w:r>
      <w:r w:rsidRPr="0051786C">
        <w:rPr>
          <w:rFonts w:cs="Arial"/>
          <w:sz w:val="30"/>
          <w:szCs w:val="30"/>
        </w:rPr>
        <w:t xml:space="preserve"> </w:t>
      </w:r>
      <w:r w:rsidRPr="0051786C">
        <w:rPr>
          <w:sz w:val="30"/>
          <w:szCs w:val="30"/>
        </w:rPr>
        <w:t>устойчивости предприятия</w:t>
      </w:r>
      <w:r w:rsidRPr="0051786C">
        <w:rPr>
          <w:rFonts w:cs="Arial"/>
          <w:sz w:val="30"/>
          <w:szCs w:val="30"/>
        </w:rPr>
        <w:t xml:space="preserve"> </w:t>
      </w:r>
      <w:r w:rsidRPr="0051786C">
        <w:rPr>
          <w:sz w:val="30"/>
          <w:szCs w:val="30"/>
        </w:rPr>
        <w:t>имеет</w:t>
      </w:r>
      <w:r w:rsidRPr="0051786C">
        <w:rPr>
          <w:rFonts w:cs="Arial"/>
          <w:sz w:val="30"/>
          <w:szCs w:val="30"/>
        </w:rPr>
        <w:t xml:space="preserve"> </w:t>
      </w:r>
      <w:r w:rsidRPr="0051786C">
        <w:rPr>
          <w:sz w:val="30"/>
          <w:szCs w:val="30"/>
        </w:rPr>
        <w:t>уровень</w:t>
      </w:r>
      <w:r w:rsidRPr="0051786C">
        <w:rPr>
          <w:rFonts w:cs="Arial"/>
          <w:sz w:val="30"/>
          <w:szCs w:val="30"/>
        </w:rPr>
        <w:t xml:space="preserve">, </w:t>
      </w:r>
      <w:r w:rsidRPr="0051786C">
        <w:rPr>
          <w:sz w:val="30"/>
          <w:szCs w:val="30"/>
        </w:rPr>
        <w:t>динамика</w:t>
      </w:r>
      <w:r w:rsidRPr="0051786C">
        <w:rPr>
          <w:rFonts w:cs="Arial"/>
          <w:sz w:val="30"/>
          <w:szCs w:val="30"/>
        </w:rPr>
        <w:t xml:space="preserve"> </w:t>
      </w:r>
      <w:r w:rsidRPr="0051786C">
        <w:rPr>
          <w:sz w:val="30"/>
          <w:szCs w:val="30"/>
        </w:rPr>
        <w:t>и</w:t>
      </w:r>
      <w:r w:rsidRPr="0051786C">
        <w:rPr>
          <w:rFonts w:cs="Arial"/>
          <w:sz w:val="30"/>
          <w:szCs w:val="30"/>
        </w:rPr>
        <w:t xml:space="preserve"> </w:t>
      </w:r>
      <w:r w:rsidRPr="0051786C">
        <w:rPr>
          <w:sz w:val="30"/>
          <w:szCs w:val="30"/>
        </w:rPr>
        <w:t>колебание</w:t>
      </w:r>
      <w:r w:rsidRPr="0051786C">
        <w:rPr>
          <w:rFonts w:cs="Arial"/>
          <w:sz w:val="30"/>
          <w:szCs w:val="30"/>
        </w:rPr>
        <w:t xml:space="preserve"> </w:t>
      </w:r>
      <w:r w:rsidRPr="0051786C">
        <w:rPr>
          <w:sz w:val="30"/>
          <w:szCs w:val="30"/>
        </w:rPr>
        <w:t>платежеспособного спроса</w:t>
      </w:r>
      <w:r w:rsidRPr="0051786C">
        <w:rPr>
          <w:rFonts w:cs="Arial"/>
          <w:sz w:val="30"/>
          <w:szCs w:val="30"/>
        </w:rPr>
        <w:t xml:space="preserve"> </w:t>
      </w:r>
      <w:r w:rsidRPr="0051786C">
        <w:rPr>
          <w:sz w:val="30"/>
          <w:szCs w:val="30"/>
        </w:rPr>
        <w:t>на</w:t>
      </w:r>
      <w:r w:rsidRPr="0051786C">
        <w:rPr>
          <w:rFonts w:cs="Arial"/>
          <w:sz w:val="30"/>
          <w:szCs w:val="30"/>
        </w:rPr>
        <w:t xml:space="preserve"> </w:t>
      </w:r>
      <w:r w:rsidRPr="0051786C">
        <w:rPr>
          <w:sz w:val="30"/>
          <w:szCs w:val="30"/>
        </w:rPr>
        <w:t>его</w:t>
      </w:r>
      <w:r w:rsidRPr="0051786C">
        <w:rPr>
          <w:rFonts w:cs="Arial"/>
          <w:sz w:val="30"/>
          <w:szCs w:val="30"/>
        </w:rPr>
        <w:t xml:space="preserve"> </w:t>
      </w:r>
      <w:r w:rsidRPr="0051786C">
        <w:rPr>
          <w:sz w:val="30"/>
          <w:szCs w:val="30"/>
        </w:rPr>
        <w:t>продукцию</w:t>
      </w:r>
      <w:r w:rsidRPr="0051786C">
        <w:rPr>
          <w:rFonts w:cs="Arial"/>
          <w:sz w:val="30"/>
          <w:szCs w:val="30"/>
        </w:rPr>
        <w:t xml:space="preserve">, </w:t>
      </w:r>
      <w:r w:rsidRPr="0051786C">
        <w:rPr>
          <w:sz w:val="30"/>
          <w:szCs w:val="30"/>
        </w:rPr>
        <w:t>так</w:t>
      </w:r>
      <w:r w:rsidRPr="0051786C">
        <w:rPr>
          <w:rFonts w:cs="Arial"/>
          <w:sz w:val="30"/>
          <w:szCs w:val="30"/>
        </w:rPr>
        <w:t xml:space="preserve"> </w:t>
      </w:r>
      <w:r w:rsidRPr="0051786C">
        <w:rPr>
          <w:sz w:val="30"/>
          <w:szCs w:val="30"/>
        </w:rPr>
        <w:t>как</w:t>
      </w:r>
      <w:r w:rsidRPr="0051786C">
        <w:rPr>
          <w:rFonts w:cs="Arial"/>
          <w:sz w:val="30"/>
          <w:szCs w:val="30"/>
        </w:rPr>
        <w:t xml:space="preserve"> </w:t>
      </w:r>
      <w:r w:rsidRPr="0051786C">
        <w:rPr>
          <w:sz w:val="30"/>
          <w:szCs w:val="30"/>
        </w:rPr>
        <w:t>платежеспособный</w:t>
      </w:r>
      <w:r w:rsidRPr="0051786C">
        <w:rPr>
          <w:rFonts w:cs="Arial"/>
          <w:sz w:val="30"/>
          <w:szCs w:val="30"/>
        </w:rPr>
        <w:t xml:space="preserve"> </w:t>
      </w:r>
      <w:r w:rsidRPr="0051786C">
        <w:rPr>
          <w:sz w:val="30"/>
          <w:szCs w:val="30"/>
        </w:rPr>
        <w:t>спрос</w:t>
      </w:r>
      <w:r w:rsidRPr="0051786C">
        <w:rPr>
          <w:rFonts w:cs="Arial"/>
          <w:sz w:val="30"/>
          <w:szCs w:val="30"/>
        </w:rPr>
        <w:t xml:space="preserve"> </w:t>
      </w:r>
      <w:r w:rsidRPr="0051786C">
        <w:rPr>
          <w:sz w:val="30"/>
          <w:szCs w:val="30"/>
        </w:rPr>
        <w:t>определяет стабильность</w:t>
      </w:r>
      <w:r w:rsidRPr="0051786C">
        <w:rPr>
          <w:rFonts w:cs="Arial"/>
          <w:sz w:val="30"/>
          <w:szCs w:val="30"/>
        </w:rPr>
        <w:t xml:space="preserve"> </w:t>
      </w:r>
      <w:r w:rsidRPr="0051786C">
        <w:rPr>
          <w:sz w:val="30"/>
          <w:szCs w:val="30"/>
        </w:rPr>
        <w:t>получения</w:t>
      </w:r>
      <w:r w:rsidRPr="0051786C">
        <w:rPr>
          <w:rFonts w:cs="Arial"/>
          <w:sz w:val="30"/>
          <w:szCs w:val="30"/>
        </w:rPr>
        <w:t xml:space="preserve"> </w:t>
      </w:r>
      <w:r w:rsidRPr="0051786C">
        <w:rPr>
          <w:sz w:val="30"/>
          <w:szCs w:val="30"/>
        </w:rPr>
        <w:t>выручки</w:t>
      </w:r>
      <w:r w:rsidRPr="0051786C">
        <w:rPr>
          <w:rFonts w:cs="Arial"/>
          <w:sz w:val="30"/>
          <w:szCs w:val="30"/>
        </w:rPr>
        <w:t xml:space="preserve">. </w:t>
      </w:r>
      <w:r w:rsidRPr="0051786C">
        <w:rPr>
          <w:sz w:val="30"/>
          <w:szCs w:val="30"/>
        </w:rPr>
        <w:t>В</w:t>
      </w:r>
      <w:r w:rsidRPr="0051786C">
        <w:rPr>
          <w:rFonts w:cs="Arial"/>
          <w:sz w:val="30"/>
          <w:szCs w:val="30"/>
        </w:rPr>
        <w:t xml:space="preserve"> </w:t>
      </w:r>
      <w:r w:rsidRPr="0051786C">
        <w:rPr>
          <w:sz w:val="30"/>
          <w:szCs w:val="30"/>
        </w:rPr>
        <w:t>свою</w:t>
      </w:r>
      <w:r w:rsidRPr="0051786C">
        <w:rPr>
          <w:rFonts w:cs="Arial"/>
          <w:sz w:val="30"/>
          <w:szCs w:val="30"/>
        </w:rPr>
        <w:t xml:space="preserve"> </w:t>
      </w:r>
      <w:r w:rsidRPr="0051786C">
        <w:rPr>
          <w:sz w:val="30"/>
          <w:szCs w:val="30"/>
        </w:rPr>
        <w:t>очередь</w:t>
      </w:r>
      <w:r w:rsidRPr="0051786C">
        <w:rPr>
          <w:rFonts w:cs="Arial"/>
          <w:sz w:val="30"/>
          <w:szCs w:val="30"/>
        </w:rPr>
        <w:t xml:space="preserve"> </w:t>
      </w:r>
      <w:r w:rsidRPr="0051786C">
        <w:rPr>
          <w:sz w:val="30"/>
          <w:szCs w:val="30"/>
        </w:rPr>
        <w:t>платежеспособный</w:t>
      </w:r>
      <w:r w:rsidRPr="0051786C">
        <w:rPr>
          <w:rFonts w:cs="Arial"/>
          <w:sz w:val="30"/>
          <w:szCs w:val="30"/>
        </w:rPr>
        <w:t xml:space="preserve"> </w:t>
      </w:r>
      <w:r w:rsidRPr="0051786C">
        <w:rPr>
          <w:sz w:val="30"/>
          <w:szCs w:val="30"/>
        </w:rPr>
        <w:t>спрос зависит</w:t>
      </w:r>
      <w:r w:rsidRPr="0051786C">
        <w:rPr>
          <w:rFonts w:cs="Arial"/>
          <w:sz w:val="30"/>
          <w:szCs w:val="30"/>
        </w:rPr>
        <w:t xml:space="preserve"> </w:t>
      </w:r>
      <w:r w:rsidRPr="0051786C">
        <w:rPr>
          <w:sz w:val="30"/>
          <w:szCs w:val="30"/>
        </w:rPr>
        <w:t>от</w:t>
      </w:r>
      <w:r w:rsidRPr="0051786C">
        <w:rPr>
          <w:rFonts w:cs="Arial"/>
          <w:sz w:val="30"/>
          <w:szCs w:val="30"/>
        </w:rPr>
        <w:t xml:space="preserve"> </w:t>
      </w:r>
      <w:r w:rsidRPr="0051786C">
        <w:rPr>
          <w:sz w:val="30"/>
          <w:szCs w:val="30"/>
        </w:rPr>
        <w:t>состояния</w:t>
      </w:r>
      <w:r w:rsidRPr="0051786C">
        <w:rPr>
          <w:rFonts w:cs="Arial"/>
          <w:sz w:val="30"/>
          <w:szCs w:val="30"/>
        </w:rPr>
        <w:t xml:space="preserve"> </w:t>
      </w:r>
      <w:r w:rsidRPr="0051786C">
        <w:rPr>
          <w:sz w:val="30"/>
          <w:szCs w:val="30"/>
        </w:rPr>
        <w:t>экономики</w:t>
      </w:r>
      <w:r w:rsidRPr="0051786C">
        <w:rPr>
          <w:rFonts w:cs="Arial"/>
          <w:sz w:val="30"/>
          <w:szCs w:val="30"/>
        </w:rPr>
        <w:t xml:space="preserve">, </w:t>
      </w:r>
      <w:r w:rsidRPr="0051786C">
        <w:rPr>
          <w:sz w:val="30"/>
          <w:szCs w:val="30"/>
        </w:rPr>
        <w:t>уровня</w:t>
      </w:r>
      <w:r w:rsidRPr="0051786C">
        <w:rPr>
          <w:rFonts w:cs="Arial"/>
          <w:sz w:val="30"/>
          <w:szCs w:val="30"/>
        </w:rPr>
        <w:t xml:space="preserve"> </w:t>
      </w:r>
      <w:r w:rsidRPr="0051786C">
        <w:rPr>
          <w:sz w:val="30"/>
          <w:szCs w:val="30"/>
        </w:rPr>
        <w:t>доходов</w:t>
      </w:r>
      <w:r w:rsidRPr="0051786C">
        <w:rPr>
          <w:rFonts w:cs="Arial"/>
          <w:sz w:val="30"/>
          <w:szCs w:val="30"/>
        </w:rPr>
        <w:t xml:space="preserve"> </w:t>
      </w:r>
      <w:r w:rsidRPr="0051786C">
        <w:rPr>
          <w:sz w:val="30"/>
          <w:szCs w:val="30"/>
        </w:rPr>
        <w:t>потребителей</w:t>
      </w:r>
      <w:r w:rsidR="00353DFF">
        <w:rPr>
          <w:rFonts w:cs="Arial"/>
          <w:sz w:val="30"/>
          <w:szCs w:val="30"/>
        </w:rPr>
        <w:t xml:space="preserve"> – </w:t>
      </w:r>
      <w:r w:rsidRPr="0051786C">
        <w:rPr>
          <w:sz w:val="30"/>
          <w:szCs w:val="30"/>
        </w:rPr>
        <w:t>физических и</w:t>
      </w:r>
      <w:r w:rsidRPr="0051786C">
        <w:rPr>
          <w:rFonts w:cs="Arial"/>
          <w:sz w:val="30"/>
          <w:szCs w:val="30"/>
        </w:rPr>
        <w:t xml:space="preserve"> </w:t>
      </w:r>
      <w:r w:rsidRPr="0051786C">
        <w:rPr>
          <w:sz w:val="30"/>
          <w:szCs w:val="30"/>
        </w:rPr>
        <w:t>юридических</w:t>
      </w:r>
      <w:r w:rsidRPr="0051786C">
        <w:rPr>
          <w:rFonts w:cs="Arial"/>
          <w:sz w:val="30"/>
          <w:szCs w:val="30"/>
        </w:rPr>
        <w:t xml:space="preserve"> </w:t>
      </w:r>
      <w:r w:rsidRPr="0051786C">
        <w:rPr>
          <w:sz w:val="30"/>
          <w:szCs w:val="30"/>
        </w:rPr>
        <w:t>лиц</w:t>
      </w:r>
      <w:r w:rsidR="00353DFF">
        <w:rPr>
          <w:rFonts w:cs="Arial"/>
          <w:sz w:val="30"/>
          <w:szCs w:val="30"/>
        </w:rPr>
        <w:t xml:space="preserve"> – </w:t>
      </w:r>
      <w:r w:rsidRPr="0051786C">
        <w:rPr>
          <w:sz w:val="30"/>
          <w:szCs w:val="30"/>
        </w:rPr>
        <w:t>и</w:t>
      </w:r>
      <w:r w:rsidRPr="0051786C">
        <w:rPr>
          <w:rFonts w:cs="Arial"/>
          <w:sz w:val="30"/>
          <w:szCs w:val="30"/>
        </w:rPr>
        <w:t xml:space="preserve"> </w:t>
      </w:r>
      <w:r w:rsidRPr="0051786C">
        <w:rPr>
          <w:sz w:val="30"/>
          <w:szCs w:val="30"/>
        </w:rPr>
        <w:t>цены</w:t>
      </w:r>
      <w:r w:rsidRPr="0051786C">
        <w:rPr>
          <w:rFonts w:cs="Arial"/>
          <w:sz w:val="30"/>
          <w:szCs w:val="30"/>
        </w:rPr>
        <w:t xml:space="preserve"> </w:t>
      </w:r>
      <w:r w:rsidRPr="0051786C">
        <w:rPr>
          <w:sz w:val="30"/>
          <w:szCs w:val="30"/>
        </w:rPr>
        <w:t>на</w:t>
      </w:r>
      <w:r w:rsidRPr="0051786C">
        <w:rPr>
          <w:rFonts w:cs="Arial"/>
          <w:sz w:val="30"/>
          <w:szCs w:val="30"/>
        </w:rPr>
        <w:t xml:space="preserve"> </w:t>
      </w:r>
      <w:r w:rsidRPr="0051786C">
        <w:rPr>
          <w:sz w:val="30"/>
          <w:szCs w:val="30"/>
        </w:rPr>
        <w:t>продукцию</w:t>
      </w:r>
      <w:r w:rsidRPr="0051786C">
        <w:rPr>
          <w:rFonts w:cs="Arial"/>
          <w:sz w:val="30"/>
          <w:szCs w:val="30"/>
        </w:rPr>
        <w:t xml:space="preserve"> </w:t>
      </w:r>
      <w:r w:rsidRPr="0051786C">
        <w:rPr>
          <w:sz w:val="30"/>
          <w:szCs w:val="30"/>
        </w:rPr>
        <w:t>предприятия</w:t>
      </w:r>
      <w:r w:rsidRPr="0051786C">
        <w:rPr>
          <w:rFonts w:cs="Arial"/>
          <w:sz w:val="30"/>
          <w:szCs w:val="30"/>
        </w:rPr>
        <w:t>.</w:t>
      </w:r>
    </w:p>
    <w:p w:rsidR="00DD7B23" w:rsidRPr="0051786C" w:rsidRDefault="00DD7B23" w:rsidP="00C450FB">
      <w:pPr>
        <w:spacing w:line="348" w:lineRule="auto"/>
        <w:ind w:firstLine="709"/>
        <w:jc w:val="both"/>
        <w:rPr>
          <w:rFonts w:cs="Arial"/>
          <w:sz w:val="30"/>
          <w:szCs w:val="30"/>
        </w:rPr>
      </w:pPr>
      <w:r w:rsidRPr="0051786C">
        <w:rPr>
          <w:sz w:val="30"/>
          <w:szCs w:val="30"/>
        </w:rPr>
        <w:t>Существенно</w:t>
      </w:r>
      <w:r w:rsidRPr="0051786C">
        <w:rPr>
          <w:rFonts w:cs="Arial"/>
          <w:sz w:val="30"/>
          <w:szCs w:val="30"/>
        </w:rPr>
        <w:t xml:space="preserve"> </w:t>
      </w:r>
      <w:r w:rsidRPr="0051786C">
        <w:rPr>
          <w:sz w:val="30"/>
          <w:szCs w:val="30"/>
        </w:rPr>
        <w:t>влияет</w:t>
      </w:r>
      <w:r w:rsidRPr="0051786C">
        <w:rPr>
          <w:rFonts w:cs="Arial"/>
          <w:sz w:val="30"/>
          <w:szCs w:val="30"/>
        </w:rPr>
        <w:t xml:space="preserve"> </w:t>
      </w:r>
      <w:r w:rsidRPr="0051786C">
        <w:rPr>
          <w:sz w:val="30"/>
          <w:szCs w:val="30"/>
        </w:rPr>
        <w:t>на</w:t>
      </w:r>
      <w:r w:rsidRPr="0051786C">
        <w:rPr>
          <w:rFonts w:cs="Arial"/>
          <w:sz w:val="30"/>
          <w:szCs w:val="30"/>
        </w:rPr>
        <w:t xml:space="preserve"> </w:t>
      </w:r>
      <w:r w:rsidRPr="0051786C">
        <w:rPr>
          <w:sz w:val="30"/>
          <w:szCs w:val="30"/>
        </w:rPr>
        <w:t>финансовую</w:t>
      </w:r>
      <w:r w:rsidRPr="0051786C">
        <w:rPr>
          <w:rFonts w:cs="Arial"/>
          <w:sz w:val="30"/>
          <w:szCs w:val="30"/>
        </w:rPr>
        <w:t xml:space="preserve"> </w:t>
      </w:r>
      <w:r w:rsidRPr="0051786C">
        <w:rPr>
          <w:sz w:val="30"/>
          <w:szCs w:val="30"/>
        </w:rPr>
        <w:t>устойчивость</w:t>
      </w:r>
      <w:r w:rsidRPr="0051786C">
        <w:rPr>
          <w:rFonts w:cs="Arial"/>
          <w:sz w:val="30"/>
          <w:szCs w:val="30"/>
        </w:rPr>
        <w:t xml:space="preserve"> </w:t>
      </w:r>
      <w:r w:rsidRPr="0051786C">
        <w:rPr>
          <w:sz w:val="30"/>
          <w:szCs w:val="30"/>
        </w:rPr>
        <w:t>и</w:t>
      </w:r>
      <w:r w:rsidRPr="0051786C">
        <w:rPr>
          <w:rFonts w:cs="Arial"/>
          <w:sz w:val="30"/>
          <w:szCs w:val="30"/>
        </w:rPr>
        <w:t xml:space="preserve"> </w:t>
      </w:r>
      <w:r w:rsidRPr="0051786C">
        <w:rPr>
          <w:sz w:val="30"/>
          <w:szCs w:val="30"/>
        </w:rPr>
        <w:t>фаза экономического</w:t>
      </w:r>
      <w:r w:rsidRPr="0051786C">
        <w:rPr>
          <w:rFonts w:cs="Arial"/>
          <w:sz w:val="30"/>
          <w:szCs w:val="30"/>
        </w:rPr>
        <w:t xml:space="preserve"> </w:t>
      </w:r>
      <w:r w:rsidRPr="0051786C">
        <w:rPr>
          <w:sz w:val="30"/>
          <w:szCs w:val="30"/>
        </w:rPr>
        <w:t>цикла</w:t>
      </w:r>
      <w:r w:rsidRPr="0051786C">
        <w:rPr>
          <w:rFonts w:cs="Arial"/>
          <w:sz w:val="30"/>
          <w:szCs w:val="30"/>
        </w:rPr>
        <w:t xml:space="preserve">, </w:t>
      </w:r>
      <w:r w:rsidRPr="0051786C">
        <w:rPr>
          <w:sz w:val="30"/>
          <w:szCs w:val="30"/>
        </w:rPr>
        <w:t>в</w:t>
      </w:r>
      <w:r w:rsidRPr="0051786C">
        <w:rPr>
          <w:rFonts w:cs="Arial"/>
          <w:sz w:val="30"/>
          <w:szCs w:val="30"/>
        </w:rPr>
        <w:t xml:space="preserve"> </w:t>
      </w:r>
      <w:r w:rsidRPr="0051786C">
        <w:rPr>
          <w:sz w:val="30"/>
          <w:szCs w:val="30"/>
        </w:rPr>
        <w:t>которой</w:t>
      </w:r>
      <w:r w:rsidRPr="0051786C">
        <w:rPr>
          <w:rFonts w:cs="Arial"/>
          <w:sz w:val="30"/>
          <w:szCs w:val="30"/>
        </w:rPr>
        <w:t xml:space="preserve"> </w:t>
      </w:r>
      <w:r w:rsidRPr="0051786C">
        <w:rPr>
          <w:sz w:val="30"/>
          <w:szCs w:val="30"/>
        </w:rPr>
        <w:t>находится</w:t>
      </w:r>
      <w:r w:rsidRPr="0051786C">
        <w:rPr>
          <w:rFonts w:cs="Arial"/>
          <w:sz w:val="30"/>
          <w:szCs w:val="30"/>
        </w:rPr>
        <w:t xml:space="preserve"> </w:t>
      </w:r>
      <w:r w:rsidRPr="0051786C">
        <w:rPr>
          <w:sz w:val="30"/>
          <w:szCs w:val="30"/>
        </w:rPr>
        <w:t>экономика</w:t>
      </w:r>
      <w:r w:rsidRPr="0051786C">
        <w:rPr>
          <w:rFonts w:cs="Arial"/>
          <w:sz w:val="30"/>
          <w:szCs w:val="30"/>
        </w:rPr>
        <w:t xml:space="preserve"> </w:t>
      </w:r>
      <w:r w:rsidRPr="0051786C">
        <w:rPr>
          <w:sz w:val="30"/>
          <w:szCs w:val="30"/>
        </w:rPr>
        <w:t>страны</w:t>
      </w:r>
      <w:r w:rsidRPr="0051786C">
        <w:rPr>
          <w:rFonts w:cs="Arial"/>
          <w:sz w:val="30"/>
          <w:szCs w:val="30"/>
        </w:rPr>
        <w:t xml:space="preserve">. </w:t>
      </w:r>
      <w:r w:rsidRPr="0051786C">
        <w:rPr>
          <w:sz w:val="30"/>
          <w:szCs w:val="30"/>
        </w:rPr>
        <w:t>В</w:t>
      </w:r>
      <w:r w:rsidRPr="0051786C">
        <w:rPr>
          <w:rFonts w:cs="Arial"/>
          <w:sz w:val="30"/>
          <w:szCs w:val="30"/>
        </w:rPr>
        <w:t xml:space="preserve"> </w:t>
      </w:r>
      <w:r w:rsidRPr="0051786C">
        <w:rPr>
          <w:sz w:val="30"/>
          <w:szCs w:val="30"/>
        </w:rPr>
        <w:t>период кризиса</w:t>
      </w:r>
      <w:r w:rsidRPr="0051786C">
        <w:rPr>
          <w:rFonts w:cs="Arial"/>
          <w:sz w:val="30"/>
          <w:szCs w:val="30"/>
        </w:rPr>
        <w:t xml:space="preserve"> </w:t>
      </w:r>
      <w:r w:rsidRPr="0051786C">
        <w:rPr>
          <w:sz w:val="30"/>
          <w:szCs w:val="30"/>
        </w:rPr>
        <w:t>происходит</w:t>
      </w:r>
      <w:r w:rsidRPr="0051786C">
        <w:rPr>
          <w:rFonts w:cs="Arial"/>
          <w:sz w:val="30"/>
          <w:szCs w:val="30"/>
        </w:rPr>
        <w:t xml:space="preserve"> </w:t>
      </w:r>
      <w:r w:rsidRPr="0051786C">
        <w:rPr>
          <w:sz w:val="30"/>
          <w:szCs w:val="30"/>
        </w:rPr>
        <w:t>отставание</w:t>
      </w:r>
      <w:r w:rsidRPr="0051786C">
        <w:rPr>
          <w:rFonts w:cs="Arial"/>
          <w:sz w:val="30"/>
          <w:szCs w:val="30"/>
        </w:rPr>
        <w:t xml:space="preserve"> </w:t>
      </w:r>
      <w:r w:rsidRPr="0051786C">
        <w:rPr>
          <w:sz w:val="30"/>
          <w:szCs w:val="30"/>
        </w:rPr>
        <w:t>темпов</w:t>
      </w:r>
      <w:r w:rsidRPr="0051786C">
        <w:rPr>
          <w:rFonts w:cs="Arial"/>
          <w:sz w:val="30"/>
          <w:szCs w:val="30"/>
        </w:rPr>
        <w:t xml:space="preserve"> </w:t>
      </w:r>
      <w:r w:rsidRPr="0051786C">
        <w:rPr>
          <w:sz w:val="30"/>
          <w:szCs w:val="30"/>
        </w:rPr>
        <w:t>реализации</w:t>
      </w:r>
      <w:r w:rsidRPr="0051786C">
        <w:rPr>
          <w:rFonts w:cs="Arial"/>
          <w:sz w:val="30"/>
          <w:szCs w:val="30"/>
        </w:rPr>
        <w:t xml:space="preserve"> </w:t>
      </w:r>
      <w:r w:rsidRPr="0051786C">
        <w:rPr>
          <w:sz w:val="30"/>
          <w:szCs w:val="30"/>
        </w:rPr>
        <w:t>продукции</w:t>
      </w:r>
      <w:r w:rsidRPr="0051786C">
        <w:rPr>
          <w:rFonts w:cs="Arial"/>
          <w:sz w:val="30"/>
          <w:szCs w:val="30"/>
        </w:rPr>
        <w:t xml:space="preserve"> </w:t>
      </w:r>
      <w:r w:rsidRPr="0051786C">
        <w:rPr>
          <w:sz w:val="30"/>
          <w:szCs w:val="30"/>
        </w:rPr>
        <w:t>от</w:t>
      </w:r>
      <w:r w:rsidRPr="0051786C">
        <w:rPr>
          <w:rFonts w:cs="Arial"/>
          <w:sz w:val="30"/>
          <w:szCs w:val="30"/>
        </w:rPr>
        <w:t xml:space="preserve"> </w:t>
      </w:r>
      <w:r w:rsidRPr="0051786C">
        <w:rPr>
          <w:sz w:val="30"/>
          <w:szCs w:val="30"/>
        </w:rPr>
        <w:t>темпов</w:t>
      </w:r>
      <w:r w:rsidRPr="0051786C">
        <w:rPr>
          <w:rFonts w:cs="Arial"/>
          <w:sz w:val="30"/>
          <w:szCs w:val="30"/>
        </w:rPr>
        <w:t xml:space="preserve"> </w:t>
      </w:r>
      <w:r w:rsidRPr="0051786C">
        <w:rPr>
          <w:sz w:val="30"/>
          <w:szCs w:val="30"/>
        </w:rPr>
        <w:t>ее производства</w:t>
      </w:r>
      <w:r w:rsidRPr="0051786C">
        <w:rPr>
          <w:rFonts w:cs="Arial"/>
          <w:sz w:val="30"/>
          <w:szCs w:val="30"/>
        </w:rPr>
        <w:t xml:space="preserve">. </w:t>
      </w:r>
      <w:r w:rsidRPr="0051786C">
        <w:rPr>
          <w:sz w:val="30"/>
          <w:szCs w:val="30"/>
        </w:rPr>
        <w:t>Уменьшаются</w:t>
      </w:r>
      <w:r w:rsidRPr="0051786C">
        <w:rPr>
          <w:rFonts w:cs="Arial"/>
          <w:sz w:val="30"/>
          <w:szCs w:val="30"/>
        </w:rPr>
        <w:t xml:space="preserve"> </w:t>
      </w:r>
      <w:r w:rsidRPr="0051786C">
        <w:rPr>
          <w:sz w:val="30"/>
          <w:szCs w:val="30"/>
        </w:rPr>
        <w:t>инвестиции</w:t>
      </w:r>
      <w:r w:rsidRPr="0051786C">
        <w:rPr>
          <w:rFonts w:cs="Arial"/>
          <w:sz w:val="30"/>
          <w:szCs w:val="30"/>
        </w:rPr>
        <w:t xml:space="preserve"> </w:t>
      </w:r>
      <w:r w:rsidRPr="0051786C">
        <w:rPr>
          <w:sz w:val="30"/>
          <w:szCs w:val="30"/>
        </w:rPr>
        <w:t>в</w:t>
      </w:r>
      <w:r w:rsidRPr="0051786C">
        <w:rPr>
          <w:rFonts w:cs="Arial"/>
          <w:sz w:val="30"/>
          <w:szCs w:val="30"/>
        </w:rPr>
        <w:t xml:space="preserve"> </w:t>
      </w:r>
      <w:r w:rsidRPr="0051786C">
        <w:rPr>
          <w:sz w:val="30"/>
          <w:szCs w:val="30"/>
        </w:rPr>
        <w:t>товарные</w:t>
      </w:r>
      <w:r w:rsidRPr="0051786C">
        <w:rPr>
          <w:rFonts w:cs="Arial"/>
          <w:sz w:val="30"/>
          <w:szCs w:val="30"/>
        </w:rPr>
        <w:t xml:space="preserve"> </w:t>
      </w:r>
      <w:r w:rsidRPr="0051786C">
        <w:rPr>
          <w:sz w:val="30"/>
          <w:szCs w:val="30"/>
        </w:rPr>
        <w:t>запасы</w:t>
      </w:r>
      <w:r w:rsidRPr="0051786C">
        <w:rPr>
          <w:rFonts w:cs="Arial"/>
          <w:sz w:val="30"/>
          <w:szCs w:val="30"/>
        </w:rPr>
        <w:t xml:space="preserve">, </w:t>
      </w:r>
      <w:r w:rsidRPr="0051786C">
        <w:rPr>
          <w:sz w:val="30"/>
          <w:szCs w:val="30"/>
        </w:rPr>
        <w:t>что</w:t>
      </w:r>
      <w:r w:rsidRPr="0051786C">
        <w:rPr>
          <w:rFonts w:cs="Arial"/>
          <w:sz w:val="30"/>
          <w:szCs w:val="30"/>
        </w:rPr>
        <w:t xml:space="preserve"> </w:t>
      </w:r>
      <w:r w:rsidRPr="0051786C">
        <w:rPr>
          <w:sz w:val="30"/>
          <w:szCs w:val="30"/>
        </w:rPr>
        <w:t>еще</w:t>
      </w:r>
      <w:r w:rsidRPr="0051786C">
        <w:rPr>
          <w:rFonts w:cs="Arial"/>
          <w:sz w:val="30"/>
          <w:szCs w:val="30"/>
        </w:rPr>
        <w:t xml:space="preserve"> </w:t>
      </w:r>
      <w:r w:rsidRPr="0051786C">
        <w:rPr>
          <w:sz w:val="30"/>
          <w:szCs w:val="30"/>
        </w:rPr>
        <w:t>больше сокращает</w:t>
      </w:r>
      <w:r w:rsidRPr="0051786C">
        <w:rPr>
          <w:rFonts w:cs="Arial"/>
          <w:sz w:val="30"/>
          <w:szCs w:val="30"/>
        </w:rPr>
        <w:t xml:space="preserve"> </w:t>
      </w:r>
      <w:r w:rsidRPr="0051786C">
        <w:rPr>
          <w:sz w:val="30"/>
          <w:szCs w:val="30"/>
        </w:rPr>
        <w:t>сбыт</w:t>
      </w:r>
      <w:r w:rsidRPr="0051786C">
        <w:rPr>
          <w:rFonts w:cs="Arial"/>
          <w:sz w:val="30"/>
          <w:szCs w:val="30"/>
        </w:rPr>
        <w:t xml:space="preserve">. </w:t>
      </w:r>
      <w:r w:rsidRPr="0051786C">
        <w:rPr>
          <w:sz w:val="30"/>
          <w:szCs w:val="30"/>
        </w:rPr>
        <w:t>Снижаются</w:t>
      </w:r>
      <w:r w:rsidRPr="0051786C">
        <w:rPr>
          <w:rFonts w:cs="Arial"/>
          <w:sz w:val="30"/>
          <w:szCs w:val="30"/>
        </w:rPr>
        <w:t xml:space="preserve"> </w:t>
      </w:r>
      <w:r w:rsidRPr="0051786C">
        <w:rPr>
          <w:sz w:val="30"/>
          <w:szCs w:val="30"/>
        </w:rPr>
        <w:t>в</w:t>
      </w:r>
      <w:r w:rsidRPr="0051786C">
        <w:rPr>
          <w:rFonts w:cs="Arial"/>
          <w:sz w:val="30"/>
          <w:szCs w:val="30"/>
        </w:rPr>
        <w:t xml:space="preserve"> </w:t>
      </w:r>
      <w:r w:rsidRPr="0051786C">
        <w:rPr>
          <w:sz w:val="30"/>
          <w:szCs w:val="30"/>
        </w:rPr>
        <w:t>целом</w:t>
      </w:r>
      <w:r w:rsidRPr="0051786C">
        <w:rPr>
          <w:rFonts w:cs="Arial"/>
          <w:sz w:val="30"/>
          <w:szCs w:val="30"/>
        </w:rPr>
        <w:t xml:space="preserve"> </w:t>
      </w:r>
      <w:r w:rsidRPr="0051786C">
        <w:rPr>
          <w:sz w:val="30"/>
          <w:szCs w:val="30"/>
        </w:rPr>
        <w:t>доходы</w:t>
      </w:r>
      <w:r w:rsidRPr="0051786C">
        <w:rPr>
          <w:rFonts w:cs="Arial"/>
          <w:sz w:val="30"/>
          <w:szCs w:val="30"/>
        </w:rPr>
        <w:t xml:space="preserve"> </w:t>
      </w:r>
      <w:r w:rsidRPr="0051786C">
        <w:rPr>
          <w:sz w:val="30"/>
          <w:szCs w:val="30"/>
        </w:rPr>
        <w:t>субъектов</w:t>
      </w:r>
      <w:r w:rsidRPr="0051786C">
        <w:rPr>
          <w:rFonts w:cs="Arial"/>
          <w:sz w:val="30"/>
          <w:szCs w:val="30"/>
        </w:rPr>
        <w:t xml:space="preserve"> </w:t>
      </w:r>
      <w:r w:rsidRPr="0051786C">
        <w:rPr>
          <w:sz w:val="30"/>
          <w:szCs w:val="30"/>
        </w:rPr>
        <w:t>экономической деятельности</w:t>
      </w:r>
      <w:r w:rsidRPr="0051786C">
        <w:rPr>
          <w:rFonts w:cs="Arial"/>
          <w:sz w:val="30"/>
          <w:szCs w:val="30"/>
        </w:rPr>
        <w:t xml:space="preserve">, </w:t>
      </w:r>
      <w:r w:rsidRPr="0051786C">
        <w:rPr>
          <w:sz w:val="30"/>
          <w:szCs w:val="30"/>
        </w:rPr>
        <w:t>сокращаются</w:t>
      </w:r>
      <w:r w:rsidRPr="0051786C">
        <w:rPr>
          <w:rFonts w:cs="Arial"/>
          <w:sz w:val="30"/>
          <w:szCs w:val="30"/>
        </w:rPr>
        <w:t xml:space="preserve"> </w:t>
      </w:r>
      <w:r w:rsidRPr="0051786C">
        <w:rPr>
          <w:sz w:val="30"/>
          <w:szCs w:val="30"/>
        </w:rPr>
        <w:t>масштабы</w:t>
      </w:r>
      <w:r w:rsidRPr="0051786C">
        <w:rPr>
          <w:rFonts w:cs="Arial"/>
          <w:sz w:val="30"/>
          <w:szCs w:val="30"/>
        </w:rPr>
        <w:t xml:space="preserve"> </w:t>
      </w:r>
      <w:r w:rsidRPr="0051786C">
        <w:rPr>
          <w:sz w:val="30"/>
          <w:szCs w:val="30"/>
        </w:rPr>
        <w:t>прибыли</w:t>
      </w:r>
      <w:r w:rsidRPr="0051786C">
        <w:rPr>
          <w:rFonts w:cs="Arial"/>
          <w:sz w:val="30"/>
          <w:szCs w:val="30"/>
        </w:rPr>
        <w:t xml:space="preserve">. </w:t>
      </w:r>
      <w:r w:rsidRPr="0051786C">
        <w:rPr>
          <w:sz w:val="30"/>
          <w:szCs w:val="30"/>
        </w:rPr>
        <w:t>Все</w:t>
      </w:r>
      <w:r w:rsidRPr="0051786C">
        <w:rPr>
          <w:rFonts w:cs="Arial"/>
          <w:sz w:val="30"/>
          <w:szCs w:val="30"/>
        </w:rPr>
        <w:t xml:space="preserve"> </w:t>
      </w:r>
      <w:r w:rsidRPr="0051786C">
        <w:rPr>
          <w:sz w:val="30"/>
          <w:szCs w:val="30"/>
        </w:rPr>
        <w:t>это</w:t>
      </w:r>
      <w:r w:rsidRPr="0051786C">
        <w:rPr>
          <w:rFonts w:cs="Arial"/>
          <w:sz w:val="30"/>
          <w:szCs w:val="30"/>
        </w:rPr>
        <w:t xml:space="preserve"> </w:t>
      </w:r>
      <w:r w:rsidRPr="0051786C">
        <w:rPr>
          <w:sz w:val="30"/>
          <w:szCs w:val="30"/>
        </w:rPr>
        <w:t>ведет</w:t>
      </w:r>
      <w:r w:rsidRPr="0051786C">
        <w:rPr>
          <w:rFonts w:cs="Arial"/>
          <w:sz w:val="30"/>
          <w:szCs w:val="30"/>
        </w:rPr>
        <w:t xml:space="preserve"> </w:t>
      </w:r>
      <w:r w:rsidRPr="0051786C">
        <w:rPr>
          <w:sz w:val="30"/>
          <w:szCs w:val="30"/>
        </w:rPr>
        <w:t>к</w:t>
      </w:r>
      <w:r w:rsidRPr="0051786C">
        <w:rPr>
          <w:rFonts w:cs="Arial"/>
          <w:sz w:val="30"/>
          <w:szCs w:val="30"/>
        </w:rPr>
        <w:t xml:space="preserve"> </w:t>
      </w:r>
      <w:r w:rsidRPr="0051786C">
        <w:rPr>
          <w:sz w:val="30"/>
          <w:szCs w:val="30"/>
        </w:rPr>
        <w:t>снижению ликвидности</w:t>
      </w:r>
      <w:r w:rsidRPr="0051786C">
        <w:rPr>
          <w:rFonts w:cs="Arial"/>
          <w:sz w:val="30"/>
          <w:szCs w:val="30"/>
        </w:rPr>
        <w:t xml:space="preserve"> </w:t>
      </w:r>
      <w:r w:rsidRPr="0051786C">
        <w:rPr>
          <w:sz w:val="30"/>
          <w:szCs w:val="30"/>
        </w:rPr>
        <w:t>предприятий</w:t>
      </w:r>
      <w:r w:rsidRPr="0051786C">
        <w:rPr>
          <w:rFonts w:cs="Arial"/>
          <w:sz w:val="30"/>
          <w:szCs w:val="30"/>
        </w:rPr>
        <w:t xml:space="preserve">, </w:t>
      </w:r>
      <w:r w:rsidRPr="0051786C">
        <w:rPr>
          <w:sz w:val="30"/>
          <w:szCs w:val="30"/>
        </w:rPr>
        <w:t>их</w:t>
      </w:r>
      <w:r w:rsidRPr="0051786C">
        <w:rPr>
          <w:rFonts w:cs="Arial"/>
          <w:sz w:val="30"/>
          <w:szCs w:val="30"/>
        </w:rPr>
        <w:t xml:space="preserve"> </w:t>
      </w:r>
      <w:r w:rsidRPr="0051786C">
        <w:rPr>
          <w:sz w:val="30"/>
          <w:szCs w:val="30"/>
        </w:rPr>
        <w:t>платежеспособности</w:t>
      </w:r>
      <w:r w:rsidRPr="0051786C">
        <w:rPr>
          <w:rFonts w:cs="Arial"/>
          <w:sz w:val="30"/>
          <w:szCs w:val="30"/>
        </w:rPr>
        <w:t xml:space="preserve">. </w:t>
      </w:r>
      <w:r w:rsidRPr="0051786C">
        <w:rPr>
          <w:sz w:val="30"/>
          <w:szCs w:val="30"/>
        </w:rPr>
        <w:t>В</w:t>
      </w:r>
      <w:r w:rsidRPr="0051786C">
        <w:rPr>
          <w:rFonts w:cs="Arial"/>
          <w:sz w:val="30"/>
          <w:szCs w:val="30"/>
        </w:rPr>
        <w:t xml:space="preserve"> </w:t>
      </w:r>
      <w:r w:rsidRPr="0051786C">
        <w:rPr>
          <w:sz w:val="30"/>
          <w:szCs w:val="30"/>
        </w:rPr>
        <w:t>период</w:t>
      </w:r>
      <w:r w:rsidRPr="0051786C">
        <w:rPr>
          <w:rFonts w:cs="Arial"/>
          <w:sz w:val="30"/>
          <w:szCs w:val="30"/>
        </w:rPr>
        <w:t xml:space="preserve"> </w:t>
      </w:r>
      <w:r w:rsidRPr="0051786C">
        <w:rPr>
          <w:sz w:val="30"/>
          <w:szCs w:val="30"/>
        </w:rPr>
        <w:t>кризиса усиливается</w:t>
      </w:r>
      <w:r w:rsidRPr="0051786C">
        <w:rPr>
          <w:rFonts w:cs="Arial"/>
          <w:sz w:val="30"/>
          <w:szCs w:val="30"/>
        </w:rPr>
        <w:t xml:space="preserve"> </w:t>
      </w:r>
      <w:r w:rsidRPr="0051786C">
        <w:rPr>
          <w:sz w:val="30"/>
          <w:szCs w:val="30"/>
        </w:rPr>
        <w:t>возможность</w:t>
      </w:r>
      <w:r w:rsidRPr="0051786C">
        <w:rPr>
          <w:rFonts w:cs="Arial"/>
          <w:sz w:val="30"/>
          <w:szCs w:val="30"/>
        </w:rPr>
        <w:t xml:space="preserve"> </w:t>
      </w:r>
      <w:r w:rsidRPr="0051786C">
        <w:rPr>
          <w:sz w:val="30"/>
          <w:szCs w:val="30"/>
        </w:rPr>
        <w:t>банкротства</w:t>
      </w:r>
      <w:r w:rsidRPr="0051786C">
        <w:rPr>
          <w:rFonts w:cs="Arial"/>
          <w:sz w:val="30"/>
          <w:szCs w:val="30"/>
        </w:rPr>
        <w:t xml:space="preserve">. </w:t>
      </w:r>
      <w:r w:rsidRPr="0051786C">
        <w:rPr>
          <w:sz w:val="30"/>
          <w:szCs w:val="30"/>
        </w:rPr>
        <w:t>Таким образом</w:t>
      </w:r>
      <w:r w:rsidRPr="0051786C">
        <w:rPr>
          <w:rFonts w:cs="Arial"/>
          <w:sz w:val="30"/>
          <w:szCs w:val="30"/>
        </w:rPr>
        <w:t xml:space="preserve">, </w:t>
      </w:r>
      <w:r w:rsidRPr="0051786C">
        <w:rPr>
          <w:sz w:val="30"/>
          <w:szCs w:val="30"/>
        </w:rPr>
        <w:t>финансовая</w:t>
      </w:r>
      <w:r w:rsidRPr="0051786C">
        <w:rPr>
          <w:rFonts w:cs="Arial"/>
          <w:sz w:val="30"/>
          <w:szCs w:val="30"/>
        </w:rPr>
        <w:t xml:space="preserve"> </w:t>
      </w:r>
      <w:r w:rsidRPr="0051786C">
        <w:rPr>
          <w:sz w:val="30"/>
          <w:szCs w:val="30"/>
        </w:rPr>
        <w:t>устойчивость</w:t>
      </w:r>
      <w:r w:rsidRPr="0051786C">
        <w:rPr>
          <w:rFonts w:cs="Arial"/>
          <w:sz w:val="30"/>
          <w:szCs w:val="30"/>
        </w:rPr>
        <w:t xml:space="preserve"> </w:t>
      </w:r>
      <w:r w:rsidRPr="0051786C">
        <w:rPr>
          <w:sz w:val="30"/>
          <w:szCs w:val="30"/>
        </w:rPr>
        <w:t>предприятия</w:t>
      </w:r>
      <w:r w:rsidRPr="0051786C">
        <w:rPr>
          <w:rFonts w:cs="Arial"/>
          <w:sz w:val="30"/>
          <w:szCs w:val="30"/>
        </w:rPr>
        <w:t xml:space="preserve"> </w:t>
      </w:r>
      <w:r w:rsidRPr="0051786C">
        <w:rPr>
          <w:sz w:val="30"/>
          <w:szCs w:val="30"/>
        </w:rPr>
        <w:t>является</w:t>
      </w:r>
      <w:r w:rsidRPr="0051786C">
        <w:rPr>
          <w:rFonts w:cs="Arial"/>
          <w:sz w:val="30"/>
          <w:szCs w:val="30"/>
        </w:rPr>
        <w:t xml:space="preserve"> </w:t>
      </w:r>
      <w:r w:rsidRPr="0051786C">
        <w:rPr>
          <w:sz w:val="30"/>
          <w:szCs w:val="30"/>
        </w:rPr>
        <w:t>показателем превышения</w:t>
      </w:r>
      <w:r w:rsidRPr="0051786C">
        <w:rPr>
          <w:rFonts w:cs="Arial"/>
          <w:sz w:val="30"/>
          <w:szCs w:val="30"/>
        </w:rPr>
        <w:t xml:space="preserve"> </w:t>
      </w:r>
      <w:r w:rsidRPr="0051786C">
        <w:rPr>
          <w:sz w:val="30"/>
          <w:szCs w:val="30"/>
        </w:rPr>
        <w:t>доходов</w:t>
      </w:r>
      <w:r w:rsidRPr="0051786C">
        <w:rPr>
          <w:rFonts w:cs="Arial"/>
          <w:sz w:val="30"/>
          <w:szCs w:val="30"/>
        </w:rPr>
        <w:t xml:space="preserve"> </w:t>
      </w:r>
      <w:r w:rsidRPr="0051786C">
        <w:rPr>
          <w:sz w:val="30"/>
          <w:szCs w:val="30"/>
        </w:rPr>
        <w:t>над</w:t>
      </w:r>
      <w:r w:rsidRPr="0051786C">
        <w:rPr>
          <w:rFonts w:cs="Arial"/>
          <w:sz w:val="30"/>
          <w:szCs w:val="30"/>
        </w:rPr>
        <w:t xml:space="preserve"> </w:t>
      </w:r>
      <w:r w:rsidRPr="0051786C">
        <w:rPr>
          <w:sz w:val="30"/>
          <w:szCs w:val="30"/>
        </w:rPr>
        <w:t>расходами</w:t>
      </w:r>
      <w:r w:rsidRPr="0051786C">
        <w:rPr>
          <w:rFonts w:cs="Arial"/>
          <w:sz w:val="30"/>
          <w:szCs w:val="30"/>
        </w:rPr>
        <w:t xml:space="preserve">. </w:t>
      </w:r>
      <w:r w:rsidRPr="0051786C">
        <w:rPr>
          <w:sz w:val="30"/>
          <w:szCs w:val="30"/>
        </w:rPr>
        <w:t>Для</w:t>
      </w:r>
      <w:r w:rsidRPr="0051786C">
        <w:rPr>
          <w:rFonts w:cs="Arial"/>
          <w:sz w:val="30"/>
          <w:szCs w:val="30"/>
        </w:rPr>
        <w:t xml:space="preserve"> </w:t>
      </w:r>
      <w:r w:rsidRPr="0051786C">
        <w:rPr>
          <w:sz w:val="30"/>
          <w:szCs w:val="30"/>
        </w:rPr>
        <w:t>оценки</w:t>
      </w:r>
      <w:r w:rsidRPr="0051786C">
        <w:rPr>
          <w:rFonts w:cs="Arial"/>
          <w:sz w:val="30"/>
          <w:szCs w:val="30"/>
        </w:rPr>
        <w:t xml:space="preserve"> </w:t>
      </w:r>
      <w:r w:rsidRPr="0051786C">
        <w:rPr>
          <w:sz w:val="30"/>
          <w:szCs w:val="30"/>
        </w:rPr>
        <w:t>финансовой</w:t>
      </w:r>
      <w:r w:rsidRPr="0051786C">
        <w:rPr>
          <w:rFonts w:cs="Arial"/>
          <w:sz w:val="30"/>
          <w:szCs w:val="30"/>
        </w:rPr>
        <w:t xml:space="preserve"> </w:t>
      </w:r>
      <w:r w:rsidRPr="0051786C">
        <w:rPr>
          <w:sz w:val="30"/>
          <w:szCs w:val="30"/>
        </w:rPr>
        <w:t>устойчивости</w:t>
      </w:r>
      <w:r w:rsidRPr="0051786C">
        <w:rPr>
          <w:rFonts w:cs="Arial"/>
          <w:sz w:val="30"/>
          <w:szCs w:val="30"/>
        </w:rPr>
        <w:t xml:space="preserve"> </w:t>
      </w:r>
      <w:r w:rsidRPr="0051786C">
        <w:rPr>
          <w:sz w:val="30"/>
          <w:szCs w:val="30"/>
        </w:rPr>
        <w:t>предприятия</w:t>
      </w:r>
      <w:r w:rsidRPr="0051786C">
        <w:rPr>
          <w:rFonts w:cs="Arial"/>
          <w:sz w:val="30"/>
          <w:szCs w:val="30"/>
        </w:rPr>
        <w:t xml:space="preserve"> </w:t>
      </w:r>
      <w:r w:rsidRPr="0051786C">
        <w:rPr>
          <w:sz w:val="30"/>
          <w:szCs w:val="30"/>
        </w:rPr>
        <w:t>необходим</w:t>
      </w:r>
      <w:r w:rsidRPr="0051786C">
        <w:rPr>
          <w:rFonts w:cs="Arial"/>
          <w:sz w:val="30"/>
          <w:szCs w:val="30"/>
        </w:rPr>
        <w:t xml:space="preserve"> </w:t>
      </w:r>
      <w:r w:rsidRPr="0051786C">
        <w:rPr>
          <w:sz w:val="30"/>
          <w:szCs w:val="30"/>
        </w:rPr>
        <w:t>анализ его</w:t>
      </w:r>
      <w:r w:rsidRPr="0051786C">
        <w:rPr>
          <w:rFonts w:cs="Arial"/>
          <w:sz w:val="30"/>
          <w:szCs w:val="30"/>
        </w:rPr>
        <w:t xml:space="preserve"> </w:t>
      </w:r>
      <w:r w:rsidRPr="0051786C">
        <w:rPr>
          <w:sz w:val="30"/>
          <w:szCs w:val="30"/>
        </w:rPr>
        <w:t>финансового</w:t>
      </w:r>
      <w:r w:rsidRPr="0051786C">
        <w:rPr>
          <w:rFonts w:cs="Arial"/>
          <w:sz w:val="30"/>
          <w:szCs w:val="30"/>
        </w:rPr>
        <w:t xml:space="preserve"> </w:t>
      </w:r>
      <w:r w:rsidRPr="0051786C">
        <w:rPr>
          <w:sz w:val="30"/>
          <w:szCs w:val="30"/>
        </w:rPr>
        <w:t>состояния</w:t>
      </w:r>
      <w:r w:rsidRPr="0051786C">
        <w:rPr>
          <w:rFonts w:cs="Arial"/>
          <w:sz w:val="30"/>
          <w:szCs w:val="30"/>
        </w:rPr>
        <w:t xml:space="preserve">. </w:t>
      </w:r>
      <w:r w:rsidRPr="0051786C">
        <w:rPr>
          <w:sz w:val="30"/>
          <w:szCs w:val="30"/>
        </w:rPr>
        <w:t>Финансовое</w:t>
      </w:r>
      <w:r w:rsidRPr="0051786C">
        <w:rPr>
          <w:rFonts w:cs="Arial"/>
          <w:sz w:val="30"/>
          <w:szCs w:val="30"/>
        </w:rPr>
        <w:t xml:space="preserve"> </w:t>
      </w:r>
      <w:r w:rsidRPr="0051786C">
        <w:rPr>
          <w:sz w:val="30"/>
          <w:szCs w:val="30"/>
        </w:rPr>
        <w:t>состояние</w:t>
      </w:r>
      <w:r w:rsidRPr="0051786C">
        <w:rPr>
          <w:rFonts w:cs="Arial"/>
          <w:sz w:val="30"/>
          <w:szCs w:val="30"/>
        </w:rPr>
        <w:t xml:space="preserve"> </w:t>
      </w:r>
      <w:r w:rsidRPr="0051786C">
        <w:rPr>
          <w:sz w:val="30"/>
          <w:szCs w:val="30"/>
        </w:rPr>
        <w:t>представляет</w:t>
      </w:r>
      <w:r w:rsidRPr="0051786C">
        <w:rPr>
          <w:rFonts w:cs="Arial"/>
          <w:sz w:val="30"/>
          <w:szCs w:val="30"/>
        </w:rPr>
        <w:t xml:space="preserve"> </w:t>
      </w:r>
      <w:r w:rsidRPr="0051786C">
        <w:rPr>
          <w:sz w:val="30"/>
          <w:szCs w:val="30"/>
        </w:rPr>
        <w:t>собой совокупность</w:t>
      </w:r>
      <w:r w:rsidRPr="0051786C">
        <w:rPr>
          <w:rFonts w:cs="Arial"/>
          <w:sz w:val="30"/>
          <w:szCs w:val="30"/>
        </w:rPr>
        <w:t xml:space="preserve"> </w:t>
      </w:r>
      <w:r w:rsidRPr="0051786C">
        <w:rPr>
          <w:sz w:val="30"/>
          <w:szCs w:val="30"/>
        </w:rPr>
        <w:t>показателей</w:t>
      </w:r>
      <w:r w:rsidRPr="0051786C">
        <w:rPr>
          <w:rFonts w:cs="Arial"/>
          <w:sz w:val="30"/>
          <w:szCs w:val="30"/>
        </w:rPr>
        <w:t xml:space="preserve">, </w:t>
      </w:r>
      <w:r w:rsidRPr="0051786C">
        <w:rPr>
          <w:sz w:val="30"/>
          <w:szCs w:val="30"/>
        </w:rPr>
        <w:t>отражающих</w:t>
      </w:r>
      <w:r w:rsidRPr="0051786C">
        <w:rPr>
          <w:rFonts w:cs="Arial"/>
          <w:sz w:val="30"/>
          <w:szCs w:val="30"/>
        </w:rPr>
        <w:t xml:space="preserve"> </w:t>
      </w:r>
      <w:r w:rsidRPr="0051786C">
        <w:rPr>
          <w:sz w:val="30"/>
          <w:szCs w:val="30"/>
        </w:rPr>
        <w:t>наличие</w:t>
      </w:r>
      <w:r w:rsidRPr="0051786C">
        <w:rPr>
          <w:rFonts w:cs="Arial"/>
          <w:sz w:val="30"/>
          <w:szCs w:val="30"/>
        </w:rPr>
        <w:t xml:space="preserve">, </w:t>
      </w:r>
      <w:r w:rsidRPr="0051786C">
        <w:rPr>
          <w:sz w:val="30"/>
          <w:szCs w:val="30"/>
        </w:rPr>
        <w:t>размещение</w:t>
      </w:r>
      <w:r w:rsidRPr="0051786C">
        <w:rPr>
          <w:rFonts w:cs="Arial"/>
          <w:sz w:val="30"/>
          <w:szCs w:val="30"/>
        </w:rPr>
        <w:t xml:space="preserve"> </w:t>
      </w:r>
      <w:r w:rsidRPr="0051786C">
        <w:rPr>
          <w:sz w:val="30"/>
          <w:szCs w:val="30"/>
        </w:rPr>
        <w:t>и использование</w:t>
      </w:r>
      <w:r w:rsidRPr="0051786C">
        <w:rPr>
          <w:rFonts w:cs="Arial"/>
          <w:sz w:val="30"/>
          <w:szCs w:val="30"/>
        </w:rPr>
        <w:t xml:space="preserve"> </w:t>
      </w:r>
      <w:r w:rsidRPr="0051786C">
        <w:rPr>
          <w:sz w:val="30"/>
          <w:szCs w:val="30"/>
        </w:rPr>
        <w:t>финансовых</w:t>
      </w:r>
      <w:r w:rsidRPr="0051786C">
        <w:rPr>
          <w:rFonts w:cs="Arial"/>
          <w:sz w:val="30"/>
          <w:szCs w:val="30"/>
        </w:rPr>
        <w:t xml:space="preserve"> </w:t>
      </w:r>
      <w:r w:rsidRPr="0051786C">
        <w:rPr>
          <w:sz w:val="30"/>
          <w:szCs w:val="30"/>
        </w:rPr>
        <w:t>ресурсов</w:t>
      </w:r>
      <w:r w:rsidRPr="0051786C">
        <w:rPr>
          <w:rFonts w:cs="Arial"/>
          <w:sz w:val="30"/>
          <w:szCs w:val="30"/>
        </w:rPr>
        <w:t>.</w:t>
      </w:r>
    </w:p>
    <w:p w:rsidR="00DD7B23" w:rsidRPr="0051786C" w:rsidRDefault="00DD7B23" w:rsidP="00C450FB">
      <w:pPr>
        <w:shd w:val="clear" w:color="auto" w:fill="FFFFFF"/>
        <w:spacing w:line="348" w:lineRule="auto"/>
        <w:ind w:firstLine="709"/>
        <w:jc w:val="both"/>
        <w:rPr>
          <w:sz w:val="30"/>
          <w:szCs w:val="30"/>
        </w:rPr>
      </w:pPr>
      <w:r w:rsidRPr="0051786C">
        <w:rPr>
          <w:sz w:val="30"/>
          <w:szCs w:val="30"/>
        </w:rPr>
        <w:t>Таким образом, финансовая</w:t>
      </w:r>
      <w:r w:rsidRPr="0051786C">
        <w:rPr>
          <w:rFonts w:cs="Arial"/>
          <w:sz w:val="30"/>
          <w:szCs w:val="30"/>
        </w:rPr>
        <w:t xml:space="preserve"> </w:t>
      </w:r>
      <w:r w:rsidRPr="0051786C">
        <w:rPr>
          <w:sz w:val="30"/>
          <w:szCs w:val="30"/>
        </w:rPr>
        <w:t>устойчивость</w:t>
      </w:r>
      <w:r w:rsidR="00353DFF">
        <w:rPr>
          <w:rFonts w:cs="Arial"/>
          <w:sz w:val="30"/>
          <w:szCs w:val="30"/>
        </w:rPr>
        <w:t xml:space="preserve"> – </w:t>
      </w:r>
      <w:r w:rsidRPr="0051786C">
        <w:rPr>
          <w:sz w:val="30"/>
          <w:szCs w:val="30"/>
        </w:rPr>
        <w:t>это</w:t>
      </w:r>
      <w:r w:rsidRPr="0051786C">
        <w:rPr>
          <w:rFonts w:cs="Arial"/>
          <w:sz w:val="30"/>
          <w:szCs w:val="30"/>
        </w:rPr>
        <w:t xml:space="preserve"> </w:t>
      </w:r>
      <w:r w:rsidRPr="0051786C">
        <w:rPr>
          <w:sz w:val="30"/>
          <w:szCs w:val="30"/>
        </w:rPr>
        <w:t>комплексное</w:t>
      </w:r>
      <w:r w:rsidRPr="0051786C">
        <w:rPr>
          <w:rFonts w:cs="Arial"/>
          <w:sz w:val="30"/>
          <w:szCs w:val="30"/>
        </w:rPr>
        <w:t xml:space="preserve"> </w:t>
      </w:r>
      <w:r w:rsidRPr="0051786C">
        <w:rPr>
          <w:sz w:val="30"/>
          <w:szCs w:val="30"/>
        </w:rPr>
        <w:t>понятие</w:t>
      </w:r>
      <w:r w:rsidRPr="0051786C">
        <w:rPr>
          <w:rFonts w:cs="Arial"/>
          <w:sz w:val="30"/>
          <w:szCs w:val="30"/>
        </w:rPr>
        <w:t xml:space="preserve">, </w:t>
      </w:r>
      <w:r w:rsidRPr="0051786C">
        <w:rPr>
          <w:sz w:val="30"/>
          <w:szCs w:val="30"/>
        </w:rPr>
        <w:t>зависящее</w:t>
      </w:r>
      <w:r w:rsidRPr="0051786C">
        <w:rPr>
          <w:rFonts w:cs="Arial"/>
          <w:sz w:val="30"/>
          <w:szCs w:val="30"/>
        </w:rPr>
        <w:t xml:space="preserve"> </w:t>
      </w:r>
      <w:r w:rsidRPr="0051786C">
        <w:rPr>
          <w:sz w:val="30"/>
          <w:szCs w:val="30"/>
        </w:rPr>
        <w:t>от</w:t>
      </w:r>
      <w:r w:rsidRPr="0051786C">
        <w:rPr>
          <w:rFonts w:cs="Arial"/>
          <w:sz w:val="30"/>
          <w:szCs w:val="30"/>
        </w:rPr>
        <w:t xml:space="preserve"> </w:t>
      </w:r>
      <w:r w:rsidRPr="0051786C">
        <w:rPr>
          <w:sz w:val="30"/>
          <w:szCs w:val="30"/>
        </w:rPr>
        <w:t>влияния многочисленных</w:t>
      </w:r>
      <w:r w:rsidRPr="0051786C">
        <w:rPr>
          <w:rFonts w:cs="Arial"/>
          <w:sz w:val="30"/>
          <w:szCs w:val="30"/>
        </w:rPr>
        <w:t xml:space="preserve"> </w:t>
      </w:r>
      <w:r w:rsidRPr="0051786C">
        <w:rPr>
          <w:sz w:val="30"/>
          <w:szCs w:val="30"/>
        </w:rPr>
        <w:t>и</w:t>
      </w:r>
      <w:r w:rsidRPr="0051786C">
        <w:rPr>
          <w:rFonts w:cs="Arial"/>
          <w:sz w:val="30"/>
          <w:szCs w:val="30"/>
        </w:rPr>
        <w:t xml:space="preserve"> </w:t>
      </w:r>
      <w:r w:rsidRPr="0051786C">
        <w:rPr>
          <w:sz w:val="30"/>
          <w:szCs w:val="30"/>
        </w:rPr>
        <w:t>разнообразных</w:t>
      </w:r>
      <w:r w:rsidRPr="0051786C">
        <w:rPr>
          <w:rFonts w:cs="Arial"/>
          <w:sz w:val="30"/>
          <w:szCs w:val="30"/>
        </w:rPr>
        <w:t xml:space="preserve">, </w:t>
      </w:r>
      <w:r w:rsidRPr="0051786C">
        <w:rPr>
          <w:sz w:val="30"/>
          <w:szCs w:val="30"/>
        </w:rPr>
        <w:t>как</w:t>
      </w:r>
      <w:r w:rsidRPr="0051786C">
        <w:rPr>
          <w:rFonts w:cs="Arial"/>
          <w:sz w:val="30"/>
          <w:szCs w:val="30"/>
        </w:rPr>
        <w:t xml:space="preserve"> </w:t>
      </w:r>
      <w:r w:rsidRPr="0051786C">
        <w:rPr>
          <w:sz w:val="30"/>
          <w:szCs w:val="30"/>
        </w:rPr>
        <w:t>внутренних,</w:t>
      </w:r>
      <w:r w:rsidRPr="0051786C">
        <w:rPr>
          <w:rFonts w:cs="Arial"/>
          <w:sz w:val="30"/>
          <w:szCs w:val="30"/>
        </w:rPr>
        <w:t xml:space="preserve"> </w:t>
      </w:r>
      <w:r w:rsidRPr="0051786C">
        <w:rPr>
          <w:sz w:val="30"/>
          <w:szCs w:val="30"/>
        </w:rPr>
        <w:t>так</w:t>
      </w:r>
      <w:r w:rsidRPr="0051786C">
        <w:rPr>
          <w:rFonts w:cs="Arial"/>
          <w:sz w:val="30"/>
          <w:szCs w:val="30"/>
        </w:rPr>
        <w:t xml:space="preserve"> </w:t>
      </w:r>
      <w:r w:rsidRPr="0051786C">
        <w:rPr>
          <w:sz w:val="30"/>
          <w:szCs w:val="30"/>
        </w:rPr>
        <w:t>и</w:t>
      </w:r>
      <w:r w:rsidRPr="0051786C">
        <w:rPr>
          <w:rFonts w:cs="Arial"/>
          <w:sz w:val="30"/>
          <w:szCs w:val="30"/>
        </w:rPr>
        <w:t xml:space="preserve"> </w:t>
      </w:r>
      <w:r w:rsidRPr="0051786C">
        <w:rPr>
          <w:sz w:val="30"/>
          <w:szCs w:val="30"/>
        </w:rPr>
        <w:t>внешних</w:t>
      </w:r>
      <w:r w:rsidRPr="0051786C">
        <w:rPr>
          <w:rFonts w:cs="Arial"/>
          <w:sz w:val="30"/>
          <w:szCs w:val="30"/>
        </w:rPr>
        <w:t xml:space="preserve"> </w:t>
      </w:r>
      <w:r w:rsidRPr="0051786C">
        <w:rPr>
          <w:sz w:val="30"/>
          <w:szCs w:val="30"/>
        </w:rPr>
        <w:t>факторов</w:t>
      </w:r>
      <w:r w:rsidRPr="0051786C">
        <w:rPr>
          <w:rFonts w:cs="Arial"/>
          <w:sz w:val="30"/>
          <w:szCs w:val="30"/>
        </w:rPr>
        <w:t>.</w:t>
      </w:r>
    </w:p>
    <w:p w:rsidR="00DD7B23" w:rsidRPr="0051786C" w:rsidRDefault="00DD7B23" w:rsidP="00C450FB">
      <w:pPr>
        <w:spacing w:line="360" w:lineRule="auto"/>
        <w:rPr>
          <w:sz w:val="30"/>
          <w:szCs w:val="30"/>
        </w:rPr>
      </w:pPr>
    </w:p>
    <w:p w:rsidR="00DD7B23" w:rsidRDefault="00C450FB" w:rsidP="008553E2">
      <w:pPr>
        <w:spacing w:line="360" w:lineRule="auto"/>
        <w:jc w:val="center"/>
        <w:outlineLvl w:val="1"/>
        <w:rPr>
          <w:b/>
          <w:bCs/>
          <w:sz w:val="30"/>
          <w:szCs w:val="30"/>
        </w:rPr>
      </w:pPr>
      <w:bookmarkStart w:id="15" w:name="_Toc262155793"/>
      <w:r w:rsidRPr="0051786C">
        <w:rPr>
          <w:b/>
          <w:bCs/>
          <w:sz w:val="30"/>
          <w:szCs w:val="30"/>
        </w:rPr>
        <w:t>Операционный анализ как финансовый инструмент управления прибылью предприятия</w:t>
      </w:r>
      <w:bookmarkEnd w:id="15"/>
    </w:p>
    <w:p w:rsidR="00C450FB" w:rsidRPr="0051786C" w:rsidRDefault="00C450FB" w:rsidP="00C450FB">
      <w:pPr>
        <w:jc w:val="center"/>
        <w:rPr>
          <w:b/>
          <w:bCs/>
          <w:sz w:val="30"/>
          <w:szCs w:val="30"/>
        </w:rPr>
      </w:pPr>
    </w:p>
    <w:p w:rsidR="00C450FB" w:rsidRDefault="00DD7B23" w:rsidP="00C450FB">
      <w:pPr>
        <w:jc w:val="center"/>
        <w:rPr>
          <w:i/>
          <w:sz w:val="30"/>
          <w:szCs w:val="30"/>
        </w:rPr>
      </w:pPr>
      <w:r w:rsidRPr="0051786C">
        <w:rPr>
          <w:i/>
          <w:sz w:val="30"/>
          <w:szCs w:val="30"/>
        </w:rPr>
        <w:t>Мизякина</w:t>
      </w:r>
      <w:r w:rsidR="00C450FB" w:rsidRPr="00C450FB">
        <w:rPr>
          <w:i/>
          <w:sz w:val="30"/>
          <w:szCs w:val="30"/>
        </w:rPr>
        <w:t xml:space="preserve"> </w:t>
      </w:r>
      <w:r w:rsidR="00C450FB" w:rsidRPr="0051786C">
        <w:rPr>
          <w:i/>
          <w:sz w:val="30"/>
          <w:szCs w:val="30"/>
        </w:rPr>
        <w:t>О.Б.</w:t>
      </w:r>
      <w:r w:rsidRPr="0051786C">
        <w:rPr>
          <w:i/>
          <w:sz w:val="30"/>
          <w:szCs w:val="30"/>
        </w:rPr>
        <w:t>,</w:t>
      </w:r>
      <w:r w:rsidR="00C450FB" w:rsidRPr="00C450FB">
        <w:rPr>
          <w:i/>
          <w:sz w:val="30"/>
          <w:szCs w:val="30"/>
        </w:rPr>
        <w:t xml:space="preserve"> </w:t>
      </w:r>
      <w:r w:rsidR="00C450FB" w:rsidRPr="0051786C">
        <w:rPr>
          <w:i/>
          <w:sz w:val="30"/>
          <w:szCs w:val="30"/>
        </w:rPr>
        <w:t>к.э.н., доцент</w:t>
      </w:r>
      <w:r w:rsidR="00C450FB">
        <w:rPr>
          <w:i/>
          <w:sz w:val="30"/>
          <w:szCs w:val="30"/>
        </w:rPr>
        <w:t>,</w:t>
      </w:r>
      <w:r w:rsidRPr="0051786C">
        <w:rPr>
          <w:i/>
          <w:sz w:val="30"/>
          <w:szCs w:val="30"/>
        </w:rPr>
        <w:t xml:space="preserve"> </w:t>
      </w:r>
    </w:p>
    <w:p w:rsidR="00DD7B23" w:rsidRPr="0051786C" w:rsidRDefault="00DD7B23" w:rsidP="00C450FB">
      <w:pPr>
        <w:jc w:val="center"/>
        <w:rPr>
          <w:i/>
          <w:sz w:val="30"/>
          <w:szCs w:val="30"/>
        </w:rPr>
      </w:pPr>
      <w:r w:rsidRPr="0051786C">
        <w:rPr>
          <w:i/>
          <w:sz w:val="30"/>
          <w:szCs w:val="30"/>
        </w:rPr>
        <w:t>Иванова</w:t>
      </w:r>
      <w:r w:rsidR="00C450FB" w:rsidRPr="00C450FB">
        <w:rPr>
          <w:i/>
          <w:sz w:val="30"/>
          <w:szCs w:val="30"/>
        </w:rPr>
        <w:t xml:space="preserve"> </w:t>
      </w:r>
      <w:r w:rsidR="00C450FB" w:rsidRPr="0051786C">
        <w:rPr>
          <w:i/>
          <w:sz w:val="30"/>
          <w:szCs w:val="30"/>
        </w:rPr>
        <w:t>Н.А.</w:t>
      </w:r>
      <w:r w:rsidR="00C450FB">
        <w:rPr>
          <w:i/>
          <w:sz w:val="30"/>
          <w:szCs w:val="30"/>
        </w:rPr>
        <w:t>,</w:t>
      </w:r>
      <w:r w:rsidR="00C450FB" w:rsidRPr="00C450FB">
        <w:rPr>
          <w:i/>
          <w:sz w:val="30"/>
          <w:szCs w:val="30"/>
        </w:rPr>
        <w:t xml:space="preserve"> </w:t>
      </w:r>
      <w:r w:rsidR="00C450FB" w:rsidRPr="0051786C">
        <w:rPr>
          <w:i/>
          <w:sz w:val="30"/>
          <w:szCs w:val="30"/>
        </w:rPr>
        <w:t>к.э.н., доцент</w:t>
      </w:r>
    </w:p>
    <w:p w:rsidR="00C450FB" w:rsidRDefault="00C450FB" w:rsidP="00C450FB">
      <w:pPr>
        <w:jc w:val="center"/>
        <w:rPr>
          <w:bCs/>
          <w:i/>
          <w:sz w:val="30"/>
          <w:szCs w:val="30"/>
        </w:rPr>
      </w:pPr>
      <w:r>
        <w:rPr>
          <w:bCs/>
          <w:i/>
          <w:sz w:val="30"/>
          <w:szCs w:val="30"/>
        </w:rPr>
        <w:t xml:space="preserve">Поволжский кооперативный институт (филиал) </w:t>
      </w:r>
    </w:p>
    <w:p w:rsidR="00C450FB" w:rsidRDefault="00C450FB" w:rsidP="00C450FB">
      <w:pPr>
        <w:spacing w:line="360" w:lineRule="auto"/>
        <w:jc w:val="center"/>
        <w:rPr>
          <w:bCs/>
          <w:i/>
          <w:sz w:val="30"/>
          <w:szCs w:val="30"/>
        </w:rPr>
      </w:pPr>
      <w:r>
        <w:rPr>
          <w:bCs/>
          <w:i/>
          <w:sz w:val="30"/>
          <w:szCs w:val="30"/>
        </w:rPr>
        <w:t>Российского университета кооперации</w:t>
      </w:r>
    </w:p>
    <w:p w:rsidR="00C450FB" w:rsidRDefault="00C450FB" w:rsidP="00C450FB">
      <w:pPr>
        <w:jc w:val="center"/>
        <w:rPr>
          <w:bCs/>
          <w:i/>
          <w:sz w:val="30"/>
          <w:szCs w:val="30"/>
        </w:rPr>
      </w:pPr>
    </w:p>
    <w:p w:rsidR="00DD7B23" w:rsidRPr="0051786C" w:rsidRDefault="00DD7B23" w:rsidP="001251A3">
      <w:pPr>
        <w:spacing w:line="360" w:lineRule="auto"/>
        <w:ind w:firstLine="709"/>
        <w:jc w:val="both"/>
        <w:rPr>
          <w:sz w:val="30"/>
          <w:szCs w:val="30"/>
        </w:rPr>
      </w:pPr>
      <w:r w:rsidRPr="0051786C">
        <w:rPr>
          <w:sz w:val="30"/>
          <w:szCs w:val="30"/>
        </w:rPr>
        <w:t>Секрет успеха современного бизнеса во многом зависит от умения финансовых менеджеров прогнозировать будущее и на этой основе формировать планы развития предприятия. Умение прогнозировать финансовые результаты является показателем профессионализма и владения менеджерами эффективными и адаптированными к российской действительности методиками финансового менеджмента. Прогнозирование на основе операционного анализа позволяет оценить экономические и финансовые перспективы развития предприятия, выработать стратегию и тактику действий при осуществлении производственно-сбытовой и финансовой деятельности.</w:t>
      </w:r>
    </w:p>
    <w:p w:rsidR="00DD7B23" w:rsidRPr="0051786C" w:rsidRDefault="00DD7B23" w:rsidP="001251A3">
      <w:pPr>
        <w:spacing w:line="360" w:lineRule="auto"/>
        <w:ind w:firstLine="709"/>
        <w:jc w:val="both"/>
        <w:rPr>
          <w:sz w:val="30"/>
          <w:szCs w:val="30"/>
        </w:rPr>
      </w:pPr>
      <w:r w:rsidRPr="0051786C">
        <w:rPr>
          <w:sz w:val="30"/>
          <w:szCs w:val="30"/>
        </w:rPr>
        <w:t>В 90-х годах прошлого столетия российская экономика вступила в переходный этап формирования рыночных отношений. Отход экономики от планово-директивной концепции хозяйствования в корне изменил условия функционирования экономических объектов. Предприятия были поставлены в новые экономические условия хозяйствования, немалая их часть за прошедшее время смогла адаптироваться к жестким рыночным требованиям.</w:t>
      </w:r>
    </w:p>
    <w:p w:rsidR="00DD7B23" w:rsidRPr="0051786C" w:rsidRDefault="00DD7B23" w:rsidP="001251A3">
      <w:pPr>
        <w:spacing w:line="360" w:lineRule="auto"/>
        <w:ind w:firstLine="709"/>
        <w:jc w:val="both"/>
        <w:rPr>
          <w:sz w:val="30"/>
          <w:szCs w:val="30"/>
        </w:rPr>
      </w:pPr>
      <w:r w:rsidRPr="0051786C">
        <w:rPr>
          <w:sz w:val="30"/>
          <w:szCs w:val="30"/>
        </w:rPr>
        <w:t xml:space="preserve">Это активизировало процесс передела имеющихся и создание новых предприятий уже различных организационно-правовых форм хозяйствования, полностью самостоятельных и ответственных за результаты своей деятельности. </w:t>
      </w:r>
    </w:p>
    <w:p w:rsidR="00DD7B23" w:rsidRPr="0051786C" w:rsidRDefault="00DD7B23" w:rsidP="001251A3">
      <w:pPr>
        <w:spacing w:line="360" w:lineRule="auto"/>
        <w:ind w:firstLine="709"/>
        <w:jc w:val="both"/>
        <w:rPr>
          <w:sz w:val="30"/>
          <w:szCs w:val="30"/>
        </w:rPr>
      </w:pPr>
      <w:r w:rsidRPr="0051786C">
        <w:rPr>
          <w:sz w:val="30"/>
          <w:szCs w:val="30"/>
        </w:rPr>
        <w:t xml:space="preserve">Глобализация, конкуренция, усложнение экономических отношений и производственных связей, мировой финансовый кризис – явления современной экономики, которые привели в настоящее время к возрастанию сложности управления предприятиями. Эта проблема характерна не только для России, но и для экономики всех развитых стран. </w:t>
      </w:r>
    </w:p>
    <w:p w:rsidR="00DD7B23" w:rsidRPr="0051786C" w:rsidRDefault="00DD7B23" w:rsidP="001251A3">
      <w:pPr>
        <w:spacing w:line="360" w:lineRule="auto"/>
        <w:ind w:firstLine="709"/>
        <w:jc w:val="both"/>
        <w:rPr>
          <w:sz w:val="30"/>
          <w:szCs w:val="30"/>
        </w:rPr>
      </w:pPr>
      <w:r w:rsidRPr="0051786C">
        <w:rPr>
          <w:sz w:val="30"/>
          <w:szCs w:val="30"/>
        </w:rPr>
        <w:t>В России в настоящее время достаточно большое количество так называемых закрытых компаний, чьи балансовые отчеты недостаточно прозрачны, а их капитализацию, ликвидность, кредитоспособность и другие финансовые показатели сложно оценить. Такие компании сравнительно невелики по своему вкладу во внутренний валовой продукт страны, но их достаточно много, чтобы пренебречь их суммарным вкладом в экономику.</w:t>
      </w:r>
    </w:p>
    <w:p w:rsidR="00DD7B23" w:rsidRPr="0051786C" w:rsidRDefault="00DD7B23" w:rsidP="001251A3">
      <w:pPr>
        <w:shd w:val="clear" w:color="auto" w:fill="FFFFFF"/>
        <w:spacing w:line="360" w:lineRule="auto"/>
        <w:ind w:firstLine="709"/>
        <w:jc w:val="both"/>
        <w:rPr>
          <w:sz w:val="30"/>
          <w:szCs w:val="30"/>
        </w:rPr>
      </w:pPr>
      <w:r w:rsidRPr="0051786C">
        <w:rPr>
          <w:sz w:val="30"/>
          <w:szCs w:val="30"/>
        </w:rPr>
        <w:t>Современному комплексу подходов и методов решения финансово-экономических задач свойственно широкое использование методов моделирования и оптимизации с целью эффективного управления переменными и постоянными затратами предприятия. Эти разработки направлены на подготовку и принятие оптимальных управленческих решений, которые в условиях рыночных отношений позволяют достичь максимальных показателей прибыли и обеспечить предприятию приобретают высокую рентабельность.</w:t>
      </w:r>
    </w:p>
    <w:p w:rsidR="00DD7B23" w:rsidRPr="0051786C" w:rsidRDefault="00DD7B23" w:rsidP="001251A3">
      <w:pPr>
        <w:spacing w:line="360" w:lineRule="auto"/>
        <w:ind w:firstLine="709"/>
        <w:jc w:val="both"/>
        <w:rPr>
          <w:sz w:val="30"/>
          <w:szCs w:val="30"/>
        </w:rPr>
      </w:pPr>
      <w:r w:rsidRPr="0051786C">
        <w:rPr>
          <w:sz w:val="30"/>
          <w:szCs w:val="30"/>
        </w:rPr>
        <w:t>Из широкого ряда методов оценки и анализа деятельности предприятия особое внимание в настоящее время уделяется дифференциации производственных затрат и операционному анализу, проблемам их практического применения, как информационных средств, устанавливающих важные показатели финансовой деятельности, без которых хозяйственная жизнь организации оказалась бы неконтролируемой.</w:t>
      </w:r>
    </w:p>
    <w:p w:rsidR="00DD7B23" w:rsidRPr="0051786C" w:rsidRDefault="00DD7B23" w:rsidP="001251A3">
      <w:pPr>
        <w:shd w:val="clear" w:color="auto" w:fill="FFFFFF"/>
        <w:spacing w:line="360" w:lineRule="auto"/>
        <w:ind w:firstLine="709"/>
        <w:jc w:val="both"/>
        <w:rPr>
          <w:sz w:val="30"/>
          <w:szCs w:val="30"/>
        </w:rPr>
      </w:pPr>
      <w:r w:rsidRPr="0051786C">
        <w:rPr>
          <w:sz w:val="30"/>
          <w:szCs w:val="30"/>
        </w:rPr>
        <w:t>Анализ функционирования хозяйственного механизма в условиях рыночных отношений показывает, что на эффективность производства, его безубыточность и прибыльность в наибольшей степени влияют удельные переменные затраты, постоянные издержки предприятия, объем производства, спрос на продукцию и её цена. Причем, особенно важным моментом, определяющим экономическую эффективность производства, является различное влияние переменных и постоянных затрат на единицу продукции, поскольку их воздействие на различные объемы производства существенно отличаются.</w:t>
      </w:r>
    </w:p>
    <w:p w:rsidR="00DD7B23" w:rsidRPr="0051786C" w:rsidRDefault="00DD7B23" w:rsidP="001251A3">
      <w:pPr>
        <w:shd w:val="clear" w:color="auto" w:fill="FFFFFF"/>
        <w:spacing w:line="360" w:lineRule="auto"/>
        <w:ind w:firstLine="709"/>
        <w:jc w:val="both"/>
        <w:rPr>
          <w:sz w:val="30"/>
          <w:szCs w:val="30"/>
        </w:rPr>
      </w:pPr>
      <w:r w:rsidRPr="0051786C">
        <w:rPr>
          <w:sz w:val="30"/>
          <w:szCs w:val="30"/>
        </w:rPr>
        <w:t>Отсюда очевидно, что эффективность финансового управления в сильной мере зависит от того, как на предприятии ведется учет, поставлена классификация и анализ производственных затрат. Вследствие несовершенного учета и отсутствия дифференциации затрат, как правило допускаются значительные ошибки при финансовом анализе деятельности, а следовательно в принятии решений, корректирующим мероприятиям.</w:t>
      </w:r>
    </w:p>
    <w:p w:rsidR="00DD7B23" w:rsidRPr="0051786C" w:rsidRDefault="00DD7B23" w:rsidP="001251A3">
      <w:pPr>
        <w:shd w:val="clear" w:color="auto" w:fill="FFFFFF"/>
        <w:spacing w:line="360" w:lineRule="auto"/>
        <w:ind w:firstLine="709"/>
        <w:jc w:val="both"/>
        <w:rPr>
          <w:sz w:val="30"/>
          <w:szCs w:val="30"/>
        </w:rPr>
      </w:pPr>
      <w:r w:rsidRPr="0051786C">
        <w:rPr>
          <w:sz w:val="30"/>
          <w:szCs w:val="30"/>
        </w:rPr>
        <w:t xml:space="preserve">Особенно значима дифференциация затрат для единичного, позаказного характера производства, где постоянные расходы целесообразно не включать в себестоимость, а покрывать за счёт выручки от продаж и относить на уменьшение финансовых результатов. </w:t>
      </w:r>
    </w:p>
    <w:p w:rsidR="00DD7B23" w:rsidRPr="0051786C" w:rsidRDefault="00DD7B23" w:rsidP="001251A3">
      <w:pPr>
        <w:shd w:val="clear" w:color="auto" w:fill="FFFFFF"/>
        <w:spacing w:line="360" w:lineRule="auto"/>
        <w:ind w:firstLine="709"/>
        <w:jc w:val="both"/>
        <w:rPr>
          <w:sz w:val="30"/>
          <w:szCs w:val="30"/>
        </w:rPr>
      </w:pPr>
      <w:r w:rsidRPr="0051786C">
        <w:rPr>
          <w:sz w:val="30"/>
          <w:szCs w:val="30"/>
        </w:rPr>
        <w:t xml:space="preserve">Деятельность любого предприятия требует постоянного наблюдения и контроля его результатов. Оценка финансово-экономического состояния предприятия является основным моментом и конечным результатом деятельности любой коммерческой организации. </w:t>
      </w:r>
    </w:p>
    <w:p w:rsidR="00DD7B23" w:rsidRPr="0051786C" w:rsidRDefault="00DD7B23" w:rsidP="001251A3">
      <w:pPr>
        <w:spacing w:line="360" w:lineRule="auto"/>
        <w:ind w:firstLine="709"/>
        <w:jc w:val="both"/>
        <w:rPr>
          <w:sz w:val="30"/>
          <w:szCs w:val="30"/>
        </w:rPr>
      </w:pPr>
      <w:r w:rsidRPr="0051786C">
        <w:rPr>
          <w:sz w:val="30"/>
          <w:szCs w:val="30"/>
        </w:rPr>
        <w:t xml:space="preserve">На наш взгляд, уникальным по соотношению цена/качество программным продуктом для решения вышеперечисленных задач в настоящее время является система </w:t>
      </w:r>
      <w:r w:rsidR="001D27EC">
        <w:rPr>
          <w:sz w:val="30"/>
          <w:szCs w:val="30"/>
        </w:rPr>
        <w:t>«</w:t>
      </w:r>
      <w:r w:rsidRPr="0051786C">
        <w:rPr>
          <w:sz w:val="30"/>
          <w:szCs w:val="30"/>
        </w:rPr>
        <w:t>ФинЭк Анализ 2008</w:t>
      </w:r>
      <w:r w:rsidR="001D27EC">
        <w:rPr>
          <w:sz w:val="30"/>
          <w:szCs w:val="30"/>
        </w:rPr>
        <w:t>»</w:t>
      </w:r>
      <w:r w:rsidRPr="0051786C">
        <w:rPr>
          <w:sz w:val="30"/>
          <w:szCs w:val="30"/>
        </w:rPr>
        <w:t xml:space="preserve">, которая позволяет финансовым менеджерам получать все необходимые расчеты в форме аналитических таблиц и графиков, а также развернутые выводы и рекомендации, учитывая существующие нормативы и уровень инфляции. </w:t>
      </w:r>
    </w:p>
    <w:p w:rsidR="00DD7B23" w:rsidRPr="0051786C" w:rsidRDefault="00DD7B23" w:rsidP="001251A3">
      <w:pPr>
        <w:spacing w:line="360" w:lineRule="auto"/>
        <w:ind w:firstLine="709"/>
        <w:jc w:val="both"/>
        <w:rPr>
          <w:sz w:val="30"/>
          <w:szCs w:val="30"/>
        </w:rPr>
      </w:pPr>
      <w:r w:rsidRPr="0051786C">
        <w:rPr>
          <w:sz w:val="30"/>
          <w:szCs w:val="30"/>
        </w:rPr>
        <w:t xml:space="preserve">Основная цель программы </w:t>
      </w:r>
      <w:r w:rsidR="001D27EC">
        <w:rPr>
          <w:sz w:val="30"/>
          <w:szCs w:val="30"/>
        </w:rPr>
        <w:t>«</w:t>
      </w:r>
      <w:r w:rsidRPr="0051786C">
        <w:rPr>
          <w:sz w:val="30"/>
          <w:szCs w:val="30"/>
        </w:rPr>
        <w:t>ФинЭк Анализ 2008</w:t>
      </w:r>
      <w:r w:rsidR="001D27EC">
        <w:rPr>
          <w:sz w:val="30"/>
          <w:szCs w:val="30"/>
        </w:rPr>
        <w:t>»</w:t>
      </w:r>
      <w:r w:rsidR="00353DFF">
        <w:rPr>
          <w:sz w:val="30"/>
          <w:szCs w:val="30"/>
        </w:rPr>
        <w:t xml:space="preserve"> – </w:t>
      </w:r>
      <w:r w:rsidRPr="0051786C">
        <w:rPr>
          <w:sz w:val="30"/>
          <w:szCs w:val="30"/>
        </w:rPr>
        <w:t>сделать финансовый анализ организаций эффективным, удобным и оперативным, в том числе в условиях ограниченного времени.</w:t>
      </w:r>
    </w:p>
    <w:p w:rsidR="00DD7B23" w:rsidRPr="0051786C" w:rsidRDefault="00DD7B23" w:rsidP="001251A3">
      <w:pPr>
        <w:shd w:val="clear" w:color="auto" w:fill="FFFFFF"/>
        <w:spacing w:line="360" w:lineRule="auto"/>
        <w:ind w:firstLine="709"/>
        <w:jc w:val="both"/>
        <w:rPr>
          <w:sz w:val="30"/>
          <w:szCs w:val="30"/>
        </w:rPr>
      </w:pPr>
      <w:r w:rsidRPr="0051786C">
        <w:rPr>
          <w:sz w:val="30"/>
          <w:szCs w:val="30"/>
        </w:rPr>
        <w:t>К основным обобщенным задачам анализа относят выявление первоначальных условий функционирования предприятия, определение изменений в наличии и структуре капитала за истекший период и оценка этих изменений, поиск путей наращивания капитала, методов повышения его отдачи и финансовой устойчивости предприятия. Анализ изучает хозяйственные процессы и их конечные результаты, складывающиеся в результате влияния объективных внешних и субъективных внутренних факторов и отражающиеся через систему экономической информации. Внешние факторы это цены на сырье и материалы, готовую продукцию предприятия, конкурентное окружение, экономические законы, действующие в обществе. К субъективным факторам относятся: степень умелости руководства производством, уровень знаний конкретного дела исполнителями, правильность прогнозирования хозяйственной деятельности.</w:t>
      </w:r>
    </w:p>
    <w:p w:rsidR="00DD7B23" w:rsidRPr="0051786C" w:rsidRDefault="00DD7B23" w:rsidP="001251A3">
      <w:pPr>
        <w:spacing w:line="360" w:lineRule="auto"/>
        <w:ind w:firstLine="709"/>
        <w:jc w:val="both"/>
        <w:rPr>
          <w:sz w:val="30"/>
          <w:szCs w:val="30"/>
        </w:rPr>
      </w:pPr>
      <w:r w:rsidRPr="0051786C">
        <w:rPr>
          <w:sz w:val="30"/>
          <w:szCs w:val="30"/>
        </w:rPr>
        <w:t xml:space="preserve">Информационная система </w:t>
      </w:r>
      <w:r w:rsidR="001D27EC">
        <w:rPr>
          <w:sz w:val="30"/>
          <w:szCs w:val="30"/>
        </w:rPr>
        <w:t>«</w:t>
      </w:r>
      <w:r w:rsidRPr="0051786C">
        <w:rPr>
          <w:sz w:val="30"/>
          <w:szCs w:val="30"/>
        </w:rPr>
        <w:t>ФинЭк Анализ 2008</w:t>
      </w:r>
      <w:r w:rsidR="001D27EC">
        <w:rPr>
          <w:sz w:val="30"/>
          <w:szCs w:val="30"/>
        </w:rPr>
        <w:t>»</w:t>
      </w:r>
      <w:r w:rsidRPr="0051786C">
        <w:rPr>
          <w:sz w:val="30"/>
          <w:szCs w:val="30"/>
        </w:rPr>
        <w:t xml:space="preserve"> направлена на решение следующих основных задач:</w:t>
      </w:r>
    </w:p>
    <w:p w:rsidR="00DD7B23" w:rsidRPr="0051786C" w:rsidRDefault="00DD7B23" w:rsidP="00C450FB">
      <w:pPr>
        <w:pStyle w:val="a5"/>
        <w:numPr>
          <w:ilvl w:val="0"/>
          <w:numId w:val="5"/>
        </w:numPr>
        <w:tabs>
          <w:tab w:val="clear" w:pos="1850"/>
          <w:tab w:val="num" w:pos="1080"/>
        </w:tabs>
        <w:spacing w:before="0" w:beforeAutospacing="0" w:after="0" w:afterAutospacing="0" w:line="365" w:lineRule="auto"/>
        <w:ind w:left="0" w:firstLine="720"/>
        <w:contextualSpacing/>
        <w:jc w:val="both"/>
        <w:rPr>
          <w:sz w:val="30"/>
          <w:szCs w:val="30"/>
        </w:rPr>
      </w:pPr>
      <w:r w:rsidRPr="0051786C">
        <w:rPr>
          <w:sz w:val="30"/>
          <w:szCs w:val="30"/>
        </w:rPr>
        <w:t>постоянный ежеквартальный мониторинг финансового состояния;</w:t>
      </w:r>
    </w:p>
    <w:p w:rsidR="00DD7B23" w:rsidRPr="0051786C" w:rsidRDefault="00DD7B23" w:rsidP="00C450FB">
      <w:pPr>
        <w:pStyle w:val="a5"/>
        <w:numPr>
          <w:ilvl w:val="0"/>
          <w:numId w:val="5"/>
        </w:numPr>
        <w:tabs>
          <w:tab w:val="clear" w:pos="1850"/>
          <w:tab w:val="num" w:pos="1080"/>
        </w:tabs>
        <w:spacing w:before="0" w:beforeAutospacing="0" w:after="0" w:afterAutospacing="0" w:line="365" w:lineRule="auto"/>
        <w:ind w:left="0" w:firstLine="720"/>
        <w:contextualSpacing/>
        <w:jc w:val="both"/>
        <w:rPr>
          <w:sz w:val="30"/>
          <w:szCs w:val="30"/>
        </w:rPr>
      </w:pPr>
      <w:r w:rsidRPr="0051786C">
        <w:rPr>
          <w:sz w:val="30"/>
          <w:szCs w:val="30"/>
        </w:rPr>
        <w:t>разработка прогнозных балансов и прогнозных финансовых результатов;</w:t>
      </w:r>
    </w:p>
    <w:p w:rsidR="00DD7B23" w:rsidRPr="0051786C" w:rsidRDefault="00DD7B23" w:rsidP="00C450FB">
      <w:pPr>
        <w:pStyle w:val="a5"/>
        <w:numPr>
          <w:ilvl w:val="0"/>
          <w:numId w:val="5"/>
        </w:numPr>
        <w:tabs>
          <w:tab w:val="clear" w:pos="1850"/>
          <w:tab w:val="num" w:pos="1080"/>
        </w:tabs>
        <w:spacing w:before="0" w:beforeAutospacing="0" w:after="0" w:afterAutospacing="0" w:line="365" w:lineRule="auto"/>
        <w:ind w:left="0" w:firstLine="720"/>
        <w:contextualSpacing/>
        <w:jc w:val="both"/>
        <w:rPr>
          <w:sz w:val="30"/>
          <w:szCs w:val="30"/>
        </w:rPr>
      </w:pPr>
      <w:r w:rsidRPr="0051786C">
        <w:rPr>
          <w:sz w:val="30"/>
          <w:szCs w:val="30"/>
        </w:rPr>
        <w:t>проведение экспресс анализа финансового состояния предприятия в сжатые сроки;</w:t>
      </w:r>
    </w:p>
    <w:p w:rsidR="00DD7B23" w:rsidRPr="0051786C" w:rsidRDefault="00DD7B23" w:rsidP="00C450FB">
      <w:pPr>
        <w:pStyle w:val="a5"/>
        <w:numPr>
          <w:ilvl w:val="0"/>
          <w:numId w:val="5"/>
        </w:numPr>
        <w:tabs>
          <w:tab w:val="clear" w:pos="1850"/>
          <w:tab w:val="num" w:pos="1080"/>
        </w:tabs>
        <w:spacing w:before="0" w:beforeAutospacing="0" w:after="0" w:afterAutospacing="0" w:line="365" w:lineRule="auto"/>
        <w:ind w:left="0" w:firstLine="720"/>
        <w:contextualSpacing/>
        <w:jc w:val="both"/>
        <w:rPr>
          <w:sz w:val="30"/>
          <w:szCs w:val="30"/>
        </w:rPr>
      </w:pPr>
      <w:r w:rsidRPr="0051786C">
        <w:rPr>
          <w:sz w:val="30"/>
          <w:szCs w:val="30"/>
        </w:rPr>
        <w:t>подготовка аналитических записок к бухгалтерской отчетности;</w:t>
      </w:r>
    </w:p>
    <w:p w:rsidR="00DD7B23" w:rsidRPr="0051786C" w:rsidRDefault="00DD7B23" w:rsidP="00C450FB">
      <w:pPr>
        <w:pStyle w:val="a5"/>
        <w:numPr>
          <w:ilvl w:val="0"/>
          <w:numId w:val="5"/>
        </w:numPr>
        <w:tabs>
          <w:tab w:val="clear" w:pos="1850"/>
          <w:tab w:val="num" w:pos="1080"/>
        </w:tabs>
        <w:spacing w:before="0" w:beforeAutospacing="0" w:after="0" w:afterAutospacing="0" w:line="365" w:lineRule="auto"/>
        <w:ind w:left="0" w:firstLine="720"/>
        <w:contextualSpacing/>
        <w:jc w:val="both"/>
        <w:rPr>
          <w:sz w:val="30"/>
          <w:szCs w:val="30"/>
        </w:rPr>
      </w:pPr>
      <w:r w:rsidRPr="0051786C">
        <w:rPr>
          <w:sz w:val="30"/>
          <w:szCs w:val="30"/>
        </w:rPr>
        <w:t>подготовка аналитических материалов к собраниям акционеров, членов трудовых коллективов;</w:t>
      </w:r>
    </w:p>
    <w:p w:rsidR="00DD7B23" w:rsidRPr="0051786C" w:rsidRDefault="00DD7B23" w:rsidP="00C450FB">
      <w:pPr>
        <w:pStyle w:val="a5"/>
        <w:numPr>
          <w:ilvl w:val="0"/>
          <w:numId w:val="5"/>
        </w:numPr>
        <w:tabs>
          <w:tab w:val="clear" w:pos="1850"/>
          <w:tab w:val="num" w:pos="1080"/>
        </w:tabs>
        <w:spacing w:before="0" w:beforeAutospacing="0" w:after="0" w:afterAutospacing="0" w:line="365" w:lineRule="auto"/>
        <w:ind w:left="0" w:firstLine="720"/>
        <w:contextualSpacing/>
        <w:jc w:val="both"/>
        <w:rPr>
          <w:sz w:val="30"/>
          <w:szCs w:val="30"/>
        </w:rPr>
      </w:pPr>
      <w:r w:rsidRPr="0051786C">
        <w:rPr>
          <w:sz w:val="30"/>
          <w:szCs w:val="30"/>
        </w:rPr>
        <w:t>разработка стратегии развития предприятия в среднесрочной и долгосрочной перспективе;</w:t>
      </w:r>
    </w:p>
    <w:p w:rsidR="00DD7B23" w:rsidRPr="0051786C" w:rsidRDefault="00DD7B23" w:rsidP="00C450FB">
      <w:pPr>
        <w:pStyle w:val="a5"/>
        <w:numPr>
          <w:ilvl w:val="0"/>
          <w:numId w:val="5"/>
        </w:numPr>
        <w:tabs>
          <w:tab w:val="clear" w:pos="1850"/>
          <w:tab w:val="num" w:pos="1080"/>
        </w:tabs>
        <w:spacing w:before="0" w:beforeAutospacing="0" w:after="0" w:afterAutospacing="0" w:line="365" w:lineRule="auto"/>
        <w:ind w:left="0" w:firstLine="720"/>
        <w:contextualSpacing/>
        <w:jc w:val="both"/>
        <w:rPr>
          <w:sz w:val="30"/>
          <w:szCs w:val="30"/>
        </w:rPr>
      </w:pPr>
      <w:r w:rsidRPr="0051786C">
        <w:rPr>
          <w:sz w:val="30"/>
          <w:szCs w:val="30"/>
        </w:rPr>
        <w:t>разработка программ оздоровления финансового состояния (санации) предприятий для арбитражных управляющих;</w:t>
      </w:r>
    </w:p>
    <w:p w:rsidR="00DD7B23" w:rsidRPr="0051786C" w:rsidRDefault="00DD7B23" w:rsidP="00C450FB">
      <w:pPr>
        <w:pStyle w:val="a5"/>
        <w:numPr>
          <w:ilvl w:val="0"/>
          <w:numId w:val="5"/>
        </w:numPr>
        <w:tabs>
          <w:tab w:val="clear" w:pos="1850"/>
          <w:tab w:val="num" w:pos="1080"/>
        </w:tabs>
        <w:spacing w:before="0" w:beforeAutospacing="0" w:after="0" w:afterAutospacing="0" w:line="365" w:lineRule="auto"/>
        <w:ind w:left="0" w:firstLine="720"/>
        <w:contextualSpacing/>
        <w:jc w:val="both"/>
        <w:rPr>
          <w:sz w:val="30"/>
          <w:szCs w:val="30"/>
        </w:rPr>
      </w:pPr>
      <w:r w:rsidRPr="0051786C">
        <w:rPr>
          <w:sz w:val="30"/>
          <w:szCs w:val="30"/>
        </w:rPr>
        <w:t>проведение регламентируемых анализов в соответствии с нормативными актами контролирующих ведомств;</w:t>
      </w:r>
    </w:p>
    <w:p w:rsidR="00DD7B23" w:rsidRPr="0051786C" w:rsidRDefault="00DD7B23" w:rsidP="00C450FB">
      <w:pPr>
        <w:pStyle w:val="a5"/>
        <w:numPr>
          <w:ilvl w:val="0"/>
          <w:numId w:val="5"/>
        </w:numPr>
        <w:tabs>
          <w:tab w:val="clear" w:pos="1850"/>
          <w:tab w:val="num" w:pos="1080"/>
        </w:tabs>
        <w:spacing w:before="0" w:beforeAutospacing="0" w:after="0" w:afterAutospacing="0" w:line="365" w:lineRule="auto"/>
        <w:ind w:left="0" w:firstLine="720"/>
        <w:contextualSpacing/>
        <w:jc w:val="both"/>
        <w:rPr>
          <w:sz w:val="30"/>
          <w:szCs w:val="30"/>
        </w:rPr>
      </w:pPr>
      <w:r w:rsidRPr="0051786C">
        <w:rPr>
          <w:sz w:val="30"/>
          <w:szCs w:val="30"/>
        </w:rPr>
        <w:t>проведение финансового анализа при аудите;</w:t>
      </w:r>
    </w:p>
    <w:p w:rsidR="00DD7B23" w:rsidRPr="0051786C" w:rsidRDefault="00DD7B23" w:rsidP="00C450FB">
      <w:pPr>
        <w:pStyle w:val="a5"/>
        <w:numPr>
          <w:ilvl w:val="0"/>
          <w:numId w:val="5"/>
        </w:numPr>
        <w:tabs>
          <w:tab w:val="clear" w:pos="1850"/>
          <w:tab w:val="num" w:pos="1080"/>
        </w:tabs>
        <w:spacing w:before="0" w:beforeAutospacing="0" w:after="0" w:afterAutospacing="0" w:line="365" w:lineRule="auto"/>
        <w:ind w:left="0" w:firstLine="720"/>
        <w:contextualSpacing/>
        <w:jc w:val="both"/>
        <w:rPr>
          <w:sz w:val="30"/>
          <w:szCs w:val="30"/>
        </w:rPr>
      </w:pPr>
      <w:r w:rsidRPr="0051786C">
        <w:rPr>
          <w:sz w:val="30"/>
          <w:szCs w:val="30"/>
        </w:rPr>
        <w:t>определение возможные варианты дальнейшего развития предприятия путем составления матрицы финансовых стратегий.</w:t>
      </w:r>
    </w:p>
    <w:p w:rsidR="00DD7B23" w:rsidRPr="0051786C" w:rsidRDefault="00DD7B23" w:rsidP="001251A3">
      <w:pPr>
        <w:spacing w:line="360" w:lineRule="auto"/>
        <w:ind w:firstLine="709"/>
        <w:jc w:val="both"/>
        <w:rPr>
          <w:sz w:val="30"/>
          <w:szCs w:val="30"/>
        </w:rPr>
      </w:pPr>
      <w:r w:rsidRPr="0051786C">
        <w:rPr>
          <w:sz w:val="30"/>
          <w:szCs w:val="30"/>
        </w:rPr>
        <w:t xml:space="preserve">Самым эффективным методом решения взаимосвязанных задач финансового анализа с целью оперативного и стратегического планирования служит операционный анализ, называемый также анализом </w:t>
      </w:r>
      <w:r w:rsidR="001D27EC">
        <w:rPr>
          <w:sz w:val="30"/>
          <w:szCs w:val="30"/>
        </w:rPr>
        <w:t>«</w:t>
      </w:r>
      <w:r w:rsidRPr="0051786C">
        <w:rPr>
          <w:sz w:val="30"/>
          <w:szCs w:val="30"/>
        </w:rPr>
        <w:t>Издержки – Объем</w:t>
      </w:r>
      <w:r w:rsidR="00353DFF">
        <w:rPr>
          <w:sz w:val="30"/>
          <w:szCs w:val="30"/>
        </w:rPr>
        <w:t xml:space="preserve"> – </w:t>
      </w:r>
      <w:r w:rsidRPr="0051786C">
        <w:rPr>
          <w:sz w:val="30"/>
          <w:szCs w:val="30"/>
        </w:rPr>
        <w:t>Прибыли</w:t>
      </w:r>
      <w:r w:rsidR="001D27EC">
        <w:rPr>
          <w:sz w:val="30"/>
          <w:szCs w:val="30"/>
        </w:rPr>
        <w:t>»</w:t>
      </w:r>
      <w:r w:rsidRPr="0051786C">
        <w:rPr>
          <w:sz w:val="30"/>
          <w:szCs w:val="30"/>
        </w:rPr>
        <w:t xml:space="preserve"> (CVP), отслеживающий зависимость финансовых результатов бизнеса от издержек и объемов производства (сбыта). Ключевыми элементами операционного анализа служат: операционный рычаг, порог рентабельности и запас рыночной прочности предприятия. Информационная система </w:t>
      </w:r>
      <w:r w:rsidR="001D27EC">
        <w:rPr>
          <w:sz w:val="30"/>
          <w:szCs w:val="30"/>
        </w:rPr>
        <w:t>«</w:t>
      </w:r>
      <w:r w:rsidRPr="0051786C">
        <w:rPr>
          <w:sz w:val="30"/>
          <w:szCs w:val="30"/>
        </w:rPr>
        <w:t>ФинЭк Анализ 2008</w:t>
      </w:r>
      <w:r w:rsidR="001D27EC">
        <w:rPr>
          <w:sz w:val="30"/>
          <w:szCs w:val="30"/>
        </w:rPr>
        <w:t>»</w:t>
      </w:r>
      <w:r w:rsidRPr="0051786C">
        <w:rPr>
          <w:sz w:val="30"/>
          <w:szCs w:val="30"/>
        </w:rPr>
        <w:t xml:space="preserve"> рассматривает операционный леверидж как один из методов измерения делового риска предприятия. Показатель операционного левериджа строится на основе данных об изменениях в объеме продаж, соотношения переменных и постоянных затрат в этом объеме. В литературе по финансовому менеджменту и управленческому учету нахождения точки безубыточности сводится к трем приемам: методом управлений; методом маржинальной прибыли; графическим методом. </w:t>
      </w:r>
    </w:p>
    <w:p w:rsidR="00DD7B23" w:rsidRPr="0051786C" w:rsidRDefault="00DD7B23" w:rsidP="001251A3">
      <w:pPr>
        <w:shd w:val="clear" w:color="auto" w:fill="FFFFFF"/>
        <w:spacing w:line="360" w:lineRule="auto"/>
        <w:ind w:firstLine="709"/>
        <w:jc w:val="both"/>
        <w:rPr>
          <w:sz w:val="30"/>
          <w:szCs w:val="30"/>
        </w:rPr>
      </w:pPr>
      <w:r w:rsidRPr="0051786C">
        <w:rPr>
          <w:sz w:val="30"/>
          <w:szCs w:val="30"/>
        </w:rPr>
        <w:t>Случаи возникновения кризисных состояний на предприятиях, сопровождаемые снижением платежеспособности, спадом объёмов производства или даже финансовым банкротством, свидетельствуют, что на таких предприятиях, как правило, слаба система финансово-экономического диагностирования. Они могли быть значительно уменьшены, или исключены, если в практику управления предприятиями были внедрены системы оценки качества их функционирования, сигнализирующие об отклонениях от нормы стабильного финансового состояния. Основу финансовой диагностики предприятия могут составлять различные методики и принципы обнаружения и предупреждения кризисных ситуаций. В качестве такого средства для современных предприятий, на наш взгляд, наиболее оптимальным является операционный анализ, являющийся наиболее предпочтительным к применению на практике, обеспечивающий отличные возможности по оценке прошлой, текущей и будущей хозяйственной деятельности.</w:t>
      </w:r>
    </w:p>
    <w:p w:rsidR="00DD7B23" w:rsidRPr="0051786C" w:rsidRDefault="00DD7B23" w:rsidP="001251A3">
      <w:pPr>
        <w:spacing w:line="360" w:lineRule="auto"/>
        <w:ind w:firstLine="709"/>
        <w:jc w:val="both"/>
        <w:rPr>
          <w:sz w:val="30"/>
          <w:szCs w:val="30"/>
        </w:rPr>
      </w:pPr>
      <w:r w:rsidRPr="0051786C">
        <w:rPr>
          <w:sz w:val="30"/>
          <w:szCs w:val="30"/>
        </w:rPr>
        <w:t xml:space="preserve">Анализ результатов финансово-хозяйственной деятельности подводит менеджмент к необходимости осуществления системных действий в части бизнес-планирования и составления прогнозной финансовой отчетности. </w:t>
      </w:r>
    </w:p>
    <w:p w:rsidR="00DD7B23" w:rsidRPr="0051786C" w:rsidRDefault="00DD7B23" w:rsidP="001251A3">
      <w:pPr>
        <w:spacing w:line="360" w:lineRule="auto"/>
        <w:ind w:firstLine="709"/>
        <w:jc w:val="both"/>
        <w:rPr>
          <w:sz w:val="30"/>
          <w:szCs w:val="30"/>
        </w:rPr>
      </w:pPr>
      <w:r w:rsidRPr="0051786C">
        <w:rPr>
          <w:sz w:val="30"/>
          <w:szCs w:val="30"/>
        </w:rPr>
        <w:t xml:space="preserve">В настоящее время, когда эпоху накопления первоначального капитала в России можно считать в целом завершенной, на первый план выходят задачи не только сохранения накопленных средств, но и эффективного управления ими. </w:t>
      </w:r>
    </w:p>
    <w:p w:rsidR="00DD7B23" w:rsidRPr="0051786C" w:rsidRDefault="00DD7B23">
      <w:pPr>
        <w:rPr>
          <w:sz w:val="30"/>
          <w:szCs w:val="30"/>
        </w:rPr>
      </w:pPr>
    </w:p>
    <w:p w:rsidR="00DD7B23" w:rsidRPr="0051786C" w:rsidRDefault="00DD7B23">
      <w:pPr>
        <w:rPr>
          <w:sz w:val="30"/>
          <w:szCs w:val="30"/>
        </w:rPr>
      </w:pPr>
    </w:p>
    <w:p w:rsidR="00DD7B23" w:rsidRPr="0051786C" w:rsidRDefault="00DD7B23" w:rsidP="008553E2">
      <w:pPr>
        <w:spacing w:line="360" w:lineRule="auto"/>
        <w:ind w:firstLine="720"/>
        <w:jc w:val="center"/>
        <w:outlineLvl w:val="1"/>
        <w:rPr>
          <w:b/>
          <w:sz w:val="30"/>
          <w:szCs w:val="30"/>
        </w:rPr>
      </w:pPr>
      <w:bookmarkStart w:id="16" w:name="_Toc262155794"/>
      <w:r w:rsidRPr="0051786C">
        <w:rPr>
          <w:b/>
          <w:sz w:val="30"/>
          <w:szCs w:val="30"/>
        </w:rPr>
        <w:t>Микрофинансирование как инструмент финансово-кредитной поддержки субъектов микропредпринимательства</w:t>
      </w:r>
      <w:bookmarkEnd w:id="16"/>
    </w:p>
    <w:p w:rsidR="00DD7B23" w:rsidRPr="0051786C" w:rsidRDefault="00DD7B23" w:rsidP="00C450FB">
      <w:pPr>
        <w:ind w:firstLine="720"/>
        <w:jc w:val="center"/>
        <w:rPr>
          <w:i/>
          <w:sz w:val="30"/>
          <w:szCs w:val="30"/>
        </w:rPr>
      </w:pPr>
    </w:p>
    <w:p w:rsidR="00C450FB" w:rsidRDefault="00DD7B23" w:rsidP="00C450FB">
      <w:pPr>
        <w:jc w:val="center"/>
        <w:rPr>
          <w:i/>
          <w:sz w:val="30"/>
          <w:szCs w:val="30"/>
        </w:rPr>
      </w:pPr>
      <w:r w:rsidRPr="0051786C">
        <w:rPr>
          <w:i/>
          <w:sz w:val="30"/>
          <w:szCs w:val="30"/>
        </w:rPr>
        <w:t>Мухина И.В.</w:t>
      </w:r>
      <w:r w:rsidR="00C450FB">
        <w:rPr>
          <w:i/>
          <w:sz w:val="30"/>
          <w:szCs w:val="30"/>
        </w:rPr>
        <w:t>,</w:t>
      </w:r>
      <w:r w:rsidRPr="0051786C">
        <w:rPr>
          <w:i/>
          <w:sz w:val="30"/>
          <w:szCs w:val="30"/>
        </w:rPr>
        <w:t xml:space="preserve"> ст</w:t>
      </w:r>
      <w:r w:rsidR="00C450FB">
        <w:rPr>
          <w:i/>
          <w:sz w:val="30"/>
          <w:szCs w:val="30"/>
        </w:rPr>
        <w:t>арший</w:t>
      </w:r>
      <w:r w:rsidRPr="0051786C">
        <w:rPr>
          <w:i/>
          <w:sz w:val="30"/>
          <w:szCs w:val="30"/>
        </w:rPr>
        <w:t xml:space="preserve"> преподаватель </w:t>
      </w:r>
    </w:p>
    <w:p w:rsidR="00C450FB" w:rsidRDefault="00C450FB" w:rsidP="00C450FB">
      <w:pPr>
        <w:jc w:val="center"/>
        <w:rPr>
          <w:bCs/>
          <w:i/>
          <w:sz w:val="30"/>
          <w:szCs w:val="30"/>
        </w:rPr>
      </w:pPr>
      <w:r>
        <w:rPr>
          <w:bCs/>
          <w:i/>
          <w:sz w:val="30"/>
          <w:szCs w:val="30"/>
        </w:rPr>
        <w:t xml:space="preserve">Поволжский кооперативный институт (филиал) </w:t>
      </w:r>
    </w:p>
    <w:p w:rsidR="00C450FB" w:rsidRDefault="00C450FB" w:rsidP="00C450FB">
      <w:pPr>
        <w:spacing w:line="360" w:lineRule="auto"/>
        <w:jc w:val="center"/>
        <w:rPr>
          <w:bCs/>
          <w:i/>
          <w:sz w:val="30"/>
          <w:szCs w:val="30"/>
        </w:rPr>
      </w:pPr>
      <w:r>
        <w:rPr>
          <w:bCs/>
          <w:i/>
          <w:sz w:val="30"/>
          <w:szCs w:val="30"/>
        </w:rPr>
        <w:t>Российского университета кооперации</w:t>
      </w:r>
    </w:p>
    <w:p w:rsidR="00DD7B23" w:rsidRPr="0051786C" w:rsidRDefault="00DD7B23" w:rsidP="00C450FB">
      <w:pPr>
        <w:ind w:firstLine="720"/>
        <w:jc w:val="center"/>
        <w:rPr>
          <w:sz w:val="30"/>
          <w:szCs w:val="30"/>
        </w:rPr>
      </w:pPr>
    </w:p>
    <w:p w:rsidR="00DD7B23" w:rsidRPr="0051786C" w:rsidRDefault="00DD7B23" w:rsidP="001251A3">
      <w:pPr>
        <w:spacing w:line="360" w:lineRule="auto"/>
        <w:ind w:firstLine="720"/>
        <w:jc w:val="both"/>
        <w:rPr>
          <w:sz w:val="30"/>
          <w:szCs w:val="30"/>
        </w:rPr>
      </w:pPr>
      <w:r w:rsidRPr="0051786C">
        <w:rPr>
          <w:sz w:val="30"/>
          <w:szCs w:val="30"/>
        </w:rPr>
        <w:t>Необходимым элементом стимулирования предпринимательской инициативы граждан, содействия самозанятости безработных и развития уже созданных микропредприятий является их финансово</w:t>
      </w:r>
      <w:r w:rsidR="00353DFF">
        <w:rPr>
          <w:sz w:val="30"/>
          <w:szCs w:val="30"/>
        </w:rPr>
        <w:t xml:space="preserve"> – </w:t>
      </w:r>
      <w:r w:rsidRPr="0051786C">
        <w:rPr>
          <w:sz w:val="30"/>
          <w:szCs w:val="30"/>
        </w:rPr>
        <w:t xml:space="preserve">кредитная поддержка, особенно важная в условиях низкого уровня сбережений населения. Как показывает мировая практика, одним из наиболее эффективных инструментов здесь выступает микрофинансирование. </w:t>
      </w:r>
    </w:p>
    <w:p w:rsidR="00DD7B23" w:rsidRPr="0051786C" w:rsidRDefault="00DD7B23" w:rsidP="001251A3">
      <w:pPr>
        <w:spacing w:line="360" w:lineRule="auto"/>
        <w:ind w:firstLine="720"/>
        <w:jc w:val="both"/>
        <w:rPr>
          <w:sz w:val="30"/>
          <w:szCs w:val="30"/>
        </w:rPr>
      </w:pPr>
      <w:r w:rsidRPr="0051786C">
        <w:rPr>
          <w:color w:val="000000"/>
          <w:spacing w:val="-3"/>
          <w:sz w:val="30"/>
          <w:szCs w:val="30"/>
        </w:rPr>
        <w:t>К</w:t>
      </w:r>
      <w:r w:rsidRPr="0051786C">
        <w:rPr>
          <w:color w:val="000000"/>
          <w:spacing w:val="-4"/>
          <w:sz w:val="30"/>
          <w:szCs w:val="30"/>
        </w:rPr>
        <w:t xml:space="preserve"> объективным и субъективным трудностям, препятствующим деятель</w:t>
      </w:r>
      <w:r w:rsidRPr="0051786C">
        <w:rPr>
          <w:color w:val="000000"/>
          <w:spacing w:val="-3"/>
          <w:sz w:val="30"/>
          <w:szCs w:val="30"/>
        </w:rPr>
        <w:t>ности субъектов микропредпринимательства относятся</w:t>
      </w:r>
      <w:r w:rsidRPr="0051786C">
        <w:rPr>
          <w:color w:val="000000"/>
          <w:spacing w:val="-2"/>
          <w:sz w:val="30"/>
          <w:szCs w:val="30"/>
        </w:rPr>
        <w:t>: недоступность кредитов, отсутствие понима</w:t>
      </w:r>
      <w:r w:rsidRPr="0051786C">
        <w:rPr>
          <w:color w:val="000000"/>
          <w:spacing w:val="-4"/>
          <w:sz w:val="30"/>
          <w:szCs w:val="30"/>
        </w:rPr>
        <w:t xml:space="preserve">ния потребностей </w:t>
      </w:r>
      <w:r w:rsidRPr="0051786C">
        <w:rPr>
          <w:color w:val="000000"/>
          <w:spacing w:val="-3"/>
          <w:sz w:val="30"/>
          <w:szCs w:val="30"/>
        </w:rPr>
        <w:t>субъектов микропредпринимательства</w:t>
      </w:r>
      <w:r w:rsidRPr="0051786C">
        <w:rPr>
          <w:color w:val="000000"/>
          <w:spacing w:val="-4"/>
          <w:sz w:val="30"/>
          <w:szCs w:val="30"/>
        </w:rPr>
        <w:t xml:space="preserve"> со стороны структур, предоставляющих фи</w:t>
      </w:r>
      <w:r w:rsidRPr="0051786C">
        <w:rPr>
          <w:color w:val="000000"/>
          <w:spacing w:val="-3"/>
          <w:sz w:val="30"/>
          <w:szCs w:val="30"/>
        </w:rPr>
        <w:t>нансовые услуги, высокая рискованность и объективная ограниченность рас</w:t>
      </w:r>
      <w:r w:rsidRPr="0051786C">
        <w:rPr>
          <w:color w:val="000000"/>
          <w:spacing w:val="-1"/>
          <w:sz w:val="30"/>
          <w:szCs w:val="30"/>
        </w:rPr>
        <w:t>полагаемых Россией кредитных ресурсов для поддержки микропредпринимательства.</w:t>
      </w:r>
      <w:r w:rsidRPr="0051786C">
        <w:rPr>
          <w:sz w:val="30"/>
          <w:szCs w:val="30"/>
        </w:rPr>
        <w:t xml:space="preserve"> В свою очередь, именно микропредпринимательство создает предпосылки для развития микрофинансирования как неотъемлемой части финансовой системы страны.</w:t>
      </w:r>
    </w:p>
    <w:p w:rsidR="00DD7B23" w:rsidRPr="0051786C" w:rsidRDefault="00DD7B23" w:rsidP="001251A3">
      <w:pPr>
        <w:spacing w:line="360" w:lineRule="auto"/>
        <w:ind w:firstLine="720"/>
        <w:jc w:val="both"/>
        <w:rPr>
          <w:sz w:val="30"/>
          <w:szCs w:val="30"/>
        </w:rPr>
      </w:pPr>
      <w:r w:rsidRPr="0051786C">
        <w:rPr>
          <w:sz w:val="30"/>
          <w:szCs w:val="30"/>
        </w:rPr>
        <w:t>Микрофинансирование представляет собой розничные финансовые услуги на небольшие суммы (по классификации ООН</w:t>
      </w:r>
      <w:r w:rsidR="00353DFF">
        <w:rPr>
          <w:sz w:val="30"/>
          <w:szCs w:val="30"/>
        </w:rPr>
        <w:t xml:space="preserve"> – </w:t>
      </w:r>
      <w:r w:rsidRPr="0051786C">
        <w:rPr>
          <w:sz w:val="30"/>
          <w:szCs w:val="30"/>
        </w:rPr>
        <w:t>до 300% от показателя ВВП/на душу населения), предназначенные для клиентов, имеющих низкий уровень дохода, или не имеющих доступа к традиционным финансовым услугам. В современном понимании они включают кредитование, сбережение, страхование, лизинг, денежные переводы и платежи (что отражает концепцию базового финансового обеспечения</w:t>
      </w:r>
      <w:r w:rsidR="00353DFF">
        <w:rPr>
          <w:sz w:val="30"/>
          <w:szCs w:val="30"/>
        </w:rPr>
        <w:t xml:space="preserve"> – </w:t>
      </w:r>
      <w:r w:rsidRPr="0051786C">
        <w:rPr>
          <w:sz w:val="30"/>
          <w:szCs w:val="30"/>
        </w:rPr>
        <w:t>LISTeC</w:t>
      </w:r>
      <w:r w:rsidR="00353DFF">
        <w:rPr>
          <w:sz w:val="30"/>
          <w:szCs w:val="30"/>
        </w:rPr>
        <w:t xml:space="preserve"> – </w:t>
      </w:r>
      <w:r w:rsidRPr="0051786C">
        <w:rPr>
          <w:sz w:val="30"/>
          <w:szCs w:val="30"/>
        </w:rPr>
        <w:t xml:space="preserve">leasing, insurance, savings, transfers and crediting). Изначально под микрофинансированием понималось только собственно микрокредитование </w:t>
      </w:r>
      <w:r w:rsidRPr="0051786C">
        <w:rPr>
          <w:color w:val="000000"/>
          <w:spacing w:val="-5"/>
          <w:sz w:val="30"/>
          <w:szCs w:val="30"/>
        </w:rPr>
        <w:t>(англ. microcredit)</w:t>
      </w:r>
      <w:r w:rsidR="00F81065">
        <w:rPr>
          <w:color w:val="000000"/>
          <w:spacing w:val="-5"/>
          <w:sz w:val="30"/>
          <w:szCs w:val="30"/>
        </w:rPr>
        <w:t xml:space="preserve"> </w:t>
      </w:r>
      <w:r w:rsidRPr="0051786C">
        <w:rPr>
          <w:color w:val="000000"/>
          <w:spacing w:val="-5"/>
          <w:sz w:val="30"/>
          <w:szCs w:val="30"/>
        </w:rPr>
        <w:t>как финансовая отрасль, занимающаяся выдачей небольших кредитов микропредпринимателям, которые не имели доступа к банковским кредитам</w:t>
      </w:r>
      <w:r w:rsidRPr="0051786C">
        <w:rPr>
          <w:sz w:val="30"/>
          <w:szCs w:val="30"/>
        </w:rPr>
        <w:t xml:space="preserve">. </w:t>
      </w:r>
    </w:p>
    <w:p w:rsidR="00DD7B23" w:rsidRPr="0051786C" w:rsidRDefault="00DD7B23" w:rsidP="001251A3">
      <w:pPr>
        <w:shd w:val="clear" w:color="auto" w:fill="FFFFFF"/>
        <w:spacing w:line="360" w:lineRule="auto"/>
        <w:ind w:firstLine="720"/>
        <w:jc w:val="both"/>
        <w:rPr>
          <w:sz w:val="30"/>
          <w:szCs w:val="30"/>
        </w:rPr>
      </w:pPr>
      <w:r w:rsidRPr="0051786C">
        <w:rPr>
          <w:sz w:val="30"/>
          <w:szCs w:val="30"/>
        </w:rPr>
        <w:t xml:space="preserve">По евростандартам к категории </w:t>
      </w:r>
      <w:r w:rsidR="001D27EC">
        <w:rPr>
          <w:sz w:val="30"/>
          <w:szCs w:val="30"/>
        </w:rPr>
        <w:t>«</w:t>
      </w:r>
      <w:r w:rsidRPr="0051786C">
        <w:rPr>
          <w:sz w:val="30"/>
          <w:szCs w:val="30"/>
        </w:rPr>
        <w:t>микропредпринимательство</w:t>
      </w:r>
      <w:r w:rsidR="001D27EC">
        <w:rPr>
          <w:sz w:val="30"/>
          <w:szCs w:val="30"/>
        </w:rPr>
        <w:t>»</w:t>
      </w:r>
      <w:r w:rsidRPr="0051786C">
        <w:rPr>
          <w:sz w:val="30"/>
          <w:szCs w:val="30"/>
        </w:rPr>
        <w:t xml:space="preserve"> относятся предприятия с численностью до 10 человек. В России в эту категорию решили относить учреждения с числом работающих 15 человек. В результате в </w:t>
      </w:r>
      <w:r w:rsidR="001D27EC">
        <w:rPr>
          <w:sz w:val="30"/>
          <w:szCs w:val="30"/>
        </w:rPr>
        <w:t>«</w:t>
      </w:r>
      <w:r w:rsidRPr="0051786C">
        <w:rPr>
          <w:sz w:val="30"/>
          <w:szCs w:val="30"/>
        </w:rPr>
        <w:t>микрокатегорию</w:t>
      </w:r>
      <w:r w:rsidR="001D27EC">
        <w:rPr>
          <w:sz w:val="30"/>
          <w:szCs w:val="30"/>
        </w:rPr>
        <w:t>»</w:t>
      </w:r>
      <w:r w:rsidRPr="0051786C">
        <w:rPr>
          <w:sz w:val="30"/>
          <w:szCs w:val="30"/>
        </w:rPr>
        <w:t xml:space="preserve"> попали около 80% всех зарегистрированных микро- и малых предприятий. Хотя сектор малого и среднего бизнеса может создавать больше рабочих мест с полной занятостью из расчета на каждую фирму и обеспечивать более высокий располагаемый доход на каждого работника, сектор малого и микропредпринимательства способствует образованию дополнительных доходов семьи, повышению благосостояния собственников и созданию фирм в сфере обслуживания и розничной торговли, которые предоставляют услуги и товары на местном рынке. Причиной особого внимания к микропредпринимательству послужили и их потенциальные возможности для экономического роста. Примерно 2-5% всех микропредприятий становятся малыми и средними предприятиями; однако, почти все они начинали свою деятельность как микропредприятия [1].</w:t>
      </w:r>
    </w:p>
    <w:p w:rsidR="00DD7B23" w:rsidRPr="0051786C" w:rsidRDefault="00DD7B23" w:rsidP="001251A3">
      <w:pPr>
        <w:spacing w:line="360" w:lineRule="auto"/>
        <w:ind w:firstLine="720"/>
        <w:jc w:val="both"/>
        <w:rPr>
          <w:color w:val="0000FF"/>
          <w:sz w:val="30"/>
          <w:szCs w:val="30"/>
        </w:rPr>
      </w:pPr>
      <w:r w:rsidRPr="0051786C">
        <w:rPr>
          <w:sz w:val="30"/>
          <w:szCs w:val="30"/>
        </w:rPr>
        <w:t>Потребность микро- и малого предпринимательства в кредитах оценивается в 25-30 млрд долл., а</w:t>
      </w:r>
      <w:r w:rsidRPr="0051786C">
        <w:rPr>
          <w:color w:val="0000FF"/>
          <w:sz w:val="30"/>
          <w:szCs w:val="30"/>
        </w:rPr>
        <w:t xml:space="preserve"> </w:t>
      </w:r>
      <w:r w:rsidRPr="0051786C">
        <w:rPr>
          <w:sz w:val="30"/>
          <w:szCs w:val="30"/>
        </w:rPr>
        <w:t>охват рынка всеми существующими банками и небанковскими микрофинансовыми организациями не превышает 20%, т.е. около 7 млрд. долл. США. Предприниматели вынуждены получать кредиты как физические лица</w:t>
      </w:r>
      <w:r w:rsidR="00353DFF">
        <w:rPr>
          <w:sz w:val="30"/>
          <w:szCs w:val="30"/>
        </w:rPr>
        <w:t xml:space="preserve"> – </w:t>
      </w:r>
      <w:r w:rsidRPr="0051786C">
        <w:rPr>
          <w:sz w:val="30"/>
          <w:szCs w:val="30"/>
        </w:rPr>
        <w:t xml:space="preserve">на личные нужды. В итоге даже банки не могут определить, на какие цели ушли их деньги: ремонт квартиры или офиса [2]. </w:t>
      </w:r>
    </w:p>
    <w:p w:rsidR="00DD7B23" w:rsidRPr="0051786C" w:rsidRDefault="00DD7B23" w:rsidP="001251A3">
      <w:pPr>
        <w:spacing w:line="360" w:lineRule="auto"/>
        <w:ind w:firstLine="720"/>
        <w:jc w:val="both"/>
        <w:rPr>
          <w:sz w:val="30"/>
          <w:szCs w:val="30"/>
        </w:rPr>
      </w:pPr>
      <w:r w:rsidRPr="0051786C">
        <w:rPr>
          <w:sz w:val="30"/>
          <w:szCs w:val="30"/>
        </w:rPr>
        <w:t xml:space="preserve">На сегодняшний день около половины экономически активного населения России не имеет полноценного доступа к финансовым услугам. Повышение обеспеченности финансовыми услугами до уровня Восточной Европы к 2012г., а затем до уровня Западной Европы к 2020г. является одним из приоритетов социально-экономического развития страны. </w:t>
      </w:r>
    </w:p>
    <w:p w:rsidR="00DD7B23" w:rsidRPr="0051786C" w:rsidRDefault="00DD7B23" w:rsidP="001251A3">
      <w:pPr>
        <w:shd w:val="clear" w:color="auto" w:fill="FFFFFF"/>
        <w:spacing w:line="360" w:lineRule="auto"/>
        <w:ind w:firstLine="720"/>
        <w:jc w:val="both"/>
        <w:rPr>
          <w:spacing w:val="-2"/>
          <w:sz w:val="30"/>
          <w:szCs w:val="30"/>
        </w:rPr>
      </w:pPr>
      <w:r w:rsidRPr="0051786C">
        <w:rPr>
          <w:spacing w:val="-2"/>
          <w:sz w:val="30"/>
          <w:szCs w:val="30"/>
        </w:rPr>
        <w:t xml:space="preserve">В России на 1 января 2009г. функционируют 2998 небанковских микрофинансовых институтов с портфелем займов в размере 2437 млн долл. США, предоставляющих кредитные услуги 885809 тыс. человек </w:t>
      </w:r>
      <w:r w:rsidRPr="0051786C">
        <w:rPr>
          <w:sz w:val="30"/>
          <w:szCs w:val="30"/>
        </w:rPr>
        <w:t>[2]</w:t>
      </w:r>
      <w:r w:rsidRPr="0051786C">
        <w:rPr>
          <w:spacing w:val="-2"/>
          <w:sz w:val="30"/>
          <w:szCs w:val="30"/>
        </w:rPr>
        <w:t>.</w:t>
      </w:r>
    </w:p>
    <w:p w:rsidR="00DD7B23" w:rsidRPr="0051786C" w:rsidRDefault="00DD7B23" w:rsidP="001251A3">
      <w:pPr>
        <w:shd w:val="clear" w:color="auto" w:fill="FFFFFF"/>
        <w:spacing w:line="360" w:lineRule="auto"/>
        <w:ind w:firstLine="720"/>
        <w:jc w:val="both"/>
        <w:rPr>
          <w:spacing w:val="-2"/>
          <w:sz w:val="30"/>
          <w:szCs w:val="30"/>
        </w:rPr>
      </w:pPr>
      <w:r w:rsidRPr="0051786C">
        <w:rPr>
          <w:spacing w:val="-2"/>
          <w:sz w:val="30"/>
          <w:szCs w:val="30"/>
        </w:rPr>
        <w:t>Дать однозначную оценку доле рынка микрофинансовых учреждений в России довольно сложно в силу постоянно развивающегося рынка предоставления услуг, находящегося на этапе быстрого развития. В настоящее время функционируют семь типов небанковских микрофинансовых институтов: 1) региональные и муниципальные, государственные фонды поддержки микро- и малого предпринимательства; 2) частные микрофинансовые организации; 3) небанковские депозитно-кредитные организации; 4) кредитные потребительские кооперативы граждан; 5) кредитные потребительские кооперативы; 6) сельскохозяйственные кредитные потребительские кооперативы; 7) потребительские общества.</w:t>
      </w:r>
    </w:p>
    <w:p w:rsidR="00DD7B23" w:rsidRPr="0051786C" w:rsidRDefault="00DD7B23" w:rsidP="001251A3">
      <w:pPr>
        <w:tabs>
          <w:tab w:val="left" w:pos="2160"/>
        </w:tabs>
        <w:spacing w:line="360" w:lineRule="auto"/>
        <w:ind w:firstLine="720"/>
        <w:jc w:val="both"/>
        <w:rPr>
          <w:sz w:val="30"/>
          <w:szCs w:val="30"/>
        </w:rPr>
      </w:pPr>
      <w:r w:rsidRPr="0051786C">
        <w:rPr>
          <w:sz w:val="30"/>
          <w:szCs w:val="30"/>
        </w:rPr>
        <w:t>Наиболее активны в российской практике микрокредитования кредитные кооперативы, обслуживающие 87,7% рынка микрофинансирования в России, насчитывающие 2627 организаций и обслуживающие более 800 тыс. заемщиков.</w:t>
      </w:r>
    </w:p>
    <w:p w:rsidR="00DD7B23" w:rsidRPr="0051786C" w:rsidRDefault="00DD7B23" w:rsidP="001251A3">
      <w:pPr>
        <w:spacing w:line="360" w:lineRule="auto"/>
        <w:ind w:firstLine="720"/>
        <w:jc w:val="both"/>
        <w:rPr>
          <w:sz w:val="30"/>
          <w:szCs w:val="30"/>
        </w:rPr>
      </w:pPr>
      <w:r w:rsidRPr="0051786C">
        <w:rPr>
          <w:sz w:val="30"/>
          <w:szCs w:val="30"/>
        </w:rPr>
        <w:t>Спрос на микрофинансирование в России удовлетворяют институты микрофинансовых организаций, однако на сегодняшний день отсутствует закон, регулирующий деятельность этих институтов. В законодательстве вообще нет определения микрофинансовой организации. Тем не менее, можно сделать вывод о том, что микрофинансирование в России динамично развивается, что является важным фактором поддержки и развития микропредпринимательства в современных условиях. Под микрофинансовыми организациями в узком смысле этого слова понимаются все небанковские организации, выдающие микрокредиты. Однако банки также предоставляют микрофинансовые услуги. Микрофинансовые организации занимают нерентабельную для банков нишу, иначе говоря, дополняют банковское предложение финансовых услуг для микропредприятий.</w:t>
      </w:r>
    </w:p>
    <w:p w:rsidR="00DD7B23" w:rsidRPr="0051786C" w:rsidRDefault="00DD7B23" w:rsidP="001251A3">
      <w:pPr>
        <w:spacing w:line="360" w:lineRule="auto"/>
        <w:ind w:firstLine="720"/>
        <w:jc w:val="both"/>
        <w:rPr>
          <w:sz w:val="30"/>
          <w:szCs w:val="30"/>
        </w:rPr>
      </w:pPr>
      <w:r w:rsidRPr="0051786C">
        <w:rPr>
          <w:sz w:val="30"/>
          <w:szCs w:val="30"/>
        </w:rPr>
        <w:t xml:space="preserve">Таким образом, на сегодняшний день в России отсутствует целостная и эффективная система микрофинансирования, механизмы государственного стимулирования микрофинансовой деятельности находятся на раннем этапе развития, что препятствует масштабному развитию рынка для решения возникающих задач. </w:t>
      </w:r>
    </w:p>
    <w:p w:rsidR="00DD7B23" w:rsidRPr="0051786C" w:rsidRDefault="00DD7B23" w:rsidP="001251A3">
      <w:pPr>
        <w:spacing w:line="360" w:lineRule="auto"/>
        <w:ind w:firstLine="720"/>
        <w:jc w:val="both"/>
        <w:rPr>
          <w:sz w:val="30"/>
          <w:szCs w:val="30"/>
        </w:rPr>
      </w:pPr>
      <w:r w:rsidRPr="0051786C">
        <w:rPr>
          <w:sz w:val="30"/>
          <w:szCs w:val="30"/>
        </w:rPr>
        <w:t xml:space="preserve">Для развития микрофинансирования необходимо ускорить принятие закона </w:t>
      </w:r>
      <w:r w:rsidR="001D27EC">
        <w:rPr>
          <w:sz w:val="30"/>
          <w:szCs w:val="30"/>
        </w:rPr>
        <w:t>«</w:t>
      </w:r>
      <w:r w:rsidRPr="0051786C">
        <w:rPr>
          <w:sz w:val="30"/>
          <w:szCs w:val="30"/>
        </w:rPr>
        <w:t>О микрофинансовой деятельности организаций в Российской Федерации</w:t>
      </w:r>
      <w:r w:rsidR="001D27EC">
        <w:rPr>
          <w:sz w:val="30"/>
          <w:szCs w:val="30"/>
        </w:rPr>
        <w:t>»</w:t>
      </w:r>
      <w:r w:rsidRPr="0051786C">
        <w:rPr>
          <w:sz w:val="30"/>
          <w:szCs w:val="30"/>
        </w:rPr>
        <w:t>, который должен установить законный статус микрофинансовых организаций и единые стандарты их деятельности.</w:t>
      </w:r>
    </w:p>
    <w:p w:rsidR="00C450FB" w:rsidRDefault="00C450FB" w:rsidP="001251A3">
      <w:pPr>
        <w:spacing w:line="360" w:lineRule="auto"/>
        <w:ind w:firstLine="720"/>
        <w:jc w:val="center"/>
        <w:rPr>
          <w:sz w:val="30"/>
          <w:szCs w:val="30"/>
        </w:rPr>
      </w:pPr>
    </w:p>
    <w:p w:rsidR="00DD7B23" w:rsidRDefault="00DD7B23" w:rsidP="001251A3">
      <w:pPr>
        <w:spacing w:line="360" w:lineRule="auto"/>
        <w:ind w:firstLine="720"/>
        <w:jc w:val="center"/>
        <w:rPr>
          <w:sz w:val="30"/>
          <w:szCs w:val="30"/>
        </w:rPr>
      </w:pPr>
      <w:r w:rsidRPr="0051786C">
        <w:rPr>
          <w:sz w:val="30"/>
          <w:szCs w:val="30"/>
        </w:rPr>
        <w:t>Список использованных источников</w:t>
      </w:r>
    </w:p>
    <w:p w:rsidR="00C450FB" w:rsidRPr="0051786C" w:rsidRDefault="00C450FB" w:rsidP="00C450FB">
      <w:pPr>
        <w:ind w:firstLine="720"/>
        <w:jc w:val="center"/>
        <w:rPr>
          <w:sz w:val="30"/>
          <w:szCs w:val="30"/>
        </w:rPr>
      </w:pPr>
    </w:p>
    <w:p w:rsidR="00DD7B23" w:rsidRPr="007F01C8" w:rsidRDefault="00DD7B23" w:rsidP="001251A3">
      <w:pPr>
        <w:spacing w:line="360" w:lineRule="auto"/>
        <w:ind w:firstLine="720"/>
        <w:jc w:val="both"/>
        <w:rPr>
          <w:color w:val="000000"/>
          <w:sz w:val="30"/>
          <w:szCs w:val="30"/>
        </w:rPr>
      </w:pPr>
      <w:r w:rsidRPr="007F01C8">
        <w:rPr>
          <w:color w:val="000000"/>
          <w:sz w:val="30"/>
          <w:szCs w:val="30"/>
        </w:rPr>
        <w:t>1. http://www.opora-credit.ru.</w:t>
      </w:r>
    </w:p>
    <w:p w:rsidR="00DD7B23" w:rsidRPr="007F01C8" w:rsidRDefault="00DD7B23" w:rsidP="001251A3">
      <w:pPr>
        <w:spacing w:line="360" w:lineRule="auto"/>
        <w:ind w:firstLine="720"/>
        <w:jc w:val="both"/>
        <w:rPr>
          <w:color w:val="000000"/>
          <w:sz w:val="30"/>
          <w:szCs w:val="30"/>
        </w:rPr>
      </w:pPr>
      <w:r w:rsidRPr="007F01C8">
        <w:rPr>
          <w:color w:val="000000"/>
          <w:sz w:val="30"/>
          <w:szCs w:val="30"/>
        </w:rPr>
        <w:t>2. http://finance.mir66.ru.</w:t>
      </w:r>
    </w:p>
    <w:p w:rsidR="00DD7B23" w:rsidRPr="0051786C" w:rsidRDefault="00DD7B23" w:rsidP="00FD6A38">
      <w:pPr>
        <w:spacing w:line="360" w:lineRule="auto"/>
        <w:rPr>
          <w:sz w:val="30"/>
          <w:szCs w:val="30"/>
        </w:rPr>
      </w:pPr>
    </w:p>
    <w:p w:rsidR="00FD6A38" w:rsidRDefault="00FD6A38" w:rsidP="008553E2">
      <w:pPr>
        <w:spacing w:line="360" w:lineRule="auto"/>
        <w:ind w:firstLine="709"/>
        <w:jc w:val="center"/>
        <w:outlineLvl w:val="1"/>
        <w:rPr>
          <w:b/>
          <w:sz w:val="30"/>
          <w:szCs w:val="32"/>
        </w:rPr>
      </w:pPr>
      <w:bookmarkStart w:id="17" w:name="_Toc262155795"/>
      <w:r w:rsidRPr="0041431E">
        <w:rPr>
          <w:b/>
          <w:sz w:val="30"/>
          <w:szCs w:val="32"/>
        </w:rPr>
        <w:t>Учетная политика коммерческого банка и ее значение для принятия эффективных управленческих решений</w:t>
      </w:r>
      <w:bookmarkEnd w:id="17"/>
    </w:p>
    <w:p w:rsidR="00FD6A38" w:rsidRDefault="00FD6A38" w:rsidP="00FD6A38">
      <w:pPr>
        <w:ind w:firstLine="709"/>
        <w:jc w:val="center"/>
        <w:rPr>
          <w:b/>
          <w:sz w:val="30"/>
          <w:szCs w:val="32"/>
        </w:rPr>
      </w:pPr>
    </w:p>
    <w:p w:rsidR="00FD6A38" w:rsidRDefault="00FD6A38" w:rsidP="00FD6A38">
      <w:pPr>
        <w:jc w:val="center"/>
        <w:rPr>
          <w:bCs/>
          <w:i/>
          <w:sz w:val="28"/>
          <w:szCs w:val="28"/>
        </w:rPr>
      </w:pPr>
      <w:r w:rsidRPr="00FD6A38">
        <w:rPr>
          <w:bCs/>
          <w:i/>
          <w:sz w:val="28"/>
          <w:szCs w:val="28"/>
        </w:rPr>
        <w:t xml:space="preserve">Мягкова Т.Л.,  </w:t>
      </w:r>
      <w:r>
        <w:rPr>
          <w:bCs/>
          <w:i/>
          <w:sz w:val="28"/>
          <w:szCs w:val="28"/>
        </w:rPr>
        <w:t>к.э.н., доцент,</w:t>
      </w:r>
    </w:p>
    <w:p w:rsidR="00FD6A38" w:rsidRPr="00FD6A38" w:rsidRDefault="00FD6A38" w:rsidP="00FD6A38">
      <w:pPr>
        <w:jc w:val="center"/>
        <w:rPr>
          <w:bCs/>
          <w:i/>
          <w:sz w:val="28"/>
          <w:szCs w:val="28"/>
        </w:rPr>
      </w:pPr>
      <w:r w:rsidRPr="00FD6A38">
        <w:rPr>
          <w:bCs/>
          <w:i/>
          <w:sz w:val="28"/>
          <w:szCs w:val="28"/>
        </w:rPr>
        <w:t>Григорьева О.Л.</w:t>
      </w:r>
      <w:r>
        <w:rPr>
          <w:bCs/>
          <w:i/>
          <w:sz w:val="28"/>
          <w:szCs w:val="28"/>
        </w:rPr>
        <w:t>, к.э.н., доцент</w:t>
      </w:r>
    </w:p>
    <w:p w:rsidR="00FD6A38" w:rsidRPr="00327A62" w:rsidRDefault="00FD6A38" w:rsidP="00FD6A38">
      <w:pPr>
        <w:jc w:val="center"/>
        <w:rPr>
          <w:bCs/>
          <w:i/>
          <w:sz w:val="28"/>
          <w:szCs w:val="28"/>
        </w:rPr>
      </w:pPr>
      <w:r w:rsidRPr="00327A62">
        <w:rPr>
          <w:bCs/>
          <w:i/>
          <w:sz w:val="28"/>
          <w:szCs w:val="28"/>
        </w:rPr>
        <w:t xml:space="preserve">Поволжский кооперативный институт (филиал) </w:t>
      </w:r>
    </w:p>
    <w:p w:rsidR="00FD6A38" w:rsidRDefault="00FD6A38" w:rsidP="00FD6A38">
      <w:pPr>
        <w:spacing w:line="360" w:lineRule="auto"/>
        <w:jc w:val="center"/>
        <w:rPr>
          <w:bCs/>
          <w:i/>
          <w:sz w:val="28"/>
          <w:szCs w:val="28"/>
        </w:rPr>
      </w:pPr>
      <w:r w:rsidRPr="00327A62">
        <w:rPr>
          <w:bCs/>
          <w:i/>
          <w:sz w:val="28"/>
          <w:szCs w:val="28"/>
        </w:rPr>
        <w:t>Российского университета кооперации</w:t>
      </w:r>
    </w:p>
    <w:p w:rsidR="00FD6A38" w:rsidRPr="00FD6A38" w:rsidRDefault="00FD6A38" w:rsidP="00FD6A38">
      <w:pPr>
        <w:jc w:val="center"/>
        <w:rPr>
          <w:bCs/>
          <w:i/>
          <w:sz w:val="28"/>
          <w:szCs w:val="28"/>
        </w:rPr>
      </w:pPr>
    </w:p>
    <w:p w:rsidR="00FD6A38" w:rsidRPr="00867E2B" w:rsidRDefault="00FD6A38" w:rsidP="00FD6A38">
      <w:pPr>
        <w:spacing w:line="360" w:lineRule="auto"/>
        <w:ind w:firstLine="709"/>
        <w:jc w:val="both"/>
        <w:rPr>
          <w:sz w:val="30"/>
          <w:szCs w:val="32"/>
        </w:rPr>
      </w:pPr>
      <w:r w:rsidRPr="00867E2B">
        <w:rPr>
          <w:sz w:val="30"/>
          <w:szCs w:val="32"/>
        </w:rPr>
        <w:t xml:space="preserve">В соответствии с Законом </w:t>
      </w:r>
      <w:r w:rsidR="001D27EC">
        <w:rPr>
          <w:sz w:val="30"/>
          <w:szCs w:val="32"/>
        </w:rPr>
        <w:t>«</w:t>
      </w:r>
      <w:r w:rsidRPr="00867E2B">
        <w:rPr>
          <w:sz w:val="30"/>
          <w:szCs w:val="32"/>
        </w:rPr>
        <w:t>О бухгалтерском учете</w:t>
      </w:r>
      <w:r w:rsidR="001D27EC">
        <w:rPr>
          <w:sz w:val="30"/>
          <w:szCs w:val="32"/>
        </w:rPr>
        <w:t>»</w:t>
      </w:r>
      <w:r w:rsidRPr="00867E2B">
        <w:rPr>
          <w:sz w:val="30"/>
          <w:szCs w:val="32"/>
        </w:rPr>
        <w:t xml:space="preserve"> (п. 3 ст. 5) организация самостоятельно формирует свою учетную политику исходя из структуры, отрасли и особенностей деятельности, руководствуясь законодательством РФ, нормативными актами органов, регулирующих бухгалтерский учет.</w:t>
      </w:r>
    </w:p>
    <w:p w:rsidR="00FD6A38" w:rsidRPr="00867E2B" w:rsidRDefault="00FD6A38" w:rsidP="00FD6A38">
      <w:pPr>
        <w:spacing w:line="360" w:lineRule="auto"/>
        <w:ind w:firstLine="709"/>
        <w:jc w:val="both"/>
        <w:rPr>
          <w:sz w:val="30"/>
          <w:szCs w:val="32"/>
        </w:rPr>
      </w:pPr>
      <w:r w:rsidRPr="00867E2B">
        <w:rPr>
          <w:sz w:val="30"/>
          <w:szCs w:val="32"/>
        </w:rPr>
        <w:t>Учетная политика</w:t>
      </w:r>
      <w:r w:rsidR="00410831">
        <w:rPr>
          <w:sz w:val="30"/>
          <w:szCs w:val="32"/>
        </w:rPr>
        <w:t xml:space="preserve"> – </w:t>
      </w:r>
      <w:r w:rsidRPr="00867E2B">
        <w:rPr>
          <w:sz w:val="30"/>
          <w:szCs w:val="32"/>
        </w:rPr>
        <w:t>это совокупность принципов, правил (их вариантов) и технологий (способов, методов) разумной организации и ведения бухгалтерского учета в банке (иной организации, на предприятии) с целью формирования максимально оперативной, полной, объективной и достоверной финансовой и управленческой информации. Иными словами, под учетной политикой непосредственно понимается принятая в данной организации совокупность способов ведения бухгалтерского учета</w:t>
      </w:r>
      <w:r w:rsidR="00410831">
        <w:rPr>
          <w:sz w:val="30"/>
          <w:szCs w:val="32"/>
        </w:rPr>
        <w:t xml:space="preserve"> – </w:t>
      </w:r>
      <w:r w:rsidRPr="00867E2B">
        <w:rPr>
          <w:sz w:val="30"/>
          <w:szCs w:val="32"/>
        </w:rPr>
        <w:t>первичного наблюдения, стоимостного измерения, текущей группировки и итогового обобщения фактов ее экономической деятельности. Конкретно к таким способам относятся методы группировки и оценки указанных фактов, системы учетных регистров, способы применения счетов бухгалтерского учета, приемы инвентаризации, обработки информации, организации документооборота и иные соответствующие способы, методы и приемы.</w:t>
      </w:r>
    </w:p>
    <w:p w:rsidR="00FD6A38" w:rsidRPr="00867E2B" w:rsidRDefault="00FD6A38" w:rsidP="00FD6A38">
      <w:pPr>
        <w:spacing w:line="360" w:lineRule="auto"/>
        <w:ind w:firstLine="709"/>
        <w:jc w:val="both"/>
        <w:rPr>
          <w:sz w:val="30"/>
          <w:szCs w:val="32"/>
        </w:rPr>
      </w:pPr>
      <w:r w:rsidRPr="00867E2B">
        <w:rPr>
          <w:sz w:val="30"/>
          <w:szCs w:val="32"/>
        </w:rPr>
        <w:t>Организация самостоятельно формирует свою учетную политику. Применительно к банку в учетной политике должны быть определены возможные варианты учета тех операций, в отношении которых альтернативнее решения предусмотрены в официальных нормативных документах, регулирующих бухгалтерский учет в кредитных организациях. При этом она не должна дублировать положения ни его кредитной, инвестиционной и прочих политик, ни правил учета операций в той их части, которая жестко определена в нормативных документах. Лишь в ряде случаев банкам дается возможность самостоятельно определять некоторые элементы бухгалтерского и налогового учета, и именно эти элементы и следует отразить в учетной политике.</w:t>
      </w:r>
    </w:p>
    <w:p w:rsidR="00FD6A38" w:rsidRPr="00867E2B" w:rsidRDefault="00FD6A38" w:rsidP="00FD6A38">
      <w:pPr>
        <w:spacing w:line="360" w:lineRule="auto"/>
        <w:ind w:firstLine="709"/>
        <w:jc w:val="both"/>
        <w:rPr>
          <w:sz w:val="30"/>
          <w:szCs w:val="32"/>
        </w:rPr>
      </w:pPr>
      <w:r w:rsidRPr="00867E2B">
        <w:rPr>
          <w:sz w:val="30"/>
          <w:szCs w:val="32"/>
        </w:rPr>
        <w:t>Разработчики учетной политики банка должны ясно понимать цели своей работы. Такими целями можно считать конкретизацию порядка использования способов ведения учета, допускаемых в нормативных актах, придание нормативного статуса самостоятельно разработанным способам ведения учета, установление механизмов реализации способов учета в соответствии со структурой и спецификой деятельности банка.</w:t>
      </w:r>
    </w:p>
    <w:p w:rsidR="00FD6A38" w:rsidRPr="00867E2B" w:rsidRDefault="00FD6A38" w:rsidP="00FD6A38">
      <w:pPr>
        <w:spacing w:line="360" w:lineRule="auto"/>
        <w:ind w:firstLine="709"/>
        <w:jc w:val="both"/>
        <w:rPr>
          <w:sz w:val="30"/>
          <w:szCs w:val="32"/>
        </w:rPr>
      </w:pPr>
      <w:r w:rsidRPr="00867E2B">
        <w:rPr>
          <w:sz w:val="30"/>
          <w:szCs w:val="32"/>
        </w:rPr>
        <w:t>Таким образом, банк разрабатывает и утверждает свою учетную политику, основываясь на утвержденных Центробанком Плане счетов и Правилах учета, других его нормативных актах, а также на нормативных документах Минфина и, возможно, иных государственных органов. Согласно п. 1.3 части I Правил учета такая политика должна включать в себя: рабочий план счетов бухгалтерского учета в банке, его филиалах; формы первичных учетных документов, применяемых для оформления операций, включая формы документов для внутренней бухгалтерской отчетности, не предусмотренные Госкомстатом РФ в числе типовых форм первичных учетных документов; порядок расчетов (платежей) с филиалами (иными подразделениями); порядок проведения отдельных учетных операций, не противоречащих законодательству и нормативным актам ЦБ; порядок инвентаризации и методы оценки видов имущества и обязательств; порядок и случаи изменения стоимости объектов основных средств, в которой они приняты к бухгалтерскому учету (переоценка, модернизация, реконструкция и т.д.); лимит стоимости предметов для принятия к бухгалтерскому учету в составе основных средств; способы начисления амортизации по объектам основных средств и нематериальных активов; порядок отнесения на расходы стоимости материальных запасов; правила документооборота и технология обработки учетной информации; порядок контроля за внутрибанковскими операциями; порядок и периодичность печатания документов учета; другие решения, необходимые для организации бухгалтерского учета.</w:t>
      </w:r>
    </w:p>
    <w:p w:rsidR="00ED7CBE" w:rsidRDefault="00FD6A38" w:rsidP="00FD6A38">
      <w:pPr>
        <w:spacing w:line="353" w:lineRule="auto"/>
        <w:ind w:firstLine="709"/>
        <w:jc w:val="both"/>
        <w:rPr>
          <w:sz w:val="30"/>
          <w:szCs w:val="32"/>
        </w:rPr>
      </w:pPr>
      <w:r w:rsidRPr="00867E2B">
        <w:rPr>
          <w:sz w:val="30"/>
          <w:szCs w:val="32"/>
        </w:rPr>
        <w:t xml:space="preserve">Однако определенный Банком России перечень разделов учетной политики не является (и не может быть) закрытым. С учетом этого в ней есть смысл и необходимость определить и закрепить также: </w:t>
      </w:r>
    </w:p>
    <w:p w:rsidR="00ED7CBE" w:rsidRDefault="00FD6A38" w:rsidP="00FD6A38">
      <w:pPr>
        <w:spacing w:line="353" w:lineRule="auto"/>
        <w:ind w:firstLine="709"/>
        <w:jc w:val="both"/>
        <w:rPr>
          <w:sz w:val="30"/>
          <w:szCs w:val="32"/>
        </w:rPr>
      </w:pPr>
      <w:r w:rsidRPr="00867E2B">
        <w:rPr>
          <w:sz w:val="30"/>
          <w:szCs w:val="32"/>
        </w:rPr>
        <w:t xml:space="preserve">1) допущения, выбранные банком при формировании учетной политики; </w:t>
      </w:r>
    </w:p>
    <w:p w:rsidR="00ED7CBE" w:rsidRDefault="00FD6A38" w:rsidP="00FD6A38">
      <w:pPr>
        <w:spacing w:line="353" w:lineRule="auto"/>
        <w:ind w:firstLine="709"/>
        <w:jc w:val="both"/>
        <w:rPr>
          <w:sz w:val="30"/>
          <w:szCs w:val="32"/>
        </w:rPr>
      </w:pPr>
      <w:r w:rsidRPr="00867E2B">
        <w:rPr>
          <w:sz w:val="30"/>
          <w:szCs w:val="32"/>
        </w:rPr>
        <w:t xml:space="preserve">2) организацию рабочего дня бухгалтерских работников; </w:t>
      </w:r>
    </w:p>
    <w:p w:rsidR="00ED7CBE" w:rsidRDefault="00FD6A38" w:rsidP="00FD6A38">
      <w:pPr>
        <w:spacing w:line="353" w:lineRule="auto"/>
        <w:ind w:firstLine="709"/>
        <w:jc w:val="both"/>
        <w:rPr>
          <w:sz w:val="30"/>
          <w:szCs w:val="32"/>
        </w:rPr>
      </w:pPr>
      <w:r w:rsidRPr="00867E2B">
        <w:rPr>
          <w:sz w:val="30"/>
          <w:szCs w:val="32"/>
        </w:rPr>
        <w:t>3) порядок ведения налогового и управленческого учета;</w:t>
      </w:r>
    </w:p>
    <w:p w:rsidR="00ED7CBE" w:rsidRDefault="00FD6A38" w:rsidP="00FD6A38">
      <w:pPr>
        <w:spacing w:line="353" w:lineRule="auto"/>
        <w:ind w:firstLine="709"/>
        <w:jc w:val="both"/>
        <w:rPr>
          <w:sz w:val="30"/>
          <w:szCs w:val="32"/>
        </w:rPr>
      </w:pPr>
      <w:r w:rsidRPr="00867E2B">
        <w:rPr>
          <w:sz w:val="30"/>
          <w:szCs w:val="32"/>
        </w:rPr>
        <w:t xml:space="preserve">4) порядок хранения документов и баз данных; </w:t>
      </w:r>
    </w:p>
    <w:p w:rsidR="00ED7CBE" w:rsidRDefault="00FD6A38" w:rsidP="00FD6A38">
      <w:pPr>
        <w:spacing w:line="353" w:lineRule="auto"/>
        <w:ind w:firstLine="709"/>
        <w:jc w:val="both"/>
        <w:rPr>
          <w:sz w:val="30"/>
          <w:szCs w:val="32"/>
        </w:rPr>
      </w:pPr>
      <w:r w:rsidRPr="00867E2B">
        <w:rPr>
          <w:sz w:val="30"/>
          <w:szCs w:val="32"/>
        </w:rPr>
        <w:t xml:space="preserve">5) момент признания доходов и расходов банка; </w:t>
      </w:r>
    </w:p>
    <w:p w:rsidR="00ED7CBE" w:rsidRDefault="00FD6A38" w:rsidP="00FD6A38">
      <w:pPr>
        <w:spacing w:line="353" w:lineRule="auto"/>
        <w:ind w:firstLine="709"/>
        <w:jc w:val="both"/>
        <w:rPr>
          <w:sz w:val="30"/>
          <w:szCs w:val="32"/>
        </w:rPr>
      </w:pPr>
      <w:r w:rsidRPr="00867E2B">
        <w:rPr>
          <w:sz w:val="30"/>
          <w:szCs w:val="32"/>
        </w:rPr>
        <w:t xml:space="preserve">6) периодичность и порядок формирования и использования финансовых результатов деятельности; </w:t>
      </w:r>
    </w:p>
    <w:p w:rsidR="00ED7CBE" w:rsidRDefault="00FD6A38" w:rsidP="00FD6A38">
      <w:pPr>
        <w:spacing w:line="353" w:lineRule="auto"/>
        <w:ind w:firstLine="709"/>
        <w:jc w:val="both"/>
        <w:rPr>
          <w:sz w:val="30"/>
          <w:szCs w:val="32"/>
        </w:rPr>
      </w:pPr>
      <w:r w:rsidRPr="00867E2B">
        <w:rPr>
          <w:sz w:val="30"/>
          <w:szCs w:val="32"/>
        </w:rPr>
        <w:t xml:space="preserve">7) периодичность и порядок создания и использования резервов и фондов; </w:t>
      </w:r>
    </w:p>
    <w:p w:rsidR="00ED7CBE" w:rsidRDefault="00FD6A38" w:rsidP="00FD6A38">
      <w:pPr>
        <w:spacing w:line="353" w:lineRule="auto"/>
        <w:ind w:firstLine="709"/>
        <w:jc w:val="both"/>
        <w:rPr>
          <w:sz w:val="30"/>
          <w:szCs w:val="32"/>
        </w:rPr>
      </w:pPr>
      <w:r w:rsidRPr="00867E2B">
        <w:rPr>
          <w:sz w:val="30"/>
          <w:szCs w:val="32"/>
        </w:rPr>
        <w:t xml:space="preserve">8) периодичность расчетов по налогу на прибыль; </w:t>
      </w:r>
    </w:p>
    <w:p w:rsidR="00ED7CBE" w:rsidRDefault="00FD6A38" w:rsidP="00FD6A38">
      <w:pPr>
        <w:spacing w:line="353" w:lineRule="auto"/>
        <w:ind w:firstLine="709"/>
        <w:jc w:val="both"/>
        <w:rPr>
          <w:sz w:val="30"/>
          <w:szCs w:val="32"/>
        </w:rPr>
      </w:pPr>
      <w:r w:rsidRPr="00867E2B">
        <w:rPr>
          <w:sz w:val="30"/>
          <w:szCs w:val="32"/>
        </w:rPr>
        <w:t xml:space="preserve">9) вариант расчетов по налогу на добавленную стоимость; </w:t>
      </w:r>
    </w:p>
    <w:p w:rsidR="00ED7CBE" w:rsidRDefault="00FD6A38" w:rsidP="00FD6A38">
      <w:pPr>
        <w:spacing w:line="353" w:lineRule="auto"/>
        <w:ind w:firstLine="709"/>
        <w:jc w:val="both"/>
        <w:rPr>
          <w:sz w:val="30"/>
          <w:szCs w:val="32"/>
        </w:rPr>
      </w:pPr>
      <w:r w:rsidRPr="00867E2B">
        <w:rPr>
          <w:sz w:val="30"/>
          <w:szCs w:val="32"/>
        </w:rPr>
        <w:t xml:space="preserve">10) периодичность получения доходов от передачи имущества в доверительное управление, текущую аренду, лизинг; </w:t>
      </w:r>
    </w:p>
    <w:p w:rsidR="00ED7CBE" w:rsidRDefault="00FD6A38" w:rsidP="00FD6A38">
      <w:pPr>
        <w:spacing w:line="353" w:lineRule="auto"/>
        <w:ind w:firstLine="709"/>
        <w:jc w:val="both"/>
        <w:rPr>
          <w:sz w:val="30"/>
          <w:szCs w:val="32"/>
        </w:rPr>
      </w:pPr>
      <w:r w:rsidRPr="00867E2B">
        <w:rPr>
          <w:sz w:val="30"/>
          <w:szCs w:val="32"/>
        </w:rPr>
        <w:t xml:space="preserve">11) периодичность списания доходов и расходов будущих периодов на доходы и расходы отчетного периода; </w:t>
      </w:r>
    </w:p>
    <w:p w:rsidR="00ED7CBE" w:rsidRDefault="00FD6A38" w:rsidP="00FD6A38">
      <w:pPr>
        <w:spacing w:line="353" w:lineRule="auto"/>
        <w:ind w:firstLine="709"/>
        <w:jc w:val="both"/>
        <w:rPr>
          <w:sz w:val="30"/>
          <w:szCs w:val="32"/>
        </w:rPr>
      </w:pPr>
      <w:r w:rsidRPr="00867E2B">
        <w:rPr>
          <w:sz w:val="30"/>
          <w:szCs w:val="32"/>
        </w:rPr>
        <w:t xml:space="preserve">12) деление средств труда на основные средства и малоценные предметы; </w:t>
      </w:r>
    </w:p>
    <w:p w:rsidR="00ED7CBE" w:rsidRDefault="00FD6A38" w:rsidP="00FD6A38">
      <w:pPr>
        <w:spacing w:line="353" w:lineRule="auto"/>
        <w:ind w:firstLine="709"/>
        <w:jc w:val="both"/>
        <w:rPr>
          <w:sz w:val="30"/>
          <w:szCs w:val="32"/>
        </w:rPr>
      </w:pPr>
      <w:r w:rsidRPr="00867E2B">
        <w:rPr>
          <w:sz w:val="30"/>
          <w:szCs w:val="32"/>
        </w:rPr>
        <w:t xml:space="preserve">13) отдельные элементы учета: кредитных операций, влияющих, на финансовые результаты; операций с ценными бумагами, влияющих на финансовые результаты; участия банка в уставных капиталах других организаций; операций с иностранными валютами; материальных ценностей и нематериальных активов; операций доверительного управления, периодичности распределения прибыли и перечисления ее учредителям доверительного управления; </w:t>
      </w:r>
    </w:p>
    <w:p w:rsidR="00ED7CBE" w:rsidRDefault="00FD6A38" w:rsidP="00FD6A38">
      <w:pPr>
        <w:spacing w:line="353" w:lineRule="auto"/>
        <w:ind w:firstLine="709"/>
        <w:jc w:val="both"/>
        <w:rPr>
          <w:sz w:val="30"/>
          <w:szCs w:val="32"/>
        </w:rPr>
      </w:pPr>
      <w:r w:rsidRPr="00867E2B">
        <w:rPr>
          <w:sz w:val="30"/>
          <w:szCs w:val="32"/>
        </w:rPr>
        <w:t xml:space="preserve">14) порядок приобретения нематериальных активов, оборудования для лизинга; </w:t>
      </w:r>
    </w:p>
    <w:p w:rsidR="00FD6A38" w:rsidRPr="00867E2B" w:rsidRDefault="00FD6A38" w:rsidP="00FD6A38">
      <w:pPr>
        <w:spacing w:line="353" w:lineRule="auto"/>
        <w:ind w:firstLine="709"/>
        <w:jc w:val="both"/>
        <w:rPr>
          <w:sz w:val="30"/>
          <w:szCs w:val="32"/>
        </w:rPr>
      </w:pPr>
      <w:r w:rsidRPr="00867E2B">
        <w:rPr>
          <w:sz w:val="30"/>
          <w:szCs w:val="32"/>
        </w:rPr>
        <w:t>15) периодичность распределения прибыли банка.</w:t>
      </w:r>
    </w:p>
    <w:p w:rsidR="00FD6A38" w:rsidRDefault="00FD6A38" w:rsidP="00FD6A38">
      <w:pPr>
        <w:spacing w:line="353" w:lineRule="auto"/>
        <w:ind w:firstLine="709"/>
        <w:jc w:val="both"/>
        <w:rPr>
          <w:sz w:val="30"/>
          <w:szCs w:val="32"/>
        </w:rPr>
      </w:pPr>
      <w:r w:rsidRPr="00867E2B">
        <w:rPr>
          <w:sz w:val="30"/>
          <w:szCs w:val="32"/>
        </w:rPr>
        <w:t>В любом случае учетная политика банка должна отвечать требованиям: полноты отражения в учете всех фактов хозяйственной деятельности; осмотрительности (осторожности); приоритета содержания перед формой; непротиворечивости; рациональности и экономичности ведения учета.</w:t>
      </w:r>
    </w:p>
    <w:p w:rsidR="00ED7CBE" w:rsidRDefault="00ED7CBE" w:rsidP="00FD6A38">
      <w:pPr>
        <w:spacing w:line="360" w:lineRule="auto"/>
        <w:ind w:firstLine="709"/>
        <w:jc w:val="center"/>
        <w:rPr>
          <w:sz w:val="30"/>
          <w:szCs w:val="32"/>
        </w:rPr>
      </w:pPr>
    </w:p>
    <w:p w:rsidR="00FD6A38" w:rsidRDefault="00FD6A38" w:rsidP="00FD6A38">
      <w:pPr>
        <w:spacing w:line="360" w:lineRule="auto"/>
        <w:ind w:firstLine="709"/>
        <w:jc w:val="center"/>
        <w:rPr>
          <w:sz w:val="30"/>
          <w:szCs w:val="32"/>
        </w:rPr>
      </w:pPr>
      <w:r>
        <w:rPr>
          <w:sz w:val="30"/>
          <w:szCs w:val="32"/>
        </w:rPr>
        <w:t>Список использованной литературы</w:t>
      </w:r>
    </w:p>
    <w:p w:rsidR="00FD6A38" w:rsidRDefault="00FD6A38" w:rsidP="00FD6A38">
      <w:pPr>
        <w:spacing w:line="360" w:lineRule="auto"/>
        <w:ind w:firstLine="709"/>
        <w:jc w:val="center"/>
        <w:rPr>
          <w:sz w:val="30"/>
          <w:szCs w:val="32"/>
        </w:rPr>
      </w:pPr>
    </w:p>
    <w:p w:rsidR="00FD6A38" w:rsidRPr="00FA25CE" w:rsidRDefault="00FD6A38" w:rsidP="00FD6A38">
      <w:pPr>
        <w:pStyle w:val="3"/>
        <w:numPr>
          <w:ilvl w:val="0"/>
          <w:numId w:val="15"/>
        </w:numPr>
        <w:tabs>
          <w:tab w:val="clear" w:pos="720"/>
          <w:tab w:val="left" w:pos="0"/>
          <w:tab w:val="left" w:pos="1080"/>
        </w:tabs>
        <w:spacing w:line="360" w:lineRule="auto"/>
        <w:ind w:left="0" w:firstLine="720"/>
        <w:rPr>
          <w:sz w:val="28"/>
          <w:szCs w:val="28"/>
        </w:rPr>
      </w:pPr>
      <w:r w:rsidRPr="00FA25CE">
        <w:rPr>
          <w:sz w:val="28"/>
          <w:szCs w:val="28"/>
        </w:rPr>
        <w:t xml:space="preserve">Федеральный закон </w:t>
      </w:r>
      <w:r w:rsidR="001D27EC">
        <w:rPr>
          <w:sz w:val="28"/>
          <w:szCs w:val="28"/>
        </w:rPr>
        <w:t>«</w:t>
      </w:r>
      <w:r w:rsidRPr="00FA25CE">
        <w:rPr>
          <w:sz w:val="28"/>
          <w:szCs w:val="28"/>
        </w:rPr>
        <w:t>О б</w:t>
      </w:r>
      <w:r>
        <w:rPr>
          <w:sz w:val="28"/>
          <w:szCs w:val="28"/>
        </w:rPr>
        <w:t>ухгалтерском учете</w:t>
      </w:r>
      <w:r w:rsidR="001D27EC">
        <w:rPr>
          <w:sz w:val="28"/>
          <w:szCs w:val="28"/>
        </w:rPr>
        <w:t>»</w:t>
      </w:r>
      <w:r w:rsidRPr="00FA25CE">
        <w:rPr>
          <w:sz w:val="28"/>
          <w:szCs w:val="28"/>
        </w:rPr>
        <w:t xml:space="preserve"> №</w:t>
      </w:r>
      <w:r>
        <w:rPr>
          <w:sz w:val="28"/>
          <w:szCs w:val="28"/>
        </w:rPr>
        <w:t>129</w:t>
      </w:r>
      <w:r w:rsidRPr="00FA25CE">
        <w:rPr>
          <w:sz w:val="28"/>
          <w:szCs w:val="28"/>
        </w:rPr>
        <w:t xml:space="preserve">-ФЗ от </w:t>
      </w:r>
      <w:r>
        <w:rPr>
          <w:sz w:val="28"/>
          <w:szCs w:val="28"/>
        </w:rPr>
        <w:t>21</w:t>
      </w:r>
      <w:r w:rsidRPr="00FA25CE">
        <w:rPr>
          <w:sz w:val="28"/>
          <w:szCs w:val="28"/>
        </w:rPr>
        <w:t>.</w:t>
      </w:r>
      <w:r>
        <w:rPr>
          <w:sz w:val="28"/>
          <w:szCs w:val="28"/>
        </w:rPr>
        <w:t>11</w:t>
      </w:r>
      <w:r w:rsidRPr="00FA25CE">
        <w:rPr>
          <w:sz w:val="28"/>
          <w:szCs w:val="28"/>
        </w:rPr>
        <w:t>.96г.</w:t>
      </w:r>
      <w:r>
        <w:rPr>
          <w:sz w:val="28"/>
          <w:szCs w:val="28"/>
        </w:rPr>
        <w:t xml:space="preserve"> (в редакции от 23.11.2009г)</w:t>
      </w:r>
    </w:p>
    <w:p w:rsidR="00FD6A38" w:rsidRDefault="00FD6A38" w:rsidP="00FD6A38">
      <w:pPr>
        <w:pStyle w:val="3"/>
        <w:numPr>
          <w:ilvl w:val="0"/>
          <w:numId w:val="15"/>
        </w:numPr>
        <w:tabs>
          <w:tab w:val="clear" w:pos="720"/>
          <w:tab w:val="left" w:pos="0"/>
          <w:tab w:val="left" w:pos="1080"/>
        </w:tabs>
        <w:spacing w:line="360" w:lineRule="auto"/>
        <w:ind w:left="0" w:firstLine="720"/>
        <w:rPr>
          <w:sz w:val="28"/>
          <w:szCs w:val="28"/>
        </w:rPr>
      </w:pPr>
      <w:r w:rsidRPr="007D61B2">
        <w:rPr>
          <w:sz w:val="28"/>
          <w:szCs w:val="28"/>
        </w:rPr>
        <w:t xml:space="preserve">Положение о правилах ведения бухгалтерского учета в кредитных организациях, расположенных на территории Российской федерации  302-П от 26 марта </w:t>
      </w:r>
      <w:smartTag w:uri="urn:schemas-microsoft-com:office:smarttags" w:element="metricconverter">
        <w:smartTagPr>
          <w:attr w:name="ProductID" w:val="2007 г"/>
        </w:smartTagPr>
        <w:r w:rsidRPr="007D61B2">
          <w:rPr>
            <w:sz w:val="28"/>
            <w:szCs w:val="28"/>
          </w:rPr>
          <w:t>2007 г</w:t>
        </w:r>
      </w:smartTag>
      <w:r w:rsidRPr="007D61B2">
        <w:rPr>
          <w:sz w:val="28"/>
          <w:szCs w:val="28"/>
        </w:rPr>
        <w:t xml:space="preserve">. (в ред. Указаний ЦБ РФ  от 11.10.2007 </w:t>
      </w:r>
      <w:r>
        <w:rPr>
          <w:sz w:val="28"/>
          <w:szCs w:val="28"/>
        </w:rPr>
        <w:t>№</w:t>
      </w:r>
      <w:r w:rsidRPr="007D61B2">
        <w:rPr>
          <w:sz w:val="28"/>
          <w:szCs w:val="28"/>
        </w:rPr>
        <w:t xml:space="preserve"> 1893-у, от 08.10.2008 </w:t>
      </w:r>
      <w:r>
        <w:rPr>
          <w:sz w:val="28"/>
          <w:szCs w:val="28"/>
        </w:rPr>
        <w:t>№</w:t>
      </w:r>
      <w:r w:rsidRPr="007D61B2">
        <w:rPr>
          <w:sz w:val="28"/>
          <w:szCs w:val="28"/>
        </w:rPr>
        <w:t xml:space="preserve"> 2090-у, от 06.11.2008 </w:t>
      </w:r>
      <w:r>
        <w:rPr>
          <w:sz w:val="28"/>
          <w:szCs w:val="28"/>
        </w:rPr>
        <w:t>№</w:t>
      </w:r>
      <w:r w:rsidRPr="007D61B2">
        <w:rPr>
          <w:sz w:val="28"/>
          <w:szCs w:val="28"/>
        </w:rPr>
        <w:t xml:space="preserve"> 2120-у, от 12.12.2008 </w:t>
      </w:r>
      <w:r>
        <w:rPr>
          <w:sz w:val="28"/>
          <w:szCs w:val="28"/>
        </w:rPr>
        <w:t>№</w:t>
      </w:r>
      <w:r w:rsidRPr="007D61B2">
        <w:rPr>
          <w:sz w:val="28"/>
          <w:szCs w:val="28"/>
        </w:rPr>
        <w:t xml:space="preserve"> 2149-у)</w:t>
      </w:r>
      <w:r>
        <w:rPr>
          <w:sz w:val="28"/>
          <w:szCs w:val="28"/>
        </w:rPr>
        <w:t>.</w:t>
      </w:r>
    </w:p>
    <w:p w:rsidR="00FD6A38" w:rsidRDefault="00FD6A38" w:rsidP="00FD6A38">
      <w:pPr>
        <w:pStyle w:val="3"/>
        <w:numPr>
          <w:ilvl w:val="0"/>
          <w:numId w:val="15"/>
        </w:numPr>
        <w:tabs>
          <w:tab w:val="clear" w:pos="720"/>
          <w:tab w:val="left" w:pos="0"/>
          <w:tab w:val="left" w:pos="1080"/>
        </w:tabs>
        <w:spacing w:line="360" w:lineRule="auto"/>
        <w:ind w:left="0" w:firstLine="720"/>
        <w:rPr>
          <w:sz w:val="28"/>
          <w:szCs w:val="28"/>
        </w:rPr>
      </w:pPr>
      <w:r w:rsidRPr="00E1534C">
        <w:rPr>
          <w:sz w:val="28"/>
          <w:szCs w:val="28"/>
        </w:rPr>
        <w:t>Аникин П. Учетная политика по МСФО и ПБУ// Консультант. – 200</w:t>
      </w:r>
      <w:r>
        <w:rPr>
          <w:sz w:val="28"/>
          <w:szCs w:val="28"/>
        </w:rPr>
        <w:t>8</w:t>
      </w:r>
      <w:r w:rsidRPr="00E1534C">
        <w:rPr>
          <w:sz w:val="28"/>
          <w:szCs w:val="28"/>
        </w:rPr>
        <w:t>. – №8. – С. 5-9</w:t>
      </w:r>
      <w:r>
        <w:rPr>
          <w:sz w:val="28"/>
          <w:szCs w:val="28"/>
        </w:rPr>
        <w:t>.</w:t>
      </w:r>
    </w:p>
    <w:p w:rsidR="00FD6A38" w:rsidRPr="00326955" w:rsidRDefault="00FD6A38" w:rsidP="00FD6A38">
      <w:pPr>
        <w:pStyle w:val="3"/>
        <w:numPr>
          <w:ilvl w:val="0"/>
          <w:numId w:val="15"/>
        </w:numPr>
        <w:tabs>
          <w:tab w:val="clear" w:pos="720"/>
          <w:tab w:val="left" w:pos="0"/>
          <w:tab w:val="left" w:pos="1080"/>
        </w:tabs>
        <w:spacing w:line="360" w:lineRule="auto"/>
        <w:ind w:left="0" w:firstLine="720"/>
        <w:rPr>
          <w:sz w:val="28"/>
          <w:szCs w:val="28"/>
        </w:rPr>
      </w:pPr>
      <w:r w:rsidRPr="00326955">
        <w:rPr>
          <w:sz w:val="28"/>
          <w:szCs w:val="28"/>
        </w:rPr>
        <w:t>Пить В.В., Чивилева Л.С. Учетная политика кредитных организаций РФ при переходе к международным стандартам отчетности. –М.: Инфра –М, 2007</w:t>
      </w:r>
      <w:r>
        <w:rPr>
          <w:sz w:val="28"/>
          <w:szCs w:val="28"/>
        </w:rPr>
        <w:t>.</w:t>
      </w:r>
    </w:p>
    <w:p w:rsidR="00FD6A38" w:rsidRDefault="00FD6A38" w:rsidP="001251A3">
      <w:pPr>
        <w:spacing w:line="360" w:lineRule="auto"/>
        <w:jc w:val="center"/>
        <w:rPr>
          <w:b/>
          <w:color w:val="000000"/>
          <w:sz w:val="30"/>
          <w:szCs w:val="30"/>
        </w:rPr>
      </w:pPr>
    </w:p>
    <w:p w:rsidR="00DD7B23" w:rsidRDefault="00DD7B23" w:rsidP="008553E2">
      <w:pPr>
        <w:spacing w:line="360" w:lineRule="auto"/>
        <w:jc w:val="center"/>
        <w:outlineLvl w:val="1"/>
        <w:rPr>
          <w:b/>
          <w:color w:val="000000"/>
          <w:sz w:val="30"/>
          <w:szCs w:val="30"/>
        </w:rPr>
      </w:pPr>
      <w:bookmarkStart w:id="18" w:name="_Toc262155796"/>
      <w:r w:rsidRPr="0051786C">
        <w:rPr>
          <w:b/>
          <w:color w:val="000000"/>
          <w:sz w:val="30"/>
          <w:szCs w:val="30"/>
        </w:rPr>
        <w:t>Лизинговые отношения в сфере сельского хозяйства</w:t>
      </w:r>
      <w:bookmarkEnd w:id="18"/>
    </w:p>
    <w:p w:rsidR="002563BF" w:rsidRPr="0051786C" w:rsidRDefault="002563BF" w:rsidP="002563BF">
      <w:pPr>
        <w:jc w:val="center"/>
        <w:rPr>
          <w:b/>
          <w:color w:val="000000"/>
          <w:sz w:val="30"/>
          <w:szCs w:val="30"/>
        </w:rPr>
      </w:pPr>
    </w:p>
    <w:p w:rsidR="002563BF" w:rsidRPr="002563BF" w:rsidRDefault="002563BF" w:rsidP="002563BF">
      <w:pPr>
        <w:jc w:val="center"/>
        <w:rPr>
          <w:i/>
          <w:color w:val="000000"/>
          <w:sz w:val="30"/>
          <w:szCs w:val="30"/>
        </w:rPr>
      </w:pPr>
      <w:r w:rsidRPr="002563BF">
        <w:rPr>
          <w:i/>
          <w:color w:val="000000"/>
          <w:sz w:val="30"/>
          <w:szCs w:val="30"/>
        </w:rPr>
        <w:t>Портенко Н. Н., к.п.н., доцент</w:t>
      </w:r>
    </w:p>
    <w:p w:rsidR="002563BF" w:rsidRDefault="002563BF" w:rsidP="002563BF">
      <w:pPr>
        <w:jc w:val="center"/>
        <w:rPr>
          <w:i/>
          <w:color w:val="000000"/>
          <w:sz w:val="30"/>
          <w:szCs w:val="30"/>
        </w:rPr>
      </w:pPr>
      <w:r w:rsidRPr="002563BF">
        <w:rPr>
          <w:i/>
          <w:color w:val="000000"/>
          <w:sz w:val="30"/>
          <w:szCs w:val="30"/>
        </w:rPr>
        <w:t xml:space="preserve">Саратовский государственный университет </w:t>
      </w:r>
    </w:p>
    <w:p w:rsidR="002563BF" w:rsidRPr="002563BF" w:rsidRDefault="002563BF" w:rsidP="002563BF">
      <w:pPr>
        <w:spacing w:line="360" w:lineRule="auto"/>
        <w:jc w:val="center"/>
        <w:rPr>
          <w:i/>
          <w:color w:val="000000"/>
          <w:sz w:val="30"/>
          <w:szCs w:val="30"/>
        </w:rPr>
      </w:pPr>
      <w:r w:rsidRPr="002563BF">
        <w:rPr>
          <w:i/>
          <w:color w:val="000000"/>
          <w:sz w:val="30"/>
          <w:szCs w:val="30"/>
        </w:rPr>
        <w:t>им. Н.Г.</w:t>
      </w:r>
      <w:r>
        <w:rPr>
          <w:i/>
          <w:color w:val="000000"/>
          <w:sz w:val="30"/>
          <w:szCs w:val="30"/>
        </w:rPr>
        <w:t xml:space="preserve"> </w:t>
      </w:r>
      <w:r w:rsidRPr="002563BF">
        <w:rPr>
          <w:i/>
          <w:color w:val="000000"/>
          <w:sz w:val="30"/>
          <w:szCs w:val="30"/>
        </w:rPr>
        <w:t>Чернышевского</w:t>
      </w:r>
    </w:p>
    <w:p w:rsidR="00DD7B23" w:rsidRPr="0051786C" w:rsidRDefault="00DD7B23" w:rsidP="002563BF">
      <w:pPr>
        <w:ind w:firstLine="560"/>
        <w:jc w:val="center"/>
        <w:rPr>
          <w:b/>
          <w:color w:val="000000"/>
          <w:sz w:val="30"/>
          <w:szCs w:val="30"/>
        </w:rPr>
      </w:pPr>
    </w:p>
    <w:p w:rsidR="00DD7B23" w:rsidRPr="0051786C" w:rsidRDefault="00DD7B23" w:rsidP="002563BF">
      <w:pPr>
        <w:spacing w:line="360" w:lineRule="auto"/>
        <w:ind w:firstLine="720"/>
        <w:jc w:val="both"/>
        <w:rPr>
          <w:b/>
          <w:color w:val="000000"/>
          <w:sz w:val="30"/>
          <w:szCs w:val="30"/>
        </w:rPr>
      </w:pPr>
      <w:r w:rsidRPr="0051786C">
        <w:rPr>
          <w:sz w:val="30"/>
          <w:szCs w:val="30"/>
        </w:rPr>
        <w:t>Сельское хозяйство является одной из важнейших отраслей экономики любого государства. Важным направлением государственной поддержки аграрного сектора экономики становится развитие лизинга сельскохозяйственной техники и оборудования.</w:t>
      </w:r>
      <w:r w:rsidR="00F81065">
        <w:rPr>
          <w:sz w:val="30"/>
          <w:szCs w:val="30"/>
        </w:rPr>
        <w:t xml:space="preserve"> </w:t>
      </w:r>
      <w:r w:rsidRPr="0051786C">
        <w:rPr>
          <w:color w:val="000000"/>
          <w:sz w:val="30"/>
          <w:szCs w:val="30"/>
        </w:rPr>
        <w:t>За годы реформирования агропромышленного комплекса его технический потенциал значительно снизился.</w:t>
      </w:r>
      <w:r w:rsidR="00F81065">
        <w:rPr>
          <w:color w:val="000000"/>
          <w:sz w:val="30"/>
          <w:szCs w:val="30"/>
        </w:rPr>
        <w:t xml:space="preserve"> </w:t>
      </w:r>
    </w:p>
    <w:p w:rsidR="00DD7B23" w:rsidRPr="0051786C" w:rsidRDefault="00DD7B23" w:rsidP="002563BF">
      <w:pPr>
        <w:spacing w:line="360" w:lineRule="auto"/>
        <w:ind w:firstLine="720"/>
        <w:jc w:val="both"/>
        <w:rPr>
          <w:sz w:val="30"/>
          <w:szCs w:val="30"/>
        </w:rPr>
      </w:pPr>
      <w:r w:rsidRPr="0051786C">
        <w:rPr>
          <w:sz w:val="30"/>
          <w:szCs w:val="30"/>
        </w:rPr>
        <w:t>В экономическом смысле лизинг</w:t>
      </w:r>
      <w:r w:rsidR="00353DFF">
        <w:rPr>
          <w:sz w:val="30"/>
          <w:szCs w:val="30"/>
        </w:rPr>
        <w:t xml:space="preserve"> – </w:t>
      </w:r>
      <w:r w:rsidRPr="0051786C">
        <w:rPr>
          <w:sz w:val="30"/>
          <w:szCs w:val="30"/>
        </w:rPr>
        <w:t>это кредит, предоставляемый лизингодателем лизингополучателю в форме передаваемого в аренду имущества (товарный кредит). Таким образом, для</w:t>
      </w:r>
      <w:r w:rsidR="00F81065">
        <w:rPr>
          <w:sz w:val="30"/>
          <w:szCs w:val="30"/>
        </w:rPr>
        <w:t xml:space="preserve"> </w:t>
      </w:r>
      <w:r w:rsidRPr="0051786C">
        <w:rPr>
          <w:sz w:val="30"/>
          <w:szCs w:val="30"/>
        </w:rPr>
        <w:t>сельскохозяйственного товаропроизводителя лизинг одновременно решает две важные проблемы – приобретение техники и финансирование этих операций.</w:t>
      </w:r>
    </w:p>
    <w:p w:rsidR="00DD7B23" w:rsidRPr="0051786C" w:rsidRDefault="00DD7B23" w:rsidP="002563BF">
      <w:pPr>
        <w:spacing w:line="360" w:lineRule="auto"/>
        <w:ind w:firstLine="720"/>
        <w:jc w:val="both"/>
        <w:rPr>
          <w:sz w:val="30"/>
          <w:szCs w:val="30"/>
        </w:rPr>
      </w:pPr>
      <w:r w:rsidRPr="0051786C">
        <w:rPr>
          <w:sz w:val="30"/>
          <w:szCs w:val="30"/>
        </w:rPr>
        <w:t>Лизинг в аграрном секторе нашей страны представляет собой передачу потребителю техники в долговременную аренду с оплатой ее стоимости по частям в течение двух и более лет.</w:t>
      </w:r>
      <w:r w:rsidR="00F81065">
        <w:rPr>
          <w:sz w:val="30"/>
          <w:szCs w:val="30"/>
        </w:rPr>
        <w:t xml:space="preserve"> </w:t>
      </w:r>
    </w:p>
    <w:p w:rsidR="00DD7B23" w:rsidRPr="0051786C" w:rsidRDefault="00DD7B23" w:rsidP="002563BF">
      <w:pPr>
        <w:spacing w:line="360" w:lineRule="auto"/>
        <w:ind w:firstLine="720"/>
        <w:jc w:val="both"/>
        <w:rPr>
          <w:sz w:val="30"/>
          <w:szCs w:val="30"/>
        </w:rPr>
      </w:pPr>
      <w:r w:rsidRPr="0051786C">
        <w:rPr>
          <w:sz w:val="30"/>
          <w:szCs w:val="30"/>
        </w:rPr>
        <w:t xml:space="preserve">Лизинговые экономические отношения являются сегодня важнейшим средством конкурентной борьбы. Страна с развитым лизинговым законодательством, с государственной поддержкой лизинговых операций, безусловно, создает преимущественные условия для успешной конкуренции своего бизнеса. </w:t>
      </w:r>
    </w:p>
    <w:p w:rsidR="00DD7B23" w:rsidRPr="0051786C" w:rsidRDefault="00DD7B23" w:rsidP="002563BF">
      <w:pPr>
        <w:spacing w:line="360" w:lineRule="auto"/>
        <w:ind w:firstLine="720"/>
        <w:jc w:val="both"/>
        <w:rPr>
          <w:sz w:val="30"/>
          <w:szCs w:val="30"/>
        </w:rPr>
      </w:pPr>
      <w:r w:rsidRPr="0051786C">
        <w:rPr>
          <w:sz w:val="30"/>
          <w:szCs w:val="30"/>
        </w:rPr>
        <w:t>Лизинг позволяет сельскохозяйственным товаропроизводителям и переработчикам выкупать предметы лизинга в рассрочку, и цена этих предметов остается неизменной на весь период аренды. Техника, переданная в лизинг селу, не облагается налогом на имущество, так как до полного выкупа она принадлежит государству и находится на балансе сельскохозяйственных товаропроизводителей, которым предоставлены льготы по налогам. Кроме того, для всех лизингополучателей установлена низкая арендная плата (3 % от остаточной стоимости предмета лизинга), дифференцированная оплата первоначальных взносов и сроки лизинга в зависимости от стоимости предметов.</w:t>
      </w:r>
    </w:p>
    <w:p w:rsidR="00DD7B23" w:rsidRPr="0051786C" w:rsidRDefault="00F81065" w:rsidP="002563BF">
      <w:pPr>
        <w:spacing w:line="360" w:lineRule="auto"/>
        <w:ind w:firstLine="720"/>
        <w:jc w:val="both"/>
        <w:rPr>
          <w:sz w:val="30"/>
          <w:szCs w:val="30"/>
        </w:rPr>
      </w:pPr>
      <w:r>
        <w:rPr>
          <w:sz w:val="30"/>
          <w:szCs w:val="30"/>
        </w:rPr>
        <w:t xml:space="preserve"> </w:t>
      </w:r>
      <w:r w:rsidR="00DD7B23" w:rsidRPr="0051786C">
        <w:rPr>
          <w:sz w:val="30"/>
          <w:szCs w:val="30"/>
        </w:rPr>
        <w:t>Лизинг техники является сегодня основным способом оказания практической помощи хозяйствующим субъектам в приобретении машин и оборудования, в подъеме и укреплении материально-технической базы села и перерабатывающих предприятий.</w:t>
      </w:r>
    </w:p>
    <w:p w:rsidR="00DD7B23" w:rsidRPr="0051786C" w:rsidRDefault="00DD7B23" w:rsidP="002563BF">
      <w:pPr>
        <w:spacing w:line="360" w:lineRule="auto"/>
        <w:ind w:firstLine="720"/>
        <w:jc w:val="both"/>
        <w:rPr>
          <w:color w:val="000000"/>
          <w:sz w:val="30"/>
          <w:szCs w:val="30"/>
        </w:rPr>
      </w:pPr>
      <w:r w:rsidRPr="0051786C">
        <w:rPr>
          <w:color w:val="000000"/>
          <w:sz w:val="30"/>
          <w:szCs w:val="30"/>
        </w:rPr>
        <w:t>Лизинг является формой реализации отношений экономического присвоения средств производства,</w:t>
      </w:r>
      <w:r w:rsidR="00F81065">
        <w:rPr>
          <w:color w:val="000000"/>
          <w:sz w:val="30"/>
          <w:szCs w:val="30"/>
        </w:rPr>
        <w:t xml:space="preserve"> </w:t>
      </w:r>
      <w:r w:rsidRPr="0051786C">
        <w:rPr>
          <w:color w:val="000000"/>
          <w:sz w:val="30"/>
          <w:szCs w:val="30"/>
        </w:rPr>
        <w:t>позволяющей разделить компетенции субъектов этого процесса в соответствии с принципом деления капитала на капитал-собственность, и капитал-функцию, деля их в статусе лизингодателя и лизингополучателя</w:t>
      </w:r>
      <w:r w:rsidR="00353DFF">
        <w:rPr>
          <w:color w:val="000000"/>
          <w:sz w:val="30"/>
          <w:szCs w:val="30"/>
        </w:rPr>
        <w:t xml:space="preserve"> – </w:t>
      </w:r>
      <w:r w:rsidRPr="0051786C">
        <w:rPr>
          <w:color w:val="000000"/>
          <w:sz w:val="30"/>
          <w:szCs w:val="30"/>
        </w:rPr>
        <w:t xml:space="preserve">владельца и пользователя предоставляемых ресурсов на определенных экономических условиях (соблюдение режима осуществления текущих платежей за технику, оплаты процента, приобретение в собственность по остаточной стоимости после истечения договора лизинга и др.). </w:t>
      </w:r>
    </w:p>
    <w:p w:rsidR="00DD7B23" w:rsidRPr="0051786C" w:rsidRDefault="00DD7B23" w:rsidP="002563BF">
      <w:pPr>
        <w:spacing w:line="360" w:lineRule="auto"/>
        <w:ind w:firstLine="720"/>
        <w:jc w:val="both"/>
        <w:rPr>
          <w:color w:val="000000"/>
          <w:sz w:val="30"/>
          <w:szCs w:val="30"/>
        </w:rPr>
      </w:pPr>
      <w:r w:rsidRPr="0051786C">
        <w:rPr>
          <w:color w:val="000000"/>
          <w:sz w:val="30"/>
          <w:szCs w:val="30"/>
        </w:rPr>
        <w:t>Кроме того,</w:t>
      </w:r>
      <w:r w:rsidR="00F81065">
        <w:rPr>
          <w:color w:val="000000"/>
          <w:sz w:val="30"/>
          <w:szCs w:val="30"/>
        </w:rPr>
        <w:t xml:space="preserve"> </w:t>
      </w:r>
      <w:r w:rsidRPr="0051786C">
        <w:rPr>
          <w:color w:val="000000"/>
          <w:sz w:val="30"/>
          <w:szCs w:val="30"/>
        </w:rPr>
        <w:t xml:space="preserve">преимущества получения техники и оборудования по лизингу, не нуждающемуся в процедуре обеспечения сделки залогом материальных средств, необходимым для получения ссуды на их приобретение, упрощают доступность этой формы технического оснащения для небольших сельскохозяйственных предприятий, зачастую не имеющих возможностей для предоставления банку ликвидного имущественного обеспечения потенциально предоставленного кредита. </w:t>
      </w:r>
    </w:p>
    <w:p w:rsidR="00DD7B23" w:rsidRPr="0051786C" w:rsidRDefault="00DD7B23" w:rsidP="002563BF">
      <w:pPr>
        <w:spacing w:line="360" w:lineRule="auto"/>
        <w:ind w:firstLine="720"/>
        <w:jc w:val="both"/>
        <w:rPr>
          <w:color w:val="000000"/>
          <w:sz w:val="30"/>
          <w:szCs w:val="30"/>
        </w:rPr>
      </w:pPr>
      <w:r w:rsidRPr="0051786C">
        <w:rPr>
          <w:color w:val="000000"/>
          <w:sz w:val="30"/>
          <w:szCs w:val="30"/>
        </w:rPr>
        <w:t>Получение сельхозтехники по лизингу позволяет сельхозпроизводителю обрести во владение и пользование большее количество единиц техники или более дорогостоящие и, естественно, более производительные технические средства, чем при приобретении их в кредит.</w:t>
      </w:r>
    </w:p>
    <w:p w:rsidR="00DD7B23" w:rsidRPr="0051786C" w:rsidRDefault="00DD7B23" w:rsidP="002563BF">
      <w:pPr>
        <w:shd w:val="clear" w:color="auto" w:fill="FFFFFF"/>
        <w:adjustRightInd w:val="0"/>
        <w:spacing w:line="360" w:lineRule="auto"/>
        <w:ind w:firstLine="720"/>
        <w:jc w:val="both"/>
        <w:rPr>
          <w:sz w:val="30"/>
          <w:szCs w:val="30"/>
        </w:rPr>
      </w:pPr>
      <w:r w:rsidRPr="0051786C">
        <w:rPr>
          <w:sz w:val="30"/>
          <w:szCs w:val="30"/>
        </w:rPr>
        <w:t>Указанные выше преимущества лизинга техники позволяют утверждать, что это наиболее эффективная форма поддержки агропромышленно</w:t>
      </w:r>
      <w:r w:rsidRPr="0051786C">
        <w:rPr>
          <w:sz w:val="30"/>
          <w:szCs w:val="30"/>
        </w:rPr>
        <w:softHyphen/>
        <w:t>го комплекса.</w:t>
      </w:r>
      <w:r w:rsidR="00F81065">
        <w:rPr>
          <w:sz w:val="30"/>
          <w:szCs w:val="30"/>
        </w:rPr>
        <w:t xml:space="preserve"> </w:t>
      </w:r>
    </w:p>
    <w:p w:rsidR="00DD7B23" w:rsidRPr="0051786C" w:rsidRDefault="00DD7B23" w:rsidP="002563BF">
      <w:pPr>
        <w:spacing w:line="360" w:lineRule="auto"/>
        <w:rPr>
          <w:sz w:val="30"/>
          <w:szCs w:val="30"/>
        </w:rPr>
      </w:pPr>
    </w:p>
    <w:p w:rsidR="00DD7B23" w:rsidRDefault="002563BF" w:rsidP="008553E2">
      <w:pPr>
        <w:spacing w:line="360" w:lineRule="auto"/>
        <w:jc w:val="center"/>
        <w:outlineLvl w:val="1"/>
        <w:rPr>
          <w:b/>
          <w:color w:val="000000"/>
          <w:sz w:val="30"/>
          <w:szCs w:val="30"/>
        </w:rPr>
      </w:pPr>
      <w:bookmarkStart w:id="19" w:name="_Toc262155797"/>
      <w:r w:rsidRPr="0051786C">
        <w:rPr>
          <w:b/>
          <w:color w:val="000000"/>
          <w:sz w:val="30"/>
          <w:szCs w:val="30"/>
        </w:rPr>
        <w:t>Методы</w:t>
      </w:r>
      <w:r>
        <w:rPr>
          <w:b/>
          <w:color w:val="000000"/>
          <w:sz w:val="30"/>
          <w:szCs w:val="30"/>
        </w:rPr>
        <w:t xml:space="preserve"> </w:t>
      </w:r>
      <w:r w:rsidRPr="0051786C">
        <w:rPr>
          <w:b/>
          <w:color w:val="000000"/>
          <w:sz w:val="30"/>
          <w:szCs w:val="30"/>
        </w:rPr>
        <w:t>оценки</w:t>
      </w:r>
      <w:r>
        <w:rPr>
          <w:b/>
          <w:color w:val="000000"/>
          <w:sz w:val="30"/>
          <w:szCs w:val="30"/>
        </w:rPr>
        <w:t xml:space="preserve"> </w:t>
      </w:r>
      <w:r w:rsidRPr="0051786C">
        <w:rPr>
          <w:b/>
          <w:color w:val="000000"/>
          <w:sz w:val="30"/>
          <w:szCs w:val="30"/>
        </w:rPr>
        <w:t>эффективности</w:t>
      </w:r>
      <w:r>
        <w:rPr>
          <w:b/>
          <w:color w:val="000000"/>
          <w:sz w:val="30"/>
          <w:szCs w:val="30"/>
        </w:rPr>
        <w:t xml:space="preserve"> </w:t>
      </w:r>
      <w:r w:rsidRPr="0051786C">
        <w:rPr>
          <w:b/>
          <w:color w:val="000000"/>
          <w:sz w:val="30"/>
          <w:szCs w:val="30"/>
        </w:rPr>
        <w:t>функционирования</w:t>
      </w:r>
      <w:r>
        <w:rPr>
          <w:b/>
          <w:color w:val="000000"/>
          <w:sz w:val="30"/>
          <w:szCs w:val="30"/>
        </w:rPr>
        <w:t xml:space="preserve">                                 </w:t>
      </w:r>
      <w:r w:rsidRPr="0051786C">
        <w:rPr>
          <w:b/>
          <w:color w:val="000000"/>
          <w:sz w:val="30"/>
          <w:szCs w:val="30"/>
        </w:rPr>
        <w:t>инфраструктуры предприятий</w:t>
      </w:r>
      <w:bookmarkEnd w:id="19"/>
    </w:p>
    <w:p w:rsidR="002563BF" w:rsidRPr="0051786C" w:rsidRDefault="002563BF" w:rsidP="002563BF">
      <w:pPr>
        <w:jc w:val="center"/>
        <w:rPr>
          <w:b/>
          <w:color w:val="000000"/>
          <w:sz w:val="30"/>
          <w:szCs w:val="30"/>
        </w:rPr>
      </w:pPr>
    </w:p>
    <w:p w:rsidR="00DD7B23" w:rsidRDefault="00DD7B23" w:rsidP="002563BF">
      <w:pPr>
        <w:jc w:val="center"/>
        <w:rPr>
          <w:i/>
          <w:sz w:val="30"/>
          <w:szCs w:val="30"/>
        </w:rPr>
      </w:pPr>
      <w:r w:rsidRPr="002563BF">
        <w:rPr>
          <w:i/>
          <w:sz w:val="30"/>
          <w:szCs w:val="30"/>
        </w:rPr>
        <w:t>Пушина</w:t>
      </w:r>
      <w:r w:rsidR="002563BF" w:rsidRPr="002563BF">
        <w:rPr>
          <w:i/>
          <w:sz w:val="30"/>
          <w:szCs w:val="30"/>
        </w:rPr>
        <w:t xml:space="preserve"> Е. Г.,</w:t>
      </w:r>
      <w:r w:rsidR="002563BF">
        <w:rPr>
          <w:i/>
          <w:sz w:val="30"/>
          <w:szCs w:val="30"/>
        </w:rPr>
        <w:t xml:space="preserve"> преподаватель</w:t>
      </w:r>
      <w:r w:rsidR="00FF6520">
        <w:rPr>
          <w:i/>
          <w:sz w:val="30"/>
          <w:szCs w:val="30"/>
        </w:rPr>
        <w:t xml:space="preserve"> кафедры</w:t>
      </w:r>
    </w:p>
    <w:p w:rsidR="00FF6520" w:rsidRPr="00E87008" w:rsidRDefault="00FF6520" w:rsidP="00FF6520">
      <w:pPr>
        <w:pStyle w:val="2"/>
        <w:tabs>
          <w:tab w:val="left" w:pos="-3261"/>
          <w:tab w:val="left" w:pos="-1560"/>
          <w:tab w:val="left" w:pos="851"/>
        </w:tabs>
        <w:spacing w:after="0" w:line="360" w:lineRule="auto"/>
        <w:ind w:left="720"/>
        <w:jc w:val="center"/>
        <w:rPr>
          <w:rFonts w:ascii="Times New Roman" w:hAnsi="Times New Roman"/>
          <w:i/>
          <w:sz w:val="30"/>
          <w:szCs w:val="30"/>
        </w:rPr>
      </w:pPr>
      <w:r w:rsidRPr="00E87008">
        <w:rPr>
          <w:rFonts w:ascii="Times New Roman" w:hAnsi="Times New Roman"/>
          <w:i/>
          <w:sz w:val="30"/>
          <w:szCs w:val="30"/>
        </w:rPr>
        <w:t>Вольского высшего</w:t>
      </w:r>
      <w:r>
        <w:rPr>
          <w:rFonts w:ascii="Times New Roman" w:hAnsi="Times New Roman"/>
          <w:i/>
          <w:sz w:val="30"/>
          <w:szCs w:val="30"/>
        </w:rPr>
        <w:t xml:space="preserve"> </w:t>
      </w:r>
      <w:r w:rsidRPr="00E87008">
        <w:rPr>
          <w:rFonts w:ascii="Times New Roman" w:hAnsi="Times New Roman"/>
          <w:i/>
          <w:sz w:val="30"/>
          <w:szCs w:val="30"/>
        </w:rPr>
        <w:t>военного училища тыла (военн</w:t>
      </w:r>
      <w:r>
        <w:rPr>
          <w:rFonts w:ascii="Times New Roman" w:hAnsi="Times New Roman"/>
          <w:i/>
          <w:sz w:val="30"/>
          <w:szCs w:val="30"/>
        </w:rPr>
        <w:t>ого</w:t>
      </w:r>
      <w:r w:rsidRPr="00E87008">
        <w:rPr>
          <w:rFonts w:ascii="Times New Roman" w:hAnsi="Times New Roman"/>
          <w:i/>
          <w:sz w:val="30"/>
          <w:szCs w:val="30"/>
        </w:rPr>
        <w:t xml:space="preserve"> институт</w:t>
      </w:r>
      <w:r>
        <w:rPr>
          <w:rFonts w:ascii="Times New Roman" w:hAnsi="Times New Roman"/>
          <w:i/>
          <w:sz w:val="30"/>
          <w:szCs w:val="30"/>
        </w:rPr>
        <w:t>а</w:t>
      </w:r>
      <w:r w:rsidRPr="00E87008">
        <w:rPr>
          <w:rFonts w:ascii="Times New Roman" w:hAnsi="Times New Roman"/>
          <w:i/>
          <w:sz w:val="30"/>
          <w:szCs w:val="30"/>
        </w:rPr>
        <w:t>)</w:t>
      </w:r>
    </w:p>
    <w:p w:rsidR="002563BF" w:rsidRPr="002563BF" w:rsidRDefault="002563BF" w:rsidP="002563BF">
      <w:pPr>
        <w:jc w:val="center"/>
        <w:rPr>
          <w:i/>
          <w:sz w:val="30"/>
          <w:szCs w:val="30"/>
        </w:rPr>
      </w:pPr>
    </w:p>
    <w:p w:rsidR="00DD7B23" w:rsidRPr="0051786C" w:rsidRDefault="00DD7B23" w:rsidP="002563BF">
      <w:pPr>
        <w:autoSpaceDE w:val="0"/>
        <w:autoSpaceDN w:val="0"/>
        <w:adjustRightInd w:val="0"/>
        <w:spacing w:line="360" w:lineRule="auto"/>
        <w:ind w:firstLine="720"/>
        <w:jc w:val="both"/>
        <w:rPr>
          <w:sz w:val="30"/>
          <w:szCs w:val="30"/>
        </w:rPr>
      </w:pPr>
      <w:r w:rsidRPr="0051786C">
        <w:rPr>
          <w:sz w:val="30"/>
          <w:szCs w:val="30"/>
        </w:rPr>
        <w:t>Становление рыночных отношений, углубление международного разделения труда и усиление интеграционных процессов в мировом хозяйстве вызвали рост внимания к проблемам инфраструктуры в связи с повышением нагрузки на обслуживающие отрасли экономики, призванные создавать нормальные условия жизнедеятельности населения и способствовать эффективному функционированию предприятий [1].</w:t>
      </w:r>
    </w:p>
    <w:p w:rsidR="00DD7B23" w:rsidRPr="0051786C" w:rsidRDefault="00DD7B23" w:rsidP="002563BF">
      <w:pPr>
        <w:spacing w:line="360" w:lineRule="auto"/>
        <w:ind w:firstLine="720"/>
        <w:jc w:val="both"/>
        <w:rPr>
          <w:spacing w:val="-16"/>
          <w:sz w:val="30"/>
          <w:szCs w:val="30"/>
        </w:rPr>
      </w:pPr>
      <w:r w:rsidRPr="0051786C">
        <w:rPr>
          <w:sz w:val="30"/>
          <w:szCs w:val="30"/>
        </w:rPr>
        <w:t>С точки зрения функционального подхода с учетом теории эндогенных факторов производства инфраструктура предприятия представляется как система, состоящая из следующих подсистем: организационной, информационной, институциональной, социальной и</w:t>
      </w:r>
      <w:r w:rsidR="00F81065">
        <w:rPr>
          <w:sz w:val="30"/>
          <w:szCs w:val="30"/>
        </w:rPr>
        <w:t xml:space="preserve"> </w:t>
      </w:r>
      <w:r w:rsidRPr="0051786C">
        <w:rPr>
          <w:sz w:val="30"/>
          <w:szCs w:val="30"/>
        </w:rPr>
        <w:t>производственной.</w:t>
      </w:r>
      <w:r w:rsidR="00F81065">
        <w:rPr>
          <w:sz w:val="30"/>
          <w:szCs w:val="30"/>
        </w:rPr>
        <w:t xml:space="preserve"> </w:t>
      </w:r>
      <w:r w:rsidRPr="0051786C">
        <w:rPr>
          <w:sz w:val="30"/>
          <w:szCs w:val="30"/>
        </w:rPr>
        <w:t>Институциональная, информационная и</w:t>
      </w:r>
      <w:r w:rsidR="00F81065">
        <w:rPr>
          <w:sz w:val="30"/>
          <w:szCs w:val="30"/>
        </w:rPr>
        <w:t xml:space="preserve"> </w:t>
      </w:r>
      <w:r w:rsidRPr="0051786C">
        <w:rPr>
          <w:sz w:val="30"/>
          <w:szCs w:val="30"/>
        </w:rPr>
        <w:t xml:space="preserve">организационная подсистемы в их взаимосвязи формируют трансакционную инфраструктуру предприятия, производственная </w:t>
      </w:r>
      <w:r w:rsidRPr="0051786C">
        <w:rPr>
          <w:spacing w:val="-18"/>
          <w:sz w:val="30"/>
          <w:szCs w:val="30"/>
        </w:rPr>
        <w:t>и социальная</w:t>
      </w:r>
      <w:r w:rsidR="00F81065">
        <w:rPr>
          <w:spacing w:val="-18"/>
          <w:sz w:val="30"/>
          <w:szCs w:val="30"/>
        </w:rPr>
        <w:t xml:space="preserve"> </w:t>
      </w:r>
      <w:r w:rsidRPr="0051786C">
        <w:rPr>
          <w:spacing w:val="-18"/>
          <w:sz w:val="30"/>
          <w:szCs w:val="30"/>
        </w:rPr>
        <w:t xml:space="preserve">– </w:t>
      </w:r>
      <w:r w:rsidRPr="0051786C">
        <w:rPr>
          <w:spacing w:val="-14"/>
          <w:sz w:val="30"/>
          <w:szCs w:val="30"/>
        </w:rPr>
        <w:t>трансформационную инфраструктуру [2].</w:t>
      </w:r>
      <w:r w:rsidR="00F81065">
        <w:rPr>
          <w:spacing w:val="-16"/>
          <w:sz w:val="30"/>
          <w:szCs w:val="30"/>
        </w:rPr>
        <w:t xml:space="preserve"> </w:t>
      </w:r>
    </w:p>
    <w:p w:rsidR="00DD7B23" w:rsidRPr="0051786C" w:rsidRDefault="00DD7B23" w:rsidP="002563BF">
      <w:pPr>
        <w:spacing w:line="360" w:lineRule="auto"/>
        <w:ind w:firstLine="720"/>
        <w:jc w:val="both"/>
        <w:rPr>
          <w:spacing w:val="-14"/>
          <w:sz w:val="30"/>
          <w:szCs w:val="30"/>
        </w:rPr>
      </w:pPr>
      <w:r w:rsidRPr="0051786C">
        <w:rPr>
          <w:sz w:val="30"/>
          <w:szCs w:val="30"/>
        </w:rPr>
        <w:t>В рамках традиционного подхода инфраструктура рассматривается как взаимодействие ее трансформационной и</w:t>
      </w:r>
      <w:r w:rsidR="00F81065">
        <w:rPr>
          <w:sz w:val="30"/>
          <w:szCs w:val="30"/>
        </w:rPr>
        <w:t xml:space="preserve"> </w:t>
      </w:r>
      <w:r w:rsidRPr="0051786C">
        <w:rPr>
          <w:sz w:val="30"/>
          <w:szCs w:val="30"/>
        </w:rPr>
        <w:t xml:space="preserve">трансакционной подсистем, которые определяют критерии оценки эффективности функционирования в виде показателей эффективности </w:t>
      </w:r>
      <w:r w:rsidRPr="0051786C">
        <w:rPr>
          <w:spacing w:val="-14"/>
          <w:sz w:val="30"/>
          <w:szCs w:val="30"/>
        </w:rPr>
        <w:t>(производительность труда, фондоотдача, капиталоотдача, рентабельность продаж,</w:t>
      </w:r>
      <w:r w:rsidR="00F81065">
        <w:rPr>
          <w:spacing w:val="-14"/>
          <w:sz w:val="30"/>
          <w:szCs w:val="30"/>
        </w:rPr>
        <w:t xml:space="preserve"> </w:t>
      </w:r>
      <w:r w:rsidRPr="0051786C">
        <w:rPr>
          <w:spacing w:val="-14"/>
          <w:sz w:val="30"/>
          <w:szCs w:val="30"/>
        </w:rPr>
        <w:t xml:space="preserve">и др.). </w:t>
      </w:r>
    </w:p>
    <w:p w:rsidR="00DD7B23" w:rsidRPr="0051786C" w:rsidRDefault="00DD7B23" w:rsidP="002563BF">
      <w:pPr>
        <w:spacing w:line="360" w:lineRule="auto"/>
        <w:ind w:firstLine="720"/>
        <w:jc w:val="both"/>
        <w:rPr>
          <w:sz w:val="30"/>
          <w:szCs w:val="30"/>
        </w:rPr>
      </w:pPr>
      <w:r w:rsidRPr="0051786C">
        <w:rPr>
          <w:sz w:val="30"/>
          <w:szCs w:val="30"/>
        </w:rPr>
        <w:t>С точки зрения системного подхода эффективность функционирования</w:t>
      </w:r>
      <w:r w:rsidR="00F81065">
        <w:rPr>
          <w:sz w:val="30"/>
          <w:szCs w:val="30"/>
        </w:rPr>
        <w:t xml:space="preserve"> </w:t>
      </w:r>
      <w:r w:rsidRPr="0051786C">
        <w:rPr>
          <w:sz w:val="30"/>
          <w:szCs w:val="30"/>
        </w:rPr>
        <w:t xml:space="preserve">инфраструктуры характеризуется способностью организации получать необходимые для производства продукции и услуг ресурсы из окружающей среды, т.е. образуя целостность ее составных частей, взаимодействие элементов, связи с внешней средой в целом. </w:t>
      </w:r>
    </w:p>
    <w:p w:rsidR="00DD7B23" w:rsidRPr="0051786C" w:rsidRDefault="00DD7B23" w:rsidP="002563BF">
      <w:pPr>
        <w:spacing w:line="360" w:lineRule="auto"/>
        <w:ind w:firstLine="720"/>
        <w:jc w:val="both"/>
        <w:rPr>
          <w:sz w:val="30"/>
          <w:szCs w:val="30"/>
        </w:rPr>
      </w:pPr>
      <w:r w:rsidRPr="0051786C">
        <w:rPr>
          <w:sz w:val="30"/>
          <w:szCs w:val="30"/>
        </w:rPr>
        <w:t xml:space="preserve">В условиях сбалансированного развития экономики России, в условиях интеграции актуальной остается проблема исследования факторов экономического роста. </w:t>
      </w:r>
    </w:p>
    <w:p w:rsidR="00DD7B23" w:rsidRPr="0051786C" w:rsidRDefault="00DD7B23" w:rsidP="002563BF">
      <w:pPr>
        <w:shd w:val="clear" w:color="auto" w:fill="FFFFFF"/>
        <w:spacing w:line="360" w:lineRule="auto"/>
        <w:ind w:firstLine="720"/>
        <w:jc w:val="both"/>
        <w:rPr>
          <w:spacing w:val="-6"/>
          <w:sz w:val="30"/>
          <w:szCs w:val="30"/>
        </w:rPr>
      </w:pPr>
      <w:r w:rsidRPr="0051786C">
        <w:rPr>
          <w:spacing w:val="-6"/>
          <w:sz w:val="30"/>
          <w:szCs w:val="30"/>
        </w:rPr>
        <w:t xml:space="preserve">Для нахождения равновесного темпа роста российской экономики на основе статистической информации существуют показатели, позволяющие определить равновесный темп прироста по формуле, определенной Р. Солоу и Е.Домаром (1): </w:t>
      </w:r>
    </w:p>
    <w:p w:rsidR="00DD7B23" w:rsidRPr="0051786C" w:rsidRDefault="00F81065" w:rsidP="00D27B61">
      <w:pPr>
        <w:shd w:val="clear" w:color="auto" w:fill="FFFFFF"/>
        <w:spacing w:line="353" w:lineRule="auto"/>
        <w:ind w:firstLine="720"/>
        <w:jc w:val="both"/>
        <w:rPr>
          <w:sz w:val="30"/>
          <w:szCs w:val="30"/>
        </w:rPr>
      </w:pPr>
      <w:r>
        <w:rPr>
          <w:spacing w:val="-6"/>
          <w:sz w:val="30"/>
          <w:szCs w:val="30"/>
        </w:rPr>
        <w:t xml:space="preserve"> </w:t>
      </w:r>
      <w:r w:rsidR="00DD7B23" w:rsidRPr="0051786C">
        <w:rPr>
          <w:spacing w:val="-6"/>
          <w:sz w:val="30"/>
          <w:szCs w:val="30"/>
          <w:lang w:val="en-US"/>
        </w:rPr>
        <w:t>y</w:t>
      </w:r>
      <w:r w:rsidR="00DD7B23" w:rsidRPr="0051786C">
        <w:rPr>
          <w:spacing w:val="-6"/>
          <w:sz w:val="30"/>
          <w:szCs w:val="30"/>
          <w:vertAlign w:val="subscript"/>
        </w:rPr>
        <w:t>равн</w:t>
      </w:r>
      <w:r w:rsidR="00DD7B23" w:rsidRPr="0051786C">
        <w:rPr>
          <w:spacing w:val="-6"/>
          <w:sz w:val="30"/>
          <w:szCs w:val="30"/>
        </w:rPr>
        <w:t xml:space="preserve">. = </w:t>
      </w:r>
      <w:r w:rsidR="00DD7B23" w:rsidRPr="0051786C">
        <w:rPr>
          <w:sz w:val="30"/>
          <w:szCs w:val="30"/>
          <w:lang w:val="en-US"/>
        </w:rPr>
        <w:t>S</w:t>
      </w:r>
      <w:r w:rsidR="00DD7B23" w:rsidRPr="0051786C">
        <w:rPr>
          <w:sz w:val="30"/>
          <w:szCs w:val="30"/>
          <w:vertAlign w:val="subscript"/>
          <w:lang w:val="en-US"/>
        </w:rPr>
        <w:t>y</w:t>
      </w:r>
      <w:r w:rsidR="00DD7B23" w:rsidRPr="0051786C">
        <w:rPr>
          <w:sz w:val="30"/>
          <w:szCs w:val="30"/>
          <w:vertAlign w:val="superscript"/>
          <w:lang w:val="en-US"/>
        </w:rPr>
        <w:t>n</w:t>
      </w:r>
      <w:r w:rsidR="00DD7B23" w:rsidRPr="0051786C">
        <w:rPr>
          <w:sz w:val="30"/>
          <w:szCs w:val="30"/>
        </w:rPr>
        <w:t xml:space="preserve"> σ,</w:t>
      </w:r>
      <w:r>
        <w:rPr>
          <w:sz w:val="30"/>
          <w:szCs w:val="30"/>
        </w:rPr>
        <w:t xml:space="preserve"> </w:t>
      </w:r>
      <w:r w:rsidR="00FF6520">
        <w:rPr>
          <w:sz w:val="30"/>
          <w:szCs w:val="30"/>
        </w:rPr>
        <w:tab/>
      </w:r>
      <w:r w:rsidR="00FF6520">
        <w:rPr>
          <w:sz w:val="30"/>
          <w:szCs w:val="30"/>
        </w:rPr>
        <w:tab/>
      </w:r>
      <w:r w:rsidR="00FF6520">
        <w:rPr>
          <w:sz w:val="30"/>
          <w:szCs w:val="30"/>
        </w:rPr>
        <w:tab/>
      </w:r>
      <w:r w:rsidR="00FF6520">
        <w:rPr>
          <w:sz w:val="30"/>
          <w:szCs w:val="30"/>
        </w:rPr>
        <w:tab/>
      </w:r>
      <w:r w:rsidR="00FF6520">
        <w:rPr>
          <w:sz w:val="30"/>
          <w:szCs w:val="30"/>
        </w:rPr>
        <w:tab/>
      </w:r>
      <w:r w:rsidR="00FF6520">
        <w:rPr>
          <w:sz w:val="30"/>
          <w:szCs w:val="30"/>
        </w:rPr>
        <w:tab/>
      </w:r>
      <w:r w:rsidR="00FF6520">
        <w:rPr>
          <w:sz w:val="30"/>
          <w:szCs w:val="30"/>
        </w:rPr>
        <w:tab/>
      </w:r>
      <w:r w:rsidR="00FF6520">
        <w:rPr>
          <w:sz w:val="30"/>
          <w:szCs w:val="30"/>
        </w:rPr>
        <w:tab/>
      </w:r>
      <w:r w:rsidR="00FF6520">
        <w:rPr>
          <w:sz w:val="30"/>
          <w:szCs w:val="30"/>
        </w:rPr>
        <w:tab/>
      </w:r>
      <w:r w:rsidR="00DD7B23" w:rsidRPr="0051786C">
        <w:rPr>
          <w:sz w:val="30"/>
          <w:szCs w:val="30"/>
        </w:rPr>
        <w:t>(1)</w:t>
      </w:r>
    </w:p>
    <w:p w:rsidR="00DD7B23" w:rsidRPr="0051786C" w:rsidRDefault="00DD7B23" w:rsidP="00D27B61">
      <w:pPr>
        <w:shd w:val="clear" w:color="auto" w:fill="FFFFFF"/>
        <w:spacing w:line="353" w:lineRule="auto"/>
        <w:ind w:firstLine="720"/>
        <w:jc w:val="both"/>
        <w:rPr>
          <w:sz w:val="30"/>
          <w:szCs w:val="30"/>
        </w:rPr>
      </w:pPr>
      <w:r w:rsidRPr="0051786C">
        <w:rPr>
          <w:sz w:val="30"/>
          <w:szCs w:val="30"/>
        </w:rPr>
        <w:t xml:space="preserve">где </w:t>
      </w:r>
      <w:r w:rsidRPr="0051786C">
        <w:rPr>
          <w:spacing w:val="-6"/>
          <w:sz w:val="30"/>
          <w:szCs w:val="30"/>
          <w:lang w:val="en-US"/>
        </w:rPr>
        <w:t>y</w:t>
      </w:r>
      <w:r w:rsidRPr="0051786C">
        <w:rPr>
          <w:spacing w:val="-6"/>
          <w:sz w:val="30"/>
          <w:szCs w:val="30"/>
          <w:vertAlign w:val="subscript"/>
        </w:rPr>
        <w:t>равн</w:t>
      </w:r>
      <w:r w:rsidRPr="0051786C">
        <w:rPr>
          <w:spacing w:val="-6"/>
          <w:sz w:val="30"/>
          <w:szCs w:val="30"/>
        </w:rPr>
        <w:t xml:space="preserve">.– равновесный темп прироста; </w:t>
      </w:r>
      <w:r w:rsidRPr="0051786C">
        <w:rPr>
          <w:sz w:val="30"/>
          <w:szCs w:val="30"/>
          <w:lang w:val="en-US"/>
        </w:rPr>
        <w:t>S</w:t>
      </w:r>
      <w:r w:rsidRPr="0051786C">
        <w:rPr>
          <w:sz w:val="30"/>
          <w:szCs w:val="30"/>
          <w:vertAlign w:val="subscript"/>
          <w:lang w:val="en-US"/>
        </w:rPr>
        <w:t>y</w:t>
      </w:r>
      <w:r w:rsidRPr="0051786C">
        <w:rPr>
          <w:sz w:val="30"/>
          <w:szCs w:val="30"/>
          <w:vertAlign w:val="superscript"/>
          <w:lang w:val="en-US"/>
        </w:rPr>
        <w:t>n</w:t>
      </w:r>
      <w:r w:rsidRPr="0051786C">
        <w:rPr>
          <w:sz w:val="30"/>
          <w:szCs w:val="30"/>
        </w:rPr>
        <w:t xml:space="preserve"> – норма национальных сбережений в ВВП; σ –</w:t>
      </w:r>
      <w:r w:rsidR="00F81065">
        <w:rPr>
          <w:sz w:val="30"/>
          <w:szCs w:val="30"/>
        </w:rPr>
        <w:t xml:space="preserve"> </w:t>
      </w:r>
      <w:r w:rsidRPr="0051786C">
        <w:rPr>
          <w:sz w:val="30"/>
          <w:szCs w:val="30"/>
        </w:rPr>
        <w:t>капиталоотдача.</w:t>
      </w:r>
    </w:p>
    <w:p w:rsidR="00DD7B23" w:rsidRPr="0051786C" w:rsidRDefault="00DD7B23" w:rsidP="00D27B61">
      <w:pPr>
        <w:shd w:val="clear" w:color="auto" w:fill="FFFFFF"/>
        <w:spacing w:line="353" w:lineRule="auto"/>
        <w:ind w:firstLine="720"/>
        <w:jc w:val="both"/>
        <w:rPr>
          <w:sz w:val="30"/>
          <w:szCs w:val="30"/>
        </w:rPr>
      </w:pPr>
      <w:r w:rsidRPr="0051786C">
        <w:rPr>
          <w:sz w:val="30"/>
          <w:szCs w:val="30"/>
        </w:rPr>
        <w:t>Расчеты показывают, что среднегодовой равновесный темп прироста для ВВП в Российской Федерации за период 2000-2006 гг. составил 4,9 %, это говорит о том, что в дальнейшем показатель будет увеличиваться, что существенное повысит качества жизни населения страны.</w:t>
      </w:r>
    </w:p>
    <w:p w:rsidR="00DD7B23" w:rsidRPr="0051786C" w:rsidRDefault="00DD7B23" w:rsidP="00D27B61">
      <w:pPr>
        <w:widowControl w:val="0"/>
        <w:spacing w:line="353" w:lineRule="auto"/>
        <w:ind w:firstLine="720"/>
        <w:jc w:val="both"/>
        <w:rPr>
          <w:color w:val="000000"/>
          <w:spacing w:val="2"/>
          <w:sz w:val="30"/>
          <w:szCs w:val="30"/>
        </w:rPr>
      </w:pPr>
      <w:r w:rsidRPr="0051786C">
        <w:rPr>
          <w:color w:val="000000"/>
          <w:spacing w:val="2"/>
          <w:sz w:val="30"/>
          <w:szCs w:val="30"/>
        </w:rPr>
        <w:t xml:space="preserve">В настоящий момент существует комплекс традиционных методов оценки эффективности функционирования инфраструктуры, который базируется на ограниченной совокупности основных задач, законов, закономерностей и критериев экономического функционирования предприятия. </w:t>
      </w:r>
    </w:p>
    <w:p w:rsidR="00DD7B23" w:rsidRPr="0051786C" w:rsidRDefault="00DD7B23" w:rsidP="00D27B61">
      <w:pPr>
        <w:shd w:val="clear" w:color="auto" w:fill="FFFFFF"/>
        <w:spacing w:line="353" w:lineRule="auto"/>
        <w:ind w:firstLine="720"/>
        <w:jc w:val="both"/>
        <w:rPr>
          <w:color w:val="000000"/>
          <w:sz w:val="30"/>
          <w:szCs w:val="30"/>
        </w:rPr>
      </w:pPr>
      <w:r w:rsidRPr="0051786C">
        <w:rPr>
          <w:color w:val="000000"/>
          <w:sz w:val="30"/>
          <w:szCs w:val="30"/>
        </w:rPr>
        <w:t>В настоящее время существует много методологических механизмов, влияющих на экономический рост, обеспечивая при этом получение внутриинфраструктурного эффекта.</w:t>
      </w:r>
    </w:p>
    <w:p w:rsidR="00DD7B23" w:rsidRPr="0051786C" w:rsidRDefault="00DD7B23" w:rsidP="00D27B61">
      <w:pPr>
        <w:shd w:val="clear" w:color="auto" w:fill="FFFFFF"/>
        <w:spacing w:line="353" w:lineRule="auto"/>
        <w:ind w:firstLine="720"/>
        <w:jc w:val="both"/>
        <w:rPr>
          <w:color w:val="000000"/>
          <w:sz w:val="30"/>
          <w:szCs w:val="30"/>
        </w:rPr>
      </w:pPr>
      <w:r w:rsidRPr="0051786C">
        <w:rPr>
          <w:color w:val="000000"/>
          <w:sz w:val="30"/>
          <w:szCs w:val="30"/>
        </w:rPr>
        <w:t xml:space="preserve">Достаточно привести следующие факторы, которые, на мой взгляд, позволят повысить эффективность функционирования инфраструктуры: сокращение протяженности коммуникаций; получение дополнительной продукции предприятиями за счет сокращения сроков строительства и ввода в эксплуатацию вспомогательных объектов инфраструктуры. </w:t>
      </w:r>
    </w:p>
    <w:p w:rsidR="00DD7B23" w:rsidRPr="0051786C" w:rsidRDefault="00DD7B23" w:rsidP="00D27B61">
      <w:pPr>
        <w:shd w:val="clear" w:color="auto" w:fill="FFFFFF"/>
        <w:spacing w:line="353" w:lineRule="auto"/>
        <w:ind w:firstLine="720"/>
        <w:jc w:val="both"/>
        <w:rPr>
          <w:color w:val="000000"/>
          <w:sz w:val="30"/>
          <w:szCs w:val="30"/>
        </w:rPr>
      </w:pPr>
      <w:r w:rsidRPr="0051786C">
        <w:rPr>
          <w:color w:val="000000"/>
          <w:sz w:val="30"/>
          <w:szCs w:val="30"/>
        </w:rPr>
        <w:t>К методам оценки эффективности функционирования инфраструктуры также относится метод имитационного экспериментирования, метод теории управления запасами, метод теории массового обслуживания и т.д. Менее исследованы с точки зрения возможности их применения, методы прогнозирования, матричного и сетевого моделирования, динамических моделей. Методологический аспект рассмотрения данного вопроса охватывает методы экономического анализа, систему показателей, методы решения задач.</w:t>
      </w:r>
    </w:p>
    <w:p w:rsidR="00DD7B23" w:rsidRPr="0051786C" w:rsidRDefault="00DD7B23" w:rsidP="00D27B61">
      <w:pPr>
        <w:shd w:val="clear" w:color="auto" w:fill="FFFFFF"/>
        <w:spacing w:line="353" w:lineRule="auto"/>
        <w:ind w:firstLine="720"/>
        <w:jc w:val="both"/>
        <w:rPr>
          <w:sz w:val="30"/>
          <w:szCs w:val="30"/>
        </w:rPr>
      </w:pPr>
      <w:r w:rsidRPr="0051786C">
        <w:rPr>
          <w:color w:val="000000"/>
          <w:sz w:val="30"/>
          <w:szCs w:val="30"/>
        </w:rPr>
        <w:t>Все аналитические задачи в инфраструктуре можно разбить на 2 типа:</w:t>
      </w:r>
      <w:r w:rsidR="00F81065">
        <w:rPr>
          <w:color w:val="000000"/>
          <w:sz w:val="30"/>
          <w:szCs w:val="30"/>
        </w:rPr>
        <w:t xml:space="preserve"> </w:t>
      </w:r>
      <w:r w:rsidRPr="0051786C">
        <w:rPr>
          <w:color w:val="000000"/>
          <w:sz w:val="30"/>
          <w:szCs w:val="30"/>
        </w:rPr>
        <w:t xml:space="preserve">1) обеспечивающие принятие решения в отчетном периоде (текущих и оперативных); 2) связанные с подготовкой перспективы. Для первого типа задач </w:t>
      </w:r>
      <w:r w:rsidRPr="0051786C">
        <w:rPr>
          <w:sz w:val="30"/>
          <w:szCs w:val="30"/>
        </w:rPr>
        <w:t>–</w:t>
      </w:r>
      <w:r w:rsidRPr="0051786C">
        <w:rPr>
          <w:color w:val="000000"/>
          <w:sz w:val="30"/>
          <w:szCs w:val="30"/>
        </w:rPr>
        <w:t xml:space="preserve"> цель: оценка итогов работы за отчетный период, эффективного использования ресурсов, оперативного анализа и оперативного выявления резервов. Для второго типа задач </w:t>
      </w:r>
      <w:r w:rsidRPr="0051786C">
        <w:rPr>
          <w:sz w:val="30"/>
          <w:szCs w:val="30"/>
        </w:rPr>
        <w:t>–</w:t>
      </w:r>
      <w:r w:rsidRPr="0051786C">
        <w:rPr>
          <w:color w:val="000000"/>
          <w:sz w:val="30"/>
          <w:szCs w:val="30"/>
        </w:rPr>
        <w:t xml:space="preserve"> цель: использование экономического анализа для принятия перспективных решений.</w:t>
      </w:r>
    </w:p>
    <w:p w:rsidR="00DD7B23" w:rsidRPr="0051786C" w:rsidRDefault="00DD7B23" w:rsidP="00D27B61">
      <w:pPr>
        <w:shd w:val="clear" w:color="auto" w:fill="FFFFFF"/>
        <w:spacing w:line="353" w:lineRule="auto"/>
        <w:ind w:firstLine="720"/>
        <w:jc w:val="both"/>
        <w:rPr>
          <w:color w:val="000000"/>
          <w:sz w:val="30"/>
          <w:szCs w:val="30"/>
        </w:rPr>
      </w:pPr>
      <w:r w:rsidRPr="0051786C">
        <w:rPr>
          <w:color w:val="000000"/>
          <w:sz w:val="30"/>
          <w:szCs w:val="30"/>
        </w:rPr>
        <w:t xml:space="preserve">Методология решения первого типа задач в настоящее время фундаментально разработана и получила отражение в теории и практике оперативного экономического анализа, но практический опыт оперативного экономического анализа отстает от теоретической базы. Методология решения второго типа задач (предварительный, перспективный, функционально-стоимостный), призванная способствовать совершенствованию хозяйственного механизма в целом и плану, в частности, значительно ниже, отстает как в теории, так и в практике. </w:t>
      </w:r>
    </w:p>
    <w:p w:rsidR="00DD7B23" w:rsidRPr="0051786C" w:rsidRDefault="00DD7B23" w:rsidP="00D27B61">
      <w:pPr>
        <w:shd w:val="clear" w:color="auto" w:fill="FFFFFF"/>
        <w:spacing w:line="353" w:lineRule="auto"/>
        <w:ind w:firstLine="720"/>
        <w:jc w:val="both"/>
        <w:rPr>
          <w:sz w:val="30"/>
          <w:szCs w:val="30"/>
        </w:rPr>
      </w:pPr>
      <w:r w:rsidRPr="0051786C">
        <w:rPr>
          <w:sz w:val="30"/>
          <w:szCs w:val="30"/>
        </w:rPr>
        <w:t>Известным способом оценки состояния инфраструктуры является метод интегральных индексов насыщенности регионов инфраструктурными объектами.</w:t>
      </w:r>
    </w:p>
    <w:p w:rsidR="00DD7B23" w:rsidRPr="0051786C" w:rsidRDefault="00DD7B23" w:rsidP="00D27B61">
      <w:pPr>
        <w:widowControl w:val="0"/>
        <w:spacing w:line="353" w:lineRule="auto"/>
        <w:ind w:firstLine="720"/>
        <w:jc w:val="both"/>
        <w:rPr>
          <w:sz w:val="30"/>
          <w:szCs w:val="30"/>
        </w:rPr>
      </w:pPr>
      <w:r w:rsidRPr="0051786C">
        <w:rPr>
          <w:sz w:val="30"/>
          <w:szCs w:val="30"/>
        </w:rPr>
        <w:t>Наиболее распространенный подход к оценке обеспеченности инфраструктурой потребностей хозяйства региона основан на модификациях известной методики Беннета, позволяющей интегрировать информацию посредством обобщения абсолютных или относительных характеристик различных инфраструктурных звеньев на определенной территории; расчетах коэффициентов Энгеля, А. Чернока, которые учитывают интенсивные показатели развития автомобильной, железнодорожной и социальной инфраструктуры в отношении к количеству населения и площади занимаемой территории [3].</w:t>
      </w:r>
    </w:p>
    <w:p w:rsidR="00DD7B23" w:rsidRPr="0051786C" w:rsidRDefault="00DD7B23" w:rsidP="002563BF">
      <w:pPr>
        <w:pStyle w:val="a5"/>
        <w:spacing w:before="0" w:beforeAutospacing="0" w:after="0" w:afterAutospacing="0" w:line="360" w:lineRule="auto"/>
        <w:ind w:firstLine="720"/>
        <w:jc w:val="both"/>
        <w:rPr>
          <w:sz w:val="30"/>
          <w:szCs w:val="30"/>
        </w:rPr>
      </w:pPr>
      <w:r w:rsidRPr="0051786C">
        <w:rPr>
          <w:sz w:val="30"/>
          <w:szCs w:val="30"/>
        </w:rPr>
        <w:t>Для реализации указанного метода следует ввести в инфраструктурные индексы необходимые повышающие и понижающие коэффициенты: реально существующие интервалы средней скорости движения транспорта; коэффициенты трудового участия населения (включив в демографические показатели уровень безработицы, состояния здоровья) и др.</w:t>
      </w:r>
    </w:p>
    <w:p w:rsidR="00DD7B23" w:rsidRPr="0051786C" w:rsidRDefault="00DD7B23" w:rsidP="002563BF">
      <w:pPr>
        <w:shd w:val="clear" w:color="auto" w:fill="FFFFFF"/>
        <w:spacing w:line="360" w:lineRule="auto"/>
        <w:ind w:firstLine="720"/>
        <w:jc w:val="both"/>
        <w:rPr>
          <w:color w:val="000000"/>
          <w:sz w:val="30"/>
          <w:szCs w:val="30"/>
        </w:rPr>
      </w:pPr>
      <w:r w:rsidRPr="0051786C">
        <w:rPr>
          <w:color w:val="000000"/>
          <w:sz w:val="30"/>
          <w:szCs w:val="30"/>
        </w:rPr>
        <w:t>Исходя из вышесказанного, необходимо совершенствование приемов экономического анализа инфраструктуры предприятий, разработка инновационных методов, организации мониторинга, научно-технической разработки мероприятий и их реализации на основе проведения системного анализа всего инфраструктурного сектора хозяйства экономики.</w:t>
      </w:r>
    </w:p>
    <w:p w:rsidR="00DD7B23" w:rsidRDefault="00DD7B23" w:rsidP="002563BF">
      <w:pPr>
        <w:spacing w:line="360" w:lineRule="auto"/>
        <w:ind w:firstLine="720"/>
        <w:jc w:val="both"/>
        <w:rPr>
          <w:sz w:val="30"/>
          <w:szCs w:val="30"/>
        </w:rPr>
      </w:pPr>
      <w:r w:rsidRPr="0051786C">
        <w:rPr>
          <w:sz w:val="30"/>
          <w:szCs w:val="30"/>
        </w:rPr>
        <w:t>Таким образом, экономическая сущность инфраструктуры, обладающей системными признаками, заключается в формировании, развитии и информационной координации входящих в нее подсистем, эффективное функционирование которых обеспечивает реализацию поставленных целей деятельности предприятия в целом как субъекта микроуровня хозяйственной системы общества, создавая условия его развития.</w:t>
      </w:r>
    </w:p>
    <w:p w:rsidR="00FF6520" w:rsidRPr="0051786C" w:rsidRDefault="00FF6520" w:rsidP="00FF6520">
      <w:pPr>
        <w:ind w:firstLine="720"/>
        <w:jc w:val="both"/>
        <w:rPr>
          <w:sz w:val="30"/>
          <w:szCs w:val="30"/>
          <w:lang w:val="en-US"/>
        </w:rPr>
      </w:pPr>
    </w:p>
    <w:p w:rsidR="00FF6520" w:rsidRDefault="00FF6520" w:rsidP="00FF6520">
      <w:pPr>
        <w:spacing w:line="360" w:lineRule="auto"/>
        <w:jc w:val="center"/>
        <w:rPr>
          <w:sz w:val="30"/>
          <w:szCs w:val="30"/>
        </w:rPr>
      </w:pPr>
      <w:r>
        <w:rPr>
          <w:sz w:val="30"/>
          <w:szCs w:val="30"/>
        </w:rPr>
        <w:t>Список использованных источников</w:t>
      </w:r>
    </w:p>
    <w:p w:rsidR="00FF6520" w:rsidRPr="0051786C" w:rsidRDefault="00FF6520" w:rsidP="00FF6520">
      <w:pPr>
        <w:ind w:firstLine="540"/>
        <w:jc w:val="center"/>
        <w:rPr>
          <w:b/>
          <w:sz w:val="30"/>
          <w:szCs w:val="30"/>
        </w:rPr>
      </w:pPr>
    </w:p>
    <w:p w:rsidR="00DD7B23" w:rsidRPr="0051786C" w:rsidRDefault="00DD7B23" w:rsidP="002563BF">
      <w:pPr>
        <w:autoSpaceDE w:val="0"/>
        <w:autoSpaceDN w:val="0"/>
        <w:adjustRightInd w:val="0"/>
        <w:spacing w:line="360" w:lineRule="auto"/>
        <w:ind w:firstLine="720"/>
        <w:jc w:val="both"/>
        <w:rPr>
          <w:sz w:val="30"/>
          <w:szCs w:val="30"/>
        </w:rPr>
      </w:pPr>
      <w:r w:rsidRPr="0051786C">
        <w:rPr>
          <w:sz w:val="30"/>
          <w:szCs w:val="30"/>
        </w:rPr>
        <w:t>1. Красовский В. П. Инфраструктура и интенсификация экономики. – М.: Наука, 1980.</w:t>
      </w:r>
    </w:p>
    <w:p w:rsidR="00DD7B23" w:rsidRPr="0051786C" w:rsidRDefault="00DD7B23" w:rsidP="002563BF">
      <w:pPr>
        <w:autoSpaceDE w:val="0"/>
        <w:autoSpaceDN w:val="0"/>
        <w:adjustRightInd w:val="0"/>
        <w:spacing w:line="360" w:lineRule="auto"/>
        <w:ind w:firstLine="720"/>
        <w:jc w:val="both"/>
        <w:rPr>
          <w:sz w:val="30"/>
          <w:szCs w:val="30"/>
        </w:rPr>
      </w:pPr>
      <w:r w:rsidRPr="0051786C">
        <w:rPr>
          <w:sz w:val="30"/>
          <w:szCs w:val="30"/>
        </w:rPr>
        <w:t>2. Терентьев В. Г. Проблемы функционирования и развития инфраструктуры народного хозяйства // Труды семинара ВНИИ системных исследований. – М.: ВНИИСИ, 1997. – С. 65–74.</w:t>
      </w:r>
    </w:p>
    <w:p w:rsidR="00DD7B23" w:rsidRPr="0051786C" w:rsidRDefault="00DD7B23" w:rsidP="002563BF">
      <w:pPr>
        <w:autoSpaceDE w:val="0"/>
        <w:autoSpaceDN w:val="0"/>
        <w:adjustRightInd w:val="0"/>
        <w:spacing w:line="360" w:lineRule="auto"/>
        <w:ind w:firstLine="720"/>
        <w:jc w:val="both"/>
        <w:rPr>
          <w:color w:val="000000"/>
          <w:spacing w:val="-2"/>
          <w:sz w:val="30"/>
          <w:szCs w:val="30"/>
        </w:rPr>
      </w:pPr>
      <w:r w:rsidRPr="0051786C">
        <w:rPr>
          <w:sz w:val="30"/>
          <w:szCs w:val="30"/>
        </w:rPr>
        <w:t xml:space="preserve">3. </w:t>
      </w:r>
      <w:r w:rsidRPr="0051786C">
        <w:rPr>
          <w:color w:val="000000"/>
          <w:spacing w:val="-2"/>
          <w:sz w:val="30"/>
          <w:szCs w:val="30"/>
        </w:rPr>
        <w:t>Кузнецова И.И. Инфраструктура: Вопросы теории, методологии и</w:t>
      </w:r>
      <w:r w:rsidR="00F81065">
        <w:rPr>
          <w:color w:val="000000"/>
          <w:spacing w:val="-2"/>
          <w:sz w:val="30"/>
          <w:szCs w:val="30"/>
        </w:rPr>
        <w:t xml:space="preserve"> </w:t>
      </w:r>
      <w:r w:rsidRPr="0051786C">
        <w:rPr>
          <w:color w:val="000000"/>
          <w:spacing w:val="-2"/>
          <w:sz w:val="30"/>
          <w:szCs w:val="30"/>
        </w:rPr>
        <w:t>прикладные аспекты современного инфраструктурного обустройства.</w:t>
      </w:r>
      <w:r w:rsidR="00F81065">
        <w:rPr>
          <w:color w:val="000000"/>
          <w:spacing w:val="-2"/>
          <w:sz w:val="30"/>
          <w:szCs w:val="30"/>
        </w:rPr>
        <w:t xml:space="preserve"> </w:t>
      </w:r>
      <w:r w:rsidRPr="0051786C">
        <w:rPr>
          <w:color w:val="000000"/>
          <w:spacing w:val="-2"/>
          <w:sz w:val="30"/>
          <w:szCs w:val="30"/>
        </w:rPr>
        <w:t>Геоэкономический подход.</w:t>
      </w:r>
      <w:r w:rsidRPr="0051786C">
        <w:rPr>
          <w:color w:val="000000"/>
          <w:sz w:val="30"/>
          <w:szCs w:val="30"/>
        </w:rPr>
        <w:t xml:space="preserve"> –</w:t>
      </w:r>
      <w:r w:rsidRPr="0051786C">
        <w:rPr>
          <w:color w:val="000000"/>
          <w:spacing w:val="-2"/>
          <w:sz w:val="30"/>
          <w:szCs w:val="30"/>
        </w:rPr>
        <w:t xml:space="preserve"> М.: КомКниги, 2006.</w:t>
      </w:r>
    </w:p>
    <w:p w:rsidR="00DD7B23" w:rsidRPr="0051786C" w:rsidRDefault="00DD7B23" w:rsidP="001251A3">
      <w:pPr>
        <w:spacing w:line="360" w:lineRule="auto"/>
        <w:ind w:firstLine="709"/>
        <w:jc w:val="center"/>
        <w:rPr>
          <w:b/>
          <w:sz w:val="30"/>
          <w:szCs w:val="30"/>
        </w:rPr>
      </w:pPr>
    </w:p>
    <w:p w:rsidR="00DD7B23" w:rsidRDefault="00FF6520" w:rsidP="008553E2">
      <w:pPr>
        <w:spacing w:line="360" w:lineRule="auto"/>
        <w:ind w:firstLine="709"/>
        <w:jc w:val="center"/>
        <w:outlineLvl w:val="1"/>
        <w:rPr>
          <w:b/>
          <w:sz w:val="30"/>
          <w:szCs w:val="30"/>
        </w:rPr>
      </w:pPr>
      <w:bookmarkStart w:id="20" w:name="_Toc262155798"/>
      <w:r w:rsidRPr="0051786C">
        <w:rPr>
          <w:b/>
          <w:sz w:val="30"/>
          <w:szCs w:val="30"/>
        </w:rPr>
        <w:t xml:space="preserve">Регулирующая роль институциональной структуры </w:t>
      </w:r>
      <w:r>
        <w:rPr>
          <w:b/>
          <w:sz w:val="30"/>
          <w:szCs w:val="30"/>
        </w:rPr>
        <w:t xml:space="preserve">              </w:t>
      </w:r>
      <w:r w:rsidRPr="0051786C">
        <w:rPr>
          <w:b/>
          <w:sz w:val="30"/>
          <w:szCs w:val="30"/>
        </w:rPr>
        <w:t>экономики</w:t>
      </w:r>
      <w:bookmarkEnd w:id="20"/>
    </w:p>
    <w:p w:rsidR="00FF6520" w:rsidRPr="0051786C" w:rsidRDefault="00FF6520" w:rsidP="00FF6520">
      <w:pPr>
        <w:ind w:firstLine="709"/>
        <w:jc w:val="center"/>
        <w:rPr>
          <w:b/>
          <w:sz w:val="30"/>
          <w:szCs w:val="30"/>
        </w:rPr>
      </w:pPr>
    </w:p>
    <w:p w:rsidR="00FF6520" w:rsidRPr="0051786C" w:rsidRDefault="00FF6520" w:rsidP="00FF6520">
      <w:pPr>
        <w:ind w:firstLine="709"/>
        <w:jc w:val="center"/>
        <w:rPr>
          <w:sz w:val="30"/>
          <w:szCs w:val="30"/>
        </w:rPr>
      </w:pPr>
      <w:r w:rsidRPr="00FF6520">
        <w:rPr>
          <w:i/>
          <w:sz w:val="30"/>
          <w:szCs w:val="30"/>
        </w:rPr>
        <w:t>Тивелёва О.Ю.</w:t>
      </w:r>
      <w:r>
        <w:rPr>
          <w:i/>
          <w:sz w:val="30"/>
          <w:szCs w:val="30"/>
        </w:rPr>
        <w:t xml:space="preserve">, </w:t>
      </w:r>
      <w:r w:rsidRPr="00FF6520">
        <w:rPr>
          <w:i/>
          <w:sz w:val="30"/>
          <w:szCs w:val="30"/>
        </w:rPr>
        <w:t>аспирант кафедры</w:t>
      </w:r>
    </w:p>
    <w:p w:rsidR="00FF6520" w:rsidRDefault="00FF6520" w:rsidP="00FF6520">
      <w:pPr>
        <w:jc w:val="center"/>
        <w:rPr>
          <w:bCs/>
          <w:i/>
          <w:sz w:val="30"/>
          <w:szCs w:val="30"/>
        </w:rPr>
      </w:pPr>
      <w:r>
        <w:rPr>
          <w:bCs/>
          <w:i/>
          <w:sz w:val="30"/>
          <w:szCs w:val="30"/>
        </w:rPr>
        <w:t xml:space="preserve">Поволжский кооперативный институт (филиал) </w:t>
      </w:r>
    </w:p>
    <w:p w:rsidR="00FF6520" w:rsidRDefault="00FF6520" w:rsidP="00FF6520">
      <w:pPr>
        <w:spacing w:line="360" w:lineRule="auto"/>
        <w:jc w:val="center"/>
        <w:rPr>
          <w:bCs/>
          <w:i/>
          <w:sz w:val="30"/>
          <w:szCs w:val="30"/>
        </w:rPr>
      </w:pPr>
      <w:r>
        <w:rPr>
          <w:bCs/>
          <w:i/>
          <w:sz w:val="30"/>
          <w:szCs w:val="30"/>
        </w:rPr>
        <w:t>Российского университета кооперации</w:t>
      </w:r>
    </w:p>
    <w:p w:rsidR="00FF6520" w:rsidRPr="0051786C" w:rsidRDefault="00FF6520" w:rsidP="00FF6520">
      <w:pPr>
        <w:ind w:firstLine="709"/>
        <w:jc w:val="right"/>
        <w:rPr>
          <w:sz w:val="30"/>
          <w:szCs w:val="30"/>
        </w:rPr>
      </w:pPr>
    </w:p>
    <w:p w:rsidR="00DD7B23" w:rsidRPr="0051786C" w:rsidRDefault="00DD7B23" w:rsidP="001251A3">
      <w:pPr>
        <w:spacing w:line="360" w:lineRule="auto"/>
        <w:ind w:firstLine="709"/>
        <w:jc w:val="both"/>
        <w:rPr>
          <w:sz w:val="30"/>
          <w:szCs w:val="30"/>
        </w:rPr>
      </w:pPr>
      <w:r w:rsidRPr="0051786C">
        <w:rPr>
          <w:sz w:val="30"/>
          <w:szCs w:val="30"/>
        </w:rPr>
        <w:t>В современной смешанной экономике государство регулирует формирование рыночной среды и тем самым обеспечивает динамизм и устойчивость экономического роста. Политика государственного вмешательства прошла длительный путь эволюции – от жесткого дирижизма к либеральному монетаризму, к созданию механизмов саморегуляции экономики.</w:t>
      </w:r>
      <w:r w:rsidR="00F81065">
        <w:rPr>
          <w:sz w:val="30"/>
          <w:szCs w:val="30"/>
        </w:rPr>
        <w:t xml:space="preserve"> </w:t>
      </w:r>
      <w:r w:rsidRPr="0051786C">
        <w:rPr>
          <w:sz w:val="30"/>
          <w:szCs w:val="30"/>
        </w:rPr>
        <w:t xml:space="preserve">Под современным механизмом саморегуляции понимается не только действие </w:t>
      </w:r>
      <w:r w:rsidR="001D27EC">
        <w:rPr>
          <w:sz w:val="30"/>
          <w:szCs w:val="30"/>
        </w:rPr>
        <w:t>«</w:t>
      </w:r>
      <w:r w:rsidRPr="0051786C">
        <w:rPr>
          <w:sz w:val="30"/>
          <w:szCs w:val="30"/>
        </w:rPr>
        <w:t>невидимой руки</w:t>
      </w:r>
      <w:r w:rsidR="001D27EC">
        <w:rPr>
          <w:sz w:val="30"/>
          <w:szCs w:val="30"/>
        </w:rPr>
        <w:t>»</w:t>
      </w:r>
      <w:r w:rsidRPr="0051786C">
        <w:rPr>
          <w:sz w:val="30"/>
          <w:szCs w:val="30"/>
        </w:rPr>
        <w:t xml:space="preserve">, но и процессы создания рыночных структур и институтов, которые осуществляются с молчаливой поддержки государства, создающего </w:t>
      </w:r>
      <w:r w:rsidR="001D27EC">
        <w:rPr>
          <w:sz w:val="30"/>
          <w:szCs w:val="30"/>
        </w:rPr>
        <w:t>«</w:t>
      </w:r>
      <w:r w:rsidRPr="0051786C">
        <w:rPr>
          <w:sz w:val="30"/>
          <w:szCs w:val="30"/>
        </w:rPr>
        <w:t>фон</w:t>
      </w:r>
      <w:r w:rsidR="001D27EC">
        <w:rPr>
          <w:sz w:val="30"/>
          <w:szCs w:val="30"/>
        </w:rPr>
        <w:t>»</w:t>
      </w:r>
      <w:r w:rsidRPr="0051786C">
        <w:rPr>
          <w:sz w:val="30"/>
          <w:szCs w:val="30"/>
        </w:rPr>
        <w:t xml:space="preserve"> для их образования и функционирования. </w:t>
      </w:r>
    </w:p>
    <w:p w:rsidR="00DD7B23" w:rsidRPr="0051786C" w:rsidRDefault="00DD7B23" w:rsidP="001251A3">
      <w:pPr>
        <w:spacing w:line="360" w:lineRule="auto"/>
        <w:ind w:firstLine="709"/>
        <w:jc w:val="both"/>
        <w:rPr>
          <w:sz w:val="30"/>
          <w:szCs w:val="30"/>
        </w:rPr>
      </w:pPr>
      <w:r w:rsidRPr="0051786C">
        <w:rPr>
          <w:sz w:val="30"/>
          <w:szCs w:val="30"/>
        </w:rPr>
        <w:t>Понятие организации как альтернативное самоорганизации связано с упорядочивающей деятельностью человека, его сознанием, действиями. Понятие организации как родовое является более общим по отношению к самоорганизации, точно так же как понятие регулирования</w:t>
      </w:r>
      <w:r w:rsidR="00353DFF">
        <w:rPr>
          <w:sz w:val="30"/>
          <w:szCs w:val="30"/>
        </w:rPr>
        <w:t xml:space="preserve"> – </w:t>
      </w:r>
      <w:r w:rsidRPr="0051786C">
        <w:rPr>
          <w:sz w:val="30"/>
          <w:szCs w:val="30"/>
        </w:rPr>
        <w:t>к саморегулированию. С современной точки зрения, все они опираются на исходное и потому наиболее фундаментальное понятие порядка, ибо любая организация предполагает в качестве непременного условия упорядоченность. Порядок возникает из хаоса, беспорядка при наличии определенных условий.</w:t>
      </w:r>
    </w:p>
    <w:p w:rsidR="00DD7B23" w:rsidRPr="0051786C" w:rsidRDefault="00DD7B23" w:rsidP="001251A3">
      <w:pPr>
        <w:spacing w:line="360" w:lineRule="auto"/>
        <w:ind w:firstLine="709"/>
        <w:jc w:val="both"/>
        <w:rPr>
          <w:sz w:val="30"/>
          <w:szCs w:val="30"/>
        </w:rPr>
      </w:pPr>
      <w:r w:rsidRPr="0051786C">
        <w:rPr>
          <w:sz w:val="30"/>
          <w:szCs w:val="30"/>
        </w:rPr>
        <w:t xml:space="preserve">В условиях острой потребности в новых общественных формах, институтах, механизмах при запаздывании их возникновения экономика несет ущерб. В рамках этой большой системы возникает масса противоречий в главных подсистемах и отдельных элементах рангом ниже. </w:t>
      </w:r>
    </w:p>
    <w:p w:rsidR="00DD7B23" w:rsidRPr="0051786C" w:rsidRDefault="00DD7B23" w:rsidP="001251A3">
      <w:pPr>
        <w:spacing w:line="360" w:lineRule="auto"/>
        <w:ind w:firstLine="709"/>
        <w:jc w:val="both"/>
        <w:rPr>
          <w:sz w:val="30"/>
          <w:szCs w:val="30"/>
        </w:rPr>
      </w:pPr>
      <w:r w:rsidRPr="0051786C">
        <w:rPr>
          <w:sz w:val="30"/>
          <w:szCs w:val="30"/>
        </w:rPr>
        <w:t>Институциональная структура смешанной экономики заслуживает внимания в силу своей неоднородности. Она</w:t>
      </w:r>
      <w:r w:rsidR="00F81065">
        <w:rPr>
          <w:sz w:val="30"/>
          <w:szCs w:val="30"/>
        </w:rPr>
        <w:t xml:space="preserve"> </w:t>
      </w:r>
      <w:r w:rsidRPr="0051786C">
        <w:rPr>
          <w:sz w:val="30"/>
          <w:szCs w:val="30"/>
        </w:rPr>
        <w:t>включает формальные и неформальные институты прошедшего периода, зарождающиеся чисто рыночные институты, и квазирыночные институты, временно заполняющие свободные ниши. Каждый из этих элементов нуждается в специфическом инструментарии исследования.</w:t>
      </w:r>
    </w:p>
    <w:p w:rsidR="00DD7B23" w:rsidRPr="0051786C" w:rsidRDefault="00DD7B23" w:rsidP="001251A3">
      <w:pPr>
        <w:spacing w:line="360" w:lineRule="auto"/>
        <w:ind w:firstLine="709"/>
        <w:jc w:val="both"/>
        <w:rPr>
          <w:sz w:val="30"/>
          <w:szCs w:val="30"/>
        </w:rPr>
      </w:pPr>
      <w:r w:rsidRPr="0051786C">
        <w:rPr>
          <w:sz w:val="30"/>
          <w:szCs w:val="30"/>
        </w:rPr>
        <w:t xml:space="preserve"> Для анализа важна не столько система детерминирующих факторов, сколько</w:t>
      </w:r>
      <w:r w:rsidR="00F81065">
        <w:rPr>
          <w:sz w:val="30"/>
          <w:szCs w:val="30"/>
        </w:rPr>
        <w:t xml:space="preserve"> </w:t>
      </w:r>
      <w:r w:rsidRPr="0051786C">
        <w:rPr>
          <w:sz w:val="30"/>
          <w:szCs w:val="30"/>
        </w:rPr>
        <w:t>методологический подход к ее построению. На эту роль активно претендует неоинституционализм. Особенности неоинституционального подхода – акцентирование внимания на взаимосвязи институциональных правил игры и характера экономического развития.</w:t>
      </w:r>
      <w:r w:rsidR="00F81065">
        <w:rPr>
          <w:sz w:val="30"/>
          <w:szCs w:val="30"/>
        </w:rPr>
        <w:t xml:space="preserve"> </w:t>
      </w:r>
      <w:r w:rsidRPr="0051786C">
        <w:rPr>
          <w:sz w:val="30"/>
          <w:szCs w:val="30"/>
        </w:rPr>
        <w:t>Важная инновация этого подхода – введение понятия цены или издержек экономического взаимодействия. Экономическая деятельность предполагает два рода затрат: на превращение</w:t>
      </w:r>
      <w:r w:rsidR="00F81065">
        <w:rPr>
          <w:sz w:val="30"/>
          <w:szCs w:val="30"/>
        </w:rPr>
        <w:t xml:space="preserve"> </w:t>
      </w:r>
      <w:r w:rsidRPr="0051786C">
        <w:rPr>
          <w:sz w:val="30"/>
          <w:szCs w:val="30"/>
        </w:rPr>
        <w:t>входных потоков в конечный продукт и на установление контрактных отношений со всеми контрагентами во внешней</w:t>
      </w:r>
      <w:r w:rsidR="00F81065">
        <w:rPr>
          <w:sz w:val="30"/>
          <w:szCs w:val="30"/>
        </w:rPr>
        <w:t xml:space="preserve"> </w:t>
      </w:r>
      <w:r w:rsidRPr="0051786C">
        <w:rPr>
          <w:sz w:val="30"/>
          <w:szCs w:val="30"/>
        </w:rPr>
        <w:t>и внутренней среде бизнес-организации.</w:t>
      </w:r>
    </w:p>
    <w:p w:rsidR="00DD7B23" w:rsidRPr="0051786C" w:rsidRDefault="00DD7B23" w:rsidP="001251A3">
      <w:pPr>
        <w:shd w:val="clear" w:color="auto" w:fill="FFFFFF"/>
        <w:spacing w:line="360" w:lineRule="auto"/>
        <w:ind w:firstLine="709"/>
        <w:jc w:val="both"/>
        <w:rPr>
          <w:color w:val="000000"/>
          <w:spacing w:val="-8"/>
          <w:sz w:val="30"/>
          <w:szCs w:val="30"/>
        </w:rPr>
      </w:pPr>
      <w:r w:rsidRPr="0051786C">
        <w:rPr>
          <w:color w:val="000000"/>
          <w:w w:val="103"/>
          <w:sz w:val="30"/>
          <w:szCs w:val="30"/>
        </w:rPr>
        <w:t>Экономическая система – это сложная, открытая, саморазвивающаяся система, состоящая из огромного числа взаимо</w:t>
      </w:r>
      <w:r w:rsidRPr="0051786C">
        <w:rPr>
          <w:color w:val="000000"/>
          <w:spacing w:val="-3"/>
          <w:sz w:val="30"/>
          <w:szCs w:val="30"/>
        </w:rPr>
        <w:t>связанных и взаимозависимых элементов (подсистем).</w:t>
      </w:r>
      <w:r w:rsidR="00F81065">
        <w:rPr>
          <w:color w:val="000000"/>
          <w:spacing w:val="-3"/>
          <w:sz w:val="30"/>
          <w:szCs w:val="30"/>
        </w:rPr>
        <w:t xml:space="preserve"> </w:t>
      </w:r>
      <w:r w:rsidRPr="0051786C">
        <w:rPr>
          <w:color w:val="000000"/>
          <w:spacing w:val="-3"/>
          <w:sz w:val="30"/>
          <w:szCs w:val="30"/>
        </w:rPr>
        <w:t xml:space="preserve">Основные </w:t>
      </w:r>
      <w:r w:rsidRPr="0051786C">
        <w:rPr>
          <w:color w:val="000000"/>
          <w:spacing w:val="-1"/>
          <w:sz w:val="30"/>
          <w:szCs w:val="30"/>
        </w:rPr>
        <w:t xml:space="preserve">понятия здесь – </w:t>
      </w:r>
      <w:r w:rsidR="001D27EC">
        <w:rPr>
          <w:color w:val="000000"/>
          <w:spacing w:val="-1"/>
          <w:sz w:val="30"/>
          <w:szCs w:val="30"/>
        </w:rPr>
        <w:t>«</w:t>
      </w:r>
      <w:r w:rsidRPr="0051786C">
        <w:rPr>
          <w:color w:val="000000"/>
          <w:spacing w:val="-1"/>
          <w:sz w:val="30"/>
          <w:szCs w:val="30"/>
        </w:rPr>
        <w:t>открытость</w:t>
      </w:r>
      <w:r w:rsidR="001D27EC">
        <w:rPr>
          <w:color w:val="000000"/>
          <w:spacing w:val="-1"/>
          <w:sz w:val="30"/>
          <w:szCs w:val="30"/>
        </w:rPr>
        <w:t>»</w:t>
      </w:r>
      <w:r w:rsidRPr="0051786C">
        <w:rPr>
          <w:color w:val="000000"/>
          <w:spacing w:val="-1"/>
          <w:sz w:val="30"/>
          <w:szCs w:val="30"/>
        </w:rPr>
        <w:t xml:space="preserve"> и </w:t>
      </w:r>
      <w:r w:rsidR="001D27EC">
        <w:rPr>
          <w:color w:val="000000"/>
          <w:spacing w:val="-1"/>
          <w:sz w:val="30"/>
          <w:szCs w:val="30"/>
        </w:rPr>
        <w:t>«</w:t>
      </w:r>
      <w:r w:rsidRPr="0051786C">
        <w:rPr>
          <w:color w:val="000000"/>
          <w:spacing w:val="-1"/>
          <w:sz w:val="30"/>
          <w:szCs w:val="30"/>
        </w:rPr>
        <w:t>самоорганизация</w:t>
      </w:r>
      <w:r w:rsidR="001D27EC">
        <w:rPr>
          <w:color w:val="000000"/>
          <w:spacing w:val="-1"/>
          <w:sz w:val="30"/>
          <w:szCs w:val="30"/>
        </w:rPr>
        <w:t>»</w:t>
      </w:r>
      <w:r w:rsidRPr="0051786C">
        <w:rPr>
          <w:color w:val="000000"/>
          <w:spacing w:val="-1"/>
          <w:sz w:val="30"/>
          <w:szCs w:val="30"/>
        </w:rPr>
        <w:t xml:space="preserve">. Первое означает постоянное </w:t>
      </w:r>
      <w:r w:rsidRPr="0051786C">
        <w:rPr>
          <w:color w:val="000000"/>
          <w:spacing w:val="-5"/>
          <w:sz w:val="30"/>
          <w:szCs w:val="30"/>
        </w:rPr>
        <w:t xml:space="preserve">взаимодействие системы с внешней средой, в ходе которого происходит адаптация, </w:t>
      </w:r>
      <w:r w:rsidRPr="0051786C">
        <w:rPr>
          <w:color w:val="000000"/>
          <w:spacing w:val="-4"/>
          <w:sz w:val="30"/>
          <w:szCs w:val="30"/>
        </w:rPr>
        <w:t>приспособление всех элементов системы к изменяющимся условиям ее существо</w:t>
      </w:r>
      <w:r w:rsidRPr="0051786C">
        <w:rPr>
          <w:color w:val="000000"/>
          <w:spacing w:val="-4"/>
          <w:sz w:val="30"/>
          <w:szCs w:val="30"/>
        </w:rPr>
        <w:softHyphen/>
      </w:r>
      <w:r w:rsidRPr="0051786C">
        <w:rPr>
          <w:color w:val="000000"/>
          <w:spacing w:val="-8"/>
          <w:sz w:val="30"/>
          <w:szCs w:val="30"/>
        </w:rPr>
        <w:t xml:space="preserve">вания. </w:t>
      </w:r>
      <w:r w:rsidRPr="0051786C">
        <w:rPr>
          <w:color w:val="000000"/>
          <w:spacing w:val="-6"/>
          <w:sz w:val="30"/>
          <w:szCs w:val="30"/>
        </w:rPr>
        <w:t>Откры</w:t>
      </w:r>
      <w:r w:rsidRPr="0051786C">
        <w:rPr>
          <w:color w:val="000000"/>
          <w:spacing w:val="-6"/>
          <w:sz w:val="30"/>
          <w:szCs w:val="30"/>
        </w:rPr>
        <w:softHyphen/>
      </w:r>
      <w:r w:rsidRPr="0051786C">
        <w:rPr>
          <w:color w:val="000000"/>
          <w:spacing w:val="-2"/>
          <w:sz w:val="30"/>
          <w:szCs w:val="30"/>
        </w:rPr>
        <w:t xml:space="preserve">тость, из-за которой в системе происходит постоянный отток и приток энергии и </w:t>
      </w:r>
      <w:r w:rsidRPr="0051786C">
        <w:rPr>
          <w:color w:val="000000"/>
          <w:spacing w:val="-5"/>
          <w:sz w:val="30"/>
          <w:szCs w:val="30"/>
        </w:rPr>
        <w:t>вещества, влечет за собой неравновесность и постоянное стремление удержать рав</w:t>
      </w:r>
      <w:r w:rsidRPr="0051786C">
        <w:rPr>
          <w:color w:val="000000"/>
          <w:spacing w:val="-5"/>
          <w:sz w:val="30"/>
          <w:szCs w:val="30"/>
        </w:rPr>
        <w:softHyphen/>
        <w:t>новесие, подобно эквилибристу (</w:t>
      </w:r>
      <w:r w:rsidR="001D27EC">
        <w:rPr>
          <w:color w:val="000000"/>
          <w:spacing w:val="-5"/>
          <w:sz w:val="30"/>
          <w:szCs w:val="30"/>
        </w:rPr>
        <w:t>«</w:t>
      </w:r>
      <w:r w:rsidRPr="0051786C">
        <w:rPr>
          <w:color w:val="000000"/>
          <w:spacing w:val="-5"/>
          <w:sz w:val="30"/>
          <w:szCs w:val="30"/>
        </w:rPr>
        <w:t>система флуктуирует</w:t>
      </w:r>
      <w:r w:rsidR="001D27EC">
        <w:rPr>
          <w:color w:val="000000"/>
          <w:spacing w:val="-5"/>
          <w:sz w:val="30"/>
          <w:szCs w:val="30"/>
        </w:rPr>
        <w:t>»</w:t>
      </w:r>
      <w:r w:rsidRPr="0051786C">
        <w:rPr>
          <w:color w:val="000000"/>
          <w:spacing w:val="-8"/>
          <w:sz w:val="30"/>
          <w:szCs w:val="30"/>
        </w:rPr>
        <w:t xml:space="preserve">). </w:t>
      </w:r>
    </w:p>
    <w:p w:rsidR="00DD7B23" w:rsidRPr="0051786C" w:rsidRDefault="00DD7B23" w:rsidP="001251A3">
      <w:pPr>
        <w:shd w:val="clear" w:color="auto" w:fill="FFFFFF"/>
        <w:spacing w:line="360" w:lineRule="auto"/>
        <w:ind w:firstLine="709"/>
        <w:jc w:val="both"/>
        <w:rPr>
          <w:color w:val="000000"/>
          <w:spacing w:val="-3"/>
          <w:sz w:val="30"/>
          <w:szCs w:val="30"/>
        </w:rPr>
      </w:pPr>
      <w:r w:rsidRPr="0051786C">
        <w:rPr>
          <w:color w:val="000000"/>
          <w:spacing w:val="-1"/>
          <w:sz w:val="30"/>
          <w:szCs w:val="30"/>
        </w:rPr>
        <w:t xml:space="preserve">Понятие </w:t>
      </w:r>
      <w:r w:rsidR="001D27EC">
        <w:rPr>
          <w:color w:val="000000"/>
          <w:spacing w:val="-1"/>
          <w:sz w:val="30"/>
          <w:szCs w:val="30"/>
        </w:rPr>
        <w:t>«</w:t>
      </w:r>
      <w:r w:rsidRPr="0051786C">
        <w:rPr>
          <w:color w:val="000000"/>
          <w:spacing w:val="-1"/>
          <w:sz w:val="30"/>
          <w:szCs w:val="30"/>
        </w:rPr>
        <w:t>самоорганизация</w:t>
      </w:r>
      <w:r w:rsidR="001D27EC">
        <w:rPr>
          <w:color w:val="000000"/>
          <w:spacing w:val="-1"/>
          <w:sz w:val="30"/>
          <w:szCs w:val="30"/>
        </w:rPr>
        <w:t>»</w:t>
      </w:r>
      <w:r w:rsidR="00F81065">
        <w:rPr>
          <w:color w:val="000000"/>
          <w:spacing w:val="-1"/>
          <w:sz w:val="30"/>
          <w:szCs w:val="30"/>
        </w:rPr>
        <w:t xml:space="preserve"> </w:t>
      </w:r>
      <w:r w:rsidRPr="0051786C">
        <w:rPr>
          <w:color w:val="000000"/>
          <w:spacing w:val="-1"/>
          <w:sz w:val="30"/>
          <w:szCs w:val="30"/>
        </w:rPr>
        <w:t>означает упорядочивание системы за счет действия ее составляющих, т.е. неких внутренних законов, воз</w:t>
      </w:r>
      <w:r w:rsidRPr="0051786C">
        <w:rPr>
          <w:color w:val="000000"/>
          <w:spacing w:val="-1"/>
          <w:sz w:val="30"/>
          <w:szCs w:val="30"/>
        </w:rPr>
        <w:softHyphen/>
      </w:r>
      <w:r w:rsidRPr="0051786C">
        <w:rPr>
          <w:color w:val="000000"/>
          <w:spacing w:val="-2"/>
          <w:sz w:val="30"/>
          <w:szCs w:val="30"/>
        </w:rPr>
        <w:t xml:space="preserve">можностей и сил. Существенно, что она не навязывается системе извне: внешнее </w:t>
      </w:r>
      <w:r w:rsidRPr="0051786C">
        <w:rPr>
          <w:color w:val="000000"/>
          <w:spacing w:val="-3"/>
          <w:sz w:val="30"/>
          <w:szCs w:val="30"/>
        </w:rPr>
        <w:t xml:space="preserve">воздействие только инициирует самоорганизацию. Отсюда следует утверждение о </w:t>
      </w:r>
      <w:r w:rsidRPr="0051786C">
        <w:rPr>
          <w:color w:val="000000"/>
          <w:spacing w:val="-6"/>
          <w:sz w:val="30"/>
          <w:szCs w:val="30"/>
        </w:rPr>
        <w:t xml:space="preserve">независимости состояний системы от начальных, а зачастую и от граничных условий </w:t>
      </w:r>
      <w:r w:rsidRPr="0051786C">
        <w:rPr>
          <w:color w:val="000000"/>
          <w:spacing w:val="-8"/>
          <w:sz w:val="30"/>
          <w:szCs w:val="30"/>
        </w:rPr>
        <w:t>окружающей среды. Таким образом, классический детерминизм, основанный на изна</w:t>
      </w:r>
      <w:r w:rsidRPr="0051786C">
        <w:rPr>
          <w:color w:val="000000"/>
          <w:spacing w:val="-8"/>
          <w:sz w:val="30"/>
          <w:szCs w:val="30"/>
        </w:rPr>
        <w:softHyphen/>
      </w:r>
      <w:r w:rsidRPr="0051786C">
        <w:rPr>
          <w:color w:val="000000"/>
          <w:spacing w:val="-1"/>
          <w:sz w:val="30"/>
          <w:szCs w:val="30"/>
        </w:rPr>
        <w:t>чальной заданности параметров, определяющих последующее поведение объек</w:t>
      </w:r>
      <w:r w:rsidRPr="0051786C">
        <w:rPr>
          <w:color w:val="000000"/>
          <w:spacing w:val="-1"/>
          <w:sz w:val="30"/>
          <w:szCs w:val="30"/>
        </w:rPr>
        <w:softHyphen/>
      </w:r>
      <w:r w:rsidRPr="0051786C">
        <w:rPr>
          <w:color w:val="000000"/>
          <w:spacing w:val="-3"/>
          <w:sz w:val="30"/>
          <w:szCs w:val="30"/>
        </w:rPr>
        <w:t>тов, существенно корректируется принципом самоорганизации.</w:t>
      </w:r>
    </w:p>
    <w:p w:rsidR="00DD7B23" w:rsidRPr="0051786C" w:rsidRDefault="00DD7B23" w:rsidP="00FF6520">
      <w:pPr>
        <w:pStyle w:val="a5"/>
        <w:numPr>
          <w:ilvl w:val="0"/>
          <w:numId w:val="5"/>
        </w:numPr>
        <w:tabs>
          <w:tab w:val="clear" w:pos="1850"/>
          <w:tab w:val="num" w:pos="1080"/>
        </w:tabs>
        <w:spacing w:before="0" w:beforeAutospacing="0" w:after="0" w:afterAutospacing="0" w:line="365" w:lineRule="auto"/>
        <w:ind w:left="0" w:firstLine="720"/>
        <w:contextualSpacing/>
        <w:jc w:val="both"/>
        <w:rPr>
          <w:sz w:val="30"/>
          <w:szCs w:val="30"/>
        </w:rPr>
      </w:pPr>
      <w:r w:rsidRPr="0051786C">
        <w:rPr>
          <w:sz w:val="30"/>
          <w:szCs w:val="30"/>
        </w:rPr>
        <w:t xml:space="preserve">Чтобы система была самоорганизующейся и, следовательно, имела возможность прогрессивно развиваться, она должна удовлетворять, по крайней мере, следующим требованиям: </w:t>
      </w:r>
    </w:p>
    <w:p w:rsidR="00DD7B23" w:rsidRPr="00FF6520" w:rsidRDefault="00DD7B23" w:rsidP="00FF6520">
      <w:pPr>
        <w:pStyle w:val="a5"/>
        <w:numPr>
          <w:ilvl w:val="0"/>
          <w:numId w:val="5"/>
        </w:numPr>
        <w:tabs>
          <w:tab w:val="clear" w:pos="1850"/>
          <w:tab w:val="num" w:pos="1080"/>
        </w:tabs>
        <w:spacing w:before="0" w:beforeAutospacing="0" w:after="0" w:afterAutospacing="0" w:line="365" w:lineRule="auto"/>
        <w:ind w:left="0" w:firstLine="720"/>
        <w:contextualSpacing/>
        <w:jc w:val="both"/>
        <w:rPr>
          <w:sz w:val="30"/>
          <w:szCs w:val="30"/>
        </w:rPr>
      </w:pPr>
      <w:r w:rsidRPr="00FF6520">
        <w:rPr>
          <w:sz w:val="30"/>
          <w:szCs w:val="30"/>
        </w:rPr>
        <w:t xml:space="preserve">система должна быть открытой, т.е. обмениваться со средой веществом, энергией или информацией; </w:t>
      </w:r>
    </w:p>
    <w:p w:rsidR="00DD7B23" w:rsidRPr="00FF6520" w:rsidRDefault="00DD7B23" w:rsidP="00FF6520">
      <w:pPr>
        <w:pStyle w:val="a5"/>
        <w:numPr>
          <w:ilvl w:val="0"/>
          <w:numId w:val="5"/>
        </w:numPr>
        <w:tabs>
          <w:tab w:val="clear" w:pos="1850"/>
          <w:tab w:val="num" w:pos="1080"/>
        </w:tabs>
        <w:spacing w:before="0" w:beforeAutospacing="0" w:after="0" w:afterAutospacing="0" w:line="365" w:lineRule="auto"/>
        <w:ind w:left="0" w:firstLine="720"/>
        <w:contextualSpacing/>
        <w:jc w:val="both"/>
        <w:rPr>
          <w:sz w:val="30"/>
          <w:szCs w:val="30"/>
        </w:rPr>
      </w:pPr>
      <w:r w:rsidRPr="00FF6520">
        <w:rPr>
          <w:sz w:val="30"/>
          <w:szCs w:val="30"/>
        </w:rPr>
        <w:t xml:space="preserve">процессы, происходящие в ней, должны быть кооперативными (корпоративными), т.е. действия ее компонентов должны быть согласованными друг с другом; </w:t>
      </w:r>
    </w:p>
    <w:p w:rsidR="00DD7B23" w:rsidRPr="00FF6520" w:rsidRDefault="00DD7B23" w:rsidP="00FF6520">
      <w:pPr>
        <w:pStyle w:val="a5"/>
        <w:numPr>
          <w:ilvl w:val="0"/>
          <w:numId w:val="5"/>
        </w:numPr>
        <w:tabs>
          <w:tab w:val="clear" w:pos="1850"/>
          <w:tab w:val="num" w:pos="1080"/>
        </w:tabs>
        <w:spacing w:before="0" w:beforeAutospacing="0" w:after="0" w:afterAutospacing="0" w:line="365" w:lineRule="auto"/>
        <w:ind w:left="0" w:firstLine="720"/>
        <w:contextualSpacing/>
        <w:jc w:val="both"/>
        <w:rPr>
          <w:sz w:val="30"/>
          <w:szCs w:val="30"/>
        </w:rPr>
      </w:pPr>
      <w:r w:rsidRPr="00FF6520">
        <w:rPr>
          <w:sz w:val="30"/>
          <w:szCs w:val="30"/>
        </w:rPr>
        <w:t>система должна быть динамичной; находиться вдали от состояния равновесия.</w:t>
      </w:r>
    </w:p>
    <w:p w:rsidR="00DD7B23" w:rsidRPr="0051786C" w:rsidRDefault="00DD7B23" w:rsidP="001251A3">
      <w:pPr>
        <w:shd w:val="clear" w:color="auto" w:fill="FFFFFF"/>
        <w:spacing w:line="360" w:lineRule="auto"/>
        <w:ind w:firstLine="709"/>
        <w:jc w:val="both"/>
        <w:rPr>
          <w:color w:val="000000"/>
          <w:spacing w:val="-3"/>
          <w:sz w:val="30"/>
          <w:szCs w:val="30"/>
        </w:rPr>
      </w:pPr>
      <w:r w:rsidRPr="0051786C">
        <w:rPr>
          <w:sz w:val="30"/>
          <w:szCs w:val="30"/>
        </w:rPr>
        <w:t>Чем сложнее система по своей природе, тем более специфический и трудно предсказуемый характер приобретают в ней самоорганизующиеся процессы.</w:t>
      </w:r>
    </w:p>
    <w:p w:rsidR="00DD7B23" w:rsidRPr="0051786C" w:rsidRDefault="00DD7B23" w:rsidP="001251A3">
      <w:pPr>
        <w:shd w:val="clear" w:color="auto" w:fill="FFFFFF"/>
        <w:spacing w:line="360" w:lineRule="auto"/>
        <w:ind w:firstLine="709"/>
        <w:jc w:val="both"/>
        <w:rPr>
          <w:sz w:val="30"/>
          <w:szCs w:val="30"/>
        </w:rPr>
      </w:pPr>
      <w:r w:rsidRPr="0051786C">
        <w:rPr>
          <w:color w:val="000000"/>
          <w:spacing w:val="-2"/>
          <w:sz w:val="30"/>
          <w:szCs w:val="30"/>
        </w:rPr>
        <w:t xml:space="preserve">При описании процессов самоорганизации </w:t>
      </w:r>
      <w:r w:rsidRPr="0051786C">
        <w:rPr>
          <w:color w:val="000000"/>
          <w:spacing w:val="-5"/>
          <w:sz w:val="30"/>
          <w:szCs w:val="30"/>
        </w:rPr>
        <w:t xml:space="preserve">огромное значение приобретает исследование структуры системы. Но не такое, как в </w:t>
      </w:r>
      <w:r w:rsidRPr="0051786C">
        <w:rPr>
          <w:color w:val="000000"/>
          <w:sz w:val="30"/>
          <w:szCs w:val="30"/>
        </w:rPr>
        <w:t>классической науке, где каждый элемент представляется застывшим и рассмат</w:t>
      </w:r>
      <w:r w:rsidRPr="0051786C">
        <w:rPr>
          <w:color w:val="000000"/>
          <w:sz w:val="30"/>
          <w:szCs w:val="30"/>
        </w:rPr>
        <w:softHyphen/>
      </w:r>
      <w:r w:rsidRPr="0051786C">
        <w:rPr>
          <w:color w:val="000000"/>
          <w:spacing w:val="-6"/>
          <w:sz w:val="30"/>
          <w:szCs w:val="30"/>
        </w:rPr>
        <w:t>ривается отдельно от другого, при минимуме связей между ними.</w:t>
      </w:r>
      <w:r w:rsidR="00F81065">
        <w:rPr>
          <w:color w:val="000000"/>
          <w:spacing w:val="-6"/>
          <w:sz w:val="30"/>
          <w:szCs w:val="30"/>
        </w:rPr>
        <w:t xml:space="preserve"> </w:t>
      </w:r>
      <w:r w:rsidRPr="0051786C">
        <w:rPr>
          <w:color w:val="000000"/>
          <w:spacing w:val="-6"/>
          <w:sz w:val="30"/>
          <w:szCs w:val="30"/>
        </w:rPr>
        <w:t xml:space="preserve">В синергетике главное </w:t>
      </w:r>
      <w:r w:rsidRPr="0051786C">
        <w:rPr>
          <w:color w:val="000000"/>
          <w:spacing w:val="-7"/>
          <w:sz w:val="30"/>
          <w:szCs w:val="30"/>
        </w:rPr>
        <w:t>внимание уделяется взаимодействию элементов, связям между ними, способам полу</w:t>
      </w:r>
      <w:r w:rsidRPr="0051786C">
        <w:rPr>
          <w:color w:val="000000"/>
          <w:spacing w:val="-7"/>
          <w:sz w:val="30"/>
          <w:szCs w:val="30"/>
        </w:rPr>
        <w:softHyphen/>
      </w:r>
      <w:r w:rsidRPr="0051786C">
        <w:rPr>
          <w:color w:val="000000"/>
          <w:spacing w:val="-3"/>
          <w:sz w:val="30"/>
          <w:szCs w:val="30"/>
        </w:rPr>
        <w:t>чения, хранения, переработки и передачи ими информации.</w:t>
      </w:r>
      <w:r w:rsidR="00F81065">
        <w:rPr>
          <w:color w:val="000000"/>
          <w:spacing w:val="-5"/>
          <w:sz w:val="30"/>
          <w:szCs w:val="30"/>
        </w:rPr>
        <w:t xml:space="preserve"> </w:t>
      </w:r>
      <w:r w:rsidRPr="0051786C">
        <w:rPr>
          <w:color w:val="000000"/>
          <w:spacing w:val="-5"/>
          <w:sz w:val="30"/>
          <w:szCs w:val="30"/>
        </w:rPr>
        <w:t xml:space="preserve">Для достоверности анализа </w:t>
      </w:r>
      <w:r w:rsidRPr="0051786C">
        <w:rPr>
          <w:color w:val="000000"/>
          <w:spacing w:val="-1"/>
          <w:sz w:val="30"/>
          <w:szCs w:val="30"/>
        </w:rPr>
        <w:t xml:space="preserve">необходимо, чтобы наблюдатель находился не </w:t>
      </w:r>
      <w:r w:rsidR="001D27EC">
        <w:rPr>
          <w:color w:val="000000"/>
          <w:spacing w:val="-1"/>
          <w:sz w:val="30"/>
          <w:szCs w:val="30"/>
        </w:rPr>
        <w:t>«</w:t>
      </w:r>
      <w:r w:rsidRPr="0051786C">
        <w:rPr>
          <w:color w:val="000000"/>
          <w:spacing w:val="-1"/>
          <w:sz w:val="30"/>
          <w:szCs w:val="30"/>
        </w:rPr>
        <w:t>снаружи</w:t>
      </w:r>
      <w:r w:rsidR="001D27EC">
        <w:rPr>
          <w:color w:val="000000"/>
          <w:spacing w:val="-1"/>
          <w:sz w:val="30"/>
          <w:szCs w:val="30"/>
        </w:rPr>
        <w:t>»</w:t>
      </w:r>
      <w:r w:rsidRPr="0051786C">
        <w:rPr>
          <w:color w:val="000000"/>
          <w:spacing w:val="-6"/>
          <w:sz w:val="30"/>
          <w:szCs w:val="30"/>
        </w:rPr>
        <w:t xml:space="preserve">, а как бы </w:t>
      </w:r>
      <w:r w:rsidR="001D27EC">
        <w:rPr>
          <w:color w:val="000000"/>
          <w:spacing w:val="-6"/>
          <w:sz w:val="30"/>
          <w:szCs w:val="30"/>
        </w:rPr>
        <w:t>«</w:t>
      </w:r>
      <w:r w:rsidRPr="0051786C">
        <w:rPr>
          <w:color w:val="000000"/>
          <w:spacing w:val="-6"/>
          <w:sz w:val="30"/>
          <w:szCs w:val="30"/>
        </w:rPr>
        <w:t>внутри</w:t>
      </w:r>
      <w:r w:rsidR="001D27EC">
        <w:rPr>
          <w:color w:val="000000"/>
          <w:spacing w:val="-6"/>
          <w:sz w:val="30"/>
          <w:szCs w:val="30"/>
        </w:rPr>
        <w:t>»</w:t>
      </w:r>
      <w:r w:rsidRPr="0051786C">
        <w:rPr>
          <w:color w:val="000000"/>
          <w:spacing w:val="-6"/>
          <w:sz w:val="30"/>
          <w:szCs w:val="30"/>
        </w:rPr>
        <w:t xml:space="preserve"> системы. Таким образом, появляется новое</w:t>
      </w:r>
      <w:r w:rsidR="00F81065">
        <w:rPr>
          <w:color w:val="000000"/>
          <w:spacing w:val="-6"/>
          <w:sz w:val="30"/>
          <w:szCs w:val="30"/>
        </w:rPr>
        <w:t xml:space="preserve"> </w:t>
      </w:r>
      <w:r w:rsidR="001D27EC">
        <w:rPr>
          <w:color w:val="000000"/>
          <w:spacing w:val="-6"/>
          <w:sz w:val="30"/>
          <w:szCs w:val="30"/>
        </w:rPr>
        <w:t>«</w:t>
      </w:r>
      <w:r w:rsidRPr="0051786C">
        <w:rPr>
          <w:color w:val="000000"/>
          <w:spacing w:val="-5"/>
          <w:sz w:val="30"/>
          <w:szCs w:val="30"/>
        </w:rPr>
        <w:t>действующее лицо</w:t>
      </w:r>
      <w:r w:rsidR="001D27EC">
        <w:rPr>
          <w:color w:val="000000"/>
          <w:spacing w:val="-5"/>
          <w:sz w:val="30"/>
          <w:szCs w:val="30"/>
        </w:rPr>
        <w:t>»</w:t>
      </w:r>
      <w:r w:rsidR="00353DFF">
        <w:rPr>
          <w:color w:val="000000"/>
          <w:spacing w:val="-5"/>
          <w:sz w:val="30"/>
          <w:szCs w:val="30"/>
        </w:rPr>
        <w:t xml:space="preserve"> – </w:t>
      </w:r>
      <w:r w:rsidRPr="0051786C">
        <w:rPr>
          <w:color w:val="000000"/>
          <w:spacing w:val="-5"/>
          <w:sz w:val="30"/>
          <w:szCs w:val="30"/>
        </w:rPr>
        <w:t>личность самого наблюдателя, т.е. субъективный фактор.</w:t>
      </w:r>
    </w:p>
    <w:p w:rsidR="00DD7B23" w:rsidRPr="0051786C" w:rsidRDefault="00DD7B23" w:rsidP="001251A3">
      <w:pPr>
        <w:shd w:val="clear" w:color="auto" w:fill="FFFFFF"/>
        <w:spacing w:line="360" w:lineRule="auto"/>
        <w:ind w:firstLine="709"/>
        <w:jc w:val="both"/>
        <w:rPr>
          <w:color w:val="000000"/>
          <w:spacing w:val="-6"/>
          <w:w w:val="101"/>
          <w:sz w:val="30"/>
          <w:szCs w:val="30"/>
        </w:rPr>
      </w:pPr>
      <w:r w:rsidRPr="0051786C">
        <w:rPr>
          <w:color w:val="000000"/>
          <w:spacing w:val="-2"/>
          <w:sz w:val="30"/>
          <w:szCs w:val="30"/>
        </w:rPr>
        <w:t>Важный процесс, связанный с самоорганизацией,</w:t>
      </w:r>
      <w:r w:rsidR="00353DFF">
        <w:rPr>
          <w:color w:val="000000"/>
          <w:spacing w:val="-4"/>
          <w:sz w:val="30"/>
          <w:szCs w:val="30"/>
        </w:rPr>
        <w:t xml:space="preserve"> – </w:t>
      </w:r>
      <w:r w:rsidRPr="0051786C">
        <w:rPr>
          <w:color w:val="000000"/>
          <w:spacing w:val="-4"/>
          <w:sz w:val="30"/>
          <w:szCs w:val="30"/>
        </w:rPr>
        <w:t xml:space="preserve">переход системы из </w:t>
      </w:r>
      <w:r w:rsidRPr="0051786C">
        <w:rPr>
          <w:color w:val="000000"/>
          <w:spacing w:val="-3"/>
          <w:sz w:val="30"/>
          <w:szCs w:val="30"/>
        </w:rPr>
        <w:t xml:space="preserve">одного состояния в другое, возникновение порядка из хаоса. </w:t>
      </w:r>
      <w:r w:rsidRPr="0051786C">
        <w:rPr>
          <w:color w:val="000000"/>
          <w:spacing w:val="-6"/>
          <w:sz w:val="30"/>
          <w:szCs w:val="30"/>
        </w:rPr>
        <w:t xml:space="preserve">Схема протекания данного явления такова: постоянно </w:t>
      </w:r>
      <w:r w:rsidRPr="0051786C">
        <w:rPr>
          <w:color w:val="000000"/>
          <w:spacing w:val="-2"/>
          <w:sz w:val="30"/>
          <w:szCs w:val="30"/>
        </w:rPr>
        <w:t xml:space="preserve">флуктуирующая (т.е. подвергающаяся воздействию окружающей среды) система </w:t>
      </w:r>
      <w:r w:rsidRPr="0051786C">
        <w:rPr>
          <w:color w:val="000000"/>
          <w:sz w:val="30"/>
          <w:szCs w:val="30"/>
        </w:rPr>
        <w:t xml:space="preserve">доходит до такого состояния, когда появляется реальная угроза ее </w:t>
      </w:r>
      <w:r w:rsidRPr="0051786C">
        <w:rPr>
          <w:color w:val="000000"/>
          <w:spacing w:val="-3"/>
          <w:sz w:val="30"/>
          <w:szCs w:val="30"/>
        </w:rPr>
        <w:t>разрушения (т.е. распада внутренних связей). Этот момент принято называть точкой</w:t>
      </w:r>
      <w:r w:rsidRPr="0051786C">
        <w:rPr>
          <w:sz w:val="30"/>
          <w:szCs w:val="30"/>
        </w:rPr>
        <w:t xml:space="preserve"> </w:t>
      </w:r>
      <w:r w:rsidRPr="0051786C">
        <w:rPr>
          <w:color w:val="000000"/>
          <w:spacing w:val="-5"/>
          <w:w w:val="101"/>
          <w:sz w:val="30"/>
          <w:szCs w:val="30"/>
        </w:rPr>
        <w:t>бифуркации, а сам процесс прохождения через указанный порог</w:t>
      </w:r>
      <w:r w:rsidR="00353DFF">
        <w:rPr>
          <w:color w:val="000000"/>
          <w:spacing w:val="-5"/>
          <w:w w:val="101"/>
          <w:sz w:val="30"/>
          <w:szCs w:val="30"/>
        </w:rPr>
        <w:t xml:space="preserve"> – </w:t>
      </w:r>
      <w:r w:rsidRPr="0051786C">
        <w:rPr>
          <w:color w:val="000000"/>
          <w:spacing w:val="-5"/>
          <w:w w:val="101"/>
          <w:sz w:val="30"/>
          <w:szCs w:val="30"/>
        </w:rPr>
        <w:t>бифуркационным взрывом.</w:t>
      </w:r>
      <w:r w:rsidR="00F81065">
        <w:rPr>
          <w:color w:val="000000"/>
          <w:spacing w:val="-5"/>
          <w:w w:val="101"/>
          <w:sz w:val="30"/>
          <w:szCs w:val="30"/>
        </w:rPr>
        <w:t xml:space="preserve"> </w:t>
      </w:r>
      <w:r w:rsidRPr="0051786C">
        <w:rPr>
          <w:color w:val="000000"/>
          <w:spacing w:val="-5"/>
          <w:w w:val="101"/>
          <w:sz w:val="30"/>
          <w:szCs w:val="30"/>
        </w:rPr>
        <w:t xml:space="preserve">Если до этой точки поведение системы можно было предугадать, то далее </w:t>
      </w:r>
      <w:r w:rsidRPr="0051786C">
        <w:rPr>
          <w:color w:val="000000"/>
          <w:w w:val="101"/>
          <w:sz w:val="30"/>
          <w:szCs w:val="30"/>
        </w:rPr>
        <w:t xml:space="preserve">доступен лишь вероятностный прогноз нескольких альтернативных вариантов </w:t>
      </w:r>
      <w:r w:rsidRPr="0051786C">
        <w:rPr>
          <w:color w:val="000000"/>
          <w:spacing w:val="-6"/>
          <w:w w:val="101"/>
          <w:sz w:val="30"/>
          <w:szCs w:val="30"/>
        </w:rPr>
        <w:t xml:space="preserve">дальнейшего протекания событий. </w:t>
      </w:r>
    </w:p>
    <w:p w:rsidR="00DD7B23" w:rsidRPr="0051786C" w:rsidRDefault="00DD7B23" w:rsidP="001251A3">
      <w:pPr>
        <w:spacing w:line="360" w:lineRule="auto"/>
        <w:ind w:firstLine="709"/>
        <w:jc w:val="both"/>
        <w:rPr>
          <w:sz w:val="30"/>
          <w:szCs w:val="30"/>
        </w:rPr>
      </w:pPr>
      <w:r w:rsidRPr="0051786C">
        <w:rPr>
          <w:sz w:val="30"/>
          <w:szCs w:val="30"/>
        </w:rPr>
        <w:t>Переходные состояния включают элементы исходной и конечной систем, поскольку весьма актуально изучение</w:t>
      </w:r>
      <w:r w:rsidR="00F81065">
        <w:rPr>
          <w:sz w:val="30"/>
          <w:szCs w:val="30"/>
        </w:rPr>
        <w:t xml:space="preserve"> </w:t>
      </w:r>
      <w:r w:rsidRPr="0051786C">
        <w:rPr>
          <w:sz w:val="30"/>
          <w:szCs w:val="30"/>
        </w:rPr>
        <w:t>процессов социально-экономической адаптации. Адаптация (прилаживание, изменение) составляет одну из сторон приспособления, связанную с изменением структуры и функции системы под влиянием среды. Адаптация – двусторонний процесс, заключающийся не только в приспособлении системы к данной среде, но и в приспособлении ее к себе. Для анализа явления социально-экономической адаптации важно учитывать три ее составляющих: объект (носитель адаптационных свойств) и формы его организации; детерминацию процесса; его конкретные условия.</w:t>
      </w:r>
    </w:p>
    <w:p w:rsidR="00DD7B23" w:rsidRPr="0051786C" w:rsidRDefault="00DD7B23" w:rsidP="001251A3">
      <w:pPr>
        <w:pStyle w:val="a3"/>
        <w:rPr>
          <w:sz w:val="30"/>
          <w:szCs w:val="30"/>
        </w:rPr>
      </w:pPr>
      <w:r w:rsidRPr="0051786C">
        <w:rPr>
          <w:sz w:val="30"/>
          <w:szCs w:val="30"/>
        </w:rPr>
        <w:t xml:space="preserve">Современную смешанную экономическую систему можно представить как совокупности следующих элементов: </w:t>
      </w:r>
    </w:p>
    <w:p w:rsidR="00DD7B23" w:rsidRPr="0051786C" w:rsidRDefault="00DD7B23" w:rsidP="00FF6520">
      <w:pPr>
        <w:pStyle w:val="a5"/>
        <w:numPr>
          <w:ilvl w:val="0"/>
          <w:numId w:val="5"/>
        </w:numPr>
        <w:tabs>
          <w:tab w:val="clear" w:pos="1850"/>
          <w:tab w:val="num" w:pos="1080"/>
        </w:tabs>
        <w:spacing w:before="0" w:beforeAutospacing="0" w:after="0" w:afterAutospacing="0" w:line="365" w:lineRule="auto"/>
        <w:ind w:left="0" w:firstLine="720"/>
        <w:contextualSpacing/>
        <w:jc w:val="both"/>
        <w:rPr>
          <w:sz w:val="30"/>
          <w:szCs w:val="30"/>
        </w:rPr>
      </w:pPr>
      <w:r w:rsidRPr="0051786C">
        <w:rPr>
          <w:sz w:val="30"/>
          <w:szCs w:val="30"/>
        </w:rPr>
        <w:t>реально-хозяйственная структура (хозяйствующие субъекты; реально-хозяйственная подсистема (хозяйственные процессы); природные и материальные элементы);</w:t>
      </w:r>
    </w:p>
    <w:p w:rsidR="00DD7B23" w:rsidRPr="0051786C" w:rsidRDefault="00DD7B23" w:rsidP="00FF6520">
      <w:pPr>
        <w:pStyle w:val="a5"/>
        <w:numPr>
          <w:ilvl w:val="0"/>
          <w:numId w:val="5"/>
        </w:numPr>
        <w:tabs>
          <w:tab w:val="clear" w:pos="1850"/>
          <w:tab w:val="num" w:pos="1080"/>
        </w:tabs>
        <w:spacing w:before="0" w:beforeAutospacing="0" w:after="0" w:afterAutospacing="0" w:line="365" w:lineRule="auto"/>
        <w:ind w:left="0" w:firstLine="720"/>
        <w:contextualSpacing/>
        <w:jc w:val="both"/>
        <w:rPr>
          <w:sz w:val="30"/>
          <w:szCs w:val="30"/>
        </w:rPr>
      </w:pPr>
      <w:r w:rsidRPr="0051786C">
        <w:rPr>
          <w:sz w:val="30"/>
          <w:szCs w:val="30"/>
        </w:rPr>
        <w:t xml:space="preserve">институциональная структура: (мотивационная структура (неформальные институты); хозяйственный порядок, в котором выделяются конституирующие формы (порядок собственности, координационный механизм), порядок предпринимательства, порядок рынков, порядок ценообразования, денежно-финансовый порядок, бюджетный порядок, порядок внешнеэкономической деятельности; экономическая конституция (формальные институты). </w:t>
      </w:r>
    </w:p>
    <w:p w:rsidR="00DD7B23" w:rsidRPr="0051786C" w:rsidRDefault="00DD7B23" w:rsidP="001251A3">
      <w:pPr>
        <w:pStyle w:val="30"/>
        <w:spacing w:after="0" w:line="360" w:lineRule="auto"/>
        <w:ind w:firstLine="709"/>
        <w:jc w:val="both"/>
        <w:rPr>
          <w:rFonts w:ascii="Times New Roman" w:hAnsi="Times New Roman"/>
          <w:sz w:val="30"/>
          <w:szCs w:val="30"/>
        </w:rPr>
      </w:pPr>
      <w:r w:rsidRPr="0051786C">
        <w:rPr>
          <w:rFonts w:ascii="Times New Roman" w:hAnsi="Times New Roman"/>
          <w:sz w:val="30"/>
          <w:szCs w:val="30"/>
        </w:rPr>
        <w:t xml:space="preserve">Институциональная структура любой экономической системы характеризуется постоянством в рамках системы; определенностью содержания выражаемых ими экономических отношений и определенностью функций. В индустриальной системе (будь то рыночная или плановая экономики) такими элементами выступают субъекты экономических отношений; фирмы, домохозяйства, государство. Элементами являются и комбинации этих субъектов – различного рода объединения, партнерства, смешанные формы. К ним относятся предприятия не только производственной сферы, но и сфер обращения и потребления. </w:t>
      </w:r>
    </w:p>
    <w:p w:rsidR="00DD7B23" w:rsidRPr="0051786C" w:rsidRDefault="00DD7B23" w:rsidP="001251A3">
      <w:pPr>
        <w:pStyle w:val="30"/>
        <w:spacing w:after="0" w:line="360" w:lineRule="auto"/>
        <w:ind w:firstLine="709"/>
        <w:jc w:val="both"/>
        <w:rPr>
          <w:rFonts w:ascii="Times New Roman" w:hAnsi="Times New Roman"/>
          <w:sz w:val="30"/>
          <w:szCs w:val="30"/>
        </w:rPr>
      </w:pPr>
      <w:r w:rsidRPr="0051786C">
        <w:rPr>
          <w:rFonts w:ascii="Times New Roman" w:hAnsi="Times New Roman"/>
          <w:sz w:val="30"/>
          <w:szCs w:val="30"/>
        </w:rPr>
        <w:t>Особенностями институциональной структуры смешанной экономики являются следующие:</w:t>
      </w:r>
    </w:p>
    <w:p w:rsidR="00DD7B23" w:rsidRPr="0051786C" w:rsidRDefault="00DD7B23" w:rsidP="00DD7B23">
      <w:pPr>
        <w:numPr>
          <w:ilvl w:val="0"/>
          <w:numId w:val="11"/>
        </w:numPr>
        <w:spacing w:line="360" w:lineRule="auto"/>
        <w:ind w:left="0" w:firstLine="709"/>
        <w:jc w:val="both"/>
        <w:rPr>
          <w:sz w:val="30"/>
          <w:szCs w:val="30"/>
        </w:rPr>
      </w:pPr>
      <w:r w:rsidRPr="0051786C">
        <w:rPr>
          <w:sz w:val="30"/>
          <w:szCs w:val="30"/>
        </w:rPr>
        <w:t>институты обладают не только координационными, но и распределительными свойствами.</w:t>
      </w:r>
      <w:r w:rsidR="00F81065">
        <w:rPr>
          <w:sz w:val="30"/>
          <w:szCs w:val="30"/>
        </w:rPr>
        <w:t xml:space="preserve"> </w:t>
      </w:r>
      <w:r w:rsidRPr="0051786C">
        <w:rPr>
          <w:sz w:val="30"/>
          <w:szCs w:val="30"/>
        </w:rPr>
        <w:t xml:space="preserve">Распределительные свойства указывают на противоречие интересов как реальный момент взаимодействия между людьми в мире ограниченных ресурсов, причем в процессе формирования институтов они, как правило, являются доминирующими; </w:t>
      </w:r>
    </w:p>
    <w:p w:rsidR="00DD7B23" w:rsidRPr="0051786C" w:rsidRDefault="00DD7B23" w:rsidP="00DD7B23">
      <w:pPr>
        <w:numPr>
          <w:ilvl w:val="0"/>
          <w:numId w:val="11"/>
        </w:numPr>
        <w:spacing w:line="360" w:lineRule="auto"/>
        <w:ind w:left="0" w:firstLine="567"/>
        <w:jc w:val="both"/>
        <w:rPr>
          <w:sz w:val="30"/>
          <w:szCs w:val="30"/>
        </w:rPr>
      </w:pPr>
      <w:r w:rsidRPr="0051786C">
        <w:rPr>
          <w:sz w:val="30"/>
          <w:szCs w:val="30"/>
        </w:rPr>
        <w:t xml:space="preserve">механизм санкционирования, или обеспечения соблюдения контрактов, создает для экономического агента издержки, которые он сопоставляет с выгодами от нарушения условий контракта в соответствии с уровнем компетентности и мотивации; </w:t>
      </w:r>
    </w:p>
    <w:p w:rsidR="00DD7B23" w:rsidRPr="0051786C" w:rsidRDefault="00DD7B23" w:rsidP="00DD7B23">
      <w:pPr>
        <w:numPr>
          <w:ilvl w:val="0"/>
          <w:numId w:val="11"/>
        </w:numPr>
        <w:spacing w:line="360" w:lineRule="auto"/>
        <w:ind w:left="0" w:firstLine="567"/>
        <w:jc w:val="both"/>
        <w:rPr>
          <w:sz w:val="30"/>
          <w:szCs w:val="30"/>
        </w:rPr>
      </w:pPr>
      <w:r w:rsidRPr="0051786C">
        <w:rPr>
          <w:sz w:val="30"/>
          <w:szCs w:val="30"/>
        </w:rPr>
        <w:t>автоматизм в соблюдении контракта в некоторых случаях отражает его полноту, что реально в условиях: стабильной среды (стабильных технологий, предсказуемости спроса, неизменности внешних правил игры); высокой частоты трансакций (информированности партнёров об условиях обмена);</w:t>
      </w:r>
      <w:r w:rsidR="00F81065">
        <w:rPr>
          <w:sz w:val="30"/>
          <w:szCs w:val="30"/>
        </w:rPr>
        <w:t xml:space="preserve"> </w:t>
      </w:r>
      <w:r w:rsidRPr="0051786C">
        <w:rPr>
          <w:sz w:val="30"/>
          <w:szCs w:val="30"/>
        </w:rPr>
        <w:t xml:space="preserve">использования ресурсов общего назначения. </w:t>
      </w:r>
    </w:p>
    <w:p w:rsidR="00DD7B23" w:rsidRPr="0051786C" w:rsidRDefault="00DD7B23" w:rsidP="001251A3">
      <w:pPr>
        <w:pStyle w:val="a3"/>
        <w:rPr>
          <w:sz w:val="30"/>
          <w:szCs w:val="30"/>
        </w:rPr>
      </w:pPr>
      <w:r w:rsidRPr="0051786C">
        <w:rPr>
          <w:sz w:val="30"/>
          <w:szCs w:val="30"/>
        </w:rPr>
        <w:t>Связи между этими элементами (т.е. структура системы), образуют механизмы функционирования и развития системы и характеризуются</w:t>
      </w:r>
      <w:r w:rsidR="00F81065">
        <w:rPr>
          <w:sz w:val="30"/>
          <w:szCs w:val="30"/>
        </w:rPr>
        <w:t xml:space="preserve"> </w:t>
      </w:r>
      <w:r w:rsidRPr="0051786C">
        <w:rPr>
          <w:sz w:val="30"/>
          <w:szCs w:val="30"/>
        </w:rPr>
        <w:t>устойчивостью, то есть известным однообразием, повторяемостью связей, причинной зависимостью, определенной функциональной зависимостью. Так в рыночной экономике – это механизм рыночных связей, проявляющийся в различных товарно-денежных формах. Анализ устанавливает генетическую связь таких форм: товарная форма рождает деньги, затем появляются цена, спрос и предложение. Функциональные зависимости этих форм не всегда совпадают с генетическими. Так, цена выступает независимой переменной по отношению к спросу и предложению, но возможна и обратная зависимость.</w:t>
      </w:r>
    </w:p>
    <w:p w:rsidR="00DD7B23" w:rsidRPr="0051786C" w:rsidRDefault="00DD7B23" w:rsidP="001251A3">
      <w:pPr>
        <w:spacing w:line="360" w:lineRule="auto"/>
        <w:ind w:firstLine="567"/>
        <w:jc w:val="both"/>
        <w:rPr>
          <w:sz w:val="30"/>
          <w:szCs w:val="30"/>
        </w:rPr>
      </w:pPr>
      <w:r w:rsidRPr="0051786C">
        <w:rPr>
          <w:sz w:val="30"/>
          <w:szCs w:val="30"/>
        </w:rPr>
        <w:t xml:space="preserve">Экономической системе и ее элементам свойственно такое свойство как инерционность, то есть способность сохранять основные характеристики движения и состояния, пока внешняя по отношению к ней сила не прервет их. </w:t>
      </w:r>
      <w:r w:rsidR="001D27EC">
        <w:rPr>
          <w:sz w:val="30"/>
          <w:szCs w:val="30"/>
        </w:rPr>
        <w:t>«</w:t>
      </w:r>
      <w:r w:rsidRPr="0051786C">
        <w:rPr>
          <w:sz w:val="30"/>
          <w:szCs w:val="30"/>
        </w:rPr>
        <w:t>Внешней</w:t>
      </w:r>
      <w:r w:rsidR="001D27EC">
        <w:rPr>
          <w:sz w:val="30"/>
          <w:szCs w:val="30"/>
        </w:rPr>
        <w:t>»</w:t>
      </w:r>
      <w:r w:rsidRPr="0051786C">
        <w:rPr>
          <w:sz w:val="30"/>
          <w:szCs w:val="30"/>
        </w:rPr>
        <w:t xml:space="preserve"> силой в зависимости от объекта анализа инерционности могут стать изменения макро-, мезосистемы для микроуровня, изменения макросистемы для мезоуровня и так далее. Революционные преобразования на микроуровне могут привести в движение все компоненты системы.</w:t>
      </w:r>
      <w:r w:rsidR="00F81065">
        <w:rPr>
          <w:sz w:val="30"/>
          <w:szCs w:val="30"/>
        </w:rPr>
        <w:t xml:space="preserve"> </w:t>
      </w:r>
      <w:r w:rsidRPr="0051786C">
        <w:rPr>
          <w:sz w:val="30"/>
          <w:szCs w:val="30"/>
        </w:rPr>
        <w:t xml:space="preserve">Одно состояние системы превращается в другое эволюционным либо революционным образом. В первом случае большее число инерционных характеристик сохраняется, преобразуется их соотношение и мера, во втором случае прерываются прежние и складываются новые инерционные характеристики состояния и направлений движения. </w:t>
      </w:r>
    </w:p>
    <w:p w:rsidR="00DD7B23" w:rsidRPr="0051786C" w:rsidRDefault="00DD7B23" w:rsidP="001251A3">
      <w:pPr>
        <w:spacing w:line="360" w:lineRule="auto"/>
        <w:ind w:firstLine="567"/>
        <w:jc w:val="both"/>
        <w:rPr>
          <w:color w:val="000000"/>
          <w:sz w:val="30"/>
          <w:szCs w:val="30"/>
        </w:rPr>
      </w:pPr>
      <w:r w:rsidRPr="0051786C">
        <w:rPr>
          <w:color w:val="000000"/>
          <w:sz w:val="30"/>
          <w:szCs w:val="30"/>
        </w:rPr>
        <w:t>Процесс организации системы предполагает внешние организационные воздействия организованных субъектов, то есть предполагает экономическую политику, однако в ней есть стереотипы, инерционные предпочтения.</w:t>
      </w:r>
    </w:p>
    <w:p w:rsidR="00DD7B23" w:rsidRPr="0051786C" w:rsidRDefault="00DD7B23" w:rsidP="001251A3">
      <w:pPr>
        <w:pStyle w:val="a3"/>
        <w:rPr>
          <w:sz w:val="30"/>
          <w:szCs w:val="30"/>
        </w:rPr>
      </w:pPr>
      <w:r w:rsidRPr="0051786C">
        <w:rPr>
          <w:sz w:val="30"/>
          <w:szCs w:val="30"/>
        </w:rPr>
        <w:t>Согласно диалектическому закону отрицания отрицания, любые системы, процессы и взаимосвязи и их сущностные элементы всегда</w:t>
      </w:r>
      <w:r w:rsidR="00F81065">
        <w:rPr>
          <w:sz w:val="30"/>
          <w:szCs w:val="30"/>
        </w:rPr>
        <w:t xml:space="preserve"> </w:t>
      </w:r>
      <w:r w:rsidRPr="0051786C">
        <w:rPr>
          <w:sz w:val="30"/>
          <w:szCs w:val="30"/>
        </w:rPr>
        <w:t>двойственны, то есть содержат в себе новые, зрелые и устаревшие черты (</w:t>
      </w:r>
      <w:r w:rsidR="001D27EC">
        <w:rPr>
          <w:sz w:val="30"/>
          <w:szCs w:val="30"/>
        </w:rPr>
        <w:t>«</w:t>
      </w:r>
      <w:r w:rsidRPr="0051786C">
        <w:rPr>
          <w:sz w:val="30"/>
          <w:szCs w:val="30"/>
        </w:rPr>
        <w:t>отрицание равным образом и положительно</w:t>
      </w:r>
      <w:r w:rsidR="001D27EC">
        <w:rPr>
          <w:sz w:val="30"/>
          <w:szCs w:val="30"/>
        </w:rPr>
        <w:t>»</w:t>
      </w:r>
      <w:r w:rsidRPr="0051786C">
        <w:rPr>
          <w:sz w:val="30"/>
          <w:szCs w:val="30"/>
        </w:rPr>
        <w:t>). Без отрицания старого невозможны формирование и развитие нового. Эволюция имела своим источником самоорганизацию путем отбора наиболее жизнеспособных норм и традиций. Положительное всегда заключает в себе элементы, черты отрицательного. Диалектика множественности, изменчивости и многовариантности становится универсальным методом экономических исследований.</w:t>
      </w:r>
    </w:p>
    <w:p w:rsidR="00DD7B23" w:rsidRPr="0051786C" w:rsidRDefault="00DD7B23" w:rsidP="001251A3">
      <w:pPr>
        <w:spacing w:line="360" w:lineRule="auto"/>
        <w:ind w:firstLine="709"/>
        <w:jc w:val="both"/>
        <w:rPr>
          <w:sz w:val="30"/>
          <w:szCs w:val="30"/>
        </w:rPr>
      </w:pPr>
      <w:r w:rsidRPr="0051786C">
        <w:rPr>
          <w:sz w:val="30"/>
          <w:szCs w:val="30"/>
        </w:rPr>
        <w:t>Другой вывод из закона отрицания отрицания состоит в том, что отрицательное и положительное, новое и устаревшее не мирно сосуществуют, а противодействуют, борются друг с другом. Но эта борьба не заканчивается уничтожением одной из противоборствующих сторон, а как бы расщепляется на мелкие элементы, своеобразные социально-экономические молекулы, которые растворяются в круговороте жизни и вновь синтезируются вместе с новыми элементами в положительные.</w:t>
      </w:r>
      <w:r w:rsidR="00F81065">
        <w:rPr>
          <w:sz w:val="30"/>
          <w:szCs w:val="30"/>
        </w:rPr>
        <w:t xml:space="preserve"> </w:t>
      </w:r>
      <w:r w:rsidRPr="0051786C">
        <w:rPr>
          <w:sz w:val="30"/>
          <w:szCs w:val="30"/>
        </w:rPr>
        <w:t xml:space="preserve">Более сложные структуры приобретают новое качество. Тем самым отрицание отрицания всегда предполагает определенную преемственность. </w:t>
      </w:r>
    </w:p>
    <w:p w:rsidR="00DD7B23" w:rsidRPr="0051786C" w:rsidRDefault="00DD7B23" w:rsidP="001251A3">
      <w:pPr>
        <w:pStyle w:val="a3"/>
        <w:ind w:firstLine="709"/>
        <w:rPr>
          <w:sz w:val="30"/>
          <w:szCs w:val="30"/>
        </w:rPr>
      </w:pPr>
      <w:r w:rsidRPr="0051786C">
        <w:rPr>
          <w:sz w:val="30"/>
          <w:szCs w:val="30"/>
        </w:rPr>
        <w:t xml:space="preserve">В период бурного развития структура системы как совокупность связей между элементами утрачивает свое главное свойство – устойчивость, приобретает состояние текучести, постоянных изменений, касающихся и их содержания, изменяется характер и содержание самих связей (структуры системы), </w:t>
      </w:r>
      <w:r w:rsidRPr="0051786C">
        <w:rPr>
          <w:color w:val="000000"/>
          <w:sz w:val="30"/>
          <w:szCs w:val="30"/>
        </w:rPr>
        <w:t xml:space="preserve">внутренние и внешние факторы подрывают совместимость и взаимную </w:t>
      </w:r>
      <w:r w:rsidR="001D27EC">
        <w:rPr>
          <w:color w:val="000000"/>
          <w:sz w:val="30"/>
          <w:szCs w:val="30"/>
        </w:rPr>
        <w:t>«</w:t>
      </w:r>
      <w:r w:rsidRPr="0051786C">
        <w:rPr>
          <w:color w:val="000000"/>
          <w:sz w:val="30"/>
          <w:szCs w:val="30"/>
        </w:rPr>
        <w:t>сцепленность</w:t>
      </w:r>
      <w:r w:rsidR="001D27EC">
        <w:rPr>
          <w:color w:val="000000"/>
          <w:sz w:val="30"/>
          <w:szCs w:val="30"/>
        </w:rPr>
        <w:t>»</w:t>
      </w:r>
      <w:r w:rsidRPr="0051786C">
        <w:rPr>
          <w:color w:val="000000"/>
          <w:sz w:val="30"/>
          <w:szCs w:val="30"/>
        </w:rPr>
        <w:t xml:space="preserve"> институтов. </w:t>
      </w:r>
      <w:r w:rsidRPr="0051786C">
        <w:rPr>
          <w:sz w:val="30"/>
          <w:szCs w:val="30"/>
        </w:rPr>
        <w:t>Принцип иерархичности сменяется и/или дополняется принципом сетевой организации. При иерархическом принципе полномочия, роли и ответственность жестко распределены сверху вниз по принципу пирамиды. При сетевом типе организации зависимость и соподчиненность функциональны, то есть в значительной степени предопределены факторами современной деятельности, например, спецификой производственного процесса. Границы между структурными элементами не являются столь жесткими, их размывают все более сложные и диверсифицированные связи.</w:t>
      </w:r>
    </w:p>
    <w:p w:rsidR="00DD7B23" w:rsidRPr="0051786C" w:rsidRDefault="00DD7B23" w:rsidP="001251A3">
      <w:pPr>
        <w:spacing w:line="360" w:lineRule="auto"/>
        <w:ind w:firstLine="567"/>
        <w:jc w:val="both"/>
        <w:rPr>
          <w:sz w:val="30"/>
          <w:szCs w:val="30"/>
        </w:rPr>
      </w:pPr>
      <w:r w:rsidRPr="0051786C">
        <w:rPr>
          <w:sz w:val="30"/>
          <w:szCs w:val="30"/>
        </w:rPr>
        <w:t>Экономическая деятельность в смешанной экономике формируется в условиях резкого сокращения государственного сектора. Институциональные преобразования образуют фон, на котором протекает деятельность государства как субъекта экономики. Роль государства при этом не снижается, а преобразуется. Разгосударствление имеет свои пределы: государственный сектор доводится до границ и сфер приложения государственного капитала, в рамках которых последний обеспечивает наибольшую с точки зрения функционирования национальной экономики эффективность. Сохранение значительного государственного сектора позволяет государству использовать его в целях глобальной структурной перестройки, закладывать в нее современные направления НТР и на этой основе формировать равновесную макроэкономическую модель развития. Деятельность государства-собственника переориентируется на рыночные критерии, деятельность государственных предприятий коммерциализируется.</w:t>
      </w:r>
    </w:p>
    <w:p w:rsidR="00DD7B23" w:rsidRPr="0051786C" w:rsidRDefault="00DD7B23" w:rsidP="001251A3">
      <w:pPr>
        <w:spacing w:line="360" w:lineRule="auto"/>
        <w:ind w:firstLine="709"/>
        <w:jc w:val="both"/>
        <w:rPr>
          <w:sz w:val="30"/>
          <w:szCs w:val="30"/>
        </w:rPr>
      </w:pPr>
      <w:r w:rsidRPr="0051786C">
        <w:rPr>
          <w:color w:val="000000"/>
          <w:sz w:val="30"/>
          <w:szCs w:val="30"/>
        </w:rPr>
        <w:t xml:space="preserve">Развитие смешанной </w:t>
      </w:r>
      <w:r w:rsidRPr="0051786C">
        <w:rPr>
          <w:sz w:val="30"/>
          <w:szCs w:val="30"/>
        </w:rPr>
        <w:t xml:space="preserve">экономики вызывает существенные изменения как в общих условиях функционирования субъектов хозяйства, так и в их собственной природе. Основными факторами, обусловившими изменения субъектов хозяйства, являются следующие: </w:t>
      </w:r>
    </w:p>
    <w:p w:rsidR="00DD7B23" w:rsidRPr="0051786C" w:rsidRDefault="00DD7B23" w:rsidP="00FF6520">
      <w:pPr>
        <w:pStyle w:val="a5"/>
        <w:numPr>
          <w:ilvl w:val="0"/>
          <w:numId w:val="5"/>
        </w:numPr>
        <w:tabs>
          <w:tab w:val="clear" w:pos="1850"/>
          <w:tab w:val="num" w:pos="1080"/>
        </w:tabs>
        <w:spacing w:before="0" w:beforeAutospacing="0" w:after="0" w:afterAutospacing="0" w:line="365" w:lineRule="auto"/>
        <w:ind w:left="0" w:firstLine="720"/>
        <w:contextualSpacing/>
        <w:jc w:val="both"/>
        <w:rPr>
          <w:sz w:val="30"/>
          <w:szCs w:val="30"/>
        </w:rPr>
      </w:pPr>
      <w:r w:rsidRPr="0051786C">
        <w:rPr>
          <w:sz w:val="30"/>
          <w:szCs w:val="30"/>
        </w:rPr>
        <w:t>разгосударствление экономики (существенное сокращение непосредственного вмешательства государства в деятельность предприятий, децентрализация хозяйственных решений);</w:t>
      </w:r>
      <w:r w:rsidR="00F81065">
        <w:rPr>
          <w:sz w:val="30"/>
          <w:szCs w:val="30"/>
        </w:rPr>
        <w:t xml:space="preserve"> </w:t>
      </w:r>
    </w:p>
    <w:p w:rsidR="00DD7B23" w:rsidRPr="0051786C" w:rsidRDefault="00DD7B23" w:rsidP="00FF6520">
      <w:pPr>
        <w:pStyle w:val="a5"/>
        <w:numPr>
          <w:ilvl w:val="0"/>
          <w:numId w:val="5"/>
        </w:numPr>
        <w:tabs>
          <w:tab w:val="clear" w:pos="1850"/>
          <w:tab w:val="num" w:pos="1080"/>
        </w:tabs>
        <w:spacing w:before="0" w:beforeAutospacing="0" w:after="0" w:afterAutospacing="0" w:line="365" w:lineRule="auto"/>
        <w:ind w:left="0" w:firstLine="720"/>
        <w:contextualSpacing/>
        <w:jc w:val="both"/>
        <w:rPr>
          <w:sz w:val="30"/>
          <w:szCs w:val="30"/>
        </w:rPr>
      </w:pPr>
      <w:r w:rsidRPr="0051786C">
        <w:rPr>
          <w:sz w:val="30"/>
          <w:szCs w:val="30"/>
        </w:rPr>
        <w:t>разгосударствление собственности (существенное сокращение доли государственной собственности, реализация многообразия (плюрализма)</w:t>
      </w:r>
      <w:r w:rsidR="00F81065">
        <w:rPr>
          <w:sz w:val="30"/>
          <w:szCs w:val="30"/>
        </w:rPr>
        <w:t xml:space="preserve"> </w:t>
      </w:r>
      <w:r w:rsidRPr="0051786C">
        <w:rPr>
          <w:sz w:val="30"/>
          <w:szCs w:val="30"/>
        </w:rPr>
        <w:t xml:space="preserve">форм собственности); </w:t>
      </w:r>
    </w:p>
    <w:p w:rsidR="00DD7B23" w:rsidRPr="0051786C" w:rsidRDefault="00DD7B23" w:rsidP="00FF6520">
      <w:pPr>
        <w:pStyle w:val="a5"/>
        <w:numPr>
          <w:ilvl w:val="0"/>
          <w:numId w:val="5"/>
        </w:numPr>
        <w:tabs>
          <w:tab w:val="clear" w:pos="1850"/>
          <w:tab w:val="num" w:pos="1080"/>
        </w:tabs>
        <w:spacing w:before="0" w:beforeAutospacing="0" w:after="0" w:afterAutospacing="0" w:line="365" w:lineRule="auto"/>
        <w:ind w:left="0" w:firstLine="720"/>
        <w:contextualSpacing/>
        <w:jc w:val="both"/>
        <w:rPr>
          <w:sz w:val="30"/>
          <w:szCs w:val="30"/>
        </w:rPr>
      </w:pPr>
      <w:r w:rsidRPr="0051786C">
        <w:rPr>
          <w:sz w:val="30"/>
          <w:szCs w:val="30"/>
        </w:rPr>
        <w:t>изменения в структуре экономики (возрастание доли торговли, сферы услуг, других видов деятельности по обеспечению функционирования рынка);</w:t>
      </w:r>
    </w:p>
    <w:p w:rsidR="00DD7B23" w:rsidRPr="0051786C" w:rsidRDefault="00DD7B23" w:rsidP="00FF6520">
      <w:pPr>
        <w:pStyle w:val="a5"/>
        <w:numPr>
          <w:ilvl w:val="0"/>
          <w:numId w:val="5"/>
        </w:numPr>
        <w:tabs>
          <w:tab w:val="clear" w:pos="1850"/>
          <w:tab w:val="num" w:pos="1080"/>
        </w:tabs>
        <w:spacing w:before="0" w:beforeAutospacing="0" w:after="0" w:afterAutospacing="0" w:line="365" w:lineRule="auto"/>
        <w:ind w:left="0" w:firstLine="720"/>
        <w:contextualSpacing/>
        <w:jc w:val="both"/>
        <w:rPr>
          <w:sz w:val="30"/>
          <w:szCs w:val="30"/>
        </w:rPr>
      </w:pPr>
      <w:r w:rsidRPr="0051786C">
        <w:rPr>
          <w:sz w:val="30"/>
          <w:szCs w:val="30"/>
        </w:rPr>
        <w:t xml:space="preserve">усиление демонополизации экономики, развитие рыночно-конкурентного механизма во взаимоотношениях между предприятиями; </w:t>
      </w:r>
    </w:p>
    <w:p w:rsidR="00DD7B23" w:rsidRPr="0051786C" w:rsidRDefault="00DD7B23" w:rsidP="00FF6520">
      <w:pPr>
        <w:pStyle w:val="a5"/>
        <w:numPr>
          <w:ilvl w:val="0"/>
          <w:numId w:val="5"/>
        </w:numPr>
        <w:tabs>
          <w:tab w:val="clear" w:pos="1850"/>
          <w:tab w:val="num" w:pos="1080"/>
        </w:tabs>
        <w:spacing w:before="0" w:beforeAutospacing="0" w:after="0" w:afterAutospacing="0" w:line="365" w:lineRule="auto"/>
        <w:ind w:left="0" w:firstLine="720"/>
        <w:contextualSpacing/>
        <w:jc w:val="both"/>
        <w:rPr>
          <w:sz w:val="30"/>
          <w:szCs w:val="30"/>
        </w:rPr>
      </w:pPr>
      <w:r w:rsidRPr="0051786C">
        <w:rPr>
          <w:sz w:val="30"/>
          <w:szCs w:val="30"/>
        </w:rPr>
        <w:t xml:space="preserve">более высокая степень открытости экономики, усложнение и расширение форм взаимодействия с зарубежным бизнесом; </w:t>
      </w:r>
    </w:p>
    <w:p w:rsidR="00DD7B23" w:rsidRPr="0051786C" w:rsidRDefault="00DD7B23" w:rsidP="00FF6520">
      <w:pPr>
        <w:pStyle w:val="a5"/>
        <w:numPr>
          <w:ilvl w:val="0"/>
          <w:numId w:val="5"/>
        </w:numPr>
        <w:tabs>
          <w:tab w:val="clear" w:pos="1850"/>
          <w:tab w:val="num" w:pos="1080"/>
        </w:tabs>
        <w:spacing w:before="0" w:beforeAutospacing="0" w:after="0" w:afterAutospacing="0" w:line="365" w:lineRule="auto"/>
        <w:ind w:left="0" w:firstLine="720"/>
        <w:contextualSpacing/>
        <w:jc w:val="both"/>
        <w:rPr>
          <w:sz w:val="30"/>
          <w:szCs w:val="30"/>
        </w:rPr>
      </w:pPr>
      <w:r w:rsidRPr="0051786C">
        <w:rPr>
          <w:sz w:val="30"/>
          <w:szCs w:val="30"/>
        </w:rPr>
        <w:t xml:space="preserve">введение механизма банкротства несостоятельных предприятий, ужесточение бюджетных ограничений; </w:t>
      </w:r>
    </w:p>
    <w:p w:rsidR="00DD7B23" w:rsidRPr="0051786C" w:rsidRDefault="00DD7B23" w:rsidP="00FF6520">
      <w:pPr>
        <w:pStyle w:val="a5"/>
        <w:numPr>
          <w:ilvl w:val="0"/>
          <w:numId w:val="5"/>
        </w:numPr>
        <w:tabs>
          <w:tab w:val="clear" w:pos="1850"/>
          <w:tab w:val="num" w:pos="1080"/>
        </w:tabs>
        <w:spacing w:before="0" w:beforeAutospacing="0" w:after="0" w:afterAutospacing="0" w:line="365" w:lineRule="auto"/>
        <w:ind w:left="0" w:firstLine="720"/>
        <w:contextualSpacing/>
        <w:jc w:val="both"/>
        <w:rPr>
          <w:sz w:val="30"/>
          <w:szCs w:val="30"/>
        </w:rPr>
      </w:pPr>
      <w:r w:rsidRPr="0051786C">
        <w:rPr>
          <w:sz w:val="30"/>
          <w:szCs w:val="30"/>
        </w:rPr>
        <w:t>формирование правовой (законодательной) базы функционирования предприятий.</w:t>
      </w:r>
    </w:p>
    <w:p w:rsidR="00DD7B23" w:rsidRPr="0051786C" w:rsidRDefault="00F81065" w:rsidP="001251A3">
      <w:pPr>
        <w:spacing w:line="360" w:lineRule="auto"/>
        <w:ind w:firstLine="709"/>
        <w:jc w:val="both"/>
        <w:rPr>
          <w:sz w:val="30"/>
          <w:szCs w:val="30"/>
        </w:rPr>
      </w:pPr>
      <w:r>
        <w:rPr>
          <w:color w:val="000000"/>
          <w:sz w:val="30"/>
          <w:szCs w:val="30"/>
        </w:rPr>
        <w:t xml:space="preserve"> </w:t>
      </w:r>
      <w:r w:rsidR="00DD7B23" w:rsidRPr="0051786C">
        <w:rPr>
          <w:color w:val="000000"/>
          <w:sz w:val="30"/>
          <w:szCs w:val="30"/>
        </w:rPr>
        <w:t xml:space="preserve">В смешанной экономике одновременно существует </w:t>
      </w:r>
      <w:r w:rsidR="00DD7B23" w:rsidRPr="0051786C">
        <w:rPr>
          <w:sz w:val="30"/>
          <w:szCs w:val="30"/>
        </w:rPr>
        <w:t>массовый многосекторный рынок разнотипных экономических институтов, экономическое поведение которых сильно различается. Можно выделить четыре типа правил экономического поведения:</w:t>
      </w:r>
    </w:p>
    <w:p w:rsidR="00DD7B23" w:rsidRPr="0051786C" w:rsidRDefault="00DD7B23" w:rsidP="00FF6520">
      <w:pPr>
        <w:pStyle w:val="a5"/>
        <w:numPr>
          <w:ilvl w:val="0"/>
          <w:numId w:val="5"/>
        </w:numPr>
        <w:tabs>
          <w:tab w:val="clear" w:pos="1850"/>
          <w:tab w:val="num" w:pos="1080"/>
        </w:tabs>
        <w:spacing w:before="0" w:beforeAutospacing="0" w:after="0" w:afterAutospacing="0" w:line="365" w:lineRule="auto"/>
        <w:ind w:left="0" w:firstLine="720"/>
        <w:contextualSpacing/>
        <w:jc w:val="both"/>
        <w:rPr>
          <w:sz w:val="30"/>
          <w:szCs w:val="30"/>
        </w:rPr>
      </w:pPr>
      <w:r w:rsidRPr="0051786C">
        <w:rPr>
          <w:sz w:val="30"/>
          <w:szCs w:val="30"/>
        </w:rPr>
        <w:t xml:space="preserve">централизованно планируемые поставки со стимулами нерационального использования ресурсов, ориентацией на производство ради производства, декларирование ценностей коллективизма и патернализма. Этот тип поведения достался смешанной экономике от административно-командной системы. Он характерен для бюджетных предприятий и предприятий, ориентированных на выполнение госзаказа; </w:t>
      </w:r>
    </w:p>
    <w:p w:rsidR="00DD7B23" w:rsidRPr="0051786C" w:rsidRDefault="00DD7B23" w:rsidP="00FF6520">
      <w:pPr>
        <w:pStyle w:val="a5"/>
        <w:numPr>
          <w:ilvl w:val="0"/>
          <w:numId w:val="5"/>
        </w:numPr>
        <w:tabs>
          <w:tab w:val="clear" w:pos="1850"/>
          <w:tab w:val="num" w:pos="1080"/>
        </w:tabs>
        <w:spacing w:before="0" w:beforeAutospacing="0" w:after="0" w:afterAutospacing="0" w:line="365" w:lineRule="auto"/>
        <w:ind w:left="0" w:firstLine="720"/>
        <w:contextualSpacing/>
        <w:jc w:val="both"/>
        <w:rPr>
          <w:sz w:val="30"/>
          <w:szCs w:val="30"/>
        </w:rPr>
      </w:pPr>
      <w:r w:rsidRPr="0051786C">
        <w:rPr>
          <w:sz w:val="30"/>
          <w:szCs w:val="30"/>
        </w:rPr>
        <w:t>традиционная система, ориентированная на самообеспечение. Производство носит трудопотребляющий характер;</w:t>
      </w:r>
    </w:p>
    <w:p w:rsidR="00DD7B23" w:rsidRPr="0051786C" w:rsidRDefault="00DD7B23" w:rsidP="00FF6520">
      <w:pPr>
        <w:pStyle w:val="a5"/>
        <w:numPr>
          <w:ilvl w:val="0"/>
          <w:numId w:val="5"/>
        </w:numPr>
        <w:tabs>
          <w:tab w:val="clear" w:pos="1850"/>
          <w:tab w:val="num" w:pos="1080"/>
        </w:tabs>
        <w:spacing w:before="0" w:beforeAutospacing="0" w:after="0" w:afterAutospacing="0" w:line="365" w:lineRule="auto"/>
        <w:ind w:left="0" w:firstLine="720"/>
        <w:contextualSpacing/>
        <w:jc w:val="both"/>
        <w:rPr>
          <w:sz w:val="30"/>
          <w:szCs w:val="30"/>
        </w:rPr>
      </w:pPr>
      <w:r w:rsidRPr="0051786C">
        <w:rPr>
          <w:sz w:val="30"/>
          <w:szCs w:val="30"/>
        </w:rPr>
        <w:t xml:space="preserve">цивилизованный рынок со стимулами рационального использования ресурсов и ориентацией на прибыль в рамках законодательно устанавливаемых ограничений, ценностью сохранения общественной репутации; </w:t>
      </w:r>
    </w:p>
    <w:p w:rsidR="00DD7B23" w:rsidRPr="0051786C" w:rsidRDefault="00DD7B23" w:rsidP="00FF6520">
      <w:pPr>
        <w:pStyle w:val="a5"/>
        <w:numPr>
          <w:ilvl w:val="0"/>
          <w:numId w:val="5"/>
        </w:numPr>
        <w:tabs>
          <w:tab w:val="clear" w:pos="1850"/>
          <w:tab w:val="num" w:pos="1080"/>
        </w:tabs>
        <w:spacing w:before="0" w:beforeAutospacing="0" w:after="0" w:afterAutospacing="0" w:line="365" w:lineRule="auto"/>
        <w:ind w:left="0" w:firstLine="720"/>
        <w:contextualSpacing/>
        <w:jc w:val="both"/>
        <w:rPr>
          <w:sz w:val="30"/>
          <w:szCs w:val="30"/>
        </w:rPr>
      </w:pPr>
      <w:r w:rsidRPr="0051786C">
        <w:rPr>
          <w:sz w:val="30"/>
          <w:szCs w:val="30"/>
        </w:rPr>
        <w:t xml:space="preserve">нелегальный рынок с ориентацией на максимальную прибыль, не ограниченную законодательными рамками. </w:t>
      </w:r>
    </w:p>
    <w:p w:rsidR="00DD7B23" w:rsidRPr="0051786C" w:rsidRDefault="00DD7B23" w:rsidP="001251A3">
      <w:pPr>
        <w:spacing w:line="360" w:lineRule="auto"/>
        <w:ind w:firstLine="709"/>
        <w:jc w:val="both"/>
        <w:rPr>
          <w:sz w:val="30"/>
          <w:szCs w:val="30"/>
        </w:rPr>
      </w:pPr>
      <w:r w:rsidRPr="0051786C">
        <w:rPr>
          <w:color w:val="000000"/>
          <w:sz w:val="30"/>
          <w:szCs w:val="30"/>
        </w:rPr>
        <w:t xml:space="preserve">С позиций эволюционной экономики переход от старой институциональной структуры к новой обеспечивается тремя способами: </w:t>
      </w:r>
      <w:r w:rsidRPr="0051786C">
        <w:rPr>
          <w:sz w:val="30"/>
          <w:szCs w:val="30"/>
        </w:rPr>
        <w:t xml:space="preserve">изменчивостью, наследственностью (воспроизводством), отбором, происходящим в процессе конкуренции. </w:t>
      </w:r>
    </w:p>
    <w:p w:rsidR="00DD7B23" w:rsidRPr="0051786C" w:rsidRDefault="00DD7B23" w:rsidP="001251A3">
      <w:pPr>
        <w:spacing w:line="360" w:lineRule="auto"/>
        <w:ind w:firstLine="709"/>
        <w:jc w:val="both"/>
        <w:rPr>
          <w:sz w:val="30"/>
          <w:szCs w:val="30"/>
        </w:rPr>
      </w:pPr>
      <w:r w:rsidRPr="0051786C">
        <w:rPr>
          <w:color w:val="000000"/>
          <w:sz w:val="30"/>
          <w:szCs w:val="30"/>
        </w:rPr>
        <w:t>Свойство изменчивости позволяет системе варьировать ее поведение и структуру.</w:t>
      </w:r>
      <w:r w:rsidRPr="0051786C">
        <w:rPr>
          <w:sz w:val="30"/>
          <w:szCs w:val="30"/>
        </w:rPr>
        <w:t xml:space="preserve"> Институты могут реагировать на изменения социальной, культурной, политической и природной среды. Они могут мутировать и случайно под воздействием как внутренних, так и внешних факторов, включая целенаправленное действие индивидов. Институты сохраняют и передают </w:t>
      </w:r>
      <w:r w:rsidR="001D27EC">
        <w:rPr>
          <w:sz w:val="30"/>
          <w:szCs w:val="30"/>
        </w:rPr>
        <w:t>«</w:t>
      </w:r>
      <w:r w:rsidRPr="0051786C">
        <w:rPr>
          <w:sz w:val="30"/>
          <w:szCs w:val="30"/>
        </w:rPr>
        <w:t>благоприобретенные</w:t>
      </w:r>
      <w:r w:rsidR="001D27EC">
        <w:rPr>
          <w:sz w:val="30"/>
          <w:szCs w:val="30"/>
        </w:rPr>
        <w:t>»</w:t>
      </w:r>
      <w:r w:rsidRPr="0051786C">
        <w:rPr>
          <w:sz w:val="30"/>
          <w:szCs w:val="30"/>
        </w:rPr>
        <w:t xml:space="preserve"> признаки. </w:t>
      </w:r>
    </w:p>
    <w:p w:rsidR="00DD7B23" w:rsidRPr="0051786C" w:rsidRDefault="00DD7B23" w:rsidP="001251A3">
      <w:pPr>
        <w:pStyle w:val="a3"/>
        <w:ind w:firstLine="709"/>
        <w:rPr>
          <w:sz w:val="30"/>
          <w:szCs w:val="30"/>
        </w:rPr>
      </w:pPr>
      <w:r w:rsidRPr="0051786C">
        <w:rPr>
          <w:sz w:val="30"/>
          <w:szCs w:val="30"/>
        </w:rPr>
        <w:t xml:space="preserve">Институт обладает свойствами непрерывности (наследственности), поскольку представляет собой самоподдерживающийся, самовоспроизводящийся социальный феномен. </w:t>
      </w:r>
      <w:r w:rsidR="001D27EC">
        <w:rPr>
          <w:sz w:val="30"/>
          <w:szCs w:val="30"/>
        </w:rPr>
        <w:t>«</w:t>
      </w:r>
      <w:r w:rsidRPr="0051786C">
        <w:rPr>
          <w:color w:val="000000"/>
          <w:sz w:val="30"/>
          <w:szCs w:val="30"/>
        </w:rPr>
        <w:t>Наследственность</w:t>
      </w:r>
      <w:r w:rsidR="001D27EC">
        <w:rPr>
          <w:color w:val="000000"/>
          <w:sz w:val="30"/>
          <w:szCs w:val="30"/>
        </w:rPr>
        <w:t>»</w:t>
      </w:r>
      <w:r w:rsidRPr="0051786C">
        <w:rPr>
          <w:color w:val="000000"/>
          <w:sz w:val="30"/>
          <w:szCs w:val="30"/>
        </w:rPr>
        <w:t xml:space="preserve"> (воспроизводство, способность будущего зависеть от прошлого) вводит процессы изменчивости в определенные границы, обусловленные прошлыми структурой, состоянием и функционированием системы.</w:t>
      </w:r>
      <w:r w:rsidR="00F81065">
        <w:rPr>
          <w:color w:val="000000"/>
          <w:sz w:val="30"/>
          <w:szCs w:val="30"/>
        </w:rPr>
        <w:t xml:space="preserve"> </w:t>
      </w:r>
      <w:r w:rsidRPr="0051786C">
        <w:rPr>
          <w:color w:val="000000"/>
          <w:sz w:val="30"/>
          <w:szCs w:val="30"/>
        </w:rPr>
        <w:t>Отбор способствует</w:t>
      </w:r>
      <w:r w:rsidR="00F81065">
        <w:rPr>
          <w:color w:val="000000"/>
          <w:sz w:val="30"/>
          <w:szCs w:val="30"/>
        </w:rPr>
        <w:t xml:space="preserve"> </w:t>
      </w:r>
      <w:r w:rsidRPr="0051786C">
        <w:rPr>
          <w:color w:val="000000"/>
          <w:sz w:val="30"/>
          <w:szCs w:val="30"/>
        </w:rPr>
        <w:t>выживанию сильнейших.</w:t>
      </w:r>
      <w:r w:rsidRPr="0051786C">
        <w:rPr>
          <w:sz w:val="30"/>
          <w:szCs w:val="30"/>
        </w:rPr>
        <w:t xml:space="preserve"> В процессе эволюции институтов постепенно оставались наиболее жизнеспособные, регулирующие экономические процессы институты. </w:t>
      </w:r>
    </w:p>
    <w:p w:rsidR="00DD7B23" w:rsidRPr="0051786C" w:rsidRDefault="00DD7B23" w:rsidP="001251A3">
      <w:pPr>
        <w:spacing w:line="360" w:lineRule="auto"/>
        <w:ind w:firstLine="709"/>
        <w:jc w:val="both"/>
        <w:rPr>
          <w:sz w:val="30"/>
          <w:szCs w:val="30"/>
        </w:rPr>
      </w:pPr>
      <w:r w:rsidRPr="0051786C">
        <w:rPr>
          <w:sz w:val="30"/>
          <w:szCs w:val="30"/>
        </w:rPr>
        <w:t>Каждое состояние траектории экономического развития определяется не решением статической проблемы достижения экономического равновесия, а всей предшествовавшей эволюцией хозяйствующих субъектов, действующих в условиях соответствующего экономического окружения (</w:t>
      </w:r>
      <w:r w:rsidRPr="0051786C">
        <w:rPr>
          <w:sz w:val="30"/>
          <w:szCs w:val="30"/>
          <w:lang w:val="en-US"/>
        </w:rPr>
        <w:t>Path</w:t>
      </w:r>
      <w:r w:rsidRPr="0051786C">
        <w:rPr>
          <w:sz w:val="30"/>
          <w:szCs w:val="30"/>
        </w:rPr>
        <w:t xml:space="preserve"> </w:t>
      </w:r>
      <w:r w:rsidRPr="0051786C">
        <w:rPr>
          <w:sz w:val="30"/>
          <w:szCs w:val="30"/>
          <w:lang w:val="en-US"/>
        </w:rPr>
        <w:t>dependence</w:t>
      </w:r>
      <w:r w:rsidRPr="0051786C">
        <w:rPr>
          <w:sz w:val="30"/>
          <w:szCs w:val="30"/>
        </w:rPr>
        <w:t>).</w:t>
      </w:r>
      <w:r w:rsidR="00F81065">
        <w:rPr>
          <w:sz w:val="30"/>
          <w:szCs w:val="30"/>
        </w:rPr>
        <w:t xml:space="preserve"> </w:t>
      </w:r>
      <w:r w:rsidRPr="0051786C">
        <w:rPr>
          <w:sz w:val="30"/>
          <w:szCs w:val="30"/>
        </w:rPr>
        <w:t>Поведение этих субъектов трактуется не как некоторый оптимум, а как переменная, определяемая указанным множеством,</w:t>
      </w:r>
      <w:r w:rsidR="00F81065">
        <w:rPr>
          <w:sz w:val="30"/>
          <w:szCs w:val="30"/>
        </w:rPr>
        <w:t xml:space="preserve"> </w:t>
      </w:r>
      <w:r w:rsidRPr="0051786C">
        <w:rPr>
          <w:sz w:val="30"/>
          <w:szCs w:val="30"/>
        </w:rPr>
        <w:t>сложившимися процедурами принятия решения и условиями реальной экономической жизни. Мотивы и формы поведения хозяйствующих субъектов отрабатываются в процессах поиска и естественного отбора во взаимодействии с этой средой. Развитие наиболее конкурентоспособных хозяйствующих субъектов происходит за счет вытеснения из экономического пространства других хозяйствующих субъектов. Из всего комплекса институтов, образующих систему, изменениям быстрее поддаются те, которые относятся к внешнему, поверхностному слою, тогда как глубинные сущностные институты проявляют наибольшую устойчивость.</w:t>
      </w:r>
      <w:r w:rsidR="00F81065">
        <w:rPr>
          <w:sz w:val="30"/>
          <w:szCs w:val="30"/>
        </w:rPr>
        <w:t xml:space="preserve"> </w:t>
      </w:r>
      <w:r w:rsidRPr="0051786C">
        <w:rPr>
          <w:sz w:val="30"/>
          <w:szCs w:val="30"/>
        </w:rPr>
        <w:t xml:space="preserve">Есть еще два варианта смены старых институтов новыми: радикальная ломка предшествующей системы (Path independence), характерная для революций, и когда изменения полностью определяются прошлым (path determеnce). </w:t>
      </w:r>
    </w:p>
    <w:p w:rsidR="00DD7B23" w:rsidRPr="0051786C" w:rsidRDefault="00DD7B23" w:rsidP="001251A3">
      <w:pPr>
        <w:spacing w:line="360" w:lineRule="auto"/>
        <w:ind w:firstLine="709"/>
        <w:jc w:val="both"/>
        <w:rPr>
          <w:sz w:val="30"/>
          <w:szCs w:val="30"/>
        </w:rPr>
      </w:pPr>
      <w:r w:rsidRPr="0051786C">
        <w:rPr>
          <w:sz w:val="30"/>
          <w:szCs w:val="30"/>
        </w:rPr>
        <w:t>Таким образом, на смену переходной экономики, являющейся</w:t>
      </w:r>
      <w:r w:rsidR="00F81065">
        <w:rPr>
          <w:sz w:val="30"/>
          <w:szCs w:val="30"/>
        </w:rPr>
        <w:t xml:space="preserve"> </w:t>
      </w:r>
      <w:r w:rsidRPr="0051786C">
        <w:rPr>
          <w:sz w:val="30"/>
          <w:szCs w:val="30"/>
        </w:rPr>
        <w:t xml:space="preserve">межсистемным состоянием, пришла смешанная экономическая система, состоящая из частнохозяйственного, общественнохозяйственного и благотворительного секторов экономики. </w:t>
      </w:r>
    </w:p>
    <w:p w:rsidR="00DD7B23" w:rsidRPr="0051786C" w:rsidRDefault="00DD7B23" w:rsidP="001251A3">
      <w:pPr>
        <w:spacing w:line="360" w:lineRule="auto"/>
        <w:ind w:firstLine="709"/>
        <w:jc w:val="both"/>
        <w:rPr>
          <w:sz w:val="30"/>
          <w:szCs w:val="30"/>
        </w:rPr>
      </w:pPr>
      <w:r w:rsidRPr="0051786C">
        <w:rPr>
          <w:sz w:val="30"/>
          <w:szCs w:val="30"/>
        </w:rPr>
        <w:t>Институциональная структура смешанной экономики представляет собой внутреннее строение и связи отдельных элементов институциональной системы.</w:t>
      </w:r>
      <w:r w:rsidR="00F81065">
        <w:rPr>
          <w:sz w:val="30"/>
          <w:szCs w:val="30"/>
        </w:rPr>
        <w:t xml:space="preserve"> </w:t>
      </w:r>
      <w:r w:rsidRPr="0051786C">
        <w:rPr>
          <w:sz w:val="30"/>
          <w:szCs w:val="30"/>
        </w:rPr>
        <w:t>В смешанной экономике институциональная структура является эволюционирующей системой.</w:t>
      </w:r>
    </w:p>
    <w:p w:rsidR="00DD7B23" w:rsidRPr="0051786C" w:rsidRDefault="00DD7B23" w:rsidP="001251A3">
      <w:pPr>
        <w:spacing w:line="360" w:lineRule="auto"/>
        <w:ind w:firstLine="709"/>
        <w:jc w:val="both"/>
        <w:rPr>
          <w:sz w:val="30"/>
          <w:szCs w:val="30"/>
        </w:rPr>
      </w:pPr>
      <w:r w:rsidRPr="0051786C">
        <w:rPr>
          <w:sz w:val="30"/>
          <w:szCs w:val="30"/>
        </w:rPr>
        <w:t>Институциональная структура смешанной экономики неоднородна: она включает внутренние и внешние; формальные и неформальные; старые, присущие отмирающей системе, новые, свойственные возникающей системе, специфические, присущие переходному периоду; рыночные и квазирыночные институты.</w:t>
      </w:r>
    </w:p>
    <w:p w:rsidR="00DD7B23" w:rsidRPr="0051786C" w:rsidRDefault="00DD7B23" w:rsidP="001251A3">
      <w:pPr>
        <w:spacing w:line="360" w:lineRule="auto"/>
        <w:ind w:firstLine="567"/>
        <w:jc w:val="both"/>
        <w:rPr>
          <w:color w:val="000000"/>
          <w:sz w:val="30"/>
          <w:szCs w:val="30"/>
        </w:rPr>
      </w:pPr>
      <w:r w:rsidRPr="0051786C">
        <w:rPr>
          <w:color w:val="000000"/>
          <w:sz w:val="30"/>
          <w:szCs w:val="30"/>
        </w:rPr>
        <w:t xml:space="preserve">Неформальные и формальные институты в принципе выполняют одинаковые функции. Формальные институты создаются сознательными действиями социальных групп и признаются государством в качестве нормативных правовых актов и государственных учреждений. Неформальные институты являются продуктом спонтанных действий экономических субъектов. </w:t>
      </w:r>
    </w:p>
    <w:p w:rsidR="00DD7B23" w:rsidRPr="0051786C" w:rsidRDefault="00DD7B23" w:rsidP="001251A3">
      <w:pPr>
        <w:pStyle w:val="a9"/>
        <w:spacing w:line="360" w:lineRule="auto"/>
        <w:ind w:firstLine="567"/>
        <w:jc w:val="both"/>
        <w:rPr>
          <w:color w:val="000000"/>
          <w:sz w:val="30"/>
          <w:szCs w:val="30"/>
        </w:rPr>
      </w:pPr>
      <w:r w:rsidRPr="0051786C">
        <w:rPr>
          <w:color w:val="000000"/>
          <w:sz w:val="30"/>
          <w:szCs w:val="30"/>
        </w:rPr>
        <w:t>В системе институтов не существует однозначного, изначально данного закрепления ведущей роли за какой-либо формальной или неформальной составляющей.</w:t>
      </w:r>
      <w:r w:rsidR="00F81065">
        <w:rPr>
          <w:color w:val="000000"/>
          <w:sz w:val="30"/>
          <w:szCs w:val="30"/>
        </w:rPr>
        <w:t xml:space="preserve"> </w:t>
      </w:r>
      <w:r w:rsidRPr="0051786C">
        <w:rPr>
          <w:color w:val="000000"/>
          <w:sz w:val="30"/>
          <w:szCs w:val="30"/>
        </w:rPr>
        <w:t>Между ними существуют отношения взаимодополняемости и взаимозаменяемости. Отклонение от оптимального распределения ролей означает неравновесие формальной и неформальной институциональной подсистем. Результатом такого отклонения является снижение способности системы обеспечивать рациональную организацию экономических процессов, соответствующую объективным условиям хозяйственной деятельности.</w:t>
      </w:r>
    </w:p>
    <w:p w:rsidR="00DD7B23" w:rsidRPr="0051786C" w:rsidRDefault="00DD7B23" w:rsidP="001251A3">
      <w:pPr>
        <w:pStyle w:val="a9"/>
        <w:spacing w:line="360" w:lineRule="auto"/>
        <w:ind w:firstLine="567"/>
        <w:jc w:val="both"/>
        <w:rPr>
          <w:color w:val="000000"/>
          <w:sz w:val="30"/>
          <w:szCs w:val="30"/>
        </w:rPr>
      </w:pPr>
      <w:r w:rsidRPr="0051786C">
        <w:rPr>
          <w:color w:val="000000"/>
          <w:sz w:val="30"/>
          <w:szCs w:val="30"/>
        </w:rPr>
        <w:t>Существует два типа эволюции системы. Для одного характерно изменение неформальных институтов на фоне сохранения в основном сложившихся формальных. Для другого свойственна изменчивость формальных институтов в условиях стабильности неформальных. И то, и другое является</w:t>
      </w:r>
      <w:r w:rsidR="00F81065">
        <w:rPr>
          <w:color w:val="000000"/>
          <w:sz w:val="30"/>
          <w:szCs w:val="30"/>
        </w:rPr>
        <w:t xml:space="preserve"> </w:t>
      </w:r>
      <w:r w:rsidRPr="0051786C">
        <w:rPr>
          <w:color w:val="000000"/>
          <w:sz w:val="30"/>
          <w:szCs w:val="30"/>
        </w:rPr>
        <w:t>нормативным институциональным разрывом. Но с точки зрения последствий для экономики оба эти типа неравноценны. Они могут приводить к разным результатам в зависимости от того, является ли изменение способом восстановления нарушенного баланса между составляющими институциональной системы, либо, наоборот, оно влечет развитие дисбаланса.</w:t>
      </w:r>
    </w:p>
    <w:p w:rsidR="00DD7B23" w:rsidRPr="0051786C" w:rsidRDefault="00DD7B23" w:rsidP="001251A3">
      <w:pPr>
        <w:spacing w:line="360" w:lineRule="auto"/>
        <w:ind w:firstLine="709"/>
        <w:jc w:val="both"/>
        <w:rPr>
          <w:color w:val="000000"/>
          <w:sz w:val="30"/>
          <w:szCs w:val="30"/>
        </w:rPr>
      </w:pPr>
      <w:r w:rsidRPr="0051786C">
        <w:rPr>
          <w:sz w:val="30"/>
          <w:szCs w:val="30"/>
        </w:rPr>
        <w:t>Институциональная среда может быть представлена как системное проявление экономических институтов. В рамках действующих институтов действуют специфические правила экономического поведения субъектов: однотипные и разнотипные, формальные и неформальные, правила</w:t>
      </w:r>
      <w:r w:rsidR="00F81065">
        <w:rPr>
          <w:sz w:val="30"/>
          <w:szCs w:val="30"/>
        </w:rPr>
        <w:t xml:space="preserve"> </w:t>
      </w:r>
      <w:r w:rsidRPr="0051786C">
        <w:rPr>
          <w:sz w:val="30"/>
          <w:szCs w:val="30"/>
        </w:rPr>
        <w:t>доступа к ресурсам,</w:t>
      </w:r>
      <w:r w:rsidRPr="0051786C">
        <w:rPr>
          <w:color w:val="000000"/>
          <w:sz w:val="30"/>
          <w:szCs w:val="30"/>
        </w:rPr>
        <w:t xml:space="preserve"> </w:t>
      </w:r>
      <w:r w:rsidR="001D27EC">
        <w:rPr>
          <w:color w:val="000000"/>
          <w:sz w:val="30"/>
          <w:szCs w:val="30"/>
        </w:rPr>
        <w:t>«</w:t>
      </w:r>
      <w:r w:rsidRPr="0051786C">
        <w:rPr>
          <w:color w:val="000000"/>
          <w:sz w:val="30"/>
          <w:szCs w:val="30"/>
        </w:rPr>
        <w:t>правила игры</w:t>
      </w:r>
      <w:r w:rsidR="001D27EC">
        <w:rPr>
          <w:color w:val="000000"/>
          <w:sz w:val="30"/>
          <w:szCs w:val="30"/>
        </w:rPr>
        <w:t>»</w:t>
      </w:r>
      <w:r w:rsidRPr="0051786C">
        <w:rPr>
          <w:color w:val="000000"/>
          <w:sz w:val="30"/>
          <w:szCs w:val="30"/>
        </w:rPr>
        <w:t>.</w:t>
      </w:r>
      <w:r w:rsidR="00F81065">
        <w:rPr>
          <w:color w:val="000000"/>
          <w:sz w:val="30"/>
          <w:szCs w:val="30"/>
        </w:rPr>
        <w:t xml:space="preserve"> </w:t>
      </w:r>
      <w:r w:rsidRPr="0051786C">
        <w:rPr>
          <w:color w:val="000000"/>
          <w:sz w:val="30"/>
          <w:szCs w:val="30"/>
        </w:rPr>
        <w:t>На практике возможно одновременное существование разнородных стереотипов поведения, ни один из которых не является оптимальным.</w:t>
      </w:r>
    </w:p>
    <w:p w:rsidR="00DD7B23" w:rsidRPr="0051786C" w:rsidRDefault="00DD7B23" w:rsidP="001251A3">
      <w:pPr>
        <w:spacing w:line="360" w:lineRule="auto"/>
        <w:ind w:firstLine="709"/>
        <w:jc w:val="both"/>
        <w:rPr>
          <w:sz w:val="30"/>
          <w:szCs w:val="30"/>
        </w:rPr>
      </w:pPr>
      <w:r w:rsidRPr="0051786C">
        <w:rPr>
          <w:sz w:val="30"/>
          <w:szCs w:val="30"/>
        </w:rPr>
        <w:t xml:space="preserve">Процесс смены институтов является инновационным, требующим значительных инвестиций. Цена институциональных преобразований может быть представлена как совокупность следующих видов издержек: трансакционные издержки нарушения кооперационной сети и механизма установления кооперационных связей, потери от разрушения инфраструктуры прежней институциональной структуры, расходы на выработку, выбраковку, тиражирование новых транзакционных технологий, затраты на перепрофилирование ресурсов, расходы на разработку и введение новых правил игры, потери от оппортунистического поведения различных экономических субъектов. </w:t>
      </w:r>
    </w:p>
    <w:p w:rsidR="00DD7B23" w:rsidRDefault="00DD7B23" w:rsidP="00D27B61">
      <w:pPr>
        <w:spacing w:line="360" w:lineRule="auto"/>
        <w:ind w:firstLine="709"/>
        <w:jc w:val="both"/>
        <w:rPr>
          <w:sz w:val="30"/>
          <w:szCs w:val="30"/>
        </w:rPr>
      </w:pPr>
      <w:r w:rsidRPr="0051786C">
        <w:rPr>
          <w:sz w:val="30"/>
          <w:szCs w:val="30"/>
        </w:rPr>
        <w:t xml:space="preserve">Субъектам смешанной экономики свойственно как конструктивное и деструктивное поведение, возникающие как реакция на изменение институциональной структуры (оппортунистическое поведение хозяйствующих субъектов, институционализация внелегальной экономики, формы адаптации домохозяйств). </w:t>
      </w:r>
    </w:p>
    <w:p w:rsidR="008553E2" w:rsidRDefault="008553E2" w:rsidP="008553E2">
      <w:pPr>
        <w:spacing w:line="360" w:lineRule="auto"/>
        <w:jc w:val="center"/>
        <w:outlineLvl w:val="0"/>
        <w:rPr>
          <w:b/>
          <w:sz w:val="30"/>
          <w:szCs w:val="30"/>
        </w:rPr>
      </w:pPr>
      <w:bookmarkStart w:id="21" w:name="_Toc262155799"/>
      <w:r w:rsidRPr="008553E2">
        <w:rPr>
          <w:b/>
          <w:sz w:val="30"/>
          <w:szCs w:val="30"/>
        </w:rPr>
        <w:t>ЗАКЛЮЧЕНИЕ</w:t>
      </w:r>
      <w:bookmarkEnd w:id="21"/>
    </w:p>
    <w:p w:rsidR="001D12AA" w:rsidRDefault="001D12AA" w:rsidP="008553E2">
      <w:pPr>
        <w:spacing w:line="360" w:lineRule="auto"/>
        <w:jc w:val="center"/>
        <w:outlineLvl w:val="0"/>
        <w:rPr>
          <w:b/>
          <w:sz w:val="30"/>
          <w:szCs w:val="30"/>
        </w:rPr>
      </w:pPr>
    </w:p>
    <w:p w:rsidR="001D12AA" w:rsidRDefault="001D12AA" w:rsidP="001D12AA">
      <w:pPr>
        <w:spacing w:line="360" w:lineRule="auto"/>
        <w:ind w:firstLine="720"/>
        <w:jc w:val="both"/>
        <w:outlineLvl w:val="0"/>
        <w:rPr>
          <w:sz w:val="30"/>
          <w:szCs w:val="30"/>
        </w:rPr>
      </w:pPr>
      <w:r w:rsidRPr="001D12AA">
        <w:rPr>
          <w:sz w:val="30"/>
          <w:szCs w:val="30"/>
        </w:rPr>
        <w:t xml:space="preserve">Коллектив кафедры информационных систем и технологий </w:t>
      </w:r>
      <w:r>
        <w:rPr>
          <w:sz w:val="30"/>
          <w:szCs w:val="30"/>
        </w:rPr>
        <w:t xml:space="preserve">            </w:t>
      </w:r>
      <w:r w:rsidRPr="001D12AA">
        <w:rPr>
          <w:sz w:val="30"/>
          <w:szCs w:val="30"/>
        </w:rPr>
        <w:t>Поволжского кооперативного института (филиал</w:t>
      </w:r>
      <w:r>
        <w:rPr>
          <w:sz w:val="30"/>
          <w:szCs w:val="30"/>
        </w:rPr>
        <w:t>а</w:t>
      </w:r>
      <w:r w:rsidRPr="001D12AA">
        <w:rPr>
          <w:sz w:val="30"/>
          <w:szCs w:val="30"/>
        </w:rPr>
        <w:t xml:space="preserve">) Российского </w:t>
      </w:r>
      <w:r>
        <w:rPr>
          <w:sz w:val="30"/>
          <w:szCs w:val="30"/>
        </w:rPr>
        <w:t xml:space="preserve">             </w:t>
      </w:r>
      <w:r w:rsidRPr="001D12AA">
        <w:rPr>
          <w:sz w:val="30"/>
          <w:szCs w:val="30"/>
        </w:rPr>
        <w:t xml:space="preserve">университета кооперации благодарит </w:t>
      </w:r>
      <w:r w:rsidR="00647320" w:rsidRPr="00647320">
        <w:rPr>
          <w:sz w:val="30"/>
          <w:szCs w:val="30"/>
        </w:rPr>
        <w:t>авторов</w:t>
      </w:r>
      <w:r w:rsidRPr="00647320">
        <w:rPr>
          <w:sz w:val="30"/>
          <w:szCs w:val="30"/>
        </w:rPr>
        <w:t>,</w:t>
      </w:r>
      <w:r>
        <w:rPr>
          <w:sz w:val="30"/>
          <w:szCs w:val="30"/>
        </w:rPr>
        <w:t xml:space="preserve"> принявших участие в подготовке и выпуске юбилейного сборника научных трудов.</w:t>
      </w:r>
    </w:p>
    <w:p w:rsidR="00453058" w:rsidRDefault="0079400F" w:rsidP="00453058">
      <w:pPr>
        <w:spacing w:line="360" w:lineRule="auto"/>
        <w:jc w:val="center"/>
        <w:rPr>
          <w:b/>
          <w:sz w:val="32"/>
          <w:lang w:val="en-US"/>
        </w:rPr>
      </w:pPr>
      <w:r>
        <w:rPr>
          <w:b/>
          <w:sz w:val="32"/>
        </w:rPr>
        <w:pict>
          <v:shape id="_x0000_i1101" type="#_x0000_t75" style="width:465.75pt;height:265.5pt">
            <v:imagedata r:id="rId153" o:title="Кафедра" gain="69719f" blacklevel="1966f"/>
          </v:shape>
        </w:pict>
      </w:r>
    </w:p>
    <w:p w:rsidR="00453058" w:rsidRPr="008019CA" w:rsidRDefault="00453058" w:rsidP="00453058">
      <w:pPr>
        <w:spacing w:line="360" w:lineRule="auto"/>
        <w:jc w:val="both"/>
        <w:rPr>
          <w:sz w:val="28"/>
          <w:szCs w:val="28"/>
        </w:rPr>
      </w:pPr>
      <w:r w:rsidRPr="008019CA">
        <w:rPr>
          <w:sz w:val="28"/>
          <w:szCs w:val="28"/>
        </w:rPr>
        <w:t>Коллектив кафедры</w:t>
      </w:r>
      <w:r w:rsidRPr="008019CA">
        <w:rPr>
          <w:b/>
          <w:sz w:val="28"/>
          <w:szCs w:val="28"/>
        </w:rPr>
        <w:t xml:space="preserve"> </w:t>
      </w:r>
      <w:r w:rsidRPr="008019CA">
        <w:rPr>
          <w:sz w:val="28"/>
          <w:szCs w:val="28"/>
        </w:rPr>
        <w:t>информационных систем и технологий</w:t>
      </w:r>
      <w:r>
        <w:rPr>
          <w:sz w:val="28"/>
          <w:szCs w:val="28"/>
        </w:rPr>
        <w:t xml:space="preserve"> слева направо: доценты Крылов А.П., Каспиров А.В., Кузнецова И.В., ст. преподаватель Петрова Л.Н., зав. кафедрой профессор Навоев Н.С., профессор Минов А.В., доцент Кручинин  А.В.</w:t>
      </w:r>
    </w:p>
    <w:p w:rsidR="00453058" w:rsidRPr="001D12AA" w:rsidRDefault="00453058" w:rsidP="001D12AA">
      <w:pPr>
        <w:spacing w:line="360" w:lineRule="auto"/>
        <w:ind w:firstLine="720"/>
        <w:jc w:val="both"/>
        <w:outlineLvl w:val="0"/>
        <w:rPr>
          <w:sz w:val="30"/>
          <w:szCs w:val="30"/>
        </w:rPr>
      </w:pPr>
      <w:bookmarkStart w:id="22" w:name="_GoBack"/>
      <w:bookmarkEnd w:id="22"/>
    </w:p>
    <w:sectPr w:rsidR="00453058" w:rsidRPr="001D12AA" w:rsidSect="001D27EC">
      <w:headerReference w:type="even" r:id="rId154"/>
      <w:headerReference w:type="default" r:id="rId155"/>
      <w:footerReference w:type="even" r:id="rId156"/>
      <w:footerReference w:type="default" r:id="rId157"/>
      <w:pgSz w:w="11906" w:h="16838" w:code="9"/>
      <w:pgMar w:top="1134" w:right="1134" w:bottom="1134" w:left="1418"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68BF" w:rsidRDefault="004B68BF">
      <w:r>
        <w:separator/>
      </w:r>
    </w:p>
  </w:endnote>
  <w:endnote w:type="continuationSeparator" w:id="0">
    <w:p w:rsidR="004B68BF" w:rsidRDefault="004B6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MS Shell Dlg">
    <w:panose1 w:val="020B0604020202020204"/>
    <w:charset w:val="CC"/>
    <w:family w:val="swiss"/>
    <w:pitch w:val="variable"/>
    <w:sig w:usb0="E1002AFF" w:usb1="C0000002" w:usb2="00000008" w:usb3="00000000" w:csb0="000101FF" w:csb1="00000000"/>
  </w:font>
  <w:font w:name="SymbolPS">
    <w:altName w:val="Symbol"/>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1A3" w:rsidRDefault="001251A3" w:rsidP="001251A3">
    <w:pPr>
      <w:pStyle w:val="ab"/>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5F462C">
      <w:rPr>
        <w:rStyle w:val="ac"/>
        <w:noProof/>
      </w:rPr>
      <w:t>4</w:t>
    </w:r>
    <w:r>
      <w:rPr>
        <w:rStyle w:val="ac"/>
      </w:rPr>
      <w:fldChar w:fldCharType="end"/>
    </w:r>
  </w:p>
  <w:p w:rsidR="001251A3" w:rsidRDefault="001251A3">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1A3" w:rsidRDefault="001251A3" w:rsidP="001251A3">
    <w:pPr>
      <w:pStyle w:val="ab"/>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5F462C">
      <w:rPr>
        <w:rStyle w:val="ac"/>
        <w:noProof/>
      </w:rPr>
      <w:t>3</w:t>
    </w:r>
    <w:r>
      <w:rPr>
        <w:rStyle w:val="ac"/>
      </w:rPr>
      <w:fldChar w:fldCharType="end"/>
    </w:r>
  </w:p>
  <w:p w:rsidR="001251A3" w:rsidRDefault="001251A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68BF" w:rsidRDefault="004B68BF">
      <w:r>
        <w:separator/>
      </w:r>
    </w:p>
  </w:footnote>
  <w:footnote w:type="continuationSeparator" w:id="0">
    <w:p w:rsidR="004B68BF" w:rsidRDefault="004B68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7EC" w:rsidRDefault="001D27EC" w:rsidP="001D27EC">
    <w:pPr>
      <w:pStyle w:val="ad"/>
      <w:pBdr>
        <w:bottom w:val="single" w:sz="4" w:space="1" w:color="auto"/>
      </w:pBdr>
      <w:jc w:val="center"/>
    </w:pPr>
    <w:r>
      <w:t>Юбилейный сборник научных трудов кафедры информационных систем и технологий</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7EC" w:rsidRDefault="001D27EC" w:rsidP="001D27EC">
    <w:pPr>
      <w:pBdr>
        <w:bottom w:val="single" w:sz="4" w:space="1" w:color="auto"/>
      </w:pBdr>
      <w:jc w:val="center"/>
    </w:pPr>
    <w:r w:rsidRPr="0051786C">
      <w:t>ИННОВАЦИОННЫЕ МЕТОДЫ И ТЕХНОЛОГИИ</w:t>
    </w:r>
    <w:r>
      <w:t xml:space="preserve"> </w:t>
    </w:r>
    <w:r w:rsidRPr="0051786C">
      <w:t>В ЭКОНОМИКЕ И НАУКЕ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6040D932"/>
    <w:lvl w:ilvl="0">
      <w:numFmt w:val="bullet"/>
      <w:lvlText w:val="*"/>
      <w:lvlJc w:val="left"/>
      <w:pPr>
        <w:ind w:left="0" w:firstLine="0"/>
      </w:pPr>
    </w:lvl>
  </w:abstractNum>
  <w:abstractNum w:abstractNumId="1">
    <w:nsid w:val="03114B47"/>
    <w:multiLevelType w:val="hybridMultilevel"/>
    <w:tmpl w:val="66DEBAB8"/>
    <w:lvl w:ilvl="0" w:tplc="EAAC5DFC">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
    <w:nsid w:val="247C6108"/>
    <w:multiLevelType w:val="hybridMultilevel"/>
    <w:tmpl w:val="8842AF96"/>
    <w:lvl w:ilvl="0" w:tplc="888280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65554CE"/>
    <w:multiLevelType w:val="singleLevel"/>
    <w:tmpl w:val="D902B8C0"/>
    <w:lvl w:ilvl="0">
      <w:start w:val="1"/>
      <w:numFmt w:val="decimal"/>
      <w:lvlText w:val="%1. "/>
      <w:legacy w:legacy="1" w:legacySpace="0" w:legacyIndent="283"/>
      <w:lvlJc w:val="left"/>
      <w:pPr>
        <w:ind w:left="283" w:hanging="283"/>
      </w:pPr>
      <w:rPr>
        <w:rFonts w:ascii="Times New Roman" w:hAnsi="Times New Roman" w:hint="default"/>
        <w:b w:val="0"/>
        <w:i w:val="0"/>
        <w:sz w:val="30"/>
        <w:szCs w:val="30"/>
        <w:u w:val="none"/>
      </w:rPr>
    </w:lvl>
  </w:abstractNum>
  <w:abstractNum w:abstractNumId="4">
    <w:nsid w:val="26F0753C"/>
    <w:multiLevelType w:val="singleLevel"/>
    <w:tmpl w:val="AE5EBC0C"/>
    <w:lvl w:ilvl="0">
      <w:numFmt w:val="bullet"/>
      <w:lvlText w:val="-"/>
      <w:lvlJc w:val="left"/>
      <w:pPr>
        <w:tabs>
          <w:tab w:val="num" w:pos="465"/>
        </w:tabs>
        <w:ind w:left="465" w:hanging="465"/>
      </w:pPr>
      <w:rPr>
        <w:rFonts w:hint="default"/>
      </w:rPr>
    </w:lvl>
  </w:abstractNum>
  <w:abstractNum w:abstractNumId="5">
    <w:nsid w:val="2B965304"/>
    <w:multiLevelType w:val="singleLevel"/>
    <w:tmpl w:val="115656F2"/>
    <w:lvl w:ilvl="0">
      <w:numFmt w:val="bullet"/>
      <w:lvlText w:val="-"/>
      <w:lvlJc w:val="left"/>
      <w:pPr>
        <w:tabs>
          <w:tab w:val="num" w:pos="360"/>
        </w:tabs>
        <w:ind w:left="360" w:hanging="360"/>
      </w:pPr>
      <w:rPr>
        <w:rFonts w:hint="default"/>
      </w:rPr>
    </w:lvl>
  </w:abstractNum>
  <w:abstractNum w:abstractNumId="6">
    <w:nsid w:val="304D2F31"/>
    <w:multiLevelType w:val="singleLevel"/>
    <w:tmpl w:val="45D0BE74"/>
    <w:lvl w:ilvl="0">
      <w:start w:val="1"/>
      <w:numFmt w:val="decimal"/>
      <w:lvlText w:val="%1)"/>
      <w:lvlJc w:val="left"/>
      <w:pPr>
        <w:tabs>
          <w:tab w:val="num" w:pos="927"/>
        </w:tabs>
        <w:ind w:left="927" w:hanging="360"/>
      </w:pPr>
      <w:rPr>
        <w:rFonts w:hint="default"/>
      </w:rPr>
    </w:lvl>
  </w:abstractNum>
  <w:abstractNum w:abstractNumId="7">
    <w:nsid w:val="3BDB753F"/>
    <w:multiLevelType w:val="hybridMultilevel"/>
    <w:tmpl w:val="865E61C8"/>
    <w:lvl w:ilvl="0" w:tplc="D13EB9BA">
      <w:start w:val="1"/>
      <w:numFmt w:val="decimal"/>
      <w:lvlText w:val="%1."/>
      <w:lvlJc w:val="left"/>
      <w:pPr>
        <w:tabs>
          <w:tab w:val="num" w:pos="1744"/>
        </w:tabs>
        <w:ind w:left="1744" w:hanging="103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8">
    <w:nsid w:val="40943268"/>
    <w:multiLevelType w:val="hybridMultilevel"/>
    <w:tmpl w:val="A0464E78"/>
    <w:lvl w:ilvl="0" w:tplc="B9D25DFA">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0162D39"/>
    <w:multiLevelType w:val="hybridMultilevel"/>
    <w:tmpl w:val="2B5823E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56E141E3"/>
    <w:multiLevelType w:val="hybridMultilevel"/>
    <w:tmpl w:val="DE028D06"/>
    <w:lvl w:ilvl="0" w:tplc="16808868">
      <w:start w:val="1"/>
      <w:numFmt w:val="bullet"/>
      <w:lvlText w:val=""/>
      <w:lvlJc w:val="left"/>
      <w:pPr>
        <w:tabs>
          <w:tab w:val="num" w:pos="1850"/>
        </w:tabs>
        <w:ind w:left="1850" w:hanging="360"/>
      </w:pPr>
      <w:rPr>
        <w:rFonts w:ascii="Symbol" w:hAnsi="Symbol" w:hint="default"/>
      </w:rPr>
    </w:lvl>
    <w:lvl w:ilvl="1" w:tplc="04190003" w:tentative="1">
      <w:start w:val="1"/>
      <w:numFmt w:val="bullet"/>
      <w:lvlText w:val="o"/>
      <w:lvlJc w:val="left"/>
      <w:pPr>
        <w:tabs>
          <w:tab w:val="num" w:pos="2570"/>
        </w:tabs>
        <w:ind w:left="2570" w:hanging="360"/>
      </w:pPr>
      <w:rPr>
        <w:rFonts w:ascii="Courier New" w:hAnsi="Courier New" w:cs="Courier New" w:hint="default"/>
      </w:rPr>
    </w:lvl>
    <w:lvl w:ilvl="2" w:tplc="04190005" w:tentative="1">
      <w:start w:val="1"/>
      <w:numFmt w:val="bullet"/>
      <w:lvlText w:val=""/>
      <w:lvlJc w:val="left"/>
      <w:pPr>
        <w:tabs>
          <w:tab w:val="num" w:pos="3290"/>
        </w:tabs>
        <w:ind w:left="3290" w:hanging="360"/>
      </w:pPr>
      <w:rPr>
        <w:rFonts w:ascii="Wingdings" w:hAnsi="Wingdings" w:hint="default"/>
      </w:rPr>
    </w:lvl>
    <w:lvl w:ilvl="3" w:tplc="04190001" w:tentative="1">
      <w:start w:val="1"/>
      <w:numFmt w:val="bullet"/>
      <w:lvlText w:val=""/>
      <w:lvlJc w:val="left"/>
      <w:pPr>
        <w:tabs>
          <w:tab w:val="num" w:pos="4010"/>
        </w:tabs>
        <w:ind w:left="4010" w:hanging="360"/>
      </w:pPr>
      <w:rPr>
        <w:rFonts w:ascii="Symbol" w:hAnsi="Symbol" w:hint="default"/>
      </w:rPr>
    </w:lvl>
    <w:lvl w:ilvl="4" w:tplc="04190003" w:tentative="1">
      <w:start w:val="1"/>
      <w:numFmt w:val="bullet"/>
      <w:lvlText w:val="o"/>
      <w:lvlJc w:val="left"/>
      <w:pPr>
        <w:tabs>
          <w:tab w:val="num" w:pos="4730"/>
        </w:tabs>
        <w:ind w:left="4730" w:hanging="360"/>
      </w:pPr>
      <w:rPr>
        <w:rFonts w:ascii="Courier New" w:hAnsi="Courier New" w:cs="Courier New" w:hint="default"/>
      </w:rPr>
    </w:lvl>
    <w:lvl w:ilvl="5" w:tplc="04190005" w:tentative="1">
      <w:start w:val="1"/>
      <w:numFmt w:val="bullet"/>
      <w:lvlText w:val=""/>
      <w:lvlJc w:val="left"/>
      <w:pPr>
        <w:tabs>
          <w:tab w:val="num" w:pos="5450"/>
        </w:tabs>
        <w:ind w:left="5450" w:hanging="360"/>
      </w:pPr>
      <w:rPr>
        <w:rFonts w:ascii="Wingdings" w:hAnsi="Wingdings" w:hint="default"/>
      </w:rPr>
    </w:lvl>
    <w:lvl w:ilvl="6" w:tplc="04190001" w:tentative="1">
      <w:start w:val="1"/>
      <w:numFmt w:val="bullet"/>
      <w:lvlText w:val=""/>
      <w:lvlJc w:val="left"/>
      <w:pPr>
        <w:tabs>
          <w:tab w:val="num" w:pos="6170"/>
        </w:tabs>
        <w:ind w:left="6170" w:hanging="360"/>
      </w:pPr>
      <w:rPr>
        <w:rFonts w:ascii="Symbol" w:hAnsi="Symbol" w:hint="default"/>
      </w:rPr>
    </w:lvl>
    <w:lvl w:ilvl="7" w:tplc="04190003" w:tentative="1">
      <w:start w:val="1"/>
      <w:numFmt w:val="bullet"/>
      <w:lvlText w:val="o"/>
      <w:lvlJc w:val="left"/>
      <w:pPr>
        <w:tabs>
          <w:tab w:val="num" w:pos="6890"/>
        </w:tabs>
        <w:ind w:left="6890" w:hanging="360"/>
      </w:pPr>
      <w:rPr>
        <w:rFonts w:ascii="Courier New" w:hAnsi="Courier New" w:cs="Courier New" w:hint="default"/>
      </w:rPr>
    </w:lvl>
    <w:lvl w:ilvl="8" w:tplc="04190005" w:tentative="1">
      <w:start w:val="1"/>
      <w:numFmt w:val="bullet"/>
      <w:lvlText w:val=""/>
      <w:lvlJc w:val="left"/>
      <w:pPr>
        <w:tabs>
          <w:tab w:val="num" w:pos="7610"/>
        </w:tabs>
        <w:ind w:left="7610" w:hanging="360"/>
      </w:pPr>
      <w:rPr>
        <w:rFonts w:ascii="Wingdings" w:hAnsi="Wingdings" w:hint="default"/>
      </w:rPr>
    </w:lvl>
  </w:abstractNum>
  <w:abstractNum w:abstractNumId="11">
    <w:nsid w:val="662F5307"/>
    <w:multiLevelType w:val="hybridMultilevel"/>
    <w:tmpl w:val="7F72C8DC"/>
    <w:lvl w:ilvl="0" w:tplc="1E1EAAAE">
      <w:start w:val="1"/>
      <w:numFmt w:val="decimal"/>
      <w:lvlText w:val="%1."/>
      <w:lvlJc w:val="left"/>
      <w:pPr>
        <w:tabs>
          <w:tab w:val="num" w:pos="1215"/>
        </w:tabs>
        <w:ind w:left="1215" w:hanging="85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69B93F1E"/>
    <w:multiLevelType w:val="hybridMultilevel"/>
    <w:tmpl w:val="520AC7AC"/>
    <w:lvl w:ilvl="0" w:tplc="A3E4CC7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6BE458D9"/>
    <w:multiLevelType w:val="hybridMultilevel"/>
    <w:tmpl w:val="9C54D1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75B45A5A"/>
    <w:multiLevelType w:val="singleLevel"/>
    <w:tmpl w:val="1356198C"/>
    <w:lvl w:ilvl="0">
      <w:start w:val="1"/>
      <w:numFmt w:val="bullet"/>
      <w:lvlText w:val="-"/>
      <w:lvlJc w:val="left"/>
      <w:pPr>
        <w:tabs>
          <w:tab w:val="num" w:pos="435"/>
        </w:tabs>
        <w:ind w:left="435" w:hanging="435"/>
      </w:pPr>
      <w:rPr>
        <w:rFonts w:hint="default"/>
      </w:rPr>
    </w:lvl>
  </w:abstractNum>
  <w:num w:numId="1">
    <w:abstractNumId w:val="0"/>
    <w:lvlOverride w:ilvl="0">
      <w:lvl w:ilvl="0">
        <w:numFmt w:val="bullet"/>
        <w:lvlText w:val="•"/>
        <w:legacy w:legacy="1" w:legacySpace="0" w:legacyIndent="202"/>
        <w:lvlJc w:val="left"/>
        <w:pPr>
          <w:ind w:left="0" w:firstLine="0"/>
        </w:pPr>
        <w:rPr>
          <w:rFonts w:ascii="Arial" w:hAnsi="Arial" w:cs="Arial" w:hint="default"/>
        </w:rPr>
      </w:lvl>
    </w:lvlOverride>
  </w:num>
  <w:num w:numId="2">
    <w:abstractNumId w:val="1"/>
  </w:num>
  <w:num w:numId="3">
    <w:abstractNumId w:val="3"/>
  </w:num>
  <w:num w:numId="4">
    <w:abstractNumId w:val="12"/>
  </w:num>
  <w:num w:numId="5">
    <w:abstractNumId w:val="10"/>
  </w:num>
  <w:num w:numId="6">
    <w:abstractNumId w:val="11"/>
  </w:num>
  <w:num w:numId="7">
    <w:abstractNumId w:val="8"/>
  </w:num>
  <w:num w:numId="8">
    <w:abstractNumId w:val="13"/>
  </w:num>
  <w:num w:numId="9">
    <w:abstractNumId w:val="2"/>
  </w:num>
  <w:num w:numId="10">
    <w:abstractNumId w:val="7"/>
  </w:num>
  <w:num w:numId="11">
    <w:abstractNumId w:val="6"/>
  </w:num>
  <w:num w:numId="12">
    <w:abstractNumId w:val="4"/>
  </w:num>
  <w:num w:numId="13">
    <w:abstractNumId w:val="14"/>
  </w:num>
  <w:num w:numId="14">
    <w:abstractNumId w:val="5"/>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autoHyphenation/>
  <w:hyphenationZone w:val="357"/>
  <w:evenAndOddHeaders/>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70E90"/>
    <w:rsid w:val="00043DFD"/>
    <w:rsid w:val="00070E90"/>
    <w:rsid w:val="001251A3"/>
    <w:rsid w:val="00126F41"/>
    <w:rsid w:val="00147FC0"/>
    <w:rsid w:val="0016391B"/>
    <w:rsid w:val="001D12AA"/>
    <w:rsid w:val="001D27EC"/>
    <w:rsid w:val="00216191"/>
    <w:rsid w:val="00252CE6"/>
    <w:rsid w:val="002563BF"/>
    <w:rsid w:val="002879A9"/>
    <w:rsid w:val="002B726D"/>
    <w:rsid w:val="003126DD"/>
    <w:rsid w:val="00334B8F"/>
    <w:rsid w:val="00353DFF"/>
    <w:rsid w:val="0037500C"/>
    <w:rsid w:val="003C429A"/>
    <w:rsid w:val="003E52CB"/>
    <w:rsid w:val="00410831"/>
    <w:rsid w:val="00453058"/>
    <w:rsid w:val="004B68BF"/>
    <w:rsid w:val="004C1F1E"/>
    <w:rsid w:val="0051786C"/>
    <w:rsid w:val="005A40E1"/>
    <w:rsid w:val="005A52FF"/>
    <w:rsid w:val="005F462C"/>
    <w:rsid w:val="006427C1"/>
    <w:rsid w:val="00647320"/>
    <w:rsid w:val="006666BC"/>
    <w:rsid w:val="006903A3"/>
    <w:rsid w:val="00701E77"/>
    <w:rsid w:val="00717D6F"/>
    <w:rsid w:val="007774FA"/>
    <w:rsid w:val="0079400F"/>
    <w:rsid w:val="007F01C8"/>
    <w:rsid w:val="008553E2"/>
    <w:rsid w:val="00983590"/>
    <w:rsid w:val="00A15174"/>
    <w:rsid w:val="00B5639E"/>
    <w:rsid w:val="00B8471A"/>
    <w:rsid w:val="00BC339E"/>
    <w:rsid w:val="00BC5279"/>
    <w:rsid w:val="00C450FB"/>
    <w:rsid w:val="00C76871"/>
    <w:rsid w:val="00CD0C94"/>
    <w:rsid w:val="00D27B61"/>
    <w:rsid w:val="00D969C2"/>
    <w:rsid w:val="00DD7B23"/>
    <w:rsid w:val="00E00320"/>
    <w:rsid w:val="00E87008"/>
    <w:rsid w:val="00E94998"/>
    <w:rsid w:val="00ED7CBE"/>
    <w:rsid w:val="00F81065"/>
    <w:rsid w:val="00FD6A38"/>
    <w:rsid w:val="00FF29E8"/>
    <w:rsid w:val="00FF65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06"/>
    <o:shapelayout v:ext="edit">
      <o:idmap v:ext="edit" data="1"/>
    </o:shapelayout>
  </w:shapeDefaults>
  <w:decimalSymbol w:val=","/>
  <w:listSeparator w:val=";"/>
  <w15:chartTrackingRefBased/>
  <w15:docId w15:val="{ADDE5658-752D-47C7-A272-9D4BFB418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391B"/>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DD7B23"/>
    <w:pPr>
      <w:tabs>
        <w:tab w:val="left" w:pos="927"/>
      </w:tabs>
      <w:spacing w:line="360" w:lineRule="auto"/>
      <w:ind w:firstLine="567"/>
      <w:jc w:val="both"/>
    </w:pPr>
    <w:rPr>
      <w:sz w:val="28"/>
      <w:szCs w:val="20"/>
    </w:rPr>
  </w:style>
  <w:style w:type="paragraph" w:styleId="a5">
    <w:name w:val="Normal (Web)"/>
    <w:basedOn w:val="a"/>
    <w:unhideWhenUsed/>
    <w:rsid w:val="00DD7B23"/>
    <w:pPr>
      <w:spacing w:before="100" w:beforeAutospacing="1" w:after="100" w:afterAutospacing="1"/>
    </w:pPr>
  </w:style>
  <w:style w:type="paragraph" w:customStyle="1" w:styleId="a6">
    <w:name w:val="Абзац списка"/>
    <w:basedOn w:val="a"/>
    <w:qFormat/>
    <w:rsid w:val="00DD7B23"/>
    <w:pPr>
      <w:spacing w:after="200" w:line="276" w:lineRule="auto"/>
      <w:ind w:left="720"/>
      <w:contextualSpacing/>
    </w:pPr>
    <w:rPr>
      <w:rFonts w:ascii="Calibri" w:hAnsi="Calibri"/>
      <w:sz w:val="22"/>
      <w:szCs w:val="22"/>
    </w:rPr>
  </w:style>
  <w:style w:type="paragraph" w:styleId="2">
    <w:name w:val="Body Text Indent 2"/>
    <w:basedOn w:val="a"/>
    <w:link w:val="20"/>
    <w:semiHidden/>
    <w:unhideWhenUsed/>
    <w:rsid w:val="00DD7B23"/>
    <w:pPr>
      <w:spacing w:after="120" w:line="480" w:lineRule="auto"/>
      <w:ind w:left="283"/>
    </w:pPr>
    <w:rPr>
      <w:rFonts w:ascii="Calibri" w:hAnsi="Calibri"/>
      <w:sz w:val="22"/>
      <w:szCs w:val="22"/>
    </w:rPr>
  </w:style>
  <w:style w:type="character" w:customStyle="1" w:styleId="20">
    <w:name w:val="Основний текст з відступом 2 Знак"/>
    <w:basedOn w:val="a0"/>
    <w:link w:val="2"/>
    <w:semiHidden/>
    <w:rsid w:val="00DD7B23"/>
    <w:rPr>
      <w:rFonts w:ascii="Calibri" w:hAnsi="Calibri"/>
      <w:sz w:val="22"/>
      <w:szCs w:val="22"/>
      <w:lang w:val="ru-RU" w:eastAsia="ru-RU" w:bidi="ar-SA"/>
    </w:rPr>
  </w:style>
  <w:style w:type="character" w:styleId="a7">
    <w:name w:val="Hyperlink"/>
    <w:basedOn w:val="a0"/>
    <w:unhideWhenUsed/>
    <w:rsid w:val="00DD7B23"/>
    <w:rPr>
      <w:color w:val="0000FF"/>
      <w:u w:val="single"/>
    </w:rPr>
  </w:style>
  <w:style w:type="paragraph" w:customStyle="1" w:styleId="1">
    <w:name w:val="Знак1"/>
    <w:basedOn w:val="a"/>
    <w:rsid w:val="00DD7B23"/>
    <w:pPr>
      <w:spacing w:before="100" w:beforeAutospacing="1" w:after="100" w:afterAutospacing="1"/>
      <w:jc w:val="both"/>
    </w:pPr>
    <w:rPr>
      <w:rFonts w:ascii="Tahoma" w:hAnsi="Tahoma"/>
      <w:sz w:val="20"/>
      <w:szCs w:val="20"/>
      <w:lang w:val="en-US" w:eastAsia="en-US"/>
    </w:rPr>
  </w:style>
  <w:style w:type="character" w:styleId="a8">
    <w:name w:val="Strong"/>
    <w:basedOn w:val="a0"/>
    <w:qFormat/>
    <w:rsid w:val="00DD7B23"/>
    <w:rPr>
      <w:b/>
      <w:bCs/>
    </w:rPr>
  </w:style>
  <w:style w:type="paragraph" w:styleId="3">
    <w:name w:val="Body Text Indent 3"/>
    <w:basedOn w:val="a"/>
    <w:rsid w:val="00DD7B23"/>
    <w:pPr>
      <w:ind w:firstLine="454"/>
      <w:jc w:val="both"/>
    </w:pPr>
    <w:rPr>
      <w:sz w:val="20"/>
      <w:szCs w:val="20"/>
    </w:rPr>
  </w:style>
  <w:style w:type="paragraph" w:customStyle="1" w:styleId="10">
    <w:name w:val="Звичайний1"/>
    <w:rsid w:val="00DD7B23"/>
    <w:pPr>
      <w:widowControl w:val="0"/>
    </w:pPr>
    <w:rPr>
      <w:snapToGrid w:val="0"/>
    </w:rPr>
  </w:style>
  <w:style w:type="character" w:customStyle="1" w:styleId="a4">
    <w:name w:val="Основний текст з відступом Знак"/>
    <w:basedOn w:val="a0"/>
    <w:link w:val="a3"/>
    <w:semiHidden/>
    <w:rsid w:val="00DD7B23"/>
    <w:rPr>
      <w:sz w:val="28"/>
      <w:lang w:val="ru-RU" w:eastAsia="ru-RU" w:bidi="ar-SA"/>
    </w:rPr>
  </w:style>
  <w:style w:type="paragraph" w:styleId="a9">
    <w:name w:val="footnote text"/>
    <w:basedOn w:val="a"/>
    <w:link w:val="aa"/>
    <w:semiHidden/>
    <w:rsid w:val="00DD7B23"/>
    <w:rPr>
      <w:sz w:val="20"/>
      <w:szCs w:val="20"/>
    </w:rPr>
  </w:style>
  <w:style w:type="character" w:customStyle="1" w:styleId="aa">
    <w:name w:val="Текст виноски Знак"/>
    <w:basedOn w:val="a0"/>
    <w:link w:val="a9"/>
    <w:semiHidden/>
    <w:rsid w:val="00DD7B23"/>
    <w:rPr>
      <w:lang w:val="ru-RU" w:eastAsia="ru-RU" w:bidi="ar-SA"/>
    </w:rPr>
  </w:style>
  <w:style w:type="paragraph" w:styleId="30">
    <w:name w:val="Body Text 3"/>
    <w:basedOn w:val="a"/>
    <w:link w:val="31"/>
    <w:semiHidden/>
    <w:unhideWhenUsed/>
    <w:rsid w:val="00DD7B23"/>
    <w:pPr>
      <w:spacing w:after="120" w:line="276" w:lineRule="auto"/>
    </w:pPr>
    <w:rPr>
      <w:rFonts w:ascii="Calibri" w:hAnsi="Calibri"/>
      <w:sz w:val="16"/>
      <w:szCs w:val="16"/>
    </w:rPr>
  </w:style>
  <w:style w:type="character" w:customStyle="1" w:styleId="31">
    <w:name w:val="Основний текст 3 Знак"/>
    <w:basedOn w:val="a0"/>
    <w:link w:val="30"/>
    <w:semiHidden/>
    <w:rsid w:val="00DD7B23"/>
    <w:rPr>
      <w:rFonts w:ascii="Calibri" w:hAnsi="Calibri"/>
      <w:sz w:val="16"/>
      <w:szCs w:val="16"/>
      <w:lang w:val="ru-RU" w:eastAsia="ru-RU" w:bidi="ar-SA"/>
    </w:rPr>
  </w:style>
  <w:style w:type="paragraph" w:styleId="ab">
    <w:name w:val="footer"/>
    <w:basedOn w:val="a"/>
    <w:rsid w:val="006427C1"/>
    <w:pPr>
      <w:tabs>
        <w:tab w:val="center" w:pos="4677"/>
        <w:tab w:val="right" w:pos="9355"/>
      </w:tabs>
    </w:pPr>
  </w:style>
  <w:style w:type="character" w:styleId="ac">
    <w:name w:val="page number"/>
    <w:basedOn w:val="a0"/>
    <w:rsid w:val="006427C1"/>
  </w:style>
  <w:style w:type="paragraph" w:customStyle="1" w:styleId="11">
    <w:name w:val="Знак1"/>
    <w:basedOn w:val="a"/>
    <w:rsid w:val="0016391B"/>
    <w:pPr>
      <w:spacing w:before="100" w:beforeAutospacing="1" w:after="100" w:afterAutospacing="1"/>
      <w:jc w:val="both"/>
    </w:pPr>
    <w:rPr>
      <w:rFonts w:ascii="Tahoma" w:hAnsi="Tahoma"/>
      <w:sz w:val="20"/>
      <w:szCs w:val="20"/>
      <w:lang w:val="en-US" w:eastAsia="en-US"/>
    </w:rPr>
  </w:style>
  <w:style w:type="paragraph" w:styleId="ad">
    <w:name w:val="header"/>
    <w:basedOn w:val="a"/>
    <w:rsid w:val="001D27EC"/>
    <w:pPr>
      <w:tabs>
        <w:tab w:val="center" w:pos="4677"/>
        <w:tab w:val="right" w:pos="9355"/>
      </w:tabs>
    </w:pPr>
  </w:style>
  <w:style w:type="paragraph" w:styleId="12">
    <w:name w:val="toc 1"/>
    <w:basedOn w:val="a"/>
    <w:next w:val="a"/>
    <w:autoRedefine/>
    <w:semiHidden/>
    <w:rsid w:val="008553E2"/>
  </w:style>
  <w:style w:type="paragraph" w:styleId="21">
    <w:name w:val="toc 2"/>
    <w:basedOn w:val="a"/>
    <w:next w:val="a"/>
    <w:autoRedefine/>
    <w:semiHidden/>
    <w:rsid w:val="008553E2"/>
    <w:pPr>
      <w:ind w:left="240"/>
    </w:pPr>
  </w:style>
  <w:style w:type="paragraph" w:styleId="22">
    <w:name w:val="Body Text 2"/>
    <w:basedOn w:val="a"/>
    <w:rsid w:val="001D12AA"/>
    <w:pPr>
      <w:spacing w:after="120" w:line="48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45471">
      <w:bodyDiv w:val="1"/>
      <w:marLeft w:val="0"/>
      <w:marRight w:val="0"/>
      <w:marTop w:val="0"/>
      <w:marBottom w:val="0"/>
      <w:divBdr>
        <w:top w:val="none" w:sz="0" w:space="0" w:color="auto"/>
        <w:left w:val="none" w:sz="0" w:space="0" w:color="auto"/>
        <w:bottom w:val="none" w:sz="0" w:space="0" w:color="auto"/>
        <w:right w:val="none" w:sz="0" w:space="0" w:color="auto"/>
      </w:divBdr>
    </w:div>
    <w:div w:id="393504620">
      <w:bodyDiv w:val="1"/>
      <w:marLeft w:val="0"/>
      <w:marRight w:val="0"/>
      <w:marTop w:val="0"/>
      <w:marBottom w:val="0"/>
      <w:divBdr>
        <w:top w:val="none" w:sz="0" w:space="0" w:color="auto"/>
        <w:left w:val="none" w:sz="0" w:space="0" w:color="auto"/>
        <w:bottom w:val="none" w:sz="0" w:space="0" w:color="auto"/>
        <w:right w:val="none" w:sz="0" w:space="0" w:color="auto"/>
      </w:divBdr>
    </w:div>
    <w:div w:id="597956124">
      <w:bodyDiv w:val="1"/>
      <w:marLeft w:val="0"/>
      <w:marRight w:val="0"/>
      <w:marTop w:val="0"/>
      <w:marBottom w:val="0"/>
      <w:divBdr>
        <w:top w:val="none" w:sz="0" w:space="0" w:color="auto"/>
        <w:left w:val="none" w:sz="0" w:space="0" w:color="auto"/>
        <w:bottom w:val="none" w:sz="0" w:space="0" w:color="auto"/>
        <w:right w:val="none" w:sz="0" w:space="0" w:color="auto"/>
      </w:divBdr>
    </w:div>
    <w:div w:id="692390328">
      <w:bodyDiv w:val="1"/>
      <w:marLeft w:val="0"/>
      <w:marRight w:val="0"/>
      <w:marTop w:val="0"/>
      <w:marBottom w:val="0"/>
      <w:divBdr>
        <w:top w:val="none" w:sz="0" w:space="0" w:color="auto"/>
        <w:left w:val="none" w:sz="0" w:space="0" w:color="auto"/>
        <w:bottom w:val="none" w:sz="0" w:space="0" w:color="auto"/>
        <w:right w:val="none" w:sz="0" w:space="0" w:color="auto"/>
      </w:divBdr>
    </w:div>
    <w:div w:id="918254104">
      <w:bodyDiv w:val="1"/>
      <w:marLeft w:val="0"/>
      <w:marRight w:val="0"/>
      <w:marTop w:val="0"/>
      <w:marBottom w:val="0"/>
      <w:divBdr>
        <w:top w:val="none" w:sz="0" w:space="0" w:color="auto"/>
        <w:left w:val="none" w:sz="0" w:space="0" w:color="auto"/>
        <w:bottom w:val="none" w:sz="0" w:space="0" w:color="auto"/>
        <w:right w:val="none" w:sz="0" w:space="0" w:color="auto"/>
      </w:divBdr>
    </w:div>
    <w:div w:id="930697263">
      <w:bodyDiv w:val="1"/>
      <w:marLeft w:val="0"/>
      <w:marRight w:val="0"/>
      <w:marTop w:val="0"/>
      <w:marBottom w:val="0"/>
      <w:divBdr>
        <w:top w:val="none" w:sz="0" w:space="0" w:color="auto"/>
        <w:left w:val="none" w:sz="0" w:space="0" w:color="auto"/>
        <w:bottom w:val="none" w:sz="0" w:space="0" w:color="auto"/>
        <w:right w:val="none" w:sz="0" w:space="0" w:color="auto"/>
      </w:divBdr>
    </w:div>
    <w:div w:id="979924957">
      <w:bodyDiv w:val="1"/>
      <w:marLeft w:val="0"/>
      <w:marRight w:val="0"/>
      <w:marTop w:val="0"/>
      <w:marBottom w:val="0"/>
      <w:divBdr>
        <w:top w:val="none" w:sz="0" w:space="0" w:color="auto"/>
        <w:left w:val="none" w:sz="0" w:space="0" w:color="auto"/>
        <w:bottom w:val="none" w:sz="0" w:space="0" w:color="auto"/>
        <w:right w:val="none" w:sz="0" w:space="0" w:color="auto"/>
      </w:divBdr>
    </w:div>
    <w:div w:id="1171023498">
      <w:bodyDiv w:val="1"/>
      <w:marLeft w:val="0"/>
      <w:marRight w:val="0"/>
      <w:marTop w:val="0"/>
      <w:marBottom w:val="0"/>
      <w:divBdr>
        <w:top w:val="none" w:sz="0" w:space="0" w:color="auto"/>
        <w:left w:val="none" w:sz="0" w:space="0" w:color="auto"/>
        <w:bottom w:val="none" w:sz="0" w:space="0" w:color="auto"/>
        <w:right w:val="none" w:sz="0" w:space="0" w:color="auto"/>
      </w:divBdr>
    </w:div>
    <w:div w:id="1184902380">
      <w:bodyDiv w:val="1"/>
      <w:marLeft w:val="0"/>
      <w:marRight w:val="0"/>
      <w:marTop w:val="0"/>
      <w:marBottom w:val="0"/>
      <w:divBdr>
        <w:top w:val="none" w:sz="0" w:space="0" w:color="auto"/>
        <w:left w:val="none" w:sz="0" w:space="0" w:color="auto"/>
        <w:bottom w:val="none" w:sz="0" w:space="0" w:color="auto"/>
        <w:right w:val="none" w:sz="0" w:space="0" w:color="auto"/>
      </w:divBdr>
    </w:div>
    <w:div w:id="1384601301">
      <w:bodyDiv w:val="1"/>
      <w:marLeft w:val="0"/>
      <w:marRight w:val="0"/>
      <w:marTop w:val="0"/>
      <w:marBottom w:val="0"/>
      <w:divBdr>
        <w:top w:val="none" w:sz="0" w:space="0" w:color="auto"/>
        <w:left w:val="none" w:sz="0" w:space="0" w:color="auto"/>
        <w:bottom w:val="none" w:sz="0" w:space="0" w:color="auto"/>
        <w:right w:val="none" w:sz="0" w:space="0" w:color="auto"/>
      </w:divBdr>
    </w:div>
    <w:div w:id="1983541132">
      <w:bodyDiv w:val="1"/>
      <w:marLeft w:val="0"/>
      <w:marRight w:val="0"/>
      <w:marTop w:val="0"/>
      <w:marBottom w:val="0"/>
      <w:divBdr>
        <w:top w:val="none" w:sz="0" w:space="0" w:color="auto"/>
        <w:left w:val="none" w:sz="0" w:space="0" w:color="auto"/>
        <w:bottom w:val="none" w:sz="0" w:space="0" w:color="auto"/>
        <w:right w:val="none" w:sz="0" w:space="0" w:color="auto"/>
      </w:divBdr>
    </w:div>
    <w:div w:id="2082437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oleObject" Target="embeddings/oleObject7.bin"/><Relationship Id="rId42" Type="http://schemas.openxmlformats.org/officeDocument/2006/relationships/image" Target="media/image19.wmf"/><Relationship Id="rId63" Type="http://schemas.openxmlformats.org/officeDocument/2006/relationships/oleObject" Target="embeddings/oleObject28.bin"/><Relationship Id="rId84" Type="http://schemas.openxmlformats.org/officeDocument/2006/relationships/image" Target="media/image40.wmf"/><Relationship Id="rId138" Type="http://schemas.openxmlformats.org/officeDocument/2006/relationships/oleObject" Target="embeddings/oleObject67.bin"/><Relationship Id="rId159" Type="http://schemas.openxmlformats.org/officeDocument/2006/relationships/theme" Target="theme/theme1.xml"/><Relationship Id="rId107" Type="http://schemas.openxmlformats.org/officeDocument/2006/relationships/oleObject" Target="embeddings/oleObject50.bin"/><Relationship Id="rId11" Type="http://schemas.openxmlformats.org/officeDocument/2006/relationships/oleObject" Target="embeddings/oleObject2.bin"/><Relationship Id="rId32" Type="http://schemas.openxmlformats.org/officeDocument/2006/relationships/image" Target="media/image14.wmf"/><Relationship Id="rId53" Type="http://schemas.openxmlformats.org/officeDocument/2006/relationships/oleObject" Target="embeddings/oleObject23.bin"/><Relationship Id="rId74" Type="http://schemas.openxmlformats.org/officeDocument/2006/relationships/image" Target="media/image35.wmf"/><Relationship Id="rId128" Type="http://schemas.openxmlformats.org/officeDocument/2006/relationships/image" Target="media/image62.wmf"/><Relationship Id="rId149" Type="http://schemas.openxmlformats.org/officeDocument/2006/relationships/image" Target="media/image71.wmf"/><Relationship Id="rId5" Type="http://schemas.openxmlformats.org/officeDocument/2006/relationships/footnotes" Target="footnotes.xml"/><Relationship Id="rId95" Type="http://schemas.openxmlformats.org/officeDocument/2006/relationships/oleObject" Target="embeddings/oleObject44.bin"/><Relationship Id="rId22" Type="http://schemas.openxmlformats.org/officeDocument/2006/relationships/image" Target="media/image9.wmf"/><Relationship Id="rId43" Type="http://schemas.openxmlformats.org/officeDocument/2006/relationships/oleObject" Target="embeddings/oleObject18.bin"/><Relationship Id="rId64" Type="http://schemas.openxmlformats.org/officeDocument/2006/relationships/image" Target="media/image30.wmf"/><Relationship Id="rId118" Type="http://schemas.openxmlformats.org/officeDocument/2006/relationships/image" Target="media/image57.wmf"/><Relationship Id="rId139" Type="http://schemas.openxmlformats.org/officeDocument/2006/relationships/image" Target="media/image66.wmf"/><Relationship Id="rId80" Type="http://schemas.openxmlformats.org/officeDocument/2006/relationships/image" Target="media/image38.wmf"/><Relationship Id="rId85" Type="http://schemas.openxmlformats.org/officeDocument/2006/relationships/oleObject" Target="embeddings/oleObject39.bin"/><Relationship Id="rId150" Type="http://schemas.openxmlformats.org/officeDocument/2006/relationships/oleObject" Target="embeddings/oleObject73.bin"/><Relationship Id="rId155" Type="http://schemas.openxmlformats.org/officeDocument/2006/relationships/header" Target="header2.xml"/><Relationship Id="rId12" Type="http://schemas.openxmlformats.org/officeDocument/2006/relationships/image" Target="media/image4.w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7.wmf"/><Relationship Id="rId59" Type="http://schemas.openxmlformats.org/officeDocument/2006/relationships/oleObject" Target="embeddings/oleObject26.bin"/><Relationship Id="rId103" Type="http://schemas.openxmlformats.org/officeDocument/2006/relationships/oleObject" Target="embeddings/oleObject48.bin"/><Relationship Id="rId108" Type="http://schemas.openxmlformats.org/officeDocument/2006/relationships/image" Target="media/image52.wmf"/><Relationship Id="rId124" Type="http://schemas.openxmlformats.org/officeDocument/2006/relationships/oleObject" Target="embeddings/oleObject58.bin"/><Relationship Id="rId129" Type="http://schemas.openxmlformats.org/officeDocument/2006/relationships/oleObject" Target="embeddings/oleObject61.bin"/><Relationship Id="rId54" Type="http://schemas.openxmlformats.org/officeDocument/2006/relationships/image" Target="media/image25.wmf"/><Relationship Id="rId70" Type="http://schemas.openxmlformats.org/officeDocument/2006/relationships/image" Target="media/image33.wmf"/><Relationship Id="rId75" Type="http://schemas.openxmlformats.org/officeDocument/2006/relationships/oleObject" Target="embeddings/oleObject34.bin"/><Relationship Id="rId91" Type="http://schemas.openxmlformats.org/officeDocument/2006/relationships/oleObject" Target="embeddings/oleObject42.bin"/><Relationship Id="rId96" Type="http://schemas.openxmlformats.org/officeDocument/2006/relationships/image" Target="media/image46.wmf"/><Relationship Id="rId140" Type="http://schemas.openxmlformats.org/officeDocument/2006/relationships/oleObject" Target="embeddings/oleObject68.bin"/><Relationship Id="rId145" Type="http://schemas.openxmlformats.org/officeDocument/2006/relationships/image" Target="media/image69.w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8.bin"/><Relationship Id="rId28" Type="http://schemas.openxmlformats.org/officeDocument/2006/relationships/image" Target="media/image12.wmf"/><Relationship Id="rId49" Type="http://schemas.openxmlformats.org/officeDocument/2006/relationships/oleObject" Target="embeddings/oleObject21.bin"/><Relationship Id="rId114" Type="http://schemas.openxmlformats.org/officeDocument/2006/relationships/image" Target="media/image55.wmf"/><Relationship Id="rId119" Type="http://schemas.openxmlformats.org/officeDocument/2006/relationships/oleObject" Target="embeddings/oleObject56.bin"/><Relationship Id="rId44" Type="http://schemas.openxmlformats.org/officeDocument/2006/relationships/image" Target="media/image20.wmf"/><Relationship Id="rId60" Type="http://schemas.openxmlformats.org/officeDocument/2006/relationships/image" Target="media/image28.wmf"/><Relationship Id="rId65" Type="http://schemas.openxmlformats.org/officeDocument/2006/relationships/oleObject" Target="embeddings/oleObject29.bin"/><Relationship Id="rId81" Type="http://schemas.openxmlformats.org/officeDocument/2006/relationships/oleObject" Target="embeddings/oleObject37.bin"/><Relationship Id="rId86" Type="http://schemas.openxmlformats.org/officeDocument/2006/relationships/image" Target="media/image41.wmf"/><Relationship Id="rId130" Type="http://schemas.openxmlformats.org/officeDocument/2006/relationships/image" Target="media/image63.wmf"/><Relationship Id="rId135" Type="http://schemas.openxmlformats.org/officeDocument/2006/relationships/oleObject" Target="embeddings/oleObject65.bin"/><Relationship Id="rId151" Type="http://schemas.openxmlformats.org/officeDocument/2006/relationships/image" Target="media/image72.wmf"/><Relationship Id="rId156" Type="http://schemas.openxmlformats.org/officeDocument/2006/relationships/footer" Target="footer1.xml"/><Relationship Id="rId13" Type="http://schemas.openxmlformats.org/officeDocument/2006/relationships/oleObject" Target="embeddings/oleObject3.bin"/><Relationship Id="rId18" Type="http://schemas.openxmlformats.org/officeDocument/2006/relationships/image" Target="media/image7.wmf"/><Relationship Id="rId39" Type="http://schemas.openxmlformats.org/officeDocument/2006/relationships/oleObject" Target="embeddings/oleObject16.bin"/><Relationship Id="rId109" Type="http://schemas.openxmlformats.org/officeDocument/2006/relationships/oleObject" Target="embeddings/oleObject51.bin"/><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24.bin"/><Relationship Id="rId76" Type="http://schemas.openxmlformats.org/officeDocument/2006/relationships/image" Target="media/image36.wmf"/><Relationship Id="rId97" Type="http://schemas.openxmlformats.org/officeDocument/2006/relationships/oleObject" Target="embeddings/oleObject45.bin"/><Relationship Id="rId104" Type="http://schemas.openxmlformats.org/officeDocument/2006/relationships/image" Target="media/image50.wmf"/><Relationship Id="rId120" Type="http://schemas.openxmlformats.org/officeDocument/2006/relationships/image" Target="media/image58.png"/><Relationship Id="rId125" Type="http://schemas.openxmlformats.org/officeDocument/2006/relationships/image" Target="media/image61.png"/><Relationship Id="rId141" Type="http://schemas.openxmlformats.org/officeDocument/2006/relationships/image" Target="media/image67.wmf"/><Relationship Id="rId146" Type="http://schemas.openxmlformats.org/officeDocument/2006/relationships/oleObject" Target="embeddings/oleObject71.bin"/><Relationship Id="rId7" Type="http://schemas.openxmlformats.org/officeDocument/2006/relationships/image" Target="media/image1.jpeg"/><Relationship Id="rId71" Type="http://schemas.openxmlformats.org/officeDocument/2006/relationships/oleObject" Target="embeddings/oleObject32.bin"/><Relationship Id="rId92" Type="http://schemas.openxmlformats.org/officeDocument/2006/relationships/image" Target="media/image44.wmf"/><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19.bin"/><Relationship Id="rId66" Type="http://schemas.openxmlformats.org/officeDocument/2006/relationships/image" Target="media/image31.wmf"/><Relationship Id="rId87" Type="http://schemas.openxmlformats.org/officeDocument/2006/relationships/oleObject" Target="embeddings/oleObject40.bin"/><Relationship Id="rId110" Type="http://schemas.openxmlformats.org/officeDocument/2006/relationships/image" Target="media/image53.wmf"/><Relationship Id="rId115" Type="http://schemas.openxmlformats.org/officeDocument/2006/relationships/oleObject" Target="embeddings/oleObject54.bin"/><Relationship Id="rId131" Type="http://schemas.openxmlformats.org/officeDocument/2006/relationships/oleObject" Target="embeddings/oleObject62.bin"/><Relationship Id="rId136" Type="http://schemas.openxmlformats.org/officeDocument/2006/relationships/image" Target="media/image65.wmf"/><Relationship Id="rId157" Type="http://schemas.openxmlformats.org/officeDocument/2006/relationships/footer" Target="footer2.xml"/><Relationship Id="rId61" Type="http://schemas.openxmlformats.org/officeDocument/2006/relationships/oleObject" Target="embeddings/oleObject27.bin"/><Relationship Id="rId82" Type="http://schemas.openxmlformats.org/officeDocument/2006/relationships/image" Target="media/image39.wmf"/><Relationship Id="rId152" Type="http://schemas.openxmlformats.org/officeDocument/2006/relationships/oleObject" Target="embeddings/oleObject74.bin"/><Relationship Id="rId19" Type="http://schemas.openxmlformats.org/officeDocument/2006/relationships/oleObject" Target="embeddings/oleObject6.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4.bin"/><Relationship Id="rId56" Type="http://schemas.openxmlformats.org/officeDocument/2006/relationships/image" Target="media/image26.wmf"/><Relationship Id="rId77" Type="http://schemas.openxmlformats.org/officeDocument/2006/relationships/oleObject" Target="embeddings/oleObject35.bin"/><Relationship Id="rId100" Type="http://schemas.openxmlformats.org/officeDocument/2006/relationships/image" Target="media/image48.wmf"/><Relationship Id="rId105" Type="http://schemas.openxmlformats.org/officeDocument/2006/relationships/oleObject" Target="embeddings/oleObject49.bin"/><Relationship Id="rId126" Type="http://schemas.openxmlformats.org/officeDocument/2006/relationships/oleObject" Target="embeddings/oleObject59.bin"/><Relationship Id="rId147" Type="http://schemas.openxmlformats.org/officeDocument/2006/relationships/image" Target="media/image70.wmf"/><Relationship Id="rId8" Type="http://schemas.openxmlformats.org/officeDocument/2006/relationships/image" Target="media/image2.wmf"/><Relationship Id="rId51" Type="http://schemas.openxmlformats.org/officeDocument/2006/relationships/oleObject" Target="embeddings/oleObject22.bin"/><Relationship Id="rId72" Type="http://schemas.openxmlformats.org/officeDocument/2006/relationships/image" Target="media/image34.wmf"/><Relationship Id="rId93" Type="http://schemas.openxmlformats.org/officeDocument/2006/relationships/oleObject" Target="embeddings/oleObject43.bin"/><Relationship Id="rId98" Type="http://schemas.openxmlformats.org/officeDocument/2006/relationships/image" Target="media/image47.wmf"/><Relationship Id="rId121" Type="http://schemas.openxmlformats.org/officeDocument/2006/relationships/image" Target="media/image59.wmf"/><Relationship Id="rId142" Type="http://schemas.openxmlformats.org/officeDocument/2006/relationships/oleObject" Target="embeddings/oleObject69.bin"/><Relationship Id="rId3" Type="http://schemas.openxmlformats.org/officeDocument/2006/relationships/settings" Target="settings.xml"/><Relationship Id="rId25" Type="http://schemas.openxmlformats.org/officeDocument/2006/relationships/oleObject" Target="embeddings/oleObject9.bin"/><Relationship Id="rId46" Type="http://schemas.openxmlformats.org/officeDocument/2006/relationships/image" Target="media/image21.wmf"/><Relationship Id="rId67" Type="http://schemas.openxmlformats.org/officeDocument/2006/relationships/oleObject" Target="embeddings/oleObject30.bin"/><Relationship Id="rId116" Type="http://schemas.openxmlformats.org/officeDocument/2006/relationships/image" Target="media/image56.wmf"/><Relationship Id="rId137" Type="http://schemas.openxmlformats.org/officeDocument/2006/relationships/oleObject" Target="embeddings/oleObject66.bin"/><Relationship Id="rId158" Type="http://schemas.openxmlformats.org/officeDocument/2006/relationships/fontTable" Target="fontTable.xml"/><Relationship Id="rId20" Type="http://schemas.openxmlformats.org/officeDocument/2006/relationships/image" Target="media/image8.wmf"/><Relationship Id="rId41" Type="http://schemas.openxmlformats.org/officeDocument/2006/relationships/oleObject" Target="embeddings/oleObject17.bin"/><Relationship Id="rId62" Type="http://schemas.openxmlformats.org/officeDocument/2006/relationships/image" Target="media/image29.wmf"/><Relationship Id="rId83" Type="http://schemas.openxmlformats.org/officeDocument/2006/relationships/oleObject" Target="embeddings/oleObject38.bin"/><Relationship Id="rId88" Type="http://schemas.openxmlformats.org/officeDocument/2006/relationships/image" Target="media/image42.wmf"/><Relationship Id="rId111" Type="http://schemas.openxmlformats.org/officeDocument/2006/relationships/oleObject" Target="embeddings/oleObject52.bin"/><Relationship Id="rId132" Type="http://schemas.openxmlformats.org/officeDocument/2006/relationships/oleObject" Target="embeddings/oleObject63.bin"/><Relationship Id="rId153" Type="http://schemas.openxmlformats.org/officeDocument/2006/relationships/image" Target="media/image73.jpeg"/><Relationship Id="rId15" Type="http://schemas.openxmlformats.org/officeDocument/2006/relationships/oleObject" Target="embeddings/oleObject4.bin"/><Relationship Id="rId36" Type="http://schemas.openxmlformats.org/officeDocument/2006/relationships/image" Target="media/image16.wmf"/><Relationship Id="rId57" Type="http://schemas.openxmlformats.org/officeDocument/2006/relationships/oleObject" Target="embeddings/oleObject25.bin"/><Relationship Id="rId106" Type="http://schemas.openxmlformats.org/officeDocument/2006/relationships/image" Target="media/image51.wmf"/><Relationship Id="rId127" Type="http://schemas.openxmlformats.org/officeDocument/2006/relationships/oleObject" Target="embeddings/oleObject60.bin"/><Relationship Id="rId10" Type="http://schemas.openxmlformats.org/officeDocument/2006/relationships/image" Target="media/image3.wmf"/><Relationship Id="rId31" Type="http://schemas.openxmlformats.org/officeDocument/2006/relationships/oleObject" Target="embeddings/oleObject12.bin"/><Relationship Id="rId52" Type="http://schemas.openxmlformats.org/officeDocument/2006/relationships/image" Target="media/image24.wmf"/><Relationship Id="rId73" Type="http://schemas.openxmlformats.org/officeDocument/2006/relationships/oleObject" Target="embeddings/oleObject33.bin"/><Relationship Id="rId78" Type="http://schemas.openxmlformats.org/officeDocument/2006/relationships/image" Target="media/image37.wmf"/><Relationship Id="rId94" Type="http://schemas.openxmlformats.org/officeDocument/2006/relationships/image" Target="media/image45.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oleObject" Target="embeddings/oleObject57.bin"/><Relationship Id="rId143" Type="http://schemas.openxmlformats.org/officeDocument/2006/relationships/image" Target="media/image68.wmf"/><Relationship Id="rId148" Type="http://schemas.openxmlformats.org/officeDocument/2006/relationships/oleObject" Target="embeddings/oleObject72.bin"/><Relationship Id="rId4" Type="http://schemas.openxmlformats.org/officeDocument/2006/relationships/webSettings" Target="webSettings.xml"/><Relationship Id="rId9" Type="http://schemas.openxmlformats.org/officeDocument/2006/relationships/oleObject" Target="embeddings/oleObject1.bin"/><Relationship Id="rId26" Type="http://schemas.openxmlformats.org/officeDocument/2006/relationships/image" Target="media/image11.wmf"/><Relationship Id="rId47" Type="http://schemas.openxmlformats.org/officeDocument/2006/relationships/oleObject" Target="embeddings/oleObject20.bin"/><Relationship Id="rId68" Type="http://schemas.openxmlformats.org/officeDocument/2006/relationships/image" Target="media/image32.wmf"/><Relationship Id="rId89" Type="http://schemas.openxmlformats.org/officeDocument/2006/relationships/oleObject" Target="embeddings/oleObject41.bin"/><Relationship Id="rId112" Type="http://schemas.openxmlformats.org/officeDocument/2006/relationships/image" Target="media/image54.wmf"/><Relationship Id="rId133" Type="http://schemas.openxmlformats.org/officeDocument/2006/relationships/oleObject" Target="embeddings/oleObject64.bin"/><Relationship Id="rId154" Type="http://schemas.openxmlformats.org/officeDocument/2006/relationships/header" Target="header1.xml"/><Relationship Id="rId16" Type="http://schemas.openxmlformats.org/officeDocument/2006/relationships/image" Target="media/image6.wmf"/><Relationship Id="rId37" Type="http://schemas.openxmlformats.org/officeDocument/2006/relationships/oleObject" Target="embeddings/oleObject15.bin"/><Relationship Id="rId58" Type="http://schemas.openxmlformats.org/officeDocument/2006/relationships/image" Target="media/image27.wmf"/><Relationship Id="rId79" Type="http://schemas.openxmlformats.org/officeDocument/2006/relationships/oleObject" Target="embeddings/oleObject36.bin"/><Relationship Id="rId102" Type="http://schemas.openxmlformats.org/officeDocument/2006/relationships/image" Target="media/image49.wmf"/><Relationship Id="rId123" Type="http://schemas.openxmlformats.org/officeDocument/2006/relationships/image" Target="media/image60.wmf"/><Relationship Id="rId144" Type="http://schemas.openxmlformats.org/officeDocument/2006/relationships/oleObject" Target="embeddings/oleObject70.bin"/><Relationship Id="rId90" Type="http://schemas.openxmlformats.org/officeDocument/2006/relationships/image" Target="media/image43.wmf"/><Relationship Id="rId27" Type="http://schemas.openxmlformats.org/officeDocument/2006/relationships/oleObject" Target="embeddings/oleObject10.bin"/><Relationship Id="rId48" Type="http://schemas.openxmlformats.org/officeDocument/2006/relationships/image" Target="media/image22.wmf"/><Relationship Id="rId69" Type="http://schemas.openxmlformats.org/officeDocument/2006/relationships/oleObject" Target="embeddings/oleObject31.bin"/><Relationship Id="rId113" Type="http://schemas.openxmlformats.org/officeDocument/2006/relationships/oleObject" Target="embeddings/oleObject53.bin"/><Relationship Id="rId134" Type="http://schemas.openxmlformats.org/officeDocument/2006/relationships/image" Target="media/image64.w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20400</Words>
  <Characters>116280</Characters>
  <Application>Microsoft Office Word</Application>
  <DocSecurity>0</DocSecurity>
  <Lines>969</Lines>
  <Paragraphs>272</Paragraphs>
  <ScaleCrop>false</ScaleCrop>
  <HeadingPairs>
    <vt:vector size="2" baseType="variant">
      <vt:variant>
        <vt:lpstr>Название</vt:lpstr>
      </vt:variant>
      <vt:variant>
        <vt:i4>1</vt:i4>
      </vt:variant>
    </vt:vector>
  </HeadingPairs>
  <TitlesOfParts>
    <vt:vector size="1" baseType="lpstr">
      <vt:lpstr>ИННОВАЦИОННЫЕ МЕТОДЫ И ТЕХНОЛОГИИ</vt:lpstr>
    </vt:vector>
  </TitlesOfParts>
  <Company>MoBIL GROUP</Company>
  <LinksUpToDate>false</LinksUpToDate>
  <CharactersWithSpaces>136408</CharactersWithSpaces>
  <SharedDoc>false</SharedDoc>
  <HLinks>
    <vt:vector size="132" baseType="variant">
      <vt:variant>
        <vt:i4>1835058</vt:i4>
      </vt:variant>
      <vt:variant>
        <vt:i4>128</vt:i4>
      </vt:variant>
      <vt:variant>
        <vt:i4>0</vt:i4>
      </vt:variant>
      <vt:variant>
        <vt:i4>5</vt:i4>
      </vt:variant>
      <vt:variant>
        <vt:lpwstr/>
      </vt:variant>
      <vt:variant>
        <vt:lpwstr>_Toc262155799</vt:lpwstr>
      </vt:variant>
      <vt:variant>
        <vt:i4>1835058</vt:i4>
      </vt:variant>
      <vt:variant>
        <vt:i4>122</vt:i4>
      </vt:variant>
      <vt:variant>
        <vt:i4>0</vt:i4>
      </vt:variant>
      <vt:variant>
        <vt:i4>5</vt:i4>
      </vt:variant>
      <vt:variant>
        <vt:lpwstr/>
      </vt:variant>
      <vt:variant>
        <vt:lpwstr>_Toc262155798</vt:lpwstr>
      </vt:variant>
      <vt:variant>
        <vt:i4>1835058</vt:i4>
      </vt:variant>
      <vt:variant>
        <vt:i4>116</vt:i4>
      </vt:variant>
      <vt:variant>
        <vt:i4>0</vt:i4>
      </vt:variant>
      <vt:variant>
        <vt:i4>5</vt:i4>
      </vt:variant>
      <vt:variant>
        <vt:lpwstr/>
      </vt:variant>
      <vt:variant>
        <vt:lpwstr>_Toc262155797</vt:lpwstr>
      </vt:variant>
      <vt:variant>
        <vt:i4>1835058</vt:i4>
      </vt:variant>
      <vt:variant>
        <vt:i4>110</vt:i4>
      </vt:variant>
      <vt:variant>
        <vt:i4>0</vt:i4>
      </vt:variant>
      <vt:variant>
        <vt:i4>5</vt:i4>
      </vt:variant>
      <vt:variant>
        <vt:lpwstr/>
      </vt:variant>
      <vt:variant>
        <vt:lpwstr>_Toc262155796</vt:lpwstr>
      </vt:variant>
      <vt:variant>
        <vt:i4>1835058</vt:i4>
      </vt:variant>
      <vt:variant>
        <vt:i4>104</vt:i4>
      </vt:variant>
      <vt:variant>
        <vt:i4>0</vt:i4>
      </vt:variant>
      <vt:variant>
        <vt:i4>5</vt:i4>
      </vt:variant>
      <vt:variant>
        <vt:lpwstr/>
      </vt:variant>
      <vt:variant>
        <vt:lpwstr>_Toc262155795</vt:lpwstr>
      </vt:variant>
      <vt:variant>
        <vt:i4>1835058</vt:i4>
      </vt:variant>
      <vt:variant>
        <vt:i4>98</vt:i4>
      </vt:variant>
      <vt:variant>
        <vt:i4>0</vt:i4>
      </vt:variant>
      <vt:variant>
        <vt:i4>5</vt:i4>
      </vt:variant>
      <vt:variant>
        <vt:lpwstr/>
      </vt:variant>
      <vt:variant>
        <vt:lpwstr>_Toc262155794</vt:lpwstr>
      </vt:variant>
      <vt:variant>
        <vt:i4>1835058</vt:i4>
      </vt:variant>
      <vt:variant>
        <vt:i4>92</vt:i4>
      </vt:variant>
      <vt:variant>
        <vt:i4>0</vt:i4>
      </vt:variant>
      <vt:variant>
        <vt:i4>5</vt:i4>
      </vt:variant>
      <vt:variant>
        <vt:lpwstr/>
      </vt:variant>
      <vt:variant>
        <vt:lpwstr>_Toc262155793</vt:lpwstr>
      </vt:variant>
      <vt:variant>
        <vt:i4>1835058</vt:i4>
      </vt:variant>
      <vt:variant>
        <vt:i4>86</vt:i4>
      </vt:variant>
      <vt:variant>
        <vt:i4>0</vt:i4>
      </vt:variant>
      <vt:variant>
        <vt:i4>5</vt:i4>
      </vt:variant>
      <vt:variant>
        <vt:lpwstr/>
      </vt:variant>
      <vt:variant>
        <vt:lpwstr>_Toc262155792</vt:lpwstr>
      </vt:variant>
      <vt:variant>
        <vt:i4>1835058</vt:i4>
      </vt:variant>
      <vt:variant>
        <vt:i4>80</vt:i4>
      </vt:variant>
      <vt:variant>
        <vt:i4>0</vt:i4>
      </vt:variant>
      <vt:variant>
        <vt:i4>5</vt:i4>
      </vt:variant>
      <vt:variant>
        <vt:lpwstr/>
      </vt:variant>
      <vt:variant>
        <vt:lpwstr>_Toc262155791</vt:lpwstr>
      </vt:variant>
      <vt:variant>
        <vt:i4>1835058</vt:i4>
      </vt:variant>
      <vt:variant>
        <vt:i4>74</vt:i4>
      </vt:variant>
      <vt:variant>
        <vt:i4>0</vt:i4>
      </vt:variant>
      <vt:variant>
        <vt:i4>5</vt:i4>
      </vt:variant>
      <vt:variant>
        <vt:lpwstr/>
      </vt:variant>
      <vt:variant>
        <vt:lpwstr>_Toc262155790</vt:lpwstr>
      </vt:variant>
      <vt:variant>
        <vt:i4>1900594</vt:i4>
      </vt:variant>
      <vt:variant>
        <vt:i4>68</vt:i4>
      </vt:variant>
      <vt:variant>
        <vt:i4>0</vt:i4>
      </vt:variant>
      <vt:variant>
        <vt:i4>5</vt:i4>
      </vt:variant>
      <vt:variant>
        <vt:lpwstr/>
      </vt:variant>
      <vt:variant>
        <vt:lpwstr>_Toc262155789</vt:lpwstr>
      </vt:variant>
      <vt:variant>
        <vt:i4>1900594</vt:i4>
      </vt:variant>
      <vt:variant>
        <vt:i4>62</vt:i4>
      </vt:variant>
      <vt:variant>
        <vt:i4>0</vt:i4>
      </vt:variant>
      <vt:variant>
        <vt:i4>5</vt:i4>
      </vt:variant>
      <vt:variant>
        <vt:lpwstr/>
      </vt:variant>
      <vt:variant>
        <vt:lpwstr>_Toc262155788</vt:lpwstr>
      </vt:variant>
      <vt:variant>
        <vt:i4>1900594</vt:i4>
      </vt:variant>
      <vt:variant>
        <vt:i4>56</vt:i4>
      </vt:variant>
      <vt:variant>
        <vt:i4>0</vt:i4>
      </vt:variant>
      <vt:variant>
        <vt:i4>5</vt:i4>
      </vt:variant>
      <vt:variant>
        <vt:lpwstr/>
      </vt:variant>
      <vt:variant>
        <vt:lpwstr>_Toc262155787</vt:lpwstr>
      </vt:variant>
      <vt:variant>
        <vt:i4>1900594</vt:i4>
      </vt:variant>
      <vt:variant>
        <vt:i4>50</vt:i4>
      </vt:variant>
      <vt:variant>
        <vt:i4>0</vt:i4>
      </vt:variant>
      <vt:variant>
        <vt:i4>5</vt:i4>
      </vt:variant>
      <vt:variant>
        <vt:lpwstr/>
      </vt:variant>
      <vt:variant>
        <vt:lpwstr>_Toc262155786</vt:lpwstr>
      </vt:variant>
      <vt:variant>
        <vt:i4>1900594</vt:i4>
      </vt:variant>
      <vt:variant>
        <vt:i4>44</vt:i4>
      </vt:variant>
      <vt:variant>
        <vt:i4>0</vt:i4>
      </vt:variant>
      <vt:variant>
        <vt:i4>5</vt:i4>
      </vt:variant>
      <vt:variant>
        <vt:lpwstr/>
      </vt:variant>
      <vt:variant>
        <vt:lpwstr>_Toc262155785</vt:lpwstr>
      </vt:variant>
      <vt:variant>
        <vt:i4>1900594</vt:i4>
      </vt:variant>
      <vt:variant>
        <vt:i4>38</vt:i4>
      </vt:variant>
      <vt:variant>
        <vt:i4>0</vt:i4>
      </vt:variant>
      <vt:variant>
        <vt:i4>5</vt:i4>
      </vt:variant>
      <vt:variant>
        <vt:lpwstr/>
      </vt:variant>
      <vt:variant>
        <vt:lpwstr>_Toc262155784</vt:lpwstr>
      </vt:variant>
      <vt:variant>
        <vt:i4>1900594</vt:i4>
      </vt:variant>
      <vt:variant>
        <vt:i4>32</vt:i4>
      </vt:variant>
      <vt:variant>
        <vt:i4>0</vt:i4>
      </vt:variant>
      <vt:variant>
        <vt:i4>5</vt:i4>
      </vt:variant>
      <vt:variant>
        <vt:lpwstr/>
      </vt:variant>
      <vt:variant>
        <vt:lpwstr>_Toc262155783</vt:lpwstr>
      </vt:variant>
      <vt:variant>
        <vt:i4>1900594</vt:i4>
      </vt:variant>
      <vt:variant>
        <vt:i4>26</vt:i4>
      </vt:variant>
      <vt:variant>
        <vt:i4>0</vt:i4>
      </vt:variant>
      <vt:variant>
        <vt:i4>5</vt:i4>
      </vt:variant>
      <vt:variant>
        <vt:lpwstr/>
      </vt:variant>
      <vt:variant>
        <vt:lpwstr>_Toc262155782</vt:lpwstr>
      </vt:variant>
      <vt:variant>
        <vt:i4>1900594</vt:i4>
      </vt:variant>
      <vt:variant>
        <vt:i4>20</vt:i4>
      </vt:variant>
      <vt:variant>
        <vt:i4>0</vt:i4>
      </vt:variant>
      <vt:variant>
        <vt:i4>5</vt:i4>
      </vt:variant>
      <vt:variant>
        <vt:lpwstr/>
      </vt:variant>
      <vt:variant>
        <vt:lpwstr>_Toc262155781</vt:lpwstr>
      </vt:variant>
      <vt:variant>
        <vt:i4>1900594</vt:i4>
      </vt:variant>
      <vt:variant>
        <vt:i4>14</vt:i4>
      </vt:variant>
      <vt:variant>
        <vt:i4>0</vt:i4>
      </vt:variant>
      <vt:variant>
        <vt:i4>5</vt:i4>
      </vt:variant>
      <vt:variant>
        <vt:lpwstr/>
      </vt:variant>
      <vt:variant>
        <vt:lpwstr>_Toc262155780</vt:lpwstr>
      </vt:variant>
      <vt:variant>
        <vt:i4>1179698</vt:i4>
      </vt:variant>
      <vt:variant>
        <vt:i4>8</vt:i4>
      </vt:variant>
      <vt:variant>
        <vt:i4>0</vt:i4>
      </vt:variant>
      <vt:variant>
        <vt:i4>5</vt:i4>
      </vt:variant>
      <vt:variant>
        <vt:lpwstr/>
      </vt:variant>
      <vt:variant>
        <vt:lpwstr>_Toc262155779</vt:lpwstr>
      </vt:variant>
      <vt:variant>
        <vt:i4>1179698</vt:i4>
      </vt:variant>
      <vt:variant>
        <vt:i4>2</vt:i4>
      </vt:variant>
      <vt:variant>
        <vt:i4>0</vt:i4>
      </vt:variant>
      <vt:variant>
        <vt:i4>5</vt:i4>
      </vt:variant>
      <vt:variant>
        <vt:lpwstr/>
      </vt:variant>
      <vt:variant>
        <vt:lpwstr>_Toc262155778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ИННОВАЦИОННЫЕ МЕТОДЫ И ТЕХНОЛОГИИ</dc:title>
  <dc:subject/>
  <dc:creator>atto</dc:creator>
  <cp:keywords/>
  <cp:lastModifiedBy>Irina</cp:lastModifiedBy>
  <cp:revision>2</cp:revision>
  <dcterms:created xsi:type="dcterms:W3CDTF">2014-08-01T14:31:00Z</dcterms:created>
  <dcterms:modified xsi:type="dcterms:W3CDTF">2014-08-01T14:31:00Z</dcterms:modified>
</cp:coreProperties>
</file>