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82" w:rsidRDefault="00A5058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Федеральное агентство связи</w:t>
      </w:r>
    </w:p>
    <w:p w:rsidR="00A50582" w:rsidRDefault="00A505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Сибирский государственный университет телекоммуникаций и информатики</w:t>
      </w:r>
    </w:p>
    <w:p w:rsidR="00A50582" w:rsidRDefault="00A50582">
      <w:pPr>
        <w:jc w:val="center"/>
        <w:rPr>
          <w:rFonts w:ascii="Arial" w:hAnsi="Arial" w:cs="Arial"/>
        </w:rPr>
      </w:pPr>
    </w:p>
    <w:p w:rsidR="00A50582" w:rsidRDefault="00A50582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5"/>
        <w:gridCol w:w="2107"/>
        <w:gridCol w:w="3723"/>
      </w:tblGrid>
      <w:tr w:rsidR="00A50582"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Рабочая программа одобрена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Ученым советом СибГУТИ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«___»_______________2006 г.</w:t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№_____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«УТВЕРЖДАЮ»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основной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магистерской программы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направлению 230100.68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</w:p>
          <w:p w:rsidR="00A50582" w:rsidRDefault="00A50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______________Фионов А. Н.</w:t>
            </w:r>
          </w:p>
          <w:p w:rsidR="00A50582" w:rsidRDefault="00A505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0582" w:rsidRDefault="00A50582">
      <w:pPr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pStyle w:val="7"/>
      </w:pPr>
      <w:r>
        <w:t>РАБОЧАЯ  ПРОГРАММА</w:t>
      </w: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курсу ДНМ.01 федерального компонента образовательной программы подготовки магистра по направлению 230100 — Информатика и вычислительная техника</w:t>
      </w: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  <w:bCs/>
        </w:rPr>
        <w:t>Современные проблемы науки и производства в сфере информатики и вычислительной техники</w:t>
      </w:r>
      <w:r>
        <w:rPr>
          <w:rFonts w:ascii="Arial" w:hAnsi="Arial" w:cs="Arial"/>
        </w:rPr>
        <w:t>”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Факультет ИВТ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Кафедра прикладной математики и кибернетики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Курс    5, 6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Семестры     10, 11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t>Объем в часах</w:t>
      </w:r>
      <w:r>
        <w:rPr>
          <w:rFonts w:ascii="Arial" w:hAnsi="Arial" w:cs="Arial"/>
        </w:rPr>
        <w:t>: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Лекций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Самостоятельная работа   224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Практических занятий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Формы контроля: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Лабораторных занятий</w:t>
      </w:r>
      <w:r>
        <w:rPr>
          <w:rFonts w:ascii="Arial" w:hAnsi="Arial" w:cs="Arial"/>
        </w:rPr>
        <w:tab/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Зачет (10 семестр)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Курсовая работа (11 семестр)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Экзамен (11 семестр)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Всего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300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Составил: профессор</w:t>
      </w:r>
    </w:p>
    <w:p w:rsidR="00A50582" w:rsidRDefault="00A50582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каф. ПМиК Фионов А.Н.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Новосибирск – 2006</w:t>
      </w: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</w:p>
    <w:p w:rsidR="00A50582" w:rsidRDefault="00A50582">
      <w:pPr>
        <w:pStyle w:val="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Программа обсуждена на заседании кафедры</w:t>
      </w:r>
    </w:p>
    <w:p w:rsidR="00A50582" w:rsidRDefault="00A50582">
      <w:pPr>
        <w:pStyle w:val="3"/>
        <w:rPr>
          <w:rFonts w:ascii="Arial" w:hAnsi="Arial" w:cs="Arial"/>
          <w:sz w:val="24"/>
        </w:rPr>
      </w:pP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 10 »  ноября  2006  г.</w:t>
      </w: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№  4</w:t>
      </w: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Зав. кафедрой  __________________  Рябко Б.Я.</w:t>
      </w: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Цели и задачи изучения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numPr>
          <w:ilvl w:val="1"/>
          <w:numId w:val="21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Цель преподавания дисциплины состоит в: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p w:rsidR="00A50582" w:rsidRDefault="00A5058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ознакомлении магистрантов с современным состоянием и проблемами информатики и вычислительной техники;</w:t>
      </w:r>
    </w:p>
    <w:p w:rsidR="00A50582" w:rsidRDefault="00A5058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изучении новых подходов к построению программных и аппаратных комплексов, новых парадигм построения вычислительных систем;</w:t>
      </w:r>
    </w:p>
    <w:p w:rsidR="00A50582" w:rsidRDefault="00A5058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освоении н</w:t>
      </w:r>
      <w:r>
        <w:rPr>
          <w:rFonts w:ascii="Arial" w:hAnsi="Arial" w:cs="Arial"/>
          <w:szCs w:val="28"/>
        </w:rPr>
        <w:t>аучных основ современных  информационных технологий, применяемыми  в сфере их профессиональной деятельности</w:t>
      </w:r>
      <w:r>
        <w:rPr>
          <w:rFonts w:ascii="Arial" w:hAnsi="Arial" w:cs="Arial"/>
        </w:rPr>
        <w:t>;</w:t>
      </w:r>
    </w:p>
    <w:p w:rsidR="00A50582" w:rsidRDefault="00A5058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развитии способностей оптимального выбора средств решения поставленных задач.</w:t>
      </w:r>
    </w:p>
    <w:p w:rsidR="00A50582" w:rsidRDefault="00A50582">
      <w:pPr>
        <w:numPr>
          <w:ilvl w:val="12"/>
          <w:numId w:val="0"/>
        </w:numPr>
        <w:spacing w:line="360" w:lineRule="atLeast"/>
        <w:ind w:left="283" w:hanging="283"/>
        <w:rPr>
          <w:rFonts w:ascii="Arial" w:hAnsi="Arial" w:cs="Arial"/>
        </w:rPr>
      </w:pPr>
    </w:p>
    <w:p w:rsidR="00A50582" w:rsidRDefault="00A50582">
      <w:pPr>
        <w:numPr>
          <w:ilvl w:val="0"/>
          <w:numId w:val="2"/>
        </w:numPr>
        <w:spacing w:line="360" w:lineRule="atLeast"/>
        <w:ind w:left="283"/>
        <w:rPr>
          <w:rFonts w:ascii="Arial" w:hAnsi="Arial" w:cs="Arial"/>
        </w:rPr>
      </w:pPr>
      <w:r>
        <w:rPr>
          <w:rFonts w:ascii="Arial" w:hAnsi="Arial" w:cs="Arial"/>
        </w:rPr>
        <w:t>В результате изучения курса магистрант должен знать:</w:t>
      </w:r>
    </w:p>
    <w:p w:rsidR="00A50582" w:rsidRDefault="00A50582">
      <w:pPr>
        <w:numPr>
          <w:ilvl w:val="12"/>
          <w:numId w:val="0"/>
        </w:numPr>
        <w:spacing w:line="360" w:lineRule="atLeast"/>
        <w:ind w:left="705"/>
        <w:rPr>
          <w:rFonts w:ascii="Arial" w:hAnsi="Arial" w:cs="Arial"/>
        </w:rPr>
      </w:pPr>
    </w:p>
    <w:p w:rsidR="00A50582" w:rsidRDefault="00A50582">
      <w:pPr>
        <w:numPr>
          <w:ilvl w:val="0"/>
          <w:numId w:val="1"/>
        </w:num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перспективы и тенденции развития информационных технологий;</w:t>
      </w:r>
    </w:p>
    <w:p w:rsidR="00A50582" w:rsidRDefault="00A50582">
      <w:pPr>
        <w:numPr>
          <w:ilvl w:val="0"/>
          <w:numId w:val="1"/>
        </w:num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специальную научно-техническую литературу по тематике курса;</w:t>
      </w:r>
    </w:p>
    <w:p w:rsidR="00A50582" w:rsidRDefault="00A50582">
      <w:pPr>
        <w:numPr>
          <w:ilvl w:val="0"/>
          <w:numId w:val="1"/>
        </w:num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современные информационные технологии, применяемые в научных исследованиях;</w:t>
      </w:r>
    </w:p>
    <w:p w:rsidR="00A50582" w:rsidRDefault="00A50582">
      <w:pPr>
        <w:numPr>
          <w:ilvl w:val="0"/>
          <w:numId w:val="1"/>
        </w:num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программные продукты, применяемые в производственной сфере.</w:t>
      </w: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</w:p>
    <w:p w:rsidR="00A50582" w:rsidRDefault="00A50582">
      <w:pPr>
        <w:spacing w:line="360" w:lineRule="atLeas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уметь:</w:t>
      </w:r>
    </w:p>
    <w:p w:rsidR="00A50582" w:rsidRDefault="00A50582">
      <w:pPr>
        <w:spacing w:line="360" w:lineRule="atLeast"/>
        <w:jc w:val="both"/>
        <w:rPr>
          <w:rFonts w:ascii="Arial" w:hAnsi="Arial" w:cs="Arial"/>
          <w:lang w:val="en-US"/>
        </w:rPr>
      </w:pPr>
    </w:p>
    <w:p w:rsidR="00A50582" w:rsidRDefault="00A5058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формулировать и решать задачи, возникающие в производственной и научно-исследовательской сфере для различных парадигм построения вычислительных средств;</w:t>
      </w:r>
    </w:p>
    <w:p w:rsidR="00A50582" w:rsidRDefault="00A5058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использовать современные методы, средства и технологии программирования при разработке систем;</w:t>
      </w:r>
    </w:p>
    <w:p w:rsidR="00A50582" w:rsidRDefault="00A5058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осуществлять сбор, обработку, анализ и систематизацию научно-технической информации, применять для этого современные информационные технологии.</w:t>
      </w: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иметь навыки:</w:t>
      </w:r>
    </w:p>
    <w:p w:rsidR="00A50582" w:rsidRDefault="00A50582">
      <w:pPr>
        <w:spacing w:line="360" w:lineRule="atLeast"/>
        <w:jc w:val="both"/>
        <w:rPr>
          <w:rFonts w:ascii="Arial" w:hAnsi="Arial" w:cs="Arial"/>
        </w:rPr>
      </w:pPr>
    </w:p>
    <w:p w:rsidR="00A50582" w:rsidRDefault="00A50582">
      <w:pPr>
        <w:numPr>
          <w:ilvl w:val="0"/>
          <w:numId w:val="14"/>
        </w:num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взаимодействия с коллегами и коллективом при исследовании и разработке компьютерных программ.</w:t>
      </w:r>
    </w:p>
    <w:p w:rsidR="00A50582" w:rsidRDefault="00A50582">
      <w:pPr>
        <w:tabs>
          <w:tab w:val="left" w:pos="9072"/>
        </w:tabs>
        <w:spacing w:line="36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t>2. Содержание дисциплины</w:t>
      </w:r>
    </w:p>
    <w:p w:rsidR="00A50582" w:rsidRDefault="00A50582">
      <w:pPr>
        <w:tabs>
          <w:tab w:val="left" w:pos="9072"/>
        </w:tabs>
        <w:spacing w:line="360" w:lineRule="atLeast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092"/>
        <w:gridCol w:w="1092"/>
      </w:tblGrid>
      <w:tr w:rsidR="00A50582">
        <w:trPr>
          <w:tblHeader/>
          <w:jc w:val="center"/>
        </w:trPr>
        <w:tc>
          <w:tcPr>
            <w:tcW w:w="6345" w:type="dxa"/>
            <w:tcBorders>
              <w:top w:val="single" w:sz="12" w:space="0" w:color="auto"/>
              <w:bottom w:val="single" w:sz="4" w:space="0" w:color="auto"/>
            </w:tcBorders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темы</w:t>
            </w:r>
          </w:p>
        </w:tc>
        <w:tc>
          <w:tcPr>
            <w:tcW w:w="2184" w:type="dxa"/>
            <w:gridSpan w:val="2"/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часов</w:t>
            </w:r>
          </w:p>
        </w:tc>
      </w:tr>
      <w:tr w:rsidR="00A50582">
        <w:trPr>
          <w:tblHeader/>
          <w:jc w:val="center"/>
        </w:trPr>
        <w:tc>
          <w:tcPr>
            <w:tcW w:w="6345" w:type="dxa"/>
            <w:tcBorders>
              <w:top w:val="nil"/>
            </w:tcBorders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Лекции</w:t>
            </w:r>
          </w:p>
        </w:tc>
        <w:tc>
          <w:tcPr>
            <w:tcW w:w="1092" w:type="dxa"/>
          </w:tcPr>
          <w:p w:rsidR="00A50582" w:rsidRDefault="00A50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Лабор.</w:t>
            </w:r>
          </w:p>
        </w:tc>
      </w:tr>
      <w:tr w:rsidR="00A50582">
        <w:trPr>
          <w:jc w:val="center"/>
        </w:trPr>
        <w:tc>
          <w:tcPr>
            <w:tcW w:w="6345" w:type="dxa"/>
          </w:tcPr>
          <w:p w:rsidR="00A50582" w:rsidRDefault="00A50582">
            <w:pPr>
              <w:numPr>
                <w:ilvl w:val="0"/>
                <w:numId w:val="15"/>
              </w:numPr>
              <w:tabs>
                <w:tab w:val="left" w:pos="9072"/>
              </w:tabs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Математические проблемы информатики.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ind w:left="357" w:hanging="3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Теория сложности алгоритмов, </w:t>
            </w:r>
            <w:r>
              <w:rPr>
                <w:rFonts w:ascii="Arial" w:hAnsi="Arial" w:cs="Arial"/>
                <w:color w:val="000000"/>
                <w:lang w:val="en-US"/>
              </w:rPr>
              <w:t>NP</w:t>
            </w:r>
            <w:r>
              <w:rPr>
                <w:rFonts w:ascii="Arial" w:hAnsi="Arial" w:cs="Arial"/>
                <w:color w:val="000000"/>
              </w:rPr>
              <w:t>-полнота, разрешимость задач.</w:t>
            </w:r>
          </w:p>
          <w:p w:rsidR="00A50582" w:rsidRDefault="00A50582">
            <w:pPr>
              <w:numPr>
                <w:ilvl w:val="0"/>
                <w:numId w:val="15"/>
              </w:numPr>
              <w:tabs>
                <w:tab w:val="left" w:pos="9072"/>
              </w:tabs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Языки, методы и технологии программирования.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Архитектура современных вычислительных систем, распределенные и параллельные системы, симметричные многопроцессорные системы, многоядерные процессоры, системы с массовым параллелизмом.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Вычислительные сети и телекоммуникации, основные сетевые протоколы.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Новые принципы и модели вычислений, днк-компьютеры, квантовые вычисления, нанокомпьютеры, нейронные сети и вычисления.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Новые парадигмы программирования, объектно-ориентированный дизайн, визуальное программирование, их связь с процедурным программированием.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Системы и средства тестирования и верификации программного обеспечения.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Системы компьютерной алгебры.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Синергетика и информатика.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Системы искусственного интеллекта.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Технологии извлечения знаний.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Задачи, проблемы и модели человеко-машинного взаимодействия.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Тенденции и перспективы развития информатики и вычислительной техники.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Правовые, экономические, социальные и психологические аспекты информатизации деятельности человека.</w:t>
            </w:r>
          </w:p>
          <w:p w:rsidR="00A50582" w:rsidRDefault="00A50582">
            <w:pPr>
              <w:numPr>
                <w:ilvl w:val="0"/>
                <w:numId w:val="15"/>
              </w:numPr>
              <w:spacing w:before="100" w:after="1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Передовые методы обеспечения надежности и безопасности информационных взаимодействий.</w:t>
            </w:r>
          </w:p>
          <w:p w:rsidR="00A50582" w:rsidRDefault="00A50582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</w:t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2" w:type="dxa"/>
          </w:tcPr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  <w:t>2</w:t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A50582" w:rsidRDefault="00A50582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A50582" w:rsidRDefault="00A50582">
      <w:pPr>
        <w:spacing w:line="36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t>3. Самостоятельная работа студентов</w:t>
      </w:r>
    </w:p>
    <w:p w:rsidR="00A50582" w:rsidRDefault="00A50582">
      <w:pPr>
        <w:spacing w:line="360" w:lineRule="atLeas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418"/>
      </w:tblGrid>
      <w:tr w:rsidR="00A50582">
        <w:trPr>
          <w:cantSplit/>
          <w:jc w:val="center"/>
        </w:trPr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и содержание самостоятельной работы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Время,</w:t>
            </w:r>
          </w:p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час.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 и контр.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Литера-тура</w:t>
            </w:r>
          </w:p>
        </w:tc>
      </w:tr>
      <w:tr w:rsidR="00A50582">
        <w:trPr>
          <w:cantSplit/>
          <w:jc w:val="center"/>
        </w:trPr>
        <w:tc>
          <w:tcPr>
            <w:tcW w:w="482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1. Подготовка к лекционным занятиям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конспект лекций</w:t>
            </w:r>
          </w:p>
        </w:tc>
      </w:tr>
      <w:tr w:rsidR="00A50582">
        <w:trPr>
          <w:cantSplit/>
          <w:jc w:val="center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2. Подготовка к лабораторным занятиям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Опрос, защита.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конспект лекций</w:t>
            </w:r>
          </w:p>
        </w:tc>
      </w:tr>
      <w:tr w:rsidR="00A50582">
        <w:trPr>
          <w:cantSplit/>
          <w:jc w:val="center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3. Курсовая работа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50582" w:rsidRDefault="00A50582">
            <w:pPr>
              <w:spacing w:line="36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Учебно-методические материалы по дисциплине</w:t>
      </w:r>
    </w:p>
    <w:p w:rsidR="00A50582" w:rsidRDefault="00A50582">
      <w:pPr>
        <w:spacing w:line="360" w:lineRule="atLeast"/>
        <w:rPr>
          <w:rFonts w:ascii="Arial" w:hAnsi="Arial" w:cs="Arial"/>
          <w:b/>
          <w:bCs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spacing w:line="36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Литература</w:t>
      </w:r>
    </w:p>
    <w:p w:rsidR="00A50582" w:rsidRDefault="00A50582">
      <w:pPr>
        <w:spacing w:line="360" w:lineRule="atLeast"/>
        <w:jc w:val="center"/>
        <w:rPr>
          <w:rFonts w:ascii="Arial" w:hAnsi="Arial" w:cs="Arial"/>
        </w:rPr>
      </w:pPr>
    </w:p>
    <w:p w:rsidR="00A50582" w:rsidRDefault="00A50582">
      <w:pPr>
        <w:numPr>
          <w:ilvl w:val="0"/>
          <w:numId w:val="2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Бройдо В.Л.  Вычислительные системы, сети и телекоммуникации: Учебное пособие. – СПб.: ПИТЕР, 2002. – 683 с.</w:t>
      </w:r>
    </w:p>
    <w:p w:rsidR="00A50582" w:rsidRDefault="00A50582">
      <w:pPr>
        <w:numPr>
          <w:ilvl w:val="0"/>
          <w:numId w:val="2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Сухомлин В.А. Введение в анализ информационных технологий: Учебник. – М.: Горячая линия – Телеком, 2003. – 427 с.</w:t>
      </w:r>
    </w:p>
    <w:p w:rsidR="00A50582" w:rsidRDefault="00A50582">
      <w:pPr>
        <w:numPr>
          <w:ilvl w:val="0"/>
          <w:numId w:val="2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Таненбаум Э.  Архитектура компьютера. – СПб.: ПИТЕР, 2002. – 698 с.</w:t>
      </w:r>
    </w:p>
    <w:p w:rsidR="00A50582" w:rsidRDefault="00A50582">
      <w:pPr>
        <w:numPr>
          <w:ilvl w:val="0"/>
          <w:numId w:val="2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Шафрин Ю.А.  Информационные технологии: В 2 ч. – М.: Лаборатория Базовых Знаний, 2000.</w:t>
      </w:r>
    </w:p>
    <w:p w:rsidR="00A50582" w:rsidRDefault="00A50582">
      <w:pPr>
        <w:numPr>
          <w:ilvl w:val="0"/>
          <w:numId w:val="2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Ахо А., Ульман Дж., Хопкрофт Дж.  Построение и анализ вычислительных алгоритмов. – М.: Мир, 1979. – 536 с.</w:t>
      </w:r>
    </w:p>
    <w:p w:rsidR="00A50582" w:rsidRDefault="00A50582">
      <w:pPr>
        <w:numPr>
          <w:ilvl w:val="0"/>
          <w:numId w:val="2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Рабинович Е.В.  Теория вычислительных процессов: Учебное пособие. – Новосибирск: СибГУТИ, 2004. – 119 с.</w:t>
      </w:r>
    </w:p>
    <w:p w:rsidR="00A50582" w:rsidRDefault="00A50582">
      <w:pPr>
        <w:numPr>
          <w:ilvl w:val="0"/>
          <w:numId w:val="2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Малюк А.А.  Информационная безопасность: концептуальные и методологические основы защиты информации. – М.: Горячая линия – Телеком, 2003. – 203 с.</w:t>
      </w:r>
      <w:bookmarkStart w:id="0" w:name="_GoBack"/>
      <w:bookmarkEnd w:id="0"/>
    </w:p>
    <w:sectPr w:rsidR="00A50582" w:rsidSect="001230F9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FA06CE"/>
    <w:multiLevelType w:val="multilevel"/>
    <w:tmpl w:val="59AC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10CFE"/>
    <w:multiLevelType w:val="multilevel"/>
    <w:tmpl w:val="1E9E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04D2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2C16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D962EA"/>
    <w:multiLevelType w:val="multilevel"/>
    <w:tmpl w:val="A07882D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..%2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20061D"/>
    <w:multiLevelType w:val="singleLevel"/>
    <w:tmpl w:val="8C9CB0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1F956104"/>
    <w:multiLevelType w:val="multilevel"/>
    <w:tmpl w:val="2D4876A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2081202F"/>
    <w:multiLevelType w:val="singleLevel"/>
    <w:tmpl w:val="E3221328"/>
    <w:lvl w:ilvl="0">
      <w:start w:val="2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30"/>
        <w:u w:val="none"/>
      </w:rPr>
    </w:lvl>
  </w:abstractNum>
  <w:abstractNum w:abstractNumId="9">
    <w:nsid w:val="24F75FEA"/>
    <w:multiLevelType w:val="multilevel"/>
    <w:tmpl w:val="C3F653E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DB6BE0"/>
    <w:multiLevelType w:val="hybridMultilevel"/>
    <w:tmpl w:val="8D489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0022E"/>
    <w:multiLevelType w:val="multilevel"/>
    <w:tmpl w:val="8D5C959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170E15"/>
    <w:multiLevelType w:val="multilevel"/>
    <w:tmpl w:val="3EC4496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3CF0EF0"/>
    <w:multiLevelType w:val="multilevel"/>
    <w:tmpl w:val="4D006B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250E79"/>
    <w:multiLevelType w:val="multilevel"/>
    <w:tmpl w:val="9C68D4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B6059D4"/>
    <w:multiLevelType w:val="multilevel"/>
    <w:tmpl w:val="CE86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484D9A"/>
    <w:multiLevelType w:val="multilevel"/>
    <w:tmpl w:val="9C68D4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A205708"/>
    <w:multiLevelType w:val="multilevel"/>
    <w:tmpl w:val="7E62D5F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CF82A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30C6B34"/>
    <w:multiLevelType w:val="multilevel"/>
    <w:tmpl w:val="A07882D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..%2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E694517"/>
    <w:multiLevelType w:val="multilevel"/>
    <w:tmpl w:val="ABE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3"/>
  </w:num>
  <w:num w:numId="6">
    <w:abstractNumId w:val="14"/>
  </w:num>
  <w:num w:numId="7">
    <w:abstractNumId w:val="17"/>
  </w:num>
  <w:num w:numId="8">
    <w:abstractNumId w:val="12"/>
  </w:num>
  <w:num w:numId="9">
    <w:abstractNumId w:val="16"/>
  </w:num>
  <w:num w:numId="10">
    <w:abstractNumId w:val="9"/>
  </w:num>
  <w:num w:numId="11">
    <w:abstractNumId w:val="11"/>
  </w:num>
  <w:num w:numId="12">
    <w:abstractNumId w:val="5"/>
  </w:num>
  <w:num w:numId="13">
    <w:abstractNumId w:val="19"/>
  </w:num>
  <w:num w:numId="14">
    <w:abstractNumId w:val="3"/>
  </w:num>
  <w:num w:numId="15">
    <w:abstractNumId w:val="4"/>
  </w:num>
  <w:num w:numId="16">
    <w:abstractNumId w:val="18"/>
  </w:num>
  <w:num w:numId="17">
    <w:abstractNumId w:val="2"/>
  </w:num>
  <w:num w:numId="18">
    <w:abstractNumId w:val="1"/>
  </w:num>
  <w:num w:numId="19">
    <w:abstractNumId w:val="20"/>
  </w:num>
  <w:num w:numId="20">
    <w:abstractNumId w:val="15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F9"/>
    <w:rsid w:val="001230F9"/>
    <w:rsid w:val="001F1855"/>
    <w:rsid w:val="00A50582"/>
    <w:rsid w:val="00A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C115F-2AD2-4270-82C6-82326E5A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tLeast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before="120" w:after="120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Современные проблемы науки и производства в сфере информатики и вычислительной техники</vt:lpstr>
    </vt:vector>
  </TitlesOfParts>
  <Company>ГОУ ВПО СибГУТИ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проблемы науки и производства в сфере информатики и вычислительной техники</dc:title>
  <dc:subject>Рабочая программа</dc:subject>
  <dc:creator>Фионов А.Н.</dc:creator>
  <cp:keywords/>
  <dc:description/>
  <cp:lastModifiedBy>Irina</cp:lastModifiedBy>
  <cp:revision>2</cp:revision>
  <cp:lastPrinted>2006-12-05T06:02:00Z</cp:lastPrinted>
  <dcterms:created xsi:type="dcterms:W3CDTF">2014-10-03T14:11:00Z</dcterms:created>
  <dcterms:modified xsi:type="dcterms:W3CDTF">2014-10-03T14:11:00Z</dcterms:modified>
</cp:coreProperties>
</file>