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37" w:rsidRPr="003D79A4" w:rsidRDefault="009A7637" w:rsidP="001A5864">
      <w:pPr>
        <w:ind w:right="-2"/>
      </w:pPr>
      <w:r>
        <w:t>СОДЕРЖАНИЕ</w:t>
      </w:r>
    </w:p>
    <w:p w:rsidR="00765955" w:rsidRPr="003D79A4" w:rsidRDefault="00765955" w:rsidP="001A5864">
      <w:pPr>
        <w:ind w:right="-2"/>
      </w:pPr>
    </w:p>
    <w:p w:rsidR="009A7637" w:rsidRPr="00AD5E5C" w:rsidRDefault="009A7637" w:rsidP="001A5864">
      <w:pPr>
        <w:ind w:right="-2"/>
      </w:pPr>
      <w:r>
        <w:t>ВВЕДЕНИЕ</w:t>
      </w:r>
      <w:r w:rsidR="00AD5E5C" w:rsidRPr="00AD5E5C">
        <w:t xml:space="preserve">                                                                                      </w:t>
      </w:r>
      <w:r w:rsidR="00883C77">
        <w:t xml:space="preserve">     </w:t>
      </w:r>
      <w:r w:rsidR="001A5864">
        <w:t xml:space="preserve">      </w:t>
      </w:r>
      <w:r w:rsidR="00883C77">
        <w:t xml:space="preserve">       </w:t>
      </w:r>
      <w:r w:rsidR="00AD5E5C" w:rsidRPr="00AD5E5C">
        <w:t xml:space="preserve">      3</w:t>
      </w:r>
    </w:p>
    <w:p w:rsidR="001A5864" w:rsidRDefault="00E10EE5" w:rsidP="001A5864">
      <w:pPr>
        <w:ind w:right="-2"/>
      </w:pPr>
      <w:r>
        <w:t>1.</w:t>
      </w:r>
      <w:r w:rsidR="009A7637">
        <w:t>СУЩНОСТЬ НЕФОРМАЛЬНОЙ ЗАНЯТОСТИ</w:t>
      </w:r>
      <w:r w:rsidR="00AD5E5C" w:rsidRPr="00AD5E5C">
        <w:t xml:space="preserve">     </w:t>
      </w:r>
      <w:r w:rsidR="00883C77">
        <w:t xml:space="preserve">                               </w:t>
      </w:r>
      <w:r w:rsidR="00AD5E5C" w:rsidRPr="00AD5E5C">
        <w:t xml:space="preserve"> </w:t>
      </w:r>
      <w:r w:rsidR="001A5864">
        <w:t xml:space="preserve">      </w:t>
      </w:r>
      <w:r w:rsidR="00AD5E5C" w:rsidRPr="00AD5E5C">
        <w:t xml:space="preserve">   5</w:t>
      </w:r>
    </w:p>
    <w:p w:rsidR="009A7637" w:rsidRPr="005A4D73" w:rsidRDefault="00E10EE5" w:rsidP="001A5864">
      <w:pPr>
        <w:ind w:right="-2"/>
      </w:pPr>
      <w:r>
        <w:t xml:space="preserve">1.1 </w:t>
      </w:r>
      <w:r w:rsidR="009A7637">
        <w:t>Опр</w:t>
      </w:r>
      <w:r w:rsidR="005A4D73">
        <w:t>еделение неформальной занятости</w:t>
      </w:r>
      <w:r w:rsidR="005A4D73" w:rsidRPr="005A4D73">
        <w:t xml:space="preserve">        </w:t>
      </w:r>
      <w:r w:rsidR="00883C77">
        <w:t xml:space="preserve">   </w:t>
      </w:r>
      <w:r w:rsidR="005A4D73" w:rsidRPr="005A4D73">
        <w:t xml:space="preserve">       </w:t>
      </w:r>
      <w:r w:rsidR="00883C77">
        <w:t xml:space="preserve">                             </w:t>
      </w:r>
      <w:r w:rsidR="001A5864">
        <w:t xml:space="preserve">      </w:t>
      </w:r>
      <w:r w:rsidR="00883C77">
        <w:t xml:space="preserve"> </w:t>
      </w:r>
      <w:r w:rsidR="005A4D73" w:rsidRPr="005A4D73">
        <w:t xml:space="preserve">     5</w:t>
      </w:r>
    </w:p>
    <w:p w:rsidR="00124BE8" w:rsidRPr="009963B0" w:rsidRDefault="00124BE8" w:rsidP="001A5864">
      <w:pPr>
        <w:ind w:right="-2"/>
      </w:pPr>
      <w:r>
        <w:t>1.2 Причины возникновения неформальной занятости</w:t>
      </w:r>
      <w:r w:rsidR="005A4D73" w:rsidRPr="005A4D73">
        <w:t xml:space="preserve"> </w:t>
      </w:r>
      <w:r w:rsidR="005A4D73" w:rsidRPr="009963B0">
        <w:t xml:space="preserve">                    </w:t>
      </w:r>
      <w:r w:rsidR="00883C77">
        <w:t xml:space="preserve">     </w:t>
      </w:r>
      <w:r w:rsidR="005A4D73" w:rsidRPr="009963B0">
        <w:t xml:space="preserve"> </w:t>
      </w:r>
      <w:r w:rsidR="001A5864">
        <w:t xml:space="preserve">      </w:t>
      </w:r>
      <w:r w:rsidR="005A4D73" w:rsidRPr="009963B0">
        <w:t xml:space="preserve"> </w:t>
      </w:r>
      <w:r w:rsidR="00883C77">
        <w:t xml:space="preserve"> </w:t>
      </w:r>
      <w:r w:rsidR="005A4D73" w:rsidRPr="009963B0">
        <w:t xml:space="preserve">    8</w:t>
      </w:r>
    </w:p>
    <w:p w:rsidR="0030270E" w:rsidRPr="009963B0" w:rsidRDefault="00124BE8" w:rsidP="001A5864">
      <w:pPr>
        <w:ind w:right="-2"/>
      </w:pPr>
      <w:r>
        <w:t>1.3 Ф</w:t>
      </w:r>
      <w:r w:rsidRPr="009A7637">
        <w:t>ормальны</w:t>
      </w:r>
      <w:r>
        <w:t>е</w:t>
      </w:r>
      <w:r w:rsidRPr="009A7637">
        <w:t xml:space="preserve"> и неформальны</w:t>
      </w:r>
      <w:r>
        <w:t xml:space="preserve">е </w:t>
      </w:r>
      <w:r w:rsidRPr="009A7637">
        <w:t>трудовы</w:t>
      </w:r>
      <w:r>
        <w:t>е</w:t>
      </w:r>
      <w:r w:rsidRPr="009A7637">
        <w:t xml:space="preserve"> отношени</w:t>
      </w:r>
      <w:r>
        <w:t xml:space="preserve">я </w:t>
      </w:r>
      <w:r w:rsidR="00883C77">
        <w:t xml:space="preserve">                      </w:t>
      </w:r>
      <w:r w:rsidR="009963B0" w:rsidRPr="009963B0">
        <w:t xml:space="preserve">     </w:t>
      </w:r>
      <w:r w:rsidR="001A5864">
        <w:t xml:space="preserve">      </w:t>
      </w:r>
      <w:r w:rsidR="009963B0" w:rsidRPr="009963B0">
        <w:t xml:space="preserve"> 10</w:t>
      </w:r>
    </w:p>
    <w:p w:rsidR="009963B0" w:rsidRPr="003D79A4" w:rsidRDefault="0030270E" w:rsidP="001A5864">
      <w:pPr>
        <w:ind w:right="-2"/>
      </w:pPr>
      <w:r>
        <w:t>2. МАСШТАБЫ И СТРУКТУРА НЕФОРМАЛЬНОЙ ЗАНЯТОСТИ</w:t>
      </w:r>
    </w:p>
    <w:p w:rsidR="0030270E" w:rsidRPr="0038291B" w:rsidRDefault="0030270E" w:rsidP="001A5864">
      <w:pPr>
        <w:ind w:right="-2"/>
      </w:pPr>
      <w:r>
        <w:t>В РОССИИ</w:t>
      </w:r>
      <w:r w:rsidR="009963B0" w:rsidRPr="0038291B">
        <w:t xml:space="preserve">                                                                                     </w:t>
      </w:r>
      <w:r w:rsidR="00883C77">
        <w:t xml:space="preserve">    </w:t>
      </w:r>
      <w:r w:rsidR="009963B0" w:rsidRPr="0038291B">
        <w:t xml:space="preserve">            </w:t>
      </w:r>
      <w:r w:rsidR="001A5864">
        <w:t xml:space="preserve">     </w:t>
      </w:r>
      <w:r w:rsidR="009963B0" w:rsidRPr="0038291B">
        <w:t xml:space="preserve">   </w:t>
      </w:r>
      <w:r w:rsidR="0038291B" w:rsidRPr="0038291B">
        <w:t>12</w:t>
      </w:r>
    </w:p>
    <w:p w:rsidR="0030270E" w:rsidRPr="0038291B" w:rsidRDefault="0030270E" w:rsidP="001A5864">
      <w:pPr>
        <w:ind w:right="-2"/>
      </w:pPr>
      <w:r>
        <w:t xml:space="preserve">2.1. Оценка </w:t>
      </w:r>
      <w:r w:rsidR="00883C77">
        <w:t>масштабов не</w:t>
      </w:r>
      <w:r>
        <w:t>формальной занятости</w:t>
      </w:r>
      <w:r w:rsidR="0038291B" w:rsidRPr="0038291B">
        <w:t xml:space="preserve">                      </w:t>
      </w:r>
      <w:r w:rsidR="00883C77">
        <w:t xml:space="preserve">   </w:t>
      </w:r>
      <w:r w:rsidR="0038291B" w:rsidRPr="0038291B">
        <w:t xml:space="preserve">     </w:t>
      </w:r>
      <w:r w:rsidR="00883C77">
        <w:t xml:space="preserve">          </w:t>
      </w:r>
      <w:r w:rsidR="001A5864">
        <w:t xml:space="preserve">     </w:t>
      </w:r>
      <w:r w:rsidR="00883C77">
        <w:t xml:space="preserve"> </w:t>
      </w:r>
      <w:r w:rsidR="0038291B" w:rsidRPr="0038291B">
        <w:t>12</w:t>
      </w:r>
    </w:p>
    <w:p w:rsidR="0030270E" w:rsidRPr="0038291B" w:rsidRDefault="0030270E" w:rsidP="001A5864">
      <w:pPr>
        <w:ind w:right="-2"/>
      </w:pPr>
      <w:r>
        <w:t>2.2. Структура неформальной занятости в России</w:t>
      </w:r>
      <w:r w:rsidR="0038291B" w:rsidRPr="0038291B">
        <w:t xml:space="preserve">                          </w:t>
      </w:r>
      <w:r w:rsidR="00883C77">
        <w:t xml:space="preserve"> </w:t>
      </w:r>
      <w:r w:rsidR="0038291B" w:rsidRPr="0038291B">
        <w:t xml:space="preserve">        </w:t>
      </w:r>
      <w:r w:rsidR="001A5864">
        <w:t xml:space="preserve">     </w:t>
      </w:r>
      <w:r w:rsidR="0038291B" w:rsidRPr="0038291B">
        <w:t xml:space="preserve">    16</w:t>
      </w:r>
    </w:p>
    <w:p w:rsidR="0030270E" w:rsidRPr="0038291B" w:rsidRDefault="0030270E" w:rsidP="001A5864">
      <w:pPr>
        <w:ind w:right="-2"/>
      </w:pPr>
      <w:r>
        <w:t>2.3. Роль неформальной занятости в России</w:t>
      </w:r>
      <w:r w:rsidR="0038291B" w:rsidRPr="0038291B">
        <w:t xml:space="preserve">                                            </w:t>
      </w:r>
      <w:r w:rsidR="00883C77">
        <w:t xml:space="preserve"> </w:t>
      </w:r>
      <w:r w:rsidR="0038291B" w:rsidRPr="0038291B">
        <w:t xml:space="preserve">   </w:t>
      </w:r>
      <w:r w:rsidR="001A5864">
        <w:t xml:space="preserve">    </w:t>
      </w:r>
      <w:r w:rsidR="0038291B" w:rsidRPr="001912CD">
        <w:t xml:space="preserve"> </w:t>
      </w:r>
      <w:r w:rsidR="0038291B" w:rsidRPr="0038291B">
        <w:t>22</w:t>
      </w:r>
    </w:p>
    <w:p w:rsidR="0030270E" w:rsidRPr="003D79A4" w:rsidRDefault="0030270E" w:rsidP="001A5864">
      <w:pPr>
        <w:ind w:right="-2"/>
      </w:pPr>
      <w:r>
        <w:t>ЗАКЛЮЧЕНИЕ</w:t>
      </w:r>
      <w:r w:rsidR="001912CD" w:rsidRPr="003D79A4">
        <w:t xml:space="preserve">                                                                               </w:t>
      </w:r>
      <w:r w:rsidR="00883C77">
        <w:t xml:space="preserve">      </w:t>
      </w:r>
      <w:r w:rsidR="001912CD" w:rsidRPr="003D79A4">
        <w:t xml:space="preserve">        </w:t>
      </w:r>
      <w:r w:rsidR="001A5864">
        <w:t xml:space="preserve">    </w:t>
      </w:r>
      <w:r w:rsidR="001912CD" w:rsidRPr="003D79A4">
        <w:t xml:space="preserve">   2</w:t>
      </w:r>
      <w:r w:rsidR="00135A50">
        <w:t>8</w:t>
      </w:r>
    </w:p>
    <w:p w:rsidR="0030270E" w:rsidRPr="003D79A4" w:rsidRDefault="0030270E" w:rsidP="001A5864">
      <w:pPr>
        <w:ind w:right="-2"/>
      </w:pPr>
      <w:r>
        <w:t xml:space="preserve">СПИСОК ИСПОЛЬЗУЕМОЙ ЛИТЕРАТУРЫ </w:t>
      </w:r>
      <w:r w:rsidR="00883C77">
        <w:t xml:space="preserve">                               </w:t>
      </w:r>
      <w:r w:rsidR="001912CD" w:rsidRPr="003D79A4">
        <w:t xml:space="preserve">          </w:t>
      </w:r>
      <w:r w:rsidR="001A5864">
        <w:t xml:space="preserve">    </w:t>
      </w:r>
      <w:r w:rsidR="001912CD" w:rsidRPr="003D79A4">
        <w:t xml:space="preserve">    3</w:t>
      </w:r>
      <w:r w:rsidR="00A435AC">
        <w:t>0</w:t>
      </w:r>
    </w:p>
    <w:p w:rsidR="00D47649" w:rsidRDefault="00D47649" w:rsidP="001A5864">
      <w:pPr>
        <w:ind w:right="-2"/>
      </w:pPr>
      <w:r>
        <w:br w:type="page"/>
      </w:r>
    </w:p>
    <w:p w:rsidR="005A7642" w:rsidRPr="00675B7A" w:rsidRDefault="00B8458C" w:rsidP="001A5864">
      <w:pPr>
        <w:pStyle w:val="a5"/>
        <w:ind w:right="-2"/>
        <w:jc w:val="center"/>
      </w:pPr>
      <w:r w:rsidRPr="00675B7A">
        <w:t>ВВЕДЕНИЕ</w:t>
      </w:r>
    </w:p>
    <w:p w:rsidR="00B8458C" w:rsidRPr="00675B7A" w:rsidRDefault="00B8458C" w:rsidP="001A5864">
      <w:pPr>
        <w:pStyle w:val="a5"/>
        <w:ind w:right="-2"/>
      </w:pPr>
    </w:p>
    <w:p w:rsidR="00EF6118" w:rsidRPr="00A05E1E" w:rsidRDefault="005A7642" w:rsidP="001A5864">
      <w:pPr>
        <w:pStyle w:val="a5"/>
        <w:ind w:left="0" w:right="-2" w:firstLine="567"/>
        <w:jc w:val="both"/>
      </w:pPr>
      <w:r w:rsidRPr="00A05E1E">
        <w:t xml:space="preserve">Сфера труда и занятости — это одна из тем, интерес к которой со стороны научной общественности не ослабевает. И это вполне закономерно. Во-первых, труд многофункционален. Это и способ приобретения средств существования, и среда формирования личности, и способ самовыражения, и основа формирования социальных взаимодействий и т.п. Во-вторых, сфера труда и занятости охватывает все основные категории населения страны. И уже одно это придает изучению проблемам </w:t>
      </w:r>
      <w:r w:rsidR="00EF6118" w:rsidRPr="00A05E1E">
        <w:t>з</w:t>
      </w:r>
      <w:r w:rsidRPr="00A05E1E">
        <w:t xml:space="preserve">анятости фундаментальный характер. </w:t>
      </w:r>
    </w:p>
    <w:p w:rsidR="00B8458C" w:rsidRPr="00A05E1E" w:rsidRDefault="005A7642" w:rsidP="001A5864">
      <w:pPr>
        <w:pStyle w:val="a5"/>
        <w:ind w:left="0" w:right="-2" w:firstLine="567"/>
        <w:jc w:val="both"/>
      </w:pPr>
      <w:r w:rsidRPr="00A05E1E">
        <w:t>Рыночные реформы 1990-х годов не обошли стороной рынок труда. Были сняты многие запреты и ограничения. Например, на безработицу, на совместительство, на дополнительную занятость. Снятие этих ограничений придало сфере занятости большую гибкость и динамичность. Вместе с тем, государство стало закрывать глаза на прямые нарушения прав работников, низкие размеры зарплаты и задержки ее выплат, ухудшение условий труда, вынужденные отпуска и т.п. В результате это вызвало рост теневых процессов на рынке труда: подработки в рабочее время и с использованием имущества предприятия, неполная и фиктивная занятость и др. Общим следствием стало увеличение масштабов неформальной занятости</w:t>
      </w:r>
      <w:r w:rsidR="00B8458C" w:rsidRPr="00A05E1E">
        <w:t>.</w:t>
      </w:r>
    </w:p>
    <w:p w:rsidR="00A52E5B" w:rsidRPr="00A05E1E" w:rsidRDefault="00B8458C" w:rsidP="001A5864">
      <w:pPr>
        <w:pStyle w:val="a5"/>
        <w:ind w:left="0" w:right="-2" w:firstLine="567"/>
        <w:jc w:val="both"/>
      </w:pPr>
      <w:r w:rsidRPr="00A05E1E">
        <w:t>Несмотря на широкое распространение неформальной занятости и повышенный интерес исследователей к данной проблеме</w:t>
      </w:r>
      <w:r w:rsidR="00D47649" w:rsidRPr="00A05E1E">
        <w:t>,</w:t>
      </w:r>
      <w:r w:rsidRPr="00A05E1E">
        <w:t xml:space="preserve"> </w:t>
      </w:r>
      <w:r w:rsidR="00D47649" w:rsidRPr="00A05E1E">
        <w:t xml:space="preserve">до сих пор </w:t>
      </w:r>
      <w:r w:rsidRPr="00A05E1E">
        <w:t>неформальная занятость остается малоизученной</w:t>
      </w:r>
      <w:r w:rsidR="00D47649" w:rsidRPr="00A05E1E">
        <w:t>. Это связано, во-первых, с характером самого объекта, скрытого от глаз исследователя. Во-вторых, с размытостью границ сферы неформальной занятости. В-третьих, со сложностью определения масштабов и оценки параметров явления из-за недостатка достоверной информации о нем и существенного расхождения результатов, получаемых различными оценочными методами. И, наконец, - с отсутствием ясного и структурированного понятия, определяющего исследуемый объект, и четких критериев, позволяющих отнести к нему тот или иной вид трудовой деятель</w:t>
      </w:r>
      <w:r w:rsidR="00A52E5B" w:rsidRPr="00A05E1E">
        <w:t>ности, квалифицируемый как занятость населения.</w:t>
      </w:r>
    </w:p>
    <w:p w:rsidR="00B8458C" w:rsidRPr="00A05E1E" w:rsidRDefault="00D47649" w:rsidP="001A5864">
      <w:pPr>
        <w:pStyle w:val="a5"/>
        <w:ind w:left="0" w:right="-2" w:firstLine="567"/>
        <w:jc w:val="both"/>
      </w:pPr>
      <w:r w:rsidRPr="00A05E1E">
        <w:t xml:space="preserve"> </w:t>
      </w:r>
      <w:r w:rsidR="009A7637" w:rsidRPr="00A05E1E">
        <w:t>Неформальная</w:t>
      </w:r>
      <w:r w:rsidR="00A52E5B" w:rsidRPr="00A05E1E">
        <w:t xml:space="preserve"> занятость </w:t>
      </w:r>
      <w:r w:rsidRPr="00A05E1E">
        <w:t xml:space="preserve">неразрывно связана со всей экономической системой и регулированием. И в этом смысле содержание неформальной занятости будет различным в разных странах в разные периоды их развития. </w:t>
      </w:r>
    </w:p>
    <w:p w:rsidR="00EF6118" w:rsidRPr="00A05E1E" w:rsidRDefault="00EF6118" w:rsidP="001A5864">
      <w:pPr>
        <w:pStyle w:val="a5"/>
        <w:ind w:left="0" w:right="-2" w:firstLine="567"/>
        <w:jc w:val="both"/>
      </w:pPr>
      <w:r w:rsidRPr="00A05E1E">
        <w:t xml:space="preserve">Целью данной  курсовой  работы является </w:t>
      </w:r>
      <w:r w:rsidR="002C7140" w:rsidRPr="00A05E1E">
        <w:t xml:space="preserve"> </w:t>
      </w:r>
      <w:r w:rsidR="00236BA9">
        <w:t>изучение</w:t>
      </w:r>
      <w:r w:rsidR="00B8458C" w:rsidRPr="00A05E1E">
        <w:t xml:space="preserve"> </w:t>
      </w:r>
      <w:r w:rsidR="00236BA9">
        <w:t xml:space="preserve">проявления </w:t>
      </w:r>
      <w:r w:rsidR="00B8458C" w:rsidRPr="00A05E1E">
        <w:t>неформальной</w:t>
      </w:r>
      <w:r w:rsidRPr="00A05E1E">
        <w:t xml:space="preserve"> занятост</w:t>
      </w:r>
      <w:r w:rsidR="00B8458C" w:rsidRPr="00A05E1E">
        <w:t>и</w:t>
      </w:r>
      <w:r w:rsidR="00236BA9">
        <w:t xml:space="preserve"> в России, </w:t>
      </w:r>
      <w:r w:rsidRPr="00A05E1E">
        <w:t>определ</w:t>
      </w:r>
      <w:r w:rsidR="00236BA9">
        <w:t>ение</w:t>
      </w:r>
      <w:r w:rsidRPr="00A05E1E">
        <w:t xml:space="preserve"> ее масштаб</w:t>
      </w:r>
      <w:r w:rsidR="00236BA9">
        <w:t>ов</w:t>
      </w:r>
      <w:r w:rsidRPr="00A05E1E">
        <w:t xml:space="preserve"> и структур</w:t>
      </w:r>
      <w:r w:rsidR="00236BA9">
        <w:t>ы</w:t>
      </w:r>
      <w:r w:rsidRPr="00A05E1E">
        <w:t xml:space="preserve"> на российском рынке труда </w:t>
      </w:r>
      <w:r w:rsidR="00B8458C" w:rsidRPr="00A05E1E">
        <w:t>.</w:t>
      </w:r>
    </w:p>
    <w:p w:rsidR="008E6909" w:rsidRPr="00A05E1E" w:rsidRDefault="008E6909" w:rsidP="001A5864">
      <w:pPr>
        <w:ind w:right="-2" w:firstLine="567"/>
        <w:jc w:val="both"/>
        <w:rPr>
          <w:noProof/>
        </w:rPr>
      </w:pPr>
      <w:bookmarkStart w:id="0" w:name="_Toc228345105"/>
      <w:r w:rsidRPr="00A05E1E">
        <w:br w:type="page"/>
      </w:r>
    </w:p>
    <w:p w:rsidR="005656F1" w:rsidRDefault="009A7637" w:rsidP="00395153">
      <w:pPr>
        <w:ind w:right="-2"/>
        <w:jc w:val="center"/>
      </w:pPr>
      <w:r w:rsidRPr="00A05E1E">
        <w:t>1.</w:t>
      </w:r>
      <w:bookmarkEnd w:id="0"/>
      <w:r w:rsidR="00FF652E" w:rsidRPr="00A05E1E">
        <w:t>СУЩНОСТЬ НЕФОРМАЛЬНОЙ ЗАНЯТОСТИ</w:t>
      </w:r>
    </w:p>
    <w:p w:rsidR="00E771EE" w:rsidRPr="00A05E1E" w:rsidRDefault="00E771EE" w:rsidP="001A5864">
      <w:pPr>
        <w:ind w:right="-2"/>
        <w:jc w:val="both"/>
      </w:pPr>
    </w:p>
    <w:p w:rsidR="009A7637" w:rsidRPr="00A05E1E" w:rsidRDefault="009A7637" w:rsidP="001A5864">
      <w:pPr>
        <w:ind w:right="-2"/>
        <w:jc w:val="both"/>
      </w:pPr>
      <w:r w:rsidRPr="00A05E1E">
        <w:t>1.1 Определение неформальной занятости</w:t>
      </w:r>
    </w:p>
    <w:p w:rsidR="009A7637" w:rsidRPr="00A05E1E" w:rsidRDefault="009A7637" w:rsidP="001A5864">
      <w:pPr>
        <w:pStyle w:val="a5"/>
        <w:ind w:right="-2"/>
        <w:jc w:val="both"/>
      </w:pPr>
    </w:p>
    <w:p w:rsidR="008E6909" w:rsidRPr="00A05E1E" w:rsidRDefault="005A7642" w:rsidP="001A5864">
      <w:pPr>
        <w:pStyle w:val="a5"/>
        <w:ind w:left="0" w:right="-2" w:firstLine="567"/>
        <w:jc w:val="both"/>
      </w:pPr>
      <w:r w:rsidRPr="00A05E1E">
        <w:t xml:space="preserve">Изменение экономической и социально-политической ситуации в стране в последние несколько лет вызвало к жизни ряд новых явлений в сфере занятости населения. К ним можно отнести сегментацию рынка труда по формам собственности и статусу занятости, развитие неформального сектора, развитие малого предпринимательства и др. Занятых в экономике в настоящее время условно можно разделить на три группы: занятых в формальном государственном, формальном негосударственном (частном), неформальном секторах. </w:t>
      </w:r>
      <w:r w:rsidR="008E6909" w:rsidRPr="00A05E1E">
        <w:t xml:space="preserve"> </w:t>
      </w:r>
      <w:r w:rsidR="00277F60" w:rsidRPr="00A05E1E">
        <w:t>[16</w:t>
      </w:r>
      <w:r w:rsidR="007D7DEE" w:rsidRPr="00A05E1E">
        <w:t>,</w:t>
      </w:r>
      <w:r w:rsidR="007D7DEE" w:rsidRPr="003D79A4">
        <w:t xml:space="preserve"> </w:t>
      </w:r>
      <w:r w:rsidR="007D7DEE" w:rsidRPr="00A05E1E">
        <w:rPr>
          <w:lang w:val="en-US"/>
        </w:rPr>
        <w:t>c</w:t>
      </w:r>
      <w:r w:rsidR="007D7DEE" w:rsidRPr="003D79A4">
        <w:t xml:space="preserve"> 2</w:t>
      </w:r>
      <w:r w:rsidR="00277F60" w:rsidRPr="00A05E1E">
        <w:t>]</w:t>
      </w:r>
    </w:p>
    <w:p w:rsidR="005A7642" w:rsidRPr="00A05E1E" w:rsidRDefault="005A7642" w:rsidP="001A5864">
      <w:pPr>
        <w:pStyle w:val="a5"/>
        <w:ind w:left="0" w:right="-2" w:firstLine="567"/>
        <w:jc w:val="both"/>
      </w:pPr>
      <w:r w:rsidRPr="00A05E1E">
        <w:t>Неформальный сектор в его современном виде - это совершенно новое явление для российской экономики. Отдельные формы неформальной занятости существовали в России и в дореформенный период (портные, няни, репетиторы ...). Однако в процессе перехода к рыночным отношениям состав, масштабы, характер неформальной занятости и ее роль в экономике резко изменились. За несколько лет занятость в неформальном секторе достигла значительных масштабов, к его услугам в той или иной мере прибегает большинство населения. Неформальный сектор стал фактически самостоятельным сегментом рынка труда и оказывает заметное влияние на состояние занятости населения и социально-экономическую ситуацию в целом.</w:t>
      </w:r>
    </w:p>
    <w:p w:rsidR="00096DDC" w:rsidRPr="003D79A4" w:rsidRDefault="00096DDC" w:rsidP="001A5864">
      <w:pPr>
        <w:pStyle w:val="a5"/>
        <w:ind w:left="0" w:right="-2" w:firstLine="567"/>
        <w:jc w:val="both"/>
      </w:pPr>
      <w:r w:rsidRPr="00A05E1E">
        <w:t xml:space="preserve">Единого определения того, что же следует понимать под неформальной экономической деятельностью и неформальной занятостью не существует, как не выработано и единого взгляда на причины возникновения этого явления. </w:t>
      </w:r>
      <w:r w:rsidR="008C2D6E" w:rsidRPr="003D79A4">
        <w:t xml:space="preserve">[7, </w:t>
      </w:r>
      <w:r w:rsidR="008C2D6E" w:rsidRPr="00A05E1E">
        <w:rPr>
          <w:lang w:val="en-US"/>
        </w:rPr>
        <w:t>c</w:t>
      </w:r>
      <w:r w:rsidR="008C2D6E" w:rsidRPr="003D79A4">
        <w:t>.9]</w:t>
      </w:r>
    </w:p>
    <w:p w:rsidR="00476A41" w:rsidRPr="00A05E1E" w:rsidRDefault="00476A41" w:rsidP="001A5864">
      <w:pPr>
        <w:pStyle w:val="a5"/>
        <w:ind w:left="0" w:right="-2" w:firstLine="567"/>
        <w:jc w:val="both"/>
      </w:pPr>
      <w:r w:rsidRPr="00A05E1E">
        <w:t>В резолюции 15-й Международной конференции статистиков труда(1993) неформальный сектор определен как совокупность производственных единиц, занятых производством товаров и услуг с целью обеспечения работой и доходами участвующих в них лиц и обладающих рядом характерных черт, главная из которых заключается в том, что эти производственные единицы не являются самостоятельными юридическими образованиями, созданными отдельно от домашнего хозяйства или его членов.</w:t>
      </w:r>
    </w:p>
    <w:p w:rsidR="00476A41" w:rsidRPr="00A05E1E" w:rsidRDefault="00476A41" w:rsidP="001A5864">
      <w:pPr>
        <w:pStyle w:val="a5"/>
        <w:ind w:left="0" w:right="-2" w:firstLine="567"/>
        <w:jc w:val="both"/>
      </w:pPr>
      <w:r w:rsidRPr="00A05E1E">
        <w:t>В соответствии с таким пониманием неформального сектора современной российской статистикой занятости образующие его единицы определяются по критерию отсутствия у них государственной регистрации в качестве юридического лица, а в состав занятых включаются:</w:t>
      </w:r>
    </w:p>
    <w:p w:rsidR="00EC0DB8" w:rsidRPr="00A05E1E" w:rsidRDefault="00EC0DB8" w:rsidP="001A5864">
      <w:pPr>
        <w:pStyle w:val="a5"/>
        <w:ind w:left="0" w:right="-2" w:firstLine="567"/>
        <w:jc w:val="both"/>
      </w:pPr>
      <w:r w:rsidRPr="00A05E1E">
        <w:t>- граждане, занимающие предпринимательской деятельностью в форме предприятий без образования юридического лица (ПБОЮЛ) или на индивидуальной основе (независимые уличные торговцы, водители такси, мастера по ремонту бытовой техники и т.п.), независимо от того, имеют ли те и другие или нет государственную регистрацию в качестве предпринимателя;</w:t>
      </w:r>
    </w:p>
    <w:p w:rsidR="00EC0DB8" w:rsidRPr="00A05E1E" w:rsidRDefault="00EC0DB8" w:rsidP="001A5864">
      <w:pPr>
        <w:pStyle w:val="a5"/>
        <w:ind w:left="0" w:right="-2" w:firstLine="567"/>
        <w:jc w:val="both"/>
      </w:pPr>
      <w:r w:rsidRPr="00A05E1E">
        <w:t>- крестьянские (фермерские) хозяйства, главы которых зарегистрированы в качестве индивидуальных предпринимателей без образования юридического лица;</w:t>
      </w:r>
    </w:p>
    <w:p w:rsidR="00EC0DB8" w:rsidRPr="00A05E1E" w:rsidRDefault="00FF652E" w:rsidP="001A5864">
      <w:pPr>
        <w:pStyle w:val="a5"/>
        <w:ind w:left="0" w:right="-2" w:firstLine="567"/>
        <w:jc w:val="both"/>
      </w:pPr>
      <w:r w:rsidRPr="00A05E1E">
        <w:t xml:space="preserve">- </w:t>
      </w:r>
      <w:r w:rsidR="00EC0DB8" w:rsidRPr="00A05E1E">
        <w:t>лица, занятые оказанием профессиональных услуг (врачи, нотариусы, аудиторы и др.), независимо от того, есть у них или нет государственная регистрация в качестве предпринимателя без образования юридического лица;</w:t>
      </w:r>
    </w:p>
    <w:p w:rsidR="00EC0DB8" w:rsidRPr="00A05E1E" w:rsidRDefault="00EC0DB8" w:rsidP="001A5864">
      <w:pPr>
        <w:pStyle w:val="a5"/>
        <w:ind w:left="0" w:right="-2" w:firstLine="567"/>
        <w:jc w:val="both"/>
      </w:pPr>
      <w:r w:rsidRPr="00A05E1E">
        <w:t>- лица, занятые оказанием платных услуг по дому (горничные, сторожа, водители, гувернантки, няни, домашние повара, домашние секретари и др.), независимо от того, рассматриваются ли они как самостоятельно занятые или как наемные работники;</w:t>
      </w:r>
    </w:p>
    <w:p w:rsidR="008A1A52" w:rsidRPr="00A05E1E" w:rsidRDefault="00FF652E" w:rsidP="001A5864">
      <w:pPr>
        <w:pStyle w:val="a5"/>
        <w:ind w:left="0" w:right="-2" w:firstLine="567"/>
        <w:jc w:val="both"/>
      </w:pPr>
      <w:r w:rsidRPr="00A05E1E">
        <w:t xml:space="preserve">- </w:t>
      </w:r>
      <w:r w:rsidR="00EC0DB8" w:rsidRPr="00A05E1E">
        <w:t xml:space="preserve">лица, занятые в домашнем хозяйстве производством продукции сельского и лесного хозяйства, охоты, рыболовства и ее переработкой, если эта продукция предназначена для реализации на рынке. </w:t>
      </w:r>
    </w:p>
    <w:p w:rsidR="00096DDC" w:rsidRPr="00A05E1E" w:rsidRDefault="00096DDC" w:rsidP="001A5864">
      <w:pPr>
        <w:pStyle w:val="a5"/>
        <w:ind w:left="0" w:right="-2" w:firstLine="567"/>
        <w:jc w:val="both"/>
      </w:pPr>
      <w:r w:rsidRPr="00A05E1E">
        <w:t>Международная организация труда (МОТ) рассматривает нефор</w:t>
      </w:r>
      <w:r w:rsidRPr="00A05E1E">
        <w:softHyphen/>
        <w:t>мальную занятость как деятельность мелких хозяйственных единиц, производящих и распределяющих товары и услуги и состоящих глав</w:t>
      </w:r>
      <w:r w:rsidRPr="00A05E1E">
        <w:softHyphen/>
        <w:t>ным образом из независимых, самостоятельно занятых производите</w:t>
      </w:r>
      <w:r w:rsidRPr="00A05E1E">
        <w:softHyphen/>
        <w:t xml:space="preserve">лей. В них используется труд членов семьи и наемных работников. </w:t>
      </w:r>
    </w:p>
    <w:p w:rsidR="008A1A52" w:rsidRPr="00A05E1E" w:rsidRDefault="008A1A52" w:rsidP="001A5864">
      <w:pPr>
        <w:pStyle w:val="a5"/>
        <w:ind w:left="0" w:right="-2" w:firstLine="567"/>
        <w:jc w:val="both"/>
      </w:pPr>
      <w:r w:rsidRPr="00A05E1E">
        <w:t xml:space="preserve">Неформальная занятость в России - явление специфическое, отличное от неформального сектора в других странах, поэтому международные рекомендации в этой области не могут автоматически применяться в российских условиях. Чаще всего она  выступает как работа по устной договоренности у юридических или физических лиц либо как незарегистрированное предпринимательство. </w:t>
      </w:r>
    </w:p>
    <w:p w:rsidR="00096DDC" w:rsidRPr="003D79A4" w:rsidRDefault="008A1A52" w:rsidP="001A5864">
      <w:pPr>
        <w:pStyle w:val="a5"/>
        <w:ind w:left="0" w:right="-2" w:firstLine="567"/>
        <w:jc w:val="both"/>
      </w:pPr>
      <w:r w:rsidRPr="00A05E1E">
        <w:t>К неформальной занятости в России относится официально не</w:t>
      </w:r>
      <w:r w:rsidRPr="00A05E1E">
        <w:softHyphen/>
        <w:t xml:space="preserve">зарегистрированная экономическая деятельность, занятые которой не платят налогов. </w:t>
      </w:r>
      <w:r w:rsidR="002412DD" w:rsidRPr="003D79A4">
        <w:t xml:space="preserve">[3, </w:t>
      </w:r>
      <w:r w:rsidR="002412DD" w:rsidRPr="00A05E1E">
        <w:rPr>
          <w:lang w:val="en-US"/>
        </w:rPr>
        <w:t>c</w:t>
      </w:r>
      <w:r w:rsidR="002412DD" w:rsidRPr="003D79A4">
        <w:t>.19]</w:t>
      </w:r>
    </w:p>
    <w:p w:rsidR="00557A4C" w:rsidRPr="00A05E1E" w:rsidRDefault="00EC0DB8" w:rsidP="001A5864">
      <w:pPr>
        <w:ind w:right="-2" w:firstLine="567"/>
        <w:jc w:val="both"/>
      </w:pPr>
      <w:r w:rsidRPr="00A05E1E">
        <w:t xml:space="preserve">Неформальные трудовые отношения имеют целый ряд характерных черт. В их возникновении большую роль играет специфичность целей, преследуемых как наемными работниками, так и наймодателями. В их числе отмечаются нацеленность на выживание, а не на накопление капитала; обеспечение занятости, а не максимизация прибыли. </w:t>
      </w:r>
    </w:p>
    <w:p w:rsidR="00EC0DB8" w:rsidRPr="00A05E1E" w:rsidRDefault="00EC0DB8" w:rsidP="001A5864">
      <w:pPr>
        <w:ind w:right="-2" w:firstLine="567"/>
        <w:jc w:val="both"/>
      </w:pPr>
      <w:r w:rsidRPr="00A05E1E">
        <w:t xml:space="preserve">С одной стороны, неформальный сектор экономики обеспечивает гибкость и множественность способов заработать, с другой - характеризуется трудоемкостью работ на нерегулируемых рынках с высокой степенью неопределенности, незащищенностью труда. Привлекательность неформальной занятости, тем не менее, объясняется доступностью подобной работы, возможностью использования в ней семейных и местных ресурсов. </w:t>
      </w:r>
    </w:p>
    <w:p w:rsidR="00EC0DB8" w:rsidRPr="00A05E1E" w:rsidRDefault="00EC0DB8" w:rsidP="001A5864">
      <w:pPr>
        <w:ind w:right="-2" w:firstLine="567"/>
        <w:jc w:val="both"/>
      </w:pPr>
      <w:r w:rsidRPr="00A05E1E">
        <w:t>В неформальном секторе, особенно в сфере семейного труда, возникают условия для реализации различных</w:t>
      </w:r>
      <w:r w:rsidR="002412DD" w:rsidRPr="00A05E1E">
        <w:t xml:space="preserve"> </w:t>
      </w:r>
      <w:r w:rsidRPr="00A05E1E">
        <w:t xml:space="preserve"> форм</w:t>
      </w:r>
      <w:r w:rsidR="002412DD" w:rsidRPr="00A05E1E">
        <w:t xml:space="preserve"> </w:t>
      </w:r>
      <w:r w:rsidRPr="00A05E1E">
        <w:t xml:space="preserve"> взаимной поддержки и кредитования, основанных в большей степени на доверии и родстве, соседстве и этничности, чем на формальных контрактных отношениях. </w:t>
      </w:r>
      <w:r w:rsidR="002412DD" w:rsidRPr="00A05E1E">
        <w:t xml:space="preserve">[5, </w:t>
      </w:r>
      <w:r w:rsidR="002412DD" w:rsidRPr="00A05E1E">
        <w:rPr>
          <w:lang w:val="en-US"/>
        </w:rPr>
        <w:t>c</w:t>
      </w:r>
      <w:r w:rsidR="002412DD" w:rsidRPr="00A05E1E">
        <w:t>.47]</w:t>
      </w:r>
    </w:p>
    <w:p w:rsidR="002710B5" w:rsidRPr="00A05E1E" w:rsidRDefault="002710B5" w:rsidP="001A5864">
      <w:pPr>
        <w:ind w:right="-2" w:firstLine="567"/>
        <w:jc w:val="both"/>
      </w:pPr>
      <w:r w:rsidRPr="00A05E1E">
        <w:t>Существует много разновидностей неформальной занятости. Ос</w:t>
      </w:r>
      <w:r w:rsidRPr="00A05E1E">
        <w:softHyphen/>
        <w:t>новными из них являются:</w:t>
      </w:r>
    </w:p>
    <w:p w:rsidR="002710B5" w:rsidRPr="00A05E1E" w:rsidRDefault="002710B5" w:rsidP="001A5864">
      <w:pPr>
        <w:ind w:right="-2" w:firstLine="567"/>
        <w:jc w:val="both"/>
      </w:pPr>
      <w:r w:rsidRPr="00A05E1E">
        <w:t>• отраслевые — в сфере образования, медицины, оказания раз</w:t>
      </w:r>
      <w:r w:rsidRPr="00A05E1E">
        <w:softHyphen/>
        <w:t>личных услуг (пошив одежды, ремонт, строительство, торговля, на</w:t>
      </w:r>
      <w:r w:rsidRPr="00A05E1E">
        <w:softHyphen/>
        <w:t>пример «челночный» бизнес);</w:t>
      </w:r>
    </w:p>
    <w:p w:rsidR="002710B5" w:rsidRPr="00A05E1E" w:rsidRDefault="002710B5" w:rsidP="001A5864">
      <w:pPr>
        <w:ind w:right="-2" w:firstLine="567"/>
        <w:jc w:val="both"/>
      </w:pPr>
      <w:r w:rsidRPr="00A05E1E">
        <w:t>• организационные — индивидуально занятые, работники и вла</w:t>
      </w:r>
      <w:r w:rsidRPr="00A05E1E">
        <w:softHyphen/>
        <w:t>дельцы мелких незарегистрированных производственных единиц; официально не оформленные работники в зарегистрированных ор</w:t>
      </w:r>
      <w:r w:rsidRPr="00A05E1E">
        <w:softHyphen/>
        <w:t>ганизациях, официально оформленные работники, осуществляющие неучтенную деятельность на своем рабочем месте;</w:t>
      </w:r>
    </w:p>
    <w:p w:rsidR="002710B5" w:rsidRPr="00A05E1E" w:rsidRDefault="002710B5" w:rsidP="001A5864">
      <w:pPr>
        <w:ind w:right="-2" w:firstLine="567"/>
        <w:jc w:val="both"/>
      </w:pPr>
      <w:r w:rsidRPr="00A05E1E">
        <w:t>• разновидности, различаемые по роли неформальной занятости в доходах. К этим группам относятся лица, получающие только не</w:t>
      </w:r>
      <w:r w:rsidRPr="00A05E1E">
        <w:softHyphen/>
        <w:t>формальные доходы; лица, для которых неформальные доходы ос</w:t>
      </w:r>
      <w:r w:rsidRPr="00A05E1E">
        <w:softHyphen/>
        <w:t>новные; лица, совмещающие работу в «формальном» и «неформаль</w:t>
      </w:r>
      <w:r w:rsidRPr="00A05E1E">
        <w:softHyphen/>
        <w:t>ном» секторах (неформальная занятость дает неосновную часть до</w:t>
      </w:r>
      <w:r w:rsidRPr="00A05E1E">
        <w:softHyphen/>
        <w:t>ходов).</w:t>
      </w:r>
    </w:p>
    <w:p w:rsidR="002710B5" w:rsidRPr="00A05E1E" w:rsidRDefault="002710B5" w:rsidP="001A5864">
      <w:pPr>
        <w:ind w:right="-2" w:firstLine="567"/>
        <w:jc w:val="both"/>
      </w:pPr>
      <w:r w:rsidRPr="00A05E1E">
        <w:t>Все виды неформальной занятости имеют общую черту — неста</w:t>
      </w:r>
      <w:r w:rsidRPr="00A05E1E">
        <w:softHyphen/>
        <w:t>бильность, связанную с ограничением доступа к рынку капитала, уч</w:t>
      </w:r>
      <w:r w:rsidRPr="00A05E1E">
        <w:softHyphen/>
        <w:t>реждениям профессиональной подготовки, системе социального обеспечения, лишением правовой защитой.</w:t>
      </w:r>
    </w:p>
    <w:p w:rsidR="00124BE8" w:rsidRPr="00A05E1E" w:rsidRDefault="00124BE8" w:rsidP="001A5864">
      <w:pPr>
        <w:ind w:right="-2"/>
      </w:pPr>
    </w:p>
    <w:p w:rsidR="00124BE8" w:rsidRPr="00A05E1E" w:rsidRDefault="00124BE8" w:rsidP="001A5864">
      <w:pPr>
        <w:ind w:right="-2" w:firstLine="567"/>
      </w:pPr>
      <w:r w:rsidRPr="00A05E1E">
        <w:t>1.2 Причины возникновения неформальной занятости</w:t>
      </w:r>
    </w:p>
    <w:p w:rsidR="00124BE8" w:rsidRPr="00A05E1E" w:rsidRDefault="00124BE8" w:rsidP="001A5864">
      <w:pPr>
        <w:ind w:right="-2"/>
      </w:pPr>
    </w:p>
    <w:p w:rsidR="0059478E" w:rsidRPr="000638B4" w:rsidRDefault="007249D7" w:rsidP="001A5864">
      <w:pPr>
        <w:ind w:right="-2" w:firstLine="567"/>
        <w:jc w:val="both"/>
      </w:pPr>
      <w:r w:rsidRPr="000638B4">
        <w:t>В</w:t>
      </w:r>
      <w:r w:rsidR="001B7812" w:rsidRPr="000638B4">
        <w:t>озникновени</w:t>
      </w:r>
      <w:r w:rsidR="008C0A72" w:rsidRPr="000638B4">
        <w:t>е</w:t>
      </w:r>
      <w:r w:rsidR="001B7812" w:rsidRPr="000638B4">
        <w:t xml:space="preserve"> неформальных трудовых отношений в экономике </w:t>
      </w:r>
      <w:r w:rsidRPr="000638B4">
        <w:t xml:space="preserve">может быть вызвано </w:t>
      </w:r>
      <w:r w:rsidR="00665B15" w:rsidRPr="000638B4">
        <w:t>множеством</w:t>
      </w:r>
      <w:r w:rsidRPr="000638B4">
        <w:t xml:space="preserve"> причин</w:t>
      </w:r>
      <w:r w:rsidR="001B7812" w:rsidRPr="000638B4">
        <w:t xml:space="preserve">. </w:t>
      </w:r>
    </w:p>
    <w:p w:rsidR="00636CC8" w:rsidRPr="000638B4" w:rsidRDefault="00636CC8" w:rsidP="001A5864">
      <w:pPr>
        <w:ind w:right="-2" w:firstLine="567"/>
        <w:jc w:val="both"/>
      </w:pPr>
      <w:r w:rsidRPr="000638B4">
        <w:t xml:space="preserve">Например, могут возникать самостоятельные экономические отношения между отдельными гражданами и их неформальными объединениями в целях удовлетворения личных потребностей и потребностей, не учитываемых государством. Фиктивные экономические отношения, в случае обнаружения возможности удовлетворить корыстные интересы за счет несовершенства действующей системы хозяйствования, также приобретают форму неформальных трудовых. Теневую экономику питает система криминальных отношений. Некоторые экономисты указывают на чрезмерное государственное регулирование, которое часто толкает население удовлетворять свои потребности за пределами формальной экономики. </w:t>
      </w:r>
      <w:r w:rsidR="00277F60" w:rsidRPr="000638B4">
        <w:t xml:space="preserve">[11 </w:t>
      </w:r>
      <w:r w:rsidR="00277F60" w:rsidRPr="000638B4">
        <w:rPr>
          <w:lang w:val="en-US"/>
        </w:rPr>
        <w:t>c</w:t>
      </w:r>
      <w:r w:rsidR="00277F60" w:rsidRPr="000638B4">
        <w:t>.360]</w:t>
      </w:r>
    </w:p>
    <w:p w:rsidR="00636CC8" w:rsidRPr="000638B4" w:rsidRDefault="00636CC8" w:rsidP="001A5864">
      <w:pPr>
        <w:ind w:right="-2" w:firstLine="567"/>
        <w:jc w:val="both"/>
      </w:pPr>
      <w:r w:rsidRPr="000638B4">
        <w:t>Стимулом роста неформального рынка труда может стать и избыточ</w:t>
      </w:r>
      <w:r w:rsidR="00873413" w:rsidRPr="000638B4">
        <w:t xml:space="preserve">ность предложения рабочей силы, </w:t>
      </w:r>
      <w:r w:rsidRPr="000638B4">
        <w:t>недостат</w:t>
      </w:r>
      <w:r w:rsidR="00873413" w:rsidRPr="000638B4">
        <w:t>очный уровень заработной платы.</w:t>
      </w:r>
    </w:p>
    <w:p w:rsidR="00636CC8" w:rsidRPr="000638B4" w:rsidRDefault="00636CC8" w:rsidP="001A5864">
      <w:pPr>
        <w:ind w:right="-2" w:firstLine="567"/>
        <w:jc w:val="both"/>
      </w:pPr>
      <w:r w:rsidRPr="000638B4">
        <w:t>Причины, подталкивающие граждан к поиску дополнитель</w:t>
      </w:r>
      <w:r w:rsidRPr="000638B4">
        <w:softHyphen/>
        <w:t>ной работы:</w:t>
      </w:r>
    </w:p>
    <w:p w:rsidR="00636CC8" w:rsidRPr="000638B4" w:rsidRDefault="00636CC8" w:rsidP="001A5864">
      <w:pPr>
        <w:ind w:right="-2" w:firstLine="567"/>
        <w:jc w:val="both"/>
      </w:pPr>
      <w:r w:rsidRPr="000638B4">
        <w:t>1) стремление повысить уровень доходов, возникающее у работников, когда уровень оплаты труда на основном ра</w:t>
      </w:r>
      <w:r w:rsidRPr="000638B4">
        <w:softHyphen/>
        <w:t>бочем месте не позволяет обеспечивать его основные мате</w:t>
      </w:r>
      <w:r w:rsidRPr="000638B4">
        <w:softHyphen/>
        <w:t xml:space="preserve">риальные и духовные потребности. Однако по тем или иным причинам работник не решается на увольнение, на поиск новой работы. Конкретные ситуации, порождающие стремление повысить уровень доходов путем вторичной занятости, различны, но существуют и определенные закономерности их возникновения. Например, для современной России характерен низкий уровень цены труда, при котором заработная плата работников среднего (а в ряде случаев и высокого) уровня квалификации находится на грани </w:t>
      </w:r>
      <w:r w:rsidRPr="000638B4">
        <w:rPr>
          <w:bCs/>
        </w:rPr>
        <w:t>прожи</w:t>
      </w:r>
      <w:r w:rsidRPr="000638B4">
        <w:t>точного минимума. Обеспечить в этих условиях приемле</w:t>
      </w:r>
      <w:r w:rsidRPr="000638B4">
        <w:softHyphen/>
        <w:t>мый уровень жизни для себя и членов своей семьи работник может только реализуя возможности вторичной занятости. Экономический кризис в России вызвал к жизни неполную занятость, при которой работник используется работодателем на условиях неполного рабочего дня (или сокращенной рабочей недели). При этом оплата труда зависит от напол</w:t>
      </w:r>
      <w:r w:rsidRPr="000638B4">
        <w:softHyphen/>
        <w:t>ненного объема работ или отработанного времени. Сокра</w:t>
      </w:r>
      <w:r w:rsidRPr="000638B4">
        <w:softHyphen/>
        <w:t>щенный рабочий день и соответственно уменьшившаяся за</w:t>
      </w:r>
      <w:r w:rsidRPr="000638B4">
        <w:softHyphen/>
        <w:t>работная плата стимулируют работника к поиску дополни</w:t>
      </w:r>
      <w:r w:rsidRPr="000638B4">
        <w:softHyphen/>
        <w:t>тельной оплачиваемой работы;</w:t>
      </w:r>
    </w:p>
    <w:p w:rsidR="00636CC8" w:rsidRPr="000638B4" w:rsidRDefault="00636CC8" w:rsidP="001A5864">
      <w:pPr>
        <w:ind w:right="-2" w:firstLine="567"/>
        <w:jc w:val="both"/>
      </w:pPr>
      <w:r w:rsidRPr="000638B4">
        <w:t>2) стремление к повышению собственной  дееспобности на внешнем рынке труда, достаточно часто возни</w:t>
      </w:r>
      <w:r w:rsidRPr="000638B4">
        <w:softHyphen/>
        <w:t>кающее у людей, охваченных скрытой безработицей, т.е. формально занятых в народном хозяйстве, но которые в свя</w:t>
      </w:r>
      <w:r w:rsidRPr="000638B4">
        <w:softHyphen/>
        <w:t>зи с кризисным состоянием предприятия могут стать реаль</w:t>
      </w:r>
      <w:r w:rsidRPr="000638B4">
        <w:softHyphen/>
        <w:t>ными безработными в любой момент. По оценкам специали</w:t>
      </w:r>
      <w:r w:rsidRPr="000638B4">
        <w:softHyphen/>
        <w:t>стов, совокупный размер скрытой безработицы в России со</w:t>
      </w:r>
      <w:r w:rsidRPr="000638B4">
        <w:softHyphen/>
        <w:t>ставляет в настоящее время около 12 млн. человек. Большин</w:t>
      </w:r>
      <w:r w:rsidRPr="000638B4">
        <w:softHyphen/>
        <w:t>ство людей, охваченных скрытой безработицей, но не уволь</w:t>
      </w:r>
      <w:r w:rsidRPr="000638B4">
        <w:softHyphen/>
        <w:t>няющихся с предприятий в надежде на стабилизацию ситуа</w:t>
      </w:r>
      <w:r w:rsidRPr="000638B4">
        <w:softHyphen/>
        <w:t>ции и возрождение производства, выражают готовность к поиску смежной, второй работы, которая помогла бы пере</w:t>
      </w:r>
      <w:r w:rsidRPr="000638B4">
        <w:softHyphen/>
        <w:t>жить трудные кризисные времена. В случае, когда совмести</w:t>
      </w:r>
      <w:r w:rsidRPr="000638B4">
        <w:softHyphen/>
        <w:t>тельство оформляется на временных условиях, работник на</w:t>
      </w:r>
      <w:r w:rsidRPr="000638B4">
        <w:softHyphen/>
        <w:t>ходится на периферии рабочей силы фирмы. В условиях ус</w:t>
      </w:r>
      <w:r w:rsidRPr="000638B4">
        <w:softHyphen/>
        <w:t xml:space="preserve">пешного сотрудничества с новой </w:t>
      </w:r>
      <w:r w:rsidR="00124BE8" w:rsidRPr="000638B4">
        <w:t>организацией, когда рабо</w:t>
      </w:r>
      <w:r w:rsidR="00124BE8" w:rsidRPr="000638B4">
        <w:softHyphen/>
        <w:t xml:space="preserve">чее </w:t>
      </w:r>
      <w:r w:rsidRPr="000638B4">
        <w:t>место</w:t>
      </w:r>
      <w:r w:rsidR="00124BE8" w:rsidRPr="000638B4">
        <w:t xml:space="preserve"> соответствует </w:t>
      </w:r>
      <w:r w:rsidRPr="000638B4">
        <w:t>профессионально-квалификационным характеристикам работника и не требует его переподготовки, смежная деятельность может трансфор</w:t>
      </w:r>
      <w:r w:rsidRPr="000638B4">
        <w:softHyphen/>
        <w:t>мироваться в основную. В этом случае вторичная занятость выступает своеобразным «мостиком», обеспечивающим сме</w:t>
      </w:r>
      <w:r w:rsidRPr="000638B4">
        <w:softHyphen/>
        <w:t>ну рабочего места без периода безработицы и длительной адаптации в новой организации.</w:t>
      </w:r>
      <w:r w:rsidR="001D19ED" w:rsidRPr="000638B4">
        <w:t xml:space="preserve">[2, </w:t>
      </w:r>
      <w:r w:rsidR="001D19ED" w:rsidRPr="000638B4">
        <w:rPr>
          <w:lang w:val="en-US"/>
        </w:rPr>
        <w:t>C</w:t>
      </w:r>
      <w:r w:rsidR="001D19ED" w:rsidRPr="000638B4">
        <w:t>.14]</w:t>
      </w:r>
    </w:p>
    <w:p w:rsidR="00096DDC" w:rsidRPr="000638B4" w:rsidRDefault="00096DDC" w:rsidP="001A5864">
      <w:pPr>
        <w:pStyle w:val="a6"/>
        <w:spacing w:line="360" w:lineRule="auto"/>
        <w:ind w:right="-2" w:firstLine="567"/>
        <w:jc w:val="both"/>
        <w:rPr>
          <w:sz w:val="28"/>
          <w:szCs w:val="28"/>
        </w:rPr>
      </w:pPr>
      <w:r w:rsidRPr="000638B4">
        <w:rPr>
          <w:sz w:val="28"/>
          <w:szCs w:val="28"/>
        </w:rPr>
        <w:t>Итак, неформальный сектор складывается за счет снижения платежеспособного спроса на рабочую силу в формальном секторе экономики и вытеснения таким образом занятых из формального сектора.</w:t>
      </w:r>
    </w:p>
    <w:p w:rsidR="006D1002" w:rsidRPr="00A05E1E" w:rsidRDefault="006D1002" w:rsidP="001A5864">
      <w:pPr>
        <w:pStyle w:val="a6"/>
        <w:ind w:right="-2"/>
      </w:pPr>
    </w:p>
    <w:p w:rsidR="006D1002" w:rsidRPr="000638B4" w:rsidRDefault="006D1002" w:rsidP="001A5864">
      <w:pPr>
        <w:pStyle w:val="a6"/>
        <w:spacing w:line="360" w:lineRule="auto"/>
        <w:ind w:right="-2" w:firstLine="567"/>
        <w:jc w:val="both"/>
        <w:rPr>
          <w:sz w:val="28"/>
          <w:szCs w:val="28"/>
        </w:rPr>
      </w:pPr>
      <w:r w:rsidRPr="000638B4">
        <w:rPr>
          <w:sz w:val="28"/>
          <w:szCs w:val="28"/>
        </w:rPr>
        <w:t>1.</w:t>
      </w:r>
      <w:r w:rsidR="00557A4C" w:rsidRPr="000638B4">
        <w:rPr>
          <w:sz w:val="28"/>
          <w:szCs w:val="28"/>
        </w:rPr>
        <w:t>3</w:t>
      </w:r>
      <w:r w:rsidR="00124BE8" w:rsidRPr="000638B4">
        <w:rPr>
          <w:sz w:val="28"/>
          <w:szCs w:val="28"/>
        </w:rPr>
        <w:t>.</w:t>
      </w:r>
      <w:r w:rsidRPr="000638B4">
        <w:rPr>
          <w:sz w:val="28"/>
          <w:szCs w:val="28"/>
        </w:rPr>
        <w:t xml:space="preserve"> </w:t>
      </w:r>
      <w:r w:rsidR="00124BE8" w:rsidRPr="000638B4">
        <w:rPr>
          <w:sz w:val="28"/>
          <w:szCs w:val="28"/>
        </w:rPr>
        <w:t>Ф</w:t>
      </w:r>
      <w:r w:rsidRPr="000638B4">
        <w:rPr>
          <w:sz w:val="28"/>
          <w:szCs w:val="28"/>
        </w:rPr>
        <w:t>ормальны</w:t>
      </w:r>
      <w:r w:rsidR="00124BE8" w:rsidRPr="000638B4">
        <w:rPr>
          <w:sz w:val="28"/>
          <w:szCs w:val="28"/>
        </w:rPr>
        <w:t>е</w:t>
      </w:r>
      <w:r w:rsidRPr="000638B4">
        <w:rPr>
          <w:sz w:val="28"/>
          <w:szCs w:val="28"/>
        </w:rPr>
        <w:t xml:space="preserve"> и неформальны</w:t>
      </w:r>
      <w:r w:rsidR="00124BE8" w:rsidRPr="000638B4">
        <w:rPr>
          <w:sz w:val="28"/>
          <w:szCs w:val="28"/>
        </w:rPr>
        <w:t xml:space="preserve">е </w:t>
      </w:r>
      <w:r w:rsidRPr="000638B4">
        <w:rPr>
          <w:sz w:val="28"/>
          <w:szCs w:val="28"/>
        </w:rPr>
        <w:t>трудовы</w:t>
      </w:r>
      <w:r w:rsidR="00124BE8" w:rsidRPr="000638B4">
        <w:rPr>
          <w:sz w:val="28"/>
          <w:szCs w:val="28"/>
        </w:rPr>
        <w:t>е</w:t>
      </w:r>
      <w:r w:rsidRPr="000638B4">
        <w:rPr>
          <w:sz w:val="28"/>
          <w:szCs w:val="28"/>
        </w:rPr>
        <w:t xml:space="preserve"> отношени</w:t>
      </w:r>
      <w:r w:rsidR="00124BE8" w:rsidRPr="000638B4">
        <w:rPr>
          <w:sz w:val="28"/>
          <w:szCs w:val="28"/>
        </w:rPr>
        <w:t>я</w:t>
      </w:r>
    </w:p>
    <w:p w:rsidR="002F2525" w:rsidRPr="000638B4" w:rsidRDefault="002F2525" w:rsidP="001A5864">
      <w:pPr>
        <w:pStyle w:val="a6"/>
        <w:spacing w:line="360" w:lineRule="auto"/>
        <w:ind w:right="-2" w:firstLine="567"/>
        <w:jc w:val="both"/>
        <w:rPr>
          <w:sz w:val="28"/>
          <w:szCs w:val="28"/>
        </w:rPr>
      </w:pPr>
    </w:p>
    <w:p w:rsidR="00557A4C" w:rsidRPr="000638B4" w:rsidRDefault="006D1002" w:rsidP="001A5864">
      <w:pPr>
        <w:pStyle w:val="a6"/>
        <w:spacing w:line="360" w:lineRule="auto"/>
        <w:ind w:right="-2" w:firstLine="567"/>
        <w:jc w:val="both"/>
        <w:rPr>
          <w:sz w:val="28"/>
          <w:szCs w:val="28"/>
        </w:rPr>
      </w:pPr>
      <w:r w:rsidRPr="000638B4">
        <w:rPr>
          <w:sz w:val="28"/>
          <w:szCs w:val="28"/>
        </w:rPr>
        <w:t>Формальные и неформальные трудовые отношения имеют много общего. Так, выделяют следующие черты сходства формальных и неформальных трудовых отношений. Контракт не всегда определяет реальные условия трудовой сделки: внешне формальный найм может оказаться неформальным по сути. С другой стороны, найм может являться формальным по сути, а каналы поиска работы и критерии оценки потенциального работника окажутся неформальными.</w:t>
      </w:r>
      <w:r w:rsidR="00AA4028" w:rsidRPr="000638B4">
        <w:rPr>
          <w:sz w:val="28"/>
          <w:szCs w:val="28"/>
        </w:rPr>
        <w:t xml:space="preserve"> [ 4</w:t>
      </w:r>
      <w:r w:rsidR="002412DD" w:rsidRPr="000638B4">
        <w:rPr>
          <w:sz w:val="28"/>
          <w:szCs w:val="28"/>
        </w:rPr>
        <w:t>,</w:t>
      </w:r>
      <w:r w:rsidR="00AA4028" w:rsidRPr="000638B4">
        <w:rPr>
          <w:sz w:val="28"/>
          <w:szCs w:val="28"/>
        </w:rPr>
        <w:t xml:space="preserve"> </w:t>
      </w:r>
      <w:r w:rsidR="00AA4028" w:rsidRPr="000638B4">
        <w:rPr>
          <w:sz w:val="28"/>
          <w:szCs w:val="28"/>
          <w:lang w:val="en-US"/>
        </w:rPr>
        <w:t>c</w:t>
      </w:r>
      <w:r w:rsidR="00AA4028" w:rsidRPr="000638B4">
        <w:rPr>
          <w:sz w:val="28"/>
          <w:szCs w:val="28"/>
        </w:rPr>
        <w:t>.3]</w:t>
      </w:r>
    </w:p>
    <w:p w:rsidR="006D1002" w:rsidRPr="000638B4" w:rsidRDefault="006D1002" w:rsidP="001A5864">
      <w:pPr>
        <w:pStyle w:val="a6"/>
        <w:spacing w:line="360" w:lineRule="auto"/>
        <w:ind w:right="-2" w:firstLine="567"/>
        <w:jc w:val="both"/>
        <w:rPr>
          <w:sz w:val="28"/>
          <w:szCs w:val="28"/>
        </w:rPr>
      </w:pPr>
      <w:r w:rsidRPr="000638B4">
        <w:rPr>
          <w:sz w:val="28"/>
          <w:szCs w:val="28"/>
        </w:rPr>
        <w:t xml:space="preserve"> Важно учитывать и то, что при формальном найме, даже более чем при работе по устной договоренности, работодатели ценят в работнике неформальные характеристики, такие как уживчивость в коллективе и покладистость в отношениях с начальством. При этом у представителей неформального и формального найма примерно одинакова степень готовности защищать свои права, неформально нанятые работники проявляют недовольство и фиксируют ситуацию нарушения своих прав не чаще, чем официально нанятые, а вероятность соблюдения условий договора практически не зависит от степени формализации трудовой сделки. </w:t>
      </w:r>
    </w:p>
    <w:p w:rsidR="006D1002" w:rsidRPr="000638B4" w:rsidRDefault="006D1002" w:rsidP="001A5864">
      <w:pPr>
        <w:pStyle w:val="a6"/>
        <w:spacing w:line="360" w:lineRule="auto"/>
        <w:ind w:right="-2" w:firstLine="567"/>
        <w:jc w:val="both"/>
        <w:rPr>
          <w:sz w:val="28"/>
          <w:szCs w:val="28"/>
        </w:rPr>
      </w:pPr>
      <w:r w:rsidRPr="000638B4">
        <w:rPr>
          <w:sz w:val="28"/>
          <w:szCs w:val="28"/>
        </w:rPr>
        <w:t>Тем не менее, формальные и неформальные трудовые отношения имеют и существенные различия. Прежде всего, эти две формы трудовых отношений различаются механизмами исполнения работниками своих обязательств - при формальном найме этот механизм обеспечивается угрозой увольнения, а при неформальном - невыплатой заработка. Разнится и схема соблюдения нанимателем условий трудовой сделки: в случае формального найма защита интересов наемного работника гарантирована его правом обратиться в суд, а при неформальном найме в качестве гарантии выступает лишь порядочность работодателя. Также имеют место и различия в условиях, которые оговариваются при приеме на работу.</w:t>
      </w:r>
    </w:p>
    <w:p w:rsidR="002F2525" w:rsidRPr="000638B4" w:rsidRDefault="002F2525" w:rsidP="001A5864">
      <w:pPr>
        <w:pStyle w:val="a6"/>
        <w:spacing w:line="360" w:lineRule="auto"/>
        <w:ind w:right="-2" w:firstLine="567"/>
        <w:jc w:val="both"/>
        <w:rPr>
          <w:sz w:val="28"/>
          <w:szCs w:val="28"/>
        </w:rPr>
      </w:pPr>
    </w:p>
    <w:p w:rsidR="002F2525" w:rsidRPr="000638B4" w:rsidRDefault="002F2525" w:rsidP="001A5864">
      <w:pPr>
        <w:ind w:right="-2" w:firstLine="567"/>
        <w:jc w:val="both"/>
      </w:pPr>
      <w:r w:rsidRPr="000638B4">
        <w:br w:type="page"/>
      </w:r>
    </w:p>
    <w:p w:rsidR="008D63B7" w:rsidRPr="0042127A" w:rsidRDefault="008D63B7" w:rsidP="007904EB">
      <w:pPr>
        <w:pStyle w:val="a6"/>
        <w:ind w:right="-2"/>
        <w:jc w:val="center"/>
        <w:rPr>
          <w:sz w:val="28"/>
          <w:szCs w:val="28"/>
        </w:rPr>
      </w:pPr>
      <w:r w:rsidRPr="0042127A">
        <w:rPr>
          <w:sz w:val="28"/>
          <w:szCs w:val="28"/>
        </w:rPr>
        <w:t xml:space="preserve">2. </w:t>
      </w:r>
      <w:r w:rsidR="008727B7" w:rsidRPr="0042127A">
        <w:rPr>
          <w:sz w:val="28"/>
          <w:szCs w:val="28"/>
        </w:rPr>
        <w:t>МАСШТАБЫ И СТРУКТУРА НЕФОРМАЛЬНОЙ ЗАНЯТОСТИ В РОССИИ.</w:t>
      </w:r>
    </w:p>
    <w:p w:rsidR="00205623" w:rsidRPr="0042127A" w:rsidRDefault="00205623" w:rsidP="001A5864">
      <w:pPr>
        <w:pStyle w:val="a6"/>
        <w:ind w:right="-2"/>
        <w:rPr>
          <w:sz w:val="28"/>
          <w:szCs w:val="28"/>
        </w:rPr>
      </w:pPr>
    </w:p>
    <w:p w:rsidR="006D7E7F" w:rsidRPr="0042127A" w:rsidRDefault="008D63B7" w:rsidP="001A5864">
      <w:pPr>
        <w:pStyle w:val="a6"/>
        <w:spacing w:line="360" w:lineRule="auto"/>
        <w:ind w:right="-2" w:firstLine="567"/>
        <w:jc w:val="both"/>
        <w:rPr>
          <w:sz w:val="28"/>
          <w:szCs w:val="28"/>
        </w:rPr>
      </w:pPr>
      <w:r w:rsidRPr="0042127A">
        <w:rPr>
          <w:sz w:val="28"/>
          <w:szCs w:val="28"/>
        </w:rPr>
        <w:t>2.1 Оценка</w:t>
      </w:r>
      <w:r w:rsidR="0042127A" w:rsidRPr="0042127A">
        <w:rPr>
          <w:sz w:val="28"/>
          <w:szCs w:val="28"/>
        </w:rPr>
        <w:t xml:space="preserve"> масштабов</w:t>
      </w:r>
      <w:r w:rsidRPr="0042127A">
        <w:rPr>
          <w:sz w:val="28"/>
          <w:szCs w:val="28"/>
        </w:rPr>
        <w:t xml:space="preserve"> неформальной занятости</w:t>
      </w:r>
    </w:p>
    <w:p w:rsidR="00205623" w:rsidRPr="0042127A" w:rsidRDefault="00205623" w:rsidP="001A5864">
      <w:pPr>
        <w:pStyle w:val="a6"/>
        <w:spacing w:line="360" w:lineRule="auto"/>
        <w:ind w:right="-2" w:firstLine="567"/>
        <w:jc w:val="both"/>
        <w:rPr>
          <w:sz w:val="28"/>
          <w:szCs w:val="28"/>
        </w:rPr>
      </w:pPr>
    </w:p>
    <w:p w:rsidR="008D63B7" w:rsidRPr="0042127A" w:rsidRDefault="00F0309B" w:rsidP="001A5864">
      <w:pPr>
        <w:pStyle w:val="a6"/>
        <w:spacing w:line="360" w:lineRule="auto"/>
        <w:ind w:right="-2" w:firstLine="567"/>
        <w:jc w:val="both"/>
        <w:rPr>
          <w:sz w:val="28"/>
          <w:szCs w:val="28"/>
        </w:rPr>
      </w:pPr>
      <w:r w:rsidRPr="0042127A">
        <w:rPr>
          <w:sz w:val="28"/>
          <w:szCs w:val="28"/>
        </w:rPr>
        <w:t>Сравнивая ситуацию с неформальной занятостью населения в России с другими странами, можно говорить с одной стороны, о ее особенностях, а с другой, о некоторых параллелях. Масштабы неформальной занятости в России значительно выше, чем в большинстве развитых стран, и сопоставимы только с Италией</w:t>
      </w:r>
      <w:r w:rsidR="008727B7" w:rsidRPr="0042127A">
        <w:rPr>
          <w:sz w:val="28"/>
          <w:szCs w:val="28"/>
        </w:rPr>
        <w:t>.</w:t>
      </w:r>
    </w:p>
    <w:p w:rsidR="00F0309B" w:rsidRPr="0042127A" w:rsidRDefault="00F0309B" w:rsidP="001A5864">
      <w:pPr>
        <w:pStyle w:val="a6"/>
        <w:spacing w:line="360" w:lineRule="auto"/>
        <w:ind w:right="-2" w:firstLine="567"/>
        <w:jc w:val="both"/>
        <w:rPr>
          <w:sz w:val="28"/>
          <w:szCs w:val="28"/>
        </w:rPr>
      </w:pPr>
      <w:r w:rsidRPr="0042127A">
        <w:rPr>
          <w:sz w:val="28"/>
          <w:szCs w:val="28"/>
        </w:rPr>
        <w:t xml:space="preserve">Общий уровень вовлеченности населения России в неформальную занятость сопоставим </w:t>
      </w:r>
      <w:r w:rsidR="00FC5987" w:rsidRPr="0042127A">
        <w:rPr>
          <w:sz w:val="28"/>
          <w:szCs w:val="28"/>
        </w:rPr>
        <w:t>с</w:t>
      </w:r>
      <w:r w:rsidRPr="0042127A">
        <w:rPr>
          <w:sz w:val="28"/>
          <w:szCs w:val="28"/>
        </w:rPr>
        <w:t xml:space="preserve"> развивающимися странами. Однако, в развивающихся странах учитывается, как правило, неформальная деятельность на условиях первичной занятости. По этому показателю ситуация в России пока еще далека от развивающихся стран. Для России более характерно периодическое участие населения в неформальной занятости как способ переждать трудные времена.</w:t>
      </w:r>
    </w:p>
    <w:p w:rsidR="001D19ED" w:rsidRPr="0042127A" w:rsidRDefault="001D19ED" w:rsidP="001A5864">
      <w:pPr>
        <w:ind w:right="-2" w:firstLine="567"/>
        <w:jc w:val="both"/>
      </w:pPr>
      <w:r w:rsidRPr="0042127A">
        <w:t xml:space="preserve">Госкомстат России в </w:t>
      </w:r>
      <w:smartTag w:uri="urn:schemas-microsoft-com:office:smarttags" w:element="metricconverter">
        <w:smartTagPr>
          <w:attr w:name="ProductID" w:val="2001 г"/>
        </w:smartTagPr>
        <w:r w:rsidRPr="0042127A">
          <w:t>2001 г</w:t>
        </w:r>
      </w:smartTag>
      <w:r w:rsidRPr="0042127A">
        <w:t>. утвердил Методологические положения по измерению занятости в неформальном секторе, разработанные в целях обеспечения статистического измерения этой занятости в Российской Федерации с учетом международных рекомендаций[8, с.37].</w:t>
      </w:r>
    </w:p>
    <w:p w:rsidR="001D19ED" w:rsidRPr="0042127A" w:rsidRDefault="001D19ED" w:rsidP="001A5864">
      <w:pPr>
        <w:pStyle w:val="a6"/>
        <w:spacing w:line="360" w:lineRule="auto"/>
        <w:ind w:right="-2" w:firstLine="567"/>
        <w:jc w:val="both"/>
        <w:rPr>
          <w:sz w:val="28"/>
          <w:szCs w:val="28"/>
        </w:rPr>
      </w:pPr>
      <w:r w:rsidRPr="0042127A">
        <w:rPr>
          <w:sz w:val="28"/>
          <w:szCs w:val="28"/>
        </w:rPr>
        <w:t>Первоначальный источник информации о занятости в неформальном секторе – это выборочное обследование населения по проблемам занятости.</w:t>
      </w:r>
    </w:p>
    <w:p w:rsidR="005879AA" w:rsidRPr="0042127A" w:rsidRDefault="005879AA" w:rsidP="001A5864">
      <w:pPr>
        <w:ind w:right="-2" w:firstLine="567"/>
        <w:jc w:val="both"/>
        <w:rPr>
          <w:noProof/>
        </w:rPr>
      </w:pPr>
      <w:r w:rsidRPr="0042127A">
        <w:rPr>
          <w:noProof/>
        </w:rPr>
        <w:t>Для разработки теоретических подходов к проблеме неформальной занятости и оценки ее количественных параметров в августе-сентябре 2001 года был проведен пилотный опрос специалистов-трудовиков.</w:t>
      </w:r>
      <w:r w:rsidR="00E22665" w:rsidRPr="0042127A">
        <w:rPr>
          <w:noProof/>
        </w:rPr>
        <w:t>[1</w:t>
      </w:r>
      <w:r w:rsidR="00FD4FEF" w:rsidRPr="0042127A">
        <w:rPr>
          <w:noProof/>
        </w:rPr>
        <w:t>7</w:t>
      </w:r>
      <w:r w:rsidR="00E22665" w:rsidRPr="0042127A">
        <w:rPr>
          <w:noProof/>
        </w:rPr>
        <w:t>]</w:t>
      </w:r>
    </w:p>
    <w:p w:rsidR="005879AA" w:rsidRPr="0042127A" w:rsidRDefault="005879AA" w:rsidP="001A5864">
      <w:pPr>
        <w:ind w:right="-2" w:firstLine="567"/>
        <w:jc w:val="both"/>
        <w:rPr>
          <w:noProof/>
        </w:rPr>
      </w:pPr>
      <w:r w:rsidRPr="0042127A">
        <w:rPr>
          <w:noProof/>
        </w:rPr>
        <w:t>В опросе использовалась анкета, включающая 12 вопросов, характеризующих суть явления и остроту данной проблемы в России, масштабы и распространенность данного явления по отраслям, регионам, группам населения, а также причины, последствия и методы воздействия на рассматриваемое явление. Всего было распространено 150 анкет. В числе ответивших на них были специалисты центрального аппарата Министерства труда и социального развития России, работники региональных департаментов Федеральной государственной службы занятости и органов службы занятости местного уровня, ученые научно-исследовательских институтов, включая учреждения системы Академии наук. При этом 72 специалиста имели за плечами не менее 3 лет профессиональной деятельности, связанной с рынком труда и занятостью населения.</w:t>
      </w:r>
      <w:r w:rsidR="001D19ED" w:rsidRPr="0042127A">
        <w:rPr>
          <w:noProof/>
        </w:rPr>
        <w:t xml:space="preserve"> [12, </w:t>
      </w:r>
      <w:r w:rsidR="001D19ED" w:rsidRPr="0042127A">
        <w:rPr>
          <w:noProof/>
          <w:lang w:val="en-US"/>
        </w:rPr>
        <w:t>c</w:t>
      </w:r>
      <w:r w:rsidR="001D19ED" w:rsidRPr="0042127A">
        <w:rPr>
          <w:noProof/>
        </w:rPr>
        <w:t>.160]</w:t>
      </w:r>
    </w:p>
    <w:p w:rsidR="008D63B7" w:rsidRPr="0042127A" w:rsidRDefault="008D63B7" w:rsidP="001A5864">
      <w:pPr>
        <w:ind w:right="-2" w:firstLine="567"/>
        <w:jc w:val="both"/>
      </w:pPr>
      <w:r w:rsidRPr="0042127A">
        <w:t xml:space="preserve">По опросам специалистов выявлено, что невозможно количественно определить масштабы неформальной занятости не только по России в целом, но даже в каждом регионе. Специалисты ограничились замечанием, что эти масштабы велики и имеют тенденцию к росту. Их оценки варьируют в широких пределах: от 3-5 до 40-50 и даже 80% занятого населения. При этом чаще встречалась оценка - 25-30% экономически активного населения, что составляет от 18 до 22 миллионов человек. </w:t>
      </w:r>
    </w:p>
    <w:p w:rsidR="008D63B7" w:rsidRPr="0042127A" w:rsidRDefault="008D63B7" w:rsidP="001A5864">
      <w:pPr>
        <w:ind w:right="-2" w:firstLine="567"/>
        <w:jc w:val="both"/>
      </w:pPr>
      <w:r w:rsidRPr="0042127A">
        <w:t xml:space="preserve">Столь большое расхождение оценок вызвано, как представляется, с одной стороны, сложностью проблемы и практически полным отсутствием информации, с другой – неразработанностью понятия и отсутствием четких критериев отнесения населения к категории неформально занятых. В результате самые высокие оценки могут быть следствием более широкой трактовки понятия респондентом. </w:t>
      </w:r>
    </w:p>
    <w:p w:rsidR="008D63B7" w:rsidRPr="0042127A" w:rsidRDefault="008D63B7" w:rsidP="001A5864">
      <w:pPr>
        <w:ind w:right="-2" w:firstLine="567"/>
        <w:jc w:val="both"/>
      </w:pPr>
      <w:r w:rsidRPr="0042127A">
        <w:t xml:space="preserve">Наиболее часто встречающиеся в анкетах специалистов оценки не опровергают содержащихся в специальной литературе. Согласно таким оценкам, в России неформально занято приблизительно 30% взрослого населения, или от 25 до 30 миллионов человек, а всего с теневой экономикой так или иначе связано 58-60 миллионов человек. </w:t>
      </w:r>
    </w:p>
    <w:p w:rsidR="008D63B7" w:rsidRPr="0042127A" w:rsidRDefault="008D63B7" w:rsidP="001A5864">
      <w:pPr>
        <w:ind w:right="-2" w:firstLine="567"/>
        <w:jc w:val="both"/>
      </w:pPr>
      <w:r w:rsidRPr="0042127A">
        <w:t xml:space="preserve">Среди неформально занятых больше всего местных жителей, на долю которых, по оценкам специалистов, приходится примерно половина численности данного контингента. За ними идут граждане стран ближнего зарубежья (примерно 25-30% неформально занятых), среди которых (в порядке снижения частоты упоминания) преобладают граждане Украины, государств Закавказья, Молдовы, республик Средней Азии, Беларуси и Казахстана. Третью позицию - примерно 15-20% - занимают жители других регионов России, среди которых, преобладают выходцы с Северного Кавказа. Причем подчеркивают, что контингент неформально занятых формируют представители всех регионов России. И, наконец, примерно 5% неформалов приходится на долю граждан государств дальнего зарубежья (в порядке уменьшения частоты упоминания - Китай, Вьетнам, Афганистан, Турция, Корея, прочие страны Азиатского региона, государства Балтии и Югославия). </w:t>
      </w:r>
    </w:p>
    <w:p w:rsidR="008D63B7" w:rsidRPr="0042127A" w:rsidRDefault="008D63B7" w:rsidP="001A5864">
      <w:pPr>
        <w:ind w:right="-2" w:firstLine="567"/>
        <w:jc w:val="both"/>
      </w:pPr>
      <w:r w:rsidRPr="0042127A">
        <w:t xml:space="preserve">Таким образом, не менее трети неформально занятых в экономике России составляют, согласно данным анкетного опроса, лица, которых можно квалифицировать как нелегальных иммигрантов, что превосходит даже самые смелые оценки специалистов по миграции населения. </w:t>
      </w:r>
    </w:p>
    <w:p w:rsidR="008D63B7" w:rsidRPr="0042127A" w:rsidRDefault="008D63B7" w:rsidP="001A5864">
      <w:pPr>
        <w:ind w:right="-2" w:firstLine="567"/>
        <w:jc w:val="both"/>
      </w:pPr>
      <w:r w:rsidRPr="0042127A">
        <w:t xml:space="preserve">Свыше 75% респондентов отмечают, что больше всего неформальная занятость распространена в Москве и Московской области, Петербурге и вообще в крупных городах (миллионники, столицы субъектов Федерации и т.п.). Далее следуют Центральный, затем Южный федеральные округа (особо в этом отношении были выделены республики Северного Кавказа и Краснодарский край как регионы, где велика численность беженцев и вынужденных переселенцев) и Дальневосточный регион (особенно Приморский и Хабаровский края). Отдельные респонденты назвали также Поволжье, Урал, Западную и Восточную Сибирь, регионы российского Севера и моногорода. При этом было подчеркнуто, что данное явление свойственно всем регионам страны. </w:t>
      </w:r>
    </w:p>
    <w:p w:rsidR="008D63B7" w:rsidRPr="0042127A" w:rsidRDefault="008D63B7" w:rsidP="001A5864">
      <w:pPr>
        <w:ind w:right="-2" w:firstLine="567"/>
        <w:jc w:val="both"/>
      </w:pPr>
      <w:r w:rsidRPr="0042127A">
        <w:t xml:space="preserve">Достигнутый уровень занятости в неформальном секторе для России представляется очень высоким, причем тенденция к его росту сохраняется. В настоящее время продолжается отток работающих из формального сектора в неформальный, вынужденный выход на рынок труда экономически неактивного населения, пополняющего преимущественно неформальный сектор, расширение вторичной занятости, в т. ч. в неформальном секторе, вследствие снижения уровня жизни населения, систематических задолженностей по зарплате и низкого уровня оплаты труда в государственном секторе, общей нестабильности занятости в формальном секторе. Итак, неформальный сектор складывается за счет снижения платежеспособного спроса на рабочую силу в формальном секторе экономики и вытеснения, таким образом, занятых из формального сектора. Развиваясь, неформальный сектор формирует собственный спрос на рабочую силу. </w:t>
      </w:r>
    </w:p>
    <w:p w:rsidR="008D63B7" w:rsidRPr="0042127A" w:rsidRDefault="008D63B7" w:rsidP="001A5864">
      <w:pPr>
        <w:ind w:right="-2" w:firstLine="567"/>
        <w:jc w:val="both"/>
      </w:pPr>
      <w:r w:rsidRPr="0042127A">
        <w:t xml:space="preserve">В отличие от развивающихся стран, в России неформальную занятость практически никто не отождествляет с нищетой и бесправием. Напротив, сложился стереотип о чрезвычайно высоких доходах неформально занятых. В действительности в неформальном секторе России также имеет место бедность, но в значительно меньших масштабах, чем в развивающихся странах. Вообще проводить какие-либо аналогии по уровню доходов от неформальной деятельности между Россией и другими странами весьма сложно. В ряде развивающихся стран одним из критериев отнесения к неформальному сектору является уровень дохода при самостоятельном труде ниже прожиточного минимума или зарплате ниже официально установленного минимума. В России же законодательно установленная минимальная зарплата в несколько раз ниже реально прожиточного минимума, значительная часть работающих в государственном секторе имеет зарплату ниже прожиточного минимума. </w:t>
      </w:r>
    </w:p>
    <w:p w:rsidR="008D63B7" w:rsidRPr="0042127A" w:rsidRDefault="008D63B7" w:rsidP="001A5864">
      <w:pPr>
        <w:ind w:right="-2" w:firstLine="567"/>
        <w:jc w:val="both"/>
      </w:pPr>
      <w:r w:rsidRPr="0042127A">
        <w:t xml:space="preserve">Неформальная занятость в России в значительной степени связана не столько с необходимостью выживания, сколько с желанием избежать уплаты налогов и бюрократических процедур. Однако в первую очередь это вынужденная реакция населения на экономический кризис, падение реальных доходов. </w:t>
      </w:r>
      <w:r w:rsidR="008C2D6E" w:rsidRPr="0042127A">
        <w:t xml:space="preserve">[10, </w:t>
      </w:r>
      <w:r w:rsidR="008C2D6E" w:rsidRPr="0042127A">
        <w:rPr>
          <w:lang w:val="en-US"/>
        </w:rPr>
        <w:t>c</w:t>
      </w:r>
      <w:r w:rsidR="008C2D6E" w:rsidRPr="0042127A">
        <w:t>.5]</w:t>
      </w:r>
    </w:p>
    <w:p w:rsidR="008D63B7" w:rsidRPr="0042127A" w:rsidRDefault="008D63B7" w:rsidP="001A5864">
      <w:pPr>
        <w:ind w:right="-2" w:firstLine="567"/>
        <w:jc w:val="both"/>
      </w:pPr>
      <w:r w:rsidRPr="0042127A">
        <w:t xml:space="preserve">По оценкам социологов, численность неформально занятых в России составляет 25 млн. человек (более 30% экономически активного населения). Многие из них имеют официальное место работы. Высокий уровень вторичной неформальной занятости среди лиц, имеющих работу в "формальном" секторе, связан с нестабильностью и низкой заработной платой, что вынуждает этих лиц искать дополнительную работу, а также со сложностью поиска постоянной работы в условиях растущей безработицы. </w:t>
      </w:r>
    </w:p>
    <w:p w:rsidR="008D63B7" w:rsidRPr="0042127A" w:rsidRDefault="008D63B7" w:rsidP="001A5864">
      <w:pPr>
        <w:ind w:right="-2" w:firstLine="567"/>
        <w:jc w:val="both"/>
      </w:pPr>
      <w:r w:rsidRPr="0042127A">
        <w:t xml:space="preserve">Таким образом, масштабы неформальной занятости в России значительно шире, чем в большинстве развитых стран, и сопоставимы по размерам с теневым рынком труда в развивающихся странах, где его доля составляет от 25 до 45%. Это означает, что сфера неформальных трудовых отношений - вполне сложившийся самостоятельный сегмент рынка труда со значительной численностью занятых, определенными сферами деятельности, сложившимися социально-демографическими и профессионально-квалификационными характеристиками работающих. </w:t>
      </w:r>
    </w:p>
    <w:p w:rsidR="006D1002" w:rsidRPr="0042127A" w:rsidRDefault="006D1002" w:rsidP="001A5864">
      <w:pPr>
        <w:pStyle w:val="a6"/>
        <w:spacing w:line="360" w:lineRule="auto"/>
        <w:ind w:right="-2" w:firstLine="567"/>
        <w:jc w:val="both"/>
        <w:rPr>
          <w:sz w:val="28"/>
          <w:szCs w:val="28"/>
        </w:rPr>
      </w:pPr>
    </w:p>
    <w:p w:rsidR="00325B75" w:rsidRPr="0042127A" w:rsidRDefault="00E52FD0" w:rsidP="001A5864">
      <w:pPr>
        <w:ind w:right="-2" w:firstLine="567"/>
        <w:jc w:val="both"/>
      </w:pPr>
      <w:r w:rsidRPr="0042127A">
        <w:t xml:space="preserve">2.2 </w:t>
      </w:r>
      <w:r w:rsidR="003F6331" w:rsidRPr="0042127A">
        <w:t>Структура неформальной занятости</w:t>
      </w:r>
    </w:p>
    <w:p w:rsidR="00E52FD0" w:rsidRPr="007E776B" w:rsidRDefault="00E52FD0" w:rsidP="001A5864">
      <w:pPr>
        <w:ind w:right="-2" w:firstLine="567"/>
        <w:jc w:val="both"/>
        <w:rPr>
          <w:rFonts w:eastAsia="Calibri"/>
          <w:lang w:eastAsia="en-US"/>
        </w:rPr>
      </w:pPr>
    </w:p>
    <w:p w:rsidR="006D7E7F" w:rsidRPr="007E776B" w:rsidRDefault="006D7E7F" w:rsidP="001A5864">
      <w:pPr>
        <w:ind w:right="-2" w:firstLine="567"/>
        <w:jc w:val="both"/>
        <w:rPr>
          <w:rFonts w:eastAsia="Calibri"/>
          <w:lang w:eastAsia="en-US"/>
        </w:rPr>
      </w:pPr>
      <w:r w:rsidRPr="007E776B">
        <w:rPr>
          <w:rFonts w:eastAsia="Calibri"/>
          <w:lang w:eastAsia="en-US"/>
        </w:rPr>
        <w:t>Структура незарегистрированной занятости является весьма стабильной: на</w:t>
      </w:r>
      <w:r w:rsidR="008727B7" w:rsidRPr="007E776B">
        <w:rPr>
          <w:rFonts w:eastAsia="Calibri"/>
          <w:lang w:eastAsia="en-US"/>
        </w:rPr>
        <w:t xml:space="preserve"> </w:t>
      </w:r>
      <w:r w:rsidRPr="007E776B">
        <w:rPr>
          <w:rFonts w:eastAsia="Calibri"/>
          <w:lang w:eastAsia="en-US"/>
        </w:rPr>
        <w:t>протяжении исследуемых 3 лет удельный вес вторичной неформальной занятости</w:t>
      </w:r>
      <w:r w:rsidR="00AA0C70" w:rsidRPr="007E776B">
        <w:rPr>
          <w:rFonts w:eastAsia="Calibri"/>
          <w:lang w:eastAsia="en-US"/>
        </w:rPr>
        <w:t xml:space="preserve"> </w:t>
      </w:r>
      <w:r w:rsidRPr="007E776B">
        <w:rPr>
          <w:rFonts w:eastAsia="Calibri"/>
          <w:lang w:eastAsia="en-US"/>
        </w:rPr>
        <w:t>приблизительно вдвое превосходил долю первичной. К сказанному необходимо</w:t>
      </w:r>
      <w:r w:rsidR="00AA0C70" w:rsidRPr="007E776B">
        <w:rPr>
          <w:rFonts w:eastAsia="Calibri"/>
          <w:lang w:eastAsia="en-US"/>
        </w:rPr>
        <w:t xml:space="preserve"> </w:t>
      </w:r>
      <w:r w:rsidRPr="007E776B">
        <w:rPr>
          <w:rFonts w:eastAsia="Calibri"/>
          <w:lang w:eastAsia="en-US"/>
        </w:rPr>
        <w:t xml:space="preserve">добавить, что дополнительная занятость является преимущественно неформальной. </w:t>
      </w:r>
    </w:p>
    <w:p w:rsidR="00325B75" w:rsidRPr="0042127A" w:rsidRDefault="00325B75" w:rsidP="001A5864">
      <w:pPr>
        <w:ind w:right="-2" w:firstLine="567"/>
        <w:jc w:val="both"/>
      </w:pPr>
      <w:r w:rsidRPr="0042127A">
        <w:t>Мужчины имеют неформальную занятость несколько чаще, чем женщины. Это относится как к основной, так и (еще в большей мере) к дополнительной работе</w:t>
      </w:r>
      <w:r w:rsidR="006467BC" w:rsidRPr="0042127A">
        <w:t>.</w:t>
      </w:r>
      <w:r w:rsidRPr="0042127A">
        <w:t xml:space="preserve"> Основную работу на условиях устного договора найма среди респондентов в возрасте до 30 лет имели 10,5%, 30-39 лет - 7,2%, 40-49-лет - 5,4%, среди лиц старше 50 лет - 3,6%. Аналогичная тенденция прослеживается и в отношении вторично занятых: 75,7%, 75%, 69,8% и 62,2% соответственно. </w:t>
      </w:r>
    </w:p>
    <w:p w:rsidR="00325B75" w:rsidRPr="0042127A" w:rsidRDefault="00325B75" w:rsidP="001A5864">
      <w:pPr>
        <w:ind w:right="-2" w:firstLine="567"/>
        <w:jc w:val="both"/>
      </w:pPr>
      <w:r w:rsidRPr="0042127A">
        <w:t>Чем выше уровень образования опрошенных, тем ниже доля имеющих неформальную занятость.</w:t>
      </w:r>
      <w:r w:rsidR="00E52FD0" w:rsidRPr="0042127A">
        <w:t xml:space="preserve"> Так, труд неквалифицированных рабочих (как в промышленности, так и в сельском</w:t>
      </w:r>
      <w:r w:rsidR="00880FEF" w:rsidRPr="0042127A">
        <w:t xml:space="preserve"> </w:t>
      </w:r>
      <w:r w:rsidR="00E52FD0" w:rsidRPr="0042127A">
        <w:t>хозяйстве) чаще оформлен неформально, чем квалифицированных, а</w:t>
      </w:r>
      <w:r w:rsidR="00880FEF" w:rsidRPr="0042127A">
        <w:t xml:space="preserve"> </w:t>
      </w:r>
      <w:r w:rsidR="00E52FD0" w:rsidRPr="0042127A">
        <w:t>служащие работают неформально в 2 раза чаще, чем специалисты и руководители всех</w:t>
      </w:r>
      <w:r w:rsidR="00880FEF" w:rsidRPr="0042127A">
        <w:t xml:space="preserve"> </w:t>
      </w:r>
      <w:r w:rsidR="00E52FD0" w:rsidRPr="0042127A">
        <w:t>уровней. Неформальные рабочие места практически отсутствуют на госпредприятиях и</w:t>
      </w:r>
      <w:r w:rsidR="009F64A0" w:rsidRPr="0042127A">
        <w:t xml:space="preserve"> </w:t>
      </w:r>
      <w:r w:rsidR="00E52FD0" w:rsidRPr="0042127A">
        <w:t xml:space="preserve">в бюджетных организациях, а также в государственных АО. </w:t>
      </w:r>
      <w:r w:rsidRPr="0042127A">
        <w:t xml:space="preserve"> Сказанное справедливо как для основной, так и для дополнительной работы. Официально неоформленную основную работу имели 8,5% респондентов, окончивших среднюю школу, 6% - техникум, 5% - вуз. Дополнительно работали по устному найму 77,6%, 69,3% и 55,6% соответственно. </w:t>
      </w:r>
    </w:p>
    <w:p w:rsidR="00325B75" w:rsidRPr="0042127A" w:rsidRDefault="00325B75" w:rsidP="001A5864">
      <w:pPr>
        <w:pStyle w:val="a6"/>
        <w:spacing w:line="360" w:lineRule="auto"/>
        <w:ind w:right="-2" w:firstLine="567"/>
        <w:jc w:val="both"/>
        <w:rPr>
          <w:sz w:val="28"/>
          <w:szCs w:val="28"/>
        </w:rPr>
      </w:pPr>
      <w:r w:rsidRPr="0042127A">
        <w:rPr>
          <w:sz w:val="28"/>
          <w:szCs w:val="28"/>
        </w:rPr>
        <w:t xml:space="preserve">С понижением должностного статуса работающих уровень неформальной первичной занятости повышается. Так, среди руководителей и специалистов неоформленную работу имели 4%, среди квалифицированных рабочих - 6,3%, среди служащих - 8,7%, среди низкоквалифицированных рабочих - 11,9%. Очевидно, что влияние в этом случае оказывает уровень образования работников. </w:t>
      </w:r>
    </w:p>
    <w:p w:rsidR="00E52FD0" w:rsidRPr="0042127A" w:rsidRDefault="00E52FD0" w:rsidP="001A5864">
      <w:pPr>
        <w:ind w:right="-2" w:firstLine="567"/>
        <w:jc w:val="both"/>
      </w:pPr>
      <w:r w:rsidRPr="007E776B">
        <w:rPr>
          <w:rFonts w:eastAsia="Calibri"/>
          <w:lang w:eastAsia="en-US"/>
        </w:rPr>
        <w:t>Семейный статус респондентов, как оказалось, достаточно сильно влияет на</w:t>
      </w:r>
      <w:r w:rsidR="009F64A0" w:rsidRPr="007E776B">
        <w:rPr>
          <w:rFonts w:eastAsia="Calibri"/>
          <w:lang w:eastAsia="en-US"/>
        </w:rPr>
        <w:t xml:space="preserve"> </w:t>
      </w:r>
      <w:r w:rsidRPr="007E776B">
        <w:rPr>
          <w:rFonts w:eastAsia="Calibri"/>
          <w:lang w:eastAsia="en-US"/>
        </w:rPr>
        <w:t>характер занятости. Так, семейные респонденты значимо реже (в два раза) работают в</w:t>
      </w:r>
      <w:r w:rsidR="00880FEF" w:rsidRPr="007E776B">
        <w:rPr>
          <w:rFonts w:eastAsia="Calibri"/>
          <w:lang w:eastAsia="en-US"/>
        </w:rPr>
        <w:t xml:space="preserve"> </w:t>
      </w:r>
      <w:r w:rsidRPr="007E776B">
        <w:rPr>
          <w:rFonts w:eastAsia="Calibri"/>
          <w:lang w:eastAsia="en-US"/>
        </w:rPr>
        <w:t>качестве неформально занятых, чем одинокие, разведенные и вдовцы. Чаще же всего неформально занятыми оказываются респонденты, живущие в гражданском браке</w:t>
      </w:r>
      <w:r w:rsidR="008C2D6E" w:rsidRPr="007E776B">
        <w:rPr>
          <w:rFonts w:eastAsia="Calibri"/>
          <w:lang w:eastAsia="en-US"/>
        </w:rPr>
        <w:t xml:space="preserve">. [19, </w:t>
      </w:r>
      <w:r w:rsidR="008C2D6E" w:rsidRPr="007E776B">
        <w:rPr>
          <w:rFonts w:eastAsia="Calibri"/>
          <w:lang w:val="en-US" w:eastAsia="en-US"/>
        </w:rPr>
        <w:t>c</w:t>
      </w:r>
      <w:r w:rsidR="008C2D6E" w:rsidRPr="007E776B">
        <w:rPr>
          <w:rFonts w:eastAsia="Calibri"/>
          <w:lang w:eastAsia="en-US"/>
        </w:rPr>
        <w:t>.14]</w:t>
      </w:r>
    </w:p>
    <w:p w:rsidR="00325B75" w:rsidRPr="0042127A" w:rsidRDefault="00325B75" w:rsidP="001A5864">
      <w:pPr>
        <w:ind w:right="-2" w:firstLine="567"/>
        <w:jc w:val="both"/>
      </w:pPr>
      <w:r w:rsidRPr="0042127A">
        <w:t xml:space="preserve">Отраслями, где преимущественно распространена неформальная занятость, являются, по мнению специалистов, торговля и общественное питание, строительство, сфера услуг и сельское хозяйство (таблица </w:t>
      </w:r>
      <w:r w:rsidR="00AA0C70" w:rsidRPr="0042127A">
        <w:t>1</w:t>
      </w:r>
      <w:r w:rsidRPr="0042127A">
        <w:t xml:space="preserve">). </w:t>
      </w:r>
    </w:p>
    <w:p w:rsidR="004F7A5F" w:rsidRPr="003D79A4" w:rsidRDefault="004F7A5F" w:rsidP="001A5864">
      <w:pPr>
        <w:ind w:right="-2"/>
      </w:pPr>
    </w:p>
    <w:p w:rsidR="00325B75" w:rsidRPr="00A05E1E" w:rsidRDefault="00325B75" w:rsidP="001A5864">
      <w:pPr>
        <w:ind w:right="-2"/>
      </w:pPr>
      <w:r w:rsidRPr="00A05E1E">
        <w:t xml:space="preserve">Таблица </w:t>
      </w:r>
      <w:r w:rsidR="00AA0C70" w:rsidRPr="00A05E1E">
        <w:t>1</w:t>
      </w:r>
      <w:r w:rsidRPr="00A05E1E">
        <w:t xml:space="preserve">. Отраслевая структура неформально занятых в России,%. </w:t>
      </w:r>
    </w:p>
    <w:tbl>
      <w:tblPr>
        <w:tblW w:w="4297"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7"/>
        <w:gridCol w:w="3187"/>
      </w:tblGrid>
      <w:tr w:rsidR="00325B75" w:rsidRPr="00A05E1E" w:rsidTr="00AA0C70">
        <w:tc>
          <w:tcPr>
            <w:tcW w:w="5037" w:type="dxa"/>
          </w:tcPr>
          <w:p w:rsidR="00325B75" w:rsidRPr="00A05E1E" w:rsidRDefault="00325B75" w:rsidP="001A5864">
            <w:pPr>
              <w:pStyle w:val="a7"/>
              <w:ind w:right="-2" w:firstLine="567"/>
              <w:jc w:val="both"/>
              <w:rPr>
                <w:sz w:val="28"/>
                <w:szCs w:val="28"/>
              </w:rPr>
            </w:pPr>
            <w:r w:rsidRPr="00A05E1E">
              <w:rPr>
                <w:sz w:val="28"/>
                <w:szCs w:val="28"/>
              </w:rPr>
              <w:t>Отрасль</w:t>
            </w:r>
          </w:p>
        </w:tc>
        <w:tc>
          <w:tcPr>
            <w:tcW w:w="3187" w:type="dxa"/>
          </w:tcPr>
          <w:p w:rsidR="00325B75" w:rsidRPr="00A05E1E" w:rsidRDefault="00325B75" w:rsidP="001A5864">
            <w:pPr>
              <w:pStyle w:val="a7"/>
              <w:ind w:right="-2" w:firstLine="567"/>
              <w:jc w:val="both"/>
              <w:rPr>
                <w:sz w:val="28"/>
                <w:szCs w:val="28"/>
              </w:rPr>
            </w:pPr>
            <w:r w:rsidRPr="00A05E1E">
              <w:rPr>
                <w:sz w:val="28"/>
                <w:szCs w:val="28"/>
              </w:rPr>
              <w:t>% ответов</w:t>
            </w:r>
          </w:p>
        </w:tc>
      </w:tr>
      <w:tr w:rsidR="00AA0C70" w:rsidRPr="00A05E1E" w:rsidTr="00AA0C70">
        <w:trPr>
          <w:trHeight w:val="374"/>
        </w:trPr>
        <w:tc>
          <w:tcPr>
            <w:tcW w:w="5037" w:type="dxa"/>
          </w:tcPr>
          <w:p w:rsidR="00AA0C70" w:rsidRPr="00A05E1E" w:rsidRDefault="00AA0C70" w:rsidP="001A5864">
            <w:pPr>
              <w:pStyle w:val="a7"/>
              <w:ind w:right="-2" w:firstLine="567"/>
              <w:jc w:val="center"/>
              <w:rPr>
                <w:sz w:val="28"/>
                <w:szCs w:val="28"/>
              </w:rPr>
            </w:pPr>
            <w:r w:rsidRPr="00A05E1E">
              <w:rPr>
                <w:sz w:val="28"/>
                <w:szCs w:val="28"/>
              </w:rPr>
              <w:t>1</w:t>
            </w:r>
          </w:p>
        </w:tc>
        <w:tc>
          <w:tcPr>
            <w:tcW w:w="3187" w:type="dxa"/>
          </w:tcPr>
          <w:p w:rsidR="00AA0C70" w:rsidRPr="00A05E1E" w:rsidRDefault="00AA0C70" w:rsidP="001A5864">
            <w:pPr>
              <w:pStyle w:val="a7"/>
              <w:ind w:right="-2" w:firstLine="567"/>
              <w:jc w:val="center"/>
              <w:rPr>
                <w:sz w:val="28"/>
                <w:szCs w:val="28"/>
              </w:rPr>
            </w:pPr>
            <w:r w:rsidRPr="00A05E1E">
              <w:rPr>
                <w:sz w:val="28"/>
                <w:szCs w:val="28"/>
              </w:rPr>
              <w:t>2</w:t>
            </w:r>
          </w:p>
        </w:tc>
      </w:tr>
      <w:tr w:rsidR="00325B75" w:rsidRPr="00A05E1E" w:rsidTr="00AA0C70">
        <w:trPr>
          <w:trHeight w:val="360"/>
        </w:trPr>
        <w:tc>
          <w:tcPr>
            <w:tcW w:w="5037" w:type="dxa"/>
          </w:tcPr>
          <w:p w:rsidR="00325B75" w:rsidRPr="00A05E1E" w:rsidRDefault="00325B75" w:rsidP="001A5864">
            <w:pPr>
              <w:pStyle w:val="a7"/>
              <w:ind w:right="-2"/>
              <w:jc w:val="both"/>
              <w:rPr>
                <w:sz w:val="28"/>
                <w:szCs w:val="28"/>
              </w:rPr>
            </w:pPr>
            <w:r w:rsidRPr="00A05E1E">
              <w:rPr>
                <w:sz w:val="28"/>
                <w:szCs w:val="28"/>
              </w:rPr>
              <w:t>Промышленность</w:t>
            </w:r>
          </w:p>
        </w:tc>
        <w:tc>
          <w:tcPr>
            <w:tcW w:w="3187" w:type="dxa"/>
          </w:tcPr>
          <w:p w:rsidR="00325B75" w:rsidRPr="00A05E1E" w:rsidRDefault="00325B75" w:rsidP="001A5864">
            <w:pPr>
              <w:pStyle w:val="a7"/>
              <w:ind w:right="-2" w:firstLine="567"/>
              <w:jc w:val="center"/>
              <w:rPr>
                <w:sz w:val="28"/>
                <w:szCs w:val="28"/>
              </w:rPr>
            </w:pPr>
            <w:r w:rsidRPr="00A05E1E">
              <w:rPr>
                <w:sz w:val="28"/>
                <w:szCs w:val="28"/>
              </w:rPr>
              <w:t>7,1</w:t>
            </w:r>
          </w:p>
        </w:tc>
      </w:tr>
      <w:tr w:rsidR="00325B75" w:rsidRPr="00A05E1E" w:rsidTr="00AA0C70">
        <w:trPr>
          <w:trHeight w:val="410"/>
        </w:trPr>
        <w:tc>
          <w:tcPr>
            <w:tcW w:w="5037" w:type="dxa"/>
          </w:tcPr>
          <w:p w:rsidR="00325B75" w:rsidRPr="00A05E1E" w:rsidRDefault="00325B75" w:rsidP="001A5864">
            <w:pPr>
              <w:pStyle w:val="a7"/>
              <w:ind w:right="-2"/>
              <w:jc w:val="both"/>
              <w:rPr>
                <w:sz w:val="28"/>
                <w:szCs w:val="28"/>
              </w:rPr>
            </w:pPr>
            <w:r w:rsidRPr="00A05E1E">
              <w:rPr>
                <w:sz w:val="28"/>
                <w:szCs w:val="28"/>
              </w:rPr>
              <w:t>Сельское хозяйство</w:t>
            </w:r>
          </w:p>
        </w:tc>
        <w:tc>
          <w:tcPr>
            <w:tcW w:w="3187" w:type="dxa"/>
          </w:tcPr>
          <w:p w:rsidR="00325B75" w:rsidRPr="00A05E1E" w:rsidRDefault="00325B75" w:rsidP="001A5864">
            <w:pPr>
              <w:pStyle w:val="a7"/>
              <w:ind w:right="-2" w:firstLine="567"/>
              <w:jc w:val="center"/>
              <w:rPr>
                <w:sz w:val="28"/>
                <w:szCs w:val="28"/>
              </w:rPr>
            </w:pPr>
            <w:r w:rsidRPr="00A05E1E">
              <w:rPr>
                <w:sz w:val="28"/>
                <w:szCs w:val="28"/>
              </w:rPr>
              <w:t>42,4</w:t>
            </w:r>
          </w:p>
        </w:tc>
      </w:tr>
      <w:tr w:rsidR="00325B75" w:rsidRPr="00A05E1E" w:rsidTr="00AA0C70">
        <w:tc>
          <w:tcPr>
            <w:tcW w:w="5037" w:type="dxa"/>
          </w:tcPr>
          <w:p w:rsidR="00325B75" w:rsidRPr="00A05E1E" w:rsidRDefault="00325B75" w:rsidP="001A5864">
            <w:pPr>
              <w:pStyle w:val="a7"/>
              <w:ind w:right="-2"/>
              <w:jc w:val="both"/>
              <w:rPr>
                <w:sz w:val="28"/>
                <w:szCs w:val="28"/>
              </w:rPr>
            </w:pPr>
            <w:r w:rsidRPr="00A05E1E">
              <w:rPr>
                <w:sz w:val="28"/>
                <w:szCs w:val="28"/>
              </w:rPr>
              <w:t>Строительство</w:t>
            </w:r>
          </w:p>
        </w:tc>
        <w:tc>
          <w:tcPr>
            <w:tcW w:w="3187" w:type="dxa"/>
          </w:tcPr>
          <w:p w:rsidR="00325B75" w:rsidRPr="00A05E1E" w:rsidRDefault="00325B75" w:rsidP="001A5864">
            <w:pPr>
              <w:pStyle w:val="a7"/>
              <w:ind w:right="-2" w:firstLine="567"/>
              <w:jc w:val="center"/>
              <w:rPr>
                <w:sz w:val="28"/>
                <w:szCs w:val="28"/>
              </w:rPr>
            </w:pPr>
            <w:r w:rsidRPr="00A05E1E">
              <w:rPr>
                <w:sz w:val="28"/>
                <w:szCs w:val="28"/>
              </w:rPr>
              <w:t>62,4</w:t>
            </w:r>
          </w:p>
        </w:tc>
      </w:tr>
      <w:tr w:rsidR="00325B75" w:rsidRPr="00A05E1E" w:rsidTr="00AA0C70">
        <w:tc>
          <w:tcPr>
            <w:tcW w:w="5037" w:type="dxa"/>
          </w:tcPr>
          <w:p w:rsidR="00325B75" w:rsidRPr="00A05E1E" w:rsidRDefault="00325B75" w:rsidP="001A5864">
            <w:pPr>
              <w:pStyle w:val="a7"/>
              <w:ind w:right="-2"/>
              <w:jc w:val="both"/>
              <w:rPr>
                <w:sz w:val="28"/>
                <w:szCs w:val="28"/>
              </w:rPr>
            </w:pPr>
            <w:r w:rsidRPr="00A05E1E">
              <w:rPr>
                <w:sz w:val="28"/>
                <w:szCs w:val="28"/>
              </w:rPr>
              <w:t>Транспорт</w:t>
            </w:r>
          </w:p>
        </w:tc>
        <w:tc>
          <w:tcPr>
            <w:tcW w:w="3187" w:type="dxa"/>
          </w:tcPr>
          <w:p w:rsidR="00325B75" w:rsidRPr="00A05E1E" w:rsidRDefault="00325B75" w:rsidP="001A5864">
            <w:pPr>
              <w:pStyle w:val="a7"/>
              <w:ind w:right="-2" w:firstLine="567"/>
              <w:jc w:val="center"/>
              <w:rPr>
                <w:sz w:val="28"/>
                <w:szCs w:val="28"/>
              </w:rPr>
            </w:pPr>
            <w:r w:rsidRPr="00A05E1E">
              <w:rPr>
                <w:sz w:val="28"/>
                <w:szCs w:val="28"/>
              </w:rPr>
              <w:t>24,7</w:t>
            </w:r>
          </w:p>
        </w:tc>
      </w:tr>
      <w:tr w:rsidR="00AA0C70" w:rsidRPr="00A05E1E" w:rsidTr="00AA0C70">
        <w:tc>
          <w:tcPr>
            <w:tcW w:w="5037" w:type="dxa"/>
          </w:tcPr>
          <w:p w:rsidR="00AA0C70" w:rsidRPr="00A05E1E" w:rsidRDefault="00AA0C70" w:rsidP="001A5864">
            <w:pPr>
              <w:pStyle w:val="a7"/>
              <w:ind w:right="-2"/>
              <w:jc w:val="both"/>
              <w:rPr>
                <w:sz w:val="28"/>
                <w:szCs w:val="28"/>
              </w:rPr>
            </w:pPr>
            <w:r w:rsidRPr="00A05E1E">
              <w:rPr>
                <w:sz w:val="28"/>
                <w:szCs w:val="28"/>
              </w:rPr>
              <w:t>Торговля и общественное питание</w:t>
            </w:r>
          </w:p>
        </w:tc>
        <w:tc>
          <w:tcPr>
            <w:tcW w:w="3187" w:type="dxa"/>
          </w:tcPr>
          <w:p w:rsidR="00AA0C70" w:rsidRPr="00A05E1E" w:rsidRDefault="00AA0C70" w:rsidP="001A5864">
            <w:pPr>
              <w:pStyle w:val="a7"/>
              <w:ind w:right="-2" w:firstLine="567"/>
              <w:jc w:val="center"/>
              <w:rPr>
                <w:sz w:val="28"/>
                <w:szCs w:val="28"/>
              </w:rPr>
            </w:pPr>
            <w:r w:rsidRPr="00A05E1E">
              <w:rPr>
                <w:sz w:val="28"/>
                <w:szCs w:val="28"/>
              </w:rPr>
              <w:t>74,5</w:t>
            </w:r>
          </w:p>
        </w:tc>
      </w:tr>
      <w:tr w:rsidR="00F24810" w:rsidRPr="008727B7" w:rsidTr="00BB036C">
        <w:tc>
          <w:tcPr>
            <w:tcW w:w="5037" w:type="dxa"/>
          </w:tcPr>
          <w:p w:rsidR="00F24810" w:rsidRPr="008727B7" w:rsidRDefault="00F24810" w:rsidP="00BB036C">
            <w:pPr>
              <w:pStyle w:val="a7"/>
              <w:ind w:firstLine="426"/>
              <w:jc w:val="center"/>
              <w:rPr>
                <w:sz w:val="28"/>
                <w:szCs w:val="28"/>
              </w:rPr>
            </w:pPr>
            <w:r>
              <w:rPr>
                <w:sz w:val="28"/>
                <w:szCs w:val="28"/>
              </w:rPr>
              <w:t>1</w:t>
            </w:r>
          </w:p>
        </w:tc>
        <w:tc>
          <w:tcPr>
            <w:tcW w:w="3187" w:type="dxa"/>
          </w:tcPr>
          <w:p w:rsidR="00F24810" w:rsidRPr="008727B7" w:rsidRDefault="00F24810" w:rsidP="00BB036C">
            <w:pPr>
              <w:pStyle w:val="a7"/>
              <w:ind w:firstLine="426"/>
              <w:jc w:val="center"/>
              <w:rPr>
                <w:sz w:val="28"/>
                <w:szCs w:val="28"/>
              </w:rPr>
            </w:pPr>
            <w:r>
              <w:rPr>
                <w:sz w:val="28"/>
                <w:szCs w:val="28"/>
              </w:rPr>
              <w:t>2</w:t>
            </w:r>
          </w:p>
        </w:tc>
      </w:tr>
      <w:tr w:rsidR="00325B75" w:rsidRPr="00A05E1E" w:rsidTr="00AA0C70">
        <w:tc>
          <w:tcPr>
            <w:tcW w:w="5037" w:type="dxa"/>
          </w:tcPr>
          <w:p w:rsidR="00325B75" w:rsidRPr="00A05E1E" w:rsidRDefault="00325B75" w:rsidP="001A5864">
            <w:pPr>
              <w:pStyle w:val="a7"/>
              <w:ind w:right="-2"/>
              <w:jc w:val="both"/>
              <w:rPr>
                <w:sz w:val="28"/>
                <w:szCs w:val="28"/>
              </w:rPr>
            </w:pPr>
            <w:r w:rsidRPr="00A05E1E">
              <w:rPr>
                <w:sz w:val="28"/>
                <w:szCs w:val="28"/>
              </w:rPr>
              <w:t>Сфера услуг</w:t>
            </w:r>
          </w:p>
        </w:tc>
        <w:tc>
          <w:tcPr>
            <w:tcW w:w="3187" w:type="dxa"/>
          </w:tcPr>
          <w:p w:rsidR="00325B75" w:rsidRPr="00A05E1E" w:rsidRDefault="00325B75" w:rsidP="001A5864">
            <w:pPr>
              <w:pStyle w:val="a7"/>
              <w:ind w:right="-2" w:firstLine="567"/>
              <w:jc w:val="center"/>
              <w:rPr>
                <w:sz w:val="28"/>
                <w:szCs w:val="28"/>
              </w:rPr>
            </w:pPr>
            <w:r w:rsidRPr="00A05E1E">
              <w:rPr>
                <w:sz w:val="28"/>
                <w:szCs w:val="28"/>
              </w:rPr>
              <w:t>60</w:t>
            </w:r>
          </w:p>
        </w:tc>
      </w:tr>
      <w:tr w:rsidR="00325B75" w:rsidRPr="00A05E1E" w:rsidTr="00AA0C70">
        <w:tc>
          <w:tcPr>
            <w:tcW w:w="5037" w:type="dxa"/>
          </w:tcPr>
          <w:p w:rsidR="00325B75" w:rsidRPr="00A05E1E" w:rsidRDefault="00325B75" w:rsidP="001A5864">
            <w:pPr>
              <w:pStyle w:val="a7"/>
              <w:ind w:right="-2"/>
              <w:jc w:val="both"/>
              <w:rPr>
                <w:sz w:val="28"/>
                <w:szCs w:val="28"/>
              </w:rPr>
            </w:pPr>
            <w:r w:rsidRPr="00A05E1E">
              <w:rPr>
                <w:sz w:val="28"/>
                <w:szCs w:val="28"/>
              </w:rPr>
              <w:t>Жилищно-коммунальное хозяйство</w:t>
            </w:r>
          </w:p>
        </w:tc>
        <w:tc>
          <w:tcPr>
            <w:tcW w:w="3187" w:type="dxa"/>
          </w:tcPr>
          <w:p w:rsidR="00325B75" w:rsidRPr="00A05E1E" w:rsidRDefault="00325B75" w:rsidP="001A5864">
            <w:pPr>
              <w:pStyle w:val="a7"/>
              <w:ind w:right="-2" w:firstLine="567"/>
              <w:jc w:val="center"/>
              <w:rPr>
                <w:sz w:val="28"/>
                <w:szCs w:val="28"/>
              </w:rPr>
            </w:pPr>
            <w:r w:rsidRPr="00A05E1E">
              <w:rPr>
                <w:sz w:val="28"/>
                <w:szCs w:val="28"/>
              </w:rPr>
              <w:t>7,1</w:t>
            </w:r>
          </w:p>
        </w:tc>
      </w:tr>
      <w:tr w:rsidR="00325B75" w:rsidRPr="00A05E1E" w:rsidTr="00AA0C70">
        <w:tc>
          <w:tcPr>
            <w:tcW w:w="5037" w:type="dxa"/>
          </w:tcPr>
          <w:p w:rsidR="00325B75" w:rsidRPr="00A05E1E" w:rsidRDefault="00325B75" w:rsidP="001A5864">
            <w:pPr>
              <w:pStyle w:val="a7"/>
              <w:ind w:right="-2"/>
              <w:jc w:val="both"/>
              <w:rPr>
                <w:sz w:val="28"/>
                <w:szCs w:val="28"/>
              </w:rPr>
            </w:pPr>
            <w:r w:rsidRPr="00A05E1E">
              <w:rPr>
                <w:sz w:val="28"/>
                <w:szCs w:val="28"/>
              </w:rPr>
              <w:t>Прочие отрасли</w:t>
            </w:r>
          </w:p>
        </w:tc>
        <w:tc>
          <w:tcPr>
            <w:tcW w:w="3187" w:type="dxa"/>
          </w:tcPr>
          <w:p w:rsidR="00325B75" w:rsidRPr="00A05E1E" w:rsidRDefault="00325B75" w:rsidP="001A5864">
            <w:pPr>
              <w:pStyle w:val="a7"/>
              <w:ind w:right="-2" w:firstLine="567"/>
              <w:jc w:val="center"/>
              <w:rPr>
                <w:sz w:val="28"/>
                <w:szCs w:val="28"/>
              </w:rPr>
            </w:pPr>
            <w:r w:rsidRPr="00A05E1E">
              <w:rPr>
                <w:sz w:val="28"/>
                <w:szCs w:val="28"/>
              </w:rPr>
              <w:t>5,9</w:t>
            </w:r>
          </w:p>
        </w:tc>
      </w:tr>
    </w:tbl>
    <w:p w:rsidR="00325B75" w:rsidRPr="00A05E1E" w:rsidRDefault="00325B75" w:rsidP="001A5864">
      <w:pPr>
        <w:ind w:right="-2" w:firstLine="567"/>
        <w:jc w:val="both"/>
      </w:pPr>
      <w:r w:rsidRPr="00A05E1E">
        <w:t xml:space="preserve">В числе прочих отраслей упоминается наука, здравоохранение, образование. </w:t>
      </w:r>
    </w:p>
    <w:p w:rsidR="00325B75" w:rsidRPr="00A05E1E" w:rsidRDefault="00325B75" w:rsidP="001A5864">
      <w:pPr>
        <w:ind w:right="-2" w:firstLine="567"/>
        <w:jc w:val="both"/>
      </w:pPr>
      <w:r w:rsidRPr="00A05E1E">
        <w:t>Отраслевая структура неформальной занятости свидетельствует о том, что в России ее интенсивное развитие в последнее десятилетие тесно связано с процессами разгосударствления экономики: именно в торговле, строительстве, сфере обслуживания начали развиваться, и получили наибольшее распространение негосударственные формы собственности, благоприятствующие распространению неформальных трудовых отношений.</w:t>
      </w:r>
    </w:p>
    <w:p w:rsidR="00325B75" w:rsidRPr="00A05E1E" w:rsidRDefault="00325B75" w:rsidP="001A5864">
      <w:pPr>
        <w:ind w:right="-2" w:firstLine="567"/>
        <w:jc w:val="both"/>
      </w:pPr>
      <w:r w:rsidRPr="00A05E1E">
        <w:t xml:space="preserve">Участники опроса явно недооценили промышленность как сферу применения труда неформалов, хотя распространение негосударственной формы собственности способствует росту неформальной занятости и в этой сфере, в том числе и на государственных предприятиях. </w:t>
      </w:r>
    </w:p>
    <w:p w:rsidR="00325B75" w:rsidRPr="00A05E1E" w:rsidRDefault="00325B75" w:rsidP="001A5864">
      <w:pPr>
        <w:ind w:right="-2" w:firstLine="567"/>
        <w:jc w:val="both"/>
      </w:pPr>
      <w:r w:rsidRPr="00A05E1E">
        <w:t>Так, проведенное в первом полугодии 2001 году Центром исследований рынка труда Института экономики РАН обследование показало, что на 20% обследованных предприятий на протяжении года, предшествовавшего этому, имел место наем работников без оформления документов с немедленной оплатой по выполнении работы. При этом почти в 30% случаев такие работники составляли от 5 до 40%. Распределение указанных предприятий по отраслям и формам собственности представлено в таблице</w:t>
      </w:r>
      <w:r w:rsidR="006467BC" w:rsidRPr="00A05E1E">
        <w:t xml:space="preserve"> </w:t>
      </w:r>
      <w:r w:rsidR="00AA0C70" w:rsidRPr="00A05E1E">
        <w:t>2</w:t>
      </w:r>
      <w:r w:rsidRPr="00A05E1E">
        <w:t xml:space="preserve">. </w:t>
      </w:r>
    </w:p>
    <w:p w:rsidR="00AA0C70" w:rsidRDefault="00AA0C70" w:rsidP="001A5864">
      <w:pPr>
        <w:ind w:right="-2"/>
      </w:pPr>
    </w:p>
    <w:p w:rsidR="00E82018" w:rsidRDefault="00E82018" w:rsidP="001A5864">
      <w:pPr>
        <w:ind w:right="-2"/>
      </w:pPr>
    </w:p>
    <w:p w:rsidR="00E82018" w:rsidRDefault="00E82018" w:rsidP="001A5864">
      <w:pPr>
        <w:ind w:right="-2"/>
      </w:pPr>
    </w:p>
    <w:p w:rsidR="00880DA7" w:rsidRDefault="00880DA7" w:rsidP="001A5864">
      <w:pPr>
        <w:ind w:right="-2"/>
      </w:pPr>
    </w:p>
    <w:p w:rsidR="00880DA7" w:rsidRDefault="00880DA7" w:rsidP="001A5864">
      <w:pPr>
        <w:ind w:right="-2"/>
      </w:pPr>
    </w:p>
    <w:p w:rsidR="00880DA7" w:rsidRPr="00A05E1E" w:rsidRDefault="00880DA7" w:rsidP="001A5864">
      <w:pPr>
        <w:ind w:right="-2"/>
      </w:pPr>
    </w:p>
    <w:p w:rsidR="00AA0C70" w:rsidRPr="00A05E1E" w:rsidRDefault="00325B75" w:rsidP="001A5864">
      <w:pPr>
        <w:ind w:right="-2"/>
        <w:jc w:val="center"/>
      </w:pPr>
      <w:r w:rsidRPr="00A05E1E">
        <w:t xml:space="preserve">Таблица </w:t>
      </w:r>
      <w:r w:rsidR="00AA0C70" w:rsidRPr="00A05E1E">
        <w:t>2</w:t>
      </w:r>
      <w:r w:rsidRPr="00A05E1E">
        <w:t>. Распределение обследованных промышленных предприятий России, на неформальной основе, по отраслям и формам собственности.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76"/>
        <w:gridCol w:w="1671"/>
        <w:gridCol w:w="1499"/>
        <w:gridCol w:w="1406"/>
        <w:gridCol w:w="1442"/>
      </w:tblGrid>
      <w:tr w:rsidR="00325B75" w:rsidRPr="00A05E1E" w:rsidTr="000A6060">
        <w:trPr>
          <w:jc w:val="center"/>
        </w:trPr>
        <w:tc>
          <w:tcPr>
            <w:tcW w:w="2376" w:type="dxa"/>
          </w:tcPr>
          <w:p w:rsidR="00325B75" w:rsidRPr="00A05E1E" w:rsidRDefault="00325B75" w:rsidP="001A5864">
            <w:pPr>
              <w:pStyle w:val="a7"/>
              <w:spacing w:line="240" w:lineRule="auto"/>
              <w:ind w:right="-2" w:firstLine="567"/>
              <w:jc w:val="center"/>
              <w:rPr>
                <w:sz w:val="28"/>
                <w:szCs w:val="28"/>
              </w:rPr>
            </w:pPr>
            <w:r w:rsidRPr="00A05E1E">
              <w:rPr>
                <w:sz w:val="28"/>
                <w:szCs w:val="28"/>
              </w:rPr>
              <w:t>Отрасль</w:t>
            </w:r>
          </w:p>
        </w:tc>
        <w:tc>
          <w:tcPr>
            <w:tcW w:w="1176" w:type="dxa"/>
          </w:tcPr>
          <w:p w:rsidR="00325B75" w:rsidRPr="00A05E1E" w:rsidRDefault="00325B75" w:rsidP="001A5864">
            <w:pPr>
              <w:pStyle w:val="a7"/>
              <w:spacing w:line="240" w:lineRule="auto"/>
              <w:ind w:right="-2"/>
              <w:jc w:val="center"/>
              <w:rPr>
                <w:sz w:val="28"/>
                <w:szCs w:val="28"/>
              </w:rPr>
            </w:pPr>
            <w:r w:rsidRPr="00A05E1E">
              <w:rPr>
                <w:sz w:val="28"/>
                <w:szCs w:val="28"/>
              </w:rPr>
              <w:t>Количество предприятий, единиц</w:t>
            </w:r>
          </w:p>
        </w:tc>
        <w:tc>
          <w:tcPr>
            <w:tcW w:w="1671" w:type="dxa"/>
          </w:tcPr>
          <w:p w:rsidR="00325B75" w:rsidRPr="00A05E1E" w:rsidRDefault="00325B75" w:rsidP="001A5864">
            <w:pPr>
              <w:pStyle w:val="a7"/>
              <w:spacing w:line="240" w:lineRule="auto"/>
              <w:ind w:right="-2"/>
              <w:jc w:val="center"/>
              <w:rPr>
                <w:sz w:val="28"/>
                <w:szCs w:val="28"/>
              </w:rPr>
            </w:pPr>
            <w:r w:rsidRPr="00A05E1E">
              <w:rPr>
                <w:sz w:val="28"/>
                <w:szCs w:val="28"/>
              </w:rPr>
              <w:t>Доля случайных работников, принятых на неформальной основе,%</w:t>
            </w:r>
          </w:p>
        </w:tc>
        <w:tc>
          <w:tcPr>
            <w:tcW w:w="1499" w:type="dxa"/>
          </w:tcPr>
          <w:p w:rsidR="00325B75" w:rsidRPr="00A05E1E" w:rsidRDefault="00325B75" w:rsidP="001A5864">
            <w:pPr>
              <w:pStyle w:val="a7"/>
              <w:spacing w:line="240" w:lineRule="auto"/>
              <w:ind w:right="-2"/>
              <w:jc w:val="center"/>
              <w:rPr>
                <w:sz w:val="28"/>
                <w:szCs w:val="28"/>
              </w:rPr>
            </w:pPr>
            <w:r w:rsidRPr="00A05E1E">
              <w:rPr>
                <w:sz w:val="28"/>
                <w:szCs w:val="28"/>
              </w:rPr>
              <w:t>Форма собствен-ности</w:t>
            </w:r>
          </w:p>
        </w:tc>
        <w:tc>
          <w:tcPr>
            <w:tcW w:w="1406" w:type="dxa"/>
          </w:tcPr>
          <w:p w:rsidR="00325B75" w:rsidRPr="00A05E1E" w:rsidRDefault="00E77CF1" w:rsidP="001A5864">
            <w:pPr>
              <w:pStyle w:val="a7"/>
              <w:spacing w:line="240" w:lineRule="auto"/>
              <w:ind w:right="-2"/>
              <w:jc w:val="center"/>
              <w:rPr>
                <w:sz w:val="28"/>
                <w:szCs w:val="28"/>
              </w:rPr>
            </w:pPr>
            <w:r w:rsidRPr="00A05E1E">
              <w:rPr>
                <w:sz w:val="28"/>
                <w:szCs w:val="28"/>
              </w:rPr>
              <w:t>Количество предп-рия</w:t>
            </w:r>
            <w:r w:rsidR="00325B75" w:rsidRPr="00A05E1E">
              <w:rPr>
                <w:sz w:val="28"/>
                <w:szCs w:val="28"/>
              </w:rPr>
              <w:t>тий, единиц</w:t>
            </w:r>
          </w:p>
        </w:tc>
        <w:tc>
          <w:tcPr>
            <w:tcW w:w="1442" w:type="dxa"/>
          </w:tcPr>
          <w:p w:rsidR="00E77CF1" w:rsidRPr="00A05E1E" w:rsidRDefault="00325B75" w:rsidP="001A5864">
            <w:pPr>
              <w:pStyle w:val="a7"/>
              <w:spacing w:line="240" w:lineRule="auto"/>
              <w:ind w:right="-2"/>
              <w:jc w:val="center"/>
              <w:rPr>
                <w:sz w:val="28"/>
                <w:szCs w:val="28"/>
              </w:rPr>
            </w:pPr>
            <w:r w:rsidRPr="00A05E1E">
              <w:rPr>
                <w:sz w:val="28"/>
                <w:szCs w:val="28"/>
              </w:rPr>
              <w:t>Доля случай</w:t>
            </w:r>
            <w:r w:rsidR="00E77CF1" w:rsidRPr="00A05E1E">
              <w:rPr>
                <w:sz w:val="28"/>
                <w:szCs w:val="28"/>
              </w:rPr>
              <w:t>-</w:t>
            </w:r>
          </w:p>
          <w:p w:rsidR="00E77CF1" w:rsidRPr="00A05E1E" w:rsidRDefault="00325B75" w:rsidP="001A5864">
            <w:pPr>
              <w:pStyle w:val="a7"/>
              <w:spacing w:line="240" w:lineRule="auto"/>
              <w:ind w:right="-2"/>
              <w:jc w:val="center"/>
              <w:rPr>
                <w:sz w:val="28"/>
                <w:szCs w:val="28"/>
              </w:rPr>
            </w:pPr>
            <w:r w:rsidRPr="00A05E1E">
              <w:rPr>
                <w:sz w:val="28"/>
                <w:szCs w:val="28"/>
              </w:rPr>
              <w:t>ных работни</w:t>
            </w:r>
            <w:r w:rsidR="00E77CF1" w:rsidRPr="00A05E1E">
              <w:rPr>
                <w:sz w:val="28"/>
                <w:szCs w:val="28"/>
              </w:rPr>
              <w:t>-</w:t>
            </w:r>
          </w:p>
          <w:p w:rsidR="00E77CF1" w:rsidRPr="00A05E1E" w:rsidRDefault="00E77CF1" w:rsidP="001A5864">
            <w:pPr>
              <w:pStyle w:val="a7"/>
              <w:spacing w:line="240" w:lineRule="auto"/>
              <w:ind w:right="-2"/>
              <w:jc w:val="center"/>
              <w:rPr>
                <w:sz w:val="28"/>
                <w:szCs w:val="28"/>
              </w:rPr>
            </w:pPr>
            <w:r w:rsidRPr="00A05E1E">
              <w:rPr>
                <w:sz w:val="28"/>
                <w:szCs w:val="28"/>
              </w:rPr>
              <w:t>ков, принятых на нефор-</w:t>
            </w:r>
          </w:p>
          <w:p w:rsidR="00325B75" w:rsidRPr="00A05E1E" w:rsidRDefault="00E77CF1" w:rsidP="001A5864">
            <w:pPr>
              <w:pStyle w:val="a7"/>
              <w:spacing w:line="240" w:lineRule="auto"/>
              <w:ind w:right="-2"/>
              <w:jc w:val="center"/>
              <w:rPr>
                <w:sz w:val="28"/>
                <w:szCs w:val="28"/>
              </w:rPr>
            </w:pPr>
            <w:r w:rsidRPr="00A05E1E">
              <w:rPr>
                <w:sz w:val="28"/>
                <w:szCs w:val="28"/>
              </w:rPr>
              <w:t>мал</w:t>
            </w:r>
            <w:r w:rsidR="00325B75" w:rsidRPr="00A05E1E">
              <w:rPr>
                <w:sz w:val="28"/>
                <w:szCs w:val="28"/>
              </w:rPr>
              <w:t>ьной основе,%</w:t>
            </w:r>
          </w:p>
        </w:tc>
      </w:tr>
      <w:tr w:rsidR="00AA0C70" w:rsidRPr="00A05E1E" w:rsidTr="000A6060">
        <w:trPr>
          <w:jc w:val="center"/>
        </w:trPr>
        <w:tc>
          <w:tcPr>
            <w:tcW w:w="2376" w:type="dxa"/>
          </w:tcPr>
          <w:p w:rsidR="00AA0C70" w:rsidRPr="00A05E1E" w:rsidRDefault="00AA0C70" w:rsidP="001A5864">
            <w:pPr>
              <w:pStyle w:val="a7"/>
              <w:ind w:right="-2" w:firstLine="567"/>
              <w:jc w:val="both"/>
              <w:rPr>
                <w:sz w:val="28"/>
                <w:szCs w:val="28"/>
              </w:rPr>
            </w:pPr>
            <w:r w:rsidRPr="00A05E1E">
              <w:rPr>
                <w:sz w:val="28"/>
                <w:szCs w:val="28"/>
              </w:rPr>
              <w:t>1</w:t>
            </w:r>
          </w:p>
        </w:tc>
        <w:tc>
          <w:tcPr>
            <w:tcW w:w="1176" w:type="dxa"/>
          </w:tcPr>
          <w:p w:rsidR="00AA0C70" w:rsidRPr="00A05E1E" w:rsidRDefault="00AA0C70" w:rsidP="001A5864">
            <w:pPr>
              <w:pStyle w:val="a7"/>
              <w:ind w:right="-2" w:firstLine="567"/>
              <w:jc w:val="both"/>
              <w:rPr>
                <w:sz w:val="28"/>
                <w:szCs w:val="28"/>
              </w:rPr>
            </w:pPr>
            <w:r w:rsidRPr="00A05E1E">
              <w:rPr>
                <w:sz w:val="28"/>
                <w:szCs w:val="28"/>
              </w:rPr>
              <w:t>2</w:t>
            </w:r>
          </w:p>
        </w:tc>
        <w:tc>
          <w:tcPr>
            <w:tcW w:w="1671" w:type="dxa"/>
          </w:tcPr>
          <w:p w:rsidR="00AA0C70" w:rsidRPr="00A05E1E" w:rsidRDefault="00AA0C70" w:rsidP="001A5864">
            <w:pPr>
              <w:pStyle w:val="a7"/>
              <w:ind w:right="-2" w:firstLine="567"/>
              <w:jc w:val="both"/>
              <w:rPr>
                <w:sz w:val="28"/>
                <w:szCs w:val="28"/>
              </w:rPr>
            </w:pPr>
            <w:r w:rsidRPr="00A05E1E">
              <w:rPr>
                <w:sz w:val="28"/>
                <w:szCs w:val="28"/>
              </w:rPr>
              <w:t>3</w:t>
            </w:r>
          </w:p>
        </w:tc>
        <w:tc>
          <w:tcPr>
            <w:tcW w:w="1499" w:type="dxa"/>
          </w:tcPr>
          <w:p w:rsidR="00AA0C70" w:rsidRPr="00A05E1E" w:rsidRDefault="00AA0C70" w:rsidP="001A5864">
            <w:pPr>
              <w:pStyle w:val="a7"/>
              <w:ind w:right="-2" w:firstLine="567"/>
              <w:jc w:val="both"/>
              <w:rPr>
                <w:sz w:val="28"/>
                <w:szCs w:val="28"/>
              </w:rPr>
            </w:pPr>
            <w:r w:rsidRPr="00A05E1E">
              <w:rPr>
                <w:sz w:val="28"/>
                <w:szCs w:val="28"/>
              </w:rPr>
              <w:t>4</w:t>
            </w:r>
          </w:p>
        </w:tc>
        <w:tc>
          <w:tcPr>
            <w:tcW w:w="1406" w:type="dxa"/>
          </w:tcPr>
          <w:p w:rsidR="00AA0C70" w:rsidRPr="00A05E1E" w:rsidRDefault="00AA0C70" w:rsidP="001A5864">
            <w:pPr>
              <w:pStyle w:val="a7"/>
              <w:ind w:right="-2" w:firstLine="567"/>
              <w:jc w:val="both"/>
              <w:rPr>
                <w:sz w:val="28"/>
                <w:szCs w:val="28"/>
              </w:rPr>
            </w:pPr>
            <w:r w:rsidRPr="00A05E1E">
              <w:rPr>
                <w:sz w:val="28"/>
                <w:szCs w:val="28"/>
              </w:rPr>
              <w:t>5</w:t>
            </w:r>
          </w:p>
        </w:tc>
        <w:tc>
          <w:tcPr>
            <w:tcW w:w="1442" w:type="dxa"/>
          </w:tcPr>
          <w:p w:rsidR="00AA0C70" w:rsidRPr="00A05E1E" w:rsidRDefault="00AA0C70" w:rsidP="001A5864">
            <w:pPr>
              <w:pStyle w:val="a7"/>
              <w:ind w:right="-2" w:firstLine="567"/>
              <w:jc w:val="both"/>
              <w:rPr>
                <w:sz w:val="28"/>
                <w:szCs w:val="28"/>
              </w:rPr>
            </w:pPr>
            <w:r w:rsidRPr="00A05E1E">
              <w:rPr>
                <w:sz w:val="28"/>
                <w:szCs w:val="28"/>
              </w:rPr>
              <w:t>6</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Машиностроение</w:t>
            </w:r>
          </w:p>
        </w:tc>
        <w:tc>
          <w:tcPr>
            <w:tcW w:w="1176" w:type="dxa"/>
          </w:tcPr>
          <w:p w:rsidR="00325B75" w:rsidRPr="00A05E1E" w:rsidRDefault="00325B75" w:rsidP="001A5864">
            <w:pPr>
              <w:pStyle w:val="a7"/>
              <w:ind w:right="-2" w:firstLine="567"/>
              <w:jc w:val="right"/>
              <w:rPr>
                <w:sz w:val="28"/>
                <w:szCs w:val="28"/>
              </w:rPr>
            </w:pPr>
            <w:r w:rsidRPr="00A05E1E">
              <w:rPr>
                <w:sz w:val="28"/>
                <w:szCs w:val="28"/>
              </w:rPr>
              <w:t>36</w:t>
            </w:r>
          </w:p>
        </w:tc>
        <w:tc>
          <w:tcPr>
            <w:tcW w:w="1671" w:type="dxa"/>
          </w:tcPr>
          <w:p w:rsidR="00325B75" w:rsidRPr="00A05E1E" w:rsidRDefault="00325B75" w:rsidP="001A5864">
            <w:pPr>
              <w:pStyle w:val="a7"/>
              <w:ind w:right="-2" w:firstLine="567"/>
              <w:jc w:val="right"/>
              <w:rPr>
                <w:sz w:val="28"/>
                <w:szCs w:val="28"/>
              </w:rPr>
            </w:pPr>
            <w:r w:rsidRPr="00A05E1E">
              <w:rPr>
                <w:sz w:val="28"/>
                <w:szCs w:val="28"/>
              </w:rPr>
              <w:t>3,2</w:t>
            </w:r>
          </w:p>
        </w:tc>
        <w:tc>
          <w:tcPr>
            <w:tcW w:w="1499" w:type="dxa"/>
          </w:tcPr>
          <w:p w:rsidR="00325B75" w:rsidRPr="00A05E1E" w:rsidRDefault="000A6060" w:rsidP="001A5864">
            <w:pPr>
              <w:pStyle w:val="a7"/>
              <w:ind w:right="-2"/>
              <w:jc w:val="both"/>
              <w:rPr>
                <w:sz w:val="28"/>
                <w:szCs w:val="28"/>
              </w:rPr>
            </w:pPr>
            <w:r w:rsidRPr="00A05E1E">
              <w:rPr>
                <w:sz w:val="28"/>
                <w:szCs w:val="28"/>
              </w:rPr>
              <w:t>Государ</w:t>
            </w:r>
            <w:r w:rsidR="00325B75" w:rsidRPr="00A05E1E">
              <w:rPr>
                <w:sz w:val="28"/>
                <w:szCs w:val="28"/>
              </w:rPr>
              <w:t>т-венное предприятие</w:t>
            </w:r>
          </w:p>
        </w:tc>
        <w:tc>
          <w:tcPr>
            <w:tcW w:w="1406" w:type="dxa"/>
          </w:tcPr>
          <w:p w:rsidR="00325B75" w:rsidRPr="00A05E1E" w:rsidRDefault="00325B75" w:rsidP="001A5864">
            <w:pPr>
              <w:pStyle w:val="a7"/>
              <w:ind w:right="-2" w:firstLine="567"/>
              <w:jc w:val="right"/>
              <w:rPr>
                <w:sz w:val="28"/>
                <w:szCs w:val="28"/>
              </w:rPr>
            </w:pPr>
            <w:r w:rsidRPr="00A05E1E">
              <w:rPr>
                <w:sz w:val="28"/>
                <w:szCs w:val="28"/>
              </w:rPr>
              <w:t>8</w:t>
            </w:r>
          </w:p>
        </w:tc>
        <w:tc>
          <w:tcPr>
            <w:tcW w:w="1442" w:type="dxa"/>
          </w:tcPr>
          <w:p w:rsidR="00325B75" w:rsidRPr="00A05E1E" w:rsidRDefault="00325B75" w:rsidP="001A5864">
            <w:pPr>
              <w:pStyle w:val="a7"/>
              <w:ind w:right="-2" w:firstLine="567"/>
              <w:jc w:val="right"/>
              <w:rPr>
                <w:sz w:val="28"/>
                <w:szCs w:val="28"/>
              </w:rPr>
            </w:pPr>
            <w:r w:rsidRPr="00A05E1E">
              <w:rPr>
                <w:sz w:val="28"/>
                <w:szCs w:val="28"/>
              </w:rPr>
              <w:t>9,25</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Пищевая</w:t>
            </w:r>
          </w:p>
        </w:tc>
        <w:tc>
          <w:tcPr>
            <w:tcW w:w="1176" w:type="dxa"/>
          </w:tcPr>
          <w:p w:rsidR="00325B75" w:rsidRPr="00A05E1E" w:rsidRDefault="00325B75" w:rsidP="001A5864">
            <w:pPr>
              <w:pStyle w:val="a7"/>
              <w:ind w:right="-2" w:firstLine="567"/>
              <w:jc w:val="right"/>
              <w:rPr>
                <w:sz w:val="28"/>
                <w:szCs w:val="28"/>
              </w:rPr>
            </w:pPr>
            <w:r w:rsidRPr="00A05E1E">
              <w:rPr>
                <w:sz w:val="28"/>
                <w:szCs w:val="28"/>
              </w:rPr>
              <w:t>17</w:t>
            </w:r>
          </w:p>
        </w:tc>
        <w:tc>
          <w:tcPr>
            <w:tcW w:w="1671" w:type="dxa"/>
          </w:tcPr>
          <w:p w:rsidR="00325B75" w:rsidRPr="00A05E1E" w:rsidRDefault="00325B75" w:rsidP="001A5864">
            <w:pPr>
              <w:pStyle w:val="a7"/>
              <w:ind w:right="-2" w:firstLine="567"/>
              <w:jc w:val="right"/>
              <w:rPr>
                <w:sz w:val="28"/>
                <w:szCs w:val="28"/>
              </w:rPr>
            </w:pPr>
            <w:r w:rsidRPr="00A05E1E">
              <w:rPr>
                <w:sz w:val="28"/>
                <w:szCs w:val="28"/>
              </w:rPr>
              <w:t>3,9</w:t>
            </w:r>
          </w:p>
        </w:tc>
        <w:tc>
          <w:tcPr>
            <w:tcW w:w="1499" w:type="dxa"/>
          </w:tcPr>
          <w:p w:rsidR="00325B75" w:rsidRPr="00A05E1E" w:rsidRDefault="00325B75" w:rsidP="001A5864">
            <w:pPr>
              <w:pStyle w:val="a7"/>
              <w:ind w:right="-2"/>
              <w:jc w:val="both"/>
              <w:rPr>
                <w:sz w:val="28"/>
                <w:szCs w:val="28"/>
              </w:rPr>
            </w:pPr>
            <w:r w:rsidRPr="00A05E1E">
              <w:rPr>
                <w:sz w:val="28"/>
                <w:szCs w:val="28"/>
              </w:rPr>
              <w:t>ООО</w:t>
            </w:r>
          </w:p>
        </w:tc>
        <w:tc>
          <w:tcPr>
            <w:tcW w:w="1406" w:type="dxa"/>
          </w:tcPr>
          <w:p w:rsidR="00325B75" w:rsidRPr="00A05E1E" w:rsidRDefault="00325B75" w:rsidP="001A5864">
            <w:pPr>
              <w:pStyle w:val="a7"/>
              <w:ind w:right="-2" w:firstLine="567"/>
              <w:jc w:val="right"/>
              <w:rPr>
                <w:sz w:val="28"/>
                <w:szCs w:val="28"/>
              </w:rPr>
            </w:pPr>
            <w:r w:rsidRPr="00A05E1E">
              <w:rPr>
                <w:sz w:val="28"/>
                <w:szCs w:val="28"/>
              </w:rPr>
              <w:t>16</w:t>
            </w:r>
          </w:p>
        </w:tc>
        <w:tc>
          <w:tcPr>
            <w:tcW w:w="1442" w:type="dxa"/>
          </w:tcPr>
          <w:p w:rsidR="00325B75" w:rsidRPr="00A05E1E" w:rsidRDefault="00325B75" w:rsidP="001A5864">
            <w:pPr>
              <w:pStyle w:val="a7"/>
              <w:ind w:right="-2" w:firstLine="567"/>
              <w:jc w:val="right"/>
              <w:rPr>
                <w:sz w:val="28"/>
                <w:szCs w:val="28"/>
              </w:rPr>
            </w:pPr>
            <w:r w:rsidRPr="00A05E1E">
              <w:rPr>
                <w:sz w:val="28"/>
                <w:szCs w:val="28"/>
              </w:rPr>
              <w:t>5,5</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Легкая</w:t>
            </w:r>
          </w:p>
        </w:tc>
        <w:tc>
          <w:tcPr>
            <w:tcW w:w="1176" w:type="dxa"/>
          </w:tcPr>
          <w:p w:rsidR="00325B75" w:rsidRPr="00A05E1E" w:rsidRDefault="00325B75" w:rsidP="001A5864">
            <w:pPr>
              <w:pStyle w:val="a7"/>
              <w:ind w:right="-2" w:firstLine="567"/>
              <w:jc w:val="right"/>
              <w:rPr>
                <w:sz w:val="28"/>
                <w:szCs w:val="28"/>
              </w:rPr>
            </w:pPr>
            <w:r w:rsidRPr="00A05E1E">
              <w:rPr>
                <w:sz w:val="28"/>
                <w:szCs w:val="28"/>
              </w:rPr>
              <w:t>23</w:t>
            </w:r>
          </w:p>
        </w:tc>
        <w:tc>
          <w:tcPr>
            <w:tcW w:w="1671" w:type="dxa"/>
          </w:tcPr>
          <w:p w:rsidR="00325B75" w:rsidRPr="00A05E1E" w:rsidRDefault="00325B75" w:rsidP="001A5864">
            <w:pPr>
              <w:pStyle w:val="a7"/>
              <w:ind w:right="-2" w:firstLine="567"/>
              <w:jc w:val="right"/>
              <w:rPr>
                <w:sz w:val="28"/>
                <w:szCs w:val="28"/>
              </w:rPr>
            </w:pPr>
            <w:r w:rsidRPr="00A05E1E">
              <w:rPr>
                <w:sz w:val="28"/>
                <w:szCs w:val="28"/>
              </w:rPr>
              <w:t>4,3</w:t>
            </w:r>
          </w:p>
        </w:tc>
        <w:tc>
          <w:tcPr>
            <w:tcW w:w="1499" w:type="dxa"/>
          </w:tcPr>
          <w:p w:rsidR="00325B75" w:rsidRPr="00A05E1E" w:rsidRDefault="00325B75" w:rsidP="001A5864">
            <w:pPr>
              <w:pStyle w:val="a7"/>
              <w:ind w:right="-2"/>
              <w:jc w:val="both"/>
              <w:rPr>
                <w:sz w:val="28"/>
                <w:szCs w:val="28"/>
              </w:rPr>
            </w:pPr>
            <w:r w:rsidRPr="00A05E1E">
              <w:rPr>
                <w:sz w:val="28"/>
                <w:szCs w:val="28"/>
              </w:rPr>
              <w:t>ЗАО</w:t>
            </w:r>
          </w:p>
        </w:tc>
        <w:tc>
          <w:tcPr>
            <w:tcW w:w="1406" w:type="dxa"/>
          </w:tcPr>
          <w:p w:rsidR="00325B75" w:rsidRPr="00A05E1E" w:rsidRDefault="00325B75" w:rsidP="001A5864">
            <w:pPr>
              <w:pStyle w:val="a7"/>
              <w:ind w:right="-2" w:firstLine="567"/>
              <w:jc w:val="right"/>
              <w:rPr>
                <w:sz w:val="28"/>
                <w:szCs w:val="28"/>
              </w:rPr>
            </w:pPr>
            <w:r w:rsidRPr="00A05E1E">
              <w:rPr>
                <w:sz w:val="28"/>
                <w:szCs w:val="28"/>
              </w:rPr>
              <w:t>25</w:t>
            </w:r>
          </w:p>
        </w:tc>
        <w:tc>
          <w:tcPr>
            <w:tcW w:w="1442" w:type="dxa"/>
          </w:tcPr>
          <w:p w:rsidR="00325B75" w:rsidRPr="00A05E1E" w:rsidRDefault="00325B75" w:rsidP="001A5864">
            <w:pPr>
              <w:pStyle w:val="a7"/>
              <w:ind w:right="-2" w:firstLine="567"/>
              <w:jc w:val="right"/>
              <w:rPr>
                <w:sz w:val="28"/>
                <w:szCs w:val="28"/>
              </w:rPr>
            </w:pPr>
            <w:r w:rsidRPr="00A05E1E">
              <w:rPr>
                <w:sz w:val="28"/>
                <w:szCs w:val="28"/>
              </w:rPr>
              <w:t>2,1</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Химическая</w:t>
            </w:r>
          </w:p>
        </w:tc>
        <w:tc>
          <w:tcPr>
            <w:tcW w:w="1176" w:type="dxa"/>
          </w:tcPr>
          <w:p w:rsidR="00325B75" w:rsidRPr="00A05E1E" w:rsidRDefault="00325B75" w:rsidP="001A5864">
            <w:pPr>
              <w:pStyle w:val="a7"/>
              <w:ind w:right="-2" w:firstLine="567"/>
              <w:jc w:val="right"/>
              <w:rPr>
                <w:sz w:val="28"/>
                <w:szCs w:val="28"/>
              </w:rPr>
            </w:pPr>
            <w:r w:rsidRPr="00A05E1E">
              <w:rPr>
                <w:sz w:val="28"/>
                <w:szCs w:val="28"/>
              </w:rPr>
              <w:t>4</w:t>
            </w:r>
          </w:p>
        </w:tc>
        <w:tc>
          <w:tcPr>
            <w:tcW w:w="1671" w:type="dxa"/>
          </w:tcPr>
          <w:p w:rsidR="00325B75" w:rsidRPr="00A05E1E" w:rsidRDefault="00325B75" w:rsidP="001A5864">
            <w:pPr>
              <w:pStyle w:val="a7"/>
              <w:ind w:right="-2" w:firstLine="567"/>
              <w:jc w:val="right"/>
              <w:rPr>
                <w:sz w:val="28"/>
                <w:szCs w:val="28"/>
              </w:rPr>
            </w:pPr>
            <w:r w:rsidRPr="00A05E1E">
              <w:rPr>
                <w:sz w:val="28"/>
                <w:szCs w:val="28"/>
              </w:rPr>
              <w:t>2</w:t>
            </w:r>
          </w:p>
        </w:tc>
        <w:tc>
          <w:tcPr>
            <w:tcW w:w="1499" w:type="dxa"/>
          </w:tcPr>
          <w:p w:rsidR="00325B75" w:rsidRPr="00A05E1E" w:rsidRDefault="00325B75" w:rsidP="001A5864">
            <w:pPr>
              <w:pStyle w:val="a7"/>
              <w:ind w:right="-2"/>
              <w:jc w:val="both"/>
              <w:rPr>
                <w:sz w:val="28"/>
                <w:szCs w:val="28"/>
              </w:rPr>
            </w:pPr>
            <w:r w:rsidRPr="00A05E1E">
              <w:rPr>
                <w:sz w:val="28"/>
                <w:szCs w:val="28"/>
              </w:rPr>
              <w:t>ОАО</w:t>
            </w:r>
          </w:p>
        </w:tc>
        <w:tc>
          <w:tcPr>
            <w:tcW w:w="1406" w:type="dxa"/>
          </w:tcPr>
          <w:p w:rsidR="00325B75" w:rsidRPr="00A05E1E" w:rsidRDefault="00325B75" w:rsidP="001A5864">
            <w:pPr>
              <w:pStyle w:val="a7"/>
              <w:ind w:right="-2" w:firstLine="567"/>
              <w:jc w:val="right"/>
              <w:rPr>
                <w:sz w:val="28"/>
                <w:szCs w:val="28"/>
              </w:rPr>
            </w:pPr>
            <w:r w:rsidRPr="00A05E1E">
              <w:rPr>
                <w:sz w:val="28"/>
                <w:szCs w:val="28"/>
              </w:rPr>
              <w:t>51</w:t>
            </w:r>
          </w:p>
        </w:tc>
        <w:tc>
          <w:tcPr>
            <w:tcW w:w="1442" w:type="dxa"/>
          </w:tcPr>
          <w:p w:rsidR="00325B75" w:rsidRPr="00A05E1E" w:rsidRDefault="00325B75" w:rsidP="001A5864">
            <w:pPr>
              <w:pStyle w:val="a7"/>
              <w:ind w:right="-2" w:firstLine="567"/>
              <w:jc w:val="right"/>
              <w:rPr>
                <w:sz w:val="28"/>
                <w:szCs w:val="28"/>
              </w:rPr>
            </w:pPr>
            <w:r w:rsidRPr="00A05E1E">
              <w:rPr>
                <w:sz w:val="28"/>
                <w:szCs w:val="28"/>
              </w:rPr>
              <w:t>3,6</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Деревообра-батывающая</w:t>
            </w:r>
          </w:p>
        </w:tc>
        <w:tc>
          <w:tcPr>
            <w:tcW w:w="1176" w:type="dxa"/>
          </w:tcPr>
          <w:p w:rsidR="00325B75" w:rsidRPr="00A05E1E" w:rsidRDefault="00325B75" w:rsidP="001A5864">
            <w:pPr>
              <w:pStyle w:val="a7"/>
              <w:ind w:right="-2" w:firstLine="567"/>
              <w:jc w:val="right"/>
              <w:rPr>
                <w:sz w:val="28"/>
                <w:szCs w:val="28"/>
              </w:rPr>
            </w:pPr>
            <w:r w:rsidRPr="00A05E1E">
              <w:rPr>
                <w:sz w:val="28"/>
                <w:szCs w:val="28"/>
              </w:rPr>
              <w:t>15</w:t>
            </w:r>
          </w:p>
        </w:tc>
        <w:tc>
          <w:tcPr>
            <w:tcW w:w="1671" w:type="dxa"/>
          </w:tcPr>
          <w:p w:rsidR="00325B75" w:rsidRPr="00A05E1E" w:rsidRDefault="00325B75" w:rsidP="001A5864">
            <w:pPr>
              <w:pStyle w:val="a7"/>
              <w:ind w:right="-2" w:firstLine="567"/>
              <w:jc w:val="right"/>
              <w:rPr>
                <w:sz w:val="28"/>
                <w:szCs w:val="28"/>
              </w:rPr>
            </w:pPr>
            <w:r w:rsidRPr="00A05E1E">
              <w:rPr>
                <w:sz w:val="28"/>
                <w:szCs w:val="28"/>
              </w:rPr>
              <w:t>6,5</w:t>
            </w:r>
          </w:p>
        </w:tc>
        <w:tc>
          <w:tcPr>
            <w:tcW w:w="1499" w:type="dxa"/>
          </w:tcPr>
          <w:p w:rsidR="00325B75" w:rsidRPr="00A05E1E" w:rsidRDefault="00325B75" w:rsidP="001A5864">
            <w:pPr>
              <w:pStyle w:val="a7"/>
              <w:ind w:right="-2"/>
              <w:jc w:val="both"/>
              <w:rPr>
                <w:sz w:val="28"/>
                <w:szCs w:val="28"/>
              </w:rPr>
            </w:pPr>
            <w:r w:rsidRPr="00A05E1E">
              <w:rPr>
                <w:sz w:val="28"/>
                <w:szCs w:val="28"/>
              </w:rPr>
              <w:t>ИЧП</w:t>
            </w:r>
          </w:p>
        </w:tc>
        <w:tc>
          <w:tcPr>
            <w:tcW w:w="1406" w:type="dxa"/>
          </w:tcPr>
          <w:p w:rsidR="00325B75" w:rsidRPr="00A05E1E" w:rsidRDefault="00325B75" w:rsidP="001A5864">
            <w:pPr>
              <w:pStyle w:val="a7"/>
              <w:ind w:right="-2" w:firstLine="567"/>
              <w:jc w:val="right"/>
              <w:rPr>
                <w:sz w:val="28"/>
                <w:szCs w:val="28"/>
              </w:rPr>
            </w:pPr>
            <w:r w:rsidRPr="00A05E1E">
              <w:rPr>
                <w:sz w:val="28"/>
                <w:szCs w:val="28"/>
              </w:rPr>
              <w:t>2</w:t>
            </w:r>
          </w:p>
        </w:tc>
        <w:tc>
          <w:tcPr>
            <w:tcW w:w="1442" w:type="dxa"/>
          </w:tcPr>
          <w:p w:rsidR="00325B75" w:rsidRPr="00A05E1E" w:rsidRDefault="00325B75" w:rsidP="001A5864">
            <w:pPr>
              <w:pStyle w:val="a7"/>
              <w:ind w:right="-2" w:firstLine="567"/>
              <w:jc w:val="right"/>
              <w:rPr>
                <w:sz w:val="28"/>
                <w:szCs w:val="28"/>
              </w:rPr>
            </w:pPr>
            <w:r w:rsidRPr="00A05E1E">
              <w:rPr>
                <w:sz w:val="28"/>
                <w:szCs w:val="28"/>
              </w:rPr>
              <w:t>8,5</w:t>
            </w:r>
          </w:p>
        </w:tc>
      </w:tr>
      <w:tr w:rsidR="00325B75" w:rsidRPr="00A05E1E" w:rsidTr="000A6060">
        <w:trPr>
          <w:jc w:val="center"/>
        </w:trPr>
        <w:tc>
          <w:tcPr>
            <w:tcW w:w="2376" w:type="dxa"/>
          </w:tcPr>
          <w:p w:rsidR="00325B75" w:rsidRPr="00A05E1E" w:rsidRDefault="00325B75" w:rsidP="001A5864">
            <w:pPr>
              <w:pStyle w:val="a7"/>
              <w:ind w:right="-2"/>
              <w:jc w:val="both"/>
              <w:rPr>
                <w:sz w:val="28"/>
                <w:szCs w:val="28"/>
              </w:rPr>
            </w:pPr>
            <w:r w:rsidRPr="00A05E1E">
              <w:rPr>
                <w:sz w:val="28"/>
                <w:szCs w:val="28"/>
              </w:rPr>
              <w:t>Промышленность строительных материалов</w:t>
            </w:r>
          </w:p>
        </w:tc>
        <w:tc>
          <w:tcPr>
            <w:tcW w:w="1176" w:type="dxa"/>
          </w:tcPr>
          <w:p w:rsidR="00325B75" w:rsidRPr="00A05E1E" w:rsidRDefault="00325B75" w:rsidP="001A5864">
            <w:pPr>
              <w:pStyle w:val="a7"/>
              <w:ind w:right="-2" w:firstLine="567"/>
              <w:jc w:val="right"/>
              <w:rPr>
                <w:sz w:val="28"/>
                <w:szCs w:val="28"/>
              </w:rPr>
            </w:pPr>
            <w:r w:rsidRPr="00A05E1E">
              <w:rPr>
                <w:sz w:val="28"/>
                <w:szCs w:val="28"/>
              </w:rPr>
              <w:t>11</w:t>
            </w:r>
          </w:p>
        </w:tc>
        <w:tc>
          <w:tcPr>
            <w:tcW w:w="1671" w:type="dxa"/>
          </w:tcPr>
          <w:p w:rsidR="00325B75" w:rsidRPr="00A05E1E" w:rsidRDefault="00325B75" w:rsidP="001A5864">
            <w:pPr>
              <w:pStyle w:val="a7"/>
              <w:ind w:right="-2" w:firstLine="567"/>
              <w:jc w:val="right"/>
              <w:rPr>
                <w:sz w:val="28"/>
                <w:szCs w:val="28"/>
              </w:rPr>
            </w:pPr>
            <w:r w:rsidRPr="00A05E1E">
              <w:rPr>
                <w:sz w:val="28"/>
                <w:szCs w:val="28"/>
              </w:rPr>
              <w:t>3,3</w:t>
            </w:r>
          </w:p>
        </w:tc>
        <w:tc>
          <w:tcPr>
            <w:tcW w:w="1499" w:type="dxa"/>
          </w:tcPr>
          <w:p w:rsidR="00325B75" w:rsidRPr="00A05E1E" w:rsidRDefault="00325B75" w:rsidP="001A5864">
            <w:pPr>
              <w:pStyle w:val="a7"/>
              <w:ind w:right="-2"/>
              <w:jc w:val="both"/>
              <w:rPr>
                <w:sz w:val="28"/>
                <w:szCs w:val="28"/>
              </w:rPr>
            </w:pPr>
            <w:r w:rsidRPr="00A05E1E">
              <w:rPr>
                <w:sz w:val="28"/>
                <w:szCs w:val="28"/>
              </w:rPr>
              <w:t>Прочие формы собствен-ности</w:t>
            </w:r>
          </w:p>
        </w:tc>
        <w:tc>
          <w:tcPr>
            <w:tcW w:w="1406" w:type="dxa"/>
          </w:tcPr>
          <w:p w:rsidR="00325B75" w:rsidRPr="00A05E1E" w:rsidRDefault="00325B75" w:rsidP="001A5864">
            <w:pPr>
              <w:pStyle w:val="a7"/>
              <w:ind w:right="-2" w:firstLine="567"/>
              <w:jc w:val="right"/>
              <w:rPr>
                <w:sz w:val="28"/>
                <w:szCs w:val="28"/>
              </w:rPr>
            </w:pPr>
            <w:r w:rsidRPr="00A05E1E">
              <w:rPr>
                <w:sz w:val="28"/>
                <w:szCs w:val="28"/>
              </w:rPr>
              <w:t>4</w:t>
            </w:r>
          </w:p>
        </w:tc>
        <w:tc>
          <w:tcPr>
            <w:tcW w:w="1442" w:type="dxa"/>
          </w:tcPr>
          <w:p w:rsidR="00325B75" w:rsidRPr="00A05E1E" w:rsidRDefault="00325B75" w:rsidP="001A5864">
            <w:pPr>
              <w:pStyle w:val="a7"/>
              <w:ind w:right="-2" w:firstLine="567"/>
              <w:jc w:val="right"/>
              <w:rPr>
                <w:sz w:val="28"/>
                <w:szCs w:val="28"/>
              </w:rPr>
            </w:pPr>
            <w:r w:rsidRPr="00A05E1E">
              <w:rPr>
                <w:sz w:val="28"/>
                <w:szCs w:val="28"/>
              </w:rPr>
              <w:t>1,5</w:t>
            </w:r>
          </w:p>
        </w:tc>
      </w:tr>
      <w:tr w:rsidR="00325B75" w:rsidRPr="00A05E1E" w:rsidTr="000A6060">
        <w:trPr>
          <w:jc w:val="center"/>
        </w:trPr>
        <w:tc>
          <w:tcPr>
            <w:tcW w:w="2376" w:type="dxa"/>
          </w:tcPr>
          <w:p w:rsidR="00325B75" w:rsidRPr="00A05E1E" w:rsidRDefault="00325B75" w:rsidP="001A5864">
            <w:pPr>
              <w:pStyle w:val="a7"/>
              <w:ind w:right="-2"/>
              <w:rPr>
                <w:sz w:val="28"/>
                <w:szCs w:val="28"/>
              </w:rPr>
            </w:pPr>
            <w:r w:rsidRPr="00A05E1E">
              <w:rPr>
                <w:sz w:val="28"/>
                <w:szCs w:val="28"/>
              </w:rPr>
              <w:t>Всего</w:t>
            </w:r>
          </w:p>
        </w:tc>
        <w:tc>
          <w:tcPr>
            <w:tcW w:w="1176" w:type="dxa"/>
          </w:tcPr>
          <w:p w:rsidR="00325B75" w:rsidRPr="00A05E1E" w:rsidRDefault="00325B75" w:rsidP="001A5864">
            <w:pPr>
              <w:pStyle w:val="a7"/>
              <w:ind w:right="-2"/>
              <w:jc w:val="right"/>
              <w:rPr>
                <w:sz w:val="28"/>
                <w:szCs w:val="28"/>
              </w:rPr>
            </w:pPr>
            <w:r w:rsidRPr="00A05E1E">
              <w:rPr>
                <w:sz w:val="28"/>
                <w:szCs w:val="28"/>
              </w:rPr>
              <w:t>106</w:t>
            </w:r>
          </w:p>
        </w:tc>
        <w:tc>
          <w:tcPr>
            <w:tcW w:w="1671" w:type="dxa"/>
          </w:tcPr>
          <w:p w:rsidR="00325B75" w:rsidRPr="00A05E1E" w:rsidRDefault="00325B75" w:rsidP="001A5864">
            <w:pPr>
              <w:pStyle w:val="a7"/>
              <w:ind w:right="-2" w:firstLine="567"/>
              <w:jc w:val="right"/>
              <w:rPr>
                <w:sz w:val="28"/>
                <w:szCs w:val="28"/>
              </w:rPr>
            </w:pPr>
            <w:r w:rsidRPr="00A05E1E">
              <w:rPr>
                <w:sz w:val="28"/>
                <w:szCs w:val="28"/>
              </w:rPr>
              <w:t>4</w:t>
            </w:r>
          </w:p>
        </w:tc>
        <w:tc>
          <w:tcPr>
            <w:tcW w:w="1499" w:type="dxa"/>
          </w:tcPr>
          <w:p w:rsidR="00325B75" w:rsidRPr="00A05E1E" w:rsidRDefault="00325B75" w:rsidP="001A5864">
            <w:pPr>
              <w:pStyle w:val="a7"/>
              <w:ind w:right="-2"/>
              <w:rPr>
                <w:sz w:val="28"/>
                <w:szCs w:val="28"/>
              </w:rPr>
            </w:pPr>
            <w:r w:rsidRPr="00A05E1E">
              <w:rPr>
                <w:sz w:val="28"/>
                <w:szCs w:val="28"/>
              </w:rPr>
              <w:t>Всего</w:t>
            </w:r>
          </w:p>
        </w:tc>
        <w:tc>
          <w:tcPr>
            <w:tcW w:w="1406" w:type="dxa"/>
          </w:tcPr>
          <w:p w:rsidR="00325B75" w:rsidRPr="00A05E1E" w:rsidRDefault="00325B75" w:rsidP="001A5864">
            <w:pPr>
              <w:pStyle w:val="a7"/>
              <w:ind w:right="-2" w:firstLine="567"/>
              <w:jc w:val="right"/>
              <w:rPr>
                <w:sz w:val="28"/>
                <w:szCs w:val="28"/>
              </w:rPr>
            </w:pPr>
            <w:r w:rsidRPr="00A05E1E">
              <w:rPr>
                <w:sz w:val="28"/>
                <w:szCs w:val="28"/>
              </w:rPr>
              <w:t>106</w:t>
            </w:r>
          </w:p>
        </w:tc>
        <w:tc>
          <w:tcPr>
            <w:tcW w:w="1442" w:type="dxa"/>
          </w:tcPr>
          <w:p w:rsidR="00325B75" w:rsidRPr="00A05E1E" w:rsidRDefault="00325B75" w:rsidP="001A5864">
            <w:pPr>
              <w:pStyle w:val="a7"/>
              <w:ind w:right="-2" w:firstLine="567"/>
              <w:jc w:val="right"/>
              <w:rPr>
                <w:sz w:val="28"/>
                <w:szCs w:val="28"/>
              </w:rPr>
            </w:pPr>
            <w:r w:rsidRPr="00A05E1E">
              <w:rPr>
                <w:sz w:val="28"/>
                <w:szCs w:val="28"/>
              </w:rPr>
              <w:t>4</w:t>
            </w:r>
          </w:p>
        </w:tc>
      </w:tr>
    </w:tbl>
    <w:p w:rsidR="00AA0C70" w:rsidRPr="00A05E1E" w:rsidRDefault="00AA0C70" w:rsidP="001A5864">
      <w:pPr>
        <w:ind w:right="-2" w:firstLine="567"/>
        <w:jc w:val="both"/>
      </w:pPr>
      <w:r w:rsidRPr="00A05E1E">
        <w:t xml:space="preserve">Обращает на себя внимание тот факт, что именно на государственных предприятиях доля случайных работников, занятых на неформальной основе, оказалась наибольшей. </w:t>
      </w:r>
    </w:p>
    <w:p w:rsidR="00AA0C70" w:rsidRPr="00A05E1E" w:rsidRDefault="00AA0C70" w:rsidP="001A5864">
      <w:pPr>
        <w:ind w:right="-2" w:firstLine="567"/>
        <w:jc w:val="both"/>
      </w:pPr>
      <w:r w:rsidRPr="00A05E1E">
        <w:t xml:space="preserve">Неформальная занятость концентрируется главным образом в сфере слуг, особенно в торговле (оптовой и розничной) и общественном питании. При этом достаточно велика численность неформально занятых горожан в строительстве и на транспорте. Причем неформальная занятость в сфере торговли является, как правило, первичной, в то время как в строительстве - вторичной. </w:t>
      </w:r>
    </w:p>
    <w:p w:rsidR="00AA0C70" w:rsidRPr="00A05E1E" w:rsidRDefault="00AA0C70" w:rsidP="001A5864">
      <w:pPr>
        <w:ind w:right="-2" w:firstLine="567"/>
        <w:jc w:val="both"/>
      </w:pPr>
      <w:r w:rsidRPr="00A05E1E">
        <w:t xml:space="preserve">По данным обследования МЦК, около 30% занятых в торговле и сфере общественного питания горожан работают без трудового договора. На долю основной регулярной неформальной занятости в этих отраслях приходится 57% общего числа неформальных рабочих мест в выборке (N=128), в то время как по всей выборке доля рабочих мест в торговле и сфере общественного питания составляет всего лишь 15%. На долю четырех отраслей (розничная торговля и общественное питание, строительство и транспорт) приходится почти три четверти неформально занятых, однако это всего 33% общей городской занятости. </w:t>
      </w:r>
    </w:p>
    <w:p w:rsidR="00AA0C70" w:rsidRPr="00A05E1E" w:rsidRDefault="00AA0C70" w:rsidP="001A5864">
      <w:pPr>
        <w:ind w:right="-2" w:firstLine="567"/>
        <w:jc w:val="both"/>
      </w:pPr>
      <w:r w:rsidRPr="00A05E1E">
        <w:t xml:space="preserve">С учетом секторальной структуры неформальной занятости не удивительно, что наиболее распространенным профессиональным статусом в неформальной занятости является работник сферы услуг, за ним следуют промышленные рабочие. Таким образом, рост сектора услуг может рассматриваться как фактор роста неформальной занятости, но в отличие от развитых стран в России наблюдается расширение не производственных услуг, а торговли, которая и порождает наибольшее количество неформальных рабочих мест. </w:t>
      </w:r>
    </w:p>
    <w:p w:rsidR="00AA0C70" w:rsidRPr="00A05E1E" w:rsidRDefault="00AA0C70" w:rsidP="001A5864">
      <w:pPr>
        <w:ind w:right="-2" w:firstLine="567"/>
        <w:jc w:val="both"/>
      </w:pPr>
      <w:r w:rsidRPr="00A05E1E">
        <w:t xml:space="preserve">Тот факт, что неформальная занятость концентрируется главным образом на малых молодых предприятиях, работающих в сфере услуг и общественного питания, доказывает лишь одно: природа экономической деятельности таких фирм, включая их нестабильный, изменчивый характер, а также ограниченный доступ к кредитным ресурсам, не позволяет им соблюдать жесткие правила российского трудового законодательства. При такой текучести кадров работодатель должен обладать достаточной гибкостью при найме нового персонала в случае роста предприятия и увольнения лишних работников в случае его сокращения. Другим фактором, влияющим на оформление трудовых отношений, является налогообложение. В России работник не выплачивает отчислений в систему социальной защиты из своих доходов (на пенсионное обеспечение, страхование от безработицы и т.д.), в то время как ставка единого социального налога до 2005 г. составляла для работодателя более 35%. </w:t>
      </w:r>
    </w:p>
    <w:p w:rsidR="00AA0C70" w:rsidRPr="00A05E1E" w:rsidRDefault="00AA0C70" w:rsidP="001A5864">
      <w:pPr>
        <w:ind w:right="-2" w:firstLine="567"/>
        <w:jc w:val="both"/>
      </w:pPr>
      <w:r w:rsidRPr="00A05E1E">
        <w:t xml:space="preserve">Уровень неформальной занятости в промышленности России должен быть существенно выше, поскольку охваченная упомянутым обследованием категория включает далеко не всех неформально занятых на промышленных предприятиях. Так, информация, полученная в ходе обследования домашних хозяйств, предприятий и организаций Брянской области (исследовательский проект TACIS "Определение параметров теневой экономики"), позволила оценить масштабы совокупной занятости (с учетом ее неформального компонента) на предприятиях области, которые оказались на 19% выше списочной численности работающих. </w:t>
      </w:r>
    </w:p>
    <w:p w:rsidR="00325B75" w:rsidRPr="00A05E1E" w:rsidRDefault="00325B75" w:rsidP="001A5864">
      <w:pPr>
        <w:ind w:right="-2" w:firstLine="567"/>
        <w:jc w:val="both"/>
      </w:pPr>
      <w:r w:rsidRPr="00A05E1E">
        <w:t xml:space="preserve">В России одной из ключевых сфер неформальной занятости является торговля, особенно мелкооптовая рыночная. Городские, вещевые и продуктовые потребительские рынки представляют собой крупнейшую составляющую современной неформальной экономики везде в мире, являясь средоточием не только юридически неоформленных отношений найма, но и местами концентрации нелегальных мигрантов и теневого предпринимательства. В России, согласно экспертным оценкам, эти рынки вбирают до 15% экономически активного населения (т.е. не менее 10 миллионов человек) в качестве наемных работников и предпринимателей. Причем более 90% последних, являясь, по сути, само - занятыми, не имеют и не стремятся приобрести легальный статус и, следовательно, не несут связанных с этим статусом обязанностей (уплата налогов, оформление сделок, предоставление отчетности, сертификация товара и т.д.). </w:t>
      </w:r>
    </w:p>
    <w:p w:rsidR="00325B75" w:rsidRPr="00A05E1E" w:rsidRDefault="00325B75" w:rsidP="001A5864">
      <w:pPr>
        <w:ind w:right="-2" w:firstLine="567"/>
        <w:jc w:val="both"/>
      </w:pPr>
      <w:r w:rsidRPr="00A05E1E">
        <w:t xml:space="preserve">Важной сферой неформальной занятости, к сожалению, переплетающейся практически со всеми остальными ее видами, является криминальная и иная антисоциальная деятельность: наркобизнес, контрабанда (включая торговлю людьми и нелегальную переправку их через границу), торговля оружием, изготовление фальшивых документов и денежных знаков, производство и реализация порнографической продукции, рэкет, проституция, сутенерство и сводничество, заказные убийства, бандитизм и иная силовая поддержка организованной преступности. Эти виды деятельности теснейшим образом связаны с масштабной коррупцией в органах государственной власти. </w:t>
      </w:r>
    </w:p>
    <w:p w:rsidR="00325B75" w:rsidRPr="00A05E1E" w:rsidRDefault="00325B75" w:rsidP="001A5864">
      <w:pPr>
        <w:ind w:right="-2" w:firstLine="567"/>
        <w:jc w:val="both"/>
      </w:pPr>
      <w:r w:rsidRPr="00A05E1E">
        <w:t xml:space="preserve">Оценить размеры этого вида неформальной занятости крайне трудно в силу ее "подпольного" характера, а также вследствие того, что очень часто она выступает в форме вторичной занятости, будучи официально "прикрыта" каким-либо вполне легальным видом деятельности (учеба в вузе, работа в охранных структурах и т.п.). По оценке МВД РФ, численность тех, кого можно безоговорочно отнести к криминальной составляющей неформальной занятости (криминальные авторитеты и их "рабочая сила": торговцы наркотиками и оружием, рэкетиры, бандиты, грабители, наемные убийцы, сутенеры, проститутки и проч.), достигает примерно 9 миллионов. </w:t>
      </w:r>
    </w:p>
    <w:p w:rsidR="00325B75" w:rsidRPr="00A05E1E" w:rsidRDefault="00325B75" w:rsidP="001A5864">
      <w:pPr>
        <w:ind w:right="-2" w:firstLine="567"/>
        <w:jc w:val="both"/>
      </w:pPr>
    </w:p>
    <w:p w:rsidR="00880FEF" w:rsidRPr="00A05E1E" w:rsidRDefault="00880FEF" w:rsidP="001A5864">
      <w:pPr>
        <w:pStyle w:val="2"/>
        <w:ind w:left="0" w:right="-2" w:firstLine="567"/>
        <w:jc w:val="both"/>
      </w:pPr>
      <w:bookmarkStart w:id="1" w:name="_Toc228345114"/>
      <w:r w:rsidRPr="00A05E1E">
        <w:t>2.3 Роль неформальной занятости в России</w:t>
      </w:r>
      <w:bookmarkEnd w:id="1"/>
    </w:p>
    <w:p w:rsidR="00880FEF" w:rsidRPr="00A05E1E" w:rsidRDefault="00880FEF" w:rsidP="001A5864">
      <w:pPr>
        <w:ind w:right="-2" w:firstLine="567"/>
        <w:jc w:val="both"/>
      </w:pPr>
    </w:p>
    <w:p w:rsidR="00E77CF1" w:rsidRPr="00A05E1E" w:rsidRDefault="00880FEF" w:rsidP="001A5864">
      <w:pPr>
        <w:ind w:right="-2" w:firstLine="567"/>
        <w:jc w:val="both"/>
      </w:pPr>
      <w:r w:rsidRPr="00A05E1E">
        <w:t xml:space="preserve">Роль неформальной занятости в России весьма неоднозначна. С одной стороны, очевидна ее положительная роль в решении проблем занятости и доходов населения, расширении рынка товаров и услуг, создании базы для развития малого бизнеса. Это, прежде всего, сокращение фактической безработицы и снижение напряженности на рынке труда. Она дает населению возможность не только подработать, но и заработать, а для многих (в частности, для лиц с пониженной конкурентоспособностью на рынке труда) это нередко единственная возможность выжить в трудных условиях. </w:t>
      </w:r>
    </w:p>
    <w:p w:rsidR="00BC50A3" w:rsidRPr="003260D1" w:rsidRDefault="00880FEF" w:rsidP="001A5864">
      <w:pPr>
        <w:ind w:right="-2" w:firstLine="567"/>
        <w:jc w:val="both"/>
      </w:pPr>
      <w:r w:rsidRPr="00A05E1E">
        <w:t>Неформальная занятость способствует заполнению не престижных рабочих мест, совершенно непривлекательных для работников на официально предлагаемых условиях занятости и особенно - оплаты (это касается, в первую очередь, строительных специальност</w:t>
      </w:r>
      <w:r w:rsidRPr="003260D1">
        <w:t xml:space="preserve">ей и водителей, вакансии которых, согласно информации региональных и местных органов занятости, остаются незаполненными длительное время). Неформальная занятость, кроме того, открывает широкие возможности гибкого использования рабочей силы, что представляет интерес не только для работодателей, но и для многих категорий работников. А заработки неформалов, в свою очередь, ведут к увеличению спроса на товары и услуги, стимулируя тем самым их производство. </w:t>
      </w:r>
    </w:p>
    <w:p w:rsidR="00BC50A3" w:rsidRPr="003260D1" w:rsidRDefault="00BC50A3" w:rsidP="001A5864">
      <w:pPr>
        <w:ind w:right="-2" w:firstLine="567"/>
        <w:jc w:val="both"/>
      </w:pPr>
      <w:r w:rsidRPr="003260D1">
        <w:t>Выявлено, что неформальная занятость способствует включению населения в рыночные отношения. Регулярно работающие без трудового договора гораздо менее склонны оставлять вопрос оплаты и условий работы на усмотрение работодателя, им свойственна большая активность при обсуждении условий будущей трудовой деятельности с работодателем. Они чаще, чем формально занятые исходят из альтернативности выбора, в большей степени ранжируют требования к месту работы. Рыночный торг и альтернативность выбора как составляющие рыночного обмена более характерны именно для неформально занятых.</w:t>
      </w:r>
    </w:p>
    <w:p w:rsidR="00E77CF1" w:rsidRPr="003260D1" w:rsidRDefault="00BC50A3" w:rsidP="001A5864">
      <w:pPr>
        <w:ind w:right="-2" w:firstLine="567"/>
        <w:jc w:val="both"/>
      </w:pPr>
      <w:r w:rsidRPr="003260D1">
        <w:t xml:space="preserve">Обнаружено, что стирается граница между формальной и неформальной занятостью. И официально трудоустроенные и работающие без трудового договора, строя отношения с работодателем, во многом ведут себя очень похоже. Кроме того, формальная занятость наполняется разного рода неформальными практиками, например, активно используются личные связи и знакомства при трудоустройстве, имеют место выплаты заработной платы из «черной кассы», распространены ситуации, когда работники используют рабочее время и казенное имущество в личных целях, забирают с работы домой различные вещи и т.п. </w:t>
      </w:r>
    </w:p>
    <w:p w:rsidR="00BC50A3" w:rsidRPr="003260D1" w:rsidRDefault="00BC50A3" w:rsidP="001A5864">
      <w:pPr>
        <w:ind w:right="-2" w:firstLine="567"/>
        <w:jc w:val="both"/>
      </w:pPr>
      <w:r w:rsidRPr="003260D1">
        <w:t>Таким образом, неформальность как отклонение от официально установленного порядка существует во всех без исключения формах занятости в разной степени и в разных проявлениях.</w:t>
      </w:r>
    </w:p>
    <w:p w:rsidR="00880FEF" w:rsidRPr="003260D1" w:rsidRDefault="00880FEF" w:rsidP="001A5864">
      <w:pPr>
        <w:ind w:right="-2" w:firstLine="567"/>
        <w:jc w:val="both"/>
      </w:pPr>
      <w:r w:rsidRPr="003260D1">
        <w:t xml:space="preserve">Неформальная занятость, таким образом, способствует развитию конкуренции, в том числе и на рынке труда. Наконец, она ведет к увеличению предложения относительно дешевых товаров и услуг, обеспечивая тем самым потребление беднейших слоев, составляющих около трети населения страны. В этой социальной роли неформальной занятости и заключается, на мой взгляд, одна из важнейших причин живучести и развития данного феномена в России. </w:t>
      </w:r>
    </w:p>
    <w:p w:rsidR="00DF0E67" w:rsidRPr="003260D1" w:rsidRDefault="00DF0E67" w:rsidP="001A5864">
      <w:pPr>
        <w:ind w:right="-2" w:firstLine="567"/>
        <w:jc w:val="both"/>
      </w:pPr>
      <w:r w:rsidRPr="003260D1">
        <w:t>Большая часть исследователей все же считает неформальную занятость в основном негативным феноменом, который может дать некоторые преимущества использующим ее предприятиям (увеличение прибыли), работникам (получение возможности трудиться) или потребителям (возможность приобретать товары и услуги по более низким ценам), но наносит серьезный ущерб государственному бюджету и косвенно - другим экономическим агентам, действующим в рамках закона. Подавляющее большинство подчеркивает, что развитие неформальной занятости создает как на федеральном, так и на региональном уровне серьезные проблемы, игнорировать которые невозможно.</w:t>
      </w:r>
    </w:p>
    <w:p w:rsidR="00DF0E67" w:rsidRPr="003260D1" w:rsidRDefault="00DF0E67" w:rsidP="001A5864">
      <w:pPr>
        <w:ind w:right="-2" w:firstLine="567"/>
        <w:jc w:val="both"/>
      </w:pPr>
      <w:r w:rsidRPr="003260D1">
        <w:t xml:space="preserve">В числе важнейших экономических проблем специалисты в первую очередь отмечают недополучение социальных платежей и налоговых поступлений в бюджеты всех уровней, что оборачивается нехваткой инвестиций и недофинансированием социальной сферы, что не позволяет существенно повысить социальные выплаты и оплату труда в бюджетной сфере. </w:t>
      </w:r>
    </w:p>
    <w:p w:rsidR="009C5D6F" w:rsidRPr="003260D1" w:rsidRDefault="00DF0E67" w:rsidP="001A5864">
      <w:pPr>
        <w:ind w:right="-2" w:firstLine="567"/>
        <w:jc w:val="both"/>
      </w:pPr>
      <w:r w:rsidRPr="003260D1">
        <w:t>Вместе</w:t>
      </w:r>
      <w:r w:rsidR="00880FEF" w:rsidRPr="003260D1">
        <w:t xml:space="preserve"> с тем, неформальная занятость порождает ряд острых социальных проблем. Прежде всего, она создает дополнительные условия для развития криминальной среды. Кроме того, для занятых в неформальном секторе отсутствуют реальные социальные гарантии, контроль за условиями труда. Это относится не только к собственно неформальному сектору, но и в значительной степени к зарегистрированным производственным единицам подобного рода. Также, снижение затрат на модернизацию производства и торможение научно-технического прогресса из-за возможности использования относительно дешевого труда и как результат - низкое качество производимой продукции и услуг (при отсутствии надлежащего контроля за ним со стороны уполномоченных на то органов);</w:t>
      </w:r>
    </w:p>
    <w:p w:rsidR="009C5D6F" w:rsidRPr="003260D1" w:rsidRDefault="00880FEF" w:rsidP="001A5864">
      <w:pPr>
        <w:ind w:right="-2" w:firstLine="567"/>
        <w:jc w:val="both"/>
      </w:pPr>
      <w:r w:rsidRPr="003260D1">
        <w:t xml:space="preserve"> снижение качества рабочей силы вследствие ее деквалификации, хищнической эксплуатации и отсутствия охраны труда; отток квалифицированных и высококвалифицированных специалистов (особенно из бюджетной сферы) в неформальный сектор, где можно больше заработать, пусть даже ценой снижения качественных параметров занятости. </w:t>
      </w:r>
    </w:p>
    <w:p w:rsidR="00880FEF" w:rsidRPr="003260D1" w:rsidRDefault="00880FEF" w:rsidP="001A5864">
      <w:pPr>
        <w:ind w:right="-2" w:firstLine="567"/>
        <w:jc w:val="both"/>
      </w:pPr>
      <w:r w:rsidRPr="003260D1">
        <w:t xml:space="preserve">Занятость в неформальном секторе, особенно в таких сферах, как мелкая торговля, оказание различных услуг частным лицам приводит к частичной утрате квалификации, профессиональных навыков. Нерегулярный характер занятости приводит к отвыканию от систематической работы. Все это в конечном итоге ведет к дисквалификации и люмпенизации значительной части занятых в неформальном секторе, особенно молодежи. </w:t>
      </w:r>
    </w:p>
    <w:p w:rsidR="00E77CF1" w:rsidRPr="003260D1" w:rsidRDefault="00880FEF" w:rsidP="001A5864">
      <w:pPr>
        <w:ind w:right="-2" w:firstLine="567"/>
        <w:jc w:val="both"/>
      </w:pPr>
      <w:r w:rsidRPr="003260D1">
        <w:t>Деятельность неформального сектора затрудняет контроль качества предоставляемых товаров и услуг, что может иметь негативные последствия для потребителей.</w:t>
      </w:r>
    </w:p>
    <w:p w:rsidR="00E77CF1" w:rsidRPr="003260D1" w:rsidRDefault="00880FEF" w:rsidP="001A5864">
      <w:pPr>
        <w:ind w:right="-2" w:firstLine="567"/>
        <w:jc w:val="both"/>
      </w:pPr>
      <w:r w:rsidRPr="003260D1">
        <w:t xml:space="preserve"> Наконец, государство недополучает значительную часть средств в результате укрывания доходов от налогообложения. </w:t>
      </w:r>
    </w:p>
    <w:p w:rsidR="00880FEF" w:rsidRPr="003260D1" w:rsidRDefault="00880FEF" w:rsidP="001A5864">
      <w:pPr>
        <w:ind w:right="-2" w:firstLine="567"/>
        <w:jc w:val="both"/>
      </w:pPr>
      <w:r w:rsidRPr="003260D1">
        <w:t xml:space="preserve">В целом, на современном этапе неформальная занятость играет положительную роль в экономике. Несмотря на ее недостатки, обойтись без нее представляется нереальным. Кроме того, неформальный сектор достаточно инерционен. Опыт стран с массовой неформальной занятостью показывает, что она не исчезает автоматически по мере создания рабочих мест в формальном секторе. </w:t>
      </w:r>
    </w:p>
    <w:p w:rsidR="00E77CF1" w:rsidRPr="003260D1" w:rsidRDefault="00880FEF" w:rsidP="001A5864">
      <w:pPr>
        <w:ind w:right="-2" w:firstLine="567"/>
        <w:jc w:val="both"/>
      </w:pPr>
      <w:r w:rsidRPr="003260D1">
        <w:t xml:space="preserve">Полностью устранить неформальную занятость, а вместе с ней и укрытие части налогов от налогообложения невозможно. </w:t>
      </w:r>
    </w:p>
    <w:p w:rsidR="007C6262" w:rsidRPr="007C6262" w:rsidRDefault="007C6262" w:rsidP="001A5864">
      <w:pPr>
        <w:ind w:right="-2" w:firstLine="567"/>
        <w:jc w:val="both"/>
      </w:pPr>
      <w:r w:rsidRPr="007C6262">
        <w:t>Запретительные меры по отношению к неформальному сектору, несмотря на все его недостатки, не оправдыва</w:t>
      </w:r>
      <w:r>
        <w:t>ю</w:t>
      </w:r>
      <w:r w:rsidRPr="007C6262">
        <w:t>т себя. Сокращение неформального сектора в результате ужесточения политики государства в отношении незарегистрированной занятости приведет к резкому росту безработицы, поскольку значительная часть неформально занятых не сможет трудоустроиться в формальном секторе. Для работающих в неформальном секторе на условиях вторичной занятости такая политика приведет к резкому снижению уровня жизни. Кроме того, запрещенный, преследуемый неформальный сектор неизбежно примет криминальную форму. Запретительные меры представляются обоснованными лишь в отношении наиболее негативных проявлений неформальной занятости. Поэтому следует ориентироваться на то, что неформальный сектор в России будет существовать и в отдаленной перспективе. Однако, в средне- и долгосрочной перспективе его недостатки могут иметь серьезные последствия: криминализацию общества, люмпенизацию населения, воспроизводство бедности, деградацию трудового потенциала общества. Чтобы избежать этого, необходимо преодолеть негативные тенденции развития неформального сектора уже сейчас, направив его развитие в цивилизованное русло. Проблемы стимулирования развития малого предпринимательства, расширения занятости в частном секторе и перевода неформально занятых в легальную экономику тесно взаимосвязаны. Комплекс регулирующих мер должен включать следующие направления: упрощение процедуры регистрации создаваемых предприятий, снижение налогов, упрощение системы налогооблажения и повышение ее стабильности, финансовая поддержка. Стимулируя развитие малого предпринимательства, эти меры должны одновременно привести к легализации части неформального сектора, повышению его подконтрольности, обеспечению занятым в нем хотя бы минимальных социальных гарантий.</w:t>
      </w:r>
    </w:p>
    <w:p w:rsidR="007C6262" w:rsidRPr="007C6262" w:rsidRDefault="007C6262" w:rsidP="001A5864">
      <w:pPr>
        <w:ind w:right="-2" w:firstLine="567"/>
        <w:jc w:val="both"/>
      </w:pPr>
      <w:r w:rsidRPr="007C6262">
        <w:t>Такие меры, как повышение стабильности формальной занятости, рост оплаты труда в бюджетных отраслях экономики, профессиональное обучение и трудоустройство лиц, не имеющих специальности, особенно молодежи, расширение социальной поддержки малообеспеченных слоев населения должны сдерживать разрастание неформального сектора, прекратив вынужденный переход в него лиц, не имеющих иной возможности обеспечить приемлемый уровень жизни.</w:t>
      </w:r>
    </w:p>
    <w:p w:rsidR="00880FEF" w:rsidRPr="003260D1" w:rsidRDefault="00880FEF" w:rsidP="001A5864">
      <w:pPr>
        <w:ind w:right="-2" w:firstLine="567"/>
        <w:jc w:val="both"/>
      </w:pPr>
      <w:r w:rsidRPr="003260D1">
        <w:t xml:space="preserve">Делая общий </w:t>
      </w:r>
      <w:r w:rsidR="00735076" w:rsidRPr="003260D1">
        <w:t xml:space="preserve">вывод можно </w:t>
      </w:r>
      <w:r w:rsidRPr="003260D1">
        <w:t xml:space="preserve">подчеркнуть, что роль неформальной занятости в России весьма неоднозначна, и влияние ее на многие сферы деятельности велико. Неформальная занятость как положительна, так и отрицательна. </w:t>
      </w:r>
    </w:p>
    <w:p w:rsidR="00880FEF" w:rsidRPr="003260D1" w:rsidRDefault="00880FEF" w:rsidP="001A5864">
      <w:pPr>
        <w:ind w:right="-2" w:firstLine="567"/>
        <w:jc w:val="both"/>
      </w:pPr>
      <w:r w:rsidRPr="003260D1">
        <w:t>К положительным моментам занятости относятся:</w:t>
      </w:r>
    </w:p>
    <w:p w:rsidR="00880FEF" w:rsidRPr="003260D1" w:rsidRDefault="00FD12CD" w:rsidP="001A5864">
      <w:pPr>
        <w:ind w:right="-2" w:firstLine="567"/>
        <w:jc w:val="both"/>
      </w:pPr>
      <w:r>
        <w:t xml:space="preserve">- </w:t>
      </w:r>
      <w:r w:rsidR="00880FEF" w:rsidRPr="003260D1">
        <w:t>решение проблем занятости и доходов населения;</w:t>
      </w:r>
    </w:p>
    <w:p w:rsidR="00880FEF" w:rsidRPr="003260D1" w:rsidRDefault="00FD12CD" w:rsidP="001A5864">
      <w:pPr>
        <w:ind w:right="-2" w:firstLine="567"/>
        <w:jc w:val="both"/>
      </w:pPr>
      <w:r>
        <w:t xml:space="preserve">- </w:t>
      </w:r>
      <w:r w:rsidR="00880FEF" w:rsidRPr="003260D1">
        <w:t>расширение рынка товаров и услуг;</w:t>
      </w:r>
    </w:p>
    <w:p w:rsidR="00880FEF" w:rsidRPr="003260D1" w:rsidRDefault="00FD12CD" w:rsidP="001A5864">
      <w:pPr>
        <w:ind w:right="-2" w:firstLine="567"/>
        <w:jc w:val="both"/>
      </w:pPr>
      <w:r>
        <w:t xml:space="preserve">- </w:t>
      </w:r>
      <w:r w:rsidR="00880FEF" w:rsidRPr="003260D1">
        <w:t>создание базы для развития малого бизнеса.</w:t>
      </w:r>
    </w:p>
    <w:p w:rsidR="00880FEF" w:rsidRPr="003260D1" w:rsidRDefault="00FD12CD" w:rsidP="001A5864">
      <w:pPr>
        <w:ind w:right="-2" w:firstLine="567"/>
        <w:jc w:val="both"/>
      </w:pPr>
      <w:r>
        <w:t xml:space="preserve">- </w:t>
      </w:r>
      <w:r w:rsidR="00880FEF" w:rsidRPr="003260D1">
        <w:t>предоставление бывших еще недавно дефицитных товаров и услуг;</w:t>
      </w:r>
    </w:p>
    <w:p w:rsidR="00880FEF" w:rsidRPr="003260D1" w:rsidRDefault="00FD12CD" w:rsidP="001A5864">
      <w:pPr>
        <w:ind w:right="-2" w:firstLine="567"/>
        <w:jc w:val="both"/>
      </w:pPr>
      <w:r>
        <w:t xml:space="preserve">- </w:t>
      </w:r>
      <w:r w:rsidR="00880FEF" w:rsidRPr="003260D1">
        <w:t xml:space="preserve">удобный режим работы. </w:t>
      </w:r>
    </w:p>
    <w:p w:rsidR="00880FEF" w:rsidRPr="003260D1" w:rsidRDefault="00880FEF" w:rsidP="001A5864">
      <w:pPr>
        <w:ind w:right="-2" w:firstLine="567"/>
        <w:jc w:val="both"/>
      </w:pPr>
      <w:r w:rsidRPr="003260D1">
        <w:t>К отрицательным моментам относятся:</w:t>
      </w:r>
    </w:p>
    <w:p w:rsidR="00880FEF" w:rsidRPr="003260D1" w:rsidRDefault="001F33C4" w:rsidP="001A5864">
      <w:pPr>
        <w:ind w:right="-2" w:firstLine="567"/>
        <w:jc w:val="both"/>
      </w:pPr>
      <w:r>
        <w:t xml:space="preserve">- </w:t>
      </w:r>
      <w:r w:rsidR="00880FEF" w:rsidRPr="003260D1">
        <w:t>создание дополнительных условий для развития криминальной среды;</w:t>
      </w:r>
    </w:p>
    <w:p w:rsidR="00880FEF" w:rsidRPr="003260D1" w:rsidRDefault="001F33C4" w:rsidP="001A5864">
      <w:pPr>
        <w:ind w:right="-2" w:firstLine="567"/>
        <w:jc w:val="both"/>
      </w:pPr>
      <w:r>
        <w:t xml:space="preserve">- </w:t>
      </w:r>
      <w:r w:rsidR="00880FEF" w:rsidRPr="003260D1">
        <w:t>отсутствие реальных социальных гарантий;</w:t>
      </w:r>
    </w:p>
    <w:p w:rsidR="00880FEF" w:rsidRPr="003260D1" w:rsidRDefault="001F33C4" w:rsidP="001A5864">
      <w:pPr>
        <w:ind w:right="-2" w:firstLine="567"/>
        <w:jc w:val="both"/>
      </w:pPr>
      <w:r>
        <w:t xml:space="preserve">- </w:t>
      </w:r>
      <w:r w:rsidR="00880FEF" w:rsidRPr="003260D1">
        <w:t>отток квалифицированных и перспективных работников из формального сектора;</w:t>
      </w:r>
    </w:p>
    <w:p w:rsidR="00880FEF" w:rsidRPr="003260D1" w:rsidRDefault="001F33C4" w:rsidP="001A5864">
      <w:pPr>
        <w:ind w:right="-2" w:firstLine="567"/>
        <w:jc w:val="both"/>
      </w:pPr>
      <w:r>
        <w:t xml:space="preserve">- </w:t>
      </w:r>
      <w:r w:rsidR="00880FEF" w:rsidRPr="003260D1">
        <w:t>дисквалификация и люмпенизация значительной части занятых в неформальном секторе, особенно молодежи;</w:t>
      </w:r>
    </w:p>
    <w:p w:rsidR="00880FEF" w:rsidRPr="003260D1" w:rsidRDefault="001F33C4" w:rsidP="001A5864">
      <w:pPr>
        <w:ind w:right="-2" w:firstLine="567"/>
        <w:jc w:val="both"/>
      </w:pPr>
      <w:r>
        <w:t xml:space="preserve">- </w:t>
      </w:r>
      <w:r w:rsidR="00880FEF" w:rsidRPr="003260D1">
        <w:t xml:space="preserve">недостаток для государства значительных средств от не поступивших доходов для налогообложения. </w:t>
      </w:r>
    </w:p>
    <w:p w:rsidR="002F2525" w:rsidRPr="003260D1" w:rsidRDefault="002F2525" w:rsidP="001A5864">
      <w:pPr>
        <w:ind w:firstLine="567"/>
        <w:jc w:val="both"/>
      </w:pPr>
      <w:r w:rsidRPr="003260D1">
        <w:br w:type="page"/>
      </w:r>
    </w:p>
    <w:p w:rsidR="002F2525" w:rsidRPr="003260D1" w:rsidRDefault="002F2525" w:rsidP="001A5864">
      <w:pPr>
        <w:jc w:val="center"/>
      </w:pPr>
      <w:r w:rsidRPr="003260D1">
        <w:t>ЗАКЛЮЧЕНИЕ</w:t>
      </w:r>
    </w:p>
    <w:p w:rsidR="008D16B4" w:rsidRPr="003260D1" w:rsidRDefault="008D16B4" w:rsidP="00883C77"/>
    <w:p w:rsidR="00DF468F" w:rsidRPr="003260D1" w:rsidRDefault="00DF468F" w:rsidP="001A5864">
      <w:pPr>
        <w:ind w:right="-2" w:firstLine="567"/>
        <w:jc w:val="both"/>
      </w:pPr>
      <w:r w:rsidRPr="003260D1">
        <w:t xml:space="preserve">Явление неформальной занятости еще недостаточно изучено, в научной литературе освещается значительно меньше, чем другие аспекты рынка труда. </w:t>
      </w:r>
      <w:r w:rsidR="002F2525" w:rsidRPr="003260D1">
        <w:t xml:space="preserve">Столь малое количество информации объясняется тем, что проблемы неформальной занятости недостаточно проработаны на теоретическом уровне. Недостаток информации объясняется рядом причин. Одной из них является то, что оценить параметры неформальных трудовых отношений достаточно сложно из-за их "подпольного" характера, а также вследствие того, что часто они создаются на основе вторичной занятости, которая прикрывается каким-нибудь вполне легальным видом деятельности. </w:t>
      </w:r>
    </w:p>
    <w:p w:rsidR="00DF468F" w:rsidRPr="003260D1" w:rsidRDefault="00DF468F" w:rsidP="001A5864">
      <w:pPr>
        <w:ind w:right="-2" w:firstLine="567"/>
        <w:jc w:val="both"/>
      </w:pPr>
      <w:r w:rsidRPr="003260D1">
        <w:t xml:space="preserve">До сих пор отсутствует четкое определение неформального сектора, общепризнанные критерии отнесения работающих к формально или неформально занятым. </w:t>
      </w:r>
    </w:p>
    <w:p w:rsidR="00282DEB" w:rsidRPr="003260D1" w:rsidRDefault="00DF468F" w:rsidP="001A5864">
      <w:pPr>
        <w:ind w:right="-2" w:firstLine="567"/>
        <w:jc w:val="both"/>
      </w:pPr>
      <w:r w:rsidRPr="003260D1">
        <w:t>Основными социально-демографическими характеристиками,</w:t>
      </w:r>
      <w:r w:rsidR="000A0709" w:rsidRPr="003260D1">
        <w:t xml:space="preserve"> </w:t>
      </w:r>
      <w:r w:rsidRPr="003260D1">
        <w:t>создающими предпосылки для включенности человека в неформальнуюзанят</w:t>
      </w:r>
      <w:r w:rsidR="000A0709" w:rsidRPr="003260D1">
        <w:t xml:space="preserve"> </w:t>
      </w:r>
      <w:r w:rsidRPr="003260D1">
        <w:t>ость, являются пол, возраст, уровень образования. Установлено, что</w:t>
      </w:r>
      <w:r w:rsidR="00282DEB" w:rsidRPr="003260D1">
        <w:t xml:space="preserve"> </w:t>
      </w:r>
      <w:r w:rsidRPr="003260D1">
        <w:t>неформальную занятость чаще имеют мужчины, представители более</w:t>
      </w:r>
      <w:r w:rsidR="00282DEB" w:rsidRPr="003260D1">
        <w:t xml:space="preserve"> </w:t>
      </w:r>
      <w:r w:rsidRPr="003260D1">
        <w:t>молодых возрастных групп, лица с образованием не выше общего среднего</w:t>
      </w:r>
      <w:r w:rsidR="00282DEB" w:rsidRPr="003260D1">
        <w:t xml:space="preserve"> </w:t>
      </w:r>
      <w:r w:rsidRPr="003260D1">
        <w:t xml:space="preserve">или начального профессионального. </w:t>
      </w:r>
    </w:p>
    <w:p w:rsidR="00DF468F" w:rsidRPr="003260D1" w:rsidRDefault="00DF468F" w:rsidP="001A5864">
      <w:pPr>
        <w:ind w:right="-2" w:firstLine="567"/>
        <w:jc w:val="both"/>
      </w:pPr>
      <w:r w:rsidRPr="003260D1">
        <w:t>Однако, наиболее весомые факторы</w:t>
      </w:r>
      <w:r w:rsidR="00282DEB" w:rsidRPr="003260D1">
        <w:t xml:space="preserve"> </w:t>
      </w:r>
      <w:r w:rsidRPr="003260D1">
        <w:t>связаны все же не с социально-демографическим характеристиками</w:t>
      </w:r>
      <w:r w:rsidR="00282DEB" w:rsidRPr="003260D1">
        <w:t xml:space="preserve"> </w:t>
      </w:r>
      <w:r w:rsidRPr="003260D1">
        <w:t>индивида, а являются по отношению к работнику внешними,</w:t>
      </w:r>
      <w:r w:rsidR="00282DEB" w:rsidRPr="003260D1">
        <w:t xml:space="preserve"> </w:t>
      </w:r>
      <w:r w:rsidRPr="003260D1">
        <w:t>экстернальными.  Иначе говоря, определяющими факторами работы без</w:t>
      </w:r>
      <w:r w:rsidR="00282DEB" w:rsidRPr="003260D1">
        <w:t xml:space="preserve"> </w:t>
      </w:r>
      <w:r w:rsidRPr="003260D1">
        <w:t>официального оформления является занятость на частных предприятиях</w:t>
      </w:r>
      <w:r w:rsidR="000A0709" w:rsidRPr="003260D1">
        <w:t xml:space="preserve"> </w:t>
      </w:r>
      <w:r w:rsidRPr="003260D1">
        <w:t>(как для первичной, так и для вторичной занятости), а также</w:t>
      </w:r>
      <w:r w:rsidR="007B1274" w:rsidRPr="003260D1">
        <w:t xml:space="preserve"> нерегулярность, кратковременность трудовых отношений (для вторичной</w:t>
      </w:r>
      <w:r w:rsidR="000A0709" w:rsidRPr="003260D1">
        <w:t xml:space="preserve"> </w:t>
      </w:r>
      <w:r w:rsidR="007B1274" w:rsidRPr="003260D1">
        <w:t>занятости).</w:t>
      </w:r>
    </w:p>
    <w:p w:rsidR="008D16B4" w:rsidRPr="003260D1" w:rsidRDefault="008D16B4" w:rsidP="001A5864">
      <w:pPr>
        <w:ind w:right="-2" w:firstLine="567"/>
        <w:jc w:val="both"/>
      </w:pPr>
      <w:r w:rsidRPr="003260D1">
        <w:t>Оценке масштабов неформальных трудовых отношений зачастую мешает недостоверность информации, так как грань между формальными и неформальными трудовыми отношениями является достаточно размытой.</w:t>
      </w:r>
    </w:p>
    <w:p w:rsidR="002F2525" w:rsidRPr="003260D1" w:rsidRDefault="002F2525" w:rsidP="001A5864">
      <w:pPr>
        <w:ind w:right="-2" w:firstLine="567"/>
        <w:jc w:val="both"/>
      </w:pPr>
      <w:r w:rsidRPr="003260D1">
        <w:t>Масштабы неформальной занятости в России могут существенно сократиться при нормализации социально-экономической ситуации в целом, снижении напряженности на рынке труда, повышении уровня жизни населения при расширении возможностей трудоустройства в формальном секторе, повышении привлекательности формальной занятости, значительном уменьшении действия факторов, побуждающих население к неформальной занятости.</w:t>
      </w:r>
      <w:r w:rsidR="00DF468F" w:rsidRPr="003260D1">
        <w:t xml:space="preserve"> </w:t>
      </w:r>
    </w:p>
    <w:p w:rsidR="008D16B4" w:rsidRPr="003260D1" w:rsidRDefault="008D16B4" w:rsidP="001A5864">
      <w:pPr>
        <w:ind w:right="-2" w:firstLine="567"/>
        <w:jc w:val="both"/>
      </w:pPr>
      <w:r w:rsidRPr="003260D1">
        <w:t xml:space="preserve">Таким образом, проблема неформальной занятости тесно переплетается с проблемами адекватной оценки социально-экономической ситуации в стране, определения реального уровня производства и потребления. </w:t>
      </w:r>
    </w:p>
    <w:p w:rsidR="008D16B4" w:rsidRPr="003260D1" w:rsidRDefault="008D16B4" w:rsidP="001A5864">
      <w:pPr>
        <w:ind w:right="-2" w:firstLine="567"/>
        <w:jc w:val="both"/>
      </w:pPr>
    </w:p>
    <w:p w:rsidR="00DF468F" w:rsidRPr="003260D1" w:rsidRDefault="00DF468F" w:rsidP="001A5864">
      <w:pPr>
        <w:ind w:right="-2" w:firstLine="567"/>
        <w:jc w:val="both"/>
      </w:pPr>
    </w:p>
    <w:p w:rsidR="00557A4C" w:rsidRDefault="00557A4C" w:rsidP="001A5864">
      <w:pPr>
        <w:ind w:right="-2" w:firstLine="567"/>
        <w:jc w:val="both"/>
      </w:pPr>
      <w:r>
        <w:br w:type="page"/>
      </w:r>
    </w:p>
    <w:p w:rsidR="00325B75" w:rsidRDefault="00557A4C" w:rsidP="00880DA7">
      <w:pPr>
        <w:jc w:val="center"/>
      </w:pPr>
      <w:r>
        <w:t>СПИСОК ИСПОЛЬЗУЕМОЙ ЛИТЕРАТУРЫ</w:t>
      </w:r>
    </w:p>
    <w:p w:rsidR="002412DD" w:rsidRDefault="002412DD" w:rsidP="00883C77"/>
    <w:p w:rsidR="002412DD" w:rsidRPr="00F23B2C" w:rsidRDefault="002412DD" w:rsidP="00135A50">
      <w:pPr>
        <w:tabs>
          <w:tab w:val="left" w:pos="9356"/>
        </w:tabs>
        <w:ind w:right="-2" w:firstLine="426"/>
        <w:jc w:val="both"/>
      </w:pPr>
      <w:r w:rsidRPr="00F23B2C">
        <w:t>1. Базылева М</w:t>
      </w:r>
      <w:r>
        <w:t xml:space="preserve">.Н. </w:t>
      </w:r>
      <w:r w:rsidRPr="00F23B2C">
        <w:t>Вопросы теоретической экономики. - Проблемы современной экономики</w:t>
      </w:r>
      <w:r>
        <w:t>. 20</w:t>
      </w:r>
      <w:r w:rsidRPr="00F23B2C">
        <w:t xml:space="preserve">05. №1(17). </w:t>
      </w:r>
    </w:p>
    <w:p w:rsidR="002412DD" w:rsidRPr="00F23B2C" w:rsidRDefault="002412DD" w:rsidP="00135A50">
      <w:pPr>
        <w:tabs>
          <w:tab w:val="left" w:pos="9356"/>
        </w:tabs>
        <w:ind w:right="-2" w:firstLine="426"/>
        <w:jc w:val="both"/>
      </w:pPr>
      <w:r w:rsidRPr="00F23B2C">
        <w:t>2. Барсукова С</w:t>
      </w:r>
      <w:r>
        <w:t xml:space="preserve">.Ю. </w:t>
      </w:r>
      <w:r w:rsidRPr="00F23B2C">
        <w:t>Неформальная экономика: причины развития в зеркале мирового опыта. - Экономическая социология</w:t>
      </w:r>
      <w:r>
        <w:t>. 20</w:t>
      </w:r>
      <w:r w:rsidRPr="00F23B2C">
        <w:t>00. Т</w:t>
      </w:r>
      <w:r>
        <w:t>.1</w:t>
      </w:r>
      <w:r w:rsidRPr="00F23B2C">
        <w:t xml:space="preserve">. № 1. </w:t>
      </w:r>
    </w:p>
    <w:p w:rsidR="002412DD" w:rsidRPr="00F23B2C" w:rsidRDefault="002412DD" w:rsidP="00135A50">
      <w:pPr>
        <w:tabs>
          <w:tab w:val="left" w:pos="9356"/>
        </w:tabs>
        <w:ind w:right="-2" w:firstLine="426"/>
        <w:jc w:val="both"/>
      </w:pPr>
      <w:r w:rsidRPr="00F23B2C">
        <w:t>с</w:t>
      </w:r>
      <w:r>
        <w:t>.1</w:t>
      </w:r>
      <w:r w:rsidRPr="00F23B2C">
        <w:t xml:space="preserve">3-24. </w:t>
      </w:r>
    </w:p>
    <w:p w:rsidR="002412DD" w:rsidRDefault="002412DD" w:rsidP="00135A50">
      <w:pPr>
        <w:tabs>
          <w:tab w:val="left" w:pos="9356"/>
        </w:tabs>
        <w:ind w:right="-2" w:firstLine="426"/>
        <w:jc w:val="both"/>
      </w:pPr>
      <w:r w:rsidRPr="00F23B2C">
        <w:t>3. Барсукова С</w:t>
      </w:r>
      <w:r>
        <w:t xml:space="preserve">.Ю. </w:t>
      </w:r>
      <w:r w:rsidRPr="00F23B2C">
        <w:t>Неформальный сектор: понятие, традиции изучения. - Вопросы статистики</w:t>
      </w:r>
      <w:r>
        <w:t>. 20</w:t>
      </w:r>
      <w:r w:rsidRPr="00F23B2C">
        <w:t>06. №1, с</w:t>
      </w:r>
      <w:r>
        <w:t>.1</w:t>
      </w:r>
      <w:r w:rsidRPr="00F23B2C">
        <w:t xml:space="preserve">8-22. </w:t>
      </w:r>
    </w:p>
    <w:p w:rsidR="002412DD" w:rsidRDefault="002412DD" w:rsidP="00135A50">
      <w:pPr>
        <w:tabs>
          <w:tab w:val="left" w:pos="9356"/>
        </w:tabs>
        <w:ind w:right="-2" w:firstLine="426"/>
        <w:jc w:val="both"/>
      </w:pPr>
      <w:r>
        <w:t xml:space="preserve">4. </w:t>
      </w:r>
      <w:r w:rsidRPr="00BC30D2">
        <w:t>Барсукова С.Ю. Формальное и неформальное трудоустройство: парадоксальное сходство на фоне очевидного различия // Социологические исследования. .-2003. № 7. С. 3-16.</w:t>
      </w:r>
    </w:p>
    <w:p w:rsidR="002412DD" w:rsidRPr="00BC30D2" w:rsidRDefault="002412DD" w:rsidP="00135A50">
      <w:pPr>
        <w:tabs>
          <w:tab w:val="left" w:pos="9356"/>
        </w:tabs>
        <w:ind w:right="-2" w:firstLine="426"/>
        <w:jc w:val="both"/>
      </w:pPr>
      <w:r>
        <w:t>5.</w:t>
      </w:r>
      <w:r w:rsidRPr="00BC30D2">
        <w:t xml:space="preserve"> Варшавская Е., Донова И. Занятость в неформальном секторе.//Человек и труд.-2004.№10. с.47-50.</w:t>
      </w:r>
    </w:p>
    <w:p w:rsidR="002412DD" w:rsidRPr="00BC30D2" w:rsidRDefault="002412DD" w:rsidP="00135A50">
      <w:pPr>
        <w:tabs>
          <w:tab w:val="left" w:pos="9356"/>
        </w:tabs>
        <w:ind w:right="-2" w:firstLine="426"/>
        <w:jc w:val="both"/>
      </w:pPr>
      <w:r>
        <w:t>6</w:t>
      </w:r>
      <w:r w:rsidRPr="00BC30D2">
        <w:t xml:space="preserve"> </w:t>
      </w:r>
      <w:r w:rsidRPr="00BC30D2">
        <w:rPr>
          <w:rStyle w:val="a8"/>
          <w:i w:val="0"/>
        </w:rPr>
        <w:t>Вереникин</w:t>
      </w:r>
      <w:r w:rsidRPr="00BC30D2">
        <w:rPr>
          <w:rStyle w:val="a8"/>
        </w:rPr>
        <w:t xml:space="preserve"> </w:t>
      </w:r>
      <w:r w:rsidRPr="00BC30D2">
        <w:rPr>
          <w:rStyle w:val="a8"/>
          <w:i w:val="0"/>
        </w:rPr>
        <w:t>А</w:t>
      </w:r>
      <w:r w:rsidRPr="00BC30D2">
        <w:rPr>
          <w:rStyle w:val="a8"/>
        </w:rPr>
        <w:t xml:space="preserve">. </w:t>
      </w:r>
      <w:r w:rsidRPr="009C7349">
        <w:rPr>
          <w:rStyle w:val="a8"/>
          <w:i w:val="0"/>
        </w:rPr>
        <w:t>О</w:t>
      </w:r>
      <w:r w:rsidRPr="00BC30D2">
        <w:rPr>
          <w:rStyle w:val="a8"/>
        </w:rPr>
        <w:t>.</w:t>
      </w:r>
      <w:r w:rsidRPr="00BC30D2">
        <w:t xml:space="preserve"> Занятость и государство в переходной экономике. М., 1998. С. 93.</w:t>
      </w:r>
    </w:p>
    <w:p w:rsidR="002412DD" w:rsidRPr="00F23B2C" w:rsidRDefault="002412DD" w:rsidP="00135A50">
      <w:pPr>
        <w:tabs>
          <w:tab w:val="left" w:pos="9356"/>
        </w:tabs>
        <w:ind w:right="-2" w:firstLine="426"/>
        <w:jc w:val="both"/>
      </w:pPr>
      <w:r>
        <w:t>7</w:t>
      </w:r>
      <w:r w:rsidRPr="00F23B2C">
        <w:t xml:space="preserve">. Гимпельсон В. Нестандартная занятость. - Вопросы экономики. - 2006 - №1. </w:t>
      </w:r>
    </w:p>
    <w:p w:rsidR="002412DD" w:rsidRPr="00BC30D2" w:rsidRDefault="002412DD" w:rsidP="00135A50">
      <w:pPr>
        <w:tabs>
          <w:tab w:val="left" w:pos="9356"/>
        </w:tabs>
        <w:ind w:right="-2" w:firstLine="426"/>
        <w:jc w:val="both"/>
      </w:pPr>
      <w:r>
        <w:t>8.</w:t>
      </w:r>
      <w:r w:rsidRPr="00BC30D2">
        <w:t xml:space="preserve"> Горбачева Т.Л., Рыжикова З.А. Методологические подходы измерения занятости в неформальном секторе экономики.// Вопросы статистики.-2002. №4 с.36-44.</w:t>
      </w:r>
    </w:p>
    <w:p w:rsidR="002412DD" w:rsidRDefault="002412DD" w:rsidP="00135A50">
      <w:pPr>
        <w:tabs>
          <w:tab w:val="left" w:pos="9356"/>
        </w:tabs>
        <w:ind w:right="-2" w:firstLine="426"/>
        <w:jc w:val="both"/>
      </w:pPr>
      <w:r>
        <w:t>9.</w:t>
      </w:r>
      <w:r w:rsidRPr="00BC30D2">
        <w:t xml:space="preserve"> Горбачева Т.Л., Рыжикова З.А. Формирование информационной базы статистики труда. //Вопросы статистики.-2004.№5. с.18-26.</w:t>
      </w:r>
    </w:p>
    <w:p w:rsidR="002412DD" w:rsidRDefault="002412DD" w:rsidP="00135A50">
      <w:pPr>
        <w:tabs>
          <w:tab w:val="left" w:pos="9356"/>
        </w:tabs>
        <w:ind w:right="-2" w:firstLine="426"/>
        <w:jc w:val="both"/>
      </w:pPr>
      <w:r>
        <w:t>10</w:t>
      </w:r>
      <w:r w:rsidRPr="00F23B2C">
        <w:t>. Горисов С. Масштабы и структура неформальной занятости. - Вопросы экономики</w:t>
      </w:r>
      <w:r>
        <w:t>. 20</w:t>
      </w:r>
      <w:r w:rsidRPr="00F23B2C">
        <w:t xml:space="preserve">04 - №3. </w:t>
      </w:r>
    </w:p>
    <w:p w:rsidR="002412DD" w:rsidRPr="00BC30D2" w:rsidRDefault="002412DD" w:rsidP="00135A50">
      <w:pPr>
        <w:tabs>
          <w:tab w:val="left" w:pos="9356"/>
        </w:tabs>
        <w:ind w:right="-2" w:firstLine="426"/>
        <w:jc w:val="both"/>
      </w:pPr>
      <w:r>
        <w:t>11.</w:t>
      </w:r>
      <w:r w:rsidRPr="00BC30D2">
        <w:t xml:space="preserve"> Кандиоти Д. Пол в неформальной экономике: проблемы и направления анализа// Неформальная экономика. Россия и мир / Под ред. Т. Шанина. М.: Логос, 1999. С. 356-369.</w:t>
      </w:r>
    </w:p>
    <w:p w:rsidR="002412DD" w:rsidRDefault="002412DD" w:rsidP="00135A50">
      <w:pPr>
        <w:tabs>
          <w:tab w:val="left" w:pos="9356"/>
        </w:tabs>
        <w:ind w:right="-2" w:firstLine="426"/>
        <w:jc w:val="both"/>
      </w:pPr>
      <w:r>
        <w:t>12</w:t>
      </w:r>
      <w:r w:rsidRPr="00F23B2C">
        <w:t>. Кубишин Е</w:t>
      </w:r>
      <w:r>
        <w:t xml:space="preserve">.С. </w:t>
      </w:r>
      <w:r w:rsidRPr="00F23B2C">
        <w:t>Неформальная занятость населения России. - ЭКО</w:t>
      </w:r>
      <w:r>
        <w:t>. 20</w:t>
      </w:r>
      <w:r w:rsidRPr="00F23B2C">
        <w:t>03. №2, с</w:t>
      </w:r>
      <w:r>
        <w:t>.1</w:t>
      </w:r>
      <w:r w:rsidRPr="00F23B2C">
        <w:t xml:space="preserve">60-176. </w:t>
      </w:r>
    </w:p>
    <w:p w:rsidR="002412DD" w:rsidRPr="00BC30D2" w:rsidRDefault="002412DD" w:rsidP="00135A50">
      <w:pPr>
        <w:tabs>
          <w:tab w:val="left" w:pos="9356"/>
        </w:tabs>
        <w:ind w:right="-2" w:firstLine="426"/>
        <w:jc w:val="both"/>
      </w:pPr>
      <w:r w:rsidRPr="00BC30D2">
        <w:t>1</w:t>
      </w:r>
      <w:r>
        <w:t>3.</w:t>
      </w:r>
      <w:r w:rsidRPr="00BC30D2">
        <w:t xml:space="preserve"> </w:t>
      </w:r>
      <w:r w:rsidRPr="00BC30D2">
        <w:rPr>
          <w:rStyle w:val="a8"/>
          <w:i w:val="0"/>
        </w:rPr>
        <w:t>Малева Т.</w:t>
      </w:r>
      <w:r w:rsidRPr="00BC30D2">
        <w:t xml:space="preserve"> Российский рынок труда и политика занятости: парадигмы и парадоксы // Государственная и корпоративная политика занятости. М., 1998. С. 20-25.</w:t>
      </w:r>
    </w:p>
    <w:p w:rsidR="002412DD" w:rsidRPr="00BC30D2" w:rsidRDefault="002412DD" w:rsidP="00135A50">
      <w:pPr>
        <w:tabs>
          <w:tab w:val="left" w:pos="9356"/>
        </w:tabs>
        <w:ind w:right="-2" w:firstLine="426"/>
        <w:jc w:val="both"/>
      </w:pPr>
      <w:r w:rsidRPr="00BC30D2">
        <w:t>1</w:t>
      </w:r>
      <w:r>
        <w:t xml:space="preserve">4. </w:t>
      </w:r>
      <w:r w:rsidRPr="00BC30D2">
        <w:t>Методологические положения по статистике. Выпуск четвертый. М.: Госкомстат России.- 2003. с.197-198.</w:t>
      </w:r>
    </w:p>
    <w:p w:rsidR="002412DD" w:rsidRPr="00BC30D2" w:rsidRDefault="002412DD" w:rsidP="00135A50">
      <w:pPr>
        <w:tabs>
          <w:tab w:val="left" w:pos="9356"/>
        </w:tabs>
        <w:ind w:right="-2" w:firstLine="426"/>
        <w:jc w:val="both"/>
      </w:pPr>
      <w:r w:rsidRPr="00BC30D2">
        <w:t>1</w:t>
      </w:r>
      <w:r>
        <w:t>5.</w:t>
      </w:r>
      <w:r w:rsidRPr="00BC30D2">
        <w:t xml:space="preserve"> </w:t>
      </w:r>
      <w:r w:rsidRPr="00BC30D2">
        <w:rPr>
          <w:iCs/>
        </w:rPr>
        <w:t>Московская А</w:t>
      </w:r>
      <w:r w:rsidRPr="00BC30D2">
        <w:rPr>
          <w:i/>
          <w:iCs/>
        </w:rPr>
        <w:t>.</w:t>
      </w:r>
      <w:r w:rsidRPr="00BC30D2">
        <w:t xml:space="preserve"> Избыточная занятость на промышленных предприятиях России: pro et contra // Вопросы экономики. -1998. №1, с.30-34</w:t>
      </w:r>
    </w:p>
    <w:p w:rsidR="002412DD" w:rsidRPr="00F23B2C" w:rsidRDefault="002412DD" w:rsidP="00135A50">
      <w:pPr>
        <w:tabs>
          <w:tab w:val="left" w:pos="9356"/>
        </w:tabs>
        <w:ind w:right="-2" w:firstLine="426"/>
        <w:jc w:val="both"/>
      </w:pPr>
      <w:r>
        <w:t>1</w:t>
      </w:r>
      <w:r w:rsidRPr="00291834">
        <w:t>6</w:t>
      </w:r>
      <w:r w:rsidRPr="00F23B2C">
        <w:t>. Неформальная занятость в России // www. irex. ru/press/pub/polemika/01/sin/</w:t>
      </w:r>
    </w:p>
    <w:p w:rsidR="002412DD" w:rsidRPr="00F23B2C" w:rsidRDefault="002412DD" w:rsidP="00135A50">
      <w:pPr>
        <w:tabs>
          <w:tab w:val="left" w:pos="9356"/>
        </w:tabs>
        <w:ind w:right="-2" w:firstLine="426"/>
        <w:jc w:val="both"/>
      </w:pPr>
      <w:r>
        <w:t>1</w:t>
      </w:r>
      <w:r w:rsidRPr="00291834">
        <w:t>7</w:t>
      </w:r>
      <w:r w:rsidRPr="00F23B2C">
        <w:t xml:space="preserve">. Неформальная занятость населения в России // </w:t>
      </w:r>
      <w:r w:rsidRPr="00BB3175">
        <w:t>www. demoscope. ru/weekly</w:t>
      </w:r>
      <w:r w:rsidRPr="00F23B2C">
        <w:rPr>
          <w:b/>
          <w:bCs/>
        </w:rPr>
        <w:t>/</w:t>
      </w:r>
      <w:r w:rsidRPr="00F23B2C">
        <w:t>2003/0127/analit03. php</w:t>
      </w:r>
    </w:p>
    <w:p w:rsidR="002412DD" w:rsidRPr="00BC30D2" w:rsidRDefault="002412DD" w:rsidP="00135A50">
      <w:pPr>
        <w:tabs>
          <w:tab w:val="left" w:pos="9356"/>
        </w:tabs>
        <w:ind w:right="-2" w:firstLine="426"/>
        <w:jc w:val="both"/>
      </w:pPr>
      <w:r>
        <w:t>1</w:t>
      </w:r>
      <w:r w:rsidRPr="00291834">
        <w:t>8</w:t>
      </w:r>
      <w:r>
        <w:t>.</w:t>
      </w:r>
      <w:r w:rsidRPr="00BC30D2">
        <w:t xml:space="preserve"> Попов А.Д. Неформальный сектор в аспекте затрат труда в экономике России.//Вопросы статистики.-2005.№7.с.36-41</w:t>
      </w:r>
    </w:p>
    <w:p w:rsidR="002412DD" w:rsidRPr="00BC30D2" w:rsidRDefault="002412DD" w:rsidP="00135A50">
      <w:pPr>
        <w:tabs>
          <w:tab w:val="left" w:pos="9356"/>
        </w:tabs>
        <w:ind w:right="-2" w:firstLine="426"/>
        <w:jc w:val="both"/>
      </w:pPr>
      <w:r w:rsidRPr="00277F60">
        <w:t>19</w:t>
      </w:r>
      <w:r>
        <w:t>.</w:t>
      </w:r>
      <w:r w:rsidRPr="00BC30D2">
        <w:t xml:space="preserve"> Шанин Т. Эксполярные структуры и неформальная экономика современной России// Неформальная экономика. Россия и мир / Под ред. Т. Шанина. М.: Логос, 1999. С. 12-25.</w:t>
      </w:r>
    </w:p>
    <w:p w:rsidR="002412DD" w:rsidRPr="00BC30D2" w:rsidRDefault="002412DD" w:rsidP="00135A50">
      <w:pPr>
        <w:tabs>
          <w:tab w:val="left" w:pos="9356"/>
        </w:tabs>
        <w:ind w:right="-2" w:firstLine="426"/>
        <w:jc w:val="both"/>
      </w:pPr>
    </w:p>
    <w:p w:rsidR="002412DD" w:rsidRPr="003260D1" w:rsidRDefault="002412DD" w:rsidP="00135A50">
      <w:pPr>
        <w:tabs>
          <w:tab w:val="left" w:pos="9356"/>
        </w:tabs>
        <w:ind w:right="-2" w:firstLine="426"/>
        <w:jc w:val="both"/>
      </w:pPr>
    </w:p>
    <w:p w:rsidR="002412DD" w:rsidRDefault="002412DD" w:rsidP="00135A50">
      <w:pPr>
        <w:tabs>
          <w:tab w:val="left" w:pos="9356"/>
        </w:tabs>
        <w:ind w:right="-2" w:firstLine="426"/>
        <w:jc w:val="both"/>
      </w:pPr>
    </w:p>
    <w:p w:rsidR="002412DD" w:rsidRDefault="002412DD" w:rsidP="00135A50">
      <w:pPr>
        <w:tabs>
          <w:tab w:val="left" w:pos="9356"/>
        </w:tabs>
        <w:ind w:right="-2" w:firstLine="426"/>
        <w:jc w:val="both"/>
      </w:pPr>
      <w:bookmarkStart w:id="2" w:name="_GoBack"/>
      <w:bookmarkEnd w:id="2"/>
    </w:p>
    <w:sectPr w:rsidR="002412DD" w:rsidSect="005A4D73">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F9" w:rsidRDefault="003B04F9" w:rsidP="00883C77">
      <w:r>
        <w:separator/>
      </w:r>
    </w:p>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0638B4"/>
    <w:p w:rsidR="003B04F9" w:rsidRDefault="003B04F9" w:rsidP="00DB0D87"/>
    <w:p w:rsidR="003B04F9" w:rsidRDefault="003B04F9" w:rsidP="001A5864"/>
    <w:p w:rsidR="003B04F9" w:rsidRDefault="003B04F9" w:rsidP="00395153"/>
    <w:p w:rsidR="003B04F9" w:rsidRDefault="003B04F9" w:rsidP="00880DA7"/>
  </w:endnote>
  <w:endnote w:type="continuationSeparator" w:id="0">
    <w:p w:rsidR="003B04F9" w:rsidRDefault="003B04F9" w:rsidP="00883C77">
      <w:r>
        <w:continuationSeparator/>
      </w:r>
    </w:p>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0638B4"/>
    <w:p w:rsidR="003B04F9" w:rsidRDefault="003B04F9" w:rsidP="00DB0D87"/>
    <w:p w:rsidR="003B04F9" w:rsidRDefault="003B04F9" w:rsidP="001A5864"/>
    <w:p w:rsidR="003B04F9" w:rsidRDefault="003B04F9" w:rsidP="00395153"/>
    <w:p w:rsidR="003B04F9" w:rsidRDefault="003B04F9" w:rsidP="00880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F9" w:rsidRDefault="003B04F9" w:rsidP="00883C77">
      <w:r>
        <w:separator/>
      </w:r>
    </w:p>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0638B4"/>
    <w:p w:rsidR="003B04F9" w:rsidRDefault="003B04F9" w:rsidP="00DB0D87"/>
    <w:p w:rsidR="003B04F9" w:rsidRDefault="003B04F9" w:rsidP="001A5864"/>
    <w:p w:rsidR="003B04F9" w:rsidRDefault="003B04F9" w:rsidP="00395153"/>
    <w:p w:rsidR="003B04F9" w:rsidRDefault="003B04F9" w:rsidP="00880DA7"/>
  </w:footnote>
  <w:footnote w:type="continuationSeparator" w:id="0">
    <w:p w:rsidR="003B04F9" w:rsidRDefault="003B04F9" w:rsidP="00883C77">
      <w:r>
        <w:continuationSeparator/>
      </w:r>
    </w:p>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883C77"/>
    <w:p w:rsidR="003B04F9" w:rsidRDefault="003B04F9" w:rsidP="000638B4"/>
    <w:p w:rsidR="003B04F9" w:rsidRDefault="003B04F9" w:rsidP="00DB0D87"/>
    <w:p w:rsidR="003B04F9" w:rsidRDefault="003B04F9" w:rsidP="001A5864"/>
    <w:p w:rsidR="003B04F9" w:rsidRDefault="003B04F9" w:rsidP="00395153"/>
    <w:p w:rsidR="003B04F9" w:rsidRDefault="003B04F9" w:rsidP="00880D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69" w:rsidRDefault="007E776B" w:rsidP="00880DA7">
    <w:pPr>
      <w:pStyle w:val="a9"/>
      <w:jc w:val="right"/>
    </w:pPr>
    <w:r>
      <w:fldChar w:fldCharType="begin"/>
    </w:r>
    <w:r>
      <w:instrText xml:space="preserve"> PAGE   \* MERGEFORMAT </w:instrText>
    </w:r>
    <w:r>
      <w:fldChar w:fldCharType="separate"/>
    </w:r>
    <w:r w:rsidR="00A435A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998"/>
    <w:multiLevelType w:val="hybridMultilevel"/>
    <w:tmpl w:val="80ACB49C"/>
    <w:lvl w:ilvl="0" w:tplc="24D200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E271C8"/>
    <w:multiLevelType w:val="multilevel"/>
    <w:tmpl w:val="AF4A433A"/>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6243411"/>
    <w:multiLevelType w:val="multilevel"/>
    <w:tmpl w:val="496E59D4"/>
    <w:lvl w:ilvl="0">
      <w:start w:val="1"/>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44775AD5"/>
    <w:multiLevelType w:val="multilevel"/>
    <w:tmpl w:val="EF1E0E18"/>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A1545CC"/>
    <w:multiLevelType w:val="multilevel"/>
    <w:tmpl w:val="D8A0F358"/>
    <w:lvl w:ilvl="0">
      <w:start w:val="1"/>
      <w:numFmt w:val="decimal"/>
      <w:lvlText w:val="%1."/>
      <w:lvlJc w:val="left"/>
      <w:pPr>
        <w:ind w:left="786" w:hanging="360"/>
      </w:pPr>
      <w:rPr>
        <w:rFonts w:hint="default"/>
      </w:rPr>
    </w:lvl>
    <w:lvl w:ilvl="1">
      <w:start w:val="1"/>
      <w:numFmt w:val="decimal"/>
      <w:isLgl/>
      <w:lvlText w:val="%1.%2."/>
      <w:lvlJc w:val="left"/>
      <w:pPr>
        <w:ind w:left="1221" w:hanging="795"/>
      </w:pPr>
      <w:rPr>
        <w:rFonts w:hint="default"/>
      </w:rPr>
    </w:lvl>
    <w:lvl w:ilvl="2">
      <w:start w:val="1"/>
      <w:numFmt w:val="decimal"/>
      <w:isLgl/>
      <w:lvlText w:val="%1.%2.%3."/>
      <w:lvlJc w:val="left"/>
      <w:pPr>
        <w:ind w:left="1221" w:hanging="795"/>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6BC65656"/>
    <w:multiLevelType w:val="multilevel"/>
    <w:tmpl w:val="B1266E08"/>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7D63091B"/>
    <w:multiLevelType w:val="multilevel"/>
    <w:tmpl w:val="2430C9BC"/>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649"/>
    <w:rsid w:val="00026A9A"/>
    <w:rsid w:val="0003050D"/>
    <w:rsid w:val="000638B4"/>
    <w:rsid w:val="00067343"/>
    <w:rsid w:val="00084EF1"/>
    <w:rsid w:val="00096DDC"/>
    <w:rsid w:val="000A0709"/>
    <w:rsid w:val="000A6060"/>
    <w:rsid w:val="000C3F07"/>
    <w:rsid w:val="00124BE8"/>
    <w:rsid w:val="00135A50"/>
    <w:rsid w:val="0016412C"/>
    <w:rsid w:val="001912CD"/>
    <w:rsid w:val="001A5864"/>
    <w:rsid w:val="001B7812"/>
    <w:rsid w:val="001C527F"/>
    <w:rsid w:val="001D19ED"/>
    <w:rsid w:val="001F33C4"/>
    <w:rsid w:val="00205623"/>
    <w:rsid w:val="00236BA9"/>
    <w:rsid w:val="002412DD"/>
    <w:rsid w:val="00243442"/>
    <w:rsid w:val="002710B5"/>
    <w:rsid w:val="00277F60"/>
    <w:rsid w:val="00282DEB"/>
    <w:rsid w:val="00291834"/>
    <w:rsid w:val="002C7140"/>
    <w:rsid w:val="002F2525"/>
    <w:rsid w:val="0030270E"/>
    <w:rsid w:val="003166B2"/>
    <w:rsid w:val="00325B75"/>
    <w:rsid w:val="003260D1"/>
    <w:rsid w:val="0038291B"/>
    <w:rsid w:val="00395153"/>
    <w:rsid w:val="003B04F9"/>
    <w:rsid w:val="003C2485"/>
    <w:rsid w:val="003D79A4"/>
    <w:rsid w:val="003F439D"/>
    <w:rsid w:val="003F6331"/>
    <w:rsid w:val="0042127A"/>
    <w:rsid w:val="00464035"/>
    <w:rsid w:val="00476A41"/>
    <w:rsid w:val="00477669"/>
    <w:rsid w:val="004F1A85"/>
    <w:rsid w:val="004F6C17"/>
    <w:rsid w:val="004F7A5F"/>
    <w:rsid w:val="00502575"/>
    <w:rsid w:val="005306C0"/>
    <w:rsid w:val="00557A4C"/>
    <w:rsid w:val="005602E4"/>
    <w:rsid w:val="005656F1"/>
    <w:rsid w:val="00574C4C"/>
    <w:rsid w:val="005879AA"/>
    <w:rsid w:val="0059478E"/>
    <w:rsid w:val="005A4D73"/>
    <w:rsid w:val="005A7642"/>
    <w:rsid w:val="00636CC8"/>
    <w:rsid w:val="00636E50"/>
    <w:rsid w:val="006467BC"/>
    <w:rsid w:val="00665B15"/>
    <w:rsid w:val="00675B7A"/>
    <w:rsid w:val="006B5595"/>
    <w:rsid w:val="006C492A"/>
    <w:rsid w:val="006D1002"/>
    <w:rsid w:val="006D7E7F"/>
    <w:rsid w:val="006F5F55"/>
    <w:rsid w:val="00722048"/>
    <w:rsid w:val="007249D7"/>
    <w:rsid w:val="00735076"/>
    <w:rsid w:val="0075393C"/>
    <w:rsid w:val="00765955"/>
    <w:rsid w:val="00773EED"/>
    <w:rsid w:val="007846A1"/>
    <w:rsid w:val="007904EB"/>
    <w:rsid w:val="007B1274"/>
    <w:rsid w:val="007C6262"/>
    <w:rsid w:val="007D7DEE"/>
    <w:rsid w:val="007E776B"/>
    <w:rsid w:val="0086082B"/>
    <w:rsid w:val="008727B7"/>
    <w:rsid w:val="00873413"/>
    <w:rsid w:val="00880DA7"/>
    <w:rsid w:val="00880FEF"/>
    <w:rsid w:val="00883C77"/>
    <w:rsid w:val="008A1A52"/>
    <w:rsid w:val="008B0C8E"/>
    <w:rsid w:val="008C0A72"/>
    <w:rsid w:val="008C2D6E"/>
    <w:rsid w:val="008C4F56"/>
    <w:rsid w:val="008D16B4"/>
    <w:rsid w:val="008D63B7"/>
    <w:rsid w:val="008E6909"/>
    <w:rsid w:val="00962759"/>
    <w:rsid w:val="00977F79"/>
    <w:rsid w:val="009936ED"/>
    <w:rsid w:val="009963B0"/>
    <w:rsid w:val="009A7637"/>
    <w:rsid w:val="009C4D73"/>
    <w:rsid w:val="009C5D6F"/>
    <w:rsid w:val="009C7349"/>
    <w:rsid w:val="009D5367"/>
    <w:rsid w:val="009E5DF8"/>
    <w:rsid w:val="009F64A0"/>
    <w:rsid w:val="00A05E1E"/>
    <w:rsid w:val="00A169B6"/>
    <w:rsid w:val="00A435AC"/>
    <w:rsid w:val="00A52E5B"/>
    <w:rsid w:val="00A7506C"/>
    <w:rsid w:val="00A83780"/>
    <w:rsid w:val="00AA0C70"/>
    <w:rsid w:val="00AA4028"/>
    <w:rsid w:val="00AD5E5C"/>
    <w:rsid w:val="00AF04B8"/>
    <w:rsid w:val="00AF6B6C"/>
    <w:rsid w:val="00B35F07"/>
    <w:rsid w:val="00B8458C"/>
    <w:rsid w:val="00BC50A3"/>
    <w:rsid w:val="00C945CE"/>
    <w:rsid w:val="00D27167"/>
    <w:rsid w:val="00D47649"/>
    <w:rsid w:val="00D47684"/>
    <w:rsid w:val="00D67C51"/>
    <w:rsid w:val="00DA11F5"/>
    <w:rsid w:val="00DA5444"/>
    <w:rsid w:val="00DA5D09"/>
    <w:rsid w:val="00DB0D87"/>
    <w:rsid w:val="00DC36C9"/>
    <w:rsid w:val="00DC7F7C"/>
    <w:rsid w:val="00DF0E67"/>
    <w:rsid w:val="00DF468F"/>
    <w:rsid w:val="00E105A5"/>
    <w:rsid w:val="00E10EE5"/>
    <w:rsid w:val="00E176AF"/>
    <w:rsid w:val="00E22665"/>
    <w:rsid w:val="00E52FD0"/>
    <w:rsid w:val="00E71FEA"/>
    <w:rsid w:val="00E771EE"/>
    <w:rsid w:val="00E77CF1"/>
    <w:rsid w:val="00E82018"/>
    <w:rsid w:val="00E97241"/>
    <w:rsid w:val="00EC0DB8"/>
    <w:rsid w:val="00EF6118"/>
    <w:rsid w:val="00F0309B"/>
    <w:rsid w:val="00F0316C"/>
    <w:rsid w:val="00F04556"/>
    <w:rsid w:val="00F24810"/>
    <w:rsid w:val="00F84713"/>
    <w:rsid w:val="00F92EEF"/>
    <w:rsid w:val="00FC5987"/>
    <w:rsid w:val="00FD12CD"/>
    <w:rsid w:val="00FD4FA9"/>
    <w:rsid w:val="00FD4FEF"/>
    <w:rsid w:val="00FF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15:docId w15:val="{D6A4B0BF-6F60-4EBC-A3B1-A347276D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883C77"/>
    <w:pPr>
      <w:tabs>
        <w:tab w:val="left" w:pos="0"/>
      </w:tabs>
      <w:spacing w:line="360" w:lineRule="auto"/>
      <w:ind w:right="374"/>
    </w:pPr>
    <w:rPr>
      <w:rFonts w:ascii="Times New Roman" w:eastAsia="Times New Roman" w:hAnsi="Times New Roman"/>
      <w:sz w:val="28"/>
      <w:szCs w:val="28"/>
    </w:rPr>
  </w:style>
  <w:style w:type="paragraph" w:styleId="2">
    <w:name w:val="heading 2"/>
    <w:basedOn w:val="a"/>
    <w:next w:val="a"/>
    <w:link w:val="20"/>
    <w:autoRedefine/>
    <w:uiPriority w:val="99"/>
    <w:qFormat/>
    <w:rsid w:val="009A7637"/>
    <w:pPr>
      <w:keepNext/>
      <w:widowControl w:val="0"/>
      <w:tabs>
        <w:tab w:val="left" w:pos="6285"/>
      </w:tabs>
      <w:autoSpaceDE w:val="0"/>
      <w:autoSpaceDN w:val="0"/>
      <w:adjustRightInd w:val="0"/>
      <w:ind w:left="426"/>
      <w:outlineLvl w:val="1"/>
    </w:pPr>
    <w:rPr>
      <w:bCs/>
      <w:iCs/>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9A7637"/>
    <w:rPr>
      <w:rFonts w:ascii="Times New Roman" w:eastAsia="Times New Roman" w:hAnsi="Times New Roman" w:cs="Times New Roman"/>
      <w:bCs/>
      <w:iCs/>
      <w:smallCaps/>
      <w:noProof/>
      <w:sz w:val="28"/>
      <w:szCs w:val="28"/>
      <w:lang w:eastAsia="ru-RU"/>
    </w:rPr>
  </w:style>
  <w:style w:type="character" w:styleId="a3">
    <w:name w:val="Hyperlink"/>
    <w:uiPriority w:val="99"/>
    <w:rsid w:val="00D47649"/>
    <w:rPr>
      <w:color w:val="0000FF"/>
      <w:u w:val="single"/>
    </w:rPr>
  </w:style>
  <w:style w:type="paragraph" w:styleId="21">
    <w:name w:val="toc 2"/>
    <w:basedOn w:val="a"/>
    <w:next w:val="a"/>
    <w:autoRedefine/>
    <w:uiPriority w:val="99"/>
    <w:semiHidden/>
    <w:rsid w:val="00D47649"/>
    <w:rPr>
      <w:smallCaps/>
    </w:rPr>
  </w:style>
  <w:style w:type="paragraph" w:customStyle="1" w:styleId="a4">
    <w:name w:val="титут"/>
    <w:autoRedefine/>
    <w:uiPriority w:val="99"/>
    <w:rsid w:val="00D47649"/>
    <w:pPr>
      <w:spacing w:line="360" w:lineRule="auto"/>
      <w:jc w:val="center"/>
    </w:pPr>
    <w:rPr>
      <w:rFonts w:ascii="Times New Roman" w:eastAsia="Times New Roman" w:hAnsi="Times New Roman"/>
      <w:noProof/>
      <w:sz w:val="28"/>
      <w:szCs w:val="28"/>
    </w:rPr>
  </w:style>
  <w:style w:type="paragraph" w:styleId="a5">
    <w:name w:val="List Paragraph"/>
    <w:basedOn w:val="a"/>
    <w:uiPriority w:val="34"/>
    <w:qFormat/>
    <w:rsid w:val="005656F1"/>
    <w:pPr>
      <w:ind w:left="720"/>
      <w:contextualSpacing/>
    </w:pPr>
  </w:style>
  <w:style w:type="paragraph" w:styleId="a6">
    <w:name w:val="Normal (Web)"/>
    <w:basedOn w:val="a"/>
    <w:uiPriority w:val="99"/>
    <w:rsid w:val="001B7812"/>
    <w:pPr>
      <w:spacing w:line="240" w:lineRule="auto"/>
    </w:pPr>
    <w:rPr>
      <w:sz w:val="24"/>
      <w:szCs w:val="24"/>
    </w:rPr>
  </w:style>
  <w:style w:type="paragraph" w:customStyle="1" w:styleId="a7">
    <w:name w:val="ТАБЛИЦА"/>
    <w:next w:val="a"/>
    <w:autoRedefine/>
    <w:uiPriority w:val="99"/>
    <w:rsid w:val="00325B75"/>
    <w:pPr>
      <w:spacing w:line="360" w:lineRule="auto"/>
    </w:pPr>
    <w:rPr>
      <w:rFonts w:ascii="Times New Roman" w:eastAsia="Times New Roman" w:hAnsi="Times New Roman"/>
      <w:color w:val="000000"/>
    </w:rPr>
  </w:style>
  <w:style w:type="character" w:styleId="a8">
    <w:name w:val="Emphasis"/>
    <w:uiPriority w:val="20"/>
    <w:qFormat/>
    <w:rsid w:val="006F5F55"/>
    <w:rPr>
      <w:rFonts w:cs="Times New Roman"/>
      <w:i/>
      <w:iCs/>
    </w:rPr>
  </w:style>
  <w:style w:type="paragraph" w:styleId="a9">
    <w:name w:val="header"/>
    <w:basedOn w:val="a"/>
    <w:link w:val="aa"/>
    <w:uiPriority w:val="99"/>
    <w:rsid w:val="001D19ED"/>
    <w:pPr>
      <w:tabs>
        <w:tab w:val="clear" w:pos="0"/>
        <w:tab w:val="center" w:pos="4677"/>
        <w:tab w:val="right" w:pos="9355"/>
      </w:tabs>
      <w:spacing w:line="240" w:lineRule="auto"/>
      <w:ind w:right="0"/>
    </w:pPr>
    <w:rPr>
      <w:sz w:val="24"/>
      <w:szCs w:val="24"/>
    </w:rPr>
  </w:style>
  <w:style w:type="character" w:customStyle="1" w:styleId="aa">
    <w:name w:val="Верхній колонтитул Знак"/>
    <w:link w:val="a9"/>
    <w:uiPriority w:val="99"/>
    <w:rsid w:val="001D19ED"/>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D5E5C"/>
    <w:pPr>
      <w:tabs>
        <w:tab w:val="clear" w:pos="0"/>
        <w:tab w:val="center" w:pos="4677"/>
        <w:tab w:val="right" w:pos="9355"/>
      </w:tabs>
      <w:spacing w:line="240" w:lineRule="auto"/>
    </w:pPr>
  </w:style>
  <w:style w:type="character" w:customStyle="1" w:styleId="ac">
    <w:name w:val="Нижній колонтитул Знак"/>
    <w:link w:val="ab"/>
    <w:uiPriority w:val="99"/>
    <w:semiHidden/>
    <w:rsid w:val="00AD5E5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79CA-D7A3-419B-A432-F9E07C45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7020</Words>
  <Characters>40015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2014-08-31T18:08:00Z</dcterms:created>
  <dcterms:modified xsi:type="dcterms:W3CDTF">2014-08-31T18:08:00Z</dcterms:modified>
</cp:coreProperties>
</file>