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676" w:rsidRDefault="00D017F1">
      <w:pPr>
        <w:pStyle w:val="1"/>
        <w:jc w:val="center"/>
      </w:pPr>
      <w:r>
        <w:t>Литературный герой ГУСТАВ</w:t>
      </w:r>
    </w:p>
    <w:p w:rsidR="00D31676" w:rsidRPr="00D017F1" w:rsidRDefault="00D017F1">
      <w:pPr>
        <w:pStyle w:val="a3"/>
      </w:pPr>
      <w:r>
        <w:t>ГУСТАВ (польск. Hustaw) - герой драматической поэмы А.Мицкевича «Дзяды» (II и IV часть и отрывок «Призрак» закончены в 1822 г. в Ковно, изданы год спустя в Вильно, войдя в историю литературы как ковенско-виленские «Дзяды»; 1831 г. - III часть, которая получила название дрезденовские «Дзяды» по месту их написания; I часть помещена автором между ковенско-виленскими и дрезденовски-ми «Дзядами» и получила подзаголовок «зрелище» - widowisko). В «Дзядах» Мицкевич создал обобщенный художественный образ национально-освободительного движения в Польше. Лирико-драматическая судьба Г. вплетается в таинственную и мрачную ткань обряда «дзядов», уходящего своими корнями в глубокое языческое прошлое. Поэма отличается отсутствием единого сюжета, фрагментарностью, частой сменой картин. Основная тема ковенско-виленских «Дзядов» - история романтической любви Г., которая разворачивается на фоне народных поверий, преданий, суеверий. Призрак юноши-самоубийцы, часовня, где происходит действие обряда, хор крестьян и хор ночных птиц создают фантастическую картину, где реальность смешивается с мистикой. Большое значение придает Мицкевич картине обряда, давшего название всей поэме. Ритуал заключается в том, что крестьяне тайно ночью приходят на кладбище, принося с собой еду, и призывают души умерших отведать их угощения. В этом акте народ усматривает свою высокую миссию - облегчить страдание душ, находящихся в чистилище, совершив своеобразное отпущение мертвым их земных грехов. В поэме Мицкевич расширил народный миф, привнеся в него социальный конфликт между душой помещика и душами загубленных им крепостных. Умершие выступают как хор ночных птиц, среди которого выделены Ворон и Сова - главные обличители пана и его злодейств. Обряд позволяет крестьянам в какой-то мере отомстить за ужасы и тяготы своей жизни и приобретает значение справедливого суда. «Дзяды» - произведение во многом автобиографичное. Любовь Мицкевича к Марыле Верещак воссоздана в образе Г. с присущим поэту темпераментом, с глубоким пониманием тончайших нюансов человеческой души. Сердечные переживания, горечь обманутых надежд, муки ревности, разочарование в себе и в других - все это делает Г. типичным героем польского романтизма. Индивидуальная драма Г. сопряжена с горькой судьбой народа. В IV части поэмы Г. выступает как защитник крестьян, он просит ксендза, своего учителя, вернуть «дзяды», к которым так несправедлива церковь. В III части «Дзядов», хронологически ограниченной процессом филаретов, автор расширяет панораму действия: оно происходит и в Литве, и в Варшаве, и в усадьбе под Львовом, и в Петербурге. Все события заговора польских дворян отражены Мицкевичем с большой исторической достоверностью. Автор, бывший узником Базилианского монастыря в Вильно, выводит в произведении своих друзей, сверстников-филаретов Домейко, Сузина, Зана, Соболевского и других. В этой части поэт делает смелый шаг в сторону мистериаль-ного театра. Через ритуальную смерть Г. и рождение Конрада поэт прощается с героем-романтиком и выводит на первый план героя-борца. В дрезденовских «Дзядах» черты психологического реализма переплетаются с лирическими гимнами, студенческими песнями, колядками, видениями, пророчествами о жертвенном предназначении родины, страдающей за грехи других народов. Г.-Конрад становится героем-богоборцем, героем-мятежником. Наиболее ярко представлен Г.-Конрад в сцене «малой импровизации», в которой он призывает к кровавой и беспощадной месте, к борьбе с «черным вороном» - заклятым врагом Польши. В «большой импровизации» подчеркнут богоборческий мотив, который автор усиливает появлением лукавого дьявола, подстрекающего Г.-Конрада к отрицанию бога. С появлением ксендза Петра разворачивается борьба между сатанинскими силами и священником за душу героя. В этих картинах романтический мистико-религиозный мессианизм переплетается с прометеевской, богоборческой силой Г.- Конрада, с уничтожающей сатирой на Новосильцева - душителя свободы Польши. В последней части «Дзядов», включающей цикл стихов, переданы переживания поэта, которому была близка вольнолюбивая поэзия Пушкина. В польской литературе Г.-Конрад послужил прообразом главного героя (Конрада) пьесы Станислава Выспянского «Освобождение» (1901). «Дзяды» вызывали интерес многих польских режиссеров. Первым постановщиком поэмы стал С.Выспянский (1901); к ней так же обращались Л.Шиллер (1932, 1934, 1937), Е.Гротовский (1961), К.Свинарский (1973, с Ежи Трелей в роли Г.-Конрада).</w:t>
      </w:r>
    </w:p>
    <w:p w:rsidR="00D31676" w:rsidRDefault="00D017F1">
      <w:pPr>
        <w:pStyle w:val="a3"/>
      </w:pPr>
      <w:r>
        <w:t xml:space="preserve">Лит.: Державин К.Н. «Дзяды» // Мицкевич А. Собр. соч. М., 1952. Т.З; Ростоцкий Б.И. Адам Мицкевич и театр. М., 1977. </w:t>
      </w:r>
      <w:bookmarkStart w:id="0" w:name="_GoBack"/>
      <w:bookmarkEnd w:id="0"/>
    </w:p>
    <w:sectPr w:rsidR="00D316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17F1"/>
    <w:rsid w:val="007B55D0"/>
    <w:rsid w:val="00D017F1"/>
    <w:rsid w:val="00D3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39653D-25FF-4912-9E82-300EB226D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684</Words>
  <Characters>3901</Characters>
  <Application>Microsoft Office Word</Application>
  <DocSecurity>0</DocSecurity>
  <Lines>32</Lines>
  <Paragraphs>9</Paragraphs>
  <ScaleCrop>false</ScaleCrop>
  <Company>diakov.net</Company>
  <LinksUpToDate>false</LinksUpToDate>
  <CharactersWithSpaces>4576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ГУСТАВ</dc:title>
  <dc:subject/>
  <dc:creator>Irina</dc:creator>
  <cp:keywords/>
  <dc:description/>
  <cp:lastModifiedBy>Irina</cp:lastModifiedBy>
  <cp:revision>2</cp:revision>
  <dcterms:created xsi:type="dcterms:W3CDTF">2014-07-12T17:33:00Z</dcterms:created>
  <dcterms:modified xsi:type="dcterms:W3CDTF">2014-07-12T17:33:00Z</dcterms:modified>
</cp:coreProperties>
</file>