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86" w:rsidRDefault="00CF41C6">
      <w:pPr>
        <w:pStyle w:val="1"/>
        <w:jc w:val="center"/>
      </w:pPr>
      <w:r>
        <w:t>Пастернак б. л. - Философская насыщенность лирики б. пастернака</w:t>
      </w:r>
    </w:p>
    <w:p w:rsidR="00C95386" w:rsidRPr="00CF41C6" w:rsidRDefault="00CF41C6">
      <w:pPr>
        <w:pStyle w:val="a3"/>
      </w:pPr>
      <w:r>
        <w:t>Среди русских поэтов серебряного века Б. Пастернак занимает особое место. Его произведения отличаются философским настроем независимо от того, писал ли он о природе, или о состоянии собственной души, или о сложных человеческих взаимоотношениях.</w:t>
      </w:r>
      <w:r>
        <w:br/>
      </w:r>
      <w:r>
        <w:br/>
        <w:t>Склонность к философскому осмыслению жизни характеризует все творчество Б. Пастернака. Он - поэт-мыслитель, и с самых ранних своих стихов задумывается о сущности мира. Центральная категория поэтической философии Б. Пастернака - «живая жизнь». Она - мощная всеобъемлющая стихия, объединяющая человеческую личность и ее окружение:</w:t>
      </w:r>
      <w:r>
        <w:br/>
      </w:r>
      <w:r>
        <w:br/>
        <w:t>Казалось альфой и омегой, -</w:t>
      </w:r>
      <w:r>
        <w:br/>
      </w:r>
      <w:r>
        <w:br/>
        <w:t>Мы с жизнью на один покрой:</w:t>
      </w:r>
      <w:r>
        <w:br/>
      </w:r>
      <w:r>
        <w:br/>
        <w:t>И круглый год, в снегу, без снега,</w:t>
      </w:r>
      <w:r>
        <w:br/>
      </w:r>
      <w:r>
        <w:br/>
        <w:t>Она жила, как аНет е§о,</w:t>
      </w:r>
      <w:r>
        <w:br/>
      </w:r>
      <w:r>
        <w:br/>
        <w:t>И я назвал ее сестрой.</w:t>
      </w:r>
      <w:r>
        <w:br/>
      </w:r>
      <w:r>
        <w:br/>
        <w:t>Поэтому природа в изображении Б. Пастернака - не объект описания, а живая и действующая личность. Не поэт встречает и провожает весну или зиму, любуется летними грозами или зимними стужами, бродит тенистыми аллеями и лесными тропами, а все эти деревья и кусты, тучи и дожди, зимы и весны проникли и живут внутри его души. Природа и состояние души поэта слиты воедино. Особенно ярко это единение ощущается в стихотворениях «Июльская гроза», «Никого не будет в доме...», «Зимняя ночь».</w:t>
      </w:r>
      <w:r>
        <w:br/>
      </w:r>
      <w:r>
        <w:br/>
        <w:t>Философичность лирики Б. Пастернака определяется его постоянным мыслительным усилием, направленным на поиски основ, конечных целей и первопричин:</w:t>
      </w:r>
      <w:r>
        <w:br/>
      </w:r>
      <w:r>
        <w:br/>
        <w:t>Во всем мне хочется дойти</w:t>
      </w:r>
      <w:r>
        <w:br/>
      </w:r>
      <w:r>
        <w:br/>
        <w:t>До самой сути:</w:t>
      </w:r>
      <w:r>
        <w:br/>
      </w:r>
      <w:r>
        <w:br/>
        <w:t>В работе, в поисках пути,</w:t>
      </w:r>
      <w:r>
        <w:br/>
      </w:r>
      <w:r>
        <w:br/>
        <w:t>В сердечной смуте.</w:t>
      </w:r>
      <w:r>
        <w:br/>
      </w:r>
      <w:r>
        <w:br/>
        <w:t>До сущности протекших дней,</w:t>
      </w:r>
      <w:r>
        <w:br/>
      </w:r>
      <w:r>
        <w:br/>
        <w:t>До их причины,</w:t>
      </w:r>
      <w:r>
        <w:br/>
      </w:r>
      <w:r>
        <w:br/>
        <w:t>До оснований, до корней,</w:t>
      </w:r>
      <w:r>
        <w:br/>
      </w:r>
      <w:r>
        <w:br/>
        <w:t>До сердцевины.</w:t>
      </w:r>
      <w:r>
        <w:br/>
      </w:r>
      <w:r>
        <w:br/>
        <w:t>Во многих произведениях Б. Пастернака, относящихся к самым разным периодам его творчества, ощутимо настойчивое желание «докопаться до сути». Поэтому, говоря о каких-либо вещах он не только стремится показать, каковы они, но и проникнуть в их природу.</w:t>
      </w:r>
      <w:r>
        <w:br/>
      </w:r>
      <w:r>
        <w:br/>
        <w:t>Мой друг, ты спросишь, кто велит,</w:t>
      </w:r>
      <w:r>
        <w:br/>
      </w:r>
      <w:r>
        <w:br/>
        <w:t>Чтоб жглась юродивого речь?</w:t>
      </w:r>
      <w:r>
        <w:br/>
      </w:r>
      <w:r>
        <w:br/>
        <w:t>В природе лип, в природе плит,</w:t>
      </w:r>
      <w:r>
        <w:br/>
      </w:r>
      <w:r>
        <w:br/>
        <w:t>В природе лета было жечь.</w:t>
      </w:r>
      <w:r>
        <w:br/>
      </w:r>
      <w:r>
        <w:br/>
        <w:t>Это типичный ход мысли Б. Пастернака: не «лето было жарким», а «в природе лета было жечь», то есть такова сущность лета. И поэт постоянно вглядывается в каждый предмет, пытается проникнуть вглубь. Часто Б. Пастернак строит стихотворение как определение, передавая не только впечатление от предмета, но и его понятие, идею. Отдельные его стихи так и называются: «Определение души», «Определение поэзии» и т. д. И во многих его стихах возникают такие определяющие конструкции, воспроизводящие чуть ли не стиль учебника или толкового словаря:</w:t>
      </w:r>
      <w:r>
        <w:br/>
      </w:r>
      <w:r>
        <w:br/>
        <w:t>Поэзия, я буду клясться</w:t>
      </w:r>
      <w:r>
        <w:br/>
      </w:r>
      <w:r>
        <w:br/>
        <w:t>Тобой, и кончу, прохрипев:</w:t>
      </w:r>
      <w:r>
        <w:br/>
      </w:r>
      <w:r>
        <w:br/>
        <w:t>Ты не осанка сладкогласца,</w:t>
      </w:r>
      <w:r>
        <w:br/>
      </w:r>
      <w:r>
        <w:br/>
        <w:t>Ты- лето с местом в третьем классе,</w:t>
      </w:r>
      <w:r>
        <w:br/>
      </w:r>
      <w:r>
        <w:br/>
        <w:t>Ты - пригород, а не припев.</w:t>
      </w:r>
      <w:r>
        <w:br/>
      </w:r>
      <w:r>
        <w:br/>
        <w:t>Поэт не боится сухости умозаключений. Он охотно выводит формулы изображаемого, исследует его свойства и состав, вычисляет:</w:t>
      </w:r>
      <w:r>
        <w:br/>
      </w:r>
      <w:r>
        <w:br/>
        <w:t>Мы были в Грузии. Помножим</w:t>
      </w:r>
      <w:r>
        <w:br/>
      </w:r>
      <w:r>
        <w:br/>
        <w:t>Нужду на нежность, ад на рай,</w:t>
      </w:r>
      <w:r>
        <w:br/>
      </w:r>
      <w:r>
        <w:br/>
        <w:t>Теплицу льдам возьмем подножьем,</w:t>
      </w:r>
      <w:r>
        <w:br/>
      </w:r>
      <w:r>
        <w:br/>
        <w:t>И мы получим этот край.</w:t>
      </w:r>
      <w:r>
        <w:br/>
      </w:r>
      <w:r>
        <w:br/>
        <w:t>В позднем творчестве Б. Пастернака предметом философского осмысления становится судьба, а также взаимоотношения человека и истории. Личность, являющаяся носительницей подлинных нравственных ценностей, внешне неприметна, живет не напоказ, но совершает подвиг добровольной жертвы, самоотдачи во имя торжества жизни, бытия, истории. Отдельная личность обладает абсолютной значимостью, но лишь в гармонии и единстве с жизнью:</w:t>
      </w:r>
      <w:r>
        <w:br/>
      </w:r>
      <w:r>
        <w:br/>
        <w:t>Твой поход изменит местность.</w:t>
      </w:r>
      <w:r>
        <w:br/>
      </w:r>
      <w:r>
        <w:br/>
        <w:t>Под чугун твоих подков,</w:t>
      </w:r>
      <w:r>
        <w:br/>
      </w:r>
      <w:r>
        <w:br/>
        <w:t>Размывая бессловесность,</w:t>
      </w:r>
      <w:r>
        <w:br/>
      </w:r>
      <w:r>
        <w:br/>
        <w:t>Хлынут волны языков.</w:t>
      </w:r>
      <w:r>
        <w:br/>
      </w:r>
      <w:r>
        <w:br/>
        <w:t>Крыши городов дорогой,</w:t>
      </w:r>
      <w:r>
        <w:br/>
      </w:r>
      <w:r>
        <w:br/>
        <w:t>Каждой хижины крыльцо,</w:t>
      </w:r>
      <w:r>
        <w:br/>
      </w:r>
      <w:r>
        <w:br/>
        <w:t>Каждый тополь у порога</w:t>
      </w:r>
      <w:r>
        <w:br/>
      </w:r>
      <w:r>
        <w:br/>
        <w:t>Будут знать тебя в лицо.</w:t>
      </w:r>
      <w:r>
        <w:br/>
      </w:r>
      <w:r>
        <w:br/>
        <w:t>Б. Пастернаку пришлось пережить страшные времена: две мировые войны, революции, сталинский террор, разруху послевоенных лет. Ко всем годам жизни и творчества выдающегося поэта можно применить его слова: «А в наши дни и воздух пахнет смертью: открыть окно - что жилы отворить». Но стихи Б. Пастернака с их устремленностью к сути, с их утверждением жизни и гармонии противостояли времени и самим фактом своего существования служили возрождению культуры.</w:t>
      </w:r>
      <w:bookmarkStart w:id="0" w:name="_GoBack"/>
      <w:bookmarkEnd w:id="0"/>
    </w:p>
    <w:sectPr w:rsidR="00C95386" w:rsidRPr="00CF41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1C6"/>
    <w:rsid w:val="00630072"/>
    <w:rsid w:val="00C95386"/>
    <w:rsid w:val="00C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35B0A-070B-4D65-B056-F8B37F3F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Пастернак б. л. - Философская насыщенность лирики б. пастернака</dc:title>
  <dc:subject/>
  <dc:creator>admin</dc:creator>
  <cp:keywords/>
  <dc:description/>
  <cp:lastModifiedBy>admin</cp:lastModifiedBy>
  <cp:revision>2</cp:revision>
  <dcterms:created xsi:type="dcterms:W3CDTF">2014-07-12T01:57:00Z</dcterms:created>
  <dcterms:modified xsi:type="dcterms:W3CDTF">2014-07-12T01:57:00Z</dcterms:modified>
</cp:coreProperties>
</file>