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62" w:rsidRDefault="00157723">
      <w:pPr>
        <w:pStyle w:val="1"/>
        <w:jc w:val="center"/>
      </w:pPr>
      <w:r>
        <w:t>Художественные особенности поэзии поэтов-символистов XX века</w:t>
      </w:r>
    </w:p>
    <w:p w:rsidR="00962F62" w:rsidRDefault="00157723">
      <w:pPr>
        <w:spacing w:after="240"/>
      </w:pPr>
      <w:r>
        <w:t>Символизм как художественное течение возник в русской литературе в конце XIX — в начале XX века. Основы эстетики символизма положили начало французские поэты конца 70-х годов прошлого века П. Верлен, А. Рембо и другие.</w:t>
      </w:r>
      <w:r>
        <w:br/>
      </w:r>
      <w:r>
        <w:br/>
        <w:t>Поэтический символ считается более действенным художественным средством, чем образ. Символ — это определенный знак, который указывает на связь реального мира и идеального. Символисты становятся поборниками интуитивного восприятия мира через символические соответствия, например, между формой и цветом, запахом и звуком. Поэт имеет магическую силу, которая дает ему возможность постичь тайны мира.</w:t>
      </w:r>
      <w:r>
        <w:br/>
      </w:r>
      <w:r>
        <w:br/>
        <w:t>Особенность русского символизма заключается в постоянном внимании к личности, ее роли в истории, связку с Вечностью.</w:t>
      </w:r>
      <w:r>
        <w:br/>
      </w:r>
      <w:r>
        <w:br/>
        <w:t>Основатели символизма в русской литературе — В. Я. Брюсов, К. Д. Бальмонт, В. С. Соловьев, Ф. К. Сологуб. Их творчество характеризуется, в первую очередь, вниманием к истории и связи современности с прошлым. Эти связки, по их мнению, определяют будущее. Искусство они ставят более всего. Оно для них важнее, чем жизнь.</w:t>
      </w:r>
      <w:r>
        <w:br/>
      </w:r>
      <w:r>
        <w:br/>
        <w:t>Юноша бледный со взором горящим,</w:t>
      </w:r>
      <w:r>
        <w:br/>
      </w:r>
      <w:r>
        <w:br/>
        <w:t>Ныне даю я тебе три завета. Первый</w:t>
      </w:r>
      <w:r>
        <w:br/>
      </w:r>
      <w:r>
        <w:br/>
        <w:t>прими: не живи настоящим, Только</w:t>
      </w:r>
      <w:r>
        <w:br/>
      </w:r>
      <w:r>
        <w:br/>
        <w:t>грядущее — область поэта. Помни</w:t>
      </w:r>
      <w:r>
        <w:br/>
      </w:r>
      <w:r>
        <w:br/>
        <w:t>второй: никому не сочувствуй, Сам</w:t>
      </w:r>
      <w:r>
        <w:br/>
      </w:r>
      <w:r>
        <w:br/>
        <w:t>же себя полюби беспредельно,</w:t>
      </w:r>
      <w:r>
        <w:br/>
      </w:r>
      <w:r>
        <w:br/>
        <w:t>Третий храни: поклоняйся искусству,</w:t>
      </w:r>
      <w:r>
        <w:br/>
      </w:r>
      <w:r>
        <w:br/>
        <w:t>Только ему, безраздумно, бесцельно.</w:t>
      </w:r>
      <w:r>
        <w:br/>
      </w:r>
      <w:r>
        <w:br/>
        <w:t>Так Брюсов определил свое поэтическое кредо. На эстетичные взгляды символистов имела большое влияние философия В. Соловьева, который считал, что существует взаимосвязь в космической и земной жизни, единство всех проявлений жизни с Богом. В его стихотворениях эта идея воплощена так:</w:t>
      </w:r>
      <w:r>
        <w:br/>
      </w:r>
      <w:r>
        <w:br/>
        <w:t>Милый друг, иль ты не видишь,</w:t>
      </w:r>
      <w:r>
        <w:br/>
      </w:r>
      <w:r>
        <w:br/>
        <w:t>Что все видимое нами — Только</w:t>
      </w:r>
      <w:r>
        <w:br/>
      </w:r>
      <w:r>
        <w:br/>
        <w:t>отблеск, только тени От</w:t>
      </w:r>
      <w:r>
        <w:br/>
      </w:r>
      <w:r>
        <w:br/>
        <w:t>незримого очами?</w:t>
      </w:r>
      <w:r>
        <w:br/>
      </w:r>
      <w:r>
        <w:br/>
        <w:t>Особенное значение в творчестве символистов приобретает музыкальность стихотворения, которая воспринимается ими как отображение музыки космоса. Вот как ее почувствовал К. Д. Бальмонт:</w:t>
      </w:r>
      <w:r>
        <w:br/>
      </w:r>
      <w:r>
        <w:br/>
        <w:t>Как живые изваяния, в искрах лунного сияния,</w:t>
      </w:r>
      <w:r>
        <w:br/>
      </w:r>
      <w:r>
        <w:br/>
        <w:t>Чуть трепещут очертанья сосен, елей и берез;</w:t>
      </w:r>
      <w:r>
        <w:br/>
      </w:r>
      <w:r>
        <w:br/>
        <w:t>Вещий лес спокойно дремлет, яркий блеск луны приемлет</w:t>
      </w:r>
      <w:r>
        <w:br/>
      </w:r>
      <w:r>
        <w:br/>
        <w:t>И роптанью ветерка внемлет, весь исполнен тайных грез.</w:t>
      </w:r>
      <w:r>
        <w:br/>
      </w:r>
      <w:r>
        <w:br/>
        <w:t>Наивысшее достижение русский символизм приобрел в творчестве Александра Блока. Его образы-символы теряют обобщенность, но приобретают интимность и конкретность переживаний. В первом сборнике «Стихотворения о Прекрасной Даме» поэт создает образы-символы, которые пройдут через все его творчество: любимой, жены, родины. Поэт противопоставляет идеальный мир, мир своей любви, реальному. Он доказывает, что любовь может поднести человека над реальностью, сделать прекрасным уродливое. Образ прекрасной дамы — это символ, какой Блок использует, чтобы раскрыть невидимые другим проявления прекрасного в реальной жизни. В стихотворении «Незнакомка» Прекрасная Дама трансформируется в таинственную девушку, которая поразила воображение лирического героя. Только он видит в ней загадочный идеал, другие не способны подняться над реальностью.</w:t>
      </w:r>
      <w:r>
        <w:br/>
      </w:r>
      <w:r>
        <w:br/>
        <w:t>И каждый вечер, в час назначенный (Иль</w:t>
      </w:r>
      <w:r>
        <w:br/>
      </w:r>
      <w:r>
        <w:br/>
        <w:t>это только снится мне?), Девичий стан,</w:t>
      </w:r>
      <w:r>
        <w:br/>
      </w:r>
      <w:r>
        <w:br/>
        <w:t>шелками схваченный, В туманном</w:t>
      </w:r>
      <w:r>
        <w:br/>
      </w:r>
      <w:r>
        <w:br/>
        <w:t>движется окне.</w:t>
      </w:r>
      <w:r>
        <w:br/>
      </w:r>
      <w:r>
        <w:br/>
        <w:t>И странной близостью закованный,</w:t>
      </w:r>
      <w:r>
        <w:br/>
      </w:r>
      <w:r>
        <w:br/>
        <w:t>Смотрю на темную вуаль, И вижу берег</w:t>
      </w:r>
      <w:r>
        <w:br/>
      </w:r>
      <w:r>
        <w:br/>
        <w:t>очарованный И очарованную даль.</w:t>
      </w:r>
      <w:r>
        <w:br/>
      </w:r>
      <w:r>
        <w:br/>
        <w:t>В моей душе лежит сокровище, И</w:t>
      </w:r>
      <w:r>
        <w:br/>
      </w:r>
      <w:r>
        <w:br/>
        <w:t>ключ поручен только мне! Ты право,</w:t>
      </w:r>
      <w:r>
        <w:br/>
      </w:r>
      <w:r>
        <w:br/>
        <w:t>пьяное чудовище! Я знаю: истина в</w:t>
      </w:r>
      <w:r>
        <w:br/>
      </w:r>
      <w:r>
        <w:br/>
        <w:t>вине.</w:t>
      </w:r>
      <w:r>
        <w:br/>
      </w:r>
      <w:r>
        <w:br/>
        <w:t>Эти фрагменты из поэзии Блока показывают, как создается образ Прекрасной Дамы. Композиция стихотворения кольцевая, которая подчеркивает, что и сам поэт не способен вырваться из реального мира.</w:t>
      </w:r>
      <w:r>
        <w:br/>
      </w:r>
      <w:r>
        <w:br/>
        <w:t>Очень меткую характеристику дал символизму писатель Ходасевич, который отметил, что символисты стремились не отделять личность поэта от его творчества, искали возможности соединить жизнь и творчество, пытались найти гения, который бы смог подчинить свою жизнь творчества. Поэтому символисты большое значение предоставляли цикличной композиции произведения. Жизнь — это цикл, круг. Художественный цикл — это попытка воспроизвести жизнь. Все поэты-символисты создавали не просто стихотворения, а циклы стихотворений, и содержание каждого можно понять полностью только в связи с другими стихотворениями цикла. Например, Блок очень тщательным образом добирал каждое стихотворение к циклу, название которого вроде бы ничего подобного не требовало — «Разные стихотворения». Однако и само название цикла, и стихотворения становятся понятными только во взаимосвязи. Этот цикл объединяет стихотворения с 1907 до 1916 года, это было время напряженных поисков поэтом нового идеала, образ Прекрасной Дамы уже не удовлетворял его. В стихотворениях он обращается к друзьям («Друзьям»), поэтам («Поэты»), историческим и литературным героям («Шаги Командора», «К Музе»). Таким образом, название цикла отбображает направленность поисков поэта.</w:t>
      </w:r>
      <w:r>
        <w:br/>
      </w:r>
      <w:r>
        <w:br/>
        <w:t>В истории русской литературы символисты сыграли очень важную роль. Они открыли новые темы, идеи в творчестве, новые возможности поэтического слова, повернули поэзии ее эстетичное содержание.</w:t>
      </w:r>
      <w:bookmarkStart w:id="0" w:name="_GoBack"/>
      <w:bookmarkEnd w:id="0"/>
    </w:p>
    <w:sectPr w:rsidR="00962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723"/>
    <w:rsid w:val="00157723"/>
    <w:rsid w:val="00962F62"/>
    <w:rsid w:val="00D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B03B8-9C18-4F4E-B1AF-DB159220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4221</Characters>
  <Application>Microsoft Office Word</Application>
  <DocSecurity>0</DocSecurity>
  <Lines>35</Lines>
  <Paragraphs>9</Paragraphs>
  <ScaleCrop>false</ScaleCrop>
  <Company>diakov.net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поэзии поэтов-символистов XX века</dc:title>
  <dc:subject/>
  <dc:creator>Irina</dc:creator>
  <cp:keywords/>
  <dc:description/>
  <cp:lastModifiedBy>Irina</cp:lastModifiedBy>
  <cp:revision>2</cp:revision>
  <dcterms:created xsi:type="dcterms:W3CDTF">2014-09-17T19:08:00Z</dcterms:created>
  <dcterms:modified xsi:type="dcterms:W3CDTF">2014-09-17T19:08:00Z</dcterms:modified>
</cp:coreProperties>
</file>