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36" w:rsidRDefault="00F7660D">
      <w:pPr>
        <w:pStyle w:val="1"/>
        <w:jc w:val="center"/>
      </w:pPr>
      <w:r>
        <w:t>Маяковский в. в. - Раннее творчество</w:t>
      </w:r>
    </w:p>
    <w:p w:rsidR="00124A36" w:rsidRPr="00F7660D" w:rsidRDefault="00F7660D">
      <w:pPr>
        <w:pStyle w:val="a3"/>
        <w:spacing w:after="240" w:afterAutospacing="0"/>
      </w:pPr>
      <w:r>
        <w:t>ноктюрн сыграть могли бы</w:t>
      </w:r>
      <w:r>
        <w:br/>
        <w:t>на флейте водосточных труб?</w:t>
      </w:r>
      <w:r>
        <w:br/>
        <w:t>В. Маяковский</w:t>
      </w:r>
      <w:r>
        <w:br/>
      </w:r>
      <w:r>
        <w:br/>
        <w:t>Жизнь Владимира Владимировича Маяковского началась знаменательное для России время подготовки первой русской революции. Все мысли и чувства Володи были сосредоточены на желании стать полезным революционному движению. Маяковского арестовывают за революционную деятельность; позже, вспоминая это время, он писал в поэме “Люблю”:</w:t>
      </w:r>
      <w:r>
        <w:br/>
      </w:r>
      <w:r>
        <w:br/>
        <w:t>Что мне тоска о Булонском лесе?!</w:t>
      </w:r>
      <w:r>
        <w:br/>
        <w:t>Что мне вздох от видов на море?!</w:t>
      </w:r>
      <w:r>
        <w:br/>
        <w:t>Я вот</w:t>
      </w:r>
      <w:r>
        <w:br/>
        <w:t>в “Бюро похоронных процессий”</w:t>
      </w:r>
      <w:r>
        <w:br/>
        <w:t>влюбился</w:t>
      </w:r>
      <w:r>
        <w:br/>
        <w:t>в глазок 103 камеры.</w:t>
      </w:r>
      <w:r>
        <w:br/>
        <w:t>Глядят ежедневное солнце,</w:t>
      </w:r>
      <w:r>
        <w:br/>
        <w:t>зазнаются.</w:t>
      </w:r>
      <w:r>
        <w:br/>
        <w:t>“Чего - мол - стоят лученышки эти?”</w:t>
      </w:r>
      <w:r>
        <w:br/>
        <w:t>А я</w:t>
      </w:r>
      <w:r>
        <w:br/>
        <w:t>за стенного</w:t>
      </w:r>
      <w:r>
        <w:br/>
        <w:t>за желтого зайца</w:t>
      </w:r>
      <w:r>
        <w:br/>
        <w:t>отдал тогда бы - все на свете.</w:t>
      </w:r>
      <w:r>
        <w:br/>
      </w:r>
      <w:r>
        <w:br/>
        <w:t>“11 бутырских месяцев” сыграли важную роль в дальнейшей судьбе Маяковского-поэта. Это время он сам считал началом творчества. “Важнейшее для меня время. После трех лет теории и практики - бросился на беллетристику”. Серьезное обращение Маяковского к литературе было попыткой взвесить свои собственные силы в литературном творчестве. Знакомство с Давидом Бурлюком приводит поэта в футуристическую группу. Русские футуристы провозглашали себя творцами искусства будущего, а основным средством его создания считали словотворчество. По существу же Маяковский с самого начала творчества стоял на позициях, прямо противоположных футуризму. Он формировался как революционный поэт-новатор.</w:t>
      </w:r>
      <w:r>
        <w:br/>
      </w:r>
      <w:r>
        <w:br/>
        <w:t>Знаете ли вы, бездарные, многие,</w:t>
      </w:r>
      <w:r>
        <w:br/>
        <w:t>думающие, нажраться лучше как, -</w:t>
      </w:r>
      <w:r>
        <w:br/>
        <w:t>может быть, сейчас бомбой ноги выдрало</w:t>
      </w:r>
      <w:r>
        <w:br/>
        <w:t>у Петрова поручика?..</w:t>
      </w:r>
      <w:r>
        <w:br/>
      </w:r>
      <w:r>
        <w:br/>
        <w:t>Маяковский уже в первые годы создает остросоциальные произведения, пронизанные бунтарскими настроениями, беспощадной критикой буржуазной действительности. Метафорическая сложность образов не скрывает истинного смысла таких стихотворений поэта, как “Послушайте!”, “Мама и убитый немцами вечер”, “Скрипка и немножко нервно”, “Вам!”. Лирический герой этих произведений предстает вместилищем всей человеческой боли и муки, рожденных несправедливым, антигуманным строем жизни царской России. Он чувствует себя ответственным за человеческое горе, готов защищать обездоленных людей. Сочувственной болью, горячей человечностью наполнены строки стихотворения “Мама и убитый немцами вечер”.</w:t>
      </w:r>
      <w:r>
        <w:br/>
      </w:r>
      <w:r>
        <w:br/>
        <w:t>Сейчас притащили израненный вечер.</w:t>
      </w:r>
      <w:r>
        <w:br/>
        <w:t>Крепился долго,</w:t>
      </w:r>
      <w:r>
        <w:br/>
        <w:t>кургузый,</w:t>
      </w:r>
      <w:r>
        <w:br/>
        <w:t>шершавый,</w:t>
      </w:r>
      <w:r>
        <w:br/>
        <w:t>и вдруг,-</w:t>
      </w:r>
      <w:r>
        <w:br/>
        <w:t>надломивши тучные плечи,</w:t>
      </w:r>
      <w:r>
        <w:br/>
        <w:t>расплакался, бедный, на шее Варшавы.</w:t>
      </w:r>
      <w:r>
        <w:br/>
      </w:r>
      <w:r>
        <w:br/>
        <w:t>Слова, строй речи, изломанный ритм призваны выразить рвущиеся из глубины души чувства.</w:t>
      </w:r>
      <w:r>
        <w:br/>
        <w:t>Антибуржуазная, гуманистическая направленность дооктябрьской поэзии Маяковского особенно четко выражена в поэме “Облако в штанах”. Каждое слово поэмы - это дерзкий вызов буржуазной действительности, ниспровержение социальных, моральных и эстетических основ буржуазного строя и призыв к революции. Основной смысл поэмы автор определил так: “Долой вашу любовь!”, “Долой ваше искусство!”, “Долой ваш строй!”, “Долой вашу религию!”-четыре крика четырех частей. Лирическое начало поэмы как будто намечает глубокое интимное направление. Слова говорят о страдании, муке обманутой любви. Любимая говорит не об отсутствии любви, а ставит героя перед фактом замужества.</w:t>
      </w:r>
      <w:r>
        <w:br/>
      </w:r>
      <w:r>
        <w:br/>
        <w:t>Вошла ты,</w:t>
      </w:r>
      <w:r>
        <w:br/>
        <w:t>резкая, как “нате!”,</w:t>
      </w:r>
      <w:r>
        <w:br/>
        <w:t>муча перчатки замш,</w:t>
      </w:r>
      <w:r>
        <w:br/>
        <w:t>сказала:</w:t>
      </w:r>
      <w:r>
        <w:br/>
        <w:t>“Знаете -</w:t>
      </w:r>
      <w:r>
        <w:br/>
        <w:t>я выхожу замуж”.</w:t>
      </w:r>
      <w:r>
        <w:br/>
      </w:r>
      <w:r>
        <w:br/>
        <w:t>Любимую украло буржуазное общество, где не может быть настоящей любви.</w:t>
      </w:r>
      <w:r>
        <w:br/>
        <w:t>Затем объединяется лирическое “я” с обобщенным “мы”.</w:t>
      </w:r>
      <w:r>
        <w:br/>
      </w:r>
      <w:r>
        <w:br/>
        <w:t>Мы сами творцы в горящем гимне - шуме фабрики и лаборатории.</w:t>
      </w:r>
      <w:r>
        <w:br/>
        <w:t>Мы -</w:t>
      </w:r>
      <w:r>
        <w:br/>
        <w:t>каждый -</w:t>
      </w:r>
      <w:r>
        <w:br/>
        <w:t>держим в своей пятерне</w:t>
      </w:r>
      <w:r>
        <w:br/>
        <w:t>миров приводные ремни!</w:t>
      </w:r>
      <w:r>
        <w:br/>
      </w:r>
      <w:r>
        <w:br/>
        <w:t>Поэт чувствует себя предтечей революции, на которую поднимается хозяин жизни - рабочий класс.</w:t>
      </w:r>
      <w:r>
        <w:br/>
      </w:r>
      <w:r>
        <w:br/>
        <w:t>Где глаз людей обрывается куцый,</w:t>
      </w:r>
      <w:r>
        <w:br/>
        <w:t>главой голодных орд,</w:t>
      </w:r>
      <w:r>
        <w:br/>
        <w:t>в терновом, венце революций</w:t>
      </w:r>
      <w:r>
        <w:br/>
        <w:t>грядет шестнадцатый год.</w:t>
      </w:r>
      <w:r>
        <w:br/>
      </w:r>
      <w:r>
        <w:br/>
        <w:t>Поэт выступает как бунтарь против всего буржуазного строя.</w:t>
      </w:r>
      <w:r>
        <w:br/>
      </w:r>
      <w:r>
        <w:br/>
        <w:t>Эй, вы!</w:t>
      </w:r>
      <w:r>
        <w:br/>
        <w:t>Небо!</w:t>
      </w:r>
      <w:r>
        <w:br/>
        <w:t>Снимите шляпу!</w:t>
      </w:r>
      <w:r>
        <w:br/>
        <w:t>Я иду!</w:t>
      </w:r>
      <w:r>
        <w:br/>
      </w:r>
      <w:r>
        <w:br/>
        <w:t>Богоборческая тема тесно связана с обличением буржуазного строя и призывом к революции. О поэме сам Маяковский писал: “„Облако" вышло перистое. Цензура в него дула”.</w:t>
      </w:r>
      <w:r>
        <w:br/>
        <w:t>Острая постановка социальных вопросов времени, напряженно-трагическое ощущение себя лирическим героем, непримиримый протест против всей буржуазной действительности, призыв к революции, словесно-ритмическое звучание поэзии, гиперболизм образов, метафоричность языка - все это решительно выделило Маяковского среди других поэтов-футуристов. Со временем эти признаки станут отличительной чертой его поэзии.</w:t>
      </w:r>
      <w:r>
        <w:br/>
      </w:r>
      <w:bookmarkStart w:id="0" w:name="_GoBack"/>
      <w:bookmarkEnd w:id="0"/>
    </w:p>
    <w:sectPr w:rsidR="00124A36" w:rsidRPr="00F766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60D"/>
    <w:rsid w:val="00124A36"/>
    <w:rsid w:val="006D5E65"/>
    <w:rsid w:val="00F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4ED15-D8FD-40E7-B783-8E7F4E51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Раннее творчество</dc:title>
  <dc:subject/>
  <dc:creator>admin</dc:creator>
  <cp:keywords/>
  <dc:description/>
  <cp:lastModifiedBy>admin</cp:lastModifiedBy>
  <cp:revision>2</cp:revision>
  <dcterms:created xsi:type="dcterms:W3CDTF">2014-06-23T09:45:00Z</dcterms:created>
  <dcterms:modified xsi:type="dcterms:W3CDTF">2014-06-23T09:45:00Z</dcterms:modified>
</cp:coreProperties>
</file>