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6E" w:rsidRDefault="00057F6E" w:rsidP="004A0FD9">
      <w:pPr>
        <w:jc w:val="center"/>
        <w:rPr>
          <w:b/>
          <w:sz w:val="28"/>
          <w:szCs w:val="28"/>
        </w:rPr>
      </w:pPr>
    </w:p>
    <w:p w:rsidR="00A207BB" w:rsidRDefault="004A0FD9" w:rsidP="004A0FD9">
      <w:pPr>
        <w:jc w:val="center"/>
        <w:rPr>
          <w:b/>
          <w:sz w:val="28"/>
          <w:szCs w:val="28"/>
        </w:rPr>
      </w:pPr>
      <w:r>
        <w:rPr>
          <w:b/>
          <w:sz w:val="28"/>
          <w:szCs w:val="28"/>
        </w:rPr>
        <w:t>Содержание</w:t>
      </w:r>
    </w:p>
    <w:p w:rsidR="004A0FD9" w:rsidRDefault="004A0FD9" w:rsidP="004A0FD9">
      <w:pPr>
        <w:jc w:val="center"/>
        <w:rPr>
          <w:b/>
          <w:sz w:val="28"/>
          <w:szCs w:val="28"/>
        </w:rPr>
      </w:pPr>
    </w:p>
    <w:p w:rsidR="004A0FD9" w:rsidRDefault="004A0FD9" w:rsidP="004A0FD9">
      <w:pPr>
        <w:spacing w:line="360" w:lineRule="auto"/>
        <w:jc w:val="both"/>
        <w:rPr>
          <w:sz w:val="28"/>
          <w:szCs w:val="28"/>
        </w:rPr>
      </w:pPr>
      <w:r w:rsidRPr="004A0FD9">
        <w:rPr>
          <w:b/>
          <w:sz w:val="28"/>
          <w:szCs w:val="28"/>
        </w:rPr>
        <w:t>Введение</w:t>
      </w:r>
      <w:r w:rsidR="00FA1CF3">
        <w:rPr>
          <w:sz w:val="28"/>
          <w:szCs w:val="28"/>
        </w:rPr>
        <w:t>…………………………………………………………………….</w:t>
      </w:r>
      <w:r w:rsidR="00986199">
        <w:rPr>
          <w:sz w:val="28"/>
          <w:szCs w:val="28"/>
        </w:rPr>
        <w:t>2</w:t>
      </w:r>
    </w:p>
    <w:p w:rsidR="00FA1CF3" w:rsidRPr="00FA1CF3" w:rsidRDefault="00FA1CF3" w:rsidP="004A0FD9">
      <w:pPr>
        <w:spacing w:line="360" w:lineRule="auto"/>
        <w:jc w:val="both"/>
        <w:rPr>
          <w:b/>
          <w:sz w:val="28"/>
          <w:szCs w:val="28"/>
        </w:rPr>
      </w:pPr>
      <w:r>
        <w:rPr>
          <w:b/>
          <w:sz w:val="28"/>
          <w:szCs w:val="28"/>
        </w:rPr>
        <w:t>1. Банкротство и санация организации</w:t>
      </w:r>
    </w:p>
    <w:p w:rsidR="004A0FD9" w:rsidRDefault="004A0FD9" w:rsidP="004A0FD9">
      <w:pPr>
        <w:spacing w:line="360" w:lineRule="auto"/>
        <w:jc w:val="both"/>
        <w:rPr>
          <w:sz w:val="28"/>
          <w:szCs w:val="28"/>
        </w:rPr>
      </w:pPr>
      <w:r w:rsidRPr="004A0FD9">
        <w:rPr>
          <w:b/>
          <w:sz w:val="28"/>
          <w:szCs w:val="28"/>
        </w:rPr>
        <w:t>1.</w:t>
      </w:r>
      <w:r w:rsidR="00FA1CF3">
        <w:rPr>
          <w:b/>
          <w:sz w:val="28"/>
          <w:szCs w:val="28"/>
        </w:rPr>
        <w:t>1</w:t>
      </w:r>
      <w:r w:rsidRPr="004A0FD9">
        <w:rPr>
          <w:b/>
          <w:sz w:val="28"/>
          <w:szCs w:val="28"/>
        </w:rPr>
        <w:t xml:space="preserve"> Банкротство организации</w:t>
      </w:r>
      <w:r w:rsidR="00FA1CF3">
        <w:rPr>
          <w:b/>
          <w:sz w:val="28"/>
          <w:szCs w:val="28"/>
        </w:rPr>
        <w:t>……………………………………………</w:t>
      </w:r>
      <w:r w:rsidR="00986199">
        <w:rPr>
          <w:b/>
          <w:sz w:val="28"/>
          <w:szCs w:val="28"/>
        </w:rPr>
        <w:t>4</w:t>
      </w:r>
    </w:p>
    <w:p w:rsidR="004A0FD9" w:rsidRDefault="004A0FD9" w:rsidP="00FA1CF3">
      <w:pPr>
        <w:spacing w:line="360" w:lineRule="auto"/>
        <w:ind w:right="715"/>
        <w:jc w:val="both"/>
        <w:rPr>
          <w:sz w:val="28"/>
          <w:szCs w:val="28"/>
        </w:rPr>
      </w:pPr>
      <w:r>
        <w:rPr>
          <w:sz w:val="28"/>
          <w:szCs w:val="28"/>
        </w:rPr>
        <w:t xml:space="preserve">    1.1</w:t>
      </w:r>
      <w:r w:rsidR="00FA1CF3">
        <w:rPr>
          <w:sz w:val="28"/>
          <w:szCs w:val="28"/>
        </w:rPr>
        <w:t>.1</w:t>
      </w:r>
      <w:r>
        <w:rPr>
          <w:sz w:val="28"/>
          <w:szCs w:val="28"/>
        </w:rPr>
        <w:t xml:space="preserve"> Понятие несостоятельности (банкротства) организации. Общие</w:t>
      </w:r>
      <w:r w:rsidR="00FA1CF3">
        <w:rPr>
          <w:sz w:val="28"/>
          <w:szCs w:val="28"/>
        </w:rPr>
        <w:t xml:space="preserve">                  </w:t>
      </w:r>
      <w:r>
        <w:rPr>
          <w:sz w:val="28"/>
          <w:szCs w:val="28"/>
        </w:rPr>
        <w:t>положения</w:t>
      </w:r>
      <w:r w:rsidR="007E407C">
        <w:rPr>
          <w:sz w:val="28"/>
          <w:szCs w:val="28"/>
        </w:rPr>
        <w:t>, признаки…………………</w:t>
      </w:r>
      <w:r w:rsidR="00FA1CF3">
        <w:rPr>
          <w:sz w:val="28"/>
          <w:szCs w:val="28"/>
        </w:rPr>
        <w:t>……………………………………</w:t>
      </w:r>
      <w:r w:rsidR="00986199">
        <w:rPr>
          <w:sz w:val="28"/>
          <w:szCs w:val="28"/>
        </w:rPr>
        <w:t>4</w:t>
      </w:r>
    </w:p>
    <w:p w:rsidR="004A0FD9" w:rsidRDefault="004A0FD9" w:rsidP="004A0FD9">
      <w:pPr>
        <w:spacing w:line="360" w:lineRule="auto"/>
        <w:jc w:val="both"/>
        <w:rPr>
          <w:sz w:val="28"/>
          <w:szCs w:val="28"/>
        </w:rPr>
      </w:pPr>
      <w:r>
        <w:rPr>
          <w:sz w:val="28"/>
          <w:szCs w:val="28"/>
        </w:rPr>
        <w:t xml:space="preserve">    </w:t>
      </w:r>
      <w:r w:rsidR="00FA1CF3">
        <w:rPr>
          <w:sz w:val="28"/>
          <w:szCs w:val="28"/>
        </w:rPr>
        <w:t>1.</w:t>
      </w:r>
      <w:r>
        <w:rPr>
          <w:sz w:val="28"/>
          <w:szCs w:val="28"/>
        </w:rPr>
        <w:t xml:space="preserve">1.2 </w:t>
      </w:r>
      <w:r w:rsidR="00096238">
        <w:rPr>
          <w:sz w:val="28"/>
          <w:szCs w:val="28"/>
        </w:rPr>
        <w:t>П</w:t>
      </w:r>
      <w:r>
        <w:rPr>
          <w:sz w:val="28"/>
          <w:szCs w:val="28"/>
        </w:rPr>
        <w:t>ричины банкротства……………………………………</w:t>
      </w:r>
      <w:r w:rsidR="00FA1CF3">
        <w:rPr>
          <w:sz w:val="28"/>
          <w:szCs w:val="28"/>
        </w:rPr>
        <w:t>………..</w:t>
      </w:r>
      <w:r w:rsidR="00986199">
        <w:rPr>
          <w:sz w:val="28"/>
          <w:szCs w:val="28"/>
        </w:rPr>
        <w:t>8</w:t>
      </w:r>
    </w:p>
    <w:p w:rsidR="004A0FD9" w:rsidRDefault="00FA1CF3" w:rsidP="004A0FD9">
      <w:pPr>
        <w:spacing w:line="360" w:lineRule="auto"/>
        <w:jc w:val="both"/>
        <w:rPr>
          <w:b/>
          <w:sz w:val="28"/>
          <w:szCs w:val="28"/>
        </w:rPr>
      </w:pPr>
      <w:r>
        <w:rPr>
          <w:b/>
          <w:sz w:val="28"/>
          <w:szCs w:val="28"/>
        </w:rPr>
        <w:t>1.</w:t>
      </w:r>
      <w:r w:rsidR="004A0FD9">
        <w:rPr>
          <w:b/>
          <w:sz w:val="28"/>
          <w:szCs w:val="28"/>
        </w:rPr>
        <w:t>2. Санация организации</w:t>
      </w:r>
      <w:r w:rsidR="00951DE4">
        <w:rPr>
          <w:b/>
          <w:sz w:val="28"/>
          <w:szCs w:val="28"/>
        </w:rPr>
        <w:t>……</w:t>
      </w:r>
      <w:r w:rsidR="00A321FA">
        <w:rPr>
          <w:b/>
          <w:sz w:val="28"/>
          <w:szCs w:val="28"/>
        </w:rPr>
        <w:t>………………………………………….10</w:t>
      </w:r>
    </w:p>
    <w:p w:rsidR="004A0FD9" w:rsidRDefault="004A0FD9" w:rsidP="004A0FD9">
      <w:pPr>
        <w:spacing w:line="360" w:lineRule="auto"/>
        <w:jc w:val="both"/>
        <w:rPr>
          <w:sz w:val="28"/>
          <w:szCs w:val="28"/>
        </w:rPr>
      </w:pPr>
      <w:r>
        <w:rPr>
          <w:b/>
          <w:sz w:val="28"/>
          <w:szCs w:val="28"/>
        </w:rPr>
        <w:t xml:space="preserve">   </w:t>
      </w:r>
      <w:r w:rsidR="00FA1CF3">
        <w:rPr>
          <w:sz w:val="28"/>
          <w:szCs w:val="28"/>
        </w:rPr>
        <w:t>1.</w:t>
      </w:r>
      <w:r>
        <w:rPr>
          <w:sz w:val="28"/>
          <w:szCs w:val="28"/>
        </w:rPr>
        <w:t>2.1 Понятие санации и н</w:t>
      </w:r>
      <w:r w:rsidR="00A321FA">
        <w:rPr>
          <w:sz w:val="28"/>
          <w:szCs w:val="28"/>
        </w:rPr>
        <w:t>еобходимость ее проведения……………...10</w:t>
      </w:r>
    </w:p>
    <w:p w:rsidR="004A0FD9" w:rsidRDefault="004A0FD9" w:rsidP="004A0FD9">
      <w:pPr>
        <w:spacing w:line="360" w:lineRule="auto"/>
        <w:jc w:val="both"/>
        <w:rPr>
          <w:sz w:val="28"/>
          <w:szCs w:val="28"/>
        </w:rPr>
      </w:pPr>
      <w:r>
        <w:rPr>
          <w:sz w:val="28"/>
          <w:szCs w:val="28"/>
        </w:rPr>
        <w:t xml:space="preserve">   </w:t>
      </w:r>
      <w:r w:rsidR="00FA1CF3">
        <w:rPr>
          <w:sz w:val="28"/>
          <w:szCs w:val="28"/>
        </w:rPr>
        <w:t>1.</w:t>
      </w:r>
      <w:r>
        <w:rPr>
          <w:sz w:val="28"/>
          <w:szCs w:val="28"/>
        </w:rPr>
        <w:t>2.2 План финансового оздоровления</w:t>
      </w:r>
      <w:r w:rsidR="00A321FA">
        <w:rPr>
          <w:sz w:val="28"/>
          <w:szCs w:val="28"/>
        </w:rPr>
        <w:t>…………………………………</w:t>
      </w:r>
      <w:r w:rsidR="00986199">
        <w:rPr>
          <w:sz w:val="28"/>
          <w:szCs w:val="28"/>
        </w:rPr>
        <w:t>21</w:t>
      </w:r>
    </w:p>
    <w:p w:rsidR="00951DE4" w:rsidRDefault="00951DE4" w:rsidP="004A0FD9">
      <w:pPr>
        <w:spacing w:line="360" w:lineRule="auto"/>
        <w:jc w:val="both"/>
        <w:rPr>
          <w:sz w:val="28"/>
          <w:szCs w:val="28"/>
        </w:rPr>
      </w:pPr>
      <w:r>
        <w:rPr>
          <w:sz w:val="28"/>
          <w:szCs w:val="28"/>
        </w:rPr>
        <w:t xml:space="preserve">   </w:t>
      </w:r>
      <w:r w:rsidR="00FA1CF3">
        <w:rPr>
          <w:sz w:val="28"/>
          <w:szCs w:val="28"/>
        </w:rPr>
        <w:t>1.</w:t>
      </w:r>
      <w:r>
        <w:rPr>
          <w:sz w:val="28"/>
          <w:szCs w:val="28"/>
        </w:rPr>
        <w:t>2.3 Меры по восстановлению пл</w:t>
      </w:r>
      <w:r w:rsidR="00FA1CF3">
        <w:rPr>
          <w:sz w:val="28"/>
          <w:szCs w:val="28"/>
        </w:rPr>
        <w:t>атежеспособности организации….</w:t>
      </w:r>
      <w:r w:rsidR="00986199">
        <w:rPr>
          <w:sz w:val="28"/>
          <w:szCs w:val="28"/>
        </w:rPr>
        <w:t>24</w:t>
      </w:r>
    </w:p>
    <w:p w:rsidR="00951DE4" w:rsidRDefault="00FA1CF3" w:rsidP="00FA1CF3">
      <w:pPr>
        <w:tabs>
          <w:tab w:val="left" w:pos="8640"/>
        </w:tabs>
        <w:spacing w:line="360" w:lineRule="auto"/>
        <w:ind w:right="715"/>
        <w:jc w:val="both"/>
        <w:rPr>
          <w:b/>
          <w:sz w:val="28"/>
          <w:szCs w:val="28"/>
        </w:rPr>
      </w:pPr>
      <w:r>
        <w:rPr>
          <w:b/>
          <w:sz w:val="28"/>
          <w:szCs w:val="28"/>
        </w:rPr>
        <w:t>2</w:t>
      </w:r>
      <w:r w:rsidR="00951DE4">
        <w:rPr>
          <w:b/>
          <w:sz w:val="28"/>
          <w:szCs w:val="28"/>
        </w:rPr>
        <w:t xml:space="preserve">. </w:t>
      </w:r>
      <w:r w:rsidR="00A321FA">
        <w:rPr>
          <w:b/>
          <w:sz w:val="28"/>
          <w:szCs w:val="28"/>
        </w:rPr>
        <w:t>Экономическая</w:t>
      </w:r>
      <w:r w:rsidR="00951DE4">
        <w:rPr>
          <w:b/>
          <w:sz w:val="28"/>
          <w:szCs w:val="28"/>
        </w:rPr>
        <w:t xml:space="preserve"> оценка финансово – хозяйственной деятельности предп</w:t>
      </w:r>
      <w:r>
        <w:rPr>
          <w:b/>
          <w:sz w:val="28"/>
          <w:szCs w:val="28"/>
        </w:rPr>
        <w:t>риятия…………………………………………...............................</w:t>
      </w:r>
      <w:r w:rsidR="00986199">
        <w:rPr>
          <w:b/>
          <w:sz w:val="28"/>
          <w:szCs w:val="28"/>
        </w:rPr>
        <w:t>28</w:t>
      </w:r>
    </w:p>
    <w:p w:rsidR="00951DE4" w:rsidRDefault="00951DE4" w:rsidP="004A0FD9">
      <w:pPr>
        <w:spacing w:line="360" w:lineRule="auto"/>
        <w:jc w:val="both"/>
        <w:rPr>
          <w:b/>
          <w:sz w:val="28"/>
          <w:szCs w:val="28"/>
        </w:rPr>
      </w:pPr>
      <w:r>
        <w:rPr>
          <w:b/>
          <w:sz w:val="28"/>
          <w:szCs w:val="28"/>
        </w:rPr>
        <w:t>Заключение……………………………………………………………</w:t>
      </w:r>
      <w:r w:rsidR="00FA1CF3">
        <w:rPr>
          <w:b/>
          <w:sz w:val="28"/>
          <w:szCs w:val="28"/>
        </w:rPr>
        <w:t>….</w:t>
      </w:r>
      <w:r w:rsidR="00986199">
        <w:rPr>
          <w:b/>
          <w:sz w:val="28"/>
          <w:szCs w:val="28"/>
        </w:rPr>
        <w:t>4</w:t>
      </w:r>
      <w:r w:rsidR="00A321FA">
        <w:rPr>
          <w:b/>
          <w:sz w:val="28"/>
          <w:szCs w:val="28"/>
        </w:rPr>
        <w:t>4</w:t>
      </w:r>
    </w:p>
    <w:p w:rsidR="00951DE4" w:rsidRDefault="00951DE4" w:rsidP="004A0FD9">
      <w:pPr>
        <w:spacing w:line="360" w:lineRule="auto"/>
        <w:jc w:val="both"/>
        <w:rPr>
          <w:b/>
          <w:sz w:val="28"/>
          <w:szCs w:val="28"/>
        </w:rPr>
      </w:pPr>
      <w:r>
        <w:rPr>
          <w:b/>
          <w:sz w:val="28"/>
          <w:szCs w:val="28"/>
        </w:rPr>
        <w:t>Список использ</w:t>
      </w:r>
      <w:r w:rsidR="008E2403">
        <w:rPr>
          <w:b/>
          <w:sz w:val="28"/>
          <w:szCs w:val="28"/>
        </w:rPr>
        <w:t>ованных</w:t>
      </w:r>
      <w:r w:rsidR="00FA1CF3">
        <w:rPr>
          <w:b/>
          <w:sz w:val="28"/>
          <w:szCs w:val="28"/>
        </w:rPr>
        <w:t xml:space="preserve"> </w:t>
      </w:r>
      <w:r w:rsidR="008E2403">
        <w:rPr>
          <w:b/>
          <w:sz w:val="28"/>
          <w:szCs w:val="28"/>
        </w:rPr>
        <w:t>источников</w:t>
      </w:r>
      <w:r w:rsidR="00FA1CF3">
        <w:rPr>
          <w:b/>
          <w:sz w:val="28"/>
          <w:szCs w:val="28"/>
        </w:rPr>
        <w:t>…………………………………</w:t>
      </w:r>
      <w:r w:rsidR="00986199">
        <w:rPr>
          <w:b/>
          <w:sz w:val="28"/>
          <w:szCs w:val="28"/>
        </w:rPr>
        <w:t>4</w:t>
      </w:r>
      <w:r w:rsidR="00A321FA">
        <w:rPr>
          <w:b/>
          <w:sz w:val="28"/>
          <w:szCs w:val="28"/>
        </w:rPr>
        <w:t>7</w:t>
      </w:r>
    </w:p>
    <w:p w:rsidR="00951DE4" w:rsidRDefault="00951DE4" w:rsidP="004A0FD9">
      <w:pPr>
        <w:spacing w:line="360" w:lineRule="auto"/>
        <w:jc w:val="both"/>
        <w:rPr>
          <w:b/>
          <w:sz w:val="28"/>
          <w:szCs w:val="28"/>
        </w:rPr>
      </w:pPr>
      <w:r>
        <w:rPr>
          <w:b/>
          <w:sz w:val="28"/>
          <w:szCs w:val="28"/>
        </w:rPr>
        <w:t>Приложения……………………………………………………………</w:t>
      </w:r>
      <w:r w:rsidR="00FA1CF3">
        <w:rPr>
          <w:b/>
          <w:sz w:val="28"/>
          <w:szCs w:val="28"/>
        </w:rPr>
        <w:t>…</w:t>
      </w:r>
      <w:r w:rsidR="00A321FA">
        <w:rPr>
          <w:b/>
          <w:sz w:val="28"/>
          <w:szCs w:val="28"/>
        </w:rPr>
        <w:t>49</w:t>
      </w: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4A0FD9">
      <w:pPr>
        <w:spacing w:line="360" w:lineRule="auto"/>
        <w:jc w:val="both"/>
        <w:rPr>
          <w:b/>
          <w:sz w:val="28"/>
          <w:szCs w:val="28"/>
        </w:rPr>
      </w:pPr>
    </w:p>
    <w:p w:rsidR="0092741E" w:rsidRDefault="0092741E" w:rsidP="0092741E">
      <w:pPr>
        <w:spacing w:line="360" w:lineRule="auto"/>
        <w:jc w:val="center"/>
        <w:rPr>
          <w:b/>
          <w:sz w:val="28"/>
          <w:szCs w:val="28"/>
        </w:rPr>
      </w:pPr>
      <w:r>
        <w:rPr>
          <w:b/>
          <w:sz w:val="28"/>
          <w:szCs w:val="28"/>
        </w:rPr>
        <w:t>Введение</w:t>
      </w:r>
    </w:p>
    <w:p w:rsidR="0092741E" w:rsidRDefault="0092741E" w:rsidP="0092741E">
      <w:pPr>
        <w:spacing w:line="360" w:lineRule="auto"/>
        <w:ind w:firstLine="709"/>
        <w:jc w:val="both"/>
        <w:rPr>
          <w:sz w:val="28"/>
          <w:szCs w:val="28"/>
        </w:rPr>
      </w:pPr>
    </w:p>
    <w:p w:rsidR="0092741E" w:rsidRPr="00111570" w:rsidRDefault="0092741E" w:rsidP="0092741E">
      <w:pPr>
        <w:spacing w:line="360" w:lineRule="auto"/>
        <w:ind w:firstLine="709"/>
        <w:jc w:val="both"/>
        <w:rPr>
          <w:sz w:val="28"/>
          <w:szCs w:val="28"/>
        </w:rPr>
      </w:pPr>
      <w:r w:rsidRPr="00111570">
        <w:rPr>
          <w:sz w:val="28"/>
          <w:szCs w:val="28"/>
        </w:rPr>
        <w:t xml:space="preserve">В условиях кризиса перед многими предприятиями в </w:t>
      </w:r>
      <w:r>
        <w:rPr>
          <w:sz w:val="28"/>
          <w:szCs w:val="28"/>
        </w:rPr>
        <w:t>РФ</w:t>
      </w:r>
      <w:r w:rsidRPr="00111570">
        <w:rPr>
          <w:sz w:val="28"/>
          <w:szCs w:val="28"/>
        </w:rPr>
        <w:t xml:space="preserve"> стоит вопрос выживания. Одной из причин сложившейся ситуации является снижение платежеспособности субъектов хозяйствования. В результате предприятия оказываются на грани банкротства.</w:t>
      </w:r>
    </w:p>
    <w:p w:rsidR="0092741E" w:rsidRPr="00111570" w:rsidRDefault="0092741E" w:rsidP="0092741E">
      <w:pPr>
        <w:spacing w:line="360" w:lineRule="auto"/>
        <w:ind w:firstLine="709"/>
        <w:jc w:val="both"/>
        <w:rPr>
          <w:sz w:val="28"/>
          <w:szCs w:val="28"/>
        </w:rPr>
      </w:pPr>
      <w:r w:rsidRPr="00111570">
        <w:rPr>
          <w:sz w:val="28"/>
          <w:szCs w:val="28"/>
        </w:rPr>
        <w:t>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методику принятия управленческих решений в условиях угрозы банкротства. Эта методика предназначена для всех предприятий, работающих в рыночных 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w:t>
      </w:r>
    </w:p>
    <w:p w:rsidR="0092741E" w:rsidRPr="00111570" w:rsidRDefault="0092741E" w:rsidP="0092741E">
      <w:pPr>
        <w:pStyle w:val="3"/>
        <w:spacing w:after="0" w:line="360" w:lineRule="auto"/>
        <w:ind w:firstLine="709"/>
        <w:jc w:val="both"/>
        <w:rPr>
          <w:sz w:val="28"/>
          <w:szCs w:val="28"/>
        </w:rPr>
      </w:pPr>
      <w:r w:rsidRPr="00111570">
        <w:rPr>
          <w:sz w:val="28"/>
          <w:szCs w:val="28"/>
        </w:rPr>
        <w:t xml:space="preserve"> Объектом исследования данной курсовой работы является </w:t>
      </w:r>
      <w:r>
        <w:rPr>
          <w:sz w:val="28"/>
          <w:szCs w:val="28"/>
        </w:rPr>
        <w:t xml:space="preserve">промышленное </w:t>
      </w:r>
      <w:r w:rsidRPr="00111570">
        <w:rPr>
          <w:sz w:val="28"/>
          <w:szCs w:val="28"/>
        </w:rPr>
        <w:t>предприятие. Предметом исследования – финансовое состояние предприятия на пр</w:t>
      </w:r>
      <w:r>
        <w:rPr>
          <w:sz w:val="28"/>
          <w:szCs w:val="28"/>
        </w:rPr>
        <w:t>отяжении двух лет</w:t>
      </w:r>
      <w:r w:rsidRPr="00111570">
        <w:rPr>
          <w:sz w:val="28"/>
          <w:szCs w:val="28"/>
        </w:rPr>
        <w:t>.</w:t>
      </w:r>
    </w:p>
    <w:p w:rsidR="0092741E" w:rsidRPr="00111570" w:rsidRDefault="0092741E" w:rsidP="0092741E">
      <w:pPr>
        <w:pStyle w:val="3"/>
        <w:spacing w:after="0" w:line="360" w:lineRule="auto"/>
        <w:ind w:firstLine="709"/>
        <w:jc w:val="both"/>
        <w:rPr>
          <w:sz w:val="28"/>
          <w:szCs w:val="28"/>
        </w:rPr>
      </w:pPr>
      <w:r w:rsidRPr="00111570">
        <w:rPr>
          <w:sz w:val="28"/>
          <w:szCs w:val="28"/>
        </w:rPr>
        <w:t xml:space="preserve"> Цель данной курсовой работы заключается в диагностике экономического состояния предприятия и вероятности его банкротства, определении возможных путей выхода предприятия из кризиса. Для достижения выбранной цели предусматривается решение следующих задач: оценка текущей деятельности предприятия,</w:t>
      </w:r>
      <w:r>
        <w:rPr>
          <w:sz w:val="28"/>
          <w:szCs w:val="28"/>
        </w:rPr>
        <w:t xml:space="preserve"> экономичсекий</w:t>
      </w:r>
      <w:r w:rsidRPr="00111570">
        <w:rPr>
          <w:sz w:val="28"/>
          <w:szCs w:val="28"/>
        </w:rPr>
        <w:t xml:space="preserve"> анализ финансово –</w:t>
      </w:r>
      <w:r>
        <w:rPr>
          <w:sz w:val="28"/>
          <w:szCs w:val="28"/>
        </w:rPr>
        <w:t xml:space="preserve"> хозяйственной </w:t>
      </w:r>
      <w:r w:rsidRPr="00111570">
        <w:rPr>
          <w:sz w:val="28"/>
          <w:szCs w:val="28"/>
        </w:rPr>
        <w:t>деятельности, определение возможных стратегий развития предприятия, с учетом применения их на</w:t>
      </w:r>
      <w:r>
        <w:rPr>
          <w:sz w:val="28"/>
          <w:szCs w:val="28"/>
        </w:rPr>
        <w:t xml:space="preserve"> данном предприятии</w:t>
      </w:r>
      <w:r w:rsidRPr="00111570">
        <w:rPr>
          <w:sz w:val="28"/>
          <w:szCs w:val="28"/>
        </w:rPr>
        <w:t>.</w:t>
      </w:r>
    </w:p>
    <w:p w:rsidR="0092741E" w:rsidRPr="00111570" w:rsidRDefault="0092741E" w:rsidP="0092741E">
      <w:pPr>
        <w:pStyle w:val="3"/>
        <w:spacing w:after="0" w:line="360" w:lineRule="auto"/>
        <w:ind w:firstLine="709"/>
        <w:jc w:val="both"/>
        <w:rPr>
          <w:sz w:val="28"/>
          <w:szCs w:val="28"/>
        </w:rPr>
      </w:pPr>
      <w:r w:rsidRPr="00111570">
        <w:rPr>
          <w:sz w:val="28"/>
          <w:szCs w:val="28"/>
        </w:rPr>
        <w:t xml:space="preserve"> Данная работа базируется на изучении законодательных и нормативных актов, теоретических исследованиях, а также на изучении периодических изданий. </w:t>
      </w:r>
    </w:p>
    <w:p w:rsidR="0092741E" w:rsidRDefault="0092741E" w:rsidP="0092741E">
      <w:pPr>
        <w:spacing w:line="360" w:lineRule="auto"/>
        <w:ind w:firstLine="709"/>
        <w:jc w:val="both"/>
        <w:rPr>
          <w:sz w:val="28"/>
          <w:szCs w:val="28"/>
        </w:rPr>
      </w:pPr>
      <w:r w:rsidRPr="00111570">
        <w:rPr>
          <w:sz w:val="28"/>
          <w:szCs w:val="28"/>
        </w:rPr>
        <w:t xml:space="preserve"> Данная работа состоит из </w:t>
      </w:r>
      <w:r w:rsidR="00FA1CF3">
        <w:rPr>
          <w:sz w:val="28"/>
          <w:szCs w:val="28"/>
        </w:rPr>
        <w:t>двух</w:t>
      </w:r>
      <w:r w:rsidRPr="00111570">
        <w:rPr>
          <w:sz w:val="28"/>
          <w:szCs w:val="28"/>
        </w:rPr>
        <w:t xml:space="preserve"> глав. В первой</w:t>
      </w:r>
      <w:r w:rsidR="00FA1CF3">
        <w:rPr>
          <w:sz w:val="28"/>
          <w:szCs w:val="28"/>
        </w:rPr>
        <w:t xml:space="preserve"> </w:t>
      </w:r>
      <w:r w:rsidRPr="00111570">
        <w:rPr>
          <w:sz w:val="28"/>
          <w:szCs w:val="28"/>
        </w:rPr>
        <w:t xml:space="preserve"> главе описана сущность банкротства, правовое регулирование банкротства, приводятся методы диагностики и оценки банкротства. </w:t>
      </w:r>
      <w:r w:rsidR="00FA1CF3">
        <w:rPr>
          <w:sz w:val="28"/>
          <w:szCs w:val="28"/>
        </w:rPr>
        <w:t xml:space="preserve">Также эта глава </w:t>
      </w:r>
      <w:r w:rsidRPr="00111570">
        <w:rPr>
          <w:sz w:val="28"/>
          <w:szCs w:val="28"/>
        </w:rPr>
        <w:t>посвящена санации как способу восстановления деятельности организации. В</w:t>
      </w:r>
      <w:r w:rsidR="008E2403">
        <w:rPr>
          <w:sz w:val="28"/>
          <w:szCs w:val="28"/>
        </w:rPr>
        <w:t>о</w:t>
      </w:r>
      <w:r w:rsidRPr="00111570">
        <w:rPr>
          <w:sz w:val="28"/>
          <w:szCs w:val="28"/>
        </w:rPr>
        <w:t xml:space="preserve"> </w:t>
      </w:r>
      <w:r w:rsidR="00FA1CF3">
        <w:rPr>
          <w:sz w:val="28"/>
          <w:szCs w:val="28"/>
        </w:rPr>
        <w:t>второй</w:t>
      </w:r>
      <w:r w:rsidRPr="00111570">
        <w:rPr>
          <w:sz w:val="28"/>
          <w:szCs w:val="28"/>
        </w:rPr>
        <w:t xml:space="preserve"> главе приводится</w:t>
      </w:r>
      <w:r>
        <w:rPr>
          <w:sz w:val="28"/>
          <w:szCs w:val="28"/>
        </w:rPr>
        <w:t xml:space="preserve"> экономическая оценка финансово – хозяйственной деятельности предприятия</w:t>
      </w:r>
      <w:r w:rsidRPr="00111570">
        <w:rPr>
          <w:sz w:val="28"/>
          <w:szCs w:val="28"/>
        </w:rPr>
        <w:t xml:space="preserve">. </w:t>
      </w: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spacing w:line="360" w:lineRule="auto"/>
        <w:ind w:firstLine="709"/>
        <w:jc w:val="both"/>
        <w:rPr>
          <w:sz w:val="28"/>
          <w:szCs w:val="28"/>
        </w:rPr>
      </w:pPr>
    </w:p>
    <w:p w:rsidR="0092741E" w:rsidRDefault="0092741E" w:rsidP="0092741E">
      <w:pPr>
        <w:numPr>
          <w:ilvl w:val="0"/>
          <w:numId w:val="1"/>
        </w:numPr>
        <w:spacing w:line="360" w:lineRule="auto"/>
        <w:jc w:val="center"/>
        <w:rPr>
          <w:b/>
          <w:sz w:val="28"/>
          <w:szCs w:val="28"/>
        </w:rPr>
      </w:pPr>
      <w:r w:rsidRPr="004A0FD9">
        <w:rPr>
          <w:b/>
          <w:sz w:val="28"/>
          <w:szCs w:val="28"/>
        </w:rPr>
        <w:t>Банкротство</w:t>
      </w:r>
      <w:r w:rsidR="008E2403">
        <w:rPr>
          <w:b/>
          <w:sz w:val="28"/>
          <w:szCs w:val="28"/>
        </w:rPr>
        <w:t xml:space="preserve"> и санация</w:t>
      </w:r>
      <w:r w:rsidRPr="004A0FD9">
        <w:rPr>
          <w:b/>
          <w:sz w:val="28"/>
          <w:szCs w:val="28"/>
        </w:rPr>
        <w:t xml:space="preserve"> организации</w:t>
      </w:r>
    </w:p>
    <w:p w:rsidR="008E2403" w:rsidRDefault="008E2403" w:rsidP="008E2403">
      <w:pPr>
        <w:spacing w:line="360" w:lineRule="auto"/>
        <w:ind w:left="709"/>
        <w:jc w:val="center"/>
        <w:rPr>
          <w:b/>
          <w:sz w:val="28"/>
          <w:szCs w:val="28"/>
        </w:rPr>
      </w:pPr>
      <w:r w:rsidRPr="004A0FD9">
        <w:rPr>
          <w:b/>
          <w:sz w:val="28"/>
          <w:szCs w:val="28"/>
        </w:rPr>
        <w:t>1.</w:t>
      </w:r>
      <w:r>
        <w:rPr>
          <w:b/>
          <w:sz w:val="28"/>
          <w:szCs w:val="28"/>
        </w:rPr>
        <w:t>1</w:t>
      </w:r>
      <w:r w:rsidRPr="004A0FD9">
        <w:rPr>
          <w:b/>
          <w:sz w:val="28"/>
          <w:szCs w:val="28"/>
        </w:rPr>
        <w:t xml:space="preserve"> Банкротство организации</w:t>
      </w:r>
    </w:p>
    <w:p w:rsidR="0092741E" w:rsidRPr="002D57D9" w:rsidRDefault="008E2403" w:rsidP="005776DA">
      <w:pPr>
        <w:numPr>
          <w:ilvl w:val="1"/>
          <w:numId w:val="1"/>
        </w:numPr>
        <w:spacing w:line="360" w:lineRule="auto"/>
        <w:jc w:val="center"/>
        <w:rPr>
          <w:b/>
          <w:sz w:val="28"/>
          <w:szCs w:val="28"/>
        </w:rPr>
      </w:pPr>
      <w:r>
        <w:rPr>
          <w:b/>
          <w:sz w:val="28"/>
          <w:szCs w:val="28"/>
        </w:rPr>
        <w:t>.1</w:t>
      </w:r>
      <w:r w:rsidR="002D57D9">
        <w:rPr>
          <w:b/>
          <w:sz w:val="28"/>
          <w:szCs w:val="28"/>
        </w:rPr>
        <w:t xml:space="preserve"> </w:t>
      </w:r>
      <w:r w:rsidR="0092741E" w:rsidRPr="002D57D9">
        <w:rPr>
          <w:b/>
          <w:sz w:val="28"/>
          <w:szCs w:val="28"/>
        </w:rPr>
        <w:t>Понятие несостоятельности (банкротства) организации. Общие положения</w:t>
      </w:r>
      <w:r>
        <w:rPr>
          <w:b/>
          <w:sz w:val="28"/>
          <w:szCs w:val="28"/>
        </w:rPr>
        <w:t>, признаки</w:t>
      </w:r>
    </w:p>
    <w:p w:rsidR="002D57D9" w:rsidRDefault="002D57D9" w:rsidP="005776DA">
      <w:pPr>
        <w:autoSpaceDE w:val="0"/>
        <w:autoSpaceDN w:val="0"/>
        <w:adjustRightInd w:val="0"/>
        <w:spacing w:line="360" w:lineRule="auto"/>
        <w:ind w:firstLine="720"/>
        <w:jc w:val="both"/>
        <w:rPr>
          <w:sz w:val="28"/>
          <w:szCs w:val="28"/>
        </w:rPr>
      </w:pP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Рассматривая понятие несостоятельности (банкротства) в действующем законодательстве России, следует признать, что, оно, с одной стороны, дано достаточно традиционно, а с другой - обладает определенной спецификой.</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В настоящее время законодательство о несостоятельности является одной из наиболее дискуссионных областей права, поэтому анализ правового регулирования несостоятельности, изучение тенденций в данной области, а также основных категорий несостоятельности являются весьма актуальными.</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xml:space="preserve">В современном российском законодательстве понятие несостоятельности (банкротства) вводится положениями Закона о банкротстве </w:t>
      </w:r>
      <w:smartTag w:uri="urn:schemas-microsoft-com:office:smarttags" w:element="metricconverter">
        <w:smartTagPr>
          <w:attr w:name="ProductID" w:val="2002 г"/>
        </w:smartTagPr>
        <w:r w:rsidRPr="005776DA">
          <w:rPr>
            <w:sz w:val="28"/>
            <w:szCs w:val="28"/>
          </w:rPr>
          <w:t>2002 г</w:t>
        </w:r>
      </w:smartTag>
      <w:r w:rsidRPr="005776DA">
        <w:rPr>
          <w:sz w:val="28"/>
          <w:szCs w:val="28"/>
        </w:rPr>
        <w:t xml:space="preserve">., где указывается, что </w:t>
      </w:r>
      <w:r w:rsidR="004D38B9">
        <w:rPr>
          <w:sz w:val="28"/>
          <w:szCs w:val="28"/>
        </w:rPr>
        <w:t>«</w:t>
      </w:r>
      <w:r w:rsidRPr="005776DA">
        <w:rPr>
          <w:sz w:val="28"/>
          <w:szCs w:val="28"/>
        </w:rPr>
        <w:t>несостоятельность (банкротство) есть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4D38B9">
        <w:rPr>
          <w:sz w:val="28"/>
          <w:szCs w:val="28"/>
        </w:rPr>
        <w:t>»</w:t>
      </w:r>
      <w:r w:rsidR="004D38B9">
        <w:rPr>
          <w:rStyle w:val="a4"/>
          <w:sz w:val="28"/>
          <w:szCs w:val="28"/>
        </w:rPr>
        <w:footnoteReference w:id="1"/>
      </w:r>
      <w:r w:rsidRPr="005776DA">
        <w:rPr>
          <w:sz w:val="28"/>
          <w:szCs w:val="28"/>
        </w:rPr>
        <w:t xml:space="preserve"> При этом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имущества, а юридическое лицо - если соответствующие обязательства и (или) обязанности не исполнены им в течение трех месяцев с момента наступления даты их исполнения. Таким образом, в основе несостоятельности (банкротства) лежит положение, согласно которому участник имущественного оборота, не оплачивающий товары, услуги, работы, налоги и другие обязательные платежи в течение трех месяцев, считается неспособным исполнить свои обязательства перед кредиторами. Для того чтобы избежать несостоятельности (банкротства), должник должен либо погасить свои обязательства, либо представить суду доказательства необоснованности требований кредиторов.</w:t>
      </w:r>
    </w:p>
    <w:p w:rsidR="005776DA" w:rsidRPr="005776DA" w:rsidRDefault="002D57D9" w:rsidP="005776DA">
      <w:pPr>
        <w:autoSpaceDE w:val="0"/>
        <w:autoSpaceDN w:val="0"/>
        <w:adjustRightInd w:val="0"/>
        <w:spacing w:line="360" w:lineRule="auto"/>
        <w:ind w:firstLine="720"/>
        <w:jc w:val="both"/>
        <w:rPr>
          <w:sz w:val="28"/>
          <w:szCs w:val="28"/>
        </w:rPr>
      </w:pPr>
      <w:r>
        <w:rPr>
          <w:sz w:val="28"/>
          <w:szCs w:val="28"/>
        </w:rPr>
        <w:t>П</w:t>
      </w:r>
      <w:r w:rsidR="005776DA" w:rsidRPr="005776DA">
        <w:rPr>
          <w:sz w:val="28"/>
          <w:szCs w:val="28"/>
        </w:rPr>
        <w:t>ризнаки несостоятельности субъекта предпринимательской деятельности:</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наличие денежного обязательств должника долгового характера;</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неспособность гражданина или юридического лица удовлетворить требования кредиторов по денежным обязательствам и (или) исполнить обязанность по уплате обязательных платежей в течение трех месяцев с момента наступления даты их исполнения:</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наличие задолженности гражданина на сумму не менее 10 тыс. руб., а юридического лица - не менее 100 тыс. руб.;</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официальное признание несостоятельности арбитражным судом.</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Законодательством устанавливается дополнительный признак несостоятельности (банкротства) гражданина, а именно: превышение суммы его обязательств над стоимостью принадлежащего ему имущества.</w:t>
      </w:r>
    </w:p>
    <w:p w:rsidR="005776DA" w:rsidRPr="005776DA" w:rsidRDefault="005776DA" w:rsidP="005776DA">
      <w:pPr>
        <w:autoSpaceDE w:val="0"/>
        <w:autoSpaceDN w:val="0"/>
        <w:adjustRightInd w:val="0"/>
        <w:spacing w:line="360" w:lineRule="auto"/>
        <w:ind w:firstLine="720"/>
        <w:jc w:val="both"/>
        <w:rPr>
          <w:sz w:val="28"/>
          <w:szCs w:val="28"/>
        </w:rPr>
      </w:pPr>
      <w:bookmarkStart w:id="0" w:name="sub_130051"/>
      <w:r w:rsidRPr="005776DA">
        <w:rPr>
          <w:sz w:val="28"/>
          <w:szCs w:val="28"/>
        </w:rPr>
        <w:t xml:space="preserve">Для отдельных категорий должников Закон о банкротстве </w:t>
      </w:r>
      <w:smartTag w:uri="urn:schemas-microsoft-com:office:smarttags" w:element="metricconverter">
        <w:smartTagPr>
          <w:attr w:name="ProductID" w:val="2002 г"/>
        </w:smartTagPr>
        <w:r w:rsidRPr="005776DA">
          <w:rPr>
            <w:sz w:val="28"/>
            <w:szCs w:val="28"/>
          </w:rPr>
          <w:t>2002 г</w:t>
        </w:r>
      </w:smartTag>
      <w:r w:rsidRPr="005776DA">
        <w:rPr>
          <w:sz w:val="28"/>
          <w:szCs w:val="28"/>
        </w:rPr>
        <w:t xml:space="preserve">. устанавливает несколько иные признаки несостоятельности (банкротства). Так, в целях защиты прежде всего публичных интересов законодатель увеличивает срок неисполнения обязательств должником - стратегическим предприятием и размер требований к такому должнику по сравнению с общими признаками несостоятельности. </w:t>
      </w:r>
      <w:r w:rsidR="002D57D9">
        <w:rPr>
          <w:sz w:val="28"/>
          <w:szCs w:val="28"/>
        </w:rPr>
        <w:t>«</w:t>
      </w:r>
      <w:r w:rsidRPr="005776DA">
        <w:rPr>
          <w:sz w:val="28"/>
          <w:szCs w:val="28"/>
        </w:rPr>
        <w:t>Стратегическое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 и сумма требований должна составлять не менее 500 тыс. руб.</w:t>
      </w:r>
      <w:r w:rsidR="002D57D9">
        <w:rPr>
          <w:sz w:val="28"/>
          <w:szCs w:val="28"/>
        </w:rPr>
        <w:t>»</w:t>
      </w:r>
      <w:r w:rsidR="002D57D9">
        <w:rPr>
          <w:rStyle w:val="a4"/>
          <w:sz w:val="28"/>
          <w:szCs w:val="28"/>
        </w:rPr>
        <w:footnoteReference w:id="2"/>
      </w:r>
      <w:r w:rsidR="002D57D9">
        <w:rPr>
          <w:sz w:val="28"/>
          <w:szCs w:val="28"/>
        </w:rPr>
        <w:t>.</w:t>
      </w:r>
      <w:r w:rsidRPr="005776DA">
        <w:rPr>
          <w:sz w:val="28"/>
          <w:szCs w:val="28"/>
        </w:rPr>
        <w:t xml:space="preserve"> </w:t>
      </w:r>
    </w:p>
    <w:p w:rsidR="005776DA" w:rsidRPr="005776DA" w:rsidRDefault="005776DA" w:rsidP="005776DA">
      <w:pPr>
        <w:autoSpaceDE w:val="0"/>
        <w:autoSpaceDN w:val="0"/>
        <w:adjustRightInd w:val="0"/>
        <w:spacing w:line="360" w:lineRule="auto"/>
        <w:ind w:firstLine="720"/>
        <w:jc w:val="both"/>
        <w:rPr>
          <w:sz w:val="28"/>
          <w:szCs w:val="28"/>
        </w:rPr>
      </w:pPr>
      <w:bookmarkStart w:id="1" w:name="sub_130052"/>
      <w:bookmarkEnd w:id="0"/>
      <w:r w:rsidRPr="005776DA">
        <w:rPr>
          <w:sz w:val="28"/>
          <w:szCs w:val="28"/>
        </w:rPr>
        <w:t>В соответствии с Федеральным законом "О несостоятельности (банкротстве) кредитных организаций" для возбуждения производства по делу о банкротстве кредитной организации необходимо, чтобы сумма требований к ней в совокупности составляла не менее 1000 минимальных размеров оплаты труда и эти требования не были исполнены в течение 14 дней со дня наступления даты их исполнения. Либо необходимо, чтобы после отзыва у нее лицензии на осуществление банковских операций стоимость ее имущества (активов) была недостаточна для исполнения обязательств перед кредиторами и уплаты обязательных платежей.</w:t>
      </w:r>
    </w:p>
    <w:bookmarkEnd w:id="1"/>
    <w:p w:rsidR="005776DA" w:rsidRPr="005776DA" w:rsidRDefault="0037496B" w:rsidP="005776DA">
      <w:pPr>
        <w:autoSpaceDE w:val="0"/>
        <w:autoSpaceDN w:val="0"/>
        <w:adjustRightInd w:val="0"/>
        <w:spacing w:line="360" w:lineRule="auto"/>
        <w:ind w:firstLine="720"/>
        <w:jc w:val="both"/>
        <w:rPr>
          <w:sz w:val="28"/>
          <w:szCs w:val="28"/>
        </w:rPr>
      </w:pPr>
      <w:r>
        <w:rPr>
          <w:sz w:val="28"/>
          <w:szCs w:val="28"/>
        </w:rPr>
        <w:t>«</w:t>
      </w:r>
      <w:r w:rsidR="005776DA" w:rsidRPr="005776DA">
        <w:rPr>
          <w:sz w:val="28"/>
          <w:szCs w:val="28"/>
        </w:rPr>
        <w:t xml:space="preserve">Федеральный закон от 24 июня </w:t>
      </w:r>
      <w:smartTag w:uri="urn:schemas-microsoft-com:office:smarttags" w:element="metricconverter">
        <w:smartTagPr>
          <w:attr w:name="ProductID" w:val="1999 г"/>
        </w:smartTagPr>
        <w:r w:rsidR="005776DA" w:rsidRPr="005776DA">
          <w:rPr>
            <w:sz w:val="28"/>
            <w:szCs w:val="28"/>
          </w:rPr>
          <w:t>1999 г</w:t>
        </w:r>
      </w:smartTag>
      <w:r w:rsidR="005776DA" w:rsidRPr="005776DA">
        <w:rPr>
          <w:sz w:val="28"/>
          <w:szCs w:val="28"/>
        </w:rPr>
        <w:t>. N 122-ФЗ "Об особенностях несостоятельности (банкротства) субъектов естественных монополий топливно-энергетического комплекса"</w:t>
      </w:r>
      <w:r w:rsidR="002D57D9">
        <w:rPr>
          <w:sz w:val="28"/>
          <w:szCs w:val="28"/>
        </w:rPr>
        <w:t xml:space="preserve"> </w:t>
      </w:r>
      <w:r w:rsidR="005776DA" w:rsidRPr="005776DA">
        <w:rPr>
          <w:sz w:val="28"/>
          <w:szCs w:val="28"/>
        </w:rPr>
        <w:t>устанавливает, что для инициирования дела о несостоятельности соответствующего субъекта требования к должнику должны в совокупности составлять не менее 50 тыс. минимальных размеров оплаты труда и указанные требования должны быть не погашены в течение шести месяцев. Кроме того, для указанных должников применяется критерий неоплатности, при котором размер общей кредиторской задолженности превышает балансовую стоимость принадлежащего должнику имущества</w:t>
      </w:r>
      <w:r>
        <w:rPr>
          <w:sz w:val="28"/>
          <w:szCs w:val="28"/>
        </w:rPr>
        <w:t>»</w:t>
      </w:r>
      <w:r>
        <w:rPr>
          <w:rStyle w:val="a4"/>
          <w:sz w:val="28"/>
          <w:szCs w:val="28"/>
        </w:rPr>
        <w:footnoteReference w:id="3"/>
      </w:r>
      <w:r w:rsidR="005776DA" w:rsidRPr="005776DA">
        <w:rPr>
          <w:sz w:val="28"/>
          <w:szCs w:val="28"/>
        </w:rPr>
        <w:t>.</w:t>
      </w:r>
    </w:p>
    <w:p w:rsidR="005776DA" w:rsidRPr="005776DA" w:rsidRDefault="002D57D9" w:rsidP="005776DA">
      <w:pPr>
        <w:autoSpaceDE w:val="0"/>
        <w:autoSpaceDN w:val="0"/>
        <w:adjustRightInd w:val="0"/>
        <w:spacing w:line="360" w:lineRule="auto"/>
        <w:ind w:firstLine="720"/>
        <w:jc w:val="both"/>
        <w:rPr>
          <w:sz w:val="28"/>
          <w:szCs w:val="28"/>
        </w:rPr>
      </w:pPr>
      <w:r>
        <w:rPr>
          <w:sz w:val="28"/>
          <w:szCs w:val="28"/>
        </w:rPr>
        <w:t>С</w:t>
      </w:r>
      <w:r w:rsidR="005776DA" w:rsidRPr="005776DA">
        <w:rPr>
          <w:sz w:val="28"/>
          <w:szCs w:val="28"/>
        </w:rPr>
        <w:t xml:space="preserve">1 июля </w:t>
      </w:r>
      <w:smartTag w:uri="urn:schemas-microsoft-com:office:smarttags" w:element="metricconverter">
        <w:smartTagPr>
          <w:attr w:name="ProductID" w:val="2009 г"/>
        </w:smartTagPr>
        <w:r w:rsidR="005776DA" w:rsidRPr="005776DA">
          <w:rPr>
            <w:sz w:val="28"/>
            <w:szCs w:val="28"/>
          </w:rPr>
          <w:t>2009 г</w:t>
        </w:r>
      </w:smartTag>
      <w:r w:rsidR="005776DA" w:rsidRPr="005776DA">
        <w:rPr>
          <w:sz w:val="28"/>
          <w:szCs w:val="28"/>
        </w:rPr>
        <w:t>. вступи</w:t>
      </w:r>
      <w:r>
        <w:rPr>
          <w:sz w:val="28"/>
          <w:szCs w:val="28"/>
        </w:rPr>
        <w:t>л</w:t>
      </w:r>
      <w:r w:rsidR="005776DA" w:rsidRPr="005776DA">
        <w:rPr>
          <w:sz w:val="28"/>
          <w:szCs w:val="28"/>
        </w:rPr>
        <w:t xml:space="preserve">в силу § 6 гл. IX Закона о банкротстве </w:t>
      </w:r>
      <w:smartTag w:uri="urn:schemas-microsoft-com:office:smarttags" w:element="metricconverter">
        <w:smartTagPr>
          <w:attr w:name="ProductID" w:val="2002 г"/>
        </w:smartTagPr>
        <w:r w:rsidR="005776DA" w:rsidRPr="005776DA">
          <w:rPr>
            <w:sz w:val="28"/>
            <w:szCs w:val="28"/>
          </w:rPr>
          <w:t>2002 г</w:t>
        </w:r>
      </w:smartTag>
      <w:r w:rsidR="005776DA" w:rsidRPr="005776DA">
        <w:rPr>
          <w:sz w:val="28"/>
          <w:szCs w:val="28"/>
        </w:rPr>
        <w:t>., нормы которого будут регламентир</w:t>
      </w:r>
      <w:r>
        <w:rPr>
          <w:sz w:val="28"/>
          <w:szCs w:val="28"/>
        </w:rPr>
        <w:t>уют с</w:t>
      </w:r>
      <w:r w:rsidR="005776DA" w:rsidRPr="005776DA">
        <w:rPr>
          <w:sz w:val="28"/>
          <w:szCs w:val="28"/>
        </w:rPr>
        <w:t>остоятельность любых субъектов естественных монополий. Данные положения закрепляют следующую систему признаков:</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размер задолженности - 500 тыс. руб.;</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срок неисполнения требований - шесть месяцев;</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подтверждение требования кредитора исполнительным документом;</w:t>
      </w:r>
    </w:p>
    <w:p w:rsidR="005776DA" w:rsidRPr="005776DA" w:rsidRDefault="005776DA" w:rsidP="005776DA">
      <w:pPr>
        <w:autoSpaceDE w:val="0"/>
        <w:autoSpaceDN w:val="0"/>
        <w:adjustRightInd w:val="0"/>
        <w:spacing w:line="360" w:lineRule="auto"/>
        <w:ind w:firstLine="720"/>
        <w:jc w:val="both"/>
        <w:rPr>
          <w:sz w:val="28"/>
          <w:szCs w:val="28"/>
        </w:rPr>
      </w:pPr>
      <w:r w:rsidRPr="005776DA">
        <w:rPr>
          <w:sz w:val="28"/>
          <w:szCs w:val="28"/>
        </w:rPr>
        <w:t xml:space="preserve">- требования кредитора не удовлетворены в полном объеме путем обращения взыскания на имущество кредиторов первой и второй очередей в соответствии со ст. 59 Федерального закона от 21 июля </w:t>
      </w:r>
      <w:smartTag w:uri="urn:schemas-microsoft-com:office:smarttags" w:element="metricconverter">
        <w:smartTagPr>
          <w:attr w:name="ProductID" w:val="1997 г"/>
        </w:smartTagPr>
        <w:r w:rsidRPr="005776DA">
          <w:rPr>
            <w:sz w:val="28"/>
            <w:szCs w:val="28"/>
          </w:rPr>
          <w:t>1997 г</w:t>
        </w:r>
      </w:smartTag>
      <w:r w:rsidRPr="005776DA">
        <w:rPr>
          <w:sz w:val="28"/>
          <w:szCs w:val="28"/>
        </w:rPr>
        <w:t>. N 119-ФЗ "Об исполнительном производстве", непосредственно не участвующее в производстве (валютные ценности, ценные бумаги, денежные средства на депозитных и иных счетах должника и т.д.).</w:t>
      </w:r>
    </w:p>
    <w:p w:rsidR="005776DA" w:rsidRDefault="005776DA"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Default="002D57D9" w:rsidP="005776DA">
      <w:pPr>
        <w:autoSpaceDE w:val="0"/>
        <w:autoSpaceDN w:val="0"/>
        <w:adjustRightInd w:val="0"/>
        <w:ind w:firstLine="720"/>
        <w:jc w:val="both"/>
        <w:rPr>
          <w:rFonts w:ascii="Arial" w:hAnsi="Arial"/>
          <w:sz w:val="20"/>
          <w:szCs w:val="20"/>
        </w:rPr>
      </w:pPr>
    </w:p>
    <w:p w:rsidR="002D57D9" w:rsidRPr="00096238" w:rsidRDefault="00096238" w:rsidP="002D57D9">
      <w:pPr>
        <w:autoSpaceDE w:val="0"/>
        <w:autoSpaceDN w:val="0"/>
        <w:adjustRightInd w:val="0"/>
        <w:ind w:firstLine="720"/>
        <w:jc w:val="center"/>
        <w:rPr>
          <w:rFonts w:ascii="Arial" w:hAnsi="Arial"/>
          <w:b/>
          <w:sz w:val="20"/>
          <w:szCs w:val="20"/>
        </w:rPr>
      </w:pPr>
      <w:r w:rsidRPr="00096238">
        <w:rPr>
          <w:b/>
          <w:sz w:val="28"/>
          <w:szCs w:val="28"/>
        </w:rPr>
        <w:t xml:space="preserve">    </w:t>
      </w:r>
      <w:r w:rsidR="008E2403">
        <w:rPr>
          <w:b/>
          <w:sz w:val="28"/>
          <w:szCs w:val="28"/>
        </w:rPr>
        <w:t>1.</w:t>
      </w:r>
      <w:r w:rsidRPr="00096238">
        <w:rPr>
          <w:b/>
          <w:sz w:val="28"/>
          <w:szCs w:val="28"/>
        </w:rPr>
        <w:t>1.2 Причины банкротства</w:t>
      </w:r>
    </w:p>
    <w:p w:rsidR="0037496B" w:rsidRDefault="0037496B" w:rsidP="00096238">
      <w:pPr>
        <w:pStyle w:val="1"/>
      </w:pPr>
    </w:p>
    <w:p w:rsidR="00096238" w:rsidRDefault="00096238" w:rsidP="00096238">
      <w:pPr>
        <w:pStyle w:val="1"/>
      </w:pPr>
      <w:r>
        <w:t>Множество факторов являются причинами банкротства. Факторы принято делить на внутренние, имеющие место внутри предприятия и связанные с ошибками и упущениями руководства и персонала, и внешние, возникающие вне предприятия и обычно находящиеся вне сферы его влияния. В классической рыночной экономике, как отмечают зарубежные исследователи, 1/3 вины за банкротство предприятия падает на внешние факторы и 2/3 - на внутренние. Отечественные исследователи еще не провели подобного исследования, однако, по мнению ряда специалистов, для современной России характерна обратная пропорция влияния этих факторов, то есть внешние факторы превалируют над внутренними. Политическую и экономическую нестабильность, разрегулирование финансового механизма и инфляционные процессы следует отнести к наиболее значимым факторам, обостряющим кризисную ситуацию российских предприятий.</w:t>
      </w:r>
    </w:p>
    <w:p w:rsidR="00096238" w:rsidRDefault="00096238" w:rsidP="00096238">
      <w:pPr>
        <w:pStyle w:val="1"/>
      </w:pPr>
      <w:r>
        <w:t>Как показывает практика, причины задолженности часто носят объективный характер и не всегда возникают по вине самого должника (бюджетное недофинансирование, несогласованность действий различных министерств и ведомств, курирующих объект, внеплановые чрезвычайные затраты и т.д.).</w:t>
      </w:r>
    </w:p>
    <w:p w:rsidR="00096238" w:rsidRDefault="00096238" w:rsidP="00096238">
      <w:pPr>
        <w:pStyle w:val="1"/>
      </w:pPr>
      <w:r>
        <w:t>К основным внешним факторам относятся: 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продукцию и услуги предприятия),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законодательстве по труду и введение нового размере минимальной оплаты труда и др. Одни из указанных факторов могут вызвать внезапное банкротство предприятия, другие постепенно усиливаются и накапливаются, вызывая медленное, трудно преодолимое движение предприятия к спаду производства и банкротству.</w:t>
      </w:r>
    </w:p>
    <w:p w:rsidR="00096238" w:rsidRDefault="00096238" w:rsidP="00096238">
      <w:pPr>
        <w:pStyle w:val="1"/>
      </w:pPr>
      <w:r>
        <w:t>Не менее опасно для деятельности предприятия негативное влияние внутренних факторов. Так, много различных неудач предприятий связано с неопытностью менеджеров, некомпетентностью руководства, его неумением ориентироваться в изменяющейся рыночной обстановке, злоупотреблениями служебным положением, консерватизмом мышления, что ведет к неэффективному управлению предприятием, и к принятию ошибочных решений, потере позиций на рынке.</w:t>
      </w:r>
    </w:p>
    <w:p w:rsidR="00096238" w:rsidRDefault="00096238" w:rsidP="00096238">
      <w:pPr>
        <w:pStyle w:val="1"/>
      </w:pPr>
      <w:r>
        <w:t xml:space="preserve">К субъективным причинам банкротства, относящимся непосредственно к хозяйствованию, причисляют следующие: </w:t>
      </w:r>
    </w:p>
    <w:p w:rsidR="00096238" w:rsidRDefault="00096238" w:rsidP="00096238">
      <w:pPr>
        <w:pStyle w:val="1"/>
      </w:pPr>
      <w:r>
        <w:t xml:space="preserve">- неспособность руководителей предусмотреть банкротство и избежать его в будущем; </w:t>
      </w:r>
    </w:p>
    <w:p w:rsidR="00096238" w:rsidRDefault="00096238" w:rsidP="00096238">
      <w:pPr>
        <w:pStyle w:val="1"/>
      </w:pPr>
      <w:r>
        <w:t xml:space="preserve">- снижение объемов продаж из-за плохого изучения спроса, отсутствия сбытовой сети, рекламы; </w:t>
      </w:r>
    </w:p>
    <w:p w:rsidR="00096238" w:rsidRDefault="00096238" w:rsidP="00096238">
      <w:pPr>
        <w:pStyle w:val="1"/>
      </w:pPr>
      <w:r>
        <w:t xml:space="preserve">- снижение объемов производства; </w:t>
      </w:r>
    </w:p>
    <w:p w:rsidR="00096238" w:rsidRDefault="00096238" w:rsidP="00096238">
      <w:pPr>
        <w:pStyle w:val="1"/>
      </w:pPr>
      <w:r>
        <w:t xml:space="preserve">- снижение качества и цены продукции; </w:t>
      </w:r>
    </w:p>
    <w:p w:rsidR="00096238" w:rsidRDefault="00096238" w:rsidP="00096238">
      <w:pPr>
        <w:pStyle w:val="1"/>
      </w:pPr>
      <w:r>
        <w:t xml:space="preserve">- неоправданно высокие затраты; </w:t>
      </w:r>
    </w:p>
    <w:p w:rsidR="00096238" w:rsidRDefault="00096238" w:rsidP="00096238">
      <w:pPr>
        <w:pStyle w:val="1"/>
      </w:pPr>
      <w:r>
        <w:t xml:space="preserve">- низкая рентабельность продукции; </w:t>
      </w:r>
    </w:p>
    <w:p w:rsidR="00096238" w:rsidRDefault="00096238" w:rsidP="00096238">
      <w:pPr>
        <w:pStyle w:val="1"/>
      </w:pPr>
      <w:r>
        <w:t xml:space="preserve">- слишком большой цикл производства; </w:t>
      </w:r>
    </w:p>
    <w:p w:rsidR="00096238" w:rsidRDefault="00096238" w:rsidP="00096238">
      <w:pPr>
        <w:pStyle w:val="1"/>
      </w:pPr>
      <w:r>
        <w:t xml:space="preserve">- большие долги, взаимные неплатежи; </w:t>
      </w:r>
    </w:p>
    <w:p w:rsidR="00096238" w:rsidRDefault="00096238" w:rsidP="00096238">
      <w:pPr>
        <w:pStyle w:val="1"/>
      </w:pPr>
      <w:r>
        <w:t xml:space="preserve">- слабая адаптированность менеджеров-представителей старой школы управления к жестким реальностям формирования рынка, их неумение проявлять предприимчивость в налаживании выпуска продукции, пользующейся повышенным спросом, выбирать эффективную финансовую, ценовую и инвестиционную политику; </w:t>
      </w:r>
    </w:p>
    <w:p w:rsidR="00096238" w:rsidRDefault="00096238" w:rsidP="00096238">
      <w:pPr>
        <w:pStyle w:val="1"/>
      </w:pPr>
      <w:r>
        <w:t xml:space="preserve">- разбалансированность экономического механизма воспроизводства капитала предприятия. </w:t>
      </w:r>
    </w:p>
    <w:p w:rsidR="00096238" w:rsidRDefault="00096238" w:rsidP="00096238">
      <w:pPr>
        <w:pStyle w:val="1"/>
      </w:pPr>
      <w:r>
        <w:t xml:space="preserve">В качестве первых сигналов надвигающегося банкротства можно рассматривать задержки с предоставлением финансовой отчетности, свидетельствующие о работе финансовых служб, а также резкие изменения в структуре баланса и отчета о прибылях и убытках. </w:t>
      </w:r>
    </w:p>
    <w:p w:rsidR="000810E4" w:rsidRDefault="008E2403" w:rsidP="000810E4">
      <w:pPr>
        <w:spacing w:line="360" w:lineRule="auto"/>
        <w:jc w:val="center"/>
      </w:pPr>
      <w:r>
        <w:rPr>
          <w:b/>
          <w:sz w:val="28"/>
          <w:szCs w:val="28"/>
        </w:rPr>
        <w:t>1.</w:t>
      </w:r>
      <w:r w:rsidR="000810E4">
        <w:rPr>
          <w:b/>
          <w:sz w:val="28"/>
          <w:szCs w:val="28"/>
        </w:rPr>
        <w:t>2. Санация организации</w:t>
      </w:r>
    </w:p>
    <w:p w:rsidR="000810E4" w:rsidRDefault="008E2403" w:rsidP="000810E4">
      <w:pPr>
        <w:spacing w:line="360" w:lineRule="auto"/>
        <w:jc w:val="center"/>
        <w:rPr>
          <w:b/>
          <w:sz w:val="28"/>
          <w:szCs w:val="28"/>
        </w:rPr>
      </w:pPr>
      <w:r>
        <w:rPr>
          <w:b/>
          <w:sz w:val="28"/>
          <w:szCs w:val="28"/>
        </w:rPr>
        <w:t>1.</w:t>
      </w:r>
      <w:r w:rsidR="000810E4" w:rsidRPr="000810E4">
        <w:rPr>
          <w:b/>
          <w:sz w:val="28"/>
          <w:szCs w:val="28"/>
        </w:rPr>
        <w:t>2.1 Понятие санации и необходимость ее проведения</w:t>
      </w:r>
    </w:p>
    <w:p w:rsidR="00F03E5F" w:rsidRPr="00F03E5F" w:rsidRDefault="00F03E5F" w:rsidP="00F03E5F">
      <w:pPr>
        <w:pStyle w:val="text"/>
        <w:spacing w:line="360" w:lineRule="auto"/>
        <w:ind w:firstLine="720"/>
        <w:jc w:val="both"/>
        <w:rPr>
          <w:sz w:val="28"/>
          <w:szCs w:val="28"/>
        </w:rPr>
      </w:pPr>
      <w:r w:rsidRPr="00F03E5F">
        <w:rPr>
          <w:sz w:val="28"/>
          <w:szCs w:val="28"/>
        </w:rPr>
        <w:t>Термин "санация" происходит от латинского "хапаге" и переводится как оздоровление или лечение. Финансово-кредитный словарь трактует это понятие как систему мероприятий, проводимых для предотвращения банкротств промышленных, торговых, банковских монополий. Таким образом, санация является одной из предусмотренных законодательством процедур финансового, экономического оздоровления предприятий, предотвращения банкротства.</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В современных условиях, в соответствии с международной практикой и мнением большинства зарубежных и отечественных специалистов, к которому </w:t>
      </w:r>
      <w:r>
        <w:rPr>
          <w:sz w:val="28"/>
          <w:szCs w:val="28"/>
        </w:rPr>
        <w:t>я присоединяюсь</w:t>
      </w:r>
      <w:r w:rsidRPr="00F03E5F">
        <w:rPr>
          <w:sz w:val="28"/>
          <w:szCs w:val="28"/>
        </w:rPr>
        <w:t xml:space="preserve">, под санацией </w:t>
      </w:r>
      <w:r>
        <w:rPr>
          <w:sz w:val="28"/>
          <w:szCs w:val="28"/>
        </w:rPr>
        <w:t>«</w:t>
      </w:r>
      <w:r w:rsidRPr="00F03E5F">
        <w:rPr>
          <w:sz w:val="28"/>
          <w:szCs w:val="28"/>
        </w:rPr>
        <w:t>как экономической категорией понимается комплекс последовательных, взаимосвязанных мероприятий финансово-экономического, организационно-правового, производственно-технического, социального характера, направленных на преодоление финансового кризиса на предприятии и возобновление или достижение его прибыльности и конкурентоспособности в долгосрочном периоде</w:t>
      </w:r>
      <w:r>
        <w:rPr>
          <w:sz w:val="28"/>
          <w:szCs w:val="28"/>
        </w:rPr>
        <w:t>»</w:t>
      </w:r>
      <w:r>
        <w:rPr>
          <w:rStyle w:val="a4"/>
          <w:sz w:val="28"/>
          <w:szCs w:val="28"/>
        </w:rPr>
        <w:footnoteReference w:id="4"/>
      </w:r>
      <w:r w:rsidRPr="00F03E5F">
        <w:rPr>
          <w:sz w:val="28"/>
          <w:szCs w:val="28"/>
        </w:rPr>
        <w:t>.</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Особое место в процессе санации занимают мероприятия финансово-экономического характера. Целью финансовой санации является оптимизация финансовых потоков предприятия: покрытие текущих убытков и ликвидация причин их возникновения, возобновление или сохранение ликвидности и платежеспособности предприятий, сокращение всех видов задолженности, улучшение структуры оборотного капитала и формирование фондов финансовых ресурсов для проведения мероприятий производственно-технического и организационного характера.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Финансовая санация осуществляется в несколько этапов и имеет определенный порядок проведения. Целостный взгляд на этапы разработки санационной концепции отдельного предприятия представляет собой так называемая "классическая модель санации", которая широко используется в качестве основы для разработки механизма финансового оздоровления субъектов хозяйствования в странах с развитой рыночной экономикой.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В случае возникновения на предприятии кризисной ситуации данная модель предполагает проведение анализа ее причин (причинно-следственный анализ). На основе результатов анализа принимается решение либо о ликвидации предприятия, либо о проведении неотложных санационных мероприятий. В случае решения о санации определяются ее цели, формируется санационная стратегия, разрабатываются санационные мероприятия. Это оформляется в программу санации, создается ее проект. В соответствии с этими документами осуществляется реализация, координация и контроль хода санации.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Неотъемлемым и важнейшим компонентом санационного процесса является координация и контроль проведения запланированных мероприятий. Внутренние контрольные органы должны постоянно выявлять санационные резервы и своевременно подготавливать квалифицированные решения относительно ликвидации возможных препятствий, возникновение которых возможно в процессе проведения оздоровительных процедур.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В основе процесса санации лежит законодательство о банкротстве и финансовом оздоровлении предприятия, которое должно: </w:t>
      </w:r>
    </w:p>
    <w:p w:rsidR="00F03E5F" w:rsidRPr="00F03E5F" w:rsidRDefault="00F03E5F" w:rsidP="00F03E5F">
      <w:pPr>
        <w:numPr>
          <w:ilvl w:val="0"/>
          <w:numId w:val="2"/>
        </w:numPr>
        <w:spacing w:before="100" w:beforeAutospacing="1" w:after="100" w:afterAutospacing="1" w:line="360" w:lineRule="auto"/>
        <w:ind w:firstLine="720"/>
        <w:jc w:val="both"/>
        <w:rPr>
          <w:sz w:val="28"/>
          <w:szCs w:val="28"/>
        </w:rPr>
      </w:pPr>
      <w:r w:rsidRPr="00F03E5F">
        <w:rPr>
          <w:rStyle w:val="text1"/>
          <w:sz w:val="28"/>
          <w:szCs w:val="28"/>
        </w:rPr>
        <w:t xml:space="preserve">предотвращать непродуктивное использование активов предприятий. </w:t>
      </w:r>
    </w:p>
    <w:p w:rsidR="00F03E5F" w:rsidRPr="00F03E5F" w:rsidRDefault="00F03E5F" w:rsidP="00F03E5F">
      <w:pPr>
        <w:numPr>
          <w:ilvl w:val="0"/>
          <w:numId w:val="2"/>
        </w:numPr>
        <w:spacing w:before="100" w:beforeAutospacing="1" w:after="100" w:afterAutospacing="1" w:line="360" w:lineRule="auto"/>
        <w:ind w:firstLine="720"/>
        <w:jc w:val="both"/>
        <w:rPr>
          <w:sz w:val="28"/>
          <w:szCs w:val="28"/>
        </w:rPr>
      </w:pPr>
      <w:r w:rsidRPr="00F03E5F">
        <w:rPr>
          <w:sz w:val="28"/>
          <w:szCs w:val="28"/>
        </w:rPr>
        <w:t xml:space="preserve">являться механизмом санации (финансовой реорганизации) предприятий, которые имеют реальный потенциал для успешной финансово-хозяйственной деятельности в будущем. </w:t>
      </w:r>
    </w:p>
    <w:p w:rsidR="00F03E5F" w:rsidRPr="00F03E5F" w:rsidRDefault="00F03E5F" w:rsidP="00F03E5F">
      <w:pPr>
        <w:numPr>
          <w:ilvl w:val="0"/>
          <w:numId w:val="2"/>
        </w:numPr>
        <w:spacing w:before="100" w:beforeAutospacing="1" w:after="100" w:afterAutospacing="1" w:line="360" w:lineRule="auto"/>
        <w:ind w:firstLine="720"/>
        <w:jc w:val="both"/>
        <w:rPr>
          <w:sz w:val="28"/>
          <w:szCs w:val="28"/>
        </w:rPr>
      </w:pPr>
      <w:r w:rsidRPr="00F03E5F">
        <w:rPr>
          <w:rStyle w:val="text1"/>
          <w:sz w:val="28"/>
          <w:szCs w:val="28"/>
        </w:rPr>
        <w:t xml:space="preserve">способствовать полному удовлетворению требований кредиторов.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Следует также отметить, что в переходный к рыночной экономике период положения законодательства о банкротстве должны быть более лояльными относительно государственных предприятий, чтобы предотвратить большую волну банкротств. В то же время предоставление подобных условий приватизированным предприятиям не представляется целесообразным, поскольку если частные предприниматели не будут в полной мере ограничены законодательством о банкротстве, то может пострадать финансовая дисциплина, а это, в свою очередь, снизит доверие к частному предпринимательству и темпы его развития.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В соответствии с российским законодательством санация предприятия-должника осуществляется в форме досудебной санации. Досудебная санация - одно из мероприятий по восстановлению платежеспособности должника и урегулирования взаимоотношений с кредиторами до возбуждения дела в арбитражном суде, наряду с мерами периода наблюдения и внешнего управления, хотя ходатайство о проведении санации должно быть подано в арбитражный суд. Оно, как правило, удовлетворяется, если есть реальная возможность восстановить платежеспособность предприятия.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Досудебная санация может проводиться собственником предприятия-должника, кредитором и инвестором, заинтересованными в данном производстве, путем финансовой поддержки должника. В рамках проведения досудебной санации происходит полное погашение требований по обязательствам и обязательным платежам. Для этого должнику предоставляется финансовая помощь. При этом у должника перед лицами, решившими поддержать его в кризисной ситуации, естественно возникает ряд определенных, в большинстве финансовых, обязательств. </w:t>
      </w:r>
    </w:p>
    <w:p w:rsidR="00F03E5F" w:rsidRPr="00F03E5F" w:rsidRDefault="00F03E5F" w:rsidP="00F03E5F">
      <w:pPr>
        <w:pStyle w:val="text"/>
        <w:spacing w:line="360" w:lineRule="auto"/>
        <w:ind w:firstLine="720"/>
        <w:jc w:val="both"/>
        <w:rPr>
          <w:sz w:val="28"/>
          <w:szCs w:val="28"/>
        </w:rPr>
      </w:pPr>
      <w:r w:rsidRPr="00F03E5F">
        <w:rPr>
          <w:sz w:val="28"/>
          <w:szCs w:val="28"/>
        </w:rPr>
        <w:t>В случае, если досудебная санация проводится за счет средств федерального бюджета и государственных внебюджетных фондов, бюджетов субъектов РФ, местных бюджетов и соответствующих внебюджетных фондов, условия ее проведения устанавливаются на текущий год Федеральным законом о федеральном бюджете и федеральными законами о бюджетах государственных внебюджетных фондов либо органами государственной власти субъектов РФ и органами местного самоуправления согласно действующему закону.</w:t>
      </w:r>
    </w:p>
    <w:p w:rsidR="00F03E5F" w:rsidRPr="00F03E5F" w:rsidRDefault="007B6B8E" w:rsidP="00F03E5F">
      <w:pPr>
        <w:pStyle w:val="text"/>
        <w:spacing w:line="360" w:lineRule="auto"/>
        <w:ind w:firstLine="720"/>
        <w:jc w:val="both"/>
        <w:rPr>
          <w:sz w:val="28"/>
          <w:szCs w:val="28"/>
        </w:rPr>
      </w:pPr>
      <w:r>
        <w:rPr>
          <w:sz w:val="28"/>
          <w:szCs w:val="28"/>
        </w:rPr>
        <w:t>Д</w:t>
      </w:r>
      <w:r w:rsidR="00F03E5F" w:rsidRPr="00F03E5F">
        <w:rPr>
          <w:sz w:val="28"/>
          <w:szCs w:val="28"/>
        </w:rPr>
        <w:t xml:space="preserve">ля принятия окончательного решения о проведении досудебной санации необходима доскональная проверка финансового состояния должника, с тем чтобы сделать экономически правильный вывод о возможности в течение определенного срока восстановить его платежеспособность, не возбуждая дела о банкротстве в арбитражном суде. </w:t>
      </w:r>
    </w:p>
    <w:p w:rsidR="00F03E5F" w:rsidRPr="00F03E5F" w:rsidRDefault="00F03E5F" w:rsidP="00F03E5F">
      <w:pPr>
        <w:pStyle w:val="text"/>
        <w:spacing w:line="360" w:lineRule="auto"/>
        <w:ind w:firstLine="720"/>
        <w:jc w:val="both"/>
        <w:rPr>
          <w:sz w:val="28"/>
          <w:szCs w:val="28"/>
        </w:rPr>
      </w:pPr>
      <w:r w:rsidRPr="00F03E5F">
        <w:rPr>
          <w:sz w:val="28"/>
          <w:szCs w:val="28"/>
        </w:rPr>
        <w:t>Экспертный анализ может проводиться независимой аудиторской или консалтинговой фирмой. Подзаконными актами и инструктивно-методическими материалами, в частности Приложением №1 "Система критериев для определения неудовлетворительной структуры баланса неплатежеспособных предприятий" к Постановлению Правительства РФ № 448 "О некоторых мерах по реализации законодательства о несостоятельности (банкротстве) предприятий", рекомендуются критерии определения неудовлетворительной структуры баланса: коэффициенты текущей ликвидности, обеспеченности собственными средствами, восстановления платежеспособности. В теории данные, рассчитанные на основании этих коэффициентов, позволяют сделать вывод о мерах оздоровления предприятия, приемах и способах, необходимых для этого.</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Однако следует отметить, что, как свидетельствует практика, показатели, принятые в качестве критериальных, не в полной мере отражают истинное финансовое состояние предприятия и зависят, прежде всего, от отраслевой принадлежности предприятия. Мировой опыт показывает, что нормативные значения этих показателей определяются отраслевой принадлежностью и используются для целей анализа, а не для принятия санационных решений.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Такова в общих чертах законодательная основа санации предприятий. Правда, действует она в российских условиях больше теоретически. Хотя при сложившемся в российском обществе отрицательном отношении к банкротству, как к якобы "насильственной гибели предприятий", что подтверждают исследования и социологические опросы, досудебная санация могла бы стать самым эффективным оздоровительным средством. Но для этого нужно создание реальных условий. </w:t>
      </w:r>
    </w:p>
    <w:p w:rsidR="00F03E5F" w:rsidRPr="00F03E5F" w:rsidRDefault="00F03E5F" w:rsidP="00F03E5F">
      <w:pPr>
        <w:pStyle w:val="text"/>
        <w:spacing w:line="360" w:lineRule="auto"/>
        <w:ind w:firstLine="720"/>
        <w:jc w:val="both"/>
        <w:rPr>
          <w:sz w:val="28"/>
          <w:szCs w:val="28"/>
        </w:rPr>
      </w:pPr>
      <w:r w:rsidRPr="00F03E5F">
        <w:rPr>
          <w:sz w:val="28"/>
          <w:szCs w:val="28"/>
        </w:rPr>
        <w:t>Традиционно санация осуществляется за счет следующих внешних источников:</w:t>
      </w:r>
    </w:p>
    <w:p w:rsidR="00F03E5F" w:rsidRPr="00F03E5F" w:rsidRDefault="00F03E5F" w:rsidP="00F03E5F">
      <w:pPr>
        <w:numPr>
          <w:ilvl w:val="0"/>
          <w:numId w:val="3"/>
        </w:numPr>
        <w:spacing w:before="100" w:beforeAutospacing="1" w:after="100" w:afterAutospacing="1" w:line="360" w:lineRule="auto"/>
        <w:ind w:firstLine="720"/>
        <w:jc w:val="both"/>
        <w:rPr>
          <w:sz w:val="28"/>
          <w:szCs w:val="28"/>
        </w:rPr>
      </w:pPr>
      <w:r w:rsidRPr="00F03E5F">
        <w:rPr>
          <w:sz w:val="28"/>
          <w:szCs w:val="28"/>
        </w:rPr>
        <w:t xml:space="preserve">слияния предприятия с более мощной компанией; </w:t>
      </w:r>
    </w:p>
    <w:p w:rsidR="00F03E5F" w:rsidRPr="00F03E5F" w:rsidRDefault="00F03E5F" w:rsidP="00F03E5F">
      <w:pPr>
        <w:numPr>
          <w:ilvl w:val="0"/>
          <w:numId w:val="3"/>
        </w:numPr>
        <w:spacing w:before="100" w:beforeAutospacing="1" w:after="100" w:afterAutospacing="1" w:line="360" w:lineRule="auto"/>
        <w:ind w:firstLine="720"/>
        <w:jc w:val="both"/>
        <w:rPr>
          <w:sz w:val="28"/>
          <w:szCs w:val="28"/>
        </w:rPr>
      </w:pPr>
      <w:r w:rsidRPr="00F03E5F">
        <w:rPr>
          <w:sz w:val="28"/>
          <w:szCs w:val="28"/>
        </w:rPr>
        <w:t xml:space="preserve">выпуска новых ценных бумаг для мобилизации денежного капитала; </w:t>
      </w:r>
    </w:p>
    <w:p w:rsidR="00F03E5F" w:rsidRPr="00F03E5F" w:rsidRDefault="00F03E5F" w:rsidP="00F03E5F">
      <w:pPr>
        <w:numPr>
          <w:ilvl w:val="0"/>
          <w:numId w:val="3"/>
        </w:numPr>
        <w:spacing w:before="100" w:beforeAutospacing="1" w:after="100" w:afterAutospacing="1" w:line="360" w:lineRule="auto"/>
        <w:ind w:firstLine="720"/>
        <w:jc w:val="both"/>
        <w:rPr>
          <w:sz w:val="28"/>
          <w:szCs w:val="28"/>
        </w:rPr>
      </w:pPr>
      <w:r w:rsidRPr="00F03E5F">
        <w:rPr>
          <w:sz w:val="28"/>
          <w:szCs w:val="28"/>
        </w:rPr>
        <w:t xml:space="preserve">увеличения банковских кредитов и предоставления субсидий; </w:t>
      </w:r>
    </w:p>
    <w:p w:rsidR="00F03E5F" w:rsidRPr="00F03E5F" w:rsidRDefault="00F03E5F" w:rsidP="00F03E5F">
      <w:pPr>
        <w:numPr>
          <w:ilvl w:val="0"/>
          <w:numId w:val="3"/>
        </w:numPr>
        <w:spacing w:before="100" w:beforeAutospacing="1" w:after="100" w:afterAutospacing="1" w:line="360" w:lineRule="auto"/>
        <w:ind w:firstLine="720"/>
        <w:jc w:val="both"/>
        <w:rPr>
          <w:sz w:val="28"/>
          <w:szCs w:val="28"/>
        </w:rPr>
      </w:pPr>
      <w:r w:rsidRPr="00F03E5F">
        <w:rPr>
          <w:sz w:val="28"/>
          <w:szCs w:val="28"/>
        </w:rPr>
        <w:t xml:space="preserve">уменьшения выплат по облигациям и отсрочки их погашения; </w:t>
      </w:r>
    </w:p>
    <w:p w:rsidR="00F03E5F" w:rsidRPr="00F03E5F" w:rsidRDefault="00F03E5F" w:rsidP="00F03E5F">
      <w:pPr>
        <w:numPr>
          <w:ilvl w:val="0"/>
          <w:numId w:val="3"/>
        </w:numPr>
        <w:spacing w:before="100" w:beforeAutospacing="1" w:after="100" w:afterAutospacing="1" w:line="360" w:lineRule="auto"/>
        <w:ind w:firstLine="720"/>
        <w:jc w:val="both"/>
        <w:rPr>
          <w:sz w:val="28"/>
          <w:szCs w:val="28"/>
        </w:rPr>
      </w:pPr>
      <w:r w:rsidRPr="00F03E5F">
        <w:rPr>
          <w:rStyle w:val="text1"/>
          <w:sz w:val="28"/>
          <w:szCs w:val="28"/>
        </w:rPr>
        <w:t>полной или частичной покупки государством акций предприятия.</w:t>
      </w:r>
    </w:p>
    <w:p w:rsidR="00F03E5F" w:rsidRPr="00F03E5F" w:rsidRDefault="00F03E5F" w:rsidP="00F03E5F">
      <w:pPr>
        <w:pStyle w:val="text"/>
        <w:spacing w:line="360" w:lineRule="auto"/>
        <w:ind w:firstLine="720"/>
        <w:jc w:val="both"/>
        <w:rPr>
          <w:sz w:val="28"/>
          <w:szCs w:val="28"/>
        </w:rPr>
      </w:pPr>
      <w:r w:rsidRPr="00F03E5F">
        <w:rPr>
          <w:sz w:val="28"/>
          <w:szCs w:val="28"/>
        </w:rPr>
        <w:t xml:space="preserve">Финансовая санация может также осуществляться с помощью привлечения средств владельцев (паевиков, акционеров) предприятия; при помощи основных кредиторов; персонала предприятия. </w:t>
      </w:r>
      <w:r w:rsidRPr="00F03E5F">
        <w:rPr>
          <w:sz w:val="28"/>
          <w:szCs w:val="28"/>
        </w:rPr>
        <w:br/>
        <w:t xml:space="preserve">В научной литературе по вопросам финансового оздоровления предприятий часто встречается такое понятие, как "чистая санация", которая заключается в том, что убытки покрываются исключительно за счет сформированных на предприятии резервных (страховых) фондов. Использование внутренних финансовых резервов позволяет не только существенно снизить угрозу банкротства, но и в значительной степени уменьшает потребность в привлечении капитала с внешних источников.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Если финансовых ресурсов из децентрализованных источников недостаточно для проведения санации, то в некоторых случаях может быть принято решение о предоставлении предприятию государственной финансовой поддержки. В случае убыточной деятельности предприятий государство, если оно признает их продукцию общественно необходимой, может предоставлять им дотации и другие виды финансовой поддержки.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При принятии решений о содействии конкретному предприятию исполнительная власть должна исходить из принципа поддержки прежде всего жизнеспособных производственных структур, которые способны ее использовать с максимальной отдачей и обеспечить увеличение производства и реализации продукции, что увеличивает доходную часть бюджета. Такое решение основываться на ряде критериев, среди которых можно отметить: </w:t>
      </w:r>
    </w:p>
    <w:p w:rsidR="00F03E5F" w:rsidRPr="00F03E5F" w:rsidRDefault="00F03E5F" w:rsidP="00F03E5F">
      <w:pPr>
        <w:numPr>
          <w:ilvl w:val="0"/>
          <w:numId w:val="4"/>
        </w:numPr>
        <w:spacing w:before="100" w:beforeAutospacing="1" w:after="100" w:afterAutospacing="1" w:line="360" w:lineRule="auto"/>
        <w:ind w:firstLine="720"/>
        <w:jc w:val="both"/>
        <w:rPr>
          <w:sz w:val="28"/>
          <w:szCs w:val="28"/>
        </w:rPr>
      </w:pPr>
      <w:r w:rsidRPr="00F03E5F">
        <w:rPr>
          <w:rStyle w:val="text1"/>
          <w:sz w:val="28"/>
          <w:szCs w:val="28"/>
        </w:rPr>
        <w:t xml:space="preserve">внедрение новых, более экономичных и экологически безопасных технологий; </w:t>
      </w:r>
    </w:p>
    <w:p w:rsidR="00F03E5F" w:rsidRPr="00F03E5F" w:rsidRDefault="00F03E5F" w:rsidP="00F03E5F">
      <w:pPr>
        <w:numPr>
          <w:ilvl w:val="0"/>
          <w:numId w:val="4"/>
        </w:numPr>
        <w:spacing w:before="100" w:beforeAutospacing="1" w:after="100" w:afterAutospacing="1" w:line="360" w:lineRule="auto"/>
        <w:ind w:firstLine="720"/>
        <w:jc w:val="both"/>
        <w:rPr>
          <w:sz w:val="28"/>
          <w:szCs w:val="28"/>
        </w:rPr>
      </w:pPr>
      <w:r w:rsidRPr="00F03E5F">
        <w:rPr>
          <w:sz w:val="28"/>
          <w:szCs w:val="28"/>
        </w:rPr>
        <w:t xml:space="preserve">экспорт (прирост экспорта) конкурентоспособной продукции; </w:t>
      </w:r>
    </w:p>
    <w:p w:rsidR="00F03E5F" w:rsidRPr="00F03E5F" w:rsidRDefault="00F03E5F" w:rsidP="00F03E5F">
      <w:pPr>
        <w:numPr>
          <w:ilvl w:val="0"/>
          <w:numId w:val="4"/>
        </w:numPr>
        <w:spacing w:before="100" w:beforeAutospacing="1" w:after="100" w:afterAutospacing="1" w:line="360" w:lineRule="auto"/>
        <w:ind w:firstLine="720"/>
        <w:jc w:val="both"/>
        <w:rPr>
          <w:sz w:val="28"/>
          <w:szCs w:val="28"/>
        </w:rPr>
      </w:pPr>
      <w:r w:rsidRPr="00F03E5F">
        <w:rPr>
          <w:sz w:val="28"/>
          <w:szCs w:val="28"/>
        </w:rPr>
        <w:t xml:space="preserve">замена импорта продукции, сырья, материалов, запчастей и т. д.; </w:t>
      </w:r>
    </w:p>
    <w:p w:rsidR="00F03E5F" w:rsidRPr="00F03E5F" w:rsidRDefault="00F03E5F" w:rsidP="00F03E5F">
      <w:pPr>
        <w:numPr>
          <w:ilvl w:val="0"/>
          <w:numId w:val="4"/>
        </w:numPr>
        <w:spacing w:before="100" w:beforeAutospacing="1" w:after="100" w:afterAutospacing="1" w:line="360" w:lineRule="auto"/>
        <w:ind w:firstLine="720"/>
        <w:jc w:val="both"/>
        <w:rPr>
          <w:sz w:val="28"/>
          <w:szCs w:val="28"/>
        </w:rPr>
      </w:pPr>
      <w:r w:rsidRPr="00F03E5F">
        <w:rPr>
          <w:sz w:val="28"/>
          <w:szCs w:val="28"/>
        </w:rPr>
        <w:t>решение проблемы энергообеспечения народного хозяйства;</w:t>
      </w:r>
    </w:p>
    <w:p w:rsidR="00F03E5F" w:rsidRPr="00F03E5F" w:rsidRDefault="00F03E5F" w:rsidP="00F03E5F">
      <w:pPr>
        <w:numPr>
          <w:ilvl w:val="0"/>
          <w:numId w:val="4"/>
        </w:numPr>
        <w:spacing w:before="100" w:beforeAutospacing="1" w:after="100" w:afterAutospacing="1" w:line="360" w:lineRule="auto"/>
        <w:ind w:firstLine="720"/>
        <w:jc w:val="both"/>
        <w:rPr>
          <w:sz w:val="28"/>
          <w:szCs w:val="28"/>
        </w:rPr>
      </w:pPr>
      <w:r w:rsidRPr="00F03E5F">
        <w:rPr>
          <w:sz w:val="28"/>
          <w:szCs w:val="28"/>
        </w:rPr>
        <w:t xml:space="preserve">сохранение научно-технического потенциала (исследований и разработок, </w:t>
      </w:r>
      <w:r w:rsidRPr="00F03E5F">
        <w:rPr>
          <w:sz w:val="28"/>
          <w:szCs w:val="28"/>
        </w:rPr>
        <w:br/>
        <w:t xml:space="preserve">которые имеют приоритетное значение для экономики страны); </w:t>
      </w:r>
    </w:p>
    <w:p w:rsidR="00F03E5F" w:rsidRPr="00F03E5F" w:rsidRDefault="00F03E5F" w:rsidP="00F03E5F">
      <w:pPr>
        <w:numPr>
          <w:ilvl w:val="0"/>
          <w:numId w:val="4"/>
        </w:numPr>
        <w:spacing w:before="100" w:beforeAutospacing="1" w:after="100" w:afterAutospacing="1" w:line="360" w:lineRule="auto"/>
        <w:ind w:firstLine="720"/>
        <w:jc w:val="both"/>
        <w:rPr>
          <w:sz w:val="28"/>
          <w:szCs w:val="28"/>
        </w:rPr>
      </w:pPr>
      <w:r w:rsidRPr="00F03E5F">
        <w:rPr>
          <w:sz w:val="28"/>
          <w:szCs w:val="28"/>
        </w:rPr>
        <w:t xml:space="preserve">наличие внутренних и внешних рынков сбыта продукции предприятия; </w:t>
      </w:r>
    </w:p>
    <w:p w:rsidR="00F03E5F" w:rsidRPr="00F03E5F" w:rsidRDefault="00F03E5F" w:rsidP="00F03E5F">
      <w:pPr>
        <w:numPr>
          <w:ilvl w:val="0"/>
          <w:numId w:val="4"/>
        </w:numPr>
        <w:spacing w:before="100" w:beforeAutospacing="1" w:after="100" w:afterAutospacing="1" w:line="360" w:lineRule="auto"/>
        <w:ind w:firstLine="720"/>
        <w:jc w:val="both"/>
        <w:rPr>
          <w:sz w:val="28"/>
          <w:szCs w:val="28"/>
        </w:rPr>
      </w:pPr>
      <w:r w:rsidRPr="00F03E5F">
        <w:rPr>
          <w:rStyle w:val="text1"/>
          <w:sz w:val="28"/>
          <w:szCs w:val="28"/>
        </w:rPr>
        <w:t xml:space="preserve">высокий уровень менеджмента на предприятии. </w:t>
      </w:r>
    </w:p>
    <w:p w:rsidR="00F03E5F" w:rsidRPr="00F03E5F" w:rsidRDefault="00F03E5F" w:rsidP="00F03E5F">
      <w:pPr>
        <w:pStyle w:val="text"/>
        <w:spacing w:line="360" w:lineRule="auto"/>
        <w:ind w:firstLine="720"/>
        <w:jc w:val="both"/>
        <w:rPr>
          <w:sz w:val="28"/>
          <w:szCs w:val="28"/>
        </w:rPr>
      </w:pPr>
      <w:r w:rsidRPr="00F03E5F">
        <w:rPr>
          <w:sz w:val="28"/>
          <w:szCs w:val="28"/>
        </w:rPr>
        <w:t>Централизованная санационная поддержка может оказываться путем прямого бюджетного финансирования и непрямыми формами создания благоприятных условий.</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Прямое бюджетное финансирование санации предприятий может осуществляться на принципах возвратности (бюджетные ссуды) и невозвратности (субсидии, дотации, полный или частичный выкуп государством акций предприятий, которые находятся на грани банкротства).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Существуют предложения, согласно которым в госбюджете должен формироваться специальный фонд финансирования санации и реструктуризации государственных предприятий. В то же время большинство западных исследователей по данному вопросу сделали однозначный вывод, что прямое государственное финансирование является не только фактором, стимулирующим бюджетный дефицит, но и связано с негативными сопутствующими эффектами на макро- и микроуровнях. Кроме того, в экономически развитых странах почти полностью отказались от использования данного метода финансовой поддержки предприятий.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Анализ эффективности использования государственной кредитной поддержки показывает, что полученные средства используются большинством предприятий, как правило, на текущие нужды, а не на увеличение производства и проведение санационных мероприятий, и поэтому существует проблема своевременности возврата предприятиями полученных кредитов.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При существующем порядке предоставления кредитной поддержки отношения распределения финансовых ресурсов формируются на двух уровнях: централизованном и децентрализованном. Централизованный уровень - это финансовые отношения между государством, в лице ЦБ, и коммерческими банками по вопросу получения на конкурсной основе централизованных кредитных ресурсов для последующей их перепродажи производственным структурам, которые нуждаются в кредитной поддержке. Децентрализованный уровень - это отношения между коммерческими банками и предприятиями, имеющими право на получение кредитной поддержки, по вопросам предоставления финансовых ресурсов для кредитования проектов санации и реструктуризации. Эти отношения базируются на общепринятых принципах кредитования.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Таким образом, можно сделать вывод об отсутствии прямых финансовых отношений между государством и предприятием, а значит, является нецелесообразным рассмотрение вопроса о предоставлении кредитной поддержки конкретным субъектам хозяйствования на уровне санационных "суперорганов". Это должно быть компетенцией соответствующих банков, поскольку они берут на себя всю полноту ответственности перед государством за целевое использование предоставленных кредитных ресурсов и их своевременное погашение.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Однако рассмотренный механизм финансовой поддержки не оправдал себя. Эта проблема связана как с чрезмерно высокими процентными ставками за пользование кредитом (некоторые предприятия сами отказались от санационных кредитов), так и с отсутствием у многих субъектов хозяйствования достаточного кредитного обеспечения, что послужило причиной отказа банков от предоставления данным предприятиям финансовых ресурсов.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Одним из методов государственного финансового содействия предприятиям является санационная поддержка в форме полного или частичного выкупа государством акций тех предприятий, которые находятся в финансовом кризисе. Выступая в роли санатора, государство должно руководствоваться, прежде всего, народнохозяйственной эффективностью и целесообразностью, противостоять спаду производства и увеличению безработицы. Государство, в случае его участия в капитале, нельзя рассматривать как обыкновенного акционера, поскольку монопольная прибыль, и прибыль вообще, не является первостепенной задачей деятельности государства в качестве санатора. Главной целью государственных инвестиций в данном случае является содействие возобновлению ликвидности и обеспечение жизнеспособности предприятий. Значительная часть государственного сектора в Германии, США, Швеции и других странах сформирована именно за счет бывших частных предприятий, оказавшихся на грани банкротства. </w:t>
      </w:r>
      <w:r w:rsidRPr="00F03E5F">
        <w:rPr>
          <w:sz w:val="28"/>
          <w:szCs w:val="28"/>
        </w:rPr>
        <w:br/>
        <w:t xml:space="preserve">Как уже отмечалось, одним из главных факторов ограниченного доступа несостоятельных предприятий к кредитным ресурсам является полное отсутствие или недостаточный размер кредитного обеспечения. Выход на финансовые рынки в данном случае возможен посредством получения санационной поддержки в форме государственных гарантий или поручительств (обязательство государства осуществить погашение долгов данного предприятия в случае его несостоятельности самостоятельно выполнить условия кредитного договора).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Для реализации этого направления финансовой санации следует создать специальные крупные коммерческие акционерные общества с государственным капиталом или частногосударственным участием, которые занимались бы вопросами государственного страхования и гарантий кредитов; их статус следует определить законом. Примером тому может служить полугосударственный "Эксимбанк" (США) или Товарищества гарантирования кредитов (ФРГ). Эти организации занимаются отбором предприятий для предоставления им поддержки в форме государственных гарантий, а также несут ответственность за целевое использование кредитов и своевременное их погашение. Как правило, такие организации освобождены от налогообложения.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Отметим, что предоставление государственных гарантий и поручительств стало одним из факторов успешного проведения санации таких известных компаний, как Телефункел (ФРГ) и Крайслер (США).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Одним из косвенных методов государственной санационной поддержки предприятий является предоставление им разрешения на нарушение антимонопольного законодательства. Например, в США это может выражаться в разрешении на слияние конкурирующих компаний в случае, если одна из фирм, имеющая значительное народнохозяйственное значение, находится на грани банкротства. В целом же в практике проведения санации этот метод используется в исключительных случаях, поскольку предоставление разрешения на монопольные образования может иметь негативные микро- и макроэкономические последствия стратегического характера. Именно поэтому применять его можно только в том случае, если предприятия докажут, что при их слиянии будет наиболее полно использован эффект масштаба, существенно сократится уровень себестоимости продукции, значительно повысятся ее качественные параметры.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Подчеркнем, что слияние возможно только тогда, когда будет доведено позитивное сальдо между народнохозяйственной выгодой и негативными антиконкурентными последствиями.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В зависимости от экономической политики государства возможно использование санационной поддержки фискального характера в виде списания или реструктуризации налоговых обязательств, налогового кредитования, предоставления целевых налоговых льгот предприятиям, которые непосредственно подлежат санации, а также путем фискальных уступок основным кредиторам данных предприятий с целью активизации их участия в санационных процессах. При этом необходим строгий контроль и система санкций за нарушение сроков погашения реструктуризированной задолженности. </w:t>
      </w:r>
    </w:p>
    <w:p w:rsidR="00F03E5F" w:rsidRPr="00F03E5F" w:rsidRDefault="00F03E5F" w:rsidP="00F03E5F">
      <w:pPr>
        <w:pStyle w:val="text"/>
        <w:spacing w:line="360" w:lineRule="auto"/>
        <w:ind w:firstLine="720"/>
        <w:jc w:val="both"/>
        <w:rPr>
          <w:sz w:val="28"/>
          <w:szCs w:val="28"/>
        </w:rPr>
      </w:pPr>
      <w:r w:rsidRPr="00F03E5F">
        <w:rPr>
          <w:sz w:val="28"/>
          <w:szCs w:val="28"/>
        </w:rPr>
        <w:t xml:space="preserve">Использование того или иного метода государственной поддержки санации и реструктуризации зависит от конкретных характеристик предприятия, его народнохозяйственного и регионального значения. </w:t>
      </w:r>
    </w:p>
    <w:p w:rsidR="00F03E5F" w:rsidRPr="00F03E5F" w:rsidRDefault="00F03E5F" w:rsidP="00F03E5F">
      <w:pPr>
        <w:spacing w:line="360" w:lineRule="auto"/>
        <w:jc w:val="both"/>
        <w:rPr>
          <w:b/>
          <w:sz w:val="28"/>
          <w:szCs w:val="28"/>
        </w:rPr>
      </w:pPr>
    </w:p>
    <w:p w:rsidR="00096238" w:rsidRDefault="00096238" w:rsidP="000810E4">
      <w:pPr>
        <w:spacing w:line="360" w:lineRule="auto"/>
        <w:ind w:left="709"/>
        <w:jc w:val="center"/>
        <w:rPr>
          <w:sz w:val="28"/>
          <w:szCs w:val="28"/>
        </w:rPr>
      </w:pPr>
    </w:p>
    <w:p w:rsidR="000810E4" w:rsidRDefault="000810E4" w:rsidP="000810E4">
      <w:pPr>
        <w:spacing w:line="360" w:lineRule="auto"/>
        <w:ind w:left="709"/>
        <w:jc w:val="both"/>
        <w:rPr>
          <w:sz w:val="28"/>
          <w:szCs w:val="28"/>
        </w:rPr>
      </w:pPr>
    </w:p>
    <w:p w:rsidR="000810E4" w:rsidRDefault="000810E4" w:rsidP="000810E4">
      <w:pPr>
        <w:spacing w:line="360" w:lineRule="auto"/>
        <w:ind w:left="709"/>
        <w:jc w:val="center"/>
        <w:rPr>
          <w:sz w:val="28"/>
          <w:szCs w:val="28"/>
        </w:rPr>
      </w:pPr>
    </w:p>
    <w:p w:rsidR="005776DA" w:rsidRDefault="005776DA" w:rsidP="000810E4">
      <w:pPr>
        <w:spacing w:line="360" w:lineRule="auto"/>
        <w:ind w:left="709"/>
        <w:jc w:val="both"/>
        <w:rPr>
          <w:sz w:val="28"/>
          <w:szCs w:val="28"/>
        </w:rPr>
      </w:pPr>
    </w:p>
    <w:p w:rsidR="0092741E" w:rsidRPr="00111570" w:rsidRDefault="0092741E" w:rsidP="0092741E">
      <w:pPr>
        <w:spacing w:line="360" w:lineRule="auto"/>
        <w:ind w:firstLine="709"/>
        <w:jc w:val="both"/>
        <w:rPr>
          <w:sz w:val="28"/>
          <w:szCs w:val="28"/>
        </w:rPr>
      </w:pPr>
    </w:p>
    <w:p w:rsidR="0092741E" w:rsidRDefault="0092741E" w:rsidP="0092741E">
      <w:pPr>
        <w:spacing w:line="360" w:lineRule="auto"/>
        <w:jc w:val="center"/>
        <w:rPr>
          <w:b/>
          <w:sz w:val="28"/>
          <w:szCs w:val="28"/>
        </w:rPr>
      </w:pPr>
    </w:p>
    <w:p w:rsidR="0092741E" w:rsidRPr="00951DE4" w:rsidRDefault="0092741E" w:rsidP="0092741E">
      <w:pPr>
        <w:spacing w:line="360" w:lineRule="auto"/>
        <w:jc w:val="both"/>
        <w:rPr>
          <w:b/>
          <w:sz w:val="28"/>
          <w:szCs w:val="28"/>
        </w:rPr>
      </w:pPr>
    </w:p>
    <w:p w:rsidR="004A0FD9" w:rsidRDefault="004A0FD9"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EE7336" w:rsidP="004A0FD9">
      <w:pPr>
        <w:spacing w:line="360" w:lineRule="auto"/>
        <w:jc w:val="center"/>
        <w:rPr>
          <w:b/>
          <w:sz w:val="28"/>
          <w:szCs w:val="28"/>
        </w:rPr>
      </w:pPr>
    </w:p>
    <w:p w:rsidR="00EE7336" w:rsidRDefault="008E2403" w:rsidP="004A0FD9">
      <w:pPr>
        <w:spacing w:line="360" w:lineRule="auto"/>
        <w:jc w:val="center"/>
        <w:rPr>
          <w:b/>
          <w:sz w:val="28"/>
          <w:szCs w:val="28"/>
        </w:rPr>
      </w:pPr>
      <w:r>
        <w:rPr>
          <w:b/>
          <w:sz w:val="28"/>
          <w:szCs w:val="28"/>
        </w:rPr>
        <w:t>1.</w:t>
      </w:r>
      <w:r w:rsidR="00EE7336" w:rsidRPr="00EE7336">
        <w:rPr>
          <w:b/>
          <w:sz w:val="28"/>
          <w:szCs w:val="28"/>
        </w:rPr>
        <w:t>2.2 План финансового оздоровления</w:t>
      </w: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При наличии оснований для проведения санации управляющий на основании анализа финансового состояния и платежеспособности должника должен разработать план санации и представить его на утверждение собранию кредиторов не позднее семидесяти дней со дня своего назначения.</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В плане санации должны предусматриваться меры по восстановлению платежеспособности должника и срок ее восстановления.</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Платежеспособность должника признается восстановленной при отсутствии оснований для возбуждения конкурсного производства, установленных статьей 41 Закона «Об экономической несостоятельности (банкротстве)».</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В случае отсутствия оснований для проведения санации должника управляющий разрабатывает план ликвидации должника - юридического лица либо план прекращения деятельности должника - индивидуального предпринимателя и освобождения его от долгов (далее - план ликвидации) в срок, предусмотренный частью первой настоящей статьи.</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Управляющий может разработать как альтернативные план санации и план ликвидации.</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В план санации и план ликвидации включается заключение о финансовом состоянии и платежеспособности должника.</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План санации и (или) план ликвидации рассматриваются на собрании кредиторов, которое созывается управляющим не позднее восьмидесяти дней со дня опубликования сообщения об открытии конкурсного производства. Управляющий в письменной форме уведомляет всех кредиторов о дате и месте проведения собрания кредиторов и предоставляет им возможность для ознакомления с планом санации и (или) планом ликвидации не менее чем за десять дней до даты проведения указанного собрания.</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Собрание кредиторов вправе принять решение об:</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утверждении плана санации;</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утверждении плана ликвидации при невозможности продолжения деятельности должника или отсутствии оснований для ее продолжения;</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отклонении плана санации и заявлении в хозяйственный суд ходатайства об открытии ликвидационного производства при невозможности продолжения деятельности должника или отсутствии оснований для ее продолжения;</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отклонении плана санации и (или) плана ликвидации, отстранении управляющего, утверждении кандидатуры нового управляющего и заявлении соответствующего ходатайства в хозяйственный суд. Такое решение должно предусматривать срок созыва следующего собрания кредиторов для рассмотрения нового плана санации и (или) плана ликвидации, при этом срок созыва собрания кредиторов не может превышать одного месяца со дня вынесения решения собранием кредиторов.</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Утвержденный собранием кредиторов план санации или план ликвидации, а также протокол собрания кредиторов представляются управляющим в хозяйственный суд не позднее пяти дней с даты проведения собрания кредиторов.</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В случае, если в хозяйственный суд в течение четырех месяцев со дня опубликования сообщения об открытии конкурсного производства не представлены документы, предусмотренные частями второй и третьей настоящей статьи, хозяйственный суд вправе принять решение об открытии ликвидационного производства при невозможности продолжения деятельности должника или отсутствии оснований для ее продолжения.</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Управляющему запрещается до принятия решения собранием кредиторов приступать к ликвидации или продолжать ликвидацию, начатую до возбуждения конкурсного производства. Управляющий может начать санацию сразу же после открытия конкурсного производства.</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В случае, когда собранием кредиторов принято решение об утверждении плана санации или плана ликвидации, в котором предусмотрен срок санации или ликвидации, превышающий первоначально установленный, хозяйственный суд продлевает срок санации или ликвидации, если имеются достаточные основания полагать, что продление срока санации или ликвидации приведет соответственно к восстановлению платежеспособности должника либо увеличению общей суммы удовлетворенных требований кредиторов.</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Санация вводится хозяйственным судом на основании решения собрания кредиторов либо по собственной инициативе в случаях, предусмотренных настоящим законодательством.</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Решение хозяйственного суда о санации подлежит немедленному исполнению.</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Санация вводится на срок, не превышающий восемнадцати месяцев со дня вынесения решения о ее проведении.</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По ходатайству собрания кредиторов или управляющего срок санации может быть сокращен или продлен хозяйственным судом, но не более чем на двенадцать месяцев.</w:t>
      </w: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По окончании санации проценты, неустойка (штраф, пеня) и иные экономические (финансовые) санкции за неисполнение или ненадлежащее исполнение платежных обязательств, а также суммы причиненных убытков, которые должник обязан уплатить кредиторам по платежным обязательствам, могут быть предъявлены к уплате в размерах, существовавших на дату открытия конкурсного производства, за вычетом сумм, уплаченных в процессе проведения санации.</w:t>
      </w: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8E2403" w:rsidP="00EE7336">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EE7336" w:rsidRPr="00EE7336">
        <w:rPr>
          <w:rFonts w:ascii="Times New Roman" w:hAnsi="Times New Roman" w:cs="Times New Roman"/>
          <w:b/>
          <w:sz w:val="28"/>
          <w:szCs w:val="28"/>
        </w:rPr>
        <w:t>2.3 Меры по восстановлению платежеспособности организации</w:t>
      </w:r>
    </w:p>
    <w:p w:rsidR="005D4963" w:rsidRDefault="005D4963" w:rsidP="00EE7336">
      <w:pPr>
        <w:pStyle w:val="ConsPlusNormal"/>
        <w:widowControl/>
        <w:spacing w:line="360" w:lineRule="auto"/>
        <w:ind w:firstLine="709"/>
        <w:jc w:val="both"/>
        <w:rPr>
          <w:rFonts w:ascii="Times New Roman" w:hAnsi="Times New Roman" w:cs="Times New Roman"/>
          <w:b/>
          <w:sz w:val="28"/>
          <w:szCs w:val="28"/>
        </w:rPr>
      </w:pP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Для восстановления платежеспособности должника могут приниматься следующие меры:</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ликвидация дебиторской задолженности;</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исполнение обязательств должника собственником имущества должника - унитарного предприятия или третьим лицом (третьими лицами);</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предоставление должнику финансовой помощи из специализированного фонда при органе государственного управления по делам о банкротстве;</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перепрофилирование производства;</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закрытие нерентабельных производств;</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продажа части имущества должника;</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уступка требования должника;</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предоставление должнику в установленном порядке дотаций, субсидий, субвенций;</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продажа предприятия должника (далее - предприятие);</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1570">
        <w:rPr>
          <w:rFonts w:ascii="Times New Roman" w:hAnsi="Times New Roman" w:cs="Times New Roman"/>
          <w:sz w:val="28"/>
          <w:szCs w:val="28"/>
        </w:rPr>
        <w:t>применение иных способов.</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Рассмотрим процедуру продажи предприятия.</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Продажа предприятия может быть предусмотрена планом санации, если она позволяет наиболее эффективно по сравнению с другими мерами по восстановлению платежеспособности должника достигнуть целей санации и не противоречит государственным или общественным интересам. Решение о включении в план санации положения о возможности продажи предприятия принимается после проведения назначенной хозяйственным судом экспертизы, определившей финансовое состояние должника и возможные последствия продажи предприятия, за исключением случаев, если стоимость проведения соответствующей экспертизы составляет более одной десятой стоимости имущества должника, удостоверенной специалистом по оценке имущества, или рыночной стоимости этого имущества и если иное не предусмотрено законодательными актами.</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При продаже предприятия отчуждается единый имущественный комплекс, включающий все виды имущества, предназначенного для осуществления предпринимательской деятельности должника, в том числе здания, сооружения, оборудование, инвентарь, сырье, продукцию,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иные исключительные права, принадлежащие должнику, за исключением прав и обязанностей, которые не могут быть переданы другим лицам, а также земельные участки в соответствии с земельным законодательством.</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При продаже предприятия, осуществляемой в соответствии с настоящей статьей, платежные обязательства должника, существующие на дату принятия хозяйственным судом заявления о банкротстве должника, не включаются в состав предприятия.</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Сумма, вырученная от продажи предприятия, включается в состав имущества должника.</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Продажа предприятия производится путем проведения открытых торгов (далее - торги).</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Управляющий выступает как организатор торгов или привлекает в установленном законодательством порядке по решению хозяйственного суда для этой цели специализированную организацию, оплата услуг которой производится за счет имущества должника в размере, определяемом хозяйственным судом. Специализированная организация, проводящая торги, не может быть заинтересованным лицом в отношении должника, кредитора или управляющего.</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Предприятие, не проданное на первых торгах, может быть выставлено на повторные торги. При этом начальная цена предприятия, выставляемого на повторные торги, может быть снижена по ходатайству собрания кредиторов или комитета кредиторов хозяйственным судом в порядке, установленном законодательством.</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При наличии согласия собрания кредиторов или комитета кредиторов предприятие может быть продано без проведения повторных торгов. Торги проводятся в форме аукциона, за исключением случаев, предусмотренных настоящим Законом.</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Если вырученная от продажи предприятия сумма недостаточна для удовлетворения требований кредиторов в полном объеме, управляющий предлагает кредиторам заключить мировое соглашение, о чем уведомляет прокурора и (или) специально уполномоченный орган.</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Одним из способов восстановления является так же продажа части имущества должника</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После принятия хозяйственным судом решения о санации управляющий вправе в соответствии с планом санации приступить к продаже части имущества должника на торгах в соответствии с законодательством. Торги проводятся в форме аукциона.</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Ограниченно оборотоспособное имущество должника может быть продано только на закрытых торгах.</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В закрытых торгах принимают участие лица, которые в соответствии с законодательными актами могут иметь на праве собственности или ином вещном праве соответствующее ограниченно оборотоспособное имущество.</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Управляющий может выступать как организатор торгов или в установленном законодательством порядке по решению хозяйственного суда поручить их проведение специализированной организации на основании договора. Специализированная организация, проводящая торги, не может быть заинтересованным лицом в отношении должника, кредитора или управляющего.</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Начальная цена части имущества должника, выставляемой на торги, устанавливается по ходатайству управляющего хозяйственным судом.</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Лицо, являющееся победителем торгов, обязано оплатить приобретенную часть (части) имущества должника в срок, предусмотренный протоколом или договором купли-продажи, заключенным по итогам торгов, но не позднее одного месяца со дня проведения торгов.</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Часть имущества должника, не проданная на первых торгах, выставляется на повторные торги, если иное не предусмотрено планом санации. При этом начальная цена указанного имущества может быть снижена по ходатайству управляющего хозяйственным судом:</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не более чем на десять процентов - без согласия собрания кредиторов или комитета кредиторов;</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более чем на десять процентов - с согласия собрания кредиторов или комитета кредиторов.</w:t>
      </w:r>
    </w:p>
    <w:p w:rsidR="005D4963" w:rsidRPr="00111570" w:rsidRDefault="005D4963" w:rsidP="005D4963">
      <w:pPr>
        <w:pStyle w:val="ConsPlusNormal"/>
        <w:widowControl/>
        <w:spacing w:line="360" w:lineRule="auto"/>
        <w:ind w:firstLine="709"/>
        <w:jc w:val="both"/>
        <w:rPr>
          <w:rFonts w:ascii="Times New Roman" w:hAnsi="Times New Roman" w:cs="Times New Roman"/>
          <w:sz w:val="28"/>
          <w:szCs w:val="28"/>
        </w:rPr>
      </w:pPr>
      <w:r w:rsidRPr="00111570">
        <w:rPr>
          <w:rFonts w:ascii="Times New Roman" w:hAnsi="Times New Roman" w:cs="Times New Roman"/>
          <w:sz w:val="28"/>
          <w:szCs w:val="28"/>
        </w:rPr>
        <w:t>При наличии согласия собрания кредиторов или комитета кредиторов часть имущества должника, не проданная на повторных торгах, может быть реализована управляющим без проведения торгов на основании заключенного договора купли-продажи, если иное не предусмотрено законодательством.</w:t>
      </w:r>
    </w:p>
    <w:p w:rsidR="005D4963" w:rsidRPr="00EE7336" w:rsidRDefault="005D4963" w:rsidP="00EE7336">
      <w:pPr>
        <w:pStyle w:val="ConsPlusNormal"/>
        <w:widowControl/>
        <w:spacing w:line="360" w:lineRule="auto"/>
        <w:ind w:firstLine="709"/>
        <w:jc w:val="both"/>
        <w:rPr>
          <w:rFonts w:ascii="Times New Roman" w:hAnsi="Times New Roman" w:cs="Times New Roman"/>
          <w:b/>
          <w:sz w:val="28"/>
          <w:szCs w:val="28"/>
        </w:rPr>
      </w:pPr>
    </w:p>
    <w:p w:rsidR="00EE7336" w:rsidRP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1F1E9F" w:rsidP="00EE7336">
      <w:pPr>
        <w:pStyle w:val="ConsPlusNormal"/>
        <w:widowControl/>
        <w:spacing w:line="360" w:lineRule="auto"/>
        <w:ind w:firstLine="709"/>
        <w:jc w:val="both"/>
        <w:rPr>
          <w:rFonts w:ascii="Times New Roman" w:hAnsi="Times New Roman" w:cs="Times New Roman"/>
          <w:sz w:val="28"/>
          <w:szCs w:val="28"/>
        </w:rPr>
      </w:pPr>
    </w:p>
    <w:p w:rsidR="001F1E9F" w:rsidRDefault="008E2403" w:rsidP="00986199">
      <w:pPr>
        <w:pStyle w:val="ConsPlusNormal"/>
        <w:widowControl/>
        <w:spacing w:line="360"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2</w:t>
      </w:r>
      <w:r w:rsidR="00986199">
        <w:rPr>
          <w:rFonts w:ascii="Times New Roman" w:hAnsi="Times New Roman" w:cs="Times New Roman"/>
          <w:b/>
          <w:sz w:val="28"/>
          <w:szCs w:val="28"/>
        </w:rPr>
        <w:t xml:space="preserve">. </w:t>
      </w:r>
      <w:r w:rsidR="00986199" w:rsidRPr="001F1E9F">
        <w:rPr>
          <w:rFonts w:ascii="Times New Roman" w:hAnsi="Times New Roman" w:cs="Times New Roman"/>
          <w:b/>
          <w:sz w:val="28"/>
          <w:szCs w:val="28"/>
        </w:rPr>
        <w:t>Экономическая</w:t>
      </w:r>
      <w:r w:rsidR="001F1E9F" w:rsidRPr="001F1E9F">
        <w:rPr>
          <w:rFonts w:ascii="Times New Roman" w:hAnsi="Times New Roman" w:cs="Times New Roman"/>
          <w:b/>
          <w:sz w:val="28"/>
          <w:szCs w:val="28"/>
        </w:rPr>
        <w:t xml:space="preserve"> оценка финансово – хозяйственной деятельности предприятия</w:t>
      </w:r>
    </w:p>
    <w:p w:rsidR="001F1E9F" w:rsidRDefault="001F1E9F" w:rsidP="001F1E9F">
      <w:pPr>
        <w:pStyle w:val="ConsPlusNormal"/>
        <w:widowControl/>
        <w:spacing w:line="360" w:lineRule="auto"/>
        <w:ind w:left="360" w:firstLine="0"/>
        <w:jc w:val="both"/>
        <w:rPr>
          <w:rFonts w:ascii="Times New Roman" w:hAnsi="Times New Roman" w:cs="Times New Roman"/>
          <w:sz w:val="28"/>
          <w:szCs w:val="28"/>
        </w:rPr>
      </w:pPr>
      <w:r w:rsidRPr="001F1E9F">
        <w:rPr>
          <w:rFonts w:ascii="Times New Roman" w:hAnsi="Times New Roman" w:cs="Times New Roman"/>
          <w:sz w:val="28"/>
          <w:szCs w:val="28"/>
        </w:rPr>
        <w:t>Таблица</w:t>
      </w:r>
      <w:r>
        <w:rPr>
          <w:rFonts w:ascii="Times New Roman" w:hAnsi="Times New Roman" w:cs="Times New Roman"/>
          <w:sz w:val="28"/>
          <w:szCs w:val="28"/>
        </w:rPr>
        <w:t xml:space="preserve"> 1 – Изменение имущественного положения предприятия за отчетный год</w:t>
      </w:r>
    </w:p>
    <w:tbl>
      <w:tblPr>
        <w:tblpPr w:leftFromText="180" w:rightFromText="180" w:vertAnchor="text" w:horzAnchor="margin" w:tblpXSpec="center" w:tblpY="410"/>
        <w:tblW w:w="9713" w:type="dxa"/>
        <w:tblLook w:val="0000" w:firstRow="0" w:lastRow="0" w:firstColumn="0" w:lastColumn="0" w:noHBand="0" w:noVBand="0"/>
      </w:tblPr>
      <w:tblGrid>
        <w:gridCol w:w="2852"/>
        <w:gridCol w:w="1497"/>
        <w:gridCol w:w="975"/>
        <w:gridCol w:w="1625"/>
        <w:gridCol w:w="1057"/>
        <w:gridCol w:w="1046"/>
        <w:gridCol w:w="661"/>
      </w:tblGrid>
      <w:tr w:rsidR="001F1E9F">
        <w:trPr>
          <w:trHeight w:val="245"/>
        </w:trPr>
        <w:tc>
          <w:tcPr>
            <w:tcW w:w="2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1E9F" w:rsidRPr="003503E2" w:rsidRDefault="001F1E9F" w:rsidP="001F1E9F">
            <w:pPr>
              <w:jc w:val="center"/>
            </w:pPr>
            <w:r w:rsidRPr="003503E2">
              <w:t>Показатели</w:t>
            </w:r>
          </w:p>
        </w:tc>
        <w:tc>
          <w:tcPr>
            <w:tcW w:w="2472" w:type="dxa"/>
            <w:gridSpan w:val="2"/>
            <w:tcBorders>
              <w:top w:val="single" w:sz="4" w:space="0" w:color="auto"/>
              <w:left w:val="nil"/>
              <w:bottom w:val="single" w:sz="4" w:space="0" w:color="auto"/>
              <w:right w:val="single" w:sz="4" w:space="0" w:color="000000"/>
            </w:tcBorders>
            <w:shd w:val="clear" w:color="auto" w:fill="auto"/>
            <w:noWrap/>
            <w:vAlign w:val="center"/>
          </w:tcPr>
          <w:p w:rsidR="001F1E9F" w:rsidRPr="003503E2" w:rsidRDefault="001F1E9F" w:rsidP="001F1E9F">
            <w:pPr>
              <w:jc w:val="center"/>
            </w:pPr>
            <w:r w:rsidRPr="003503E2">
              <w:t>Начало года</w:t>
            </w:r>
          </w:p>
        </w:tc>
        <w:tc>
          <w:tcPr>
            <w:tcW w:w="2682" w:type="dxa"/>
            <w:gridSpan w:val="2"/>
            <w:tcBorders>
              <w:top w:val="single" w:sz="4" w:space="0" w:color="auto"/>
              <w:left w:val="nil"/>
              <w:bottom w:val="single" w:sz="4" w:space="0" w:color="auto"/>
              <w:right w:val="single" w:sz="4" w:space="0" w:color="000000"/>
            </w:tcBorders>
            <w:shd w:val="clear" w:color="auto" w:fill="auto"/>
            <w:noWrap/>
            <w:vAlign w:val="center"/>
          </w:tcPr>
          <w:p w:rsidR="001F1E9F" w:rsidRPr="003503E2" w:rsidRDefault="001F1E9F" w:rsidP="001F1E9F">
            <w:pPr>
              <w:jc w:val="center"/>
            </w:pPr>
            <w:r w:rsidRPr="003503E2">
              <w:t>На конец года</w:t>
            </w:r>
          </w:p>
        </w:tc>
        <w:tc>
          <w:tcPr>
            <w:tcW w:w="1707" w:type="dxa"/>
            <w:gridSpan w:val="2"/>
            <w:tcBorders>
              <w:top w:val="single" w:sz="4" w:space="0" w:color="auto"/>
              <w:left w:val="nil"/>
              <w:bottom w:val="single" w:sz="4" w:space="0" w:color="auto"/>
              <w:right w:val="single" w:sz="4" w:space="0" w:color="000000"/>
            </w:tcBorders>
            <w:shd w:val="clear" w:color="auto" w:fill="auto"/>
            <w:noWrap/>
            <w:vAlign w:val="center"/>
          </w:tcPr>
          <w:p w:rsidR="001F1E9F" w:rsidRPr="003503E2" w:rsidRDefault="001F1E9F" w:rsidP="001F1E9F">
            <w:pPr>
              <w:jc w:val="center"/>
            </w:pPr>
            <w:r w:rsidRPr="003503E2">
              <w:t>Изменения</w:t>
            </w:r>
          </w:p>
        </w:tc>
      </w:tr>
      <w:tr w:rsidR="001F1E9F">
        <w:trPr>
          <w:trHeight w:val="245"/>
        </w:trPr>
        <w:tc>
          <w:tcPr>
            <w:tcW w:w="2852" w:type="dxa"/>
            <w:vMerge/>
            <w:tcBorders>
              <w:top w:val="single" w:sz="4" w:space="0" w:color="auto"/>
              <w:left w:val="single" w:sz="4" w:space="0" w:color="auto"/>
              <w:bottom w:val="single" w:sz="4" w:space="0" w:color="000000"/>
              <w:right w:val="single" w:sz="4" w:space="0" w:color="auto"/>
            </w:tcBorders>
            <w:vAlign w:val="center"/>
          </w:tcPr>
          <w:p w:rsidR="001F1E9F" w:rsidRPr="003503E2" w:rsidRDefault="001F1E9F" w:rsidP="001F1E9F"/>
        </w:tc>
        <w:tc>
          <w:tcPr>
            <w:tcW w:w="149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тыс.руб</w:t>
            </w:r>
          </w:p>
        </w:tc>
        <w:tc>
          <w:tcPr>
            <w:tcW w:w="97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w:t>
            </w:r>
          </w:p>
        </w:tc>
        <w:tc>
          <w:tcPr>
            <w:tcW w:w="162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тыс.руб</w:t>
            </w:r>
          </w:p>
        </w:tc>
        <w:tc>
          <w:tcPr>
            <w:tcW w:w="105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w:t>
            </w:r>
          </w:p>
        </w:tc>
        <w:tc>
          <w:tcPr>
            <w:tcW w:w="1046"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тыс.руб</w:t>
            </w:r>
          </w:p>
        </w:tc>
        <w:tc>
          <w:tcPr>
            <w:tcW w:w="660"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w:t>
            </w:r>
          </w:p>
        </w:tc>
      </w:tr>
      <w:tr w:rsidR="001F1E9F">
        <w:trPr>
          <w:trHeight w:val="245"/>
        </w:trPr>
        <w:tc>
          <w:tcPr>
            <w:tcW w:w="2852" w:type="dxa"/>
            <w:tcBorders>
              <w:top w:val="nil"/>
              <w:left w:val="single" w:sz="4" w:space="0" w:color="auto"/>
              <w:bottom w:val="single" w:sz="4" w:space="0" w:color="auto"/>
              <w:right w:val="single" w:sz="4" w:space="0" w:color="auto"/>
            </w:tcBorders>
            <w:shd w:val="clear" w:color="auto" w:fill="auto"/>
            <w:vAlign w:val="center"/>
          </w:tcPr>
          <w:p w:rsidR="001F1E9F" w:rsidRPr="003503E2" w:rsidRDefault="001F1E9F" w:rsidP="001F1E9F">
            <w:r w:rsidRPr="003503E2">
              <w:t>Всего имущества, в том числе:</w:t>
            </w:r>
          </w:p>
        </w:tc>
        <w:tc>
          <w:tcPr>
            <w:tcW w:w="149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8965993</w:t>
            </w:r>
          </w:p>
        </w:tc>
        <w:tc>
          <w:tcPr>
            <w:tcW w:w="97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100,0</w:t>
            </w:r>
          </w:p>
        </w:tc>
        <w:tc>
          <w:tcPr>
            <w:tcW w:w="162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9862592</w:t>
            </w:r>
          </w:p>
        </w:tc>
        <w:tc>
          <w:tcPr>
            <w:tcW w:w="105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100,0</w:t>
            </w:r>
          </w:p>
        </w:tc>
        <w:tc>
          <w:tcPr>
            <w:tcW w:w="1046"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896599</w:t>
            </w:r>
          </w:p>
        </w:tc>
        <w:tc>
          <w:tcPr>
            <w:tcW w:w="660" w:type="dxa"/>
            <w:tcBorders>
              <w:top w:val="nil"/>
              <w:left w:val="nil"/>
              <w:bottom w:val="single" w:sz="4" w:space="0" w:color="auto"/>
              <w:right w:val="single" w:sz="4" w:space="0" w:color="auto"/>
            </w:tcBorders>
            <w:shd w:val="clear" w:color="auto" w:fill="auto"/>
            <w:noWrap/>
            <w:vAlign w:val="center"/>
          </w:tcPr>
          <w:p w:rsidR="001F1E9F" w:rsidRPr="00986199" w:rsidRDefault="001F1E9F" w:rsidP="001F1E9F">
            <w:pPr>
              <w:jc w:val="center"/>
            </w:pPr>
            <w:r w:rsidRPr="00986199">
              <w:t>10,0</w:t>
            </w:r>
          </w:p>
        </w:tc>
      </w:tr>
      <w:tr w:rsidR="001F1E9F">
        <w:trPr>
          <w:trHeight w:val="491"/>
        </w:trPr>
        <w:tc>
          <w:tcPr>
            <w:tcW w:w="2852" w:type="dxa"/>
            <w:tcBorders>
              <w:top w:val="nil"/>
              <w:left w:val="single" w:sz="4" w:space="0" w:color="auto"/>
              <w:bottom w:val="single" w:sz="4" w:space="0" w:color="auto"/>
              <w:right w:val="single" w:sz="4" w:space="0" w:color="auto"/>
            </w:tcBorders>
            <w:shd w:val="clear" w:color="auto" w:fill="auto"/>
            <w:vAlign w:val="center"/>
          </w:tcPr>
          <w:p w:rsidR="001F1E9F" w:rsidRPr="003503E2" w:rsidRDefault="001F1E9F" w:rsidP="001F1E9F">
            <w:r w:rsidRPr="003503E2">
              <w:t>-основные средства и прочие внеоборотные активы</w:t>
            </w:r>
          </w:p>
        </w:tc>
        <w:tc>
          <w:tcPr>
            <w:tcW w:w="149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5908982</w:t>
            </w:r>
          </w:p>
        </w:tc>
        <w:tc>
          <w:tcPr>
            <w:tcW w:w="97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65,9</w:t>
            </w:r>
          </w:p>
        </w:tc>
        <w:tc>
          <w:tcPr>
            <w:tcW w:w="162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6499880</w:t>
            </w:r>
          </w:p>
        </w:tc>
        <w:tc>
          <w:tcPr>
            <w:tcW w:w="105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65,9</w:t>
            </w:r>
          </w:p>
        </w:tc>
        <w:tc>
          <w:tcPr>
            <w:tcW w:w="1046"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590898</w:t>
            </w:r>
          </w:p>
        </w:tc>
        <w:tc>
          <w:tcPr>
            <w:tcW w:w="660" w:type="dxa"/>
            <w:tcBorders>
              <w:top w:val="nil"/>
              <w:left w:val="nil"/>
              <w:bottom w:val="single" w:sz="4" w:space="0" w:color="auto"/>
              <w:right w:val="single" w:sz="4" w:space="0" w:color="auto"/>
            </w:tcBorders>
            <w:shd w:val="clear" w:color="auto" w:fill="auto"/>
            <w:noWrap/>
            <w:vAlign w:val="center"/>
          </w:tcPr>
          <w:p w:rsidR="001F1E9F" w:rsidRPr="00986199" w:rsidRDefault="001F1E9F" w:rsidP="001F1E9F">
            <w:pPr>
              <w:jc w:val="center"/>
            </w:pPr>
            <w:r w:rsidRPr="00986199">
              <w:t>10,0</w:t>
            </w:r>
          </w:p>
        </w:tc>
      </w:tr>
      <w:tr w:rsidR="001F1E9F">
        <w:trPr>
          <w:trHeight w:val="491"/>
        </w:trPr>
        <w:tc>
          <w:tcPr>
            <w:tcW w:w="2852" w:type="dxa"/>
            <w:tcBorders>
              <w:top w:val="nil"/>
              <w:left w:val="single" w:sz="4" w:space="0" w:color="auto"/>
              <w:bottom w:val="single" w:sz="4" w:space="0" w:color="auto"/>
              <w:right w:val="single" w:sz="4" w:space="0" w:color="auto"/>
            </w:tcBorders>
            <w:shd w:val="clear" w:color="auto" w:fill="auto"/>
            <w:vAlign w:val="center"/>
          </w:tcPr>
          <w:p w:rsidR="001F1E9F" w:rsidRPr="003503E2" w:rsidRDefault="001F1E9F" w:rsidP="001F1E9F">
            <w:r w:rsidRPr="003503E2">
              <w:t>-оборотные (мобильные) активы, в том числе:</w:t>
            </w:r>
          </w:p>
        </w:tc>
        <w:tc>
          <w:tcPr>
            <w:tcW w:w="149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3057010</w:t>
            </w:r>
          </w:p>
        </w:tc>
        <w:tc>
          <w:tcPr>
            <w:tcW w:w="97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34,1</w:t>
            </w:r>
          </w:p>
        </w:tc>
        <w:tc>
          <w:tcPr>
            <w:tcW w:w="162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3362711</w:t>
            </w:r>
          </w:p>
        </w:tc>
        <w:tc>
          <w:tcPr>
            <w:tcW w:w="105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34,1</w:t>
            </w:r>
          </w:p>
        </w:tc>
        <w:tc>
          <w:tcPr>
            <w:tcW w:w="1046"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305701</w:t>
            </w:r>
          </w:p>
        </w:tc>
        <w:tc>
          <w:tcPr>
            <w:tcW w:w="660" w:type="dxa"/>
            <w:tcBorders>
              <w:top w:val="nil"/>
              <w:left w:val="nil"/>
              <w:bottom w:val="single" w:sz="4" w:space="0" w:color="auto"/>
              <w:right w:val="single" w:sz="4" w:space="0" w:color="auto"/>
            </w:tcBorders>
            <w:shd w:val="clear" w:color="auto" w:fill="auto"/>
            <w:noWrap/>
            <w:vAlign w:val="center"/>
          </w:tcPr>
          <w:p w:rsidR="001F1E9F" w:rsidRPr="00986199" w:rsidRDefault="001F1E9F" w:rsidP="001F1E9F">
            <w:pPr>
              <w:jc w:val="center"/>
            </w:pPr>
            <w:r w:rsidRPr="00986199">
              <w:t>10,0</w:t>
            </w:r>
          </w:p>
        </w:tc>
      </w:tr>
      <w:tr w:rsidR="001F1E9F">
        <w:trPr>
          <w:trHeight w:val="245"/>
        </w:trPr>
        <w:tc>
          <w:tcPr>
            <w:tcW w:w="2852" w:type="dxa"/>
            <w:tcBorders>
              <w:top w:val="nil"/>
              <w:left w:val="single" w:sz="4" w:space="0" w:color="auto"/>
              <w:bottom w:val="single" w:sz="4" w:space="0" w:color="auto"/>
              <w:right w:val="single" w:sz="4" w:space="0" w:color="auto"/>
            </w:tcBorders>
            <w:shd w:val="clear" w:color="auto" w:fill="auto"/>
            <w:vAlign w:val="center"/>
          </w:tcPr>
          <w:p w:rsidR="001F1E9F" w:rsidRPr="003503E2" w:rsidRDefault="001F1E9F" w:rsidP="001F1E9F">
            <w:r w:rsidRPr="003503E2">
              <w:t>-запасы</w:t>
            </w:r>
          </w:p>
        </w:tc>
        <w:tc>
          <w:tcPr>
            <w:tcW w:w="149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1634965</w:t>
            </w:r>
          </w:p>
        </w:tc>
        <w:tc>
          <w:tcPr>
            <w:tcW w:w="97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18,2</w:t>
            </w:r>
          </w:p>
        </w:tc>
        <w:tc>
          <w:tcPr>
            <w:tcW w:w="162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1798462</w:t>
            </w:r>
          </w:p>
        </w:tc>
        <w:tc>
          <w:tcPr>
            <w:tcW w:w="105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18,2</w:t>
            </w:r>
          </w:p>
        </w:tc>
        <w:tc>
          <w:tcPr>
            <w:tcW w:w="1046"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163497</w:t>
            </w:r>
          </w:p>
        </w:tc>
        <w:tc>
          <w:tcPr>
            <w:tcW w:w="660" w:type="dxa"/>
            <w:tcBorders>
              <w:top w:val="nil"/>
              <w:left w:val="nil"/>
              <w:bottom w:val="single" w:sz="4" w:space="0" w:color="auto"/>
              <w:right w:val="single" w:sz="4" w:space="0" w:color="auto"/>
            </w:tcBorders>
            <w:shd w:val="clear" w:color="auto" w:fill="auto"/>
            <w:noWrap/>
            <w:vAlign w:val="center"/>
          </w:tcPr>
          <w:p w:rsidR="001F1E9F" w:rsidRPr="00986199" w:rsidRDefault="001F1E9F" w:rsidP="001F1E9F">
            <w:pPr>
              <w:jc w:val="center"/>
            </w:pPr>
            <w:r w:rsidRPr="00986199">
              <w:t>10,0</w:t>
            </w:r>
          </w:p>
        </w:tc>
      </w:tr>
      <w:tr w:rsidR="001F1E9F">
        <w:trPr>
          <w:trHeight w:val="245"/>
        </w:trPr>
        <w:tc>
          <w:tcPr>
            <w:tcW w:w="2852" w:type="dxa"/>
            <w:tcBorders>
              <w:top w:val="nil"/>
              <w:left w:val="single" w:sz="4" w:space="0" w:color="auto"/>
              <w:bottom w:val="single" w:sz="4" w:space="0" w:color="auto"/>
              <w:right w:val="single" w:sz="4" w:space="0" w:color="auto"/>
            </w:tcBorders>
            <w:shd w:val="clear" w:color="auto" w:fill="auto"/>
            <w:vAlign w:val="center"/>
          </w:tcPr>
          <w:p w:rsidR="001F1E9F" w:rsidRPr="003503E2" w:rsidRDefault="001F1E9F" w:rsidP="001F1E9F">
            <w:r w:rsidRPr="003503E2">
              <w:t>-дебиторская задолженность</w:t>
            </w:r>
          </w:p>
        </w:tc>
        <w:tc>
          <w:tcPr>
            <w:tcW w:w="149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1069929</w:t>
            </w:r>
          </w:p>
        </w:tc>
        <w:tc>
          <w:tcPr>
            <w:tcW w:w="97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11,9</w:t>
            </w:r>
          </w:p>
        </w:tc>
        <w:tc>
          <w:tcPr>
            <w:tcW w:w="162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1176922</w:t>
            </w:r>
          </w:p>
        </w:tc>
        <w:tc>
          <w:tcPr>
            <w:tcW w:w="105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11,9</w:t>
            </w:r>
          </w:p>
        </w:tc>
        <w:tc>
          <w:tcPr>
            <w:tcW w:w="1046"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106993</w:t>
            </w:r>
          </w:p>
        </w:tc>
        <w:tc>
          <w:tcPr>
            <w:tcW w:w="660" w:type="dxa"/>
            <w:tcBorders>
              <w:top w:val="nil"/>
              <w:left w:val="nil"/>
              <w:bottom w:val="single" w:sz="4" w:space="0" w:color="auto"/>
              <w:right w:val="single" w:sz="4" w:space="0" w:color="auto"/>
            </w:tcBorders>
            <w:shd w:val="clear" w:color="auto" w:fill="auto"/>
            <w:noWrap/>
            <w:vAlign w:val="center"/>
          </w:tcPr>
          <w:p w:rsidR="001F1E9F" w:rsidRPr="00986199" w:rsidRDefault="001F1E9F" w:rsidP="001F1E9F">
            <w:pPr>
              <w:jc w:val="center"/>
            </w:pPr>
            <w:r w:rsidRPr="00986199">
              <w:t>10,0</w:t>
            </w:r>
          </w:p>
        </w:tc>
      </w:tr>
      <w:tr w:rsidR="001F1E9F">
        <w:trPr>
          <w:trHeight w:val="491"/>
        </w:trPr>
        <w:tc>
          <w:tcPr>
            <w:tcW w:w="2852" w:type="dxa"/>
            <w:tcBorders>
              <w:top w:val="nil"/>
              <w:left w:val="single" w:sz="4" w:space="0" w:color="auto"/>
              <w:bottom w:val="single" w:sz="4" w:space="0" w:color="auto"/>
              <w:right w:val="single" w:sz="4" w:space="0" w:color="auto"/>
            </w:tcBorders>
            <w:shd w:val="clear" w:color="auto" w:fill="auto"/>
            <w:vAlign w:val="center"/>
          </w:tcPr>
          <w:p w:rsidR="001F1E9F" w:rsidRPr="003503E2" w:rsidRDefault="001F1E9F" w:rsidP="001F1E9F">
            <w:r w:rsidRPr="003503E2">
              <w:t>-денежные средства и другие оборотные активы</w:t>
            </w:r>
          </w:p>
        </w:tc>
        <w:tc>
          <w:tcPr>
            <w:tcW w:w="149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352116</w:t>
            </w:r>
          </w:p>
        </w:tc>
        <w:tc>
          <w:tcPr>
            <w:tcW w:w="97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3,9</w:t>
            </w:r>
          </w:p>
        </w:tc>
        <w:tc>
          <w:tcPr>
            <w:tcW w:w="1625"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387328</w:t>
            </w:r>
          </w:p>
        </w:tc>
        <w:tc>
          <w:tcPr>
            <w:tcW w:w="1057"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3,9</w:t>
            </w:r>
          </w:p>
        </w:tc>
        <w:tc>
          <w:tcPr>
            <w:tcW w:w="1046" w:type="dxa"/>
            <w:tcBorders>
              <w:top w:val="nil"/>
              <w:left w:val="nil"/>
              <w:bottom w:val="single" w:sz="4" w:space="0" w:color="auto"/>
              <w:right w:val="single" w:sz="4" w:space="0" w:color="auto"/>
            </w:tcBorders>
            <w:shd w:val="clear" w:color="auto" w:fill="auto"/>
            <w:noWrap/>
            <w:vAlign w:val="center"/>
          </w:tcPr>
          <w:p w:rsidR="001F1E9F" w:rsidRPr="003503E2" w:rsidRDefault="001F1E9F" w:rsidP="001F1E9F">
            <w:pPr>
              <w:jc w:val="center"/>
            </w:pPr>
            <w:r w:rsidRPr="003503E2">
              <w:t>35212,0</w:t>
            </w:r>
          </w:p>
        </w:tc>
        <w:tc>
          <w:tcPr>
            <w:tcW w:w="660" w:type="dxa"/>
            <w:tcBorders>
              <w:top w:val="nil"/>
              <w:left w:val="nil"/>
              <w:bottom w:val="single" w:sz="4" w:space="0" w:color="auto"/>
              <w:right w:val="single" w:sz="4" w:space="0" w:color="auto"/>
            </w:tcBorders>
            <w:shd w:val="clear" w:color="auto" w:fill="auto"/>
            <w:noWrap/>
            <w:vAlign w:val="center"/>
          </w:tcPr>
          <w:p w:rsidR="001F1E9F" w:rsidRPr="00986199" w:rsidRDefault="001F1E9F" w:rsidP="001F1E9F">
            <w:pPr>
              <w:jc w:val="center"/>
            </w:pPr>
            <w:r w:rsidRPr="00986199">
              <w:t>10,0</w:t>
            </w:r>
          </w:p>
        </w:tc>
      </w:tr>
    </w:tbl>
    <w:p w:rsidR="001F1E9F" w:rsidRDefault="001F1E9F" w:rsidP="001F1E9F">
      <w:pPr>
        <w:pStyle w:val="ConsPlusNormal"/>
        <w:widowControl/>
        <w:spacing w:line="360" w:lineRule="auto"/>
        <w:ind w:left="360" w:firstLine="0"/>
        <w:jc w:val="both"/>
        <w:rPr>
          <w:rFonts w:ascii="Times New Roman" w:hAnsi="Times New Roman" w:cs="Times New Roman"/>
          <w:sz w:val="28"/>
          <w:szCs w:val="28"/>
        </w:rPr>
      </w:pPr>
    </w:p>
    <w:p w:rsidR="001F1E9F" w:rsidRDefault="001F1E9F" w:rsidP="005F4CD1">
      <w:pPr>
        <w:pStyle w:val="ConsPlusNormal"/>
        <w:widowControl/>
        <w:spacing w:line="360" w:lineRule="auto"/>
        <w:ind w:left="360" w:firstLine="540"/>
        <w:jc w:val="both"/>
        <w:rPr>
          <w:rFonts w:ascii="Times New Roman" w:hAnsi="Times New Roman" w:cs="Times New Roman"/>
          <w:sz w:val="28"/>
          <w:szCs w:val="28"/>
        </w:rPr>
      </w:pPr>
      <w:r>
        <w:rPr>
          <w:rFonts w:ascii="Times New Roman" w:hAnsi="Times New Roman" w:cs="Times New Roman"/>
          <w:sz w:val="28"/>
          <w:szCs w:val="28"/>
        </w:rPr>
        <w:t>Из данной таблицы можно очень хорошо увидеть, что имущество предприятия увеличилось</w:t>
      </w:r>
      <w:r w:rsidR="005F4CD1">
        <w:rPr>
          <w:rFonts w:ascii="Times New Roman" w:hAnsi="Times New Roman" w:cs="Times New Roman"/>
          <w:sz w:val="28"/>
          <w:szCs w:val="28"/>
        </w:rPr>
        <w:t xml:space="preserve"> на 10% </w:t>
      </w:r>
      <w:r>
        <w:rPr>
          <w:rFonts w:ascii="Times New Roman" w:hAnsi="Times New Roman" w:cs="Times New Roman"/>
          <w:sz w:val="28"/>
          <w:szCs w:val="28"/>
        </w:rPr>
        <w:t xml:space="preserve"> не только в целом по всему предприятию</w:t>
      </w:r>
      <w:r w:rsidR="005F4CD1">
        <w:rPr>
          <w:rFonts w:ascii="Times New Roman" w:hAnsi="Times New Roman" w:cs="Times New Roman"/>
          <w:sz w:val="28"/>
          <w:szCs w:val="28"/>
        </w:rPr>
        <w:t>,</w:t>
      </w:r>
      <w:r>
        <w:rPr>
          <w:rFonts w:ascii="Times New Roman" w:hAnsi="Times New Roman" w:cs="Times New Roman"/>
          <w:sz w:val="28"/>
          <w:szCs w:val="28"/>
        </w:rPr>
        <w:t xml:space="preserve"> но и по каждой отдельной статье, что в принципе является положительной тенденцией нежели отрицательной, если конечно в это время не был высокий уровень инфляции. </w:t>
      </w:r>
      <w:r w:rsidR="005F4CD1" w:rsidRPr="005F4CD1">
        <w:rPr>
          <w:rFonts w:ascii="Times New Roman" w:hAnsi="Times New Roman" w:cs="Times New Roman"/>
          <w:sz w:val="28"/>
          <w:szCs w:val="28"/>
        </w:rPr>
        <w:t>Прирост дебиторской задолженности может быть результатом увеличения товарных ссуд, выданных потребителям готовой продукции, появления просроченной задолженности.</w:t>
      </w:r>
    </w:p>
    <w:p w:rsidR="005F4CD1" w:rsidRPr="005F4CD1" w:rsidRDefault="005F4CD1" w:rsidP="005F4CD1">
      <w:pPr>
        <w:spacing w:line="360" w:lineRule="auto"/>
        <w:ind w:firstLine="900"/>
        <w:jc w:val="both"/>
        <w:rPr>
          <w:sz w:val="28"/>
          <w:szCs w:val="28"/>
        </w:rPr>
      </w:pPr>
      <w:r w:rsidRPr="005F4CD1">
        <w:rPr>
          <w:sz w:val="28"/>
          <w:szCs w:val="28"/>
        </w:rPr>
        <w:t>Полная первоначальная (восстановительная) стоимость основных средств предприятия составляет:</w:t>
      </w:r>
    </w:p>
    <w:p w:rsidR="005F4CD1" w:rsidRPr="005F4CD1" w:rsidRDefault="005F4CD1" w:rsidP="005F4CD1">
      <w:pPr>
        <w:numPr>
          <w:ilvl w:val="0"/>
          <w:numId w:val="6"/>
        </w:numPr>
        <w:spacing w:line="360" w:lineRule="auto"/>
        <w:ind w:firstLine="900"/>
        <w:jc w:val="both"/>
        <w:rPr>
          <w:sz w:val="28"/>
          <w:szCs w:val="28"/>
        </w:rPr>
      </w:pPr>
      <w:r w:rsidRPr="005F4CD1">
        <w:rPr>
          <w:sz w:val="28"/>
          <w:szCs w:val="28"/>
        </w:rPr>
        <w:t xml:space="preserve">на начало отчетного года – </w:t>
      </w:r>
      <w:r>
        <w:rPr>
          <w:sz w:val="28"/>
          <w:szCs w:val="28"/>
        </w:rPr>
        <w:t>5677138</w:t>
      </w:r>
      <w:r w:rsidRPr="005F4CD1">
        <w:rPr>
          <w:sz w:val="28"/>
          <w:szCs w:val="28"/>
        </w:rPr>
        <w:t xml:space="preserve"> тыс. руб.;</w:t>
      </w:r>
    </w:p>
    <w:p w:rsidR="005F4CD1" w:rsidRPr="005F4CD1" w:rsidRDefault="005F4CD1" w:rsidP="005F4CD1">
      <w:pPr>
        <w:numPr>
          <w:ilvl w:val="0"/>
          <w:numId w:val="6"/>
        </w:numPr>
        <w:spacing w:line="360" w:lineRule="auto"/>
        <w:ind w:firstLine="900"/>
        <w:jc w:val="both"/>
        <w:rPr>
          <w:sz w:val="28"/>
          <w:szCs w:val="28"/>
        </w:rPr>
      </w:pPr>
      <w:r w:rsidRPr="005F4CD1">
        <w:rPr>
          <w:sz w:val="28"/>
          <w:szCs w:val="28"/>
        </w:rPr>
        <w:t xml:space="preserve">на конец отчетного года – </w:t>
      </w:r>
      <w:r>
        <w:rPr>
          <w:sz w:val="28"/>
          <w:szCs w:val="28"/>
        </w:rPr>
        <w:t>6244852</w:t>
      </w:r>
      <w:r w:rsidRPr="005F4CD1">
        <w:rPr>
          <w:sz w:val="28"/>
          <w:szCs w:val="28"/>
        </w:rPr>
        <w:t xml:space="preserve"> тыс. руб.</w:t>
      </w:r>
    </w:p>
    <w:p w:rsidR="005F4CD1" w:rsidRPr="005F4CD1" w:rsidRDefault="005F4CD1" w:rsidP="005F4CD1">
      <w:pPr>
        <w:spacing w:line="360" w:lineRule="auto"/>
        <w:ind w:firstLine="900"/>
        <w:jc w:val="both"/>
        <w:rPr>
          <w:sz w:val="28"/>
          <w:szCs w:val="28"/>
        </w:rPr>
      </w:pPr>
      <w:r w:rsidRPr="005F4CD1">
        <w:rPr>
          <w:sz w:val="28"/>
          <w:szCs w:val="28"/>
        </w:rPr>
        <w:t xml:space="preserve">Амортизация основных средств на начало года составляла </w:t>
      </w:r>
      <w:r>
        <w:rPr>
          <w:sz w:val="28"/>
          <w:szCs w:val="28"/>
        </w:rPr>
        <w:t>1872713</w:t>
      </w:r>
      <w:r w:rsidRPr="005F4CD1">
        <w:rPr>
          <w:sz w:val="28"/>
          <w:szCs w:val="28"/>
        </w:rPr>
        <w:t xml:space="preserve"> тыс. руб., а среднегодовая норма амортизации – 5,1%.</w:t>
      </w:r>
    </w:p>
    <w:p w:rsidR="005F4CD1" w:rsidRPr="005F4CD1" w:rsidRDefault="005F4CD1" w:rsidP="005F4CD1">
      <w:pPr>
        <w:pStyle w:val="ConsPlusNormal"/>
        <w:widowControl/>
        <w:spacing w:line="360" w:lineRule="auto"/>
        <w:ind w:left="360" w:firstLine="900"/>
        <w:jc w:val="both"/>
        <w:rPr>
          <w:rFonts w:ascii="Times New Roman" w:hAnsi="Times New Roman" w:cs="Times New Roman"/>
          <w:sz w:val="28"/>
          <w:szCs w:val="28"/>
        </w:rPr>
      </w:pPr>
    </w:p>
    <w:p w:rsidR="001F1E9F" w:rsidRDefault="00B646AB" w:rsidP="00EE73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 Изменение производственного потенциала предприятия за отчетный год</w:t>
      </w:r>
    </w:p>
    <w:p w:rsidR="00B646AB" w:rsidRDefault="00B646AB" w:rsidP="00EE7336">
      <w:pPr>
        <w:pStyle w:val="ConsPlusNormal"/>
        <w:widowControl/>
        <w:spacing w:line="360" w:lineRule="auto"/>
        <w:ind w:firstLine="709"/>
        <w:jc w:val="both"/>
        <w:rPr>
          <w:rFonts w:ascii="Times New Roman" w:hAnsi="Times New Roman" w:cs="Times New Roman"/>
          <w:sz w:val="28"/>
          <w:szCs w:val="28"/>
        </w:rPr>
      </w:pPr>
    </w:p>
    <w:tbl>
      <w:tblPr>
        <w:tblW w:w="9662" w:type="dxa"/>
        <w:tblLook w:val="0000" w:firstRow="0" w:lastRow="0" w:firstColumn="0" w:lastColumn="0" w:noHBand="0" w:noVBand="0"/>
      </w:tblPr>
      <w:tblGrid>
        <w:gridCol w:w="2858"/>
        <w:gridCol w:w="1441"/>
        <w:gridCol w:w="939"/>
        <w:gridCol w:w="1564"/>
        <w:gridCol w:w="1016"/>
        <w:gridCol w:w="1127"/>
        <w:gridCol w:w="717"/>
      </w:tblGrid>
      <w:tr w:rsidR="00B646AB">
        <w:trPr>
          <w:trHeight w:val="303"/>
        </w:trPr>
        <w:tc>
          <w:tcPr>
            <w:tcW w:w="28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646AB" w:rsidRPr="003503E2" w:rsidRDefault="00B646AB">
            <w:pPr>
              <w:jc w:val="center"/>
            </w:pPr>
            <w:r w:rsidRPr="003503E2">
              <w:t>Показатели</w:t>
            </w:r>
          </w:p>
        </w:tc>
        <w:tc>
          <w:tcPr>
            <w:tcW w:w="2380" w:type="dxa"/>
            <w:gridSpan w:val="2"/>
            <w:tcBorders>
              <w:top w:val="single" w:sz="4" w:space="0" w:color="auto"/>
              <w:left w:val="nil"/>
              <w:bottom w:val="single" w:sz="4" w:space="0" w:color="auto"/>
              <w:right w:val="single" w:sz="4" w:space="0" w:color="000000"/>
            </w:tcBorders>
            <w:shd w:val="clear" w:color="auto" w:fill="auto"/>
            <w:noWrap/>
            <w:vAlign w:val="center"/>
          </w:tcPr>
          <w:p w:rsidR="00B646AB" w:rsidRPr="003503E2" w:rsidRDefault="00B646AB">
            <w:pPr>
              <w:jc w:val="center"/>
            </w:pPr>
            <w:r w:rsidRPr="003503E2">
              <w:t>Начало года</w:t>
            </w:r>
          </w:p>
        </w:tc>
        <w:tc>
          <w:tcPr>
            <w:tcW w:w="2580" w:type="dxa"/>
            <w:gridSpan w:val="2"/>
            <w:tcBorders>
              <w:top w:val="single" w:sz="4" w:space="0" w:color="auto"/>
              <w:left w:val="nil"/>
              <w:bottom w:val="single" w:sz="4" w:space="0" w:color="auto"/>
              <w:right w:val="single" w:sz="4" w:space="0" w:color="000000"/>
            </w:tcBorders>
            <w:shd w:val="clear" w:color="auto" w:fill="auto"/>
            <w:noWrap/>
            <w:vAlign w:val="center"/>
          </w:tcPr>
          <w:p w:rsidR="00B646AB" w:rsidRPr="003503E2" w:rsidRDefault="00B646AB">
            <w:pPr>
              <w:jc w:val="center"/>
            </w:pPr>
            <w:r w:rsidRPr="003503E2">
              <w:t>На конец года</w:t>
            </w:r>
          </w:p>
        </w:tc>
        <w:tc>
          <w:tcPr>
            <w:tcW w:w="1844" w:type="dxa"/>
            <w:gridSpan w:val="2"/>
            <w:tcBorders>
              <w:top w:val="single" w:sz="4" w:space="0" w:color="auto"/>
              <w:left w:val="nil"/>
              <w:bottom w:val="single" w:sz="4" w:space="0" w:color="auto"/>
              <w:right w:val="single" w:sz="4" w:space="0" w:color="000000"/>
            </w:tcBorders>
            <w:shd w:val="clear" w:color="auto" w:fill="auto"/>
            <w:noWrap/>
            <w:vAlign w:val="center"/>
          </w:tcPr>
          <w:p w:rsidR="00B646AB" w:rsidRPr="003503E2" w:rsidRDefault="00B646AB">
            <w:pPr>
              <w:jc w:val="center"/>
            </w:pPr>
            <w:r w:rsidRPr="003503E2">
              <w:t>Изменения</w:t>
            </w:r>
          </w:p>
        </w:tc>
      </w:tr>
      <w:tr w:rsidR="00B646AB">
        <w:trPr>
          <w:trHeight w:val="303"/>
        </w:trPr>
        <w:tc>
          <w:tcPr>
            <w:tcW w:w="2858" w:type="dxa"/>
            <w:vMerge/>
            <w:tcBorders>
              <w:top w:val="single" w:sz="4" w:space="0" w:color="auto"/>
              <w:left w:val="single" w:sz="4" w:space="0" w:color="auto"/>
              <w:bottom w:val="single" w:sz="4" w:space="0" w:color="000000"/>
              <w:right w:val="single" w:sz="4" w:space="0" w:color="auto"/>
            </w:tcBorders>
            <w:vAlign w:val="center"/>
          </w:tcPr>
          <w:p w:rsidR="00B646AB" w:rsidRPr="003503E2" w:rsidRDefault="00B646AB"/>
        </w:tc>
        <w:tc>
          <w:tcPr>
            <w:tcW w:w="1441"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тыс.руб</w:t>
            </w:r>
          </w:p>
        </w:tc>
        <w:tc>
          <w:tcPr>
            <w:tcW w:w="939"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w:t>
            </w:r>
          </w:p>
        </w:tc>
        <w:tc>
          <w:tcPr>
            <w:tcW w:w="1564"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тыс.руб</w:t>
            </w:r>
          </w:p>
        </w:tc>
        <w:tc>
          <w:tcPr>
            <w:tcW w:w="10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w:t>
            </w:r>
          </w:p>
        </w:tc>
        <w:tc>
          <w:tcPr>
            <w:tcW w:w="1127"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тыс.руб</w:t>
            </w:r>
          </w:p>
        </w:tc>
        <w:tc>
          <w:tcPr>
            <w:tcW w:w="7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w:t>
            </w:r>
          </w:p>
        </w:tc>
      </w:tr>
      <w:tr w:rsidR="00B646AB">
        <w:trPr>
          <w:trHeight w:val="605"/>
        </w:trPr>
        <w:tc>
          <w:tcPr>
            <w:tcW w:w="2858" w:type="dxa"/>
            <w:tcBorders>
              <w:top w:val="nil"/>
              <w:left w:val="single" w:sz="4" w:space="0" w:color="auto"/>
              <w:bottom w:val="single" w:sz="4" w:space="0" w:color="auto"/>
              <w:right w:val="single" w:sz="4" w:space="0" w:color="auto"/>
            </w:tcBorders>
            <w:shd w:val="clear" w:color="auto" w:fill="auto"/>
            <w:vAlign w:val="center"/>
          </w:tcPr>
          <w:p w:rsidR="00B646AB" w:rsidRPr="003503E2" w:rsidRDefault="00B646AB">
            <w:r w:rsidRPr="003503E2">
              <w:t>Основные средства (остаточная стоимость)</w:t>
            </w:r>
          </w:p>
        </w:tc>
        <w:tc>
          <w:tcPr>
            <w:tcW w:w="1441"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3805025</w:t>
            </w:r>
          </w:p>
        </w:tc>
        <w:tc>
          <w:tcPr>
            <w:tcW w:w="939"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69,9</w:t>
            </w:r>
          </w:p>
        </w:tc>
        <w:tc>
          <w:tcPr>
            <w:tcW w:w="1564"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4063348</w:t>
            </w:r>
          </w:p>
        </w:tc>
        <w:tc>
          <w:tcPr>
            <w:tcW w:w="10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69,3</w:t>
            </w:r>
          </w:p>
        </w:tc>
        <w:tc>
          <w:tcPr>
            <w:tcW w:w="1127"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258323</w:t>
            </w:r>
          </w:p>
        </w:tc>
        <w:tc>
          <w:tcPr>
            <w:tcW w:w="7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6,8</w:t>
            </w:r>
          </w:p>
        </w:tc>
      </w:tr>
      <w:tr w:rsidR="00B646AB">
        <w:trPr>
          <w:trHeight w:val="303"/>
        </w:trPr>
        <w:tc>
          <w:tcPr>
            <w:tcW w:w="2858" w:type="dxa"/>
            <w:tcBorders>
              <w:top w:val="nil"/>
              <w:left w:val="single" w:sz="4" w:space="0" w:color="auto"/>
              <w:bottom w:val="single" w:sz="4" w:space="0" w:color="auto"/>
              <w:right w:val="single" w:sz="4" w:space="0" w:color="auto"/>
            </w:tcBorders>
            <w:shd w:val="clear" w:color="auto" w:fill="auto"/>
            <w:vAlign w:val="center"/>
          </w:tcPr>
          <w:p w:rsidR="00B646AB" w:rsidRPr="003503E2" w:rsidRDefault="00B646AB">
            <w:r w:rsidRPr="003503E2">
              <w:t>Запасы</w:t>
            </w:r>
          </w:p>
        </w:tc>
        <w:tc>
          <w:tcPr>
            <w:tcW w:w="1441"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1634965</w:t>
            </w:r>
          </w:p>
        </w:tc>
        <w:tc>
          <w:tcPr>
            <w:tcW w:w="939"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30,1</w:t>
            </w:r>
          </w:p>
        </w:tc>
        <w:tc>
          <w:tcPr>
            <w:tcW w:w="1564"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1798462</w:t>
            </w:r>
          </w:p>
        </w:tc>
        <w:tc>
          <w:tcPr>
            <w:tcW w:w="10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30,7</w:t>
            </w:r>
          </w:p>
        </w:tc>
        <w:tc>
          <w:tcPr>
            <w:tcW w:w="1127"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163497</w:t>
            </w:r>
          </w:p>
        </w:tc>
        <w:tc>
          <w:tcPr>
            <w:tcW w:w="7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10,0</w:t>
            </w:r>
          </w:p>
        </w:tc>
      </w:tr>
      <w:tr w:rsidR="00B646AB">
        <w:trPr>
          <w:trHeight w:val="303"/>
        </w:trPr>
        <w:tc>
          <w:tcPr>
            <w:tcW w:w="2858" w:type="dxa"/>
            <w:tcBorders>
              <w:top w:val="nil"/>
              <w:left w:val="single" w:sz="4" w:space="0" w:color="auto"/>
              <w:bottom w:val="single" w:sz="4" w:space="0" w:color="auto"/>
              <w:right w:val="single" w:sz="4" w:space="0" w:color="auto"/>
            </w:tcBorders>
            <w:shd w:val="clear" w:color="auto" w:fill="auto"/>
            <w:vAlign w:val="center"/>
          </w:tcPr>
          <w:p w:rsidR="00B646AB" w:rsidRPr="003503E2" w:rsidRDefault="00B646AB">
            <w:r w:rsidRPr="003503E2">
              <w:t xml:space="preserve">Производственный потенциал </w:t>
            </w:r>
          </w:p>
        </w:tc>
        <w:tc>
          <w:tcPr>
            <w:tcW w:w="1441"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5439990</w:t>
            </w:r>
          </w:p>
        </w:tc>
        <w:tc>
          <w:tcPr>
            <w:tcW w:w="939"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100,0</w:t>
            </w:r>
          </w:p>
        </w:tc>
        <w:tc>
          <w:tcPr>
            <w:tcW w:w="1564"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5861810</w:t>
            </w:r>
          </w:p>
        </w:tc>
        <w:tc>
          <w:tcPr>
            <w:tcW w:w="10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100,0</w:t>
            </w:r>
          </w:p>
        </w:tc>
        <w:tc>
          <w:tcPr>
            <w:tcW w:w="1127"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421820</w:t>
            </w:r>
          </w:p>
        </w:tc>
        <w:tc>
          <w:tcPr>
            <w:tcW w:w="716" w:type="dxa"/>
            <w:tcBorders>
              <w:top w:val="nil"/>
              <w:left w:val="nil"/>
              <w:bottom w:val="single" w:sz="4" w:space="0" w:color="auto"/>
              <w:right w:val="single" w:sz="4" w:space="0" w:color="auto"/>
            </w:tcBorders>
            <w:shd w:val="clear" w:color="auto" w:fill="auto"/>
            <w:noWrap/>
            <w:vAlign w:val="center"/>
          </w:tcPr>
          <w:p w:rsidR="00B646AB" w:rsidRPr="003503E2" w:rsidRDefault="00B646AB">
            <w:pPr>
              <w:jc w:val="center"/>
            </w:pPr>
            <w:r w:rsidRPr="003503E2">
              <w:t>7,8</w:t>
            </w:r>
          </w:p>
        </w:tc>
      </w:tr>
      <w:tr w:rsidR="00B646AB">
        <w:trPr>
          <w:trHeight w:val="303"/>
        </w:trPr>
        <w:tc>
          <w:tcPr>
            <w:tcW w:w="2858" w:type="dxa"/>
            <w:tcBorders>
              <w:top w:val="nil"/>
              <w:left w:val="single" w:sz="4" w:space="0" w:color="auto"/>
              <w:bottom w:val="single" w:sz="4" w:space="0" w:color="auto"/>
              <w:right w:val="single" w:sz="4" w:space="0" w:color="auto"/>
            </w:tcBorders>
            <w:shd w:val="clear" w:color="auto" w:fill="auto"/>
            <w:vAlign w:val="center"/>
          </w:tcPr>
          <w:p w:rsidR="00B646AB" w:rsidRPr="00F2171C" w:rsidRDefault="00B646AB">
            <w:r w:rsidRPr="00F2171C">
              <w:t>в % к имуществу</w:t>
            </w:r>
          </w:p>
        </w:tc>
        <w:tc>
          <w:tcPr>
            <w:tcW w:w="1441" w:type="dxa"/>
            <w:tcBorders>
              <w:top w:val="nil"/>
              <w:left w:val="nil"/>
              <w:bottom w:val="single" w:sz="4" w:space="0" w:color="auto"/>
              <w:right w:val="single" w:sz="4" w:space="0" w:color="auto"/>
            </w:tcBorders>
            <w:shd w:val="clear" w:color="auto" w:fill="auto"/>
            <w:noWrap/>
            <w:vAlign w:val="bottom"/>
          </w:tcPr>
          <w:p w:rsidR="00B646AB" w:rsidRPr="00F2171C" w:rsidRDefault="00B36F91" w:rsidP="00B36F91">
            <w:pPr>
              <w:jc w:val="center"/>
              <w:rPr>
                <w:sz w:val="20"/>
                <w:szCs w:val="20"/>
              </w:rPr>
            </w:pPr>
            <w:r>
              <w:rPr>
                <w:sz w:val="20"/>
                <w:szCs w:val="20"/>
              </w:rPr>
              <w:t>-</w:t>
            </w:r>
          </w:p>
        </w:tc>
        <w:tc>
          <w:tcPr>
            <w:tcW w:w="939" w:type="dxa"/>
            <w:tcBorders>
              <w:top w:val="nil"/>
              <w:left w:val="nil"/>
              <w:bottom w:val="single" w:sz="4" w:space="0" w:color="auto"/>
              <w:right w:val="single" w:sz="4" w:space="0" w:color="auto"/>
            </w:tcBorders>
            <w:shd w:val="clear" w:color="auto" w:fill="auto"/>
            <w:noWrap/>
            <w:vAlign w:val="bottom"/>
          </w:tcPr>
          <w:p w:rsidR="00B646AB" w:rsidRPr="00F2171C" w:rsidRDefault="00B646AB" w:rsidP="00B36F91">
            <w:pPr>
              <w:jc w:val="center"/>
              <w:rPr>
                <w:sz w:val="20"/>
                <w:szCs w:val="20"/>
              </w:rPr>
            </w:pPr>
            <w:r w:rsidRPr="00F2171C">
              <w:rPr>
                <w:sz w:val="20"/>
                <w:szCs w:val="20"/>
              </w:rPr>
              <w:t>61</w:t>
            </w:r>
          </w:p>
        </w:tc>
        <w:tc>
          <w:tcPr>
            <w:tcW w:w="1564" w:type="dxa"/>
            <w:tcBorders>
              <w:top w:val="nil"/>
              <w:left w:val="nil"/>
              <w:bottom w:val="single" w:sz="4" w:space="0" w:color="auto"/>
              <w:right w:val="single" w:sz="4" w:space="0" w:color="auto"/>
            </w:tcBorders>
            <w:shd w:val="clear" w:color="auto" w:fill="auto"/>
            <w:noWrap/>
            <w:vAlign w:val="bottom"/>
          </w:tcPr>
          <w:p w:rsidR="00B646AB" w:rsidRPr="00F2171C" w:rsidRDefault="00B36F91" w:rsidP="00B36F91">
            <w:pPr>
              <w:jc w:val="center"/>
              <w:rPr>
                <w:sz w:val="20"/>
                <w:szCs w:val="20"/>
              </w:rPr>
            </w:pPr>
            <w:r>
              <w:rPr>
                <w:sz w:val="20"/>
                <w:szCs w:val="20"/>
              </w:rPr>
              <w:t>-</w:t>
            </w:r>
          </w:p>
        </w:tc>
        <w:tc>
          <w:tcPr>
            <w:tcW w:w="1016" w:type="dxa"/>
            <w:tcBorders>
              <w:top w:val="nil"/>
              <w:left w:val="nil"/>
              <w:bottom w:val="single" w:sz="4" w:space="0" w:color="auto"/>
              <w:right w:val="single" w:sz="4" w:space="0" w:color="auto"/>
            </w:tcBorders>
            <w:shd w:val="clear" w:color="auto" w:fill="auto"/>
            <w:noWrap/>
            <w:vAlign w:val="bottom"/>
          </w:tcPr>
          <w:p w:rsidR="00B646AB" w:rsidRPr="003503E2" w:rsidRDefault="00B646AB" w:rsidP="00B36F91">
            <w:pPr>
              <w:jc w:val="center"/>
              <w:rPr>
                <w:sz w:val="20"/>
                <w:szCs w:val="20"/>
              </w:rPr>
            </w:pPr>
            <w:r w:rsidRPr="00F2171C">
              <w:rPr>
                <w:sz w:val="20"/>
                <w:szCs w:val="20"/>
              </w:rPr>
              <w:t>59</w:t>
            </w:r>
          </w:p>
        </w:tc>
        <w:tc>
          <w:tcPr>
            <w:tcW w:w="1127" w:type="dxa"/>
            <w:tcBorders>
              <w:top w:val="nil"/>
              <w:left w:val="nil"/>
              <w:bottom w:val="single" w:sz="4" w:space="0" w:color="auto"/>
              <w:right w:val="single" w:sz="4" w:space="0" w:color="auto"/>
            </w:tcBorders>
            <w:shd w:val="clear" w:color="auto" w:fill="auto"/>
            <w:noWrap/>
            <w:vAlign w:val="bottom"/>
          </w:tcPr>
          <w:p w:rsidR="00B646AB" w:rsidRPr="003503E2" w:rsidRDefault="00B36F91" w:rsidP="00B36F91">
            <w:pPr>
              <w:jc w:val="center"/>
              <w:rPr>
                <w:sz w:val="20"/>
                <w:szCs w:val="20"/>
              </w:rPr>
            </w:pPr>
            <w:r>
              <w:rPr>
                <w:sz w:val="20"/>
                <w:szCs w:val="20"/>
              </w:rPr>
              <w:t>-</w:t>
            </w:r>
          </w:p>
        </w:tc>
        <w:tc>
          <w:tcPr>
            <w:tcW w:w="716" w:type="dxa"/>
            <w:tcBorders>
              <w:top w:val="nil"/>
              <w:left w:val="nil"/>
              <w:bottom w:val="single" w:sz="4" w:space="0" w:color="auto"/>
              <w:right w:val="single" w:sz="4" w:space="0" w:color="auto"/>
            </w:tcBorders>
            <w:shd w:val="clear" w:color="auto" w:fill="auto"/>
            <w:noWrap/>
            <w:vAlign w:val="bottom"/>
          </w:tcPr>
          <w:p w:rsidR="00B646AB" w:rsidRPr="003503E2" w:rsidRDefault="00B36F91" w:rsidP="00B36F91">
            <w:pPr>
              <w:jc w:val="center"/>
              <w:rPr>
                <w:sz w:val="20"/>
                <w:szCs w:val="20"/>
              </w:rPr>
            </w:pPr>
            <w:r>
              <w:rPr>
                <w:sz w:val="20"/>
                <w:szCs w:val="20"/>
              </w:rPr>
              <w:t>-2</w:t>
            </w:r>
          </w:p>
        </w:tc>
      </w:tr>
    </w:tbl>
    <w:p w:rsidR="00EE7336" w:rsidRDefault="00EE7336" w:rsidP="00EE7336">
      <w:pPr>
        <w:pStyle w:val="ConsPlusNormal"/>
        <w:widowControl/>
        <w:spacing w:line="360" w:lineRule="auto"/>
        <w:ind w:firstLine="709"/>
        <w:jc w:val="both"/>
        <w:rPr>
          <w:rFonts w:ascii="Times New Roman" w:hAnsi="Times New Roman" w:cs="Times New Roman"/>
          <w:sz w:val="28"/>
          <w:szCs w:val="28"/>
        </w:rPr>
      </w:pPr>
    </w:p>
    <w:p w:rsidR="005F4CD1" w:rsidRDefault="005F4CD1" w:rsidP="00EE733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для таблицы 2:</w:t>
      </w:r>
    </w:p>
    <w:p w:rsidR="002A23EA" w:rsidRDefault="002A23EA" w:rsidP="002A23EA">
      <w:pPr>
        <w:numPr>
          <w:ilvl w:val="0"/>
          <w:numId w:val="5"/>
        </w:numPr>
        <w:spacing w:line="360" w:lineRule="auto"/>
        <w:jc w:val="both"/>
        <w:rPr>
          <w:sz w:val="28"/>
          <w:szCs w:val="28"/>
        </w:rPr>
      </w:pPr>
      <w:r>
        <w:rPr>
          <w:sz w:val="28"/>
          <w:szCs w:val="28"/>
          <w:lang w:val="en-US"/>
        </w:rPr>
        <w:t>S</w:t>
      </w:r>
      <w:r>
        <w:rPr>
          <w:sz w:val="28"/>
          <w:szCs w:val="28"/>
        </w:rPr>
        <w:t xml:space="preserve">ост.н = </w:t>
      </w:r>
      <w:r>
        <w:rPr>
          <w:sz w:val="28"/>
          <w:szCs w:val="28"/>
          <w:lang w:val="en-US"/>
        </w:rPr>
        <w:t>S</w:t>
      </w:r>
      <w:r>
        <w:rPr>
          <w:sz w:val="28"/>
          <w:szCs w:val="28"/>
        </w:rPr>
        <w:t>пв.н - Анак.н = 5677138-1872113=3805025</w:t>
      </w:r>
    </w:p>
    <w:p w:rsidR="002A23EA" w:rsidRDefault="002A23EA" w:rsidP="002A23EA">
      <w:pPr>
        <w:numPr>
          <w:ilvl w:val="0"/>
          <w:numId w:val="5"/>
        </w:numPr>
        <w:spacing w:line="360" w:lineRule="auto"/>
        <w:jc w:val="both"/>
        <w:rPr>
          <w:sz w:val="28"/>
          <w:szCs w:val="28"/>
        </w:rPr>
      </w:pPr>
      <w:r>
        <w:rPr>
          <w:sz w:val="28"/>
          <w:szCs w:val="28"/>
          <w:lang w:val="en-US"/>
        </w:rPr>
        <w:t>S</w:t>
      </w:r>
      <w:r>
        <w:rPr>
          <w:sz w:val="28"/>
          <w:szCs w:val="28"/>
        </w:rPr>
        <w:t xml:space="preserve">вв </w:t>
      </w:r>
      <w:r w:rsidRPr="003503E2">
        <w:rPr>
          <w:sz w:val="28"/>
          <w:szCs w:val="28"/>
        </w:rPr>
        <w:t>=</w:t>
      </w:r>
      <w:r>
        <w:rPr>
          <w:sz w:val="28"/>
          <w:szCs w:val="28"/>
        </w:rPr>
        <w:t xml:space="preserve"> </w:t>
      </w:r>
      <w:r>
        <w:rPr>
          <w:sz w:val="28"/>
          <w:szCs w:val="28"/>
          <w:lang w:val="en-US"/>
        </w:rPr>
        <w:t>S</w:t>
      </w:r>
      <w:r>
        <w:rPr>
          <w:sz w:val="28"/>
          <w:szCs w:val="28"/>
        </w:rPr>
        <w:t>пв</w:t>
      </w:r>
      <w:r w:rsidRPr="003503E2">
        <w:rPr>
          <w:sz w:val="28"/>
          <w:szCs w:val="28"/>
        </w:rPr>
        <w:t>.</w:t>
      </w:r>
      <w:r>
        <w:rPr>
          <w:sz w:val="28"/>
          <w:szCs w:val="28"/>
        </w:rPr>
        <w:t xml:space="preserve">к </w:t>
      </w:r>
      <w:r w:rsidRPr="003503E2">
        <w:rPr>
          <w:sz w:val="28"/>
          <w:szCs w:val="28"/>
        </w:rPr>
        <w:t>-</w:t>
      </w:r>
      <w:r>
        <w:rPr>
          <w:sz w:val="28"/>
          <w:szCs w:val="28"/>
        </w:rPr>
        <w:t xml:space="preserve"> </w:t>
      </w:r>
      <w:r>
        <w:rPr>
          <w:sz w:val="28"/>
          <w:szCs w:val="28"/>
          <w:lang w:val="en-US"/>
        </w:rPr>
        <w:t>S</w:t>
      </w:r>
      <w:r>
        <w:rPr>
          <w:sz w:val="28"/>
          <w:szCs w:val="28"/>
        </w:rPr>
        <w:t>пв</w:t>
      </w:r>
      <w:r w:rsidRPr="003503E2">
        <w:rPr>
          <w:sz w:val="28"/>
          <w:szCs w:val="28"/>
        </w:rPr>
        <w:t>.</w:t>
      </w:r>
      <w:r>
        <w:rPr>
          <w:sz w:val="28"/>
          <w:szCs w:val="28"/>
        </w:rPr>
        <w:t xml:space="preserve">н </w:t>
      </w:r>
      <w:r w:rsidRPr="003503E2">
        <w:rPr>
          <w:sz w:val="28"/>
          <w:szCs w:val="28"/>
        </w:rPr>
        <w:t>+</w:t>
      </w:r>
      <w:r>
        <w:rPr>
          <w:sz w:val="28"/>
          <w:szCs w:val="28"/>
        </w:rPr>
        <w:t xml:space="preserve"> </w:t>
      </w:r>
      <w:r>
        <w:rPr>
          <w:sz w:val="28"/>
          <w:szCs w:val="28"/>
          <w:lang w:val="en-US"/>
        </w:rPr>
        <w:t>S</w:t>
      </w:r>
      <w:r>
        <w:rPr>
          <w:sz w:val="28"/>
          <w:szCs w:val="28"/>
        </w:rPr>
        <w:t>выб = 6244852-5677138+20491=588205</w:t>
      </w:r>
    </w:p>
    <w:p w:rsidR="002A23EA" w:rsidRDefault="002A23EA" w:rsidP="002A23EA">
      <w:pPr>
        <w:numPr>
          <w:ilvl w:val="0"/>
          <w:numId w:val="5"/>
        </w:numPr>
        <w:spacing w:line="360" w:lineRule="auto"/>
        <w:jc w:val="both"/>
        <w:rPr>
          <w:sz w:val="28"/>
          <w:szCs w:val="28"/>
        </w:rPr>
      </w:pPr>
      <w:r>
        <w:rPr>
          <w:sz w:val="28"/>
          <w:szCs w:val="28"/>
          <w:lang w:val="en-US"/>
        </w:rPr>
        <w:t>S</w:t>
      </w:r>
      <w:r>
        <w:rPr>
          <w:sz w:val="28"/>
          <w:szCs w:val="28"/>
        </w:rPr>
        <w:t>ср =5677138+588205*8/12-20491*5/12=5671138+392137-8538=6054737</w:t>
      </w:r>
    </w:p>
    <w:p w:rsidR="002A23EA" w:rsidRDefault="002A23EA" w:rsidP="002A23EA">
      <w:pPr>
        <w:numPr>
          <w:ilvl w:val="0"/>
          <w:numId w:val="5"/>
        </w:numPr>
        <w:spacing w:line="360" w:lineRule="auto"/>
        <w:jc w:val="both"/>
        <w:rPr>
          <w:sz w:val="28"/>
          <w:szCs w:val="28"/>
        </w:rPr>
      </w:pPr>
      <w:r>
        <w:rPr>
          <w:sz w:val="28"/>
          <w:szCs w:val="28"/>
          <w:lang w:val="en-US"/>
        </w:rPr>
        <w:t>Ar</w:t>
      </w:r>
      <w:r>
        <w:rPr>
          <w:sz w:val="28"/>
          <w:szCs w:val="28"/>
        </w:rPr>
        <w:t xml:space="preserve"> = На / 100 * </w:t>
      </w:r>
      <w:r>
        <w:rPr>
          <w:sz w:val="28"/>
          <w:szCs w:val="28"/>
          <w:lang w:val="en-US"/>
        </w:rPr>
        <w:t>Sc</w:t>
      </w:r>
      <w:r>
        <w:rPr>
          <w:sz w:val="28"/>
          <w:szCs w:val="28"/>
        </w:rPr>
        <w:t>р =5,1/100*6054737=308791</w:t>
      </w:r>
    </w:p>
    <w:p w:rsidR="002A23EA" w:rsidRDefault="002A23EA" w:rsidP="002A23EA">
      <w:pPr>
        <w:numPr>
          <w:ilvl w:val="0"/>
          <w:numId w:val="5"/>
        </w:numPr>
        <w:spacing w:line="360" w:lineRule="auto"/>
        <w:jc w:val="both"/>
        <w:rPr>
          <w:sz w:val="28"/>
          <w:szCs w:val="28"/>
        </w:rPr>
      </w:pPr>
      <w:r>
        <w:rPr>
          <w:sz w:val="28"/>
          <w:szCs w:val="28"/>
        </w:rPr>
        <w:t>Анак = Анак.н - А</w:t>
      </w:r>
      <w:r>
        <w:rPr>
          <w:sz w:val="28"/>
          <w:szCs w:val="28"/>
          <w:lang w:val="en-US"/>
        </w:rPr>
        <w:t>r</w:t>
      </w:r>
      <w:r>
        <w:rPr>
          <w:sz w:val="28"/>
          <w:szCs w:val="28"/>
        </w:rPr>
        <w:t>= 1872713+308791=2181504</w:t>
      </w:r>
    </w:p>
    <w:p w:rsidR="002A23EA" w:rsidRDefault="002A23EA" w:rsidP="002A23EA">
      <w:pPr>
        <w:numPr>
          <w:ilvl w:val="0"/>
          <w:numId w:val="5"/>
        </w:numPr>
        <w:spacing w:line="360" w:lineRule="auto"/>
        <w:jc w:val="both"/>
        <w:rPr>
          <w:sz w:val="28"/>
          <w:szCs w:val="28"/>
        </w:rPr>
      </w:pPr>
      <w:r>
        <w:rPr>
          <w:sz w:val="28"/>
          <w:szCs w:val="28"/>
          <w:lang w:val="en-US"/>
        </w:rPr>
        <w:t>S</w:t>
      </w:r>
      <w:r>
        <w:rPr>
          <w:sz w:val="28"/>
          <w:szCs w:val="28"/>
        </w:rPr>
        <w:t xml:space="preserve">ост.к = </w:t>
      </w:r>
      <w:r>
        <w:rPr>
          <w:sz w:val="28"/>
          <w:szCs w:val="28"/>
          <w:lang w:val="en-US"/>
        </w:rPr>
        <w:t>S</w:t>
      </w:r>
      <w:r>
        <w:rPr>
          <w:sz w:val="28"/>
          <w:szCs w:val="28"/>
        </w:rPr>
        <w:t>пв.к - Анак.к =6244852-2181504=4063348</w:t>
      </w:r>
    </w:p>
    <w:p w:rsidR="002A23EA" w:rsidRDefault="002A23EA" w:rsidP="002A23EA">
      <w:pPr>
        <w:pStyle w:val="30"/>
        <w:spacing w:line="360" w:lineRule="auto"/>
        <w:ind w:firstLine="851"/>
        <w:rPr>
          <w:sz w:val="28"/>
          <w:szCs w:val="28"/>
        </w:rPr>
      </w:pPr>
    </w:p>
    <w:p w:rsidR="002A23EA" w:rsidRPr="002A23EA" w:rsidRDefault="002A23EA" w:rsidP="002A23EA">
      <w:pPr>
        <w:pStyle w:val="30"/>
        <w:spacing w:line="360" w:lineRule="auto"/>
        <w:ind w:firstLine="851"/>
        <w:rPr>
          <w:sz w:val="28"/>
          <w:szCs w:val="28"/>
        </w:rPr>
      </w:pPr>
      <w:r w:rsidRPr="002A23EA">
        <w:rPr>
          <w:sz w:val="28"/>
          <w:szCs w:val="28"/>
        </w:rPr>
        <w:t xml:space="preserve">По данным таблицы 2, производственный потенциал предприятия увеличился на </w:t>
      </w:r>
      <w:r>
        <w:rPr>
          <w:sz w:val="28"/>
          <w:szCs w:val="28"/>
        </w:rPr>
        <w:t>7,8</w:t>
      </w:r>
      <w:r w:rsidRPr="002A23EA">
        <w:rPr>
          <w:sz w:val="28"/>
          <w:szCs w:val="28"/>
        </w:rPr>
        <w:t>% за счет двух факторов: роста основных средств (</w:t>
      </w:r>
      <w:r>
        <w:rPr>
          <w:sz w:val="28"/>
          <w:szCs w:val="28"/>
        </w:rPr>
        <w:t>6,8</w:t>
      </w:r>
      <w:r w:rsidRPr="002A23EA">
        <w:rPr>
          <w:sz w:val="28"/>
          <w:szCs w:val="28"/>
        </w:rPr>
        <w:t xml:space="preserve">%.) и роста запасов (10,0%). Это говорит об увеличении объема производства. </w:t>
      </w:r>
    </w:p>
    <w:p w:rsidR="00EE7336" w:rsidRPr="00111570" w:rsidRDefault="00EE7336" w:rsidP="00EE7336">
      <w:pPr>
        <w:pStyle w:val="ConsPlusNormal"/>
        <w:widowControl/>
        <w:spacing w:line="360" w:lineRule="auto"/>
        <w:ind w:firstLine="709"/>
        <w:jc w:val="both"/>
        <w:rPr>
          <w:rFonts w:ascii="Times New Roman" w:hAnsi="Times New Roman" w:cs="Times New Roman"/>
          <w:sz w:val="28"/>
          <w:szCs w:val="28"/>
        </w:rPr>
      </w:pPr>
    </w:p>
    <w:p w:rsidR="00EE7336" w:rsidRDefault="003503E2" w:rsidP="00EE7336">
      <w:pPr>
        <w:spacing w:line="360" w:lineRule="auto"/>
        <w:jc w:val="both"/>
        <w:rPr>
          <w:sz w:val="28"/>
          <w:szCs w:val="28"/>
        </w:rPr>
      </w:pPr>
      <w:r>
        <w:rPr>
          <w:sz w:val="28"/>
          <w:szCs w:val="28"/>
        </w:rPr>
        <w:t>Таблица 3 Характеристика основных средств предприятия в отчетном году</w:t>
      </w:r>
    </w:p>
    <w:tbl>
      <w:tblPr>
        <w:tblW w:w="9201" w:type="dxa"/>
        <w:tblInd w:w="98" w:type="dxa"/>
        <w:tblLook w:val="0000" w:firstRow="0" w:lastRow="0" w:firstColumn="0" w:lastColumn="0" w:noHBand="0" w:noVBand="0"/>
      </w:tblPr>
      <w:tblGrid>
        <w:gridCol w:w="3364"/>
        <w:gridCol w:w="1812"/>
        <w:gridCol w:w="988"/>
        <w:gridCol w:w="1965"/>
        <w:gridCol w:w="1072"/>
      </w:tblGrid>
      <w:tr w:rsidR="003503E2">
        <w:trPr>
          <w:trHeight w:val="266"/>
        </w:trPr>
        <w:tc>
          <w:tcPr>
            <w:tcW w:w="33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Показатели</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на начало года</w:t>
            </w:r>
          </w:p>
        </w:tc>
        <w:tc>
          <w:tcPr>
            <w:tcW w:w="3036" w:type="dxa"/>
            <w:gridSpan w:val="2"/>
            <w:tcBorders>
              <w:top w:val="single" w:sz="4" w:space="0" w:color="auto"/>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на конец года</w:t>
            </w:r>
          </w:p>
        </w:tc>
      </w:tr>
      <w:tr w:rsidR="003503E2">
        <w:trPr>
          <w:trHeight w:val="266"/>
        </w:trPr>
        <w:tc>
          <w:tcPr>
            <w:tcW w:w="3364" w:type="dxa"/>
            <w:vMerge/>
            <w:tcBorders>
              <w:top w:val="single" w:sz="4" w:space="0" w:color="auto"/>
              <w:left w:val="single" w:sz="4" w:space="0" w:color="auto"/>
              <w:bottom w:val="single" w:sz="4" w:space="0" w:color="auto"/>
              <w:right w:val="single" w:sz="4" w:space="0" w:color="auto"/>
            </w:tcBorders>
            <w:vAlign w:val="center"/>
          </w:tcPr>
          <w:p w:rsidR="003503E2" w:rsidRPr="003503E2" w:rsidRDefault="003503E2">
            <w:pPr>
              <w:rPr>
                <w:sz w:val="20"/>
                <w:szCs w:val="20"/>
              </w:rPr>
            </w:pPr>
          </w:p>
        </w:tc>
        <w:tc>
          <w:tcPr>
            <w:tcW w:w="181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тыс.руб</w:t>
            </w:r>
          </w:p>
        </w:tc>
        <w:tc>
          <w:tcPr>
            <w:tcW w:w="988"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w:t>
            </w:r>
          </w:p>
        </w:tc>
        <w:tc>
          <w:tcPr>
            <w:tcW w:w="1965"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тыс.руб</w:t>
            </w:r>
          </w:p>
        </w:tc>
        <w:tc>
          <w:tcPr>
            <w:tcW w:w="107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w:t>
            </w:r>
          </w:p>
        </w:tc>
      </w:tr>
      <w:tr w:rsidR="003503E2">
        <w:trPr>
          <w:trHeight w:val="937"/>
        </w:trPr>
        <w:tc>
          <w:tcPr>
            <w:tcW w:w="3364" w:type="dxa"/>
            <w:tcBorders>
              <w:top w:val="nil"/>
              <w:left w:val="single" w:sz="4" w:space="0" w:color="auto"/>
              <w:bottom w:val="single" w:sz="4" w:space="0" w:color="auto"/>
              <w:right w:val="single" w:sz="4" w:space="0" w:color="auto"/>
            </w:tcBorders>
            <w:shd w:val="clear" w:color="auto" w:fill="auto"/>
            <w:vAlign w:val="center"/>
          </w:tcPr>
          <w:p w:rsidR="003503E2" w:rsidRPr="003503E2" w:rsidRDefault="003503E2">
            <w:r w:rsidRPr="003503E2">
              <w:t>Первоначальная (восстановительная) стоимость ОС, в том числе:</w:t>
            </w:r>
          </w:p>
        </w:tc>
        <w:tc>
          <w:tcPr>
            <w:tcW w:w="181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5677138</w:t>
            </w:r>
          </w:p>
        </w:tc>
        <w:tc>
          <w:tcPr>
            <w:tcW w:w="988"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100,0</w:t>
            </w:r>
          </w:p>
        </w:tc>
        <w:tc>
          <w:tcPr>
            <w:tcW w:w="1965"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6244852</w:t>
            </w:r>
          </w:p>
        </w:tc>
        <w:tc>
          <w:tcPr>
            <w:tcW w:w="107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100,0</w:t>
            </w:r>
          </w:p>
        </w:tc>
      </w:tr>
      <w:tr w:rsidR="003503E2">
        <w:trPr>
          <w:trHeight w:val="312"/>
        </w:trPr>
        <w:tc>
          <w:tcPr>
            <w:tcW w:w="3364" w:type="dxa"/>
            <w:tcBorders>
              <w:top w:val="nil"/>
              <w:left w:val="single" w:sz="4" w:space="0" w:color="auto"/>
              <w:bottom w:val="single" w:sz="4" w:space="0" w:color="auto"/>
              <w:right w:val="single" w:sz="4" w:space="0" w:color="auto"/>
            </w:tcBorders>
            <w:shd w:val="clear" w:color="auto" w:fill="auto"/>
            <w:vAlign w:val="center"/>
          </w:tcPr>
          <w:p w:rsidR="003503E2" w:rsidRPr="003503E2" w:rsidRDefault="003503E2">
            <w:r w:rsidRPr="003503E2">
              <w:t>активная часть</w:t>
            </w:r>
          </w:p>
        </w:tc>
        <w:tc>
          <w:tcPr>
            <w:tcW w:w="181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2566068</w:t>
            </w:r>
          </w:p>
        </w:tc>
        <w:tc>
          <w:tcPr>
            <w:tcW w:w="988"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45,2</w:t>
            </w:r>
            <w:r w:rsidR="003503E2" w:rsidRPr="003503E2">
              <w:rPr>
                <w:sz w:val="20"/>
                <w:szCs w:val="20"/>
              </w:rPr>
              <w:t> </w:t>
            </w:r>
          </w:p>
        </w:tc>
        <w:tc>
          <w:tcPr>
            <w:tcW w:w="1965"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2822675</w:t>
            </w:r>
          </w:p>
        </w:tc>
        <w:tc>
          <w:tcPr>
            <w:tcW w:w="1072"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45,2</w:t>
            </w:r>
            <w:r w:rsidR="003503E2" w:rsidRPr="003503E2">
              <w:rPr>
                <w:sz w:val="20"/>
                <w:szCs w:val="20"/>
              </w:rPr>
              <w:t> </w:t>
            </w:r>
          </w:p>
        </w:tc>
      </w:tr>
      <w:tr w:rsidR="003503E2">
        <w:trPr>
          <w:trHeight w:val="312"/>
        </w:trPr>
        <w:tc>
          <w:tcPr>
            <w:tcW w:w="3364" w:type="dxa"/>
            <w:tcBorders>
              <w:top w:val="nil"/>
              <w:left w:val="single" w:sz="4" w:space="0" w:color="auto"/>
              <w:bottom w:val="single" w:sz="4" w:space="0" w:color="auto"/>
              <w:right w:val="single" w:sz="4" w:space="0" w:color="auto"/>
            </w:tcBorders>
            <w:shd w:val="clear" w:color="auto" w:fill="auto"/>
            <w:vAlign w:val="center"/>
          </w:tcPr>
          <w:p w:rsidR="003503E2" w:rsidRPr="003503E2" w:rsidRDefault="003503E2">
            <w:r w:rsidRPr="003503E2">
              <w:t>остаточная стоимость ОС</w:t>
            </w:r>
          </w:p>
        </w:tc>
        <w:tc>
          <w:tcPr>
            <w:tcW w:w="181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3805025</w:t>
            </w:r>
          </w:p>
        </w:tc>
        <w:tc>
          <w:tcPr>
            <w:tcW w:w="988"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54,8</w:t>
            </w:r>
            <w:r w:rsidR="003503E2" w:rsidRPr="003503E2">
              <w:rPr>
                <w:sz w:val="20"/>
                <w:szCs w:val="20"/>
              </w:rPr>
              <w:t> </w:t>
            </w:r>
          </w:p>
        </w:tc>
        <w:tc>
          <w:tcPr>
            <w:tcW w:w="1965"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4063348</w:t>
            </w:r>
          </w:p>
        </w:tc>
        <w:tc>
          <w:tcPr>
            <w:tcW w:w="107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 </w:t>
            </w:r>
            <w:r w:rsidR="00F2171C">
              <w:rPr>
                <w:sz w:val="20"/>
                <w:szCs w:val="20"/>
              </w:rPr>
              <w:t>54,8</w:t>
            </w:r>
          </w:p>
        </w:tc>
      </w:tr>
      <w:tr w:rsidR="003503E2">
        <w:trPr>
          <w:trHeight w:val="312"/>
        </w:trPr>
        <w:tc>
          <w:tcPr>
            <w:tcW w:w="3364" w:type="dxa"/>
            <w:tcBorders>
              <w:top w:val="nil"/>
              <w:left w:val="single" w:sz="4" w:space="0" w:color="auto"/>
              <w:bottom w:val="single" w:sz="4" w:space="0" w:color="auto"/>
              <w:right w:val="single" w:sz="4" w:space="0" w:color="auto"/>
            </w:tcBorders>
            <w:shd w:val="clear" w:color="auto" w:fill="auto"/>
            <w:vAlign w:val="center"/>
          </w:tcPr>
          <w:p w:rsidR="003503E2" w:rsidRPr="003503E2" w:rsidRDefault="003503E2">
            <w:r w:rsidRPr="003503E2">
              <w:t>коэфициент годности, %</w:t>
            </w:r>
          </w:p>
        </w:tc>
        <w:tc>
          <w:tcPr>
            <w:tcW w:w="1812"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w:t>
            </w:r>
          </w:p>
        </w:tc>
        <w:tc>
          <w:tcPr>
            <w:tcW w:w="988"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 </w:t>
            </w:r>
            <w:r w:rsidR="00233087">
              <w:rPr>
                <w:sz w:val="20"/>
                <w:szCs w:val="20"/>
              </w:rPr>
              <w:t>67,0</w:t>
            </w:r>
          </w:p>
        </w:tc>
        <w:tc>
          <w:tcPr>
            <w:tcW w:w="1965"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w:t>
            </w:r>
          </w:p>
        </w:tc>
        <w:tc>
          <w:tcPr>
            <w:tcW w:w="107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 </w:t>
            </w:r>
            <w:r w:rsidR="00233087">
              <w:rPr>
                <w:sz w:val="20"/>
                <w:szCs w:val="20"/>
              </w:rPr>
              <w:t>70,0</w:t>
            </w:r>
          </w:p>
        </w:tc>
      </w:tr>
      <w:tr w:rsidR="003503E2">
        <w:trPr>
          <w:trHeight w:val="312"/>
        </w:trPr>
        <w:tc>
          <w:tcPr>
            <w:tcW w:w="3364" w:type="dxa"/>
            <w:tcBorders>
              <w:top w:val="nil"/>
              <w:left w:val="single" w:sz="4" w:space="0" w:color="auto"/>
              <w:bottom w:val="single" w:sz="4" w:space="0" w:color="auto"/>
              <w:right w:val="single" w:sz="4" w:space="0" w:color="auto"/>
            </w:tcBorders>
            <w:shd w:val="clear" w:color="auto" w:fill="auto"/>
            <w:vAlign w:val="center"/>
          </w:tcPr>
          <w:p w:rsidR="003503E2" w:rsidRPr="003503E2" w:rsidRDefault="003503E2">
            <w:r w:rsidRPr="003503E2">
              <w:t>коэфициент обновления,%</w:t>
            </w:r>
          </w:p>
        </w:tc>
        <w:tc>
          <w:tcPr>
            <w:tcW w:w="1812"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w:t>
            </w:r>
          </w:p>
        </w:tc>
        <w:tc>
          <w:tcPr>
            <w:tcW w:w="988"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 </w:t>
            </w:r>
            <w:r w:rsidR="0073539E">
              <w:rPr>
                <w:sz w:val="20"/>
                <w:szCs w:val="20"/>
              </w:rPr>
              <w:t>4,5</w:t>
            </w:r>
          </w:p>
        </w:tc>
        <w:tc>
          <w:tcPr>
            <w:tcW w:w="1965"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w:t>
            </w:r>
          </w:p>
        </w:tc>
        <w:tc>
          <w:tcPr>
            <w:tcW w:w="107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 </w:t>
            </w:r>
            <w:r w:rsidR="00F2171C">
              <w:rPr>
                <w:sz w:val="20"/>
                <w:szCs w:val="20"/>
              </w:rPr>
              <w:t>9,4</w:t>
            </w:r>
          </w:p>
        </w:tc>
      </w:tr>
      <w:tr w:rsidR="003503E2">
        <w:trPr>
          <w:trHeight w:val="312"/>
        </w:trPr>
        <w:tc>
          <w:tcPr>
            <w:tcW w:w="3364" w:type="dxa"/>
            <w:tcBorders>
              <w:top w:val="nil"/>
              <w:left w:val="single" w:sz="4" w:space="0" w:color="auto"/>
              <w:bottom w:val="single" w:sz="4" w:space="0" w:color="auto"/>
              <w:right w:val="single" w:sz="4" w:space="0" w:color="auto"/>
            </w:tcBorders>
            <w:shd w:val="clear" w:color="auto" w:fill="auto"/>
            <w:vAlign w:val="center"/>
          </w:tcPr>
          <w:p w:rsidR="003503E2" w:rsidRPr="003503E2" w:rsidRDefault="003503E2">
            <w:r w:rsidRPr="003503E2">
              <w:t>коэфициент выбытия,%</w:t>
            </w:r>
          </w:p>
        </w:tc>
        <w:tc>
          <w:tcPr>
            <w:tcW w:w="1812"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w:t>
            </w:r>
          </w:p>
        </w:tc>
        <w:tc>
          <w:tcPr>
            <w:tcW w:w="988"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 </w:t>
            </w:r>
            <w:r w:rsidR="0073539E">
              <w:rPr>
                <w:sz w:val="20"/>
                <w:szCs w:val="20"/>
              </w:rPr>
              <w:t>0,9</w:t>
            </w:r>
          </w:p>
        </w:tc>
        <w:tc>
          <w:tcPr>
            <w:tcW w:w="1965" w:type="dxa"/>
            <w:tcBorders>
              <w:top w:val="nil"/>
              <w:left w:val="nil"/>
              <w:bottom w:val="single" w:sz="4" w:space="0" w:color="auto"/>
              <w:right w:val="single" w:sz="4" w:space="0" w:color="auto"/>
            </w:tcBorders>
            <w:shd w:val="clear" w:color="auto" w:fill="auto"/>
            <w:noWrap/>
            <w:vAlign w:val="center"/>
          </w:tcPr>
          <w:p w:rsidR="003503E2" w:rsidRPr="003503E2" w:rsidRDefault="00F2171C">
            <w:pPr>
              <w:jc w:val="center"/>
              <w:rPr>
                <w:sz w:val="20"/>
                <w:szCs w:val="20"/>
              </w:rPr>
            </w:pPr>
            <w:r>
              <w:rPr>
                <w:sz w:val="20"/>
                <w:szCs w:val="20"/>
              </w:rPr>
              <w:t>-</w:t>
            </w:r>
          </w:p>
        </w:tc>
        <w:tc>
          <w:tcPr>
            <w:tcW w:w="1072" w:type="dxa"/>
            <w:tcBorders>
              <w:top w:val="nil"/>
              <w:left w:val="nil"/>
              <w:bottom w:val="single" w:sz="4" w:space="0" w:color="auto"/>
              <w:right w:val="single" w:sz="4" w:space="0" w:color="auto"/>
            </w:tcBorders>
            <w:shd w:val="clear" w:color="auto" w:fill="auto"/>
            <w:noWrap/>
            <w:vAlign w:val="center"/>
          </w:tcPr>
          <w:p w:rsidR="003503E2" w:rsidRPr="003503E2" w:rsidRDefault="003503E2">
            <w:pPr>
              <w:jc w:val="center"/>
              <w:rPr>
                <w:sz w:val="20"/>
                <w:szCs w:val="20"/>
              </w:rPr>
            </w:pPr>
            <w:r w:rsidRPr="003503E2">
              <w:rPr>
                <w:sz w:val="20"/>
                <w:szCs w:val="20"/>
              </w:rPr>
              <w:t> </w:t>
            </w:r>
            <w:r w:rsidR="00F2171C">
              <w:rPr>
                <w:sz w:val="20"/>
                <w:szCs w:val="20"/>
              </w:rPr>
              <w:t>0,36</w:t>
            </w:r>
          </w:p>
        </w:tc>
      </w:tr>
    </w:tbl>
    <w:p w:rsidR="003503E2" w:rsidRDefault="003503E2" w:rsidP="00EE7336">
      <w:pPr>
        <w:spacing w:line="360" w:lineRule="auto"/>
        <w:jc w:val="both"/>
        <w:rPr>
          <w:sz w:val="28"/>
          <w:szCs w:val="28"/>
        </w:rPr>
      </w:pPr>
    </w:p>
    <w:p w:rsidR="003503E2" w:rsidRPr="00233087" w:rsidRDefault="003503E2" w:rsidP="00EE7336">
      <w:pPr>
        <w:spacing w:line="360" w:lineRule="auto"/>
        <w:jc w:val="both"/>
        <w:rPr>
          <w:sz w:val="28"/>
          <w:szCs w:val="28"/>
        </w:rPr>
      </w:pPr>
      <w:r>
        <w:rPr>
          <w:sz w:val="28"/>
          <w:szCs w:val="28"/>
        </w:rPr>
        <w:t>Расчеты для таблицы 3</w:t>
      </w:r>
      <w:r w:rsidR="00233087">
        <w:rPr>
          <w:sz w:val="28"/>
          <w:szCs w:val="28"/>
        </w:rPr>
        <w:t>:</w:t>
      </w:r>
    </w:p>
    <w:p w:rsidR="00276F4F" w:rsidRDefault="00276F4F" w:rsidP="00276F4F">
      <w:pPr>
        <w:spacing w:line="360" w:lineRule="auto"/>
        <w:ind w:left="360"/>
        <w:jc w:val="both"/>
        <w:rPr>
          <w:sz w:val="28"/>
          <w:szCs w:val="28"/>
        </w:rPr>
      </w:pPr>
      <w:r>
        <w:rPr>
          <w:sz w:val="28"/>
          <w:szCs w:val="28"/>
        </w:rPr>
        <w:t>Кизн</w:t>
      </w:r>
      <w:r w:rsidR="00680196">
        <w:rPr>
          <w:sz w:val="28"/>
          <w:szCs w:val="28"/>
        </w:rPr>
        <w:t xml:space="preserve"> </w:t>
      </w:r>
      <w:r>
        <w:rPr>
          <w:sz w:val="28"/>
          <w:szCs w:val="28"/>
        </w:rPr>
        <w:t>.=</w:t>
      </w:r>
      <w:r w:rsidR="00680196">
        <w:rPr>
          <w:sz w:val="28"/>
          <w:szCs w:val="28"/>
        </w:rPr>
        <w:t xml:space="preserve"> </w:t>
      </w:r>
      <w:r>
        <w:rPr>
          <w:sz w:val="28"/>
          <w:szCs w:val="28"/>
        </w:rPr>
        <w:t>А/</w:t>
      </w:r>
      <w:r>
        <w:rPr>
          <w:sz w:val="28"/>
          <w:szCs w:val="28"/>
          <w:lang w:val="en-US"/>
        </w:rPr>
        <w:t>S</w:t>
      </w:r>
      <w:r>
        <w:rPr>
          <w:sz w:val="28"/>
          <w:szCs w:val="28"/>
        </w:rPr>
        <w:t>пв</w:t>
      </w:r>
      <w:r w:rsidR="00680196">
        <w:rPr>
          <w:sz w:val="28"/>
          <w:szCs w:val="28"/>
        </w:rPr>
        <w:t xml:space="preserve"> </w:t>
      </w:r>
      <w:r>
        <w:rPr>
          <w:sz w:val="28"/>
          <w:szCs w:val="28"/>
        </w:rPr>
        <w:t>*</w:t>
      </w:r>
      <w:r w:rsidR="00680196">
        <w:rPr>
          <w:sz w:val="28"/>
          <w:szCs w:val="28"/>
        </w:rPr>
        <w:t xml:space="preserve"> </w:t>
      </w:r>
      <w:r>
        <w:rPr>
          <w:sz w:val="28"/>
          <w:szCs w:val="28"/>
        </w:rPr>
        <w:t>100</w:t>
      </w:r>
    </w:p>
    <w:p w:rsidR="0073539E" w:rsidRDefault="0073539E" w:rsidP="00276F4F">
      <w:pPr>
        <w:spacing w:line="360" w:lineRule="auto"/>
        <w:ind w:left="360"/>
        <w:jc w:val="both"/>
        <w:rPr>
          <w:sz w:val="28"/>
          <w:szCs w:val="28"/>
        </w:rPr>
      </w:pPr>
      <w:r>
        <w:rPr>
          <w:sz w:val="28"/>
          <w:szCs w:val="28"/>
        </w:rPr>
        <w:t>Кизн.н</w:t>
      </w:r>
      <w:r w:rsidR="00680196">
        <w:rPr>
          <w:sz w:val="28"/>
          <w:szCs w:val="28"/>
        </w:rPr>
        <w:t xml:space="preserve"> </w:t>
      </w:r>
      <w:r>
        <w:rPr>
          <w:sz w:val="28"/>
          <w:szCs w:val="28"/>
        </w:rPr>
        <w:t>=</w:t>
      </w:r>
      <w:r w:rsidR="00680196">
        <w:rPr>
          <w:sz w:val="28"/>
          <w:szCs w:val="28"/>
        </w:rPr>
        <w:t xml:space="preserve"> </w:t>
      </w:r>
      <w:r>
        <w:rPr>
          <w:sz w:val="28"/>
          <w:szCs w:val="28"/>
        </w:rPr>
        <w:t>1872713/5677138*100=32,987</w:t>
      </w:r>
    </w:p>
    <w:p w:rsidR="0073539E" w:rsidRDefault="0073539E" w:rsidP="00276F4F">
      <w:pPr>
        <w:spacing w:line="360" w:lineRule="auto"/>
        <w:ind w:left="360"/>
        <w:jc w:val="both"/>
        <w:rPr>
          <w:sz w:val="28"/>
          <w:szCs w:val="28"/>
        </w:rPr>
      </w:pPr>
      <w:r>
        <w:rPr>
          <w:sz w:val="28"/>
          <w:szCs w:val="28"/>
        </w:rPr>
        <w:t>Кизн.к</w:t>
      </w:r>
      <w:r w:rsidR="00680196">
        <w:rPr>
          <w:sz w:val="28"/>
          <w:szCs w:val="28"/>
        </w:rPr>
        <w:t xml:space="preserve"> </w:t>
      </w:r>
      <w:r>
        <w:rPr>
          <w:sz w:val="28"/>
          <w:szCs w:val="28"/>
        </w:rPr>
        <w:t>=</w:t>
      </w:r>
      <w:r w:rsidR="00680196">
        <w:rPr>
          <w:sz w:val="28"/>
          <w:szCs w:val="28"/>
        </w:rPr>
        <w:t xml:space="preserve"> </w:t>
      </w:r>
      <w:r>
        <w:rPr>
          <w:sz w:val="28"/>
          <w:szCs w:val="28"/>
        </w:rPr>
        <w:t>1872713/6244852*100=29,988</w:t>
      </w:r>
    </w:p>
    <w:p w:rsidR="0073539E" w:rsidRDefault="0073539E" w:rsidP="00276F4F">
      <w:pPr>
        <w:spacing w:line="360" w:lineRule="auto"/>
        <w:ind w:left="360"/>
        <w:jc w:val="both"/>
        <w:rPr>
          <w:sz w:val="28"/>
          <w:szCs w:val="28"/>
        </w:rPr>
      </w:pPr>
      <w:r>
        <w:rPr>
          <w:sz w:val="28"/>
          <w:szCs w:val="28"/>
        </w:rPr>
        <w:t>Кг</w:t>
      </w:r>
      <w:r w:rsidR="00680196">
        <w:rPr>
          <w:sz w:val="28"/>
          <w:szCs w:val="28"/>
        </w:rPr>
        <w:t xml:space="preserve"> </w:t>
      </w:r>
      <w:r>
        <w:rPr>
          <w:sz w:val="28"/>
          <w:szCs w:val="28"/>
        </w:rPr>
        <w:t>= 100</w:t>
      </w:r>
      <w:r w:rsidR="00680196">
        <w:rPr>
          <w:sz w:val="28"/>
          <w:szCs w:val="28"/>
        </w:rPr>
        <w:t xml:space="preserve"> </w:t>
      </w:r>
      <w:r>
        <w:rPr>
          <w:sz w:val="28"/>
          <w:szCs w:val="28"/>
        </w:rPr>
        <w:t>-</w:t>
      </w:r>
      <w:r w:rsidR="00680196">
        <w:rPr>
          <w:sz w:val="28"/>
          <w:szCs w:val="28"/>
        </w:rPr>
        <w:t xml:space="preserve"> </w:t>
      </w:r>
      <w:r>
        <w:rPr>
          <w:sz w:val="28"/>
          <w:szCs w:val="28"/>
        </w:rPr>
        <w:t>Ки</w:t>
      </w:r>
    </w:p>
    <w:p w:rsidR="0073539E" w:rsidRDefault="0073539E" w:rsidP="00276F4F">
      <w:pPr>
        <w:spacing w:line="360" w:lineRule="auto"/>
        <w:ind w:left="360"/>
        <w:jc w:val="both"/>
        <w:rPr>
          <w:sz w:val="28"/>
          <w:szCs w:val="28"/>
        </w:rPr>
      </w:pPr>
      <w:r>
        <w:rPr>
          <w:sz w:val="28"/>
          <w:szCs w:val="28"/>
        </w:rPr>
        <w:t>Кг.н</w:t>
      </w:r>
      <w:r w:rsidR="00680196">
        <w:rPr>
          <w:sz w:val="28"/>
          <w:szCs w:val="28"/>
        </w:rPr>
        <w:t xml:space="preserve"> </w:t>
      </w:r>
      <w:r>
        <w:rPr>
          <w:sz w:val="28"/>
          <w:szCs w:val="28"/>
        </w:rPr>
        <w:t>=100-32,987=67,013</w:t>
      </w:r>
    </w:p>
    <w:p w:rsidR="0073539E" w:rsidRDefault="0073539E" w:rsidP="00276F4F">
      <w:pPr>
        <w:spacing w:line="360" w:lineRule="auto"/>
        <w:ind w:left="360"/>
        <w:jc w:val="both"/>
        <w:rPr>
          <w:sz w:val="28"/>
          <w:szCs w:val="28"/>
        </w:rPr>
      </w:pPr>
      <w:r>
        <w:rPr>
          <w:sz w:val="28"/>
          <w:szCs w:val="28"/>
        </w:rPr>
        <w:t>Кг.к</w:t>
      </w:r>
      <w:r w:rsidR="00680196">
        <w:rPr>
          <w:sz w:val="28"/>
          <w:szCs w:val="28"/>
        </w:rPr>
        <w:t xml:space="preserve"> </w:t>
      </w:r>
      <w:r>
        <w:rPr>
          <w:sz w:val="28"/>
          <w:szCs w:val="28"/>
        </w:rPr>
        <w:t>=100-29,988=70,012</w:t>
      </w:r>
    </w:p>
    <w:p w:rsidR="00233087" w:rsidRDefault="00233087" w:rsidP="00276F4F">
      <w:pPr>
        <w:spacing w:line="360" w:lineRule="auto"/>
        <w:ind w:left="360"/>
        <w:jc w:val="both"/>
        <w:rPr>
          <w:sz w:val="28"/>
          <w:szCs w:val="28"/>
        </w:rPr>
      </w:pPr>
      <w:r>
        <w:rPr>
          <w:sz w:val="28"/>
          <w:szCs w:val="28"/>
        </w:rPr>
        <w:t>∆</w:t>
      </w:r>
      <w:r>
        <w:rPr>
          <w:sz w:val="28"/>
          <w:szCs w:val="28"/>
          <w:lang w:val="en-US"/>
        </w:rPr>
        <w:t>Sa</w:t>
      </w:r>
      <w:r w:rsidR="00680196">
        <w:rPr>
          <w:sz w:val="28"/>
          <w:szCs w:val="28"/>
        </w:rPr>
        <w:t xml:space="preserve"> </w:t>
      </w:r>
      <w:r w:rsidRPr="00233087">
        <w:rPr>
          <w:sz w:val="28"/>
          <w:szCs w:val="28"/>
        </w:rPr>
        <w:t>=</w:t>
      </w:r>
      <w:r w:rsidR="00680196">
        <w:rPr>
          <w:sz w:val="28"/>
          <w:szCs w:val="28"/>
        </w:rPr>
        <w:t xml:space="preserve"> </w:t>
      </w:r>
      <w:r>
        <w:rPr>
          <w:sz w:val="28"/>
          <w:szCs w:val="28"/>
          <w:lang w:val="en-US"/>
        </w:rPr>
        <w:t>S</w:t>
      </w:r>
      <w:r>
        <w:rPr>
          <w:sz w:val="28"/>
          <w:szCs w:val="28"/>
        </w:rPr>
        <w:t>пв.к</w:t>
      </w:r>
      <w:r w:rsidR="00680196">
        <w:rPr>
          <w:sz w:val="28"/>
          <w:szCs w:val="28"/>
        </w:rPr>
        <w:t xml:space="preserve"> </w:t>
      </w:r>
      <w:r>
        <w:rPr>
          <w:sz w:val="28"/>
          <w:szCs w:val="28"/>
        </w:rPr>
        <w:t>-</w:t>
      </w:r>
      <w:r w:rsidR="00680196">
        <w:rPr>
          <w:sz w:val="28"/>
          <w:szCs w:val="28"/>
        </w:rPr>
        <w:t xml:space="preserve"> </w:t>
      </w:r>
      <w:r>
        <w:rPr>
          <w:sz w:val="28"/>
          <w:szCs w:val="28"/>
          <w:lang w:val="en-US"/>
        </w:rPr>
        <w:t>S</w:t>
      </w:r>
      <w:r>
        <w:rPr>
          <w:sz w:val="28"/>
          <w:szCs w:val="28"/>
        </w:rPr>
        <w:t>пв.н</w:t>
      </w:r>
      <w:r w:rsidR="00680196">
        <w:rPr>
          <w:sz w:val="28"/>
          <w:szCs w:val="28"/>
        </w:rPr>
        <w:t xml:space="preserve"> </w:t>
      </w:r>
      <w:r>
        <w:rPr>
          <w:sz w:val="28"/>
          <w:szCs w:val="28"/>
        </w:rPr>
        <w:t>=</w:t>
      </w:r>
      <w:r w:rsidRPr="00233087">
        <w:t xml:space="preserve"> </w:t>
      </w:r>
      <w:r w:rsidRPr="00233087">
        <w:rPr>
          <w:sz w:val="28"/>
          <w:szCs w:val="28"/>
        </w:rPr>
        <w:t>6244852-5677138=567714</w:t>
      </w:r>
    </w:p>
    <w:p w:rsidR="00233087" w:rsidRDefault="00233087" w:rsidP="00276F4F">
      <w:pPr>
        <w:spacing w:line="360" w:lineRule="auto"/>
        <w:ind w:left="360"/>
        <w:jc w:val="both"/>
        <w:rPr>
          <w:sz w:val="28"/>
          <w:szCs w:val="28"/>
        </w:rPr>
      </w:pPr>
      <w:r>
        <w:rPr>
          <w:sz w:val="28"/>
          <w:szCs w:val="28"/>
        </w:rPr>
        <w:t>∆</w:t>
      </w:r>
      <w:r>
        <w:rPr>
          <w:sz w:val="28"/>
          <w:szCs w:val="28"/>
          <w:lang w:val="en-US"/>
        </w:rPr>
        <w:t>So</w:t>
      </w:r>
      <w:r w:rsidR="00680196">
        <w:rPr>
          <w:sz w:val="28"/>
          <w:szCs w:val="28"/>
        </w:rPr>
        <w:t xml:space="preserve"> </w:t>
      </w:r>
      <w:r w:rsidRPr="00233087">
        <w:rPr>
          <w:sz w:val="28"/>
          <w:szCs w:val="28"/>
        </w:rPr>
        <w:t>=</w:t>
      </w:r>
      <w:r w:rsidR="00680196">
        <w:rPr>
          <w:sz w:val="28"/>
          <w:szCs w:val="28"/>
        </w:rPr>
        <w:t xml:space="preserve"> </w:t>
      </w:r>
      <w:r>
        <w:rPr>
          <w:sz w:val="28"/>
          <w:szCs w:val="28"/>
        </w:rPr>
        <w:t>д∆</w:t>
      </w:r>
      <w:r>
        <w:rPr>
          <w:sz w:val="28"/>
          <w:szCs w:val="28"/>
          <w:lang w:val="en-US"/>
        </w:rPr>
        <w:t>Sa</w:t>
      </w:r>
      <w:r w:rsidR="00680196">
        <w:rPr>
          <w:sz w:val="28"/>
          <w:szCs w:val="28"/>
        </w:rPr>
        <w:t xml:space="preserve"> </w:t>
      </w:r>
      <w:r w:rsidRPr="00233087">
        <w:rPr>
          <w:sz w:val="28"/>
          <w:szCs w:val="28"/>
        </w:rPr>
        <w:t xml:space="preserve">/ </w:t>
      </w:r>
      <w:r w:rsidR="00680196">
        <w:rPr>
          <w:sz w:val="28"/>
          <w:szCs w:val="28"/>
        </w:rPr>
        <w:t xml:space="preserve"> </w:t>
      </w:r>
      <w:r>
        <w:rPr>
          <w:sz w:val="28"/>
          <w:szCs w:val="28"/>
          <w:lang w:val="en-US"/>
        </w:rPr>
        <w:t>S</w:t>
      </w:r>
      <w:r>
        <w:rPr>
          <w:sz w:val="28"/>
          <w:szCs w:val="28"/>
        </w:rPr>
        <w:t>пв.н</w:t>
      </w:r>
      <w:r w:rsidR="00680196">
        <w:rPr>
          <w:sz w:val="28"/>
          <w:szCs w:val="28"/>
        </w:rPr>
        <w:t xml:space="preserve"> </w:t>
      </w:r>
      <w:r w:rsidRPr="00233087">
        <w:rPr>
          <w:sz w:val="28"/>
          <w:szCs w:val="28"/>
        </w:rPr>
        <w:t>*</w:t>
      </w:r>
      <w:r w:rsidR="00680196">
        <w:rPr>
          <w:sz w:val="28"/>
          <w:szCs w:val="28"/>
        </w:rPr>
        <w:t xml:space="preserve"> </w:t>
      </w:r>
      <w:r w:rsidRPr="00233087">
        <w:rPr>
          <w:sz w:val="28"/>
          <w:szCs w:val="28"/>
        </w:rPr>
        <w:t>100</w:t>
      </w:r>
      <w:r w:rsidR="00680196">
        <w:rPr>
          <w:sz w:val="28"/>
          <w:szCs w:val="28"/>
        </w:rPr>
        <w:t xml:space="preserve"> </w:t>
      </w:r>
      <w:r w:rsidRPr="00233087">
        <w:rPr>
          <w:sz w:val="28"/>
          <w:szCs w:val="28"/>
        </w:rPr>
        <w:t>=</w:t>
      </w:r>
      <w:r w:rsidRPr="00233087">
        <w:t xml:space="preserve"> </w:t>
      </w:r>
      <w:r w:rsidRPr="00233087">
        <w:rPr>
          <w:sz w:val="28"/>
          <w:szCs w:val="28"/>
        </w:rPr>
        <w:t>567714/5677138*100=10</w:t>
      </w:r>
    </w:p>
    <w:p w:rsidR="00233087" w:rsidRDefault="00F2171C" w:rsidP="00276F4F">
      <w:pPr>
        <w:spacing w:line="360" w:lineRule="auto"/>
        <w:ind w:left="360"/>
        <w:jc w:val="both"/>
        <w:rPr>
          <w:sz w:val="28"/>
          <w:szCs w:val="28"/>
        </w:rPr>
      </w:pPr>
      <w:r>
        <w:rPr>
          <w:sz w:val="28"/>
          <w:szCs w:val="28"/>
        </w:rPr>
        <w:t>Кобн</w:t>
      </w:r>
      <w:r w:rsidR="00680196">
        <w:rPr>
          <w:sz w:val="28"/>
          <w:szCs w:val="28"/>
        </w:rPr>
        <w:t xml:space="preserve"> </w:t>
      </w:r>
      <w:r>
        <w:rPr>
          <w:sz w:val="28"/>
          <w:szCs w:val="28"/>
        </w:rPr>
        <w:t>=</w:t>
      </w:r>
      <w:r w:rsidR="00680196">
        <w:rPr>
          <w:sz w:val="28"/>
          <w:szCs w:val="28"/>
        </w:rPr>
        <w:t xml:space="preserve"> </w:t>
      </w:r>
      <w:r w:rsidR="00233087">
        <w:rPr>
          <w:sz w:val="28"/>
          <w:szCs w:val="28"/>
          <w:lang w:val="en-US"/>
        </w:rPr>
        <w:t>S</w:t>
      </w:r>
      <w:r>
        <w:rPr>
          <w:sz w:val="28"/>
          <w:szCs w:val="28"/>
        </w:rPr>
        <w:t>вод</w:t>
      </w:r>
      <w:r w:rsidR="00680196">
        <w:rPr>
          <w:sz w:val="28"/>
          <w:szCs w:val="28"/>
        </w:rPr>
        <w:t xml:space="preserve"> </w:t>
      </w:r>
      <w:r>
        <w:rPr>
          <w:sz w:val="28"/>
          <w:szCs w:val="28"/>
        </w:rPr>
        <w:t>/</w:t>
      </w:r>
      <w:r w:rsidR="00680196">
        <w:rPr>
          <w:sz w:val="28"/>
          <w:szCs w:val="28"/>
        </w:rPr>
        <w:t xml:space="preserve"> </w:t>
      </w:r>
      <w:r>
        <w:rPr>
          <w:sz w:val="28"/>
          <w:szCs w:val="28"/>
          <w:lang w:val="en-US"/>
        </w:rPr>
        <w:t>S</w:t>
      </w:r>
      <w:r>
        <w:rPr>
          <w:sz w:val="28"/>
          <w:szCs w:val="28"/>
        </w:rPr>
        <w:t>пв.к</w:t>
      </w:r>
      <w:r w:rsidR="00680196">
        <w:rPr>
          <w:sz w:val="28"/>
          <w:szCs w:val="28"/>
        </w:rPr>
        <w:t xml:space="preserve"> </w:t>
      </w:r>
      <w:r>
        <w:rPr>
          <w:sz w:val="28"/>
          <w:szCs w:val="28"/>
        </w:rPr>
        <w:t>*</w:t>
      </w:r>
      <w:r w:rsidR="00680196">
        <w:rPr>
          <w:sz w:val="28"/>
          <w:szCs w:val="28"/>
        </w:rPr>
        <w:t xml:space="preserve"> </w:t>
      </w:r>
      <w:r>
        <w:rPr>
          <w:sz w:val="28"/>
          <w:szCs w:val="28"/>
        </w:rPr>
        <w:t>100</w:t>
      </w:r>
      <w:r w:rsidR="00680196">
        <w:rPr>
          <w:sz w:val="28"/>
          <w:szCs w:val="28"/>
        </w:rPr>
        <w:t xml:space="preserve"> </w:t>
      </w:r>
      <w:r>
        <w:rPr>
          <w:sz w:val="28"/>
          <w:szCs w:val="28"/>
        </w:rPr>
        <w:t>=</w:t>
      </w:r>
      <w:r w:rsidRPr="00F2171C">
        <w:t xml:space="preserve"> </w:t>
      </w:r>
      <w:r w:rsidRPr="00F2171C">
        <w:rPr>
          <w:sz w:val="28"/>
          <w:szCs w:val="28"/>
        </w:rPr>
        <w:t>588205/6244852*100=9,4</w:t>
      </w:r>
    </w:p>
    <w:p w:rsidR="00F2171C" w:rsidRPr="00F2171C" w:rsidRDefault="00F2171C" w:rsidP="00276F4F">
      <w:pPr>
        <w:spacing w:line="360" w:lineRule="auto"/>
        <w:ind w:left="360"/>
        <w:jc w:val="both"/>
        <w:rPr>
          <w:sz w:val="28"/>
          <w:szCs w:val="28"/>
        </w:rPr>
      </w:pPr>
      <w:r>
        <w:rPr>
          <w:sz w:val="28"/>
          <w:szCs w:val="28"/>
        </w:rPr>
        <w:t>Квыб</w:t>
      </w:r>
      <w:r w:rsidR="00680196">
        <w:rPr>
          <w:sz w:val="28"/>
          <w:szCs w:val="28"/>
        </w:rPr>
        <w:t xml:space="preserve"> </w:t>
      </w:r>
      <w:r>
        <w:rPr>
          <w:sz w:val="28"/>
          <w:szCs w:val="28"/>
        </w:rPr>
        <w:t>=</w:t>
      </w:r>
      <w:r w:rsidR="00680196">
        <w:rPr>
          <w:sz w:val="28"/>
          <w:szCs w:val="28"/>
        </w:rPr>
        <w:t xml:space="preserve"> </w:t>
      </w:r>
      <w:r>
        <w:rPr>
          <w:sz w:val="28"/>
          <w:szCs w:val="28"/>
          <w:lang w:val="en-US"/>
        </w:rPr>
        <w:t>S</w:t>
      </w:r>
      <w:r>
        <w:rPr>
          <w:sz w:val="28"/>
          <w:szCs w:val="28"/>
        </w:rPr>
        <w:t>выб</w:t>
      </w:r>
      <w:r w:rsidR="00680196">
        <w:rPr>
          <w:sz w:val="28"/>
          <w:szCs w:val="28"/>
        </w:rPr>
        <w:t xml:space="preserve"> </w:t>
      </w:r>
      <w:r>
        <w:rPr>
          <w:sz w:val="28"/>
          <w:szCs w:val="28"/>
        </w:rPr>
        <w:t>/</w:t>
      </w:r>
      <w:r w:rsidR="00680196">
        <w:rPr>
          <w:sz w:val="28"/>
          <w:szCs w:val="28"/>
        </w:rPr>
        <w:t xml:space="preserve"> </w:t>
      </w:r>
      <w:r>
        <w:rPr>
          <w:sz w:val="28"/>
          <w:szCs w:val="28"/>
          <w:lang w:val="en-US"/>
        </w:rPr>
        <w:t>S</w:t>
      </w:r>
      <w:r>
        <w:rPr>
          <w:sz w:val="28"/>
          <w:szCs w:val="28"/>
        </w:rPr>
        <w:t>пв.н</w:t>
      </w:r>
      <w:r w:rsidR="00680196">
        <w:rPr>
          <w:sz w:val="28"/>
          <w:szCs w:val="28"/>
        </w:rPr>
        <w:t xml:space="preserve"> </w:t>
      </w:r>
      <w:r>
        <w:rPr>
          <w:sz w:val="28"/>
          <w:szCs w:val="28"/>
        </w:rPr>
        <w:t>*</w:t>
      </w:r>
      <w:r w:rsidR="00680196">
        <w:rPr>
          <w:sz w:val="28"/>
          <w:szCs w:val="28"/>
        </w:rPr>
        <w:t xml:space="preserve"> </w:t>
      </w:r>
      <w:r>
        <w:rPr>
          <w:sz w:val="28"/>
          <w:szCs w:val="28"/>
        </w:rPr>
        <w:t>100</w:t>
      </w:r>
      <w:r w:rsidR="00680196">
        <w:rPr>
          <w:sz w:val="28"/>
          <w:szCs w:val="28"/>
        </w:rPr>
        <w:t xml:space="preserve"> </w:t>
      </w:r>
      <w:r>
        <w:rPr>
          <w:sz w:val="28"/>
          <w:szCs w:val="28"/>
        </w:rPr>
        <w:t>=</w:t>
      </w:r>
      <w:r w:rsidRPr="00F2171C">
        <w:t xml:space="preserve"> </w:t>
      </w:r>
      <w:r w:rsidRPr="00F2171C">
        <w:rPr>
          <w:sz w:val="28"/>
          <w:szCs w:val="28"/>
        </w:rPr>
        <w:t>20491/5677138*100=0,36</w:t>
      </w:r>
    </w:p>
    <w:p w:rsidR="00233087" w:rsidRPr="00640363" w:rsidRDefault="00233087" w:rsidP="00276F4F">
      <w:pPr>
        <w:spacing w:line="360" w:lineRule="auto"/>
        <w:ind w:left="360"/>
        <w:jc w:val="both"/>
        <w:rPr>
          <w:sz w:val="28"/>
          <w:szCs w:val="28"/>
        </w:rPr>
      </w:pPr>
    </w:p>
    <w:p w:rsidR="00EE7336" w:rsidRDefault="00640363" w:rsidP="00640363">
      <w:pPr>
        <w:spacing w:line="360" w:lineRule="auto"/>
        <w:ind w:firstLine="720"/>
        <w:jc w:val="both"/>
        <w:rPr>
          <w:sz w:val="28"/>
          <w:szCs w:val="28"/>
        </w:rPr>
      </w:pPr>
      <w:r w:rsidRPr="00640363">
        <w:rPr>
          <w:sz w:val="28"/>
          <w:szCs w:val="28"/>
        </w:rPr>
        <w:t>Из таблицы 3 видно</w:t>
      </w:r>
      <w:r>
        <w:rPr>
          <w:sz w:val="28"/>
          <w:szCs w:val="28"/>
        </w:rPr>
        <w:t>,</w:t>
      </w:r>
      <w:r w:rsidRPr="00640363">
        <w:rPr>
          <w:sz w:val="28"/>
          <w:szCs w:val="28"/>
        </w:rPr>
        <w:t xml:space="preserve"> что коэффициент</w:t>
      </w:r>
      <w:r>
        <w:rPr>
          <w:sz w:val="28"/>
          <w:szCs w:val="28"/>
        </w:rPr>
        <w:t xml:space="preserve"> износа увеличился на 3% , что характеризует ухудшение состояния материально-технической базы предприятия.</w:t>
      </w:r>
    </w:p>
    <w:p w:rsidR="00640363" w:rsidRDefault="00640363" w:rsidP="00640363">
      <w:pPr>
        <w:spacing w:line="360" w:lineRule="auto"/>
        <w:ind w:firstLine="720"/>
        <w:jc w:val="both"/>
        <w:rPr>
          <w:sz w:val="28"/>
          <w:szCs w:val="28"/>
        </w:rPr>
      </w:pPr>
      <w:r>
        <w:rPr>
          <w:sz w:val="28"/>
          <w:szCs w:val="28"/>
        </w:rPr>
        <w:t>Коэффициент обновления увеличился на 4,9%</w:t>
      </w:r>
      <w:r w:rsidR="00E82E06">
        <w:rPr>
          <w:sz w:val="28"/>
          <w:szCs w:val="28"/>
        </w:rPr>
        <w:t xml:space="preserve"> , значит, этот процент от основных средств на конец отчетного периода составляют новые основные средства. </w:t>
      </w:r>
    </w:p>
    <w:p w:rsidR="00E82E06" w:rsidRDefault="00E82E06" w:rsidP="00640363">
      <w:pPr>
        <w:spacing w:line="360" w:lineRule="auto"/>
        <w:ind w:firstLine="720"/>
        <w:jc w:val="both"/>
        <w:rPr>
          <w:sz w:val="28"/>
          <w:szCs w:val="28"/>
        </w:rPr>
      </w:pPr>
      <w:r>
        <w:rPr>
          <w:sz w:val="28"/>
          <w:szCs w:val="28"/>
        </w:rPr>
        <w:t>Коэффициент выбытия в отличие от двух предыдущих наоборот уменьшился, что свидетельствует что на конец года из за ветхости и по другим причинам выбыло меньше основных средств чем на начало года.</w:t>
      </w:r>
    </w:p>
    <w:p w:rsidR="00E82E06" w:rsidRDefault="00E82E06" w:rsidP="00640363">
      <w:pPr>
        <w:spacing w:line="360" w:lineRule="auto"/>
        <w:ind w:firstLine="720"/>
        <w:jc w:val="both"/>
        <w:rPr>
          <w:sz w:val="28"/>
          <w:szCs w:val="28"/>
        </w:rPr>
      </w:pPr>
    </w:p>
    <w:p w:rsidR="004F0BBF" w:rsidRDefault="004F0BBF" w:rsidP="00640363">
      <w:pPr>
        <w:spacing w:line="360" w:lineRule="auto"/>
        <w:ind w:firstLine="720"/>
        <w:jc w:val="both"/>
        <w:rPr>
          <w:sz w:val="28"/>
          <w:szCs w:val="28"/>
        </w:rPr>
      </w:pPr>
      <w:r>
        <w:rPr>
          <w:sz w:val="28"/>
          <w:szCs w:val="28"/>
        </w:rPr>
        <w:t>Таблица 4 – Показатели работы предприятия за отчетный период</w:t>
      </w:r>
    </w:p>
    <w:tbl>
      <w:tblPr>
        <w:tblStyle w:val="a5"/>
        <w:tblW w:w="10008" w:type="dxa"/>
        <w:tblLook w:val="01E0" w:firstRow="1" w:lastRow="1" w:firstColumn="1" w:lastColumn="1" w:noHBand="0" w:noVBand="0"/>
      </w:tblPr>
      <w:tblGrid>
        <w:gridCol w:w="5688"/>
        <w:gridCol w:w="2340"/>
        <w:gridCol w:w="1980"/>
      </w:tblGrid>
      <w:tr w:rsidR="004F0BBF" w:rsidRPr="004F0BBF">
        <w:trPr>
          <w:trHeight w:val="443"/>
        </w:trPr>
        <w:tc>
          <w:tcPr>
            <w:tcW w:w="5688" w:type="dxa"/>
            <w:vAlign w:val="center"/>
          </w:tcPr>
          <w:p w:rsidR="004F0BBF" w:rsidRPr="004F0BBF" w:rsidRDefault="004F0BBF" w:rsidP="004F0BBF">
            <w:pPr>
              <w:spacing w:line="360" w:lineRule="auto"/>
              <w:jc w:val="center"/>
            </w:pPr>
            <w:r w:rsidRPr="004F0BBF">
              <w:t>Показатели</w:t>
            </w:r>
          </w:p>
        </w:tc>
        <w:tc>
          <w:tcPr>
            <w:tcW w:w="2340" w:type="dxa"/>
            <w:vAlign w:val="center"/>
          </w:tcPr>
          <w:p w:rsidR="004F0BBF" w:rsidRPr="004F0BBF" w:rsidRDefault="004F0BBF" w:rsidP="004F0BBF">
            <w:pPr>
              <w:spacing w:line="360" w:lineRule="auto"/>
              <w:jc w:val="center"/>
            </w:pPr>
            <w:r w:rsidRPr="004F0BBF">
              <w:t>Предыдущий год</w:t>
            </w:r>
          </w:p>
        </w:tc>
        <w:tc>
          <w:tcPr>
            <w:tcW w:w="1980" w:type="dxa"/>
            <w:vAlign w:val="center"/>
          </w:tcPr>
          <w:p w:rsidR="004F0BBF" w:rsidRPr="004F0BBF" w:rsidRDefault="004F0BBF" w:rsidP="004F0BBF">
            <w:pPr>
              <w:spacing w:line="360" w:lineRule="auto"/>
              <w:jc w:val="center"/>
            </w:pPr>
            <w:r w:rsidRPr="004F0BBF">
              <w:t>Отчетный год</w:t>
            </w:r>
          </w:p>
        </w:tc>
      </w:tr>
      <w:tr w:rsidR="004F0BBF" w:rsidRPr="004F0BBF">
        <w:tc>
          <w:tcPr>
            <w:tcW w:w="5688" w:type="dxa"/>
            <w:vAlign w:val="center"/>
          </w:tcPr>
          <w:p w:rsidR="004F0BBF" w:rsidRPr="004F0BBF" w:rsidRDefault="004F0BBF" w:rsidP="004F0BBF">
            <w:pPr>
              <w:spacing w:line="360" w:lineRule="auto"/>
            </w:pPr>
            <w:r w:rsidRPr="004F0BBF">
              <w:t>1. Объем производства продукции</w:t>
            </w:r>
            <w:r>
              <w:t xml:space="preserve"> (объем продаж),т</w:t>
            </w:r>
          </w:p>
        </w:tc>
        <w:tc>
          <w:tcPr>
            <w:tcW w:w="2340" w:type="dxa"/>
            <w:vAlign w:val="center"/>
          </w:tcPr>
          <w:p w:rsidR="004F0BBF" w:rsidRPr="004F0BBF" w:rsidRDefault="004F0BBF" w:rsidP="004F0BBF">
            <w:pPr>
              <w:spacing w:line="360" w:lineRule="auto"/>
              <w:jc w:val="center"/>
            </w:pPr>
            <w:r>
              <w:t>2000000</w:t>
            </w:r>
          </w:p>
        </w:tc>
        <w:tc>
          <w:tcPr>
            <w:tcW w:w="1980" w:type="dxa"/>
            <w:vAlign w:val="center"/>
          </w:tcPr>
          <w:p w:rsidR="004F0BBF" w:rsidRPr="004F0BBF" w:rsidRDefault="004F0BBF" w:rsidP="004F0BBF">
            <w:pPr>
              <w:spacing w:line="360" w:lineRule="auto"/>
              <w:jc w:val="center"/>
            </w:pPr>
            <w:r>
              <w:t>2380000</w:t>
            </w:r>
          </w:p>
        </w:tc>
      </w:tr>
      <w:tr w:rsidR="004F0BBF" w:rsidRPr="004F0BBF">
        <w:tc>
          <w:tcPr>
            <w:tcW w:w="5688" w:type="dxa"/>
            <w:vAlign w:val="center"/>
          </w:tcPr>
          <w:p w:rsidR="004F0BBF" w:rsidRDefault="004F0BBF" w:rsidP="004F0BBF">
            <w:pPr>
              <w:spacing w:line="360" w:lineRule="auto"/>
            </w:pPr>
            <w:r>
              <w:t>2. Оптовая цена единицы готовой продукции, руб/т</w:t>
            </w:r>
          </w:p>
          <w:p w:rsidR="004F0BBF" w:rsidRDefault="004F0BBF" w:rsidP="004F0BBF">
            <w:pPr>
              <w:spacing w:line="360" w:lineRule="auto"/>
            </w:pPr>
            <w:r>
              <w:t>Без НДС</w:t>
            </w:r>
          </w:p>
          <w:p w:rsidR="004F0BBF" w:rsidRPr="004F0BBF" w:rsidRDefault="004F0BBF" w:rsidP="004F0BBF">
            <w:pPr>
              <w:spacing w:line="360" w:lineRule="auto"/>
            </w:pPr>
            <w:r>
              <w:t>С НДС</w:t>
            </w:r>
          </w:p>
        </w:tc>
        <w:tc>
          <w:tcPr>
            <w:tcW w:w="2340" w:type="dxa"/>
            <w:vAlign w:val="center"/>
          </w:tcPr>
          <w:p w:rsidR="004F0BBF" w:rsidRDefault="004F0BBF" w:rsidP="004F0BBF">
            <w:pPr>
              <w:spacing w:line="360" w:lineRule="auto"/>
              <w:jc w:val="center"/>
            </w:pPr>
          </w:p>
          <w:p w:rsidR="004F0BBF" w:rsidRDefault="004F0BBF" w:rsidP="004F0BBF">
            <w:pPr>
              <w:spacing w:line="360" w:lineRule="auto"/>
              <w:jc w:val="center"/>
            </w:pPr>
          </w:p>
          <w:p w:rsidR="004F0BBF" w:rsidRDefault="004F0BBF" w:rsidP="004F0BBF">
            <w:pPr>
              <w:spacing w:line="360" w:lineRule="auto"/>
              <w:jc w:val="center"/>
            </w:pPr>
            <w:r>
              <w:t>4320</w:t>
            </w:r>
          </w:p>
          <w:p w:rsidR="004F0BBF" w:rsidRDefault="004F0BBF" w:rsidP="004F0BBF">
            <w:pPr>
              <w:spacing w:line="360" w:lineRule="auto"/>
              <w:jc w:val="center"/>
            </w:pPr>
            <w:r>
              <w:t>5098</w:t>
            </w:r>
          </w:p>
        </w:tc>
        <w:tc>
          <w:tcPr>
            <w:tcW w:w="1980" w:type="dxa"/>
            <w:vAlign w:val="center"/>
          </w:tcPr>
          <w:p w:rsidR="004F0BBF" w:rsidRDefault="004F0BBF" w:rsidP="004F0BBF">
            <w:pPr>
              <w:spacing w:line="360" w:lineRule="auto"/>
              <w:jc w:val="center"/>
            </w:pPr>
          </w:p>
          <w:p w:rsidR="004F0BBF" w:rsidRDefault="004F0BBF" w:rsidP="004F0BBF">
            <w:pPr>
              <w:spacing w:line="360" w:lineRule="auto"/>
              <w:jc w:val="center"/>
            </w:pPr>
          </w:p>
          <w:p w:rsidR="004F0BBF" w:rsidRDefault="004F0BBF" w:rsidP="004F0BBF">
            <w:pPr>
              <w:spacing w:line="360" w:lineRule="auto"/>
              <w:jc w:val="center"/>
            </w:pPr>
            <w:r>
              <w:t>4320</w:t>
            </w:r>
          </w:p>
          <w:p w:rsidR="004F0BBF" w:rsidRDefault="004F0BBF" w:rsidP="004F0BBF">
            <w:pPr>
              <w:spacing w:line="360" w:lineRule="auto"/>
              <w:jc w:val="center"/>
            </w:pPr>
            <w:r>
              <w:t>5098</w:t>
            </w:r>
          </w:p>
        </w:tc>
      </w:tr>
      <w:tr w:rsidR="004F0BBF" w:rsidRPr="004F0BBF">
        <w:tc>
          <w:tcPr>
            <w:tcW w:w="5688" w:type="dxa"/>
            <w:vAlign w:val="center"/>
          </w:tcPr>
          <w:p w:rsidR="004F0BBF" w:rsidRDefault="004F0BBF" w:rsidP="004F0BBF">
            <w:pPr>
              <w:spacing w:line="360" w:lineRule="auto"/>
            </w:pPr>
            <w:r>
              <w:t>3. Среднесписочная численность работающих, чел.</w:t>
            </w:r>
          </w:p>
        </w:tc>
        <w:tc>
          <w:tcPr>
            <w:tcW w:w="2340" w:type="dxa"/>
            <w:vAlign w:val="center"/>
          </w:tcPr>
          <w:p w:rsidR="004F0BBF" w:rsidRDefault="004F0BBF" w:rsidP="004F0BBF">
            <w:pPr>
              <w:spacing w:line="360" w:lineRule="auto"/>
              <w:jc w:val="center"/>
            </w:pPr>
            <w:r>
              <w:t>1200</w:t>
            </w:r>
          </w:p>
        </w:tc>
        <w:tc>
          <w:tcPr>
            <w:tcW w:w="1980" w:type="dxa"/>
            <w:vAlign w:val="center"/>
          </w:tcPr>
          <w:p w:rsidR="004F0BBF" w:rsidRDefault="004F0BBF" w:rsidP="004F0BBF">
            <w:pPr>
              <w:spacing w:line="360" w:lineRule="auto"/>
              <w:jc w:val="center"/>
            </w:pPr>
            <w:r>
              <w:t>1211</w:t>
            </w:r>
          </w:p>
        </w:tc>
      </w:tr>
      <w:tr w:rsidR="004F0BBF" w:rsidRPr="004F0BBF">
        <w:tc>
          <w:tcPr>
            <w:tcW w:w="5688" w:type="dxa"/>
            <w:vAlign w:val="center"/>
          </w:tcPr>
          <w:p w:rsidR="004F0BBF" w:rsidRDefault="004F0BBF" w:rsidP="004F0BBF">
            <w:pPr>
              <w:spacing w:line="360" w:lineRule="auto"/>
            </w:pPr>
            <w:r>
              <w:t>4. Себестоимость единицы продукции, руб./т</w:t>
            </w:r>
          </w:p>
        </w:tc>
        <w:tc>
          <w:tcPr>
            <w:tcW w:w="2340" w:type="dxa"/>
            <w:vAlign w:val="center"/>
          </w:tcPr>
          <w:p w:rsidR="004F0BBF" w:rsidRDefault="004F0BBF" w:rsidP="004F0BBF">
            <w:pPr>
              <w:spacing w:line="360" w:lineRule="auto"/>
              <w:jc w:val="center"/>
            </w:pPr>
            <w:r>
              <w:t>3508,14</w:t>
            </w:r>
          </w:p>
        </w:tc>
        <w:tc>
          <w:tcPr>
            <w:tcW w:w="1980" w:type="dxa"/>
            <w:vAlign w:val="center"/>
          </w:tcPr>
          <w:p w:rsidR="004F0BBF" w:rsidRDefault="004F0BBF" w:rsidP="004F0BBF">
            <w:pPr>
              <w:spacing w:line="360" w:lineRule="auto"/>
              <w:jc w:val="center"/>
            </w:pPr>
            <w:r>
              <w:t>3464,55</w:t>
            </w:r>
          </w:p>
        </w:tc>
      </w:tr>
    </w:tbl>
    <w:p w:rsidR="004F0BBF" w:rsidRDefault="004F0BBF" w:rsidP="00640363">
      <w:pPr>
        <w:spacing w:line="360" w:lineRule="auto"/>
        <w:ind w:firstLine="720"/>
        <w:jc w:val="both"/>
        <w:rPr>
          <w:sz w:val="28"/>
          <w:szCs w:val="28"/>
        </w:rPr>
      </w:pPr>
    </w:p>
    <w:p w:rsidR="00265493" w:rsidRDefault="00265493" w:rsidP="00640363">
      <w:pPr>
        <w:spacing w:line="360" w:lineRule="auto"/>
        <w:ind w:firstLine="720"/>
        <w:jc w:val="both"/>
        <w:rPr>
          <w:sz w:val="28"/>
          <w:szCs w:val="28"/>
        </w:rPr>
      </w:pPr>
      <w:r>
        <w:rPr>
          <w:sz w:val="28"/>
          <w:szCs w:val="28"/>
        </w:rPr>
        <w:t>В отчетном году объем производства увеличился на 19%, увеличилась также и среднесписочная численность работающих на 11 чел. Положительной тенденцией является то что себестоимость продукции уменьшилась, а оптовая цена осталась на прежнем уровне, значит в принципе уже можно прогнозировать увеличение прибыли.</w:t>
      </w:r>
    </w:p>
    <w:p w:rsidR="00265493" w:rsidRDefault="008517BD" w:rsidP="00640363">
      <w:pPr>
        <w:spacing w:line="360" w:lineRule="auto"/>
        <w:ind w:firstLine="720"/>
        <w:jc w:val="both"/>
        <w:rPr>
          <w:sz w:val="28"/>
          <w:szCs w:val="28"/>
        </w:rPr>
      </w:pPr>
      <w:r>
        <w:rPr>
          <w:sz w:val="28"/>
          <w:szCs w:val="28"/>
        </w:rPr>
        <w:t>Таблица5 – Калькуляция себестоимости 1т продукции</w:t>
      </w:r>
      <w:r w:rsidR="00265493">
        <w:rPr>
          <w:sz w:val="28"/>
          <w:szCs w:val="28"/>
        </w:rPr>
        <w:t xml:space="preserve"> </w:t>
      </w:r>
    </w:p>
    <w:tbl>
      <w:tblPr>
        <w:tblStyle w:val="a5"/>
        <w:tblW w:w="9915" w:type="dxa"/>
        <w:tblInd w:w="108" w:type="dxa"/>
        <w:tblLayout w:type="fixed"/>
        <w:tblLook w:val="01E0" w:firstRow="1" w:lastRow="1" w:firstColumn="1" w:lastColumn="1" w:noHBand="0" w:noVBand="0"/>
      </w:tblPr>
      <w:tblGrid>
        <w:gridCol w:w="3305"/>
        <w:gridCol w:w="1017"/>
        <w:gridCol w:w="1271"/>
        <w:gridCol w:w="1271"/>
        <w:gridCol w:w="1017"/>
        <w:gridCol w:w="878"/>
        <w:gridCol w:w="1156"/>
      </w:tblGrid>
      <w:tr w:rsidR="00265493" w:rsidRPr="00F70631">
        <w:trPr>
          <w:trHeight w:val="270"/>
        </w:trPr>
        <w:tc>
          <w:tcPr>
            <w:tcW w:w="3305" w:type="dxa"/>
            <w:vMerge w:val="restart"/>
            <w:vAlign w:val="center"/>
          </w:tcPr>
          <w:p w:rsidR="00265493" w:rsidRPr="00F70631" w:rsidRDefault="00265493" w:rsidP="0080783F">
            <w:pPr>
              <w:jc w:val="center"/>
              <w:rPr>
                <w:sz w:val="17"/>
                <w:szCs w:val="17"/>
              </w:rPr>
            </w:pPr>
            <w:r w:rsidRPr="00F70631">
              <w:rPr>
                <w:sz w:val="17"/>
                <w:szCs w:val="17"/>
              </w:rPr>
              <w:t>Статьи затрат</w:t>
            </w:r>
          </w:p>
        </w:tc>
        <w:tc>
          <w:tcPr>
            <w:tcW w:w="3559" w:type="dxa"/>
            <w:gridSpan w:val="3"/>
            <w:vAlign w:val="center"/>
          </w:tcPr>
          <w:p w:rsidR="00265493" w:rsidRPr="00F70631" w:rsidRDefault="00265493" w:rsidP="0080783F">
            <w:pPr>
              <w:jc w:val="center"/>
              <w:rPr>
                <w:sz w:val="17"/>
                <w:szCs w:val="17"/>
              </w:rPr>
            </w:pPr>
            <w:r w:rsidRPr="00F70631">
              <w:rPr>
                <w:sz w:val="17"/>
                <w:szCs w:val="17"/>
              </w:rPr>
              <w:t>Предыдущий год</w:t>
            </w:r>
          </w:p>
        </w:tc>
        <w:tc>
          <w:tcPr>
            <w:tcW w:w="3051" w:type="dxa"/>
            <w:gridSpan w:val="3"/>
            <w:vAlign w:val="center"/>
          </w:tcPr>
          <w:p w:rsidR="00265493" w:rsidRPr="00F70631" w:rsidRDefault="00265493" w:rsidP="0080783F">
            <w:pPr>
              <w:jc w:val="center"/>
              <w:rPr>
                <w:sz w:val="17"/>
                <w:szCs w:val="17"/>
              </w:rPr>
            </w:pPr>
            <w:r w:rsidRPr="00F70631">
              <w:rPr>
                <w:sz w:val="17"/>
                <w:szCs w:val="17"/>
              </w:rPr>
              <w:t>Отчетный год</w:t>
            </w:r>
          </w:p>
        </w:tc>
      </w:tr>
      <w:tr w:rsidR="00265493" w:rsidRPr="00F70631">
        <w:trPr>
          <w:trHeight w:val="270"/>
        </w:trPr>
        <w:tc>
          <w:tcPr>
            <w:tcW w:w="3305" w:type="dxa"/>
            <w:vMerge/>
            <w:vAlign w:val="center"/>
          </w:tcPr>
          <w:p w:rsidR="00265493" w:rsidRPr="00F70631" w:rsidRDefault="00265493" w:rsidP="0080783F">
            <w:pPr>
              <w:jc w:val="center"/>
              <w:rPr>
                <w:sz w:val="17"/>
                <w:szCs w:val="17"/>
              </w:rPr>
            </w:pPr>
          </w:p>
        </w:tc>
        <w:tc>
          <w:tcPr>
            <w:tcW w:w="1017" w:type="dxa"/>
            <w:vAlign w:val="center"/>
          </w:tcPr>
          <w:p w:rsidR="00265493" w:rsidRPr="00F70631" w:rsidRDefault="00265493" w:rsidP="0080783F">
            <w:pPr>
              <w:jc w:val="center"/>
              <w:rPr>
                <w:sz w:val="17"/>
                <w:szCs w:val="17"/>
              </w:rPr>
            </w:pPr>
            <w:r w:rsidRPr="00F70631">
              <w:rPr>
                <w:sz w:val="17"/>
                <w:szCs w:val="17"/>
              </w:rPr>
              <w:t>кол-во</w:t>
            </w:r>
          </w:p>
        </w:tc>
        <w:tc>
          <w:tcPr>
            <w:tcW w:w="1271" w:type="dxa"/>
            <w:vAlign w:val="center"/>
          </w:tcPr>
          <w:p w:rsidR="00265493" w:rsidRPr="00F70631" w:rsidRDefault="00265493" w:rsidP="0080783F">
            <w:pPr>
              <w:jc w:val="center"/>
              <w:rPr>
                <w:sz w:val="17"/>
                <w:szCs w:val="17"/>
              </w:rPr>
            </w:pPr>
            <w:r w:rsidRPr="00F70631">
              <w:rPr>
                <w:sz w:val="17"/>
                <w:szCs w:val="17"/>
              </w:rPr>
              <w:t>цена, руб.</w:t>
            </w:r>
          </w:p>
        </w:tc>
        <w:tc>
          <w:tcPr>
            <w:tcW w:w="1271" w:type="dxa"/>
            <w:vAlign w:val="center"/>
          </w:tcPr>
          <w:p w:rsidR="00265493" w:rsidRPr="00F70631" w:rsidRDefault="00265493" w:rsidP="0080783F">
            <w:pPr>
              <w:jc w:val="center"/>
              <w:rPr>
                <w:sz w:val="17"/>
                <w:szCs w:val="17"/>
              </w:rPr>
            </w:pPr>
            <w:r w:rsidRPr="00F70631">
              <w:rPr>
                <w:sz w:val="17"/>
                <w:szCs w:val="17"/>
              </w:rPr>
              <w:t>сумма, руб.</w:t>
            </w:r>
          </w:p>
        </w:tc>
        <w:tc>
          <w:tcPr>
            <w:tcW w:w="1017" w:type="dxa"/>
            <w:vAlign w:val="center"/>
          </w:tcPr>
          <w:p w:rsidR="00265493" w:rsidRPr="00F70631" w:rsidRDefault="00265493" w:rsidP="0080783F">
            <w:pPr>
              <w:jc w:val="center"/>
              <w:rPr>
                <w:sz w:val="17"/>
                <w:szCs w:val="17"/>
              </w:rPr>
            </w:pPr>
            <w:r w:rsidRPr="00F70631">
              <w:rPr>
                <w:sz w:val="17"/>
                <w:szCs w:val="17"/>
              </w:rPr>
              <w:t>кол-во</w:t>
            </w:r>
          </w:p>
        </w:tc>
        <w:tc>
          <w:tcPr>
            <w:tcW w:w="878" w:type="dxa"/>
            <w:vAlign w:val="center"/>
          </w:tcPr>
          <w:p w:rsidR="00265493" w:rsidRPr="00F70631" w:rsidRDefault="00265493" w:rsidP="0080783F">
            <w:pPr>
              <w:jc w:val="center"/>
              <w:rPr>
                <w:sz w:val="17"/>
                <w:szCs w:val="17"/>
              </w:rPr>
            </w:pPr>
            <w:r w:rsidRPr="00F70631">
              <w:rPr>
                <w:sz w:val="17"/>
                <w:szCs w:val="17"/>
              </w:rPr>
              <w:t>цена, руб.</w:t>
            </w:r>
          </w:p>
        </w:tc>
        <w:tc>
          <w:tcPr>
            <w:tcW w:w="1156" w:type="dxa"/>
            <w:vAlign w:val="center"/>
          </w:tcPr>
          <w:p w:rsidR="00265493" w:rsidRPr="00F70631" w:rsidRDefault="00265493" w:rsidP="0080783F">
            <w:pPr>
              <w:jc w:val="center"/>
              <w:rPr>
                <w:sz w:val="17"/>
                <w:szCs w:val="17"/>
              </w:rPr>
            </w:pPr>
            <w:r w:rsidRPr="00F70631">
              <w:rPr>
                <w:sz w:val="17"/>
                <w:szCs w:val="17"/>
              </w:rPr>
              <w:t>сумма,</w:t>
            </w:r>
            <w:r>
              <w:rPr>
                <w:sz w:val="17"/>
                <w:szCs w:val="17"/>
              </w:rPr>
              <w:t xml:space="preserve"> </w:t>
            </w:r>
            <w:r w:rsidRPr="00F70631">
              <w:rPr>
                <w:sz w:val="17"/>
                <w:szCs w:val="17"/>
              </w:rPr>
              <w:t>руб.</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Задано металла, т</w:t>
            </w:r>
          </w:p>
        </w:tc>
        <w:tc>
          <w:tcPr>
            <w:tcW w:w="1017" w:type="dxa"/>
            <w:vAlign w:val="center"/>
          </w:tcPr>
          <w:p w:rsidR="00265493" w:rsidRPr="00F70631" w:rsidRDefault="00265493" w:rsidP="00F774BF">
            <w:pPr>
              <w:jc w:val="center"/>
              <w:rPr>
                <w:sz w:val="17"/>
                <w:szCs w:val="17"/>
              </w:rPr>
            </w:pPr>
            <w:r w:rsidRPr="00F70631">
              <w:rPr>
                <w:sz w:val="17"/>
                <w:szCs w:val="17"/>
              </w:rPr>
              <w:t>1,050</w:t>
            </w:r>
          </w:p>
        </w:tc>
        <w:tc>
          <w:tcPr>
            <w:tcW w:w="1271" w:type="dxa"/>
            <w:vAlign w:val="center"/>
          </w:tcPr>
          <w:p w:rsidR="00265493" w:rsidRPr="00F70631" w:rsidRDefault="00265493" w:rsidP="00F774BF">
            <w:pPr>
              <w:jc w:val="center"/>
              <w:rPr>
                <w:sz w:val="17"/>
                <w:szCs w:val="17"/>
              </w:rPr>
            </w:pPr>
            <w:r w:rsidRPr="00F70631">
              <w:rPr>
                <w:sz w:val="17"/>
                <w:szCs w:val="17"/>
              </w:rPr>
              <w:t>3071,13</w:t>
            </w:r>
          </w:p>
        </w:tc>
        <w:tc>
          <w:tcPr>
            <w:tcW w:w="1271" w:type="dxa"/>
            <w:vAlign w:val="center"/>
          </w:tcPr>
          <w:p w:rsidR="00265493" w:rsidRPr="00F70631" w:rsidRDefault="00265493" w:rsidP="00F774BF">
            <w:pPr>
              <w:jc w:val="center"/>
              <w:rPr>
                <w:sz w:val="17"/>
                <w:szCs w:val="17"/>
              </w:rPr>
            </w:pPr>
            <w:r w:rsidRPr="00F70631">
              <w:rPr>
                <w:sz w:val="17"/>
                <w:szCs w:val="17"/>
              </w:rPr>
              <w:t>3224,69</w:t>
            </w:r>
          </w:p>
        </w:tc>
        <w:tc>
          <w:tcPr>
            <w:tcW w:w="1017" w:type="dxa"/>
            <w:vAlign w:val="center"/>
          </w:tcPr>
          <w:p w:rsidR="00265493" w:rsidRPr="00F70631" w:rsidRDefault="00F774BF" w:rsidP="00F774BF">
            <w:pPr>
              <w:jc w:val="center"/>
              <w:rPr>
                <w:sz w:val="17"/>
                <w:szCs w:val="17"/>
              </w:rPr>
            </w:pPr>
            <w:r>
              <w:rPr>
                <w:sz w:val="17"/>
                <w:szCs w:val="17"/>
              </w:rPr>
              <w:t>1,044</w:t>
            </w:r>
          </w:p>
        </w:tc>
        <w:tc>
          <w:tcPr>
            <w:tcW w:w="878" w:type="dxa"/>
            <w:vAlign w:val="center"/>
          </w:tcPr>
          <w:p w:rsidR="00265493" w:rsidRPr="00F70631" w:rsidRDefault="00F774BF" w:rsidP="00F774BF">
            <w:pPr>
              <w:jc w:val="center"/>
              <w:rPr>
                <w:sz w:val="17"/>
                <w:szCs w:val="17"/>
              </w:rPr>
            </w:pPr>
            <w:r>
              <w:rPr>
                <w:sz w:val="17"/>
                <w:szCs w:val="17"/>
              </w:rPr>
              <w:t>3071,13</w:t>
            </w:r>
          </w:p>
        </w:tc>
        <w:tc>
          <w:tcPr>
            <w:tcW w:w="1156" w:type="dxa"/>
            <w:vAlign w:val="center"/>
          </w:tcPr>
          <w:p w:rsidR="00265493" w:rsidRPr="00F70631" w:rsidRDefault="00F774BF" w:rsidP="00F774BF">
            <w:pPr>
              <w:jc w:val="center"/>
              <w:rPr>
                <w:sz w:val="17"/>
                <w:szCs w:val="17"/>
              </w:rPr>
            </w:pPr>
            <w:r>
              <w:rPr>
                <w:sz w:val="17"/>
                <w:szCs w:val="17"/>
              </w:rPr>
              <w:t>3206,26</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Отходы</w:t>
            </w:r>
            <w:r>
              <w:rPr>
                <w:sz w:val="17"/>
                <w:szCs w:val="17"/>
              </w:rPr>
              <w:t xml:space="preserve"> и брак</w:t>
            </w:r>
            <w:r w:rsidRPr="00F70631">
              <w:rPr>
                <w:sz w:val="17"/>
                <w:szCs w:val="17"/>
              </w:rPr>
              <w:t>, т</w:t>
            </w:r>
          </w:p>
        </w:tc>
        <w:tc>
          <w:tcPr>
            <w:tcW w:w="1017" w:type="dxa"/>
            <w:vAlign w:val="center"/>
          </w:tcPr>
          <w:p w:rsidR="00265493" w:rsidRPr="00F70631" w:rsidRDefault="00265493" w:rsidP="00F774BF">
            <w:pPr>
              <w:jc w:val="center"/>
              <w:rPr>
                <w:sz w:val="17"/>
                <w:szCs w:val="17"/>
              </w:rPr>
            </w:pPr>
            <w:r w:rsidRPr="00F70631">
              <w:rPr>
                <w:sz w:val="17"/>
                <w:szCs w:val="17"/>
              </w:rPr>
              <w:t>0,050</w:t>
            </w:r>
          </w:p>
        </w:tc>
        <w:tc>
          <w:tcPr>
            <w:tcW w:w="1271" w:type="dxa"/>
            <w:vAlign w:val="center"/>
          </w:tcPr>
          <w:p w:rsidR="00265493" w:rsidRPr="00F70631" w:rsidRDefault="00265493" w:rsidP="00F774BF">
            <w:pPr>
              <w:jc w:val="center"/>
              <w:rPr>
                <w:sz w:val="17"/>
                <w:szCs w:val="17"/>
              </w:rPr>
            </w:pPr>
            <w:r w:rsidRPr="00F70631">
              <w:rPr>
                <w:sz w:val="17"/>
                <w:szCs w:val="17"/>
              </w:rPr>
              <w:t>365,20</w:t>
            </w:r>
          </w:p>
        </w:tc>
        <w:tc>
          <w:tcPr>
            <w:tcW w:w="1271" w:type="dxa"/>
            <w:vAlign w:val="center"/>
          </w:tcPr>
          <w:p w:rsidR="00265493" w:rsidRPr="00F70631" w:rsidRDefault="00265493" w:rsidP="00F774BF">
            <w:pPr>
              <w:jc w:val="center"/>
              <w:rPr>
                <w:sz w:val="17"/>
                <w:szCs w:val="17"/>
              </w:rPr>
            </w:pPr>
            <w:r w:rsidRPr="00F70631">
              <w:rPr>
                <w:sz w:val="17"/>
                <w:szCs w:val="17"/>
              </w:rPr>
              <w:t>18,26</w:t>
            </w:r>
          </w:p>
        </w:tc>
        <w:tc>
          <w:tcPr>
            <w:tcW w:w="1017" w:type="dxa"/>
            <w:vAlign w:val="center"/>
          </w:tcPr>
          <w:p w:rsidR="00265493" w:rsidRPr="00F70631" w:rsidRDefault="00F774BF" w:rsidP="00F774BF">
            <w:pPr>
              <w:jc w:val="center"/>
              <w:rPr>
                <w:sz w:val="17"/>
                <w:szCs w:val="17"/>
              </w:rPr>
            </w:pPr>
            <w:r>
              <w:rPr>
                <w:sz w:val="17"/>
                <w:szCs w:val="17"/>
              </w:rPr>
              <w:t>0,044</w:t>
            </w:r>
          </w:p>
        </w:tc>
        <w:tc>
          <w:tcPr>
            <w:tcW w:w="878" w:type="dxa"/>
            <w:vAlign w:val="center"/>
          </w:tcPr>
          <w:p w:rsidR="00265493" w:rsidRPr="00F70631" w:rsidRDefault="00F774BF" w:rsidP="00F774BF">
            <w:pPr>
              <w:jc w:val="center"/>
              <w:rPr>
                <w:sz w:val="17"/>
                <w:szCs w:val="17"/>
              </w:rPr>
            </w:pPr>
            <w:r>
              <w:rPr>
                <w:sz w:val="17"/>
                <w:szCs w:val="17"/>
              </w:rPr>
              <w:t>365,20</w:t>
            </w:r>
          </w:p>
        </w:tc>
        <w:tc>
          <w:tcPr>
            <w:tcW w:w="1156" w:type="dxa"/>
            <w:vAlign w:val="center"/>
          </w:tcPr>
          <w:p w:rsidR="00265493" w:rsidRPr="00F70631" w:rsidRDefault="00F774BF" w:rsidP="00F774BF">
            <w:pPr>
              <w:jc w:val="center"/>
              <w:rPr>
                <w:sz w:val="17"/>
                <w:szCs w:val="17"/>
              </w:rPr>
            </w:pPr>
            <w:r>
              <w:rPr>
                <w:sz w:val="17"/>
                <w:szCs w:val="17"/>
              </w:rPr>
              <w:t>16,07</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Задано без отходов</w:t>
            </w:r>
          </w:p>
        </w:tc>
        <w:tc>
          <w:tcPr>
            <w:tcW w:w="1017" w:type="dxa"/>
            <w:vAlign w:val="center"/>
          </w:tcPr>
          <w:p w:rsidR="00265493" w:rsidRPr="00F70631" w:rsidRDefault="00265493" w:rsidP="00F774BF">
            <w:pPr>
              <w:jc w:val="center"/>
              <w:rPr>
                <w:sz w:val="17"/>
                <w:szCs w:val="17"/>
              </w:rPr>
            </w:pPr>
            <w:r w:rsidRPr="00F70631">
              <w:rPr>
                <w:sz w:val="17"/>
                <w:szCs w:val="17"/>
              </w:rPr>
              <w:t>1,000</w:t>
            </w:r>
          </w:p>
        </w:tc>
        <w:tc>
          <w:tcPr>
            <w:tcW w:w="1271"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r w:rsidRPr="00F70631">
              <w:rPr>
                <w:sz w:val="17"/>
                <w:szCs w:val="17"/>
              </w:rPr>
              <w:t>3206,43</w:t>
            </w:r>
          </w:p>
        </w:tc>
        <w:tc>
          <w:tcPr>
            <w:tcW w:w="1017" w:type="dxa"/>
            <w:vAlign w:val="center"/>
          </w:tcPr>
          <w:p w:rsidR="00265493" w:rsidRPr="00F70631" w:rsidRDefault="00F774BF" w:rsidP="00F774BF">
            <w:pPr>
              <w:jc w:val="center"/>
              <w:rPr>
                <w:sz w:val="17"/>
                <w:szCs w:val="17"/>
              </w:rPr>
            </w:pPr>
            <w:r>
              <w:rPr>
                <w:sz w:val="17"/>
                <w:szCs w:val="17"/>
              </w:rPr>
              <w:t>1,000</w:t>
            </w:r>
          </w:p>
        </w:tc>
        <w:tc>
          <w:tcPr>
            <w:tcW w:w="878" w:type="dxa"/>
            <w:vAlign w:val="center"/>
          </w:tcPr>
          <w:p w:rsidR="00265493" w:rsidRPr="00F70631" w:rsidRDefault="00265493" w:rsidP="00F774BF">
            <w:pPr>
              <w:jc w:val="center"/>
              <w:rPr>
                <w:sz w:val="17"/>
                <w:szCs w:val="17"/>
              </w:rPr>
            </w:pPr>
          </w:p>
        </w:tc>
        <w:tc>
          <w:tcPr>
            <w:tcW w:w="1156" w:type="dxa"/>
            <w:vAlign w:val="center"/>
          </w:tcPr>
          <w:p w:rsidR="00265493" w:rsidRPr="00F70631" w:rsidRDefault="00F774BF" w:rsidP="00F774BF">
            <w:pPr>
              <w:jc w:val="center"/>
              <w:rPr>
                <w:sz w:val="17"/>
                <w:szCs w:val="17"/>
              </w:rPr>
            </w:pPr>
            <w:r>
              <w:rPr>
                <w:sz w:val="17"/>
                <w:szCs w:val="17"/>
              </w:rPr>
              <w:t>3190,19</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Расходы по переделу:</w:t>
            </w:r>
          </w:p>
        </w:tc>
        <w:tc>
          <w:tcPr>
            <w:tcW w:w="1017"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p>
        </w:tc>
        <w:tc>
          <w:tcPr>
            <w:tcW w:w="1017" w:type="dxa"/>
            <w:vAlign w:val="center"/>
          </w:tcPr>
          <w:p w:rsidR="00265493" w:rsidRPr="00F70631" w:rsidRDefault="00265493" w:rsidP="00F774BF">
            <w:pPr>
              <w:jc w:val="center"/>
              <w:rPr>
                <w:sz w:val="17"/>
                <w:szCs w:val="17"/>
              </w:rPr>
            </w:pPr>
          </w:p>
        </w:tc>
        <w:tc>
          <w:tcPr>
            <w:tcW w:w="878" w:type="dxa"/>
            <w:vAlign w:val="center"/>
          </w:tcPr>
          <w:p w:rsidR="00265493" w:rsidRPr="00F70631" w:rsidRDefault="00265493" w:rsidP="00F774BF">
            <w:pPr>
              <w:jc w:val="center"/>
              <w:rPr>
                <w:sz w:val="17"/>
                <w:szCs w:val="17"/>
              </w:rPr>
            </w:pPr>
          </w:p>
        </w:tc>
        <w:tc>
          <w:tcPr>
            <w:tcW w:w="1156" w:type="dxa"/>
            <w:vAlign w:val="center"/>
          </w:tcPr>
          <w:p w:rsidR="00265493" w:rsidRPr="00F70631" w:rsidRDefault="00265493" w:rsidP="00F774BF">
            <w:pPr>
              <w:jc w:val="center"/>
              <w:rPr>
                <w:sz w:val="17"/>
                <w:szCs w:val="17"/>
              </w:rPr>
            </w:pP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1. Топливо технологическое (в условном), кг</w:t>
            </w:r>
          </w:p>
        </w:tc>
        <w:tc>
          <w:tcPr>
            <w:tcW w:w="1017" w:type="dxa"/>
            <w:vAlign w:val="center"/>
          </w:tcPr>
          <w:p w:rsidR="00265493" w:rsidRPr="00F70631" w:rsidRDefault="00265493" w:rsidP="00F774BF">
            <w:pPr>
              <w:jc w:val="center"/>
              <w:rPr>
                <w:sz w:val="17"/>
                <w:szCs w:val="17"/>
              </w:rPr>
            </w:pPr>
            <w:r>
              <w:rPr>
                <w:sz w:val="17"/>
                <w:szCs w:val="17"/>
              </w:rPr>
              <w:t>76,40</w:t>
            </w:r>
          </w:p>
        </w:tc>
        <w:tc>
          <w:tcPr>
            <w:tcW w:w="1271" w:type="dxa"/>
            <w:vAlign w:val="center"/>
          </w:tcPr>
          <w:p w:rsidR="00265493" w:rsidRPr="00F70631" w:rsidRDefault="00265493" w:rsidP="00F774BF">
            <w:pPr>
              <w:jc w:val="center"/>
              <w:rPr>
                <w:sz w:val="17"/>
                <w:szCs w:val="17"/>
              </w:rPr>
            </w:pPr>
            <w:r>
              <w:rPr>
                <w:sz w:val="17"/>
                <w:szCs w:val="17"/>
              </w:rPr>
              <w:t>0,60</w:t>
            </w:r>
          </w:p>
        </w:tc>
        <w:tc>
          <w:tcPr>
            <w:tcW w:w="1271" w:type="dxa"/>
            <w:vAlign w:val="center"/>
          </w:tcPr>
          <w:p w:rsidR="00265493" w:rsidRPr="00F70631" w:rsidRDefault="00265493" w:rsidP="00F774BF">
            <w:pPr>
              <w:jc w:val="center"/>
              <w:rPr>
                <w:sz w:val="17"/>
                <w:szCs w:val="17"/>
              </w:rPr>
            </w:pPr>
            <w:r>
              <w:rPr>
                <w:sz w:val="17"/>
                <w:szCs w:val="17"/>
              </w:rPr>
              <w:t>45,84</w:t>
            </w:r>
          </w:p>
        </w:tc>
        <w:tc>
          <w:tcPr>
            <w:tcW w:w="1017" w:type="dxa"/>
            <w:vAlign w:val="center"/>
          </w:tcPr>
          <w:p w:rsidR="00265493" w:rsidRPr="00F70631" w:rsidRDefault="00F774BF" w:rsidP="00F774BF">
            <w:pPr>
              <w:jc w:val="center"/>
              <w:rPr>
                <w:sz w:val="17"/>
                <w:szCs w:val="17"/>
              </w:rPr>
            </w:pPr>
            <w:r>
              <w:rPr>
                <w:sz w:val="17"/>
                <w:szCs w:val="17"/>
              </w:rPr>
              <w:t>58,18</w:t>
            </w:r>
          </w:p>
        </w:tc>
        <w:tc>
          <w:tcPr>
            <w:tcW w:w="878" w:type="dxa"/>
            <w:vAlign w:val="center"/>
          </w:tcPr>
          <w:p w:rsidR="00265493" w:rsidRPr="00F70631" w:rsidRDefault="00F774BF" w:rsidP="00F774BF">
            <w:pPr>
              <w:jc w:val="center"/>
              <w:rPr>
                <w:sz w:val="17"/>
                <w:szCs w:val="17"/>
              </w:rPr>
            </w:pPr>
            <w:r>
              <w:rPr>
                <w:sz w:val="17"/>
                <w:szCs w:val="17"/>
              </w:rPr>
              <w:t>0,60</w:t>
            </w:r>
          </w:p>
        </w:tc>
        <w:tc>
          <w:tcPr>
            <w:tcW w:w="1156" w:type="dxa"/>
            <w:vAlign w:val="center"/>
          </w:tcPr>
          <w:p w:rsidR="00265493" w:rsidRPr="00F70631" w:rsidRDefault="00F774BF" w:rsidP="00F774BF">
            <w:pPr>
              <w:jc w:val="center"/>
              <w:rPr>
                <w:sz w:val="17"/>
                <w:szCs w:val="17"/>
              </w:rPr>
            </w:pPr>
            <w:r>
              <w:rPr>
                <w:sz w:val="17"/>
                <w:szCs w:val="17"/>
              </w:rPr>
              <w:t>34,91</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2. Энергетические затраты:</w:t>
            </w:r>
          </w:p>
        </w:tc>
        <w:tc>
          <w:tcPr>
            <w:tcW w:w="1017"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p>
        </w:tc>
        <w:tc>
          <w:tcPr>
            <w:tcW w:w="1017" w:type="dxa"/>
            <w:vAlign w:val="center"/>
          </w:tcPr>
          <w:p w:rsidR="00265493" w:rsidRPr="00F70631" w:rsidRDefault="00265493" w:rsidP="00F774BF">
            <w:pPr>
              <w:jc w:val="center"/>
              <w:rPr>
                <w:sz w:val="17"/>
                <w:szCs w:val="17"/>
              </w:rPr>
            </w:pPr>
          </w:p>
        </w:tc>
        <w:tc>
          <w:tcPr>
            <w:tcW w:w="878" w:type="dxa"/>
            <w:vAlign w:val="center"/>
          </w:tcPr>
          <w:p w:rsidR="00265493" w:rsidRPr="00F70631" w:rsidRDefault="00265493" w:rsidP="00F774BF">
            <w:pPr>
              <w:jc w:val="center"/>
              <w:rPr>
                <w:sz w:val="17"/>
                <w:szCs w:val="17"/>
              </w:rPr>
            </w:pPr>
          </w:p>
        </w:tc>
        <w:tc>
          <w:tcPr>
            <w:tcW w:w="1156" w:type="dxa"/>
            <w:vAlign w:val="center"/>
          </w:tcPr>
          <w:p w:rsidR="00265493" w:rsidRPr="00F70631" w:rsidRDefault="00265493" w:rsidP="00F774BF">
            <w:pPr>
              <w:jc w:val="center"/>
              <w:rPr>
                <w:sz w:val="17"/>
                <w:szCs w:val="17"/>
              </w:rPr>
            </w:pP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 электроэнергия, к</w:t>
            </w:r>
            <w:r>
              <w:rPr>
                <w:sz w:val="17"/>
                <w:szCs w:val="17"/>
              </w:rPr>
              <w:t>в</w:t>
            </w:r>
            <w:r w:rsidRPr="00F70631">
              <w:rPr>
                <w:sz w:val="17"/>
                <w:szCs w:val="17"/>
              </w:rPr>
              <w:t>т</w:t>
            </w:r>
            <w:r>
              <w:rPr>
                <w:sz w:val="17"/>
                <w:szCs w:val="17"/>
              </w:rPr>
              <w:t>-</w:t>
            </w:r>
            <w:r w:rsidRPr="00F70631">
              <w:rPr>
                <w:sz w:val="17"/>
                <w:szCs w:val="17"/>
              </w:rPr>
              <w:t>ч</w:t>
            </w:r>
          </w:p>
        </w:tc>
        <w:tc>
          <w:tcPr>
            <w:tcW w:w="1017" w:type="dxa"/>
            <w:vAlign w:val="center"/>
          </w:tcPr>
          <w:p w:rsidR="00265493" w:rsidRPr="00F70631" w:rsidRDefault="00265493" w:rsidP="00F774BF">
            <w:pPr>
              <w:jc w:val="center"/>
              <w:rPr>
                <w:sz w:val="17"/>
                <w:szCs w:val="17"/>
              </w:rPr>
            </w:pPr>
            <w:r>
              <w:rPr>
                <w:sz w:val="17"/>
                <w:szCs w:val="17"/>
              </w:rPr>
              <w:t>35,40</w:t>
            </w:r>
          </w:p>
        </w:tc>
        <w:tc>
          <w:tcPr>
            <w:tcW w:w="1271" w:type="dxa"/>
            <w:vAlign w:val="center"/>
          </w:tcPr>
          <w:p w:rsidR="00265493" w:rsidRPr="00F70631" w:rsidRDefault="00265493" w:rsidP="00F774BF">
            <w:pPr>
              <w:jc w:val="center"/>
              <w:rPr>
                <w:sz w:val="17"/>
                <w:szCs w:val="17"/>
              </w:rPr>
            </w:pPr>
            <w:r>
              <w:rPr>
                <w:sz w:val="17"/>
                <w:szCs w:val="17"/>
              </w:rPr>
              <w:t>0,54</w:t>
            </w:r>
          </w:p>
        </w:tc>
        <w:tc>
          <w:tcPr>
            <w:tcW w:w="1271" w:type="dxa"/>
            <w:vAlign w:val="center"/>
          </w:tcPr>
          <w:p w:rsidR="00265493" w:rsidRPr="00F70631" w:rsidRDefault="00265493" w:rsidP="00F774BF">
            <w:pPr>
              <w:jc w:val="center"/>
              <w:rPr>
                <w:sz w:val="17"/>
                <w:szCs w:val="17"/>
              </w:rPr>
            </w:pPr>
            <w:r>
              <w:rPr>
                <w:sz w:val="17"/>
                <w:szCs w:val="17"/>
              </w:rPr>
              <w:t>19,12</w:t>
            </w:r>
          </w:p>
        </w:tc>
        <w:tc>
          <w:tcPr>
            <w:tcW w:w="1017" w:type="dxa"/>
            <w:vAlign w:val="center"/>
          </w:tcPr>
          <w:p w:rsidR="00265493" w:rsidRPr="00F70631" w:rsidRDefault="00F774BF" w:rsidP="00F774BF">
            <w:pPr>
              <w:jc w:val="center"/>
              <w:rPr>
                <w:sz w:val="17"/>
                <w:szCs w:val="17"/>
              </w:rPr>
            </w:pPr>
            <w:r>
              <w:rPr>
                <w:sz w:val="17"/>
                <w:szCs w:val="17"/>
              </w:rPr>
              <w:t>25,40</w:t>
            </w:r>
          </w:p>
        </w:tc>
        <w:tc>
          <w:tcPr>
            <w:tcW w:w="878" w:type="dxa"/>
            <w:vAlign w:val="center"/>
          </w:tcPr>
          <w:p w:rsidR="00265493" w:rsidRPr="00F70631" w:rsidRDefault="00F774BF" w:rsidP="00F774BF">
            <w:pPr>
              <w:jc w:val="center"/>
              <w:rPr>
                <w:sz w:val="17"/>
                <w:szCs w:val="17"/>
              </w:rPr>
            </w:pPr>
            <w:r>
              <w:rPr>
                <w:sz w:val="17"/>
                <w:szCs w:val="17"/>
              </w:rPr>
              <w:t>0,54</w:t>
            </w:r>
          </w:p>
        </w:tc>
        <w:tc>
          <w:tcPr>
            <w:tcW w:w="1156" w:type="dxa"/>
            <w:vAlign w:val="center"/>
          </w:tcPr>
          <w:p w:rsidR="00265493" w:rsidRPr="00F70631" w:rsidRDefault="00F774BF" w:rsidP="00F774BF">
            <w:pPr>
              <w:jc w:val="center"/>
              <w:rPr>
                <w:sz w:val="17"/>
                <w:szCs w:val="17"/>
              </w:rPr>
            </w:pPr>
            <w:r>
              <w:rPr>
                <w:sz w:val="17"/>
                <w:szCs w:val="17"/>
              </w:rPr>
              <w:t>13,72</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 пар производств., Гкал</w:t>
            </w:r>
          </w:p>
        </w:tc>
        <w:tc>
          <w:tcPr>
            <w:tcW w:w="1017" w:type="dxa"/>
            <w:vAlign w:val="center"/>
          </w:tcPr>
          <w:p w:rsidR="00265493" w:rsidRPr="00F70631" w:rsidRDefault="00265493" w:rsidP="00F774BF">
            <w:pPr>
              <w:jc w:val="center"/>
              <w:rPr>
                <w:sz w:val="17"/>
                <w:szCs w:val="17"/>
              </w:rPr>
            </w:pPr>
            <w:r>
              <w:rPr>
                <w:sz w:val="17"/>
                <w:szCs w:val="17"/>
              </w:rPr>
              <w:t>3,97</w:t>
            </w:r>
          </w:p>
        </w:tc>
        <w:tc>
          <w:tcPr>
            <w:tcW w:w="1271" w:type="dxa"/>
            <w:vAlign w:val="center"/>
          </w:tcPr>
          <w:p w:rsidR="00265493" w:rsidRPr="00F70631" w:rsidRDefault="00265493" w:rsidP="00F774BF">
            <w:pPr>
              <w:jc w:val="center"/>
              <w:rPr>
                <w:sz w:val="17"/>
                <w:szCs w:val="17"/>
              </w:rPr>
            </w:pPr>
            <w:r>
              <w:rPr>
                <w:sz w:val="17"/>
                <w:szCs w:val="17"/>
              </w:rPr>
              <w:t>0,14</w:t>
            </w:r>
          </w:p>
        </w:tc>
        <w:tc>
          <w:tcPr>
            <w:tcW w:w="1271" w:type="dxa"/>
            <w:vAlign w:val="center"/>
          </w:tcPr>
          <w:p w:rsidR="00265493" w:rsidRPr="00F70631" w:rsidRDefault="00265493" w:rsidP="00F774BF">
            <w:pPr>
              <w:jc w:val="center"/>
              <w:rPr>
                <w:sz w:val="17"/>
                <w:szCs w:val="17"/>
              </w:rPr>
            </w:pPr>
            <w:r>
              <w:rPr>
                <w:sz w:val="17"/>
                <w:szCs w:val="17"/>
              </w:rPr>
              <w:t>0,56</w:t>
            </w:r>
          </w:p>
        </w:tc>
        <w:tc>
          <w:tcPr>
            <w:tcW w:w="1017" w:type="dxa"/>
            <w:vAlign w:val="center"/>
          </w:tcPr>
          <w:p w:rsidR="00265493" w:rsidRPr="00F70631" w:rsidRDefault="00F774BF" w:rsidP="00F774BF">
            <w:pPr>
              <w:jc w:val="center"/>
              <w:rPr>
                <w:sz w:val="17"/>
                <w:szCs w:val="17"/>
              </w:rPr>
            </w:pPr>
            <w:r>
              <w:rPr>
                <w:sz w:val="17"/>
                <w:szCs w:val="17"/>
              </w:rPr>
              <w:t>3,71</w:t>
            </w:r>
          </w:p>
        </w:tc>
        <w:tc>
          <w:tcPr>
            <w:tcW w:w="878" w:type="dxa"/>
            <w:vAlign w:val="center"/>
          </w:tcPr>
          <w:p w:rsidR="00265493" w:rsidRPr="00F70631" w:rsidRDefault="00F774BF" w:rsidP="00F774BF">
            <w:pPr>
              <w:jc w:val="center"/>
              <w:rPr>
                <w:sz w:val="17"/>
                <w:szCs w:val="17"/>
              </w:rPr>
            </w:pPr>
            <w:r>
              <w:rPr>
                <w:sz w:val="17"/>
                <w:szCs w:val="17"/>
              </w:rPr>
              <w:t>0,14</w:t>
            </w:r>
          </w:p>
        </w:tc>
        <w:tc>
          <w:tcPr>
            <w:tcW w:w="1156" w:type="dxa"/>
            <w:vAlign w:val="center"/>
          </w:tcPr>
          <w:p w:rsidR="00265493" w:rsidRPr="00F70631" w:rsidRDefault="00F774BF" w:rsidP="00F774BF">
            <w:pPr>
              <w:jc w:val="center"/>
              <w:rPr>
                <w:sz w:val="17"/>
                <w:szCs w:val="17"/>
              </w:rPr>
            </w:pPr>
            <w:r>
              <w:rPr>
                <w:sz w:val="17"/>
                <w:szCs w:val="17"/>
              </w:rPr>
              <w:t>0,52</w:t>
            </w:r>
          </w:p>
        </w:tc>
      </w:tr>
      <w:tr w:rsidR="00265493" w:rsidRPr="00F70631">
        <w:trPr>
          <w:trHeight w:val="270"/>
        </w:trPr>
        <w:tc>
          <w:tcPr>
            <w:tcW w:w="3305" w:type="dxa"/>
            <w:vAlign w:val="center"/>
          </w:tcPr>
          <w:p w:rsidR="00265493" w:rsidRPr="00F70631" w:rsidRDefault="00265493" w:rsidP="00F774BF">
            <w:pPr>
              <w:rPr>
                <w:sz w:val="17"/>
                <w:szCs w:val="17"/>
                <w:vertAlign w:val="superscript"/>
              </w:rPr>
            </w:pPr>
            <w:r w:rsidRPr="00F70631">
              <w:rPr>
                <w:sz w:val="17"/>
                <w:szCs w:val="17"/>
              </w:rPr>
              <w:t xml:space="preserve">- вода </w:t>
            </w:r>
            <w:r w:rsidRPr="00F70631">
              <w:rPr>
                <w:sz w:val="17"/>
                <w:szCs w:val="17"/>
                <w:lang w:val="en-US"/>
              </w:rPr>
              <w:t>I</w:t>
            </w:r>
            <w:r w:rsidRPr="00F70631">
              <w:rPr>
                <w:sz w:val="17"/>
                <w:szCs w:val="17"/>
              </w:rPr>
              <w:t xml:space="preserve"> подъема, м</w:t>
            </w:r>
            <w:r w:rsidRPr="00F70631">
              <w:rPr>
                <w:sz w:val="17"/>
                <w:szCs w:val="17"/>
                <w:vertAlign w:val="superscript"/>
              </w:rPr>
              <w:t>3</w:t>
            </w:r>
          </w:p>
        </w:tc>
        <w:tc>
          <w:tcPr>
            <w:tcW w:w="1017" w:type="dxa"/>
            <w:vAlign w:val="center"/>
          </w:tcPr>
          <w:p w:rsidR="00265493" w:rsidRPr="00F70631" w:rsidRDefault="00265493" w:rsidP="00F774BF">
            <w:pPr>
              <w:jc w:val="center"/>
              <w:rPr>
                <w:sz w:val="17"/>
                <w:szCs w:val="17"/>
              </w:rPr>
            </w:pPr>
            <w:r>
              <w:rPr>
                <w:sz w:val="17"/>
                <w:szCs w:val="17"/>
              </w:rPr>
              <w:t>34,90</w:t>
            </w:r>
          </w:p>
        </w:tc>
        <w:tc>
          <w:tcPr>
            <w:tcW w:w="1271" w:type="dxa"/>
            <w:vAlign w:val="center"/>
          </w:tcPr>
          <w:p w:rsidR="00265493" w:rsidRPr="00F70631" w:rsidRDefault="00265493" w:rsidP="00F774BF">
            <w:pPr>
              <w:jc w:val="center"/>
              <w:rPr>
                <w:sz w:val="17"/>
                <w:szCs w:val="17"/>
              </w:rPr>
            </w:pPr>
            <w:r>
              <w:rPr>
                <w:sz w:val="17"/>
                <w:szCs w:val="17"/>
              </w:rPr>
              <w:t>0,40</w:t>
            </w:r>
          </w:p>
        </w:tc>
        <w:tc>
          <w:tcPr>
            <w:tcW w:w="1271" w:type="dxa"/>
            <w:vAlign w:val="center"/>
          </w:tcPr>
          <w:p w:rsidR="00265493" w:rsidRPr="00F70631" w:rsidRDefault="00265493" w:rsidP="00F774BF">
            <w:pPr>
              <w:jc w:val="center"/>
              <w:rPr>
                <w:sz w:val="17"/>
                <w:szCs w:val="17"/>
              </w:rPr>
            </w:pPr>
            <w:r>
              <w:rPr>
                <w:sz w:val="17"/>
                <w:szCs w:val="17"/>
              </w:rPr>
              <w:t>13,96</w:t>
            </w:r>
          </w:p>
        </w:tc>
        <w:tc>
          <w:tcPr>
            <w:tcW w:w="1017" w:type="dxa"/>
            <w:vAlign w:val="center"/>
          </w:tcPr>
          <w:p w:rsidR="00265493" w:rsidRPr="00F70631" w:rsidRDefault="00F774BF" w:rsidP="00F774BF">
            <w:pPr>
              <w:jc w:val="center"/>
              <w:rPr>
                <w:sz w:val="17"/>
                <w:szCs w:val="17"/>
              </w:rPr>
            </w:pPr>
            <w:r>
              <w:rPr>
                <w:sz w:val="17"/>
                <w:szCs w:val="17"/>
              </w:rPr>
              <w:t>32,68</w:t>
            </w:r>
          </w:p>
        </w:tc>
        <w:tc>
          <w:tcPr>
            <w:tcW w:w="878" w:type="dxa"/>
            <w:vAlign w:val="center"/>
          </w:tcPr>
          <w:p w:rsidR="00265493" w:rsidRPr="00F70631" w:rsidRDefault="00F774BF" w:rsidP="00F774BF">
            <w:pPr>
              <w:jc w:val="center"/>
              <w:rPr>
                <w:sz w:val="17"/>
                <w:szCs w:val="17"/>
              </w:rPr>
            </w:pPr>
            <w:r>
              <w:rPr>
                <w:sz w:val="17"/>
                <w:szCs w:val="17"/>
              </w:rPr>
              <w:t>0,40</w:t>
            </w:r>
          </w:p>
        </w:tc>
        <w:tc>
          <w:tcPr>
            <w:tcW w:w="1156" w:type="dxa"/>
            <w:vAlign w:val="center"/>
          </w:tcPr>
          <w:p w:rsidR="00265493" w:rsidRPr="00F70631" w:rsidRDefault="00F774BF" w:rsidP="00F774BF">
            <w:pPr>
              <w:jc w:val="center"/>
              <w:rPr>
                <w:sz w:val="17"/>
                <w:szCs w:val="17"/>
              </w:rPr>
            </w:pPr>
            <w:r>
              <w:rPr>
                <w:sz w:val="17"/>
                <w:szCs w:val="17"/>
              </w:rPr>
              <w:t>13,07</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 вода оборотного цикла, м</w:t>
            </w:r>
            <w:r w:rsidRPr="00F70631">
              <w:rPr>
                <w:sz w:val="17"/>
                <w:szCs w:val="17"/>
                <w:vertAlign w:val="superscript"/>
              </w:rPr>
              <w:t>3</w:t>
            </w:r>
          </w:p>
        </w:tc>
        <w:tc>
          <w:tcPr>
            <w:tcW w:w="1017" w:type="dxa"/>
            <w:vAlign w:val="center"/>
          </w:tcPr>
          <w:p w:rsidR="00265493" w:rsidRPr="00F70631" w:rsidRDefault="00265493" w:rsidP="00F774BF">
            <w:pPr>
              <w:jc w:val="center"/>
              <w:rPr>
                <w:sz w:val="17"/>
                <w:szCs w:val="17"/>
              </w:rPr>
            </w:pPr>
            <w:r>
              <w:rPr>
                <w:sz w:val="17"/>
                <w:szCs w:val="17"/>
              </w:rPr>
              <w:t>19,85</w:t>
            </w:r>
          </w:p>
        </w:tc>
        <w:tc>
          <w:tcPr>
            <w:tcW w:w="1271" w:type="dxa"/>
            <w:vAlign w:val="center"/>
          </w:tcPr>
          <w:p w:rsidR="00265493" w:rsidRPr="00F70631" w:rsidRDefault="00265493" w:rsidP="00F774BF">
            <w:pPr>
              <w:jc w:val="center"/>
              <w:rPr>
                <w:sz w:val="17"/>
                <w:szCs w:val="17"/>
              </w:rPr>
            </w:pPr>
            <w:r>
              <w:rPr>
                <w:sz w:val="17"/>
                <w:szCs w:val="17"/>
              </w:rPr>
              <w:t>0,22</w:t>
            </w:r>
          </w:p>
        </w:tc>
        <w:tc>
          <w:tcPr>
            <w:tcW w:w="1271" w:type="dxa"/>
            <w:vAlign w:val="center"/>
          </w:tcPr>
          <w:p w:rsidR="00265493" w:rsidRPr="00F70631" w:rsidRDefault="00265493" w:rsidP="00F774BF">
            <w:pPr>
              <w:jc w:val="center"/>
              <w:rPr>
                <w:sz w:val="17"/>
                <w:szCs w:val="17"/>
              </w:rPr>
            </w:pPr>
            <w:r>
              <w:rPr>
                <w:sz w:val="17"/>
                <w:szCs w:val="17"/>
              </w:rPr>
              <w:t>4,40</w:t>
            </w:r>
          </w:p>
        </w:tc>
        <w:tc>
          <w:tcPr>
            <w:tcW w:w="1017" w:type="dxa"/>
            <w:vAlign w:val="center"/>
          </w:tcPr>
          <w:p w:rsidR="00265493" w:rsidRPr="00F70631" w:rsidRDefault="00F774BF" w:rsidP="00F774BF">
            <w:pPr>
              <w:jc w:val="center"/>
              <w:rPr>
                <w:sz w:val="17"/>
                <w:szCs w:val="17"/>
              </w:rPr>
            </w:pPr>
            <w:r>
              <w:rPr>
                <w:sz w:val="17"/>
                <w:szCs w:val="17"/>
              </w:rPr>
              <w:t>18,73</w:t>
            </w:r>
          </w:p>
        </w:tc>
        <w:tc>
          <w:tcPr>
            <w:tcW w:w="878" w:type="dxa"/>
            <w:vAlign w:val="center"/>
          </w:tcPr>
          <w:p w:rsidR="00265493" w:rsidRPr="00F70631" w:rsidRDefault="00F774BF" w:rsidP="00F774BF">
            <w:pPr>
              <w:jc w:val="center"/>
              <w:rPr>
                <w:sz w:val="17"/>
                <w:szCs w:val="17"/>
              </w:rPr>
            </w:pPr>
            <w:r>
              <w:rPr>
                <w:sz w:val="17"/>
                <w:szCs w:val="17"/>
              </w:rPr>
              <w:t>0,22</w:t>
            </w:r>
          </w:p>
        </w:tc>
        <w:tc>
          <w:tcPr>
            <w:tcW w:w="1156" w:type="dxa"/>
            <w:vAlign w:val="center"/>
          </w:tcPr>
          <w:p w:rsidR="00265493" w:rsidRPr="00F70631" w:rsidRDefault="00F774BF" w:rsidP="00F774BF">
            <w:pPr>
              <w:jc w:val="center"/>
              <w:rPr>
                <w:sz w:val="17"/>
                <w:szCs w:val="17"/>
              </w:rPr>
            </w:pPr>
            <w:r>
              <w:rPr>
                <w:sz w:val="17"/>
                <w:szCs w:val="17"/>
              </w:rPr>
              <w:t>4,12</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 воздух сжатый, м</w:t>
            </w:r>
            <w:r w:rsidRPr="00F70631">
              <w:rPr>
                <w:sz w:val="17"/>
                <w:szCs w:val="17"/>
                <w:vertAlign w:val="superscript"/>
              </w:rPr>
              <w:t>3</w:t>
            </w:r>
          </w:p>
        </w:tc>
        <w:tc>
          <w:tcPr>
            <w:tcW w:w="1017" w:type="dxa"/>
            <w:vAlign w:val="center"/>
          </w:tcPr>
          <w:p w:rsidR="00265493" w:rsidRPr="00F70631" w:rsidRDefault="00265493" w:rsidP="00F774BF">
            <w:pPr>
              <w:jc w:val="center"/>
              <w:rPr>
                <w:sz w:val="17"/>
                <w:szCs w:val="17"/>
              </w:rPr>
            </w:pPr>
            <w:r>
              <w:rPr>
                <w:sz w:val="17"/>
                <w:szCs w:val="17"/>
              </w:rPr>
              <w:t>59,80</w:t>
            </w:r>
          </w:p>
        </w:tc>
        <w:tc>
          <w:tcPr>
            <w:tcW w:w="1271" w:type="dxa"/>
            <w:vAlign w:val="center"/>
          </w:tcPr>
          <w:p w:rsidR="00265493" w:rsidRPr="00F70631" w:rsidRDefault="00265493" w:rsidP="00F774BF">
            <w:pPr>
              <w:jc w:val="center"/>
              <w:rPr>
                <w:sz w:val="17"/>
                <w:szCs w:val="17"/>
              </w:rPr>
            </w:pPr>
            <w:r>
              <w:rPr>
                <w:sz w:val="17"/>
                <w:szCs w:val="17"/>
              </w:rPr>
              <w:t>0,07</w:t>
            </w:r>
          </w:p>
        </w:tc>
        <w:tc>
          <w:tcPr>
            <w:tcW w:w="1271" w:type="dxa"/>
            <w:vAlign w:val="center"/>
          </w:tcPr>
          <w:p w:rsidR="00265493" w:rsidRPr="00F70631" w:rsidRDefault="00265493" w:rsidP="00F774BF">
            <w:pPr>
              <w:jc w:val="center"/>
              <w:rPr>
                <w:sz w:val="17"/>
                <w:szCs w:val="17"/>
              </w:rPr>
            </w:pPr>
            <w:r>
              <w:rPr>
                <w:sz w:val="17"/>
                <w:szCs w:val="17"/>
              </w:rPr>
              <w:t>4,19</w:t>
            </w:r>
          </w:p>
        </w:tc>
        <w:tc>
          <w:tcPr>
            <w:tcW w:w="1017" w:type="dxa"/>
            <w:vAlign w:val="center"/>
          </w:tcPr>
          <w:p w:rsidR="00265493" w:rsidRPr="00F70631" w:rsidRDefault="00F774BF" w:rsidP="00F774BF">
            <w:pPr>
              <w:jc w:val="center"/>
              <w:rPr>
                <w:sz w:val="17"/>
                <w:szCs w:val="17"/>
              </w:rPr>
            </w:pPr>
            <w:r>
              <w:rPr>
                <w:sz w:val="17"/>
                <w:szCs w:val="17"/>
              </w:rPr>
              <w:t>56,00</w:t>
            </w:r>
          </w:p>
        </w:tc>
        <w:tc>
          <w:tcPr>
            <w:tcW w:w="878" w:type="dxa"/>
            <w:vAlign w:val="center"/>
          </w:tcPr>
          <w:p w:rsidR="00265493" w:rsidRPr="00F70631" w:rsidRDefault="00F774BF" w:rsidP="00F774BF">
            <w:pPr>
              <w:jc w:val="center"/>
              <w:rPr>
                <w:sz w:val="17"/>
                <w:szCs w:val="17"/>
              </w:rPr>
            </w:pPr>
            <w:r>
              <w:rPr>
                <w:sz w:val="17"/>
                <w:szCs w:val="17"/>
              </w:rPr>
              <w:t>0,07</w:t>
            </w:r>
          </w:p>
        </w:tc>
        <w:tc>
          <w:tcPr>
            <w:tcW w:w="1156" w:type="dxa"/>
            <w:vAlign w:val="center"/>
          </w:tcPr>
          <w:p w:rsidR="00265493" w:rsidRPr="00F70631" w:rsidRDefault="00F774BF" w:rsidP="00F774BF">
            <w:pPr>
              <w:jc w:val="center"/>
              <w:rPr>
                <w:sz w:val="17"/>
                <w:szCs w:val="17"/>
              </w:rPr>
            </w:pPr>
            <w:r>
              <w:rPr>
                <w:sz w:val="17"/>
                <w:szCs w:val="17"/>
              </w:rPr>
              <w:t>3,92</w:t>
            </w:r>
          </w:p>
        </w:tc>
      </w:tr>
      <w:tr w:rsidR="00F774BF" w:rsidRPr="00F70631">
        <w:trPr>
          <w:trHeight w:val="374"/>
        </w:trPr>
        <w:tc>
          <w:tcPr>
            <w:tcW w:w="3305" w:type="dxa"/>
            <w:vMerge w:val="restart"/>
            <w:vAlign w:val="center"/>
          </w:tcPr>
          <w:p w:rsidR="00F774BF" w:rsidRDefault="00F774BF" w:rsidP="008517BD">
            <w:pPr>
              <w:jc w:val="center"/>
              <w:rPr>
                <w:sz w:val="17"/>
                <w:szCs w:val="17"/>
              </w:rPr>
            </w:pPr>
          </w:p>
          <w:p w:rsidR="00F774BF" w:rsidRDefault="00F774BF" w:rsidP="008517BD">
            <w:pPr>
              <w:jc w:val="center"/>
              <w:rPr>
                <w:sz w:val="17"/>
                <w:szCs w:val="17"/>
              </w:rPr>
            </w:pPr>
            <w:r>
              <w:rPr>
                <w:sz w:val="17"/>
                <w:szCs w:val="17"/>
              </w:rPr>
              <w:t>Статьи затрат</w:t>
            </w:r>
          </w:p>
          <w:p w:rsidR="00F774BF" w:rsidRDefault="00F774BF" w:rsidP="008517BD">
            <w:pPr>
              <w:jc w:val="center"/>
              <w:rPr>
                <w:sz w:val="17"/>
                <w:szCs w:val="17"/>
              </w:rPr>
            </w:pPr>
          </w:p>
        </w:tc>
        <w:tc>
          <w:tcPr>
            <w:tcW w:w="3559" w:type="dxa"/>
            <w:gridSpan w:val="3"/>
            <w:vAlign w:val="center"/>
          </w:tcPr>
          <w:p w:rsidR="00F774BF" w:rsidRDefault="00F774BF" w:rsidP="00F774BF">
            <w:pPr>
              <w:jc w:val="center"/>
              <w:rPr>
                <w:sz w:val="17"/>
                <w:szCs w:val="17"/>
              </w:rPr>
            </w:pPr>
            <w:r>
              <w:rPr>
                <w:sz w:val="17"/>
                <w:szCs w:val="17"/>
              </w:rPr>
              <w:t>Предыдущий год</w:t>
            </w:r>
          </w:p>
        </w:tc>
        <w:tc>
          <w:tcPr>
            <w:tcW w:w="3051" w:type="dxa"/>
            <w:gridSpan w:val="3"/>
            <w:vAlign w:val="center"/>
          </w:tcPr>
          <w:p w:rsidR="00F774BF" w:rsidRPr="00F70631" w:rsidRDefault="00F774BF" w:rsidP="00F774BF">
            <w:pPr>
              <w:jc w:val="center"/>
              <w:rPr>
                <w:sz w:val="17"/>
                <w:szCs w:val="17"/>
              </w:rPr>
            </w:pPr>
            <w:r>
              <w:rPr>
                <w:sz w:val="17"/>
                <w:szCs w:val="17"/>
              </w:rPr>
              <w:t>Отчетный год</w:t>
            </w:r>
          </w:p>
        </w:tc>
      </w:tr>
      <w:tr w:rsidR="00F774BF" w:rsidRPr="00F70631">
        <w:trPr>
          <w:trHeight w:val="270"/>
        </w:trPr>
        <w:tc>
          <w:tcPr>
            <w:tcW w:w="3305" w:type="dxa"/>
            <w:vMerge/>
            <w:vAlign w:val="center"/>
          </w:tcPr>
          <w:p w:rsidR="00F774BF" w:rsidRDefault="00F774BF" w:rsidP="00F774BF">
            <w:pPr>
              <w:rPr>
                <w:sz w:val="17"/>
                <w:szCs w:val="17"/>
              </w:rPr>
            </w:pPr>
          </w:p>
        </w:tc>
        <w:tc>
          <w:tcPr>
            <w:tcW w:w="1017" w:type="dxa"/>
            <w:vAlign w:val="center"/>
          </w:tcPr>
          <w:p w:rsidR="00F774BF" w:rsidRPr="00F70631" w:rsidRDefault="00F774BF" w:rsidP="00F774BF">
            <w:pPr>
              <w:jc w:val="center"/>
              <w:rPr>
                <w:sz w:val="17"/>
                <w:szCs w:val="17"/>
              </w:rPr>
            </w:pPr>
            <w:r w:rsidRPr="00F70631">
              <w:rPr>
                <w:sz w:val="17"/>
                <w:szCs w:val="17"/>
              </w:rPr>
              <w:t>кол-во</w:t>
            </w:r>
          </w:p>
        </w:tc>
        <w:tc>
          <w:tcPr>
            <w:tcW w:w="1271" w:type="dxa"/>
            <w:vAlign w:val="center"/>
          </w:tcPr>
          <w:p w:rsidR="00F774BF" w:rsidRPr="00F70631" w:rsidRDefault="00F774BF" w:rsidP="00F774BF">
            <w:pPr>
              <w:jc w:val="center"/>
              <w:rPr>
                <w:sz w:val="17"/>
                <w:szCs w:val="17"/>
              </w:rPr>
            </w:pPr>
            <w:r w:rsidRPr="00F70631">
              <w:rPr>
                <w:sz w:val="17"/>
                <w:szCs w:val="17"/>
              </w:rPr>
              <w:t>цена, руб.</w:t>
            </w:r>
          </w:p>
        </w:tc>
        <w:tc>
          <w:tcPr>
            <w:tcW w:w="1271" w:type="dxa"/>
            <w:vAlign w:val="center"/>
          </w:tcPr>
          <w:p w:rsidR="00F774BF" w:rsidRPr="00F70631" w:rsidRDefault="00F774BF" w:rsidP="00F774BF">
            <w:pPr>
              <w:jc w:val="center"/>
              <w:rPr>
                <w:sz w:val="17"/>
                <w:szCs w:val="17"/>
              </w:rPr>
            </w:pPr>
            <w:r w:rsidRPr="00F70631">
              <w:rPr>
                <w:sz w:val="17"/>
                <w:szCs w:val="17"/>
              </w:rPr>
              <w:t>сумма, руб.</w:t>
            </w:r>
          </w:p>
        </w:tc>
        <w:tc>
          <w:tcPr>
            <w:tcW w:w="1017" w:type="dxa"/>
            <w:vAlign w:val="center"/>
          </w:tcPr>
          <w:p w:rsidR="00F774BF" w:rsidRPr="00F70631" w:rsidRDefault="00F774BF" w:rsidP="00F774BF">
            <w:pPr>
              <w:jc w:val="center"/>
              <w:rPr>
                <w:sz w:val="17"/>
                <w:szCs w:val="17"/>
              </w:rPr>
            </w:pPr>
            <w:r w:rsidRPr="00F70631">
              <w:rPr>
                <w:sz w:val="17"/>
                <w:szCs w:val="17"/>
              </w:rPr>
              <w:t>кол-во</w:t>
            </w:r>
          </w:p>
        </w:tc>
        <w:tc>
          <w:tcPr>
            <w:tcW w:w="878" w:type="dxa"/>
            <w:vAlign w:val="center"/>
          </w:tcPr>
          <w:p w:rsidR="00F774BF" w:rsidRPr="00F70631" w:rsidRDefault="00F774BF" w:rsidP="00F774BF">
            <w:pPr>
              <w:jc w:val="center"/>
              <w:rPr>
                <w:sz w:val="17"/>
                <w:szCs w:val="17"/>
              </w:rPr>
            </w:pPr>
            <w:r w:rsidRPr="00F70631">
              <w:rPr>
                <w:sz w:val="17"/>
                <w:szCs w:val="17"/>
              </w:rPr>
              <w:t>цена, руб.</w:t>
            </w:r>
          </w:p>
        </w:tc>
        <w:tc>
          <w:tcPr>
            <w:tcW w:w="1156" w:type="dxa"/>
            <w:vAlign w:val="center"/>
          </w:tcPr>
          <w:p w:rsidR="00F774BF" w:rsidRPr="00F70631" w:rsidRDefault="00F774BF" w:rsidP="00F774BF">
            <w:pPr>
              <w:jc w:val="center"/>
              <w:rPr>
                <w:sz w:val="17"/>
                <w:szCs w:val="17"/>
              </w:rPr>
            </w:pPr>
            <w:r w:rsidRPr="00F70631">
              <w:rPr>
                <w:sz w:val="17"/>
                <w:szCs w:val="17"/>
              </w:rPr>
              <w:t>сумма,</w:t>
            </w:r>
            <w:r>
              <w:rPr>
                <w:sz w:val="17"/>
                <w:szCs w:val="17"/>
              </w:rPr>
              <w:t xml:space="preserve"> </w:t>
            </w:r>
            <w:r w:rsidRPr="00F70631">
              <w:rPr>
                <w:sz w:val="17"/>
                <w:szCs w:val="17"/>
              </w:rPr>
              <w:t>руб.</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 кислород, м</w:t>
            </w:r>
            <w:r w:rsidRPr="00F70631">
              <w:rPr>
                <w:sz w:val="17"/>
                <w:szCs w:val="17"/>
                <w:vertAlign w:val="superscript"/>
              </w:rPr>
              <w:t>3</w:t>
            </w:r>
          </w:p>
        </w:tc>
        <w:tc>
          <w:tcPr>
            <w:tcW w:w="1017" w:type="dxa"/>
            <w:vAlign w:val="center"/>
          </w:tcPr>
          <w:p w:rsidR="00265493" w:rsidRPr="00F70631" w:rsidRDefault="00265493" w:rsidP="00F774BF">
            <w:pPr>
              <w:jc w:val="center"/>
              <w:rPr>
                <w:sz w:val="17"/>
                <w:szCs w:val="17"/>
              </w:rPr>
            </w:pPr>
            <w:r>
              <w:rPr>
                <w:sz w:val="17"/>
                <w:szCs w:val="17"/>
              </w:rPr>
              <w:t>7,30</w:t>
            </w:r>
          </w:p>
        </w:tc>
        <w:tc>
          <w:tcPr>
            <w:tcW w:w="1271" w:type="dxa"/>
            <w:vAlign w:val="center"/>
          </w:tcPr>
          <w:p w:rsidR="00265493" w:rsidRPr="00F70631" w:rsidRDefault="00265493" w:rsidP="00F774BF">
            <w:pPr>
              <w:jc w:val="center"/>
              <w:rPr>
                <w:sz w:val="17"/>
                <w:szCs w:val="17"/>
              </w:rPr>
            </w:pPr>
            <w:r>
              <w:rPr>
                <w:sz w:val="17"/>
                <w:szCs w:val="17"/>
              </w:rPr>
              <w:t>0,95</w:t>
            </w:r>
          </w:p>
        </w:tc>
        <w:tc>
          <w:tcPr>
            <w:tcW w:w="1271" w:type="dxa"/>
            <w:vAlign w:val="center"/>
          </w:tcPr>
          <w:p w:rsidR="00265493" w:rsidRPr="00F70631" w:rsidRDefault="00265493" w:rsidP="00F774BF">
            <w:pPr>
              <w:jc w:val="center"/>
              <w:rPr>
                <w:sz w:val="17"/>
                <w:szCs w:val="17"/>
              </w:rPr>
            </w:pPr>
            <w:r>
              <w:rPr>
                <w:sz w:val="17"/>
                <w:szCs w:val="17"/>
              </w:rPr>
              <w:t>6,93</w:t>
            </w:r>
          </w:p>
        </w:tc>
        <w:tc>
          <w:tcPr>
            <w:tcW w:w="1017" w:type="dxa"/>
            <w:vAlign w:val="center"/>
          </w:tcPr>
          <w:p w:rsidR="00265493" w:rsidRPr="00F70631" w:rsidRDefault="00F774BF" w:rsidP="00F774BF">
            <w:pPr>
              <w:jc w:val="center"/>
              <w:rPr>
                <w:sz w:val="17"/>
                <w:szCs w:val="17"/>
              </w:rPr>
            </w:pPr>
            <w:r>
              <w:rPr>
                <w:sz w:val="17"/>
                <w:szCs w:val="17"/>
              </w:rPr>
              <w:t>6,83</w:t>
            </w:r>
          </w:p>
        </w:tc>
        <w:tc>
          <w:tcPr>
            <w:tcW w:w="878" w:type="dxa"/>
            <w:vAlign w:val="center"/>
          </w:tcPr>
          <w:p w:rsidR="00265493" w:rsidRPr="00F70631" w:rsidRDefault="00F774BF" w:rsidP="00F774BF">
            <w:pPr>
              <w:jc w:val="center"/>
              <w:rPr>
                <w:sz w:val="17"/>
                <w:szCs w:val="17"/>
              </w:rPr>
            </w:pPr>
            <w:r>
              <w:rPr>
                <w:sz w:val="17"/>
                <w:szCs w:val="17"/>
              </w:rPr>
              <w:t>0,95</w:t>
            </w:r>
          </w:p>
        </w:tc>
        <w:tc>
          <w:tcPr>
            <w:tcW w:w="1156" w:type="dxa"/>
            <w:vAlign w:val="center"/>
          </w:tcPr>
          <w:p w:rsidR="00265493" w:rsidRPr="00F70631" w:rsidRDefault="00F774BF" w:rsidP="00F774BF">
            <w:pPr>
              <w:jc w:val="center"/>
              <w:rPr>
                <w:sz w:val="17"/>
                <w:szCs w:val="17"/>
              </w:rPr>
            </w:pPr>
            <w:r>
              <w:rPr>
                <w:sz w:val="17"/>
                <w:szCs w:val="17"/>
              </w:rPr>
              <w:t>6,49</w:t>
            </w:r>
          </w:p>
        </w:tc>
      </w:tr>
      <w:tr w:rsidR="00265493" w:rsidRPr="00F70631">
        <w:trPr>
          <w:trHeight w:val="270"/>
        </w:trPr>
        <w:tc>
          <w:tcPr>
            <w:tcW w:w="3305" w:type="dxa"/>
            <w:vAlign w:val="center"/>
          </w:tcPr>
          <w:p w:rsidR="00265493" w:rsidRPr="00F70631" w:rsidRDefault="00265493" w:rsidP="00F774BF">
            <w:pPr>
              <w:rPr>
                <w:sz w:val="17"/>
                <w:szCs w:val="17"/>
              </w:rPr>
            </w:pPr>
            <w:r w:rsidRPr="00F70631">
              <w:rPr>
                <w:sz w:val="17"/>
                <w:szCs w:val="17"/>
              </w:rPr>
              <w:t>Итого энергетических затрат</w:t>
            </w:r>
          </w:p>
        </w:tc>
        <w:tc>
          <w:tcPr>
            <w:tcW w:w="1017"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r>
              <w:rPr>
                <w:sz w:val="17"/>
                <w:szCs w:val="17"/>
              </w:rPr>
              <w:t>49,16</w:t>
            </w:r>
          </w:p>
        </w:tc>
        <w:tc>
          <w:tcPr>
            <w:tcW w:w="1017" w:type="dxa"/>
            <w:vAlign w:val="center"/>
          </w:tcPr>
          <w:p w:rsidR="00265493" w:rsidRPr="00F70631" w:rsidRDefault="00265493" w:rsidP="00F774BF">
            <w:pPr>
              <w:jc w:val="center"/>
              <w:rPr>
                <w:sz w:val="17"/>
                <w:szCs w:val="17"/>
              </w:rPr>
            </w:pPr>
          </w:p>
        </w:tc>
        <w:tc>
          <w:tcPr>
            <w:tcW w:w="878" w:type="dxa"/>
            <w:vAlign w:val="center"/>
          </w:tcPr>
          <w:p w:rsidR="00265493" w:rsidRPr="00F70631" w:rsidRDefault="00265493" w:rsidP="00F774BF">
            <w:pPr>
              <w:jc w:val="center"/>
              <w:rPr>
                <w:sz w:val="17"/>
                <w:szCs w:val="17"/>
              </w:rPr>
            </w:pPr>
          </w:p>
        </w:tc>
        <w:tc>
          <w:tcPr>
            <w:tcW w:w="1156" w:type="dxa"/>
            <w:vAlign w:val="center"/>
          </w:tcPr>
          <w:p w:rsidR="00265493" w:rsidRPr="00F70631" w:rsidRDefault="00F774BF" w:rsidP="00F774BF">
            <w:pPr>
              <w:jc w:val="center"/>
              <w:rPr>
                <w:sz w:val="17"/>
                <w:szCs w:val="17"/>
              </w:rPr>
            </w:pPr>
            <w:r>
              <w:rPr>
                <w:sz w:val="17"/>
                <w:szCs w:val="17"/>
              </w:rPr>
              <w:t>41,84</w:t>
            </w:r>
          </w:p>
        </w:tc>
      </w:tr>
      <w:tr w:rsidR="00265493" w:rsidRPr="00F70631">
        <w:trPr>
          <w:trHeight w:val="270"/>
        </w:trPr>
        <w:tc>
          <w:tcPr>
            <w:tcW w:w="3305" w:type="dxa"/>
            <w:vAlign w:val="center"/>
          </w:tcPr>
          <w:p w:rsidR="00265493" w:rsidRPr="00F70631" w:rsidRDefault="00265493" w:rsidP="00F774BF">
            <w:pPr>
              <w:rPr>
                <w:sz w:val="17"/>
                <w:szCs w:val="17"/>
              </w:rPr>
            </w:pPr>
            <w:r>
              <w:rPr>
                <w:sz w:val="17"/>
                <w:szCs w:val="17"/>
              </w:rPr>
              <w:t xml:space="preserve">3. </w:t>
            </w:r>
            <w:r w:rsidRPr="00F70631">
              <w:rPr>
                <w:sz w:val="17"/>
                <w:szCs w:val="17"/>
              </w:rPr>
              <w:t>Вспомогательные материалы</w:t>
            </w:r>
          </w:p>
        </w:tc>
        <w:tc>
          <w:tcPr>
            <w:tcW w:w="1017"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p>
        </w:tc>
        <w:tc>
          <w:tcPr>
            <w:tcW w:w="1271" w:type="dxa"/>
            <w:vAlign w:val="center"/>
          </w:tcPr>
          <w:p w:rsidR="00265493" w:rsidRPr="00F70631" w:rsidRDefault="00265493" w:rsidP="00F774BF">
            <w:pPr>
              <w:jc w:val="center"/>
              <w:rPr>
                <w:sz w:val="17"/>
                <w:szCs w:val="17"/>
              </w:rPr>
            </w:pPr>
            <w:r>
              <w:rPr>
                <w:sz w:val="17"/>
                <w:szCs w:val="17"/>
              </w:rPr>
              <w:t>12,10</w:t>
            </w:r>
          </w:p>
        </w:tc>
        <w:tc>
          <w:tcPr>
            <w:tcW w:w="1017" w:type="dxa"/>
            <w:vAlign w:val="center"/>
          </w:tcPr>
          <w:p w:rsidR="00265493" w:rsidRPr="00F70631" w:rsidRDefault="00265493" w:rsidP="00F774BF">
            <w:pPr>
              <w:jc w:val="center"/>
              <w:rPr>
                <w:sz w:val="17"/>
                <w:szCs w:val="17"/>
              </w:rPr>
            </w:pPr>
          </w:p>
        </w:tc>
        <w:tc>
          <w:tcPr>
            <w:tcW w:w="878" w:type="dxa"/>
            <w:vAlign w:val="center"/>
          </w:tcPr>
          <w:p w:rsidR="00265493" w:rsidRPr="00F70631" w:rsidRDefault="00265493" w:rsidP="00F774BF">
            <w:pPr>
              <w:jc w:val="center"/>
              <w:rPr>
                <w:sz w:val="17"/>
                <w:szCs w:val="17"/>
              </w:rPr>
            </w:pPr>
          </w:p>
        </w:tc>
        <w:tc>
          <w:tcPr>
            <w:tcW w:w="1156" w:type="dxa"/>
            <w:vAlign w:val="center"/>
          </w:tcPr>
          <w:p w:rsidR="00265493" w:rsidRPr="00F70631" w:rsidRDefault="00E22A81" w:rsidP="00F774BF">
            <w:pPr>
              <w:jc w:val="center"/>
              <w:rPr>
                <w:sz w:val="17"/>
                <w:szCs w:val="17"/>
              </w:rPr>
            </w:pPr>
            <w:r>
              <w:rPr>
                <w:sz w:val="17"/>
                <w:szCs w:val="17"/>
              </w:rPr>
              <w:t>11,</w:t>
            </w:r>
            <w:r w:rsidR="00433454">
              <w:rPr>
                <w:sz w:val="17"/>
                <w:szCs w:val="17"/>
              </w:rPr>
              <w:t>1</w:t>
            </w:r>
            <w:r>
              <w:rPr>
                <w:sz w:val="17"/>
                <w:szCs w:val="17"/>
              </w:rPr>
              <w:t>32</w:t>
            </w:r>
          </w:p>
        </w:tc>
      </w:tr>
      <w:tr w:rsidR="00F774BF" w:rsidRPr="00F70631">
        <w:trPr>
          <w:trHeight w:val="374"/>
        </w:trPr>
        <w:tc>
          <w:tcPr>
            <w:tcW w:w="3305" w:type="dxa"/>
            <w:vAlign w:val="center"/>
          </w:tcPr>
          <w:p w:rsidR="00F774BF" w:rsidRPr="00F70631" w:rsidRDefault="00F774BF" w:rsidP="00F774BF">
            <w:pPr>
              <w:rPr>
                <w:sz w:val="17"/>
                <w:szCs w:val="17"/>
              </w:rPr>
            </w:pPr>
            <w:r>
              <w:rPr>
                <w:sz w:val="17"/>
                <w:szCs w:val="17"/>
              </w:rPr>
              <w:t xml:space="preserve">4. </w:t>
            </w:r>
            <w:r w:rsidRPr="00F70631">
              <w:rPr>
                <w:sz w:val="17"/>
                <w:szCs w:val="17"/>
              </w:rPr>
              <w:t>Заработная плата</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r>
              <w:rPr>
                <w:sz w:val="17"/>
                <w:szCs w:val="17"/>
              </w:rPr>
              <w:t>54,00</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50,11</w:t>
            </w:r>
          </w:p>
        </w:tc>
      </w:tr>
      <w:tr w:rsidR="00F774BF" w:rsidRPr="00F70631">
        <w:trPr>
          <w:trHeight w:val="325"/>
        </w:trPr>
        <w:tc>
          <w:tcPr>
            <w:tcW w:w="3305" w:type="dxa"/>
            <w:vAlign w:val="center"/>
          </w:tcPr>
          <w:p w:rsidR="00F774BF" w:rsidRPr="00F70631" w:rsidRDefault="00F774BF" w:rsidP="00F774BF">
            <w:pPr>
              <w:rPr>
                <w:sz w:val="17"/>
                <w:szCs w:val="17"/>
              </w:rPr>
            </w:pPr>
            <w:r>
              <w:rPr>
                <w:sz w:val="17"/>
                <w:szCs w:val="17"/>
              </w:rPr>
              <w:t xml:space="preserve">5. </w:t>
            </w:r>
            <w:r w:rsidRPr="00F70631">
              <w:rPr>
                <w:sz w:val="17"/>
                <w:szCs w:val="17"/>
              </w:rPr>
              <w:t>Отчисления на социальн</w:t>
            </w:r>
            <w:r>
              <w:rPr>
                <w:sz w:val="17"/>
                <w:szCs w:val="17"/>
              </w:rPr>
              <w:t>о</w:t>
            </w:r>
            <w:r w:rsidRPr="00F70631">
              <w:rPr>
                <w:sz w:val="17"/>
                <w:szCs w:val="17"/>
              </w:rPr>
              <w:t xml:space="preserve">е </w:t>
            </w:r>
            <w:r>
              <w:rPr>
                <w:sz w:val="17"/>
                <w:szCs w:val="17"/>
              </w:rPr>
              <w:t>страхование</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r>
              <w:rPr>
                <w:sz w:val="17"/>
                <w:szCs w:val="17"/>
              </w:rPr>
              <w:t>20,36</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18,84</w:t>
            </w:r>
          </w:p>
        </w:tc>
      </w:tr>
      <w:tr w:rsidR="00F774BF" w:rsidRPr="00F70631">
        <w:trPr>
          <w:trHeight w:val="336"/>
        </w:trPr>
        <w:tc>
          <w:tcPr>
            <w:tcW w:w="3305" w:type="dxa"/>
            <w:vAlign w:val="center"/>
          </w:tcPr>
          <w:p w:rsidR="00F774BF" w:rsidRPr="00F70631" w:rsidRDefault="00F774BF" w:rsidP="00F774BF">
            <w:pPr>
              <w:rPr>
                <w:sz w:val="17"/>
                <w:szCs w:val="17"/>
              </w:rPr>
            </w:pPr>
            <w:r>
              <w:rPr>
                <w:sz w:val="17"/>
                <w:szCs w:val="17"/>
              </w:rPr>
              <w:t xml:space="preserve">6. </w:t>
            </w:r>
            <w:r w:rsidRPr="00F70631">
              <w:rPr>
                <w:sz w:val="17"/>
                <w:szCs w:val="17"/>
              </w:rPr>
              <w:t>Амортизация основных средств</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r>
              <w:rPr>
                <w:sz w:val="17"/>
                <w:szCs w:val="17"/>
              </w:rPr>
              <w:t>24,20</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28,56</w:t>
            </w:r>
          </w:p>
        </w:tc>
      </w:tr>
      <w:tr w:rsidR="00F774BF" w:rsidRPr="00F70631">
        <w:trPr>
          <w:trHeight w:val="356"/>
        </w:trPr>
        <w:tc>
          <w:tcPr>
            <w:tcW w:w="3305" w:type="dxa"/>
            <w:vAlign w:val="center"/>
          </w:tcPr>
          <w:p w:rsidR="00F774BF" w:rsidRPr="00F70631" w:rsidRDefault="00F774BF" w:rsidP="00F774BF">
            <w:pPr>
              <w:rPr>
                <w:sz w:val="17"/>
                <w:szCs w:val="17"/>
              </w:rPr>
            </w:pPr>
            <w:r>
              <w:rPr>
                <w:sz w:val="17"/>
                <w:szCs w:val="17"/>
              </w:rPr>
              <w:t xml:space="preserve">7. </w:t>
            </w:r>
            <w:r w:rsidRPr="00F70631">
              <w:rPr>
                <w:sz w:val="17"/>
                <w:szCs w:val="17"/>
              </w:rPr>
              <w:t>Ремонтный фонд</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r>
              <w:rPr>
                <w:sz w:val="17"/>
                <w:szCs w:val="17"/>
              </w:rPr>
              <w:t>46,30</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42,40</w:t>
            </w:r>
          </w:p>
        </w:tc>
      </w:tr>
      <w:tr w:rsidR="00F774BF" w:rsidRPr="00F70631">
        <w:trPr>
          <w:trHeight w:val="521"/>
        </w:trPr>
        <w:tc>
          <w:tcPr>
            <w:tcW w:w="3305" w:type="dxa"/>
            <w:vAlign w:val="center"/>
          </w:tcPr>
          <w:p w:rsidR="00F774BF" w:rsidRPr="00F70631" w:rsidRDefault="00F774BF" w:rsidP="00F774BF">
            <w:pPr>
              <w:rPr>
                <w:sz w:val="17"/>
                <w:szCs w:val="17"/>
              </w:rPr>
            </w:pPr>
            <w:r>
              <w:rPr>
                <w:sz w:val="17"/>
                <w:szCs w:val="17"/>
              </w:rPr>
              <w:t xml:space="preserve">8. </w:t>
            </w:r>
            <w:r w:rsidRPr="00F70631">
              <w:rPr>
                <w:sz w:val="17"/>
                <w:szCs w:val="17"/>
              </w:rPr>
              <w:t>Износ сменного оборудования и инструмента</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r>
              <w:rPr>
                <w:sz w:val="17"/>
                <w:szCs w:val="17"/>
              </w:rPr>
              <w:t>14,65</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13,71</w:t>
            </w:r>
          </w:p>
        </w:tc>
      </w:tr>
      <w:tr w:rsidR="00F774BF" w:rsidRPr="00F70631">
        <w:trPr>
          <w:trHeight w:val="364"/>
        </w:trPr>
        <w:tc>
          <w:tcPr>
            <w:tcW w:w="3305" w:type="dxa"/>
            <w:vAlign w:val="center"/>
          </w:tcPr>
          <w:p w:rsidR="00F774BF" w:rsidRPr="00F70631" w:rsidRDefault="00F774BF" w:rsidP="00F774BF">
            <w:pPr>
              <w:rPr>
                <w:sz w:val="17"/>
                <w:szCs w:val="17"/>
              </w:rPr>
            </w:pPr>
            <w:r>
              <w:rPr>
                <w:sz w:val="17"/>
                <w:szCs w:val="17"/>
              </w:rPr>
              <w:t>9. Содержание основных средств</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r>
              <w:rPr>
                <w:sz w:val="17"/>
                <w:szCs w:val="17"/>
              </w:rPr>
              <w:t>23,70</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22,19</w:t>
            </w:r>
          </w:p>
        </w:tc>
      </w:tr>
      <w:tr w:rsidR="00F774BF" w:rsidRPr="00F70631">
        <w:trPr>
          <w:trHeight w:val="345"/>
        </w:trPr>
        <w:tc>
          <w:tcPr>
            <w:tcW w:w="3305" w:type="dxa"/>
            <w:vAlign w:val="center"/>
          </w:tcPr>
          <w:p w:rsidR="00F774BF" w:rsidRPr="00F70631" w:rsidRDefault="00F774BF" w:rsidP="00F774BF">
            <w:pPr>
              <w:rPr>
                <w:sz w:val="17"/>
                <w:szCs w:val="17"/>
              </w:rPr>
            </w:pPr>
            <w:r>
              <w:rPr>
                <w:sz w:val="17"/>
                <w:szCs w:val="17"/>
              </w:rPr>
              <w:t>10. Внутризаводское перемещение грузов</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r>
              <w:rPr>
                <w:sz w:val="17"/>
                <w:szCs w:val="17"/>
              </w:rPr>
              <w:t>2,55</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2,39</w:t>
            </w:r>
          </w:p>
        </w:tc>
      </w:tr>
      <w:tr w:rsidR="00F774BF" w:rsidRPr="00F70631">
        <w:trPr>
          <w:trHeight w:val="356"/>
        </w:trPr>
        <w:tc>
          <w:tcPr>
            <w:tcW w:w="3305" w:type="dxa"/>
            <w:vAlign w:val="center"/>
          </w:tcPr>
          <w:p w:rsidR="00F774BF" w:rsidRDefault="00F774BF" w:rsidP="00F774BF">
            <w:pPr>
              <w:rPr>
                <w:sz w:val="17"/>
                <w:szCs w:val="17"/>
              </w:rPr>
            </w:pPr>
            <w:r>
              <w:rPr>
                <w:sz w:val="17"/>
                <w:szCs w:val="17"/>
              </w:rPr>
              <w:t>11. Прочие расходы цеха</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Default="00F774BF" w:rsidP="00F774BF">
            <w:pPr>
              <w:jc w:val="center"/>
              <w:rPr>
                <w:sz w:val="17"/>
                <w:szCs w:val="17"/>
              </w:rPr>
            </w:pPr>
            <w:r>
              <w:rPr>
                <w:sz w:val="17"/>
                <w:szCs w:val="17"/>
              </w:rPr>
              <w:t>3,90</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3,65</w:t>
            </w:r>
          </w:p>
        </w:tc>
      </w:tr>
      <w:tr w:rsidR="00F774BF" w:rsidRPr="00F70631">
        <w:trPr>
          <w:trHeight w:val="374"/>
        </w:trPr>
        <w:tc>
          <w:tcPr>
            <w:tcW w:w="3305" w:type="dxa"/>
            <w:vAlign w:val="center"/>
          </w:tcPr>
          <w:p w:rsidR="00F774BF" w:rsidRDefault="00F774BF" w:rsidP="00F774BF">
            <w:pPr>
              <w:rPr>
                <w:sz w:val="17"/>
                <w:szCs w:val="17"/>
              </w:rPr>
            </w:pPr>
            <w:r>
              <w:rPr>
                <w:sz w:val="17"/>
                <w:szCs w:val="17"/>
              </w:rPr>
              <w:t>Итого по переделу</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Default="00F774BF" w:rsidP="00F774BF">
            <w:pPr>
              <w:jc w:val="center"/>
              <w:rPr>
                <w:sz w:val="17"/>
                <w:szCs w:val="17"/>
              </w:rPr>
            </w:pPr>
            <w:r>
              <w:rPr>
                <w:sz w:val="17"/>
                <w:szCs w:val="17"/>
              </w:rPr>
              <w:t>296,76</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269,73</w:t>
            </w:r>
          </w:p>
        </w:tc>
      </w:tr>
      <w:tr w:rsidR="00F774BF" w:rsidRPr="00F70631">
        <w:trPr>
          <w:trHeight w:val="356"/>
        </w:trPr>
        <w:tc>
          <w:tcPr>
            <w:tcW w:w="3305" w:type="dxa"/>
            <w:vAlign w:val="center"/>
          </w:tcPr>
          <w:p w:rsidR="00F774BF" w:rsidRDefault="00F774BF" w:rsidP="00F774BF">
            <w:pPr>
              <w:rPr>
                <w:sz w:val="17"/>
                <w:szCs w:val="17"/>
              </w:rPr>
            </w:pPr>
            <w:r>
              <w:rPr>
                <w:sz w:val="17"/>
                <w:szCs w:val="17"/>
              </w:rPr>
              <w:t>Пусконаладочные работы</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Default="00F774BF" w:rsidP="00F774BF">
            <w:pPr>
              <w:jc w:val="center"/>
              <w:rPr>
                <w:sz w:val="17"/>
                <w:szCs w:val="17"/>
              </w:rPr>
            </w:pPr>
            <w:r>
              <w:rPr>
                <w:sz w:val="17"/>
                <w:szCs w:val="17"/>
              </w:rPr>
              <w:t>4,95</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4,63</w:t>
            </w:r>
          </w:p>
        </w:tc>
      </w:tr>
      <w:tr w:rsidR="00F774BF" w:rsidRPr="00F70631">
        <w:trPr>
          <w:trHeight w:val="481"/>
        </w:trPr>
        <w:tc>
          <w:tcPr>
            <w:tcW w:w="3305" w:type="dxa"/>
            <w:vAlign w:val="center"/>
          </w:tcPr>
          <w:p w:rsidR="00F774BF" w:rsidRDefault="00F774BF" w:rsidP="00F774BF">
            <w:pPr>
              <w:rPr>
                <w:sz w:val="17"/>
                <w:szCs w:val="17"/>
              </w:rPr>
            </w:pPr>
            <w:r>
              <w:rPr>
                <w:sz w:val="17"/>
                <w:szCs w:val="17"/>
              </w:rPr>
              <w:t>Производственная себестоимость продукции</w:t>
            </w:r>
          </w:p>
        </w:tc>
        <w:tc>
          <w:tcPr>
            <w:tcW w:w="1017" w:type="dxa"/>
            <w:vAlign w:val="center"/>
          </w:tcPr>
          <w:p w:rsidR="00F774BF" w:rsidRPr="00F70631" w:rsidRDefault="00F774BF" w:rsidP="00F774BF">
            <w:pPr>
              <w:jc w:val="center"/>
              <w:rPr>
                <w:sz w:val="17"/>
                <w:szCs w:val="17"/>
              </w:rPr>
            </w:pPr>
          </w:p>
        </w:tc>
        <w:tc>
          <w:tcPr>
            <w:tcW w:w="1271" w:type="dxa"/>
            <w:vAlign w:val="center"/>
          </w:tcPr>
          <w:p w:rsidR="00F774BF" w:rsidRPr="00F70631" w:rsidRDefault="00F774BF" w:rsidP="00F774BF">
            <w:pPr>
              <w:jc w:val="center"/>
              <w:rPr>
                <w:sz w:val="17"/>
                <w:szCs w:val="17"/>
              </w:rPr>
            </w:pPr>
          </w:p>
        </w:tc>
        <w:tc>
          <w:tcPr>
            <w:tcW w:w="1271" w:type="dxa"/>
            <w:vAlign w:val="center"/>
          </w:tcPr>
          <w:p w:rsidR="00F774BF" w:rsidRDefault="00F774BF" w:rsidP="00F774BF">
            <w:pPr>
              <w:jc w:val="center"/>
              <w:rPr>
                <w:sz w:val="17"/>
                <w:szCs w:val="17"/>
              </w:rPr>
            </w:pPr>
            <w:r>
              <w:rPr>
                <w:sz w:val="17"/>
                <w:szCs w:val="17"/>
              </w:rPr>
              <w:t>3508,14</w:t>
            </w:r>
          </w:p>
        </w:tc>
        <w:tc>
          <w:tcPr>
            <w:tcW w:w="1017" w:type="dxa"/>
            <w:vAlign w:val="center"/>
          </w:tcPr>
          <w:p w:rsidR="00F774BF" w:rsidRPr="00F70631" w:rsidRDefault="00F774BF" w:rsidP="00F774BF">
            <w:pPr>
              <w:jc w:val="center"/>
              <w:rPr>
                <w:sz w:val="17"/>
                <w:szCs w:val="17"/>
              </w:rPr>
            </w:pPr>
          </w:p>
        </w:tc>
        <w:tc>
          <w:tcPr>
            <w:tcW w:w="878" w:type="dxa"/>
            <w:vAlign w:val="center"/>
          </w:tcPr>
          <w:p w:rsidR="00F774BF" w:rsidRPr="00F70631" w:rsidRDefault="00F774BF" w:rsidP="00F774BF">
            <w:pPr>
              <w:jc w:val="center"/>
              <w:rPr>
                <w:sz w:val="17"/>
                <w:szCs w:val="17"/>
              </w:rPr>
            </w:pPr>
          </w:p>
        </w:tc>
        <w:tc>
          <w:tcPr>
            <w:tcW w:w="1156" w:type="dxa"/>
            <w:vAlign w:val="center"/>
          </w:tcPr>
          <w:p w:rsidR="00F774BF" w:rsidRPr="00F70631" w:rsidRDefault="00E22A81" w:rsidP="00F774BF">
            <w:pPr>
              <w:jc w:val="center"/>
              <w:rPr>
                <w:sz w:val="17"/>
                <w:szCs w:val="17"/>
              </w:rPr>
            </w:pPr>
            <w:r>
              <w:rPr>
                <w:sz w:val="17"/>
                <w:szCs w:val="17"/>
              </w:rPr>
              <w:t>3464,55</w:t>
            </w:r>
          </w:p>
        </w:tc>
      </w:tr>
    </w:tbl>
    <w:p w:rsidR="004F0BBF" w:rsidRDefault="004F0BBF" w:rsidP="00640363">
      <w:pPr>
        <w:spacing w:line="360" w:lineRule="auto"/>
        <w:ind w:firstLine="720"/>
        <w:jc w:val="both"/>
        <w:rPr>
          <w:sz w:val="28"/>
          <w:szCs w:val="28"/>
        </w:rPr>
      </w:pPr>
    </w:p>
    <w:p w:rsidR="008517BD" w:rsidRDefault="008517BD" w:rsidP="00640363">
      <w:pPr>
        <w:spacing w:line="360" w:lineRule="auto"/>
        <w:ind w:firstLine="720"/>
        <w:jc w:val="both"/>
        <w:rPr>
          <w:sz w:val="28"/>
          <w:szCs w:val="28"/>
        </w:rPr>
      </w:pPr>
      <w:r>
        <w:rPr>
          <w:sz w:val="28"/>
          <w:szCs w:val="28"/>
        </w:rPr>
        <w:t>Расчеты к таблице 5:</w:t>
      </w:r>
    </w:p>
    <w:p w:rsidR="008517BD" w:rsidRDefault="00284D57" w:rsidP="00640363">
      <w:pPr>
        <w:spacing w:line="360" w:lineRule="auto"/>
        <w:ind w:firstLine="720"/>
        <w:jc w:val="both"/>
        <w:rPr>
          <w:sz w:val="28"/>
          <w:szCs w:val="28"/>
        </w:rPr>
      </w:pPr>
      <w:r>
        <w:rPr>
          <w:sz w:val="28"/>
          <w:szCs w:val="28"/>
        </w:rPr>
        <w:t>Г2</w:t>
      </w:r>
      <w:r w:rsidR="00680196">
        <w:rPr>
          <w:sz w:val="28"/>
          <w:szCs w:val="28"/>
        </w:rPr>
        <w:t xml:space="preserve"> </w:t>
      </w:r>
      <w:r>
        <w:rPr>
          <w:sz w:val="28"/>
          <w:szCs w:val="28"/>
        </w:rPr>
        <w:t>=</w:t>
      </w:r>
      <w:r w:rsidR="00680196">
        <w:rPr>
          <w:sz w:val="28"/>
          <w:szCs w:val="28"/>
        </w:rPr>
        <w:t xml:space="preserve"> </w:t>
      </w:r>
      <w:r>
        <w:rPr>
          <w:sz w:val="28"/>
          <w:szCs w:val="28"/>
        </w:rPr>
        <w:t>95,24+0,48=95,72</w:t>
      </w:r>
    </w:p>
    <w:p w:rsidR="00284D57" w:rsidRDefault="00284D57" w:rsidP="00640363">
      <w:pPr>
        <w:spacing w:line="360" w:lineRule="auto"/>
        <w:ind w:firstLine="720"/>
        <w:jc w:val="both"/>
        <w:rPr>
          <w:sz w:val="28"/>
          <w:szCs w:val="28"/>
        </w:rPr>
      </w:pPr>
      <w:r>
        <w:rPr>
          <w:sz w:val="28"/>
          <w:szCs w:val="28"/>
        </w:rPr>
        <w:t>Определим расходный коэффициент металла в отчетном году:</w:t>
      </w:r>
    </w:p>
    <w:p w:rsidR="00284D57" w:rsidRDefault="00284D57" w:rsidP="00640363">
      <w:pPr>
        <w:spacing w:line="360" w:lineRule="auto"/>
        <w:ind w:firstLine="720"/>
        <w:jc w:val="both"/>
        <w:rPr>
          <w:sz w:val="28"/>
          <w:szCs w:val="28"/>
        </w:rPr>
      </w:pPr>
      <w:r>
        <w:rPr>
          <w:sz w:val="28"/>
          <w:szCs w:val="28"/>
        </w:rPr>
        <w:t>Кр2</w:t>
      </w:r>
      <w:r w:rsidR="00680196">
        <w:rPr>
          <w:sz w:val="28"/>
          <w:szCs w:val="28"/>
        </w:rPr>
        <w:t xml:space="preserve"> </w:t>
      </w:r>
      <w:r>
        <w:rPr>
          <w:sz w:val="28"/>
          <w:szCs w:val="28"/>
        </w:rPr>
        <w:t>=</w:t>
      </w:r>
      <w:r w:rsidR="00680196">
        <w:rPr>
          <w:sz w:val="28"/>
          <w:szCs w:val="28"/>
        </w:rPr>
        <w:t xml:space="preserve"> </w:t>
      </w:r>
      <w:r>
        <w:rPr>
          <w:sz w:val="28"/>
          <w:szCs w:val="28"/>
        </w:rPr>
        <w:t xml:space="preserve">100%/95,72%=1,044 </w:t>
      </w:r>
    </w:p>
    <w:p w:rsidR="00284D57" w:rsidRDefault="00284D57" w:rsidP="00640363">
      <w:pPr>
        <w:spacing w:line="360" w:lineRule="auto"/>
        <w:ind w:firstLine="720"/>
        <w:jc w:val="both"/>
        <w:rPr>
          <w:sz w:val="28"/>
          <w:szCs w:val="28"/>
        </w:rPr>
      </w:pPr>
      <w:r>
        <w:rPr>
          <w:sz w:val="28"/>
          <w:szCs w:val="28"/>
        </w:rPr>
        <w:t>Рассчитанный коэффициент вносим в строку «Задано металла»</w:t>
      </w:r>
    </w:p>
    <w:p w:rsidR="00284D57" w:rsidRDefault="00284D57" w:rsidP="00640363">
      <w:pPr>
        <w:spacing w:line="360" w:lineRule="auto"/>
        <w:ind w:firstLine="720"/>
        <w:jc w:val="both"/>
        <w:rPr>
          <w:sz w:val="28"/>
          <w:szCs w:val="28"/>
        </w:rPr>
      </w:pPr>
      <w:r>
        <w:rPr>
          <w:sz w:val="28"/>
          <w:szCs w:val="28"/>
        </w:rPr>
        <w:t>Расчет расходов по переделу в отчетном году:</w:t>
      </w:r>
    </w:p>
    <w:p w:rsidR="00284D57" w:rsidRDefault="00284D57" w:rsidP="00640363">
      <w:pPr>
        <w:spacing w:line="360" w:lineRule="auto"/>
        <w:ind w:firstLine="720"/>
        <w:jc w:val="both"/>
        <w:rPr>
          <w:sz w:val="28"/>
          <w:szCs w:val="28"/>
        </w:rPr>
      </w:pPr>
      <w:r>
        <w:rPr>
          <w:sz w:val="28"/>
          <w:szCs w:val="28"/>
        </w:rPr>
        <w:t xml:space="preserve">Сумму затрат по </w:t>
      </w:r>
      <w:r>
        <w:rPr>
          <w:sz w:val="28"/>
          <w:szCs w:val="28"/>
          <w:lang w:val="en-US"/>
        </w:rPr>
        <w:t>i</w:t>
      </w:r>
      <w:r w:rsidRPr="00284D57">
        <w:rPr>
          <w:sz w:val="28"/>
          <w:szCs w:val="28"/>
        </w:rPr>
        <w:t xml:space="preserve"> </w:t>
      </w:r>
      <w:r>
        <w:rPr>
          <w:sz w:val="28"/>
          <w:szCs w:val="28"/>
        </w:rPr>
        <w:t>– ой статье определим по формуле:</w:t>
      </w:r>
    </w:p>
    <w:p w:rsidR="00284D57" w:rsidRDefault="00284D57" w:rsidP="00640363">
      <w:pPr>
        <w:spacing w:line="360" w:lineRule="auto"/>
        <w:ind w:firstLine="720"/>
        <w:jc w:val="both"/>
        <w:rPr>
          <w:sz w:val="28"/>
          <w:szCs w:val="28"/>
          <w:lang w:val="en-US"/>
        </w:rPr>
      </w:pPr>
      <w:r>
        <w:rPr>
          <w:sz w:val="28"/>
          <w:szCs w:val="28"/>
        </w:rPr>
        <w:t>З</w:t>
      </w:r>
      <w:r w:rsidRPr="00284D57">
        <w:rPr>
          <w:sz w:val="28"/>
          <w:szCs w:val="28"/>
          <w:lang w:val="en-US"/>
        </w:rPr>
        <w:t>2</w:t>
      </w:r>
      <w:r>
        <w:rPr>
          <w:sz w:val="28"/>
          <w:szCs w:val="28"/>
          <w:lang w:val="en-US"/>
        </w:rPr>
        <w:t>i</w:t>
      </w:r>
      <w:r w:rsidR="00680196" w:rsidRPr="00680196">
        <w:rPr>
          <w:sz w:val="28"/>
          <w:szCs w:val="28"/>
          <w:lang w:val="en-US"/>
        </w:rPr>
        <w:t xml:space="preserve"> </w:t>
      </w:r>
      <w:r>
        <w:rPr>
          <w:sz w:val="28"/>
          <w:szCs w:val="28"/>
          <w:lang w:val="en-US"/>
        </w:rPr>
        <w:t>=</w:t>
      </w:r>
      <w:r w:rsidR="00680196" w:rsidRPr="00680196">
        <w:rPr>
          <w:sz w:val="28"/>
          <w:szCs w:val="28"/>
          <w:lang w:val="en-US"/>
        </w:rPr>
        <w:t xml:space="preserve"> </w:t>
      </w:r>
      <w:r>
        <w:rPr>
          <w:sz w:val="28"/>
          <w:szCs w:val="28"/>
        </w:rPr>
        <w:t>з</w:t>
      </w:r>
      <w:r w:rsidRPr="00284D57">
        <w:rPr>
          <w:sz w:val="28"/>
          <w:szCs w:val="28"/>
          <w:lang w:val="en-US"/>
        </w:rPr>
        <w:t>1</w:t>
      </w:r>
      <w:r>
        <w:rPr>
          <w:sz w:val="28"/>
          <w:szCs w:val="28"/>
          <w:lang w:val="en-US"/>
        </w:rPr>
        <w:t>i</w:t>
      </w:r>
      <w:r w:rsidR="00680196" w:rsidRPr="00680196">
        <w:rPr>
          <w:sz w:val="28"/>
          <w:szCs w:val="28"/>
          <w:lang w:val="en-US"/>
        </w:rPr>
        <w:t xml:space="preserve"> </w:t>
      </w:r>
      <w:r>
        <w:rPr>
          <w:sz w:val="28"/>
          <w:szCs w:val="28"/>
          <w:lang w:val="en-US"/>
        </w:rPr>
        <w:t>*</w:t>
      </w:r>
      <w:r w:rsidR="00680196" w:rsidRPr="00680196">
        <w:rPr>
          <w:sz w:val="28"/>
          <w:szCs w:val="28"/>
          <w:lang w:val="en-US"/>
        </w:rPr>
        <w:t xml:space="preserve"> </w:t>
      </w:r>
      <w:r>
        <w:rPr>
          <w:sz w:val="28"/>
          <w:szCs w:val="28"/>
          <w:lang w:val="en-US"/>
        </w:rPr>
        <w:t>(A</w:t>
      </w:r>
      <w:r w:rsidR="00680196" w:rsidRPr="00680196">
        <w:rPr>
          <w:sz w:val="28"/>
          <w:szCs w:val="28"/>
          <w:lang w:val="en-US"/>
        </w:rPr>
        <w:t xml:space="preserve"> </w:t>
      </w:r>
      <w:r>
        <w:rPr>
          <w:sz w:val="28"/>
          <w:szCs w:val="28"/>
          <w:lang w:val="en-US"/>
        </w:rPr>
        <w:t>/</w:t>
      </w:r>
      <w:r w:rsidR="00680196" w:rsidRPr="00680196">
        <w:rPr>
          <w:sz w:val="28"/>
          <w:szCs w:val="28"/>
          <w:lang w:val="en-US"/>
        </w:rPr>
        <w:t xml:space="preserve"> </w:t>
      </w:r>
      <w:r>
        <w:rPr>
          <w:sz w:val="28"/>
          <w:szCs w:val="28"/>
          <w:lang w:val="en-US"/>
        </w:rPr>
        <w:t>Ka</w:t>
      </w:r>
      <w:r w:rsidR="00680196" w:rsidRPr="00680196">
        <w:rPr>
          <w:sz w:val="28"/>
          <w:szCs w:val="28"/>
          <w:lang w:val="en-US"/>
        </w:rPr>
        <w:t xml:space="preserve"> </w:t>
      </w:r>
      <w:r>
        <w:rPr>
          <w:sz w:val="28"/>
          <w:szCs w:val="28"/>
          <w:lang w:val="en-US"/>
        </w:rPr>
        <w:t>+</w:t>
      </w:r>
      <w:r w:rsidR="00680196" w:rsidRPr="00680196">
        <w:rPr>
          <w:sz w:val="28"/>
          <w:szCs w:val="28"/>
          <w:lang w:val="en-US"/>
        </w:rPr>
        <w:t xml:space="preserve"> </w:t>
      </w:r>
      <w:r>
        <w:rPr>
          <w:sz w:val="28"/>
          <w:szCs w:val="28"/>
        </w:rPr>
        <w:t>Б</w:t>
      </w:r>
      <w:r w:rsidRPr="00284D57">
        <w:rPr>
          <w:sz w:val="28"/>
          <w:szCs w:val="28"/>
          <w:lang w:val="en-US"/>
        </w:rPr>
        <w:t>)</w:t>
      </w:r>
      <w:r w:rsidR="00680196" w:rsidRPr="00680196">
        <w:rPr>
          <w:sz w:val="28"/>
          <w:szCs w:val="28"/>
          <w:lang w:val="en-US"/>
        </w:rPr>
        <w:t xml:space="preserve"> </w:t>
      </w:r>
      <w:r w:rsidRPr="00284D57">
        <w:rPr>
          <w:sz w:val="28"/>
          <w:szCs w:val="28"/>
          <w:lang w:val="en-US"/>
        </w:rPr>
        <w:t>+(-)∆</w:t>
      </w:r>
      <w:r>
        <w:rPr>
          <w:sz w:val="28"/>
          <w:szCs w:val="28"/>
        </w:rPr>
        <w:t>зпрочие</w:t>
      </w:r>
      <w:r>
        <w:rPr>
          <w:sz w:val="28"/>
          <w:szCs w:val="28"/>
          <w:lang w:val="en-US"/>
        </w:rPr>
        <w:t>i</w:t>
      </w:r>
    </w:p>
    <w:p w:rsidR="00284D57" w:rsidRDefault="00284D57" w:rsidP="00640363">
      <w:pPr>
        <w:spacing w:line="360" w:lineRule="auto"/>
        <w:ind w:firstLine="720"/>
        <w:jc w:val="both"/>
        <w:rPr>
          <w:sz w:val="28"/>
          <w:szCs w:val="28"/>
        </w:rPr>
      </w:pPr>
      <w:r>
        <w:rPr>
          <w:sz w:val="28"/>
          <w:szCs w:val="28"/>
        </w:rPr>
        <w:t>Где з</w:t>
      </w:r>
      <w:r w:rsidRPr="00284D57">
        <w:rPr>
          <w:sz w:val="28"/>
          <w:szCs w:val="28"/>
        </w:rPr>
        <w:t>1</w:t>
      </w:r>
      <w:r>
        <w:rPr>
          <w:sz w:val="28"/>
          <w:szCs w:val="28"/>
          <w:lang w:val="en-US"/>
        </w:rPr>
        <w:t>i</w:t>
      </w:r>
      <w:r>
        <w:rPr>
          <w:sz w:val="28"/>
          <w:szCs w:val="28"/>
        </w:rPr>
        <w:t xml:space="preserve"> – сумма затрат по </w:t>
      </w:r>
      <w:r>
        <w:rPr>
          <w:sz w:val="28"/>
          <w:szCs w:val="28"/>
          <w:lang w:val="en-US"/>
        </w:rPr>
        <w:t>i</w:t>
      </w:r>
      <w:r w:rsidRPr="00284D57">
        <w:rPr>
          <w:sz w:val="28"/>
          <w:szCs w:val="28"/>
        </w:rPr>
        <w:t xml:space="preserve"> </w:t>
      </w:r>
      <w:r>
        <w:rPr>
          <w:sz w:val="28"/>
          <w:szCs w:val="28"/>
        </w:rPr>
        <w:t>– ой статье в предыдущем году, руб/ед</w:t>
      </w:r>
      <w:r w:rsidR="00316E9C">
        <w:rPr>
          <w:sz w:val="28"/>
          <w:szCs w:val="28"/>
        </w:rPr>
        <w:t>.,</w:t>
      </w:r>
      <w:r>
        <w:rPr>
          <w:sz w:val="28"/>
          <w:szCs w:val="28"/>
        </w:rPr>
        <w:t xml:space="preserve"> руб/т</w:t>
      </w:r>
    </w:p>
    <w:p w:rsidR="00284D57" w:rsidRPr="00284D57" w:rsidRDefault="00284D57" w:rsidP="00640363">
      <w:pPr>
        <w:spacing w:line="360" w:lineRule="auto"/>
        <w:ind w:firstLine="720"/>
        <w:jc w:val="both"/>
        <w:rPr>
          <w:sz w:val="28"/>
          <w:szCs w:val="28"/>
        </w:rPr>
      </w:pPr>
      <w:r>
        <w:rPr>
          <w:sz w:val="28"/>
          <w:szCs w:val="28"/>
        </w:rPr>
        <w:t xml:space="preserve">    </w:t>
      </w:r>
      <w:r w:rsidR="00316E9C">
        <w:rPr>
          <w:sz w:val="28"/>
          <w:szCs w:val="28"/>
        </w:rPr>
        <w:t xml:space="preserve">  </w:t>
      </w:r>
      <w:r>
        <w:rPr>
          <w:sz w:val="28"/>
          <w:szCs w:val="28"/>
        </w:rPr>
        <w:t xml:space="preserve"> А,Б–</w:t>
      </w:r>
      <w:r w:rsidR="00316E9C">
        <w:rPr>
          <w:sz w:val="28"/>
          <w:szCs w:val="28"/>
        </w:rPr>
        <w:t>соответственно</w:t>
      </w:r>
      <w:r>
        <w:rPr>
          <w:sz w:val="28"/>
          <w:szCs w:val="28"/>
        </w:rPr>
        <w:t xml:space="preserve"> постоянная и переменная часть затрат, доли. ед.</w:t>
      </w:r>
    </w:p>
    <w:p w:rsidR="008517BD" w:rsidRDefault="00284D57" w:rsidP="00640363">
      <w:pPr>
        <w:spacing w:line="360" w:lineRule="auto"/>
        <w:ind w:firstLine="720"/>
        <w:jc w:val="both"/>
        <w:rPr>
          <w:sz w:val="28"/>
          <w:szCs w:val="28"/>
        </w:rPr>
      </w:pPr>
      <w:r>
        <w:rPr>
          <w:sz w:val="28"/>
          <w:szCs w:val="28"/>
        </w:rPr>
        <w:t xml:space="preserve">     </w:t>
      </w:r>
      <w:r w:rsidR="00316E9C">
        <w:rPr>
          <w:sz w:val="28"/>
          <w:szCs w:val="28"/>
        </w:rPr>
        <w:t xml:space="preserve"> </w:t>
      </w:r>
      <w:r>
        <w:rPr>
          <w:sz w:val="28"/>
          <w:szCs w:val="28"/>
        </w:rPr>
        <w:t xml:space="preserve"> Ка – коэффициент </w:t>
      </w:r>
      <w:r w:rsidR="00316E9C">
        <w:rPr>
          <w:sz w:val="28"/>
          <w:szCs w:val="28"/>
        </w:rPr>
        <w:t>изменения</w:t>
      </w:r>
      <w:r>
        <w:rPr>
          <w:sz w:val="28"/>
          <w:szCs w:val="28"/>
        </w:rPr>
        <w:t xml:space="preserve"> </w:t>
      </w:r>
      <w:r w:rsidR="00316E9C">
        <w:rPr>
          <w:sz w:val="28"/>
          <w:szCs w:val="28"/>
        </w:rPr>
        <w:t>объема производства</w:t>
      </w:r>
    </w:p>
    <w:p w:rsidR="00316E9C" w:rsidRPr="00316E9C" w:rsidRDefault="00316E9C" w:rsidP="00640363">
      <w:pPr>
        <w:spacing w:line="360" w:lineRule="auto"/>
        <w:ind w:firstLine="720"/>
        <w:jc w:val="both"/>
        <w:rPr>
          <w:sz w:val="28"/>
          <w:szCs w:val="28"/>
        </w:rPr>
      </w:pPr>
      <w:r>
        <w:rPr>
          <w:sz w:val="28"/>
          <w:szCs w:val="28"/>
        </w:rPr>
        <w:t>Ко</w:t>
      </w:r>
      <w:r w:rsidR="00680196">
        <w:rPr>
          <w:sz w:val="28"/>
          <w:szCs w:val="28"/>
        </w:rPr>
        <w:t xml:space="preserve"> </w:t>
      </w:r>
      <w:r>
        <w:rPr>
          <w:sz w:val="28"/>
          <w:szCs w:val="28"/>
        </w:rPr>
        <w:t>=</w:t>
      </w:r>
      <w:r w:rsidR="00680196">
        <w:rPr>
          <w:sz w:val="28"/>
          <w:szCs w:val="28"/>
        </w:rPr>
        <w:t xml:space="preserve"> </w:t>
      </w:r>
      <w:r>
        <w:rPr>
          <w:sz w:val="28"/>
          <w:szCs w:val="28"/>
          <w:lang w:val="en-US"/>
        </w:rPr>
        <w:t>Q</w:t>
      </w:r>
      <w:r w:rsidRPr="00316E9C">
        <w:rPr>
          <w:sz w:val="28"/>
          <w:szCs w:val="28"/>
        </w:rPr>
        <w:t>2</w:t>
      </w:r>
      <w:r w:rsidR="00680196">
        <w:rPr>
          <w:sz w:val="28"/>
          <w:szCs w:val="28"/>
        </w:rPr>
        <w:t xml:space="preserve"> </w:t>
      </w:r>
      <w:r w:rsidRPr="00316E9C">
        <w:rPr>
          <w:sz w:val="28"/>
          <w:szCs w:val="28"/>
        </w:rPr>
        <w:t>/</w:t>
      </w:r>
      <w:r w:rsidR="00680196">
        <w:rPr>
          <w:sz w:val="28"/>
          <w:szCs w:val="28"/>
        </w:rPr>
        <w:t xml:space="preserve"> </w:t>
      </w:r>
      <w:r>
        <w:rPr>
          <w:sz w:val="28"/>
          <w:szCs w:val="28"/>
          <w:lang w:val="en-US"/>
        </w:rPr>
        <w:t>Q</w:t>
      </w:r>
      <w:r w:rsidRPr="00316E9C">
        <w:rPr>
          <w:sz w:val="28"/>
          <w:szCs w:val="28"/>
        </w:rPr>
        <w:t>1=119/100=1.19</w:t>
      </w:r>
    </w:p>
    <w:p w:rsidR="00316E9C" w:rsidRDefault="00316E9C" w:rsidP="00640363">
      <w:pPr>
        <w:spacing w:line="360" w:lineRule="auto"/>
        <w:ind w:firstLine="720"/>
        <w:jc w:val="both"/>
        <w:rPr>
          <w:sz w:val="28"/>
          <w:szCs w:val="28"/>
        </w:rPr>
      </w:pPr>
      <w:r w:rsidRPr="00316E9C">
        <w:rPr>
          <w:sz w:val="28"/>
          <w:szCs w:val="28"/>
        </w:rPr>
        <w:t xml:space="preserve">        ∆ </w:t>
      </w:r>
      <w:r>
        <w:rPr>
          <w:sz w:val="28"/>
          <w:szCs w:val="28"/>
        </w:rPr>
        <w:t>зпрочие</w:t>
      </w:r>
      <w:r>
        <w:rPr>
          <w:sz w:val="28"/>
          <w:szCs w:val="28"/>
          <w:lang w:val="en-US"/>
        </w:rPr>
        <w:t>i</w:t>
      </w:r>
      <w:r w:rsidRPr="00316E9C">
        <w:rPr>
          <w:sz w:val="28"/>
          <w:szCs w:val="28"/>
        </w:rPr>
        <w:t xml:space="preserve"> – </w:t>
      </w:r>
      <w:r>
        <w:rPr>
          <w:sz w:val="28"/>
          <w:szCs w:val="28"/>
        </w:rPr>
        <w:t xml:space="preserve">влияние прочих факторов на </w:t>
      </w:r>
      <w:r>
        <w:rPr>
          <w:sz w:val="28"/>
          <w:szCs w:val="28"/>
          <w:lang w:val="en-US"/>
        </w:rPr>
        <w:t>i</w:t>
      </w:r>
      <w:r w:rsidRPr="00316E9C">
        <w:rPr>
          <w:sz w:val="28"/>
          <w:szCs w:val="28"/>
        </w:rPr>
        <w:t xml:space="preserve"> </w:t>
      </w:r>
      <w:r>
        <w:rPr>
          <w:sz w:val="28"/>
          <w:szCs w:val="28"/>
        </w:rPr>
        <w:t>–</w:t>
      </w:r>
      <w:r w:rsidRPr="00316E9C">
        <w:rPr>
          <w:sz w:val="28"/>
          <w:szCs w:val="28"/>
        </w:rPr>
        <w:t xml:space="preserve"> </w:t>
      </w:r>
      <w:r>
        <w:rPr>
          <w:sz w:val="28"/>
          <w:szCs w:val="28"/>
        </w:rPr>
        <w:t>ю статью затрат</w:t>
      </w:r>
    </w:p>
    <w:p w:rsidR="00316E9C" w:rsidRDefault="00316E9C" w:rsidP="00640363">
      <w:pPr>
        <w:spacing w:line="360" w:lineRule="auto"/>
        <w:ind w:firstLine="720"/>
        <w:jc w:val="both"/>
        <w:rPr>
          <w:sz w:val="28"/>
          <w:szCs w:val="28"/>
        </w:rPr>
      </w:pPr>
      <w:r>
        <w:rPr>
          <w:sz w:val="28"/>
          <w:szCs w:val="28"/>
        </w:rPr>
        <w:t>Топливо технологическое:</w:t>
      </w:r>
    </w:p>
    <w:p w:rsidR="00316E9C" w:rsidRDefault="00316E9C" w:rsidP="00640363">
      <w:pPr>
        <w:spacing w:line="360" w:lineRule="auto"/>
        <w:ind w:firstLine="720"/>
        <w:jc w:val="both"/>
        <w:rPr>
          <w:sz w:val="28"/>
          <w:szCs w:val="28"/>
        </w:rPr>
      </w:pPr>
      <w:r>
        <w:rPr>
          <w:sz w:val="28"/>
          <w:szCs w:val="28"/>
        </w:rPr>
        <w:t>З</w:t>
      </w:r>
      <w:r w:rsidRPr="00284D57">
        <w:rPr>
          <w:sz w:val="28"/>
          <w:szCs w:val="28"/>
          <w:lang w:val="en-US"/>
        </w:rPr>
        <w:t>2</w:t>
      </w:r>
      <w:r>
        <w:rPr>
          <w:sz w:val="28"/>
          <w:szCs w:val="28"/>
          <w:lang w:val="en-US"/>
        </w:rPr>
        <w:t>i</w:t>
      </w:r>
      <w:r w:rsidR="00680196">
        <w:rPr>
          <w:sz w:val="28"/>
          <w:szCs w:val="28"/>
        </w:rPr>
        <w:t xml:space="preserve"> </w:t>
      </w:r>
      <w:r>
        <w:rPr>
          <w:sz w:val="28"/>
          <w:szCs w:val="28"/>
        </w:rPr>
        <w:t>=</w:t>
      </w:r>
      <w:r w:rsidR="00680196">
        <w:rPr>
          <w:sz w:val="28"/>
          <w:szCs w:val="28"/>
        </w:rPr>
        <w:t xml:space="preserve"> </w:t>
      </w:r>
      <w:r>
        <w:rPr>
          <w:sz w:val="28"/>
          <w:szCs w:val="28"/>
        </w:rPr>
        <w:t>45,84(0,4/1,19+0,6)-8=34,91</w:t>
      </w:r>
    </w:p>
    <w:p w:rsidR="00316E9C" w:rsidRDefault="00316E9C" w:rsidP="00640363">
      <w:pPr>
        <w:spacing w:line="360" w:lineRule="auto"/>
        <w:ind w:firstLine="720"/>
        <w:jc w:val="both"/>
        <w:rPr>
          <w:sz w:val="28"/>
          <w:szCs w:val="28"/>
        </w:rPr>
      </w:pPr>
      <w:r>
        <w:rPr>
          <w:sz w:val="28"/>
          <w:szCs w:val="28"/>
        </w:rPr>
        <w:t>Т2=34,91/0,60=58,18</w:t>
      </w:r>
    </w:p>
    <w:p w:rsidR="00316E9C" w:rsidRDefault="00316E9C" w:rsidP="00640363">
      <w:pPr>
        <w:spacing w:line="360" w:lineRule="auto"/>
        <w:ind w:firstLine="720"/>
        <w:jc w:val="both"/>
        <w:rPr>
          <w:sz w:val="28"/>
          <w:szCs w:val="28"/>
        </w:rPr>
      </w:pPr>
      <w:r>
        <w:rPr>
          <w:sz w:val="28"/>
          <w:szCs w:val="28"/>
        </w:rPr>
        <w:t>Определим расход электроэнергии в отчетном году:</w:t>
      </w:r>
    </w:p>
    <w:p w:rsidR="00316E9C" w:rsidRDefault="00316E9C" w:rsidP="00640363">
      <w:pPr>
        <w:spacing w:line="360" w:lineRule="auto"/>
        <w:ind w:firstLine="720"/>
        <w:jc w:val="both"/>
        <w:rPr>
          <w:sz w:val="28"/>
          <w:szCs w:val="28"/>
        </w:rPr>
      </w:pPr>
      <w:r>
        <w:rPr>
          <w:sz w:val="28"/>
          <w:szCs w:val="28"/>
        </w:rPr>
        <w:t>Э2</w:t>
      </w:r>
      <w:r w:rsidR="00680196">
        <w:rPr>
          <w:sz w:val="28"/>
          <w:szCs w:val="28"/>
        </w:rPr>
        <w:t xml:space="preserve"> </w:t>
      </w:r>
      <w:r>
        <w:rPr>
          <w:sz w:val="28"/>
          <w:szCs w:val="28"/>
        </w:rPr>
        <w:t>=</w:t>
      </w:r>
      <w:r w:rsidR="00680196">
        <w:rPr>
          <w:sz w:val="28"/>
          <w:szCs w:val="28"/>
        </w:rPr>
        <w:t xml:space="preserve"> </w:t>
      </w:r>
      <w:r>
        <w:rPr>
          <w:sz w:val="28"/>
          <w:szCs w:val="28"/>
        </w:rPr>
        <w:t>Э1-Э=35,40-10=25,40 квт.ч/т</w:t>
      </w:r>
    </w:p>
    <w:p w:rsidR="00316E9C" w:rsidRDefault="00316E9C" w:rsidP="00640363">
      <w:pPr>
        <w:spacing w:line="360" w:lineRule="auto"/>
        <w:ind w:firstLine="720"/>
        <w:jc w:val="both"/>
        <w:rPr>
          <w:sz w:val="28"/>
          <w:szCs w:val="28"/>
        </w:rPr>
      </w:pPr>
      <w:r>
        <w:rPr>
          <w:sz w:val="28"/>
          <w:szCs w:val="28"/>
        </w:rPr>
        <w:t>Определим сумму затрат</w:t>
      </w:r>
    </w:p>
    <w:p w:rsidR="00316E9C" w:rsidRDefault="00316E9C" w:rsidP="00640363">
      <w:pPr>
        <w:spacing w:line="360" w:lineRule="auto"/>
        <w:ind w:firstLine="720"/>
        <w:jc w:val="both"/>
        <w:rPr>
          <w:sz w:val="28"/>
          <w:szCs w:val="28"/>
        </w:rPr>
      </w:pPr>
      <w:r>
        <w:rPr>
          <w:sz w:val="28"/>
          <w:szCs w:val="28"/>
        </w:rPr>
        <w:t>З2э</w:t>
      </w:r>
      <w:r w:rsidR="00680196">
        <w:rPr>
          <w:sz w:val="28"/>
          <w:szCs w:val="28"/>
        </w:rPr>
        <w:t xml:space="preserve"> </w:t>
      </w:r>
      <w:r>
        <w:rPr>
          <w:sz w:val="28"/>
          <w:szCs w:val="28"/>
        </w:rPr>
        <w:t>=</w:t>
      </w:r>
      <w:r w:rsidR="00680196">
        <w:rPr>
          <w:sz w:val="28"/>
          <w:szCs w:val="28"/>
        </w:rPr>
        <w:t xml:space="preserve"> </w:t>
      </w:r>
      <w:r>
        <w:rPr>
          <w:sz w:val="28"/>
          <w:szCs w:val="28"/>
        </w:rPr>
        <w:t>25,40*0,54=13,72</w:t>
      </w:r>
    </w:p>
    <w:p w:rsidR="00316E9C" w:rsidRDefault="00316E9C" w:rsidP="00640363">
      <w:pPr>
        <w:spacing w:line="360" w:lineRule="auto"/>
        <w:ind w:firstLine="720"/>
        <w:jc w:val="both"/>
        <w:rPr>
          <w:sz w:val="28"/>
          <w:szCs w:val="28"/>
        </w:rPr>
      </w:pPr>
      <w:r>
        <w:rPr>
          <w:sz w:val="28"/>
          <w:szCs w:val="28"/>
        </w:rPr>
        <w:t>Пар:</w:t>
      </w:r>
    </w:p>
    <w:p w:rsidR="00316E9C" w:rsidRDefault="00316E9C" w:rsidP="00640363">
      <w:pPr>
        <w:spacing w:line="360" w:lineRule="auto"/>
        <w:ind w:firstLine="720"/>
        <w:jc w:val="both"/>
        <w:rPr>
          <w:sz w:val="28"/>
          <w:szCs w:val="28"/>
        </w:rPr>
      </w:pPr>
      <w:r>
        <w:rPr>
          <w:sz w:val="28"/>
          <w:szCs w:val="28"/>
        </w:rPr>
        <w:t>З2пар</w:t>
      </w:r>
      <w:r w:rsidR="00680196">
        <w:rPr>
          <w:sz w:val="28"/>
          <w:szCs w:val="28"/>
        </w:rPr>
        <w:t xml:space="preserve"> </w:t>
      </w:r>
      <w:r>
        <w:rPr>
          <w:sz w:val="28"/>
          <w:szCs w:val="28"/>
        </w:rPr>
        <w:t>=</w:t>
      </w:r>
      <w:r w:rsidR="00680196">
        <w:rPr>
          <w:sz w:val="28"/>
          <w:szCs w:val="28"/>
        </w:rPr>
        <w:t xml:space="preserve"> </w:t>
      </w:r>
      <w:r>
        <w:rPr>
          <w:sz w:val="28"/>
          <w:szCs w:val="28"/>
        </w:rPr>
        <w:t>0,56*(0,4/1,19+0,6)=0,52</w:t>
      </w:r>
    </w:p>
    <w:p w:rsidR="00FF0142" w:rsidRDefault="00433454" w:rsidP="00640363">
      <w:pPr>
        <w:spacing w:line="360" w:lineRule="auto"/>
        <w:ind w:firstLine="720"/>
        <w:jc w:val="both"/>
        <w:rPr>
          <w:sz w:val="28"/>
          <w:szCs w:val="28"/>
        </w:rPr>
      </w:pPr>
      <w:r>
        <w:rPr>
          <w:sz w:val="28"/>
          <w:szCs w:val="28"/>
        </w:rPr>
        <w:t>Вспомогательные материалы:</w:t>
      </w:r>
    </w:p>
    <w:p w:rsidR="00433454" w:rsidRDefault="00433454" w:rsidP="00640363">
      <w:pPr>
        <w:spacing w:line="360" w:lineRule="auto"/>
        <w:ind w:firstLine="720"/>
        <w:jc w:val="both"/>
        <w:rPr>
          <w:sz w:val="28"/>
          <w:szCs w:val="28"/>
        </w:rPr>
      </w:pPr>
      <w:r>
        <w:rPr>
          <w:sz w:val="28"/>
          <w:szCs w:val="28"/>
        </w:rPr>
        <w:t>З2вм</w:t>
      </w:r>
      <w:r w:rsidR="00680196">
        <w:rPr>
          <w:sz w:val="28"/>
          <w:szCs w:val="28"/>
        </w:rPr>
        <w:t xml:space="preserve"> </w:t>
      </w:r>
      <w:r>
        <w:rPr>
          <w:sz w:val="28"/>
          <w:szCs w:val="28"/>
        </w:rPr>
        <w:t>=</w:t>
      </w:r>
      <w:r w:rsidR="00680196">
        <w:rPr>
          <w:sz w:val="28"/>
          <w:szCs w:val="28"/>
        </w:rPr>
        <w:t xml:space="preserve"> </w:t>
      </w:r>
      <w:r>
        <w:rPr>
          <w:sz w:val="28"/>
          <w:szCs w:val="28"/>
        </w:rPr>
        <w:t>12,10(1-8/100)=12,10*0,92=11,32</w:t>
      </w:r>
    </w:p>
    <w:p w:rsidR="00433454" w:rsidRDefault="00433454" w:rsidP="00640363">
      <w:pPr>
        <w:spacing w:line="360" w:lineRule="auto"/>
        <w:ind w:firstLine="720"/>
        <w:jc w:val="both"/>
        <w:rPr>
          <w:sz w:val="28"/>
          <w:szCs w:val="28"/>
        </w:rPr>
      </w:pPr>
      <w:r>
        <w:rPr>
          <w:sz w:val="28"/>
          <w:szCs w:val="28"/>
        </w:rPr>
        <w:t>Изменение затрат на заработную плату за счет изменения численности работающих:</w:t>
      </w:r>
    </w:p>
    <w:p w:rsidR="00433454" w:rsidRDefault="00433454" w:rsidP="00640363">
      <w:pPr>
        <w:spacing w:line="360" w:lineRule="auto"/>
        <w:ind w:firstLine="720"/>
        <w:jc w:val="both"/>
        <w:rPr>
          <w:sz w:val="28"/>
          <w:szCs w:val="28"/>
        </w:rPr>
      </w:pPr>
      <w:r>
        <w:rPr>
          <w:sz w:val="28"/>
          <w:szCs w:val="28"/>
        </w:rPr>
        <w:t>∆зпроч.з/п</w:t>
      </w:r>
      <w:r w:rsidR="00680196">
        <w:rPr>
          <w:sz w:val="28"/>
          <w:szCs w:val="28"/>
        </w:rPr>
        <w:t xml:space="preserve"> </w:t>
      </w:r>
      <w:r>
        <w:rPr>
          <w:sz w:val="28"/>
          <w:szCs w:val="28"/>
        </w:rPr>
        <w:t>=</w:t>
      </w:r>
      <w:r w:rsidR="00680196">
        <w:rPr>
          <w:sz w:val="28"/>
          <w:szCs w:val="28"/>
        </w:rPr>
        <w:t xml:space="preserve"> </w:t>
      </w:r>
      <w:r>
        <w:rPr>
          <w:sz w:val="28"/>
          <w:szCs w:val="28"/>
        </w:rPr>
        <w:t>ЧР</w:t>
      </w:r>
      <w:r w:rsidR="00680196">
        <w:rPr>
          <w:sz w:val="28"/>
          <w:szCs w:val="28"/>
        </w:rPr>
        <w:t xml:space="preserve"> </w:t>
      </w:r>
      <w:r>
        <w:rPr>
          <w:sz w:val="28"/>
          <w:szCs w:val="28"/>
        </w:rPr>
        <w:t>*</w:t>
      </w:r>
      <w:r w:rsidR="00680196">
        <w:rPr>
          <w:sz w:val="28"/>
          <w:szCs w:val="28"/>
        </w:rPr>
        <w:t xml:space="preserve"> </w:t>
      </w:r>
      <w:r>
        <w:rPr>
          <w:sz w:val="28"/>
          <w:szCs w:val="28"/>
        </w:rPr>
        <w:t>ЗПмес*12/</w:t>
      </w:r>
      <w:r>
        <w:rPr>
          <w:sz w:val="28"/>
          <w:szCs w:val="28"/>
          <w:lang w:val="en-US"/>
        </w:rPr>
        <w:t>Q</w:t>
      </w:r>
      <w:r w:rsidRPr="00433454">
        <w:rPr>
          <w:sz w:val="28"/>
          <w:szCs w:val="28"/>
        </w:rPr>
        <w:t>2=</w:t>
      </w:r>
      <w:r>
        <w:rPr>
          <w:sz w:val="28"/>
          <w:szCs w:val="28"/>
        </w:rPr>
        <w:t>11*7500*12/2380000=0,42 р/т</w:t>
      </w:r>
    </w:p>
    <w:p w:rsidR="00433454" w:rsidRDefault="00433454" w:rsidP="00640363">
      <w:pPr>
        <w:spacing w:line="360" w:lineRule="auto"/>
        <w:ind w:firstLine="720"/>
        <w:jc w:val="both"/>
        <w:rPr>
          <w:sz w:val="28"/>
          <w:szCs w:val="28"/>
          <w:lang w:val="en-US"/>
        </w:rPr>
      </w:pPr>
      <w:r>
        <w:rPr>
          <w:sz w:val="28"/>
          <w:szCs w:val="28"/>
          <w:lang w:val="en-US"/>
        </w:rPr>
        <w:t>Q2</w:t>
      </w:r>
      <w:r w:rsidR="00680196">
        <w:rPr>
          <w:sz w:val="28"/>
          <w:szCs w:val="28"/>
        </w:rPr>
        <w:t xml:space="preserve"> </w:t>
      </w:r>
      <w:r>
        <w:rPr>
          <w:sz w:val="28"/>
          <w:szCs w:val="28"/>
          <w:lang w:val="en-US"/>
        </w:rPr>
        <w:t>=</w:t>
      </w:r>
      <w:r w:rsidR="00680196">
        <w:rPr>
          <w:sz w:val="28"/>
          <w:szCs w:val="28"/>
        </w:rPr>
        <w:t xml:space="preserve"> </w:t>
      </w:r>
      <w:r>
        <w:rPr>
          <w:sz w:val="28"/>
          <w:szCs w:val="28"/>
          <w:lang w:val="en-US"/>
        </w:rPr>
        <w:t>2000000*1.19=2380000</w:t>
      </w:r>
    </w:p>
    <w:p w:rsidR="00433454" w:rsidRDefault="00433454" w:rsidP="00640363">
      <w:pPr>
        <w:spacing w:line="360" w:lineRule="auto"/>
        <w:ind w:firstLine="720"/>
        <w:jc w:val="both"/>
        <w:rPr>
          <w:sz w:val="28"/>
          <w:szCs w:val="28"/>
        </w:rPr>
      </w:pPr>
      <w:r>
        <w:rPr>
          <w:sz w:val="28"/>
          <w:szCs w:val="28"/>
        </w:rPr>
        <w:t>Затраты на заработную плату в отчетном году:</w:t>
      </w:r>
    </w:p>
    <w:p w:rsidR="00433454" w:rsidRDefault="00433454" w:rsidP="00640363">
      <w:pPr>
        <w:spacing w:line="360" w:lineRule="auto"/>
        <w:ind w:firstLine="720"/>
        <w:jc w:val="both"/>
        <w:rPr>
          <w:sz w:val="28"/>
          <w:szCs w:val="28"/>
        </w:rPr>
      </w:pPr>
      <w:r>
        <w:rPr>
          <w:sz w:val="28"/>
          <w:szCs w:val="28"/>
        </w:rPr>
        <w:t>З2зп</w:t>
      </w:r>
      <w:r w:rsidR="00680196">
        <w:rPr>
          <w:sz w:val="28"/>
          <w:szCs w:val="28"/>
        </w:rPr>
        <w:t xml:space="preserve"> </w:t>
      </w:r>
      <w:r>
        <w:rPr>
          <w:sz w:val="28"/>
          <w:szCs w:val="28"/>
        </w:rPr>
        <w:t>=</w:t>
      </w:r>
      <w:r w:rsidR="00680196">
        <w:rPr>
          <w:sz w:val="28"/>
          <w:szCs w:val="28"/>
        </w:rPr>
        <w:t xml:space="preserve"> </w:t>
      </w:r>
      <w:r>
        <w:rPr>
          <w:sz w:val="28"/>
          <w:szCs w:val="28"/>
        </w:rPr>
        <w:t>54,00</w:t>
      </w:r>
      <w:r w:rsidR="00043473">
        <w:rPr>
          <w:sz w:val="28"/>
          <w:szCs w:val="28"/>
        </w:rPr>
        <w:t>*</w:t>
      </w:r>
      <w:r>
        <w:rPr>
          <w:sz w:val="28"/>
          <w:szCs w:val="28"/>
        </w:rPr>
        <w:t>(0,5/1,19+0,5)+0,42=50,11</w:t>
      </w:r>
    </w:p>
    <w:p w:rsidR="00433454" w:rsidRDefault="00433454" w:rsidP="00640363">
      <w:pPr>
        <w:spacing w:line="360" w:lineRule="auto"/>
        <w:ind w:firstLine="720"/>
        <w:jc w:val="both"/>
        <w:rPr>
          <w:sz w:val="28"/>
          <w:szCs w:val="28"/>
        </w:rPr>
      </w:pPr>
      <w:r>
        <w:rPr>
          <w:sz w:val="28"/>
          <w:szCs w:val="28"/>
        </w:rPr>
        <w:t>Отчисления на социальное страхование:</w:t>
      </w:r>
    </w:p>
    <w:p w:rsidR="00433454" w:rsidRDefault="00433454" w:rsidP="00640363">
      <w:pPr>
        <w:spacing w:line="360" w:lineRule="auto"/>
        <w:ind w:firstLine="720"/>
        <w:jc w:val="both"/>
        <w:rPr>
          <w:sz w:val="28"/>
          <w:szCs w:val="28"/>
        </w:rPr>
      </w:pPr>
      <w:r>
        <w:rPr>
          <w:sz w:val="28"/>
          <w:szCs w:val="28"/>
        </w:rPr>
        <w:t>Изменение ЕСН за счет численности работающих:</w:t>
      </w:r>
    </w:p>
    <w:p w:rsidR="00433454" w:rsidRDefault="00433454" w:rsidP="00640363">
      <w:pPr>
        <w:spacing w:line="360" w:lineRule="auto"/>
        <w:ind w:firstLine="720"/>
        <w:jc w:val="both"/>
        <w:rPr>
          <w:sz w:val="28"/>
          <w:szCs w:val="28"/>
        </w:rPr>
      </w:pPr>
      <w:r>
        <w:rPr>
          <w:sz w:val="28"/>
          <w:szCs w:val="28"/>
        </w:rPr>
        <w:t>∆зпроч.есн</w:t>
      </w:r>
      <w:r w:rsidR="00680196">
        <w:rPr>
          <w:sz w:val="28"/>
          <w:szCs w:val="28"/>
        </w:rPr>
        <w:t xml:space="preserve"> </w:t>
      </w:r>
      <w:r>
        <w:rPr>
          <w:sz w:val="28"/>
          <w:szCs w:val="28"/>
        </w:rPr>
        <w:t>=</w:t>
      </w:r>
      <w:r w:rsidR="00680196">
        <w:rPr>
          <w:sz w:val="28"/>
          <w:szCs w:val="28"/>
        </w:rPr>
        <w:t xml:space="preserve"> </w:t>
      </w:r>
      <w:r>
        <w:rPr>
          <w:sz w:val="28"/>
          <w:szCs w:val="28"/>
        </w:rPr>
        <w:t>ЧР</w:t>
      </w:r>
      <w:r w:rsidR="00680196">
        <w:rPr>
          <w:sz w:val="28"/>
          <w:szCs w:val="28"/>
        </w:rPr>
        <w:t xml:space="preserve"> </w:t>
      </w:r>
      <w:r>
        <w:rPr>
          <w:sz w:val="28"/>
          <w:szCs w:val="28"/>
        </w:rPr>
        <w:t>+</w:t>
      </w:r>
      <w:r w:rsidR="00680196">
        <w:rPr>
          <w:sz w:val="28"/>
          <w:szCs w:val="28"/>
        </w:rPr>
        <w:t xml:space="preserve"> </w:t>
      </w:r>
      <w:r>
        <w:rPr>
          <w:sz w:val="28"/>
          <w:szCs w:val="28"/>
        </w:rPr>
        <w:t>ЗПмес</w:t>
      </w:r>
      <w:r w:rsidR="00680196">
        <w:rPr>
          <w:sz w:val="28"/>
          <w:szCs w:val="28"/>
        </w:rPr>
        <w:t xml:space="preserve"> </w:t>
      </w:r>
      <w:r>
        <w:rPr>
          <w:sz w:val="28"/>
          <w:szCs w:val="28"/>
        </w:rPr>
        <w:t>*12*0,26/</w:t>
      </w:r>
      <w:r>
        <w:rPr>
          <w:sz w:val="28"/>
          <w:szCs w:val="28"/>
          <w:lang w:val="en-US"/>
        </w:rPr>
        <w:t>Q</w:t>
      </w:r>
      <w:r w:rsidRPr="00433454">
        <w:rPr>
          <w:sz w:val="28"/>
          <w:szCs w:val="28"/>
        </w:rPr>
        <w:t>2</w:t>
      </w:r>
      <w:r>
        <w:rPr>
          <w:sz w:val="28"/>
          <w:szCs w:val="28"/>
        </w:rPr>
        <w:t>=</w:t>
      </w:r>
      <w:r w:rsidR="00043473">
        <w:rPr>
          <w:sz w:val="28"/>
          <w:szCs w:val="28"/>
        </w:rPr>
        <w:t>∆зпроч.зп*0,26=0,42*0,26=0,11</w:t>
      </w:r>
    </w:p>
    <w:p w:rsidR="00043473" w:rsidRDefault="00043473" w:rsidP="00640363">
      <w:pPr>
        <w:spacing w:line="360" w:lineRule="auto"/>
        <w:ind w:firstLine="720"/>
        <w:jc w:val="both"/>
        <w:rPr>
          <w:sz w:val="28"/>
          <w:szCs w:val="28"/>
        </w:rPr>
      </w:pPr>
      <w:r>
        <w:rPr>
          <w:sz w:val="28"/>
          <w:szCs w:val="28"/>
        </w:rPr>
        <w:t>Сумма затрат на ЕСН в отчетном году:</w:t>
      </w:r>
    </w:p>
    <w:p w:rsidR="00043473" w:rsidRDefault="00043473" w:rsidP="00640363">
      <w:pPr>
        <w:spacing w:line="360" w:lineRule="auto"/>
        <w:ind w:firstLine="720"/>
        <w:jc w:val="both"/>
        <w:rPr>
          <w:sz w:val="28"/>
          <w:szCs w:val="28"/>
        </w:rPr>
      </w:pPr>
      <w:r>
        <w:rPr>
          <w:sz w:val="28"/>
          <w:szCs w:val="28"/>
        </w:rPr>
        <w:t>З2есн</w:t>
      </w:r>
      <w:r w:rsidR="00680196">
        <w:rPr>
          <w:sz w:val="28"/>
          <w:szCs w:val="28"/>
        </w:rPr>
        <w:t xml:space="preserve"> </w:t>
      </w:r>
      <w:r>
        <w:rPr>
          <w:sz w:val="28"/>
          <w:szCs w:val="28"/>
        </w:rPr>
        <w:t>=</w:t>
      </w:r>
      <w:r w:rsidR="00680196">
        <w:rPr>
          <w:sz w:val="28"/>
          <w:szCs w:val="28"/>
        </w:rPr>
        <w:t xml:space="preserve"> </w:t>
      </w:r>
      <w:r>
        <w:rPr>
          <w:sz w:val="28"/>
          <w:szCs w:val="28"/>
        </w:rPr>
        <w:t>20,36*(0,5/1,19+0,5)+0,11=18,84руб/т</w:t>
      </w:r>
    </w:p>
    <w:p w:rsidR="00043473" w:rsidRDefault="00043473" w:rsidP="00640363">
      <w:pPr>
        <w:spacing w:line="360" w:lineRule="auto"/>
        <w:ind w:firstLine="720"/>
        <w:jc w:val="both"/>
        <w:rPr>
          <w:sz w:val="28"/>
          <w:szCs w:val="28"/>
        </w:rPr>
      </w:pPr>
      <w:r>
        <w:rPr>
          <w:sz w:val="28"/>
          <w:szCs w:val="28"/>
        </w:rPr>
        <w:t>Амортизация основных средств:</w:t>
      </w:r>
    </w:p>
    <w:p w:rsidR="00043473" w:rsidRDefault="00043473" w:rsidP="00640363">
      <w:pPr>
        <w:spacing w:line="360" w:lineRule="auto"/>
        <w:ind w:firstLine="720"/>
        <w:jc w:val="both"/>
        <w:rPr>
          <w:sz w:val="28"/>
          <w:szCs w:val="28"/>
        </w:rPr>
      </w:pPr>
      <w:r>
        <w:rPr>
          <w:sz w:val="28"/>
          <w:szCs w:val="28"/>
        </w:rPr>
        <w:t>Влияние движения ОС на статью амортизация:</w:t>
      </w:r>
    </w:p>
    <w:p w:rsidR="00043473" w:rsidRPr="00043473" w:rsidRDefault="00043473" w:rsidP="00640363">
      <w:pPr>
        <w:spacing w:line="360" w:lineRule="auto"/>
        <w:ind w:firstLine="720"/>
        <w:jc w:val="both"/>
        <w:rPr>
          <w:sz w:val="28"/>
          <w:szCs w:val="28"/>
        </w:rPr>
      </w:pPr>
      <w:r>
        <w:rPr>
          <w:sz w:val="28"/>
          <w:szCs w:val="28"/>
        </w:rPr>
        <w:t>∆зпроч.А</w:t>
      </w:r>
      <w:r w:rsidR="00680196">
        <w:rPr>
          <w:sz w:val="28"/>
          <w:szCs w:val="28"/>
        </w:rPr>
        <w:t xml:space="preserve"> </w:t>
      </w:r>
      <w:r>
        <w:rPr>
          <w:sz w:val="28"/>
          <w:szCs w:val="28"/>
        </w:rPr>
        <w:t>=</w:t>
      </w:r>
      <w:r w:rsidR="00680196">
        <w:rPr>
          <w:sz w:val="28"/>
          <w:szCs w:val="28"/>
        </w:rPr>
        <w:t xml:space="preserve"> </w:t>
      </w:r>
      <w:r>
        <w:rPr>
          <w:sz w:val="28"/>
          <w:szCs w:val="28"/>
        </w:rPr>
        <w:t>((</w:t>
      </w:r>
      <w:r>
        <w:rPr>
          <w:sz w:val="28"/>
          <w:szCs w:val="28"/>
          <w:lang w:val="en-US"/>
        </w:rPr>
        <w:t>S</w:t>
      </w:r>
      <w:r>
        <w:rPr>
          <w:sz w:val="28"/>
          <w:szCs w:val="28"/>
        </w:rPr>
        <w:t>вв</w:t>
      </w:r>
      <w:r w:rsidR="00680196">
        <w:rPr>
          <w:sz w:val="28"/>
          <w:szCs w:val="28"/>
        </w:rPr>
        <w:t xml:space="preserve"> </w:t>
      </w:r>
      <w:r>
        <w:rPr>
          <w:sz w:val="28"/>
          <w:szCs w:val="28"/>
        </w:rPr>
        <w:t>*</w:t>
      </w:r>
      <w:r w:rsidR="00680196">
        <w:rPr>
          <w:sz w:val="28"/>
          <w:szCs w:val="28"/>
        </w:rPr>
        <w:t xml:space="preserve"> </w:t>
      </w:r>
      <w:r>
        <w:rPr>
          <w:sz w:val="28"/>
          <w:szCs w:val="28"/>
        </w:rPr>
        <w:t>Твв/12</w:t>
      </w:r>
      <w:r w:rsidR="00680196">
        <w:rPr>
          <w:sz w:val="28"/>
          <w:szCs w:val="28"/>
        </w:rPr>
        <w:t xml:space="preserve"> – </w:t>
      </w:r>
      <w:r>
        <w:rPr>
          <w:sz w:val="28"/>
          <w:szCs w:val="28"/>
          <w:lang w:val="en-US"/>
        </w:rPr>
        <w:t>S</w:t>
      </w:r>
      <w:r>
        <w:rPr>
          <w:sz w:val="28"/>
          <w:szCs w:val="28"/>
        </w:rPr>
        <w:t>выб</w:t>
      </w:r>
      <w:r w:rsidR="00680196">
        <w:rPr>
          <w:sz w:val="28"/>
          <w:szCs w:val="28"/>
        </w:rPr>
        <w:t xml:space="preserve"> </w:t>
      </w:r>
      <w:r>
        <w:rPr>
          <w:sz w:val="28"/>
          <w:szCs w:val="28"/>
        </w:rPr>
        <w:t>*</w:t>
      </w:r>
      <w:r w:rsidR="00680196">
        <w:rPr>
          <w:sz w:val="28"/>
          <w:szCs w:val="28"/>
        </w:rPr>
        <w:t xml:space="preserve"> </w:t>
      </w:r>
      <w:r>
        <w:rPr>
          <w:sz w:val="28"/>
          <w:szCs w:val="28"/>
        </w:rPr>
        <w:t>Твыб/12)</w:t>
      </w:r>
      <w:r w:rsidR="00680196">
        <w:rPr>
          <w:sz w:val="28"/>
          <w:szCs w:val="28"/>
        </w:rPr>
        <w:t xml:space="preserve"> </w:t>
      </w:r>
      <w:r>
        <w:rPr>
          <w:sz w:val="28"/>
          <w:szCs w:val="28"/>
        </w:rPr>
        <w:t>*</w:t>
      </w:r>
      <w:r w:rsidR="00680196">
        <w:rPr>
          <w:sz w:val="28"/>
          <w:szCs w:val="28"/>
        </w:rPr>
        <w:t xml:space="preserve"> </w:t>
      </w:r>
      <w:r>
        <w:rPr>
          <w:sz w:val="28"/>
          <w:szCs w:val="28"/>
        </w:rPr>
        <w:t>5,1/100)</w:t>
      </w:r>
      <w:r w:rsidR="00680196">
        <w:rPr>
          <w:sz w:val="28"/>
          <w:szCs w:val="28"/>
        </w:rPr>
        <w:t xml:space="preserve"> </w:t>
      </w:r>
      <w:r>
        <w:rPr>
          <w:sz w:val="28"/>
          <w:szCs w:val="28"/>
        </w:rPr>
        <w:t>/</w:t>
      </w:r>
      <w:r w:rsidR="00680196">
        <w:rPr>
          <w:sz w:val="28"/>
          <w:szCs w:val="28"/>
        </w:rPr>
        <w:t xml:space="preserve"> </w:t>
      </w:r>
      <w:r>
        <w:rPr>
          <w:sz w:val="28"/>
          <w:szCs w:val="28"/>
          <w:lang w:val="en-US"/>
        </w:rPr>
        <w:t>Q</w:t>
      </w:r>
      <w:r w:rsidRPr="00043473">
        <w:rPr>
          <w:sz w:val="28"/>
          <w:szCs w:val="28"/>
        </w:rPr>
        <w:t>2</w:t>
      </w:r>
    </w:p>
    <w:p w:rsidR="002A23EA" w:rsidRDefault="002A23EA" w:rsidP="00640363">
      <w:pPr>
        <w:spacing w:line="360" w:lineRule="auto"/>
        <w:ind w:firstLine="720"/>
        <w:jc w:val="both"/>
        <w:rPr>
          <w:sz w:val="28"/>
          <w:szCs w:val="28"/>
        </w:rPr>
      </w:pPr>
    </w:p>
    <w:p w:rsidR="00316E9C" w:rsidRPr="002A23EA" w:rsidRDefault="002A23EA" w:rsidP="00640363">
      <w:pPr>
        <w:spacing w:line="360" w:lineRule="auto"/>
        <w:ind w:firstLine="720"/>
        <w:jc w:val="both"/>
        <w:rPr>
          <w:sz w:val="28"/>
          <w:szCs w:val="28"/>
        </w:rPr>
      </w:pPr>
      <w:r w:rsidRPr="002A23EA">
        <w:rPr>
          <w:sz w:val="28"/>
          <w:szCs w:val="28"/>
        </w:rPr>
        <w:t>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т.д. Себестоимость, в свою очередь, является основой определения цен на продукцию.</w:t>
      </w:r>
    </w:p>
    <w:p w:rsidR="00E82E06" w:rsidRDefault="008517BD" w:rsidP="00640363">
      <w:pPr>
        <w:spacing w:line="360" w:lineRule="auto"/>
        <w:ind w:firstLine="720"/>
        <w:jc w:val="both"/>
        <w:rPr>
          <w:sz w:val="28"/>
          <w:szCs w:val="28"/>
        </w:rPr>
      </w:pPr>
      <w:r>
        <w:rPr>
          <w:sz w:val="28"/>
          <w:szCs w:val="28"/>
        </w:rPr>
        <w:t xml:space="preserve">Данная таблица показывает за счет каких статей себестоимость продукции была снижена с 3508,14 до 3464,55. Это произошло за счет того что количество ресурсов на производство одной тонны продукции уменьшилось, </w:t>
      </w:r>
      <w:r w:rsidR="002A23EA">
        <w:rPr>
          <w:sz w:val="28"/>
          <w:szCs w:val="28"/>
        </w:rPr>
        <w:t xml:space="preserve">было введено в эксплуатацию новое </w:t>
      </w:r>
      <w:r>
        <w:rPr>
          <w:sz w:val="28"/>
          <w:szCs w:val="28"/>
        </w:rPr>
        <w:t>оборудование, постоянные же затраты уменьшились за счет выпуска большего объема продукции.</w:t>
      </w:r>
    </w:p>
    <w:p w:rsidR="00EE7336" w:rsidRPr="003503E2" w:rsidRDefault="00EE7336" w:rsidP="004A0FD9">
      <w:pPr>
        <w:spacing w:line="360" w:lineRule="auto"/>
        <w:jc w:val="center"/>
        <w:rPr>
          <w:b/>
          <w:sz w:val="28"/>
          <w:szCs w:val="28"/>
        </w:rPr>
      </w:pPr>
    </w:p>
    <w:p w:rsidR="00EE7336" w:rsidRDefault="0052649A" w:rsidP="0046150A">
      <w:pPr>
        <w:spacing w:line="360" w:lineRule="auto"/>
        <w:rPr>
          <w:sz w:val="28"/>
          <w:szCs w:val="28"/>
        </w:rPr>
      </w:pPr>
      <w:r>
        <w:rPr>
          <w:sz w:val="28"/>
          <w:szCs w:val="28"/>
        </w:rPr>
        <w:t>Таблица 6 – Показатели деловой активности предприятия</w:t>
      </w:r>
    </w:p>
    <w:tbl>
      <w:tblPr>
        <w:tblStyle w:val="a5"/>
        <w:tblW w:w="9657" w:type="dxa"/>
        <w:tblLayout w:type="fixed"/>
        <w:tblLook w:val="01E0" w:firstRow="1" w:lastRow="1" w:firstColumn="1" w:lastColumn="1" w:noHBand="0" w:noVBand="0"/>
      </w:tblPr>
      <w:tblGrid>
        <w:gridCol w:w="2281"/>
        <w:gridCol w:w="984"/>
        <w:gridCol w:w="2729"/>
        <w:gridCol w:w="1276"/>
        <w:gridCol w:w="1326"/>
        <w:gridCol w:w="1061"/>
      </w:tblGrid>
      <w:tr w:rsidR="0052649A" w:rsidRPr="00E6393E">
        <w:trPr>
          <w:trHeight w:val="574"/>
        </w:trPr>
        <w:tc>
          <w:tcPr>
            <w:tcW w:w="2281" w:type="dxa"/>
            <w:vAlign w:val="center"/>
          </w:tcPr>
          <w:p w:rsidR="0052649A" w:rsidRPr="00E6393E" w:rsidRDefault="0052649A" w:rsidP="001138FF">
            <w:pPr>
              <w:jc w:val="center"/>
              <w:rPr>
                <w:sz w:val="17"/>
                <w:szCs w:val="17"/>
              </w:rPr>
            </w:pPr>
            <w:r w:rsidRPr="00E6393E">
              <w:rPr>
                <w:sz w:val="17"/>
                <w:szCs w:val="17"/>
              </w:rPr>
              <w:t>Показатели</w:t>
            </w:r>
          </w:p>
        </w:tc>
        <w:tc>
          <w:tcPr>
            <w:tcW w:w="984" w:type="dxa"/>
            <w:vAlign w:val="center"/>
          </w:tcPr>
          <w:p w:rsidR="0052649A" w:rsidRPr="00E6393E" w:rsidRDefault="0052649A" w:rsidP="001138FF">
            <w:pPr>
              <w:jc w:val="center"/>
              <w:rPr>
                <w:sz w:val="17"/>
                <w:szCs w:val="17"/>
              </w:rPr>
            </w:pPr>
            <w:r>
              <w:rPr>
                <w:sz w:val="17"/>
                <w:szCs w:val="17"/>
              </w:rPr>
              <w:t>Иден</w:t>
            </w:r>
            <w:r w:rsidRPr="00E6393E">
              <w:rPr>
                <w:sz w:val="17"/>
                <w:szCs w:val="17"/>
              </w:rPr>
              <w:t>тификатор</w:t>
            </w:r>
          </w:p>
        </w:tc>
        <w:tc>
          <w:tcPr>
            <w:tcW w:w="2729" w:type="dxa"/>
            <w:vAlign w:val="center"/>
          </w:tcPr>
          <w:p w:rsidR="0052649A" w:rsidRPr="00E6393E" w:rsidRDefault="0052649A" w:rsidP="001138FF">
            <w:pPr>
              <w:jc w:val="center"/>
              <w:rPr>
                <w:sz w:val="17"/>
                <w:szCs w:val="17"/>
              </w:rPr>
            </w:pPr>
            <w:r w:rsidRPr="00E6393E">
              <w:rPr>
                <w:sz w:val="17"/>
                <w:szCs w:val="17"/>
              </w:rPr>
              <w:t>Формула расчета</w:t>
            </w:r>
          </w:p>
        </w:tc>
        <w:tc>
          <w:tcPr>
            <w:tcW w:w="1276" w:type="dxa"/>
            <w:vAlign w:val="center"/>
          </w:tcPr>
          <w:p w:rsidR="0052649A" w:rsidRPr="00E6393E" w:rsidRDefault="0052649A" w:rsidP="001138FF">
            <w:pPr>
              <w:jc w:val="center"/>
              <w:rPr>
                <w:sz w:val="17"/>
                <w:szCs w:val="17"/>
              </w:rPr>
            </w:pPr>
            <w:r w:rsidRPr="00E6393E">
              <w:rPr>
                <w:sz w:val="17"/>
                <w:szCs w:val="17"/>
              </w:rPr>
              <w:t>Предыдущий год</w:t>
            </w:r>
          </w:p>
        </w:tc>
        <w:tc>
          <w:tcPr>
            <w:tcW w:w="1326" w:type="dxa"/>
            <w:vAlign w:val="center"/>
          </w:tcPr>
          <w:p w:rsidR="0052649A" w:rsidRPr="00E6393E" w:rsidRDefault="0052649A" w:rsidP="001138FF">
            <w:pPr>
              <w:jc w:val="center"/>
              <w:rPr>
                <w:sz w:val="17"/>
                <w:szCs w:val="17"/>
              </w:rPr>
            </w:pPr>
            <w:r w:rsidRPr="00E6393E">
              <w:rPr>
                <w:sz w:val="17"/>
                <w:szCs w:val="17"/>
              </w:rPr>
              <w:t>Отчетный год</w:t>
            </w:r>
          </w:p>
        </w:tc>
        <w:tc>
          <w:tcPr>
            <w:tcW w:w="1061" w:type="dxa"/>
            <w:vAlign w:val="center"/>
          </w:tcPr>
          <w:p w:rsidR="0052649A" w:rsidRPr="00E6393E" w:rsidRDefault="0052649A" w:rsidP="001138FF">
            <w:pPr>
              <w:jc w:val="center"/>
              <w:rPr>
                <w:sz w:val="17"/>
                <w:szCs w:val="17"/>
              </w:rPr>
            </w:pPr>
            <w:r>
              <w:rPr>
                <w:sz w:val="17"/>
                <w:szCs w:val="17"/>
              </w:rPr>
              <w:t>Изменение, %</w:t>
            </w:r>
          </w:p>
        </w:tc>
      </w:tr>
      <w:tr w:rsidR="0052649A" w:rsidRPr="008A6EE2">
        <w:trPr>
          <w:trHeight w:val="188"/>
        </w:trPr>
        <w:tc>
          <w:tcPr>
            <w:tcW w:w="9657" w:type="dxa"/>
            <w:gridSpan w:val="6"/>
            <w:vAlign w:val="center"/>
          </w:tcPr>
          <w:p w:rsidR="0052649A" w:rsidRPr="00062145" w:rsidRDefault="0052649A" w:rsidP="001138FF">
            <w:pPr>
              <w:jc w:val="center"/>
              <w:rPr>
                <w:b/>
                <w:sz w:val="16"/>
                <w:szCs w:val="16"/>
              </w:rPr>
            </w:pPr>
            <w:r w:rsidRPr="00062145">
              <w:rPr>
                <w:b/>
                <w:sz w:val="16"/>
                <w:szCs w:val="16"/>
              </w:rPr>
              <w:t>1. Исходные данные для расчета</w:t>
            </w:r>
          </w:p>
        </w:tc>
      </w:tr>
      <w:tr w:rsidR="0052649A" w:rsidRPr="00E6393E">
        <w:trPr>
          <w:trHeight w:val="911"/>
        </w:trPr>
        <w:tc>
          <w:tcPr>
            <w:tcW w:w="2281" w:type="dxa"/>
            <w:vAlign w:val="center"/>
          </w:tcPr>
          <w:p w:rsidR="0052649A" w:rsidRPr="00460CE3" w:rsidRDefault="0052649A" w:rsidP="001138FF">
            <w:pPr>
              <w:rPr>
                <w:sz w:val="16"/>
                <w:szCs w:val="16"/>
              </w:rPr>
            </w:pPr>
            <w:r w:rsidRPr="00460CE3">
              <w:rPr>
                <w:sz w:val="16"/>
                <w:szCs w:val="16"/>
              </w:rPr>
              <w:t xml:space="preserve">1.1 Выручка </w:t>
            </w:r>
            <w:r>
              <w:rPr>
                <w:sz w:val="16"/>
                <w:szCs w:val="16"/>
              </w:rPr>
              <w:t xml:space="preserve">(нет-то) </w:t>
            </w:r>
            <w:r w:rsidRPr="00460CE3">
              <w:rPr>
                <w:sz w:val="16"/>
                <w:szCs w:val="16"/>
              </w:rPr>
              <w:t xml:space="preserve">от </w:t>
            </w:r>
            <w:r>
              <w:rPr>
                <w:sz w:val="16"/>
                <w:szCs w:val="16"/>
              </w:rPr>
              <w:t>продаж</w:t>
            </w:r>
            <w:r w:rsidRPr="00460CE3">
              <w:rPr>
                <w:sz w:val="16"/>
                <w:szCs w:val="16"/>
              </w:rPr>
              <w:t>и продукции (</w:t>
            </w:r>
            <w:r>
              <w:rPr>
                <w:sz w:val="16"/>
                <w:szCs w:val="16"/>
              </w:rPr>
              <w:t>за ми-нусом косвенных налогов</w:t>
            </w:r>
            <w:r w:rsidRPr="00460CE3">
              <w:rPr>
                <w:sz w:val="16"/>
                <w:szCs w:val="16"/>
              </w:rPr>
              <w:t>), тыс. руб.</w:t>
            </w:r>
          </w:p>
        </w:tc>
        <w:tc>
          <w:tcPr>
            <w:tcW w:w="984" w:type="dxa"/>
            <w:vAlign w:val="center"/>
          </w:tcPr>
          <w:p w:rsidR="0052649A" w:rsidRPr="008443A2" w:rsidRDefault="0052649A" w:rsidP="001138FF">
            <w:pPr>
              <w:jc w:val="center"/>
              <w:rPr>
                <w:sz w:val="17"/>
                <w:szCs w:val="17"/>
              </w:rPr>
            </w:pPr>
            <w:r w:rsidRPr="008443A2">
              <w:rPr>
                <w:sz w:val="17"/>
                <w:szCs w:val="17"/>
              </w:rPr>
              <w:t>ВПП</w:t>
            </w:r>
          </w:p>
        </w:tc>
        <w:tc>
          <w:tcPr>
            <w:tcW w:w="2729" w:type="dxa"/>
            <w:vAlign w:val="center"/>
          </w:tcPr>
          <w:p w:rsidR="0052649A" w:rsidRPr="008443A2" w:rsidRDefault="0052649A" w:rsidP="001138FF">
            <w:pPr>
              <w:jc w:val="center"/>
              <w:rPr>
                <w:sz w:val="17"/>
                <w:szCs w:val="17"/>
              </w:rPr>
            </w:pPr>
            <w:r w:rsidRPr="008443A2">
              <w:rPr>
                <w:sz w:val="17"/>
                <w:szCs w:val="17"/>
              </w:rPr>
              <w:t>ВПП=Ц</w:t>
            </w:r>
            <w:r w:rsidRPr="008443A2">
              <w:rPr>
                <w:sz w:val="17"/>
                <w:szCs w:val="17"/>
                <w:vertAlign w:val="subscript"/>
              </w:rPr>
              <w:t>о</w:t>
            </w:r>
            <w:r>
              <w:rPr>
                <w:sz w:val="17"/>
                <w:szCs w:val="17"/>
                <w:vertAlign w:val="subscript"/>
              </w:rPr>
              <w:t>п</w:t>
            </w:r>
            <w:r w:rsidRPr="008443A2">
              <w:rPr>
                <w:sz w:val="17"/>
                <w:szCs w:val="17"/>
                <w:vertAlign w:val="subscript"/>
              </w:rPr>
              <w:t>т</w:t>
            </w:r>
            <w:r w:rsidRPr="008443A2">
              <w:rPr>
                <w:sz w:val="17"/>
                <w:szCs w:val="17"/>
              </w:rPr>
              <w:t>∙</w:t>
            </w:r>
            <w:r w:rsidRPr="008443A2">
              <w:rPr>
                <w:sz w:val="17"/>
                <w:szCs w:val="17"/>
                <w:lang w:val="en-US"/>
              </w:rPr>
              <w:t>Q</w:t>
            </w:r>
          </w:p>
        </w:tc>
        <w:tc>
          <w:tcPr>
            <w:tcW w:w="1276" w:type="dxa"/>
            <w:vAlign w:val="center"/>
          </w:tcPr>
          <w:p w:rsidR="0052649A" w:rsidRPr="00E6393E" w:rsidRDefault="004A6879" w:rsidP="004A6879">
            <w:pPr>
              <w:jc w:val="center"/>
              <w:rPr>
                <w:sz w:val="17"/>
                <w:szCs w:val="17"/>
              </w:rPr>
            </w:pPr>
            <w:r>
              <w:rPr>
                <w:sz w:val="17"/>
                <w:szCs w:val="17"/>
              </w:rPr>
              <w:t>8640000</w:t>
            </w:r>
          </w:p>
        </w:tc>
        <w:tc>
          <w:tcPr>
            <w:tcW w:w="1326" w:type="dxa"/>
            <w:vAlign w:val="center"/>
          </w:tcPr>
          <w:p w:rsidR="0052649A" w:rsidRPr="00E6393E" w:rsidRDefault="004A6879" w:rsidP="004A6879">
            <w:pPr>
              <w:jc w:val="center"/>
              <w:rPr>
                <w:sz w:val="17"/>
                <w:szCs w:val="17"/>
              </w:rPr>
            </w:pPr>
            <w:r>
              <w:rPr>
                <w:sz w:val="17"/>
                <w:szCs w:val="17"/>
              </w:rPr>
              <w:t>10281600</w:t>
            </w:r>
          </w:p>
        </w:tc>
        <w:tc>
          <w:tcPr>
            <w:tcW w:w="1061" w:type="dxa"/>
            <w:vAlign w:val="center"/>
          </w:tcPr>
          <w:p w:rsidR="0052649A" w:rsidRPr="00E6393E" w:rsidRDefault="004A6879" w:rsidP="004A6879">
            <w:pPr>
              <w:jc w:val="center"/>
              <w:rPr>
                <w:sz w:val="17"/>
                <w:szCs w:val="17"/>
              </w:rPr>
            </w:pPr>
            <w:r>
              <w:rPr>
                <w:sz w:val="17"/>
                <w:szCs w:val="17"/>
              </w:rPr>
              <w:t>19</w:t>
            </w:r>
          </w:p>
        </w:tc>
      </w:tr>
      <w:tr w:rsidR="0052649A" w:rsidRPr="00E6393E">
        <w:trPr>
          <w:trHeight w:val="722"/>
        </w:trPr>
        <w:tc>
          <w:tcPr>
            <w:tcW w:w="2281" w:type="dxa"/>
            <w:vAlign w:val="center"/>
          </w:tcPr>
          <w:p w:rsidR="0052649A" w:rsidRPr="002861AE" w:rsidRDefault="0052649A" w:rsidP="001138FF">
            <w:pPr>
              <w:rPr>
                <w:sz w:val="16"/>
                <w:szCs w:val="16"/>
              </w:rPr>
            </w:pPr>
            <w:r>
              <w:rPr>
                <w:sz w:val="16"/>
                <w:szCs w:val="16"/>
              </w:rPr>
              <w:t xml:space="preserve">1.2 </w:t>
            </w:r>
            <w:r w:rsidRPr="0090772A">
              <w:rPr>
                <w:sz w:val="16"/>
                <w:szCs w:val="16"/>
              </w:rPr>
              <w:t xml:space="preserve">Себестоимость </w:t>
            </w:r>
            <w:r>
              <w:rPr>
                <w:sz w:val="16"/>
                <w:szCs w:val="16"/>
              </w:rPr>
              <w:t>прод</w:t>
            </w:r>
            <w:r w:rsidRPr="0090772A">
              <w:rPr>
                <w:sz w:val="16"/>
                <w:szCs w:val="16"/>
              </w:rPr>
              <w:t>анной продукции, тыс. руб.</w:t>
            </w:r>
          </w:p>
        </w:tc>
        <w:tc>
          <w:tcPr>
            <w:tcW w:w="984" w:type="dxa"/>
            <w:vAlign w:val="center"/>
          </w:tcPr>
          <w:p w:rsidR="0052649A" w:rsidRPr="008443A2" w:rsidRDefault="0052649A" w:rsidP="001138FF">
            <w:pPr>
              <w:jc w:val="center"/>
              <w:rPr>
                <w:sz w:val="17"/>
                <w:szCs w:val="17"/>
              </w:rPr>
            </w:pPr>
            <w:r w:rsidRPr="008443A2">
              <w:rPr>
                <w:sz w:val="17"/>
                <w:szCs w:val="17"/>
              </w:rPr>
              <w:t>СПП</w:t>
            </w:r>
          </w:p>
        </w:tc>
        <w:tc>
          <w:tcPr>
            <w:tcW w:w="2729" w:type="dxa"/>
            <w:vAlign w:val="center"/>
          </w:tcPr>
          <w:p w:rsidR="0052649A" w:rsidRPr="008443A2" w:rsidRDefault="0052649A" w:rsidP="001138FF">
            <w:pPr>
              <w:jc w:val="center"/>
              <w:rPr>
                <w:sz w:val="17"/>
                <w:szCs w:val="17"/>
              </w:rPr>
            </w:pPr>
            <w:r w:rsidRPr="008443A2">
              <w:rPr>
                <w:sz w:val="17"/>
                <w:szCs w:val="17"/>
              </w:rPr>
              <w:t>СПП=С</w:t>
            </w:r>
            <w:r w:rsidRPr="008443A2">
              <w:rPr>
                <w:sz w:val="17"/>
                <w:szCs w:val="17"/>
                <w:vertAlign w:val="subscript"/>
              </w:rPr>
              <w:t>ед.</w:t>
            </w:r>
            <w:r w:rsidRPr="008443A2">
              <w:rPr>
                <w:sz w:val="17"/>
                <w:szCs w:val="17"/>
              </w:rPr>
              <w:t>∙</w:t>
            </w:r>
            <w:r w:rsidRPr="008443A2">
              <w:rPr>
                <w:sz w:val="17"/>
                <w:szCs w:val="17"/>
                <w:lang w:val="en-US"/>
              </w:rPr>
              <w:t>Q</w:t>
            </w:r>
          </w:p>
        </w:tc>
        <w:tc>
          <w:tcPr>
            <w:tcW w:w="1276" w:type="dxa"/>
            <w:vAlign w:val="center"/>
          </w:tcPr>
          <w:p w:rsidR="0052649A" w:rsidRPr="00E6393E" w:rsidRDefault="004A6879" w:rsidP="004A6879">
            <w:pPr>
              <w:jc w:val="center"/>
              <w:rPr>
                <w:sz w:val="17"/>
                <w:szCs w:val="17"/>
              </w:rPr>
            </w:pPr>
            <w:r>
              <w:rPr>
                <w:sz w:val="17"/>
                <w:szCs w:val="17"/>
              </w:rPr>
              <w:t>7016280</w:t>
            </w:r>
          </w:p>
        </w:tc>
        <w:tc>
          <w:tcPr>
            <w:tcW w:w="1326" w:type="dxa"/>
            <w:vAlign w:val="center"/>
          </w:tcPr>
          <w:p w:rsidR="0052649A" w:rsidRPr="00E6393E" w:rsidRDefault="004A6879" w:rsidP="004A6879">
            <w:pPr>
              <w:jc w:val="center"/>
              <w:rPr>
                <w:sz w:val="17"/>
                <w:szCs w:val="17"/>
              </w:rPr>
            </w:pPr>
            <w:r>
              <w:rPr>
                <w:sz w:val="17"/>
                <w:szCs w:val="17"/>
              </w:rPr>
              <w:t>8245692</w:t>
            </w:r>
          </w:p>
        </w:tc>
        <w:tc>
          <w:tcPr>
            <w:tcW w:w="1061" w:type="dxa"/>
            <w:vAlign w:val="center"/>
          </w:tcPr>
          <w:p w:rsidR="0052649A" w:rsidRPr="00E6393E" w:rsidRDefault="004A6879" w:rsidP="004A6879">
            <w:pPr>
              <w:jc w:val="center"/>
              <w:rPr>
                <w:sz w:val="17"/>
                <w:szCs w:val="17"/>
              </w:rPr>
            </w:pPr>
            <w:r>
              <w:rPr>
                <w:sz w:val="17"/>
                <w:szCs w:val="17"/>
              </w:rPr>
              <w:t>17,52</w:t>
            </w:r>
          </w:p>
        </w:tc>
      </w:tr>
      <w:tr w:rsidR="0052649A" w:rsidRPr="00E6393E">
        <w:trPr>
          <w:trHeight w:val="554"/>
        </w:trPr>
        <w:tc>
          <w:tcPr>
            <w:tcW w:w="2281" w:type="dxa"/>
            <w:vAlign w:val="center"/>
          </w:tcPr>
          <w:p w:rsidR="0052649A" w:rsidRPr="002861AE" w:rsidRDefault="0052649A" w:rsidP="001138FF">
            <w:pPr>
              <w:rPr>
                <w:sz w:val="16"/>
                <w:szCs w:val="16"/>
              </w:rPr>
            </w:pPr>
            <w:r>
              <w:rPr>
                <w:sz w:val="16"/>
                <w:szCs w:val="16"/>
              </w:rPr>
              <w:t xml:space="preserve">1.3 Средняя стоимость активов, </w:t>
            </w:r>
            <w:r w:rsidRPr="0090772A">
              <w:rPr>
                <w:sz w:val="16"/>
                <w:szCs w:val="16"/>
              </w:rPr>
              <w:t>тыс. руб</w:t>
            </w:r>
            <w:r>
              <w:rPr>
                <w:sz w:val="16"/>
                <w:szCs w:val="16"/>
              </w:rPr>
              <w:t>.</w:t>
            </w:r>
          </w:p>
        </w:tc>
        <w:tc>
          <w:tcPr>
            <w:tcW w:w="984" w:type="dxa"/>
            <w:vAlign w:val="center"/>
          </w:tcPr>
          <w:p w:rsidR="0052649A" w:rsidRPr="00C421FE" w:rsidRDefault="0052649A" w:rsidP="001138FF">
            <w:pPr>
              <w:jc w:val="center"/>
              <w:rPr>
                <w:sz w:val="17"/>
                <w:szCs w:val="17"/>
                <w:vertAlign w:val="subscript"/>
              </w:rPr>
            </w:pPr>
            <w:r>
              <w:rPr>
                <w:sz w:val="17"/>
                <w:szCs w:val="17"/>
              </w:rPr>
              <w:t>АК</w:t>
            </w:r>
            <w:r>
              <w:rPr>
                <w:sz w:val="17"/>
                <w:szCs w:val="17"/>
                <w:vertAlign w:val="subscript"/>
              </w:rPr>
              <w:t>ср</w:t>
            </w:r>
          </w:p>
        </w:tc>
        <w:tc>
          <w:tcPr>
            <w:tcW w:w="2729" w:type="dxa"/>
            <w:vAlign w:val="center"/>
          </w:tcPr>
          <w:p w:rsidR="0052649A" w:rsidRPr="00C421FE" w:rsidRDefault="0052649A" w:rsidP="001138FF">
            <w:pPr>
              <w:jc w:val="center"/>
              <w:rPr>
                <w:sz w:val="17"/>
                <w:szCs w:val="17"/>
              </w:rPr>
            </w:pPr>
            <w:r w:rsidRPr="00B24883">
              <w:rPr>
                <w:position w:val="-24"/>
                <w:sz w:val="17"/>
                <w:szCs w:val="17"/>
              </w:rPr>
              <w:object w:dxaOrig="1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4pt" o:ole="">
                  <v:imagedata r:id="rId7" o:title=""/>
                </v:shape>
                <o:OLEObject Type="Embed" ProgID="Equation.3" ShapeID="_x0000_i1025" DrawAspect="Content" ObjectID="_1461917138" r:id="rId8"/>
              </w:object>
            </w:r>
          </w:p>
        </w:tc>
        <w:tc>
          <w:tcPr>
            <w:tcW w:w="1276" w:type="dxa"/>
            <w:vAlign w:val="center"/>
          </w:tcPr>
          <w:p w:rsidR="0052649A" w:rsidRPr="00E6393E" w:rsidRDefault="004A6879" w:rsidP="004A6879">
            <w:pPr>
              <w:jc w:val="center"/>
              <w:rPr>
                <w:sz w:val="17"/>
                <w:szCs w:val="17"/>
              </w:rPr>
            </w:pPr>
            <w:r>
              <w:rPr>
                <w:sz w:val="17"/>
                <w:szCs w:val="17"/>
              </w:rPr>
              <w:t>7795071</w:t>
            </w:r>
          </w:p>
        </w:tc>
        <w:tc>
          <w:tcPr>
            <w:tcW w:w="1326" w:type="dxa"/>
            <w:vAlign w:val="center"/>
          </w:tcPr>
          <w:p w:rsidR="0052649A" w:rsidRPr="00E6393E" w:rsidRDefault="004A6879" w:rsidP="004A6879">
            <w:pPr>
              <w:jc w:val="center"/>
              <w:rPr>
                <w:sz w:val="17"/>
                <w:szCs w:val="17"/>
              </w:rPr>
            </w:pPr>
            <w:r>
              <w:rPr>
                <w:sz w:val="17"/>
                <w:szCs w:val="17"/>
              </w:rPr>
              <w:t>9409293</w:t>
            </w:r>
          </w:p>
        </w:tc>
        <w:tc>
          <w:tcPr>
            <w:tcW w:w="1061" w:type="dxa"/>
            <w:vAlign w:val="center"/>
          </w:tcPr>
          <w:p w:rsidR="0052649A" w:rsidRPr="00E6393E" w:rsidRDefault="004A6879" w:rsidP="004A6879">
            <w:pPr>
              <w:jc w:val="center"/>
              <w:rPr>
                <w:sz w:val="17"/>
                <w:szCs w:val="17"/>
              </w:rPr>
            </w:pPr>
            <w:r>
              <w:rPr>
                <w:sz w:val="17"/>
                <w:szCs w:val="17"/>
              </w:rPr>
              <w:t>20,71</w:t>
            </w:r>
          </w:p>
        </w:tc>
      </w:tr>
      <w:tr w:rsidR="0052649A" w:rsidRPr="00E6393E">
        <w:trPr>
          <w:trHeight w:val="911"/>
        </w:trPr>
        <w:tc>
          <w:tcPr>
            <w:tcW w:w="2281" w:type="dxa"/>
          </w:tcPr>
          <w:p w:rsidR="0052649A" w:rsidRPr="002861AE" w:rsidRDefault="0052649A" w:rsidP="001138FF">
            <w:pPr>
              <w:rPr>
                <w:sz w:val="16"/>
                <w:szCs w:val="16"/>
              </w:rPr>
            </w:pPr>
            <w:r>
              <w:rPr>
                <w:sz w:val="16"/>
                <w:szCs w:val="16"/>
              </w:rPr>
              <w:t xml:space="preserve">1.4 Средняя стоимость оборотных активов, </w:t>
            </w:r>
            <w:r w:rsidRPr="0090772A">
              <w:rPr>
                <w:sz w:val="16"/>
                <w:szCs w:val="16"/>
              </w:rPr>
              <w:t>тыс. руб</w:t>
            </w:r>
            <w:r>
              <w:rPr>
                <w:sz w:val="16"/>
                <w:szCs w:val="16"/>
              </w:rPr>
              <w:t>., в том числе:</w:t>
            </w:r>
          </w:p>
        </w:tc>
        <w:tc>
          <w:tcPr>
            <w:tcW w:w="984" w:type="dxa"/>
          </w:tcPr>
          <w:p w:rsidR="0052649A" w:rsidRPr="00E6393E" w:rsidRDefault="0052649A" w:rsidP="001138FF">
            <w:pPr>
              <w:jc w:val="center"/>
              <w:rPr>
                <w:sz w:val="17"/>
                <w:szCs w:val="17"/>
              </w:rPr>
            </w:pPr>
            <w:r>
              <w:rPr>
                <w:sz w:val="17"/>
                <w:szCs w:val="17"/>
              </w:rPr>
              <w:t>ОА</w:t>
            </w:r>
            <w:r>
              <w:rPr>
                <w:sz w:val="17"/>
                <w:szCs w:val="17"/>
                <w:vertAlign w:val="subscript"/>
              </w:rPr>
              <w:t>ср</w:t>
            </w:r>
          </w:p>
        </w:tc>
        <w:tc>
          <w:tcPr>
            <w:tcW w:w="2729" w:type="dxa"/>
          </w:tcPr>
          <w:p w:rsidR="0052649A" w:rsidRPr="00E6393E" w:rsidRDefault="0052649A" w:rsidP="001138FF">
            <w:pPr>
              <w:jc w:val="center"/>
              <w:rPr>
                <w:sz w:val="17"/>
                <w:szCs w:val="17"/>
              </w:rPr>
            </w:pPr>
            <w:r w:rsidRPr="00B24883">
              <w:rPr>
                <w:position w:val="-24"/>
                <w:sz w:val="17"/>
                <w:szCs w:val="17"/>
              </w:rPr>
              <w:object w:dxaOrig="2079" w:dyaOrig="639">
                <v:shape id="_x0000_i1026" type="#_x0000_t75" style="width:78pt;height:24pt" o:ole="">
                  <v:imagedata r:id="rId9" o:title=""/>
                </v:shape>
                <o:OLEObject Type="Embed" ProgID="Equation.3" ShapeID="_x0000_i1026" DrawAspect="Content" ObjectID="_1461917139" r:id="rId10"/>
              </w:object>
            </w:r>
          </w:p>
        </w:tc>
        <w:tc>
          <w:tcPr>
            <w:tcW w:w="1276" w:type="dxa"/>
            <w:vAlign w:val="center"/>
          </w:tcPr>
          <w:p w:rsidR="0052649A" w:rsidRPr="00E6393E" w:rsidRDefault="004A6879" w:rsidP="004A6879">
            <w:pPr>
              <w:jc w:val="center"/>
              <w:rPr>
                <w:sz w:val="17"/>
                <w:szCs w:val="17"/>
              </w:rPr>
            </w:pPr>
            <w:r>
              <w:rPr>
                <w:sz w:val="17"/>
                <w:szCs w:val="17"/>
              </w:rPr>
              <w:t>2645425</w:t>
            </w:r>
          </w:p>
        </w:tc>
        <w:tc>
          <w:tcPr>
            <w:tcW w:w="1326" w:type="dxa"/>
            <w:vAlign w:val="center"/>
          </w:tcPr>
          <w:p w:rsidR="0052649A" w:rsidRPr="00E6393E" w:rsidRDefault="004A6879" w:rsidP="004A6879">
            <w:pPr>
              <w:jc w:val="center"/>
              <w:rPr>
                <w:sz w:val="17"/>
                <w:szCs w:val="17"/>
              </w:rPr>
            </w:pPr>
            <w:r>
              <w:rPr>
                <w:sz w:val="17"/>
                <w:szCs w:val="17"/>
              </w:rPr>
              <w:t>3209861</w:t>
            </w:r>
          </w:p>
        </w:tc>
        <w:tc>
          <w:tcPr>
            <w:tcW w:w="1061" w:type="dxa"/>
            <w:vAlign w:val="center"/>
          </w:tcPr>
          <w:p w:rsidR="0052649A" w:rsidRPr="00E6393E" w:rsidRDefault="004A6879" w:rsidP="004A6879">
            <w:pPr>
              <w:jc w:val="center"/>
              <w:rPr>
                <w:sz w:val="17"/>
                <w:szCs w:val="17"/>
              </w:rPr>
            </w:pPr>
            <w:r>
              <w:rPr>
                <w:sz w:val="17"/>
                <w:szCs w:val="17"/>
              </w:rPr>
              <w:t>21,34</w:t>
            </w:r>
          </w:p>
        </w:tc>
      </w:tr>
      <w:tr w:rsidR="0052649A" w:rsidRPr="00E6393E">
        <w:trPr>
          <w:trHeight w:val="465"/>
        </w:trPr>
        <w:tc>
          <w:tcPr>
            <w:tcW w:w="2281" w:type="dxa"/>
          </w:tcPr>
          <w:p w:rsidR="0052649A" w:rsidRPr="002861AE" w:rsidRDefault="0052649A" w:rsidP="001138FF">
            <w:pPr>
              <w:rPr>
                <w:sz w:val="16"/>
                <w:szCs w:val="16"/>
              </w:rPr>
            </w:pPr>
            <w:r>
              <w:rPr>
                <w:sz w:val="16"/>
                <w:szCs w:val="16"/>
              </w:rPr>
              <w:t>1.5 Запасов</w:t>
            </w:r>
          </w:p>
        </w:tc>
        <w:tc>
          <w:tcPr>
            <w:tcW w:w="984" w:type="dxa"/>
          </w:tcPr>
          <w:p w:rsidR="0052649A" w:rsidRPr="00E6393E" w:rsidRDefault="0052649A" w:rsidP="001138FF">
            <w:pPr>
              <w:jc w:val="center"/>
              <w:rPr>
                <w:sz w:val="17"/>
                <w:szCs w:val="17"/>
              </w:rPr>
            </w:pPr>
            <w:r>
              <w:rPr>
                <w:sz w:val="17"/>
                <w:szCs w:val="17"/>
              </w:rPr>
              <w:t>ЗП</w:t>
            </w:r>
            <w:r>
              <w:rPr>
                <w:sz w:val="17"/>
                <w:szCs w:val="17"/>
                <w:vertAlign w:val="subscript"/>
              </w:rPr>
              <w:t>ср</w:t>
            </w:r>
          </w:p>
        </w:tc>
        <w:tc>
          <w:tcPr>
            <w:tcW w:w="2729" w:type="dxa"/>
          </w:tcPr>
          <w:p w:rsidR="0052649A" w:rsidRPr="00E6393E" w:rsidRDefault="0052649A" w:rsidP="001138FF">
            <w:pPr>
              <w:jc w:val="center"/>
              <w:rPr>
                <w:sz w:val="17"/>
                <w:szCs w:val="17"/>
              </w:rPr>
            </w:pPr>
            <w:r w:rsidRPr="00B24883">
              <w:rPr>
                <w:position w:val="-24"/>
                <w:sz w:val="17"/>
                <w:szCs w:val="17"/>
              </w:rPr>
              <w:object w:dxaOrig="1920" w:dyaOrig="639">
                <v:shape id="_x0000_i1027" type="#_x0000_t75" style="width:71.25pt;height:23.25pt" o:ole="">
                  <v:imagedata r:id="rId11" o:title=""/>
                </v:shape>
                <o:OLEObject Type="Embed" ProgID="Equation.3" ShapeID="_x0000_i1027" DrawAspect="Content" ObjectID="_1461917140" r:id="rId12"/>
              </w:object>
            </w:r>
          </w:p>
        </w:tc>
        <w:tc>
          <w:tcPr>
            <w:tcW w:w="1276" w:type="dxa"/>
            <w:vAlign w:val="center"/>
          </w:tcPr>
          <w:p w:rsidR="0052649A" w:rsidRPr="00E6393E" w:rsidRDefault="004A6879" w:rsidP="004A6879">
            <w:pPr>
              <w:jc w:val="center"/>
              <w:rPr>
                <w:sz w:val="17"/>
                <w:szCs w:val="17"/>
              </w:rPr>
            </w:pPr>
            <w:r>
              <w:rPr>
                <w:sz w:val="17"/>
                <w:szCs w:val="17"/>
              </w:rPr>
              <w:t>1404064</w:t>
            </w:r>
          </w:p>
        </w:tc>
        <w:tc>
          <w:tcPr>
            <w:tcW w:w="1326" w:type="dxa"/>
            <w:vAlign w:val="center"/>
          </w:tcPr>
          <w:p w:rsidR="0052649A" w:rsidRPr="00E6393E" w:rsidRDefault="004A6879" w:rsidP="004A6879">
            <w:pPr>
              <w:jc w:val="center"/>
              <w:rPr>
                <w:sz w:val="17"/>
                <w:szCs w:val="17"/>
              </w:rPr>
            </w:pPr>
            <w:r>
              <w:rPr>
                <w:sz w:val="17"/>
                <w:szCs w:val="17"/>
              </w:rPr>
              <w:t>1716714</w:t>
            </w:r>
          </w:p>
        </w:tc>
        <w:tc>
          <w:tcPr>
            <w:tcW w:w="1061" w:type="dxa"/>
            <w:vAlign w:val="center"/>
          </w:tcPr>
          <w:p w:rsidR="0052649A" w:rsidRPr="00E6393E" w:rsidRDefault="004A6879" w:rsidP="004A6879">
            <w:pPr>
              <w:jc w:val="center"/>
              <w:rPr>
                <w:sz w:val="17"/>
                <w:szCs w:val="17"/>
              </w:rPr>
            </w:pPr>
            <w:r>
              <w:rPr>
                <w:sz w:val="17"/>
                <w:szCs w:val="17"/>
              </w:rPr>
              <w:t>22,27</w:t>
            </w:r>
          </w:p>
        </w:tc>
      </w:tr>
      <w:tr w:rsidR="002A23EA" w:rsidRPr="00E6393E">
        <w:trPr>
          <w:trHeight w:val="574"/>
        </w:trPr>
        <w:tc>
          <w:tcPr>
            <w:tcW w:w="2281" w:type="dxa"/>
            <w:vAlign w:val="center"/>
          </w:tcPr>
          <w:p w:rsidR="002A23EA" w:rsidRPr="00E6393E" w:rsidRDefault="002A23EA" w:rsidP="00D60A4C">
            <w:pPr>
              <w:jc w:val="center"/>
              <w:rPr>
                <w:sz w:val="17"/>
                <w:szCs w:val="17"/>
              </w:rPr>
            </w:pPr>
            <w:r w:rsidRPr="00E6393E">
              <w:rPr>
                <w:sz w:val="17"/>
                <w:szCs w:val="17"/>
              </w:rPr>
              <w:t>Показатели</w:t>
            </w:r>
          </w:p>
        </w:tc>
        <w:tc>
          <w:tcPr>
            <w:tcW w:w="984" w:type="dxa"/>
            <w:vAlign w:val="center"/>
          </w:tcPr>
          <w:p w:rsidR="002A23EA" w:rsidRPr="00E6393E" w:rsidRDefault="002A23EA" w:rsidP="00D60A4C">
            <w:pPr>
              <w:jc w:val="center"/>
              <w:rPr>
                <w:sz w:val="17"/>
                <w:szCs w:val="17"/>
              </w:rPr>
            </w:pPr>
            <w:r>
              <w:rPr>
                <w:sz w:val="17"/>
                <w:szCs w:val="17"/>
              </w:rPr>
              <w:t>Иден</w:t>
            </w:r>
            <w:r w:rsidRPr="00E6393E">
              <w:rPr>
                <w:sz w:val="17"/>
                <w:szCs w:val="17"/>
              </w:rPr>
              <w:t>тификатор</w:t>
            </w:r>
          </w:p>
        </w:tc>
        <w:tc>
          <w:tcPr>
            <w:tcW w:w="2729" w:type="dxa"/>
            <w:vAlign w:val="center"/>
          </w:tcPr>
          <w:p w:rsidR="002A23EA" w:rsidRPr="00E6393E" w:rsidRDefault="002A23EA" w:rsidP="00D60A4C">
            <w:pPr>
              <w:jc w:val="center"/>
              <w:rPr>
                <w:sz w:val="17"/>
                <w:szCs w:val="17"/>
              </w:rPr>
            </w:pPr>
            <w:r w:rsidRPr="00E6393E">
              <w:rPr>
                <w:sz w:val="17"/>
                <w:szCs w:val="17"/>
              </w:rPr>
              <w:t>Формула расчета</w:t>
            </w:r>
          </w:p>
        </w:tc>
        <w:tc>
          <w:tcPr>
            <w:tcW w:w="1276" w:type="dxa"/>
            <w:vAlign w:val="center"/>
          </w:tcPr>
          <w:p w:rsidR="002A23EA" w:rsidRPr="00E6393E" w:rsidRDefault="002A23EA" w:rsidP="00D60A4C">
            <w:pPr>
              <w:jc w:val="center"/>
              <w:rPr>
                <w:sz w:val="17"/>
                <w:szCs w:val="17"/>
              </w:rPr>
            </w:pPr>
            <w:r w:rsidRPr="00E6393E">
              <w:rPr>
                <w:sz w:val="17"/>
                <w:szCs w:val="17"/>
              </w:rPr>
              <w:t>Предыдущий год</w:t>
            </w:r>
          </w:p>
        </w:tc>
        <w:tc>
          <w:tcPr>
            <w:tcW w:w="1326" w:type="dxa"/>
            <w:vAlign w:val="center"/>
          </w:tcPr>
          <w:p w:rsidR="002A23EA" w:rsidRPr="00E6393E" w:rsidRDefault="002A23EA" w:rsidP="00D60A4C">
            <w:pPr>
              <w:jc w:val="center"/>
              <w:rPr>
                <w:sz w:val="17"/>
                <w:szCs w:val="17"/>
              </w:rPr>
            </w:pPr>
            <w:r w:rsidRPr="00E6393E">
              <w:rPr>
                <w:sz w:val="17"/>
                <w:szCs w:val="17"/>
              </w:rPr>
              <w:t>Отчетный год</w:t>
            </w:r>
          </w:p>
        </w:tc>
        <w:tc>
          <w:tcPr>
            <w:tcW w:w="1061" w:type="dxa"/>
            <w:vAlign w:val="center"/>
          </w:tcPr>
          <w:p w:rsidR="002A23EA" w:rsidRPr="00E6393E" w:rsidRDefault="002A23EA" w:rsidP="00D60A4C">
            <w:pPr>
              <w:jc w:val="center"/>
              <w:rPr>
                <w:sz w:val="17"/>
                <w:szCs w:val="17"/>
              </w:rPr>
            </w:pPr>
            <w:r>
              <w:rPr>
                <w:sz w:val="17"/>
                <w:szCs w:val="17"/>
              </w:rPr>
              <w:t>Изменение, %</w:t>
            </w:r>
          </w:p>
        </w:tc>
      </w:tr>
      <w:tr w:rsidR="0052649A" w:rsidRPr="00E6393E">
        <w:trPr>
          <w:trHeight w:val="475"/>
        </w:trPr>
        <w:tc>
          <w:tcPr>
            <w:tcW w:w="2281" w:type="dxa"/>
          </w:tcPr>
          <w:p w:rsidR="0052649A" w:rsidRDefault="0052649A" w:rsidP="001138FF">
            <w:pPr>
              <w:rPr>
                <w:sz w:val="16"/>
                <w:szCs w:val="16"/>
              </w:rPr>
            </w:pPr>
            <w:r>
              <w:rPr>
                <w:sz w:val="16"/>
                <w:szCs w:val="16"/>
              </w:rPr>
              <w:t>1.6 Дебиторской задолженности</w:t>
            </w:r>
          </w:p>
        </w:tc>
        <w:tc>
          <w:tcPr>
            <w:tcW w:w="984" w:type="dxa"/>
          </w:tcPr>
          <w:p w:rsidR="0052649A" w:rsidRDefault="0052649A" w:rsidP="001138FF">
            <w:pPr>
              <w:jc w:val="center"/>
              <w:rPr>
                <w:sz w:val="17"/>
                <w:szCs w:val="17"/>
              </w:rPr>
            </w:pPr>
            <w:r>
              <w:rPr>
                <w:sz w:val="17"/>
                <w:szCs w:val="17"/>
              </w:rPr>
              <w:t>ДЗ</w:t>
            </w:r>
            <w:r>
              <w:rPr>
                <w:sz w:val="17"/>
                <w:szCs w:val="17"/>
                <w:vertAlign w:val="subscript"/>
              </w:rPr>
              <w:t>ср</w:t>
            </w:r>
          </w:p>
        </w:tc>
        <w:tc>
          <w:tcPr>
            <w:tcW w:w="2729" w:type="dxa"/>
          </w:tcPr>
          <w:p w:rsidR="0052649A" w:rsidRDefault="0052649A" w:rsidP="001138FF">
            <w:pPr>
              <w:jc w:val="center"/>
              <w:rPr>
                <w:sz w:val="17"/>
                <w:szCs w:val="17"/>
              </w:rPr>
            </w:pPr>
            <w:r w:rsidRPr="00B24883">
              <w:rPr>
                <w:position w:val="-24"/>
                <w:sz w:val="17"/>
                <w:szCs w:val="17"/>
              </w:rPr>
              <w:object w:dxaOrig="1880" w:dyaOrig="639">
                <v:shape id="_x0000_i1028" type="#_x0000_t75" style="width:70.5pt;height:24pt" o:ole="">
                  <v:imagedata r:id="rId13" o:title=""/>
                </v:shape>
                <o:OLEObject Type="Embed" ProgID="Equation.3" ShapeID="_x0000_i1028" DrawAspect="Content" ObjectID="_1461917141" r:id="rId14"/>
              </w:object>
            </w:r>
          </w:p>
        </w:tc>
        <w:tc>
          <w:tcPr>
            <w:tcW w:w="1276" w:type="dxa"/>
            <w:vAlign w:val="center"/>
          </w:tcPr>
          <w:p w:rsidR="0052649A" w:rsidRPr="00E6393E" w:rsidRDefault="004A6879" w:rsidP="004A6879">
            <w:pPr>
              <w:jc w:val="center"/>
              <w:rPr>
                <w:sz w:val="17"/>
                <w:szCs w:val="17"/>
              </w:rPr>
            </w:pPr>
            <w:r>
              <w:rPr>
                <w:sz w:val="17"/>
                <w:szCs w:val="17"/>
              </w:rPr>
              <w:t>937056</w:t>
            </w:r>
          </w:p>
        </w:tc>
        <w:tc>
          <w:tcPr>
            <w:tcW w:w="1326" w:type="dxa"/>
            <w:vAlign w:val="center"/>
          </w:tcPr>
          <w:p w:rsidR="0052649A" w:rsidRPr="00E6393E" w:rsidRDefault="004A6879" w:rsidP="004A6879">
            <w:pPr>
              <w:jc w:val="center"/>
              <w:rPr>
                <w:sz w:val="17"/>
                <w:szCs w:val="17"/>
              </w:rPr>
            </w:pPr>
            <w:r>
              <w:rPr>
                <w:sz w:val="17"/>
                <w:szCs w:val="17"/>
              </w:rPr>
              <w:t>1123426</w:t>
            </w:r>
          </w:p>
        </w:tc>
        <w:tc>
          <w:tcPr>
            <w:tcW w:w="1061" w:type="dxa"/>
            <w:vAlign w:val="center"/>
          </w:tcPr>
          <w:p w:rsidR="0052649A" w:rsidRPr="00E6393E" w:rsidRDefault="004A6879" w:rsidP="004A6879">
            <w:pPr>
              <w:jc w:val="center"/>
              <w:rPr>
                <w:sz w:val="17"/>
                <w:szCs w:val="17"/>
              </w:rPr>
            </w:pPr>
            <w:r>
              <w:rPr>
                <w:sz w:val="17"/>
                <w:szCs w:val="17"/>
              </w:rPr>
              <w:t>19,89</w:t>
            </w:r>
          </w:p>
        </w:tc>
      </w:tr>
      <w:tr w:rsidR="0052649A" w:rsidRPr="00E6393E">
        <w:trPr>
          <w:trHeight w:val="722"/>
        </w:trPr>
        <w:tc>
          <w:tcPr>
            <w:tcW w:w="2281" w:type="dxa"/>
          </w:tcPr>
          <w:p w:rsidR="0052649A" w:rsidRDefault="0052649A" w:rsidP="001138FF">
            <w:pPr>
              <w:rPr>
                <w:sz w:val="16"/>
                <w:szCs w:val="16"/>
              </w:rPr>
            </w:pPr>
            <w:r>
              <w:rPr>
                <w:sz w:val="16"/>
                <w:szCs w:val="16"/>
              </w:rPr>
              <w:t>1.7 Средняя стоимость собственного капитала</w:t>
            </w:r>
          </w:p>
        </w:tc>
        <w:tc>
          <w:tcPr>
            <w:tcW w:w="984" w:type="dxa"/>
          </w:tcPr>
          <w:p w:rsidR="0052649A" w:rsidRDefault="0052649A" w:rsidP="001138FF">
            <w:pPr>
              <w:jc w:val="center"/>
              <w:rPr>
                <w:sz w:val="17"/>
                <w:szCs w:val="17"/>
              </w:rPr>
            </w:pPr>
            <w:r>
              <w:rPr>
                <w:sz w:val="17"/>
                <w:szCs w:val="17"/>
              </w:rPr>
              <w:t>СК</w:t>
            </w:r>
            <w:r>
              <w:rPr>
                <w:sz w:val="17"/>
                <w:szCs w:val="17"/>
                <w:vertAlign w:val="subscript"/>
              </w:rPr>
              <w:t>ср</w:t>
            </w:r>
          </w:p>
        </w:tc>
        <w:tc>
          <w:tcPr>
            <w:tcW w:w="2729" w:type="dxa"/>
          </w:tcPr>
          <w:p w:rsidR="0052649A" w:rsidRDefault="0052649A" w:rsidP="001138FF">
            <w:pPr>
              <w:jc w:val="center"/>
              <w:rPr>
                <w:sz w:val="17"/>
                <w:szCs w:val="17"/>
              </w:rPr>
            </w:pPr>
            <w:r w:rsidRPr="00B24883">
              <w:rPr>
                <w:position w:val="-24"/>
                <w:sz w:val="17"/>
                <w:szCs w:val="17"/>
              </w:rPr>
              <w:object w:dxaOrig="2000" w:dyaOrig="639">
                <v:shape id="_x0000_i1029" type="#_x0000_t75" style="width:72.75pt;height:23.25pt" o:ole="">
                  <v:imagedata r:id="rId15" o:title=""/>
                </v:shape>
                <o:OLEObject Type="Embed" ProgID="Equation.3" ShapeID="_x0000_i1029" DrawAspect="Content" ObjectID="_1461917142" r:id="rId16"/>
              </w:object>
            </w:r>
          </w:p>
        </w:tc>
        <w:tc>
          <w:tcPr>
            <w:tcW w:w="1276" w:type="dxa"/>
            <w:vAlign w:val="center"/>
          </w:tcPr>
          <w:p w:rsidR="0052649A" w:rsidRPr="00E6393E" w:rsidRDefault="004A6879" w:rsidP="004A6879">
            <w:pPr>
              <w:jc w:val="center"/>
              <w:rPr>
                <w:sz w:val="17"/>
                <w:szCs w:val="17"/>
              </w:rPr>
            </w:pPr>
            <w:r>
              <w:rPr>
                <w:sz w:val="17"/>
                <w:szCs w:val="17"/>
              </w:rPr>
              <w:t>6161441</w:t>
            </w:r>
          </w:p>
        </w:tc>
        <w:tc>
          <w:tcPr>
            <w:tcW w:w="1326" w:type="dxa"/>
            <w:vAlign w:val="center"/>
          </w:tcPr>
          <w:p w:rsidR="0052649A" w:rsidRPr="00E6393E" w:rsidRDefault="004A6879" w:rsidP="004A6879">
            <w:pPr>
              <w:jc w:val="center"/>
              <w:rPr>
                <w:sz w:val="17"/>
                <w:szCs w:val="17"/>
              </w:rPr>
            </w:pPr>
            <w:r>
              <w:rPr>
                <w:sz w:val="17"/>
                <w:szCs w:val="17"/>
              </w:rPr>
              <w:t>7465675</w:t>
            </w:r>
          </w:p>
        </w:tc>
        <w:tc>
          <w:tcPr>
            <w:tcW w:w="1061" w:type="dxa"/>
            <w:vAlign w:val="center"/>
          </w:tcPr>
          <w:p w:rsidR="0052649A" w:rsidRPr="00E6393E" w:rsidRDefault="004A6879" w:rsidP="004A6879">
            <w:pPr>
              <w:jc w:val="center"/>
              <w:rPr>
                <w:sz w:val="17"/>
                <w:szCs w:val="17"/>
              </w:rPr>
            </w:pPr>
            <w:r>
              <w:rPr>
                <w:sz w:val="17"/>
                <w:szCs w:val="17"/>
              </w:rPr>
              <w:t>21,17</w:t>
            </w:r>
          </w:p>
        </w:tc>
      </w:tr>
      <w:tr w:rsidR="0052649A" w:rsidRPr="00E6393E">
        <w:trPr>
          <w:trHeight w:val="732"/>
        </w:trPr>
        <w:tc>
          <w:tcPr>
            <w:tcW w:w="2281" w:type="dxa"/>
          </w:tcPr>
          <w:p w:rsidR="0052649A" w:rsidRDefault="0052649A" w:rsidP="001138FF">
            <w:pPr>
              <w:rPr>
                <w:sz w:val="16"/>
                <w:szCs w:val="16"/>
              </w:rPr>
            </w:pPr>
            <w:r>
              <w:rPr>
                <w:sz w:val="16"/>
                <w:szCs w:val="16"/>
              </w:rPr>
              <w:t>1.8 Средняя величина кредиторской задолженности</w:t>
            </w:r>
          </w:p>
        </w:tc>
        <w:tc>
          <w:tcPr>
            <w:tcW w:w="984" w:type="dxa"/>
          </w:tcPr>
          <w:p w:rsidR="0052649A" w:rsidRDefault="0052649A" w:rsidP="001138FF">
            <w:pPr>
              <w:jc w:val="center"/>
              <w:rPr>
                <w:sz w:val="17"/>
                <w:szCs w:val="17"/>
              </w:rPr>
            </w:pPr>
            <w:r>
              <w:rPr>
                <w:sz w:val="17"/>
                <w:szCs w:val="17"/>
              </w:rPr>
              <w:t>КЗ</w:t>
            </w:r>
            <w:r>
              <w:rPr>
                <w:sz w:val="17"/>
                <w:szCs w:val="17"/>
                <w:vertAlign w:val="subscript"/>
              </w:rPr>
              <w:t>ср</w:t>
            </w:r>
          </w:p>
        </w:tc>
        <w:tc>
          <w:tcPr>
            <w:tcW w:w="2729" w:type="dxa"/>
          </w:tcPr>
          <w:p w:rsidR="0052649A" w:rsidRDefault="0052649A" w:rsidP="001138FF">
            <w:pPr>
              <w:jc w:val="center"/>
              <w:rPr>
                <w:sz w:val="17"/>
                <w:szCs w:val="17"/>
              </w:rPr>
            </w:pPr>
            <w:r w:rsidRPr="00B24883">
              <w:rPr>
                <w:position w:val="-24"/>
                <w:sz w:val="17"/>
                <w:szCs w:val="17"/>
              </w:rPr>
              <w:object w:dxaOrig="1880" w:dyaOrig="639">
                <v:shape id="_x0000_i1030" type="#_x0000_t75" style="width:70.5pt;height:24pt" o:ole="">
                  <v:imagedata r:id="rId17" o:title=""/>
                </v:shape>
                <o:OLEObject Type="Embed" ProgID="Equation.3" ShapeID="_x0000_i1030" DrawAspect="Content" ObjectID="_1461917143" r:id="rId18"/>
              </w:object>
            </w:r>
          </w:p>
        </w:tc>
        <w:tc>
          <w:tcPr>
            <w:tcW w:w="1276" w:type="dxa"/>
            <w:vAlign w:val="center"/>
          </w:tcPr>
          <w:p w:rsidR="0052649A" w:rsidRPr="00E6393E" w:rsidRDefault="004A6879" w:rsidP="004A6879">
            <w:pPr>
              <w:jc w:val="center"/>
              <w:rPr>
                <w:sz w:val="17"/>
                <w:szCs w:val="17"/>
              </w:rPr>
            </w:pPr>
            <w:r>
              <w:rPr>
                <w:sz w:val="17"/>
                <w:szCs w:val="17"/>
              </w:rPr>
              <w:t>697839</w:t>
            </w:r>
          </w:p>
        </w:tc>
        <w:tc>
          <w:tcPr>
            <w:tcW w:w="1326" w:type="dxa"/>
            <w:vAlign w:val="center"/>
          </w:tcPr>
          <w:p w:rsidR="0052649A" w:rsidRPr="00E6393E" w:rsidRDefault="004A6879" w:rsidP="004A6879">
            <w:pPr>
              <w:jc w:val="center"/>
              <w:rPr>
                <w:sz w:val="17"/>
                <w:szCs w:val="17"/>
              </w:rPr>
            </w:pPr>
            <w:r>
              <w:rPr>
                <w:sz w:val="17"/>
                <w:szCs w:val="17"/>
              </w:rPr>
              <w:t>841364</w:t>
            </w:r>
          </w:p>
        </w:tc>
        <w:tc>
          <w:tcPr>
            <w:tcW w:w="1061" w:type="dxa"/>
            <w:vAlign w:val="center"/>
          </w:tcPr>
          <w:p w:rsidR="0052649A" w:rsidRPr="00E6393E" w:rsidRDefault="004A6879" w:rsidP="004A6879">
            <w:pPr>
              <w:jc w:val="center"/>
              <w:rPr>
                <w:sz w:val="17"/>
                <w:szCs w:val="17"/>
              </w:rPr>
            </w:pPr>
            <w:r>
              <w:rPr>
                <w:sz w:val="17"/>
                <w:szCs w:val="17"/>
              </w:rPr>
              <w:t>20,57</w:t>
            </w:r>
          </w:p>
        </w:tc>
      </w:tr>
    </w:tbl>
    <w:tbl>
      <w:tblPr>
        <w:tblStyle w:val="10"/>
        <w:tblW w:w="9657" w:type="dxa"/>
        <w:tblLayout w:type="fixed"/>
        <w:tblLook w:val="01E0" w:firstRow="1" w:lastRow="1" w:firstColumn="1" w:lastColumn="1" w:noHBand="0" w:noVBand="0"/>
      </w:tblPr>
      <w:tblGrid>
        <w:gridCol w:w="2281"/>
        <w:gridCol w:w="984"/>
        <w:gridCol w:w="2729"/>
        <w:gridCol w:w="1276"/>
        <w:gridCol w:w="1326"/>
        <w:gridCol w:w="1061"/>
      </w:tblGrid>
      <w:tr w:rsidR="004A6879" w:rsidRPr="0052602F">
        <w:trPr>
          <w:trHeight w:val="180"/>
        </w:trPr>
        <w:tc>
          <w:tcPr>
            <w:tcW w:w="9656" w:type="dxa"/>
            <w:gridSpan w:val="6"/>
            <w:vAlign w:val="center"/>
          </w:tcPr>
          <w:p w:rsidR="004A6879" w:rsidRPr="00062145" w:rsidRDefault="004A6879" w:rsidP="001138FF">
            <w:pPr>
              <w:ind w:firstLine="0"/>
              <w:jc w:val="center"/>
              <w:rPr>
                <w:b/>
                <w:sz w:val="16"/>
                <w:szCs w:val="16"/>
              </w:rPr>
            </w:pPr>
            <w:r w:rsidRPr="00062145">
              <w:rPr>
                <w:b/>
                <w:sz w:val="16"/>
                <w:szCs w:val="16"/>
              </w:rPr>
              <w:t>2. Расчет коэффициентов деловой активности</w:t>
            </w:r>
          </w:p>
        </w:tc>
      </w:tr>
      <w:tr w:rsidR="004A6879" w:rsidRPr="00E6393E">
        <w:trPr>
          <w:trHeight w:val="200"/>
        </w:trPr>
        <w:tc>
          <w:tcPr>
            <w:tcW w:w="9656" w:type="dxa"/>
            <w:gridSpan w:val="6"/>
            <w:vAlign w:val="center"/>
          </w:tcPr>
          <w:p w:rsidR="004A6879" w:rsidRPr="00E6393E" w:rsidRDefault="004A6879" w:rsidP="001138FF">
            <w:pPr>
              <w:ind w:firstLine="0"/>
              <w:jc w:val="center"/>
              <w:rPr>
                <w:sz w:val="17"/>
                <w:szCs w:val="17"/>
              </w:rPr>
            </w:pPr>
            <w:r>
              <w:rPr>
                <w:sz w:val="17"/>
                <w:szCs w:val="17"/>
              </w:rPr>
              <w:t>2.1 Показатели оборачиваемости активов</w:t>
            </w:r>
          </w:p>
        </w:tc>
      </w:tr>
      <w:tr w:rsidR="004A6879" w:rsidRPr="00E6393E">
        <w:trPr>
          <w:trHeight w:val="551"/>
        </w:trPr>
        <w:tc>
          <w:tcPr>
            <w:tcW w:w="2281" w:type="dxa"/>
            <w:vAlign w:val="center"/>
          </w:tcPr>
          <w:p w:rsidR="004A6879" w:rsidRDefault="004A6879" w:rsidP="001138FF">
            <w:pPr>
              <w:ind w:firstLine="0"/>
              <w:rPr>
                <w:sz w:val="16"/>
                <w:szCs w:val="16"/>
              </w:rPr>
            </w:pPr>
            <w:r>
              <w:rPr>
                <w:sz w:val="16"/>
                <w:szCs w:val="16"/>
              </w:rPr>
              <w:t>2.1.1 Коэффициент оборачиваемости активов</w:t>
            </w:r>
          </w:p>
        </w:tc>
        <w:tc>
          <w:tcPr>
            <w:tcW w:w="984" w:type="dxa"/>
            <w:vAlign w:val="center"/>
          </w:tcPr>
          <w:p w:rsidR="004A6879" w:rsidRPr="004204E7" w:rsidRDefault="004A6879" w:rsidP="001138FF">
            <w:pPr>
              <w:ind w:firstLine="0"/>
              <w:jc w:val="center"/>
              <w:rPr>
                <w:sz w:val="17"/>
                <w:szCs w:val="17"/>
                <w:vertAlign w:val="subscript"/>
              </w:rPr>
            </w:pPr>
            <w:r>
              <w:rPr>
                <w:sz w:val="17"/>
                <w:szCs w:val="17"/>
              </w:rPr>
              <w:t>КО</w:t>
            </w:r>
            <w:r>
              <w:rPr>
                <w:sz w:val="17"/>
                <w:szCs w:val="17"/>
                <w:vertAlign w:val="subscript"/>
              </w:rPr>
              <w:t>АК</w:t>
            </w:r>
          </w:p>
        </w:tc>
        <w:tc>
          <w:tcPr>
            <w:tcW w:w="2729" w:type="dxa"/>
            <w:vAlign w:val="center"/>
          </w:tcPr>
          <w:p w:rsidR="004A6879" w:rsidRDefault="004A6879" w:rsidP="001138FF">
            <w:pPr>
              <w:ind w:firstLine="0"/>
              <w:jc w:val="center"/>
              <w:rPr>
                <w:sz w:val="17"/>
                <w:szCs w:val="17"/>
              </w:rPr>
            </w:pPr>
            <w:r w:rsidRPr="004204E7">
              <w:rPr>
                <w:position w:val="-32"/>
                <w:sz w:val="17"/>
                <w:szCs w:val="17"/>
              </w:rPr>
              <w:object w:dxaOrig="1420" w:dyaOrig="700">
                <v:shape id="_x0000_i1031" type="#_x0000_t75" style="width:53.25pt;height:26.25pt" o:ole="">
                  <v:imagedata r:id="rId19" o:title=""/>
                </v:shape>
                <o:OLEObject Type="Embed" ProgID="Equation.3" ShapeID="_x0000_i1031" DrawAspect="Content" ObjectID="_1461917144" r:id="rId20"/>
              </w:object>
            </w:r>
          </w:p>
        </w:tc>
        <w:tc>
          <w:tcPr>
            <w:tcW w:w="1276" w:type="dxa"/>
            <w:vAlign w:val="center"/>
          </w:tcPr>
          <w:p w:rsidR="004A6879" w:rsidRPr="00E6393E" w:rsidRDefault="004A6879" w:rsidP="004A6879">
            <w:pPr>
              <w:ind w:firstLine="0"/>
              <w:jc w:val="center"/>
              <w:rPr>
                <w:sz w:val="17"/>
                <w:szCs w:val="17"/>
              </w:rPr>
            </w:pPr>
            <w:r>
              <w:rPr>
                <w:sz w:val="17"/>
                <w:szCs w:val="17"/>
              </w:rPr>
              <w:t>1,108</w:t>
            </w:r>
          </w:p>
        </w:tc>
        <w:tc>
          <w:tcPr>
            <w:tcW w:w="1326" w:type="dxa"/>
            <w:vAlign w:val="center"/>
          </w:tcPr>
          <w:p w:rsidR="004A6879" w:rsidRPr="00E6393E" w:rsidRDefault="004A6879" w:rsidP="004A6879">
            <w:pPr>
              <w:ind w:firstLine="0"/>
              <w:jc w:val="center"/>
              <w:rPr>
                <w:sz w:val="17"/>
                <w:szCs w:val="17"/>
              </w:rPr>
            </w:pPr>
            <w:r>
              <w:rPr>
                <w:sz w:val="17"/>
                <w:szCs w:val="17"/>
              </w:rPr>
              <w:t>1,093</w:t>
            </w:r>
          </w:p>
        </w:tc>
        <w:tc>
          <w:tcPr>
            <w:tcW w:w="1061" w:type="dxa"/>
            <w:vAlign w:val="center"/>
          </w:tcPr>
          <w:p w:rsidR="004A6879" w:rsidRPr="00E6393E" w:rsidRDefault="004A6879" w:rsidP="004A6879">
            <w:pPr>
              <w:ind w:firstLine="0"/>
              <w:jc w:val="center"/>
              <w:rPr>
                <w:sz w:val="17"/>
                <w:szCs w:val="17"/>
              </w:rPr>
            </w:pPr>
            <w:r>
              <w:rPr>
                <w:sz w:val="17"/>
                <w:szCs w:val="17"/>
              </w:rPr>
              <w:t>-1,35</w:t>
            </w:r>
          </w:p>
        </w:tc>
      </w:tr>
      <w:tr w:rsidR="004A6879" w:rsidRPr="00E6393E">
        <w:trPr>
          <w:trHeight w:val="1291"/>
        </w:trPr>
        <w:tc>
          <w:tcPr>
            <w:tcW w:w="2281" w:type="dxa"/>
            <w:vAlign w:val="center"/>
          </w:tcPr>
          <w:p w:rsidR="004A6879" w:rsidRDefault="004A6879" w:rsidP="001138FF">
            <w:pPr>
              <w:ind w:firstLine="0"/>
              <w:rPr>
                <w:sz w:val="16"/>
                <w:szCs w:val="16"/>
              </w:rPr>
            </w:pPr>
            <w:r>
              <w:rPr>
                <w:sz w:val="16"/>
                <w:szCs w:val="16"/>
              </w:rPr>
              <w:t>2.1.2 Продолжительность одного оборота всего авансированного капитала (активов), дни</w:t>
            </w:r>
          </w:p>
        </w:tc>
        <w:tc>
          <w:tcPr>
            <w:tcW w:w="984" w:type="dxa"/>
            <w:vAlign w:val="center"/>
          </w:tcPr>
          <w:p w:rsidR="004A6879" w:rsidRPr="00622C8E" w:rsidRDefault="004A6879" w:rsidP="001138FF">
            <w:pPr>
              <w:ind w:firstLine="0"/>
              <w:jc w:val="center"/>
              <w:rPr>
                <w:sz w:val="17"/>
                <w:szCs w:val="17"/>
                <w:vertAlign w:val="subscript"/>
              </w:rPr>
            </w:pPr>
            <w:r>
              <w:rPr>
                <w:sz w:val="17"/>
                <w:szCs w:val="17"/>
              </w:rPr>
              <w:t>Т</w:t>
            </w:r>
            <w:r>
              <w:rPr>
                <w:sz w:val="17"/>
                <w:szCs w:val="17"/>
                <w:vertAlign w:val="subscript"/>
              </w:rPr>
              <w:t>ак</w:t>
            </w:r>
          </w:p>
        </w:tc>
        <w:tc>
          <w:tcPr>
            <w:tcW w:w="2729" w:type="dxa"/>
            <w:vAlign w:val="center"/>
          </w:tcPr>
          <w:p w:rsidR="004A6879" w:rsidRDefault="004A6879" w:rsidP="001138FF">
            <w:pPr>
              <w:ind w:firstLine="0"/>
              <w:jc w:val="center"/>
              <w:rPr>
                <w:sz w:val="17"/>
                <w:szCs w:val="17"/>
              </w:rPr>
            </w:pPr>
            <w:r w:rsidRPr="002B0ECC">
              <w:rPr>
                <w:position w:val="-30"/>
                <w:sz w:val="17"/>
                <w:szCs w:val="17"/>
              </w:rPr>
              <w:object w:dxaOrig="1260" w:dyaOrig="680">
                <v:shape id="_x0000_i1032" type="#_x0000_t75" style="width:71.25pt;height:27.75pt" o:ole="">
                  <v:imagedata r:id="rId21" o:title=""/>
                </v:shape>
                <o:OLEObject Type="Embed" ProgID="Equation.3" ShapeID="_x0000_i1032" DrawAspect="Content" ObjectID="_1461917145" r:id="rId22"/>
              </w:object>
            </w:r>
          </w:p>
          <w:p w:rsidR="004A6879" w:rsidRPr="00F026B6" w:rsidRDefault="004A6879" w:rsidP="001138FF">
            <w:pPr>
              <w:ind w:firstLine="0"/>
              <w:jc w:val="center"/>
              <w:rPr>
                <w:sz w:val="10"/>
                <w:szCs w:val="10"/>
              </w:rPr>
            </w:pPr>
          </w:p>
          <w:p w:rsidR="004A6879" w:rsidRDefault="004A6879" w:rsidP="001138FF">
            <w:pPr>
              <w:ind w:firstLine="0"/>
              <w:jc w:val="center"/>
              <w:rPr>
                <w:sz w:val="17"/>
                <w:szCs w:val="17"/>
              </w:rPr>
            </w:pPr>
            <w:r>
              <w:rPr>
                <w:sz w:val="17"/>
                <w:szCs w:val="17"/>
              </w:rPr>
              <w:t>Д=360 дней</w:t>
            </w:r>
          </w:p>
        </w:tc>
        <w:tc>
          <w:tcPr>
            <w:tcW w:w="1276" w:type="dxa"/>
            <w:vAlign w:val="center"/>
          </w:tcPr>
          <w:p w:rsidR="004A6879" w:rsidRPr="00E6393E" w:rsidRDefault="004A6879" w:rsidP="004A6879">
            <w:pPr>
              <w:ind w:firstLine="0"/>
              <w:jc w:val="center"/>
              <w:rPr>
                <w:sz w:val="17"/>
                <w:szCs w:val="17"/>
              </w:rPr>
            </w:pPr>
            <w:r>
              <w:rPr>
                <w:sz w:val="17"/>
                <w:szCs w:val="17"/>
              </w:rPr>
              <w:t>324,910</w:t>
            </w:r>
          </w:p>
        </w:tc>
        <w:tc>
          <w:tcPr>
            <w:tcW w:w="1326" w:type="dxa"/>
            <w:vAlign w:val="center"/>
          </w:tcPr>
          <w:p w:rsidR="004A6879" w:rsidRPr="00E6393E" w:rsidRDefault="004A6879" w:rsidP="004A6879">
            <w:pPr>
              <w:ind w:firstLine="0"/>
              <w:jc w:val="center"/>
              <w:rPr>
                <w:sz w:val="17"/>
                <w:szCs w:val="17"/>
              </w:rPr>
            </w:pPr>
            <w:r>
              <w:rPr>
                <w:sz w:val="17"/>
                <w:szCs w:val="17"/>
              </w:rPr>
              <w:t>329,369</w:t>
            </w:r>
          </w:p>
        </w:tc>
        <w:tc>
          <w:tcPr>
            <w:tcW w:w="1061" w:type="dxa"/>
            <w:vAlign w:val="center"/>
          </w:tcPr>
          <w:p w:rsidR="004A6879" w:rsidRPr="00E6393E" w:rsidRDefault="004A6879" w:rsidP="004A6879">
            <w:pPr>
              <w:ind w:firstLine="0"/>
              <w:jc w:val="center"/>
              <w:rPr>
                <w:sz w:val="17"/>
                <w:szCs w:val="17"/>
              </w:rPr>
            </w:pPr>
            <w:r>
              <w:rPr>
                <w:sz w:val="17"/>
                <w:szCs w:val="17"/>
              </w:rPr>
              <w:t>1,37</w:t>
            </w:r>
          </w:p>
        </w:tc>
      </w:tr>
      <w:tr w:rsidR="004A6879" w:rsidRPr="00E6393E">
        <w:trPr>
          <w:trHeight w:val="551"/>
        </w:trPr>
        <w:tc>
          <w:tcPr>
            <w:tcW w:w="2281" w:type="dxa"/>
            <w:vAlign w:val="center"/>
          </w:tcPr>
          <w:p w:rsidR="004A6879" w:rsidRDefault="004A6879" w:rsidP="001138FF">
            <w:pPr>
              <w:ind w:firstLine="0"/>
              <w:rPr>
                <w:sz w:val="16"/>
                <w:szCs w:val="16"/>
              </w:rPr>
            </w:pPr>
            <w:r>
              <w:rPr>
                <w:sz w:val="16"/>
                <w:szCs w:val="16"/>
              </w:rPr>
              <w:t>2.1.3 Коэффициент оборачиваемости оборотных активов</w:t>
            </w:r>
          </w:p>
        </w:tc>
        <w:tc>
          <w:tcPr>
            <w:tcW w:w="984" w:type="dxa"/>
            <w:vAlign w:val="center"/>
          </w:tcPr>
          <w:p w:rsidR="004A6879" w:rsidRPr="00EF2740" w:rsidRDefault="004A6879" w:rsidP="001138FF">
            <w:pPr>
              <w:ind w:firstLine="0"/>
              <w:jc w:val="center"/>
              <w:rPr>
                <w:sz w:val="17"/>
                <w:szCs w:val="17"/>
                <w:vertAlign w:val="subscript"/>
              </w:rPr>
            </w:pPr>
            <w:r>
              <w:rPr>
                <w:sz w:val="17"/>
                <w:szCs w:val="17"/>
              </w:rPr>
              <w:t>КО</w:t>
            </w:r>
            <w:r>
              <w:rPr>
                <w:sz w:val="17"/>
                <w:szCs w:val="17"/>
                <w:vertAlign w:val="subscript"/>
              </w:rPr>
              <w:t>ОА</w:t>
            </w:r>
          </w:p>
        </w:tc>
        <w:tc>
          <w:tcPr>
            <w:tcW w:w="2729" w:type="dxa"/>
            <w:vAlign w:val="center"/>
          </w:tcPr>
          <w:p w:rsidR="004A6879" w:rsidRDefault="004A6879" w:rsidP="001138FF">
            <w:pPr>
              <w:ind w:firstLine="0"/>
              <w:jc w:val="center"/>
              <w:rPr>
                <w:sz w:val="17"/>
                <w:szCs w:val="17"/>
              </w:rPr>
            </w:pPr>
            <w:r w:rsidRPr="00823A8E">
              <w:rPr>
                <w:position w:val="-32"/>
                <w:sz w:val="17"/>
                <w:szCs w:val="17"/>
              </w:rPr>
              <w:object w:dxaOrig="1500" w:dyaOrig="700">
                <v:shape id="_x0000_i1033" type="#_x0000_t75" style="width:54.75pt;height:25.5pt" o:ole="">
                  <v:imagedata r:id="rId23" o:title=""/>
                </v:shape>
                <o:OLEObject Type="Embed" ProgID="Equation.3" ShapeID="_x0000_i1033" DrawAspect="Content" ObjectID="_1461917146" r:id="rId24"/>
              </w:object>
            </w:r>
          </w:p>
        </w:tc>
        <w:tc>
          <w:tcPr>
            <w:tcW w:w="1276" w:type="dxa"/>
            <w:vAlign w:val="center"/>
          </w:tcPr>
          <w:p w:rsidR="004A6879" w:rsidRPr="00E6393E" w:rsidRDefault="004A6879" w:rsidP="004A6879">
            <w:pPr>
              <w:ind w:firstLine="0"/>
              <w:jc w:val="center"/>
              <w:rPr>
                <w:sz w:val="17"/>
                <w:szCs w:val="17"/>
              </w:rPr>
            </w:pPr>
            <w:r>
              <w:rPr>
                <w:sz w:val="17"/>
                <w:szCs w:val="17"/>
              </w:rPr>
              <w:t>3,266</w:t>
            </w:r>
          </w:p>
        </w:tc>
        <w:tc>
          <w:tcPr>
            <w:tcW w:w="1326" w:type="dxa"/>
            <w:vAlign w:val="center"/>
          </w:tcPr>
          <w:p w:rsidR="004A6879" w:rsidRPr="00E6393E" w:rsidRDefault="004A6879" w:rsidP="004A6879">
            <w:pPr>
              <w:ind w:firstLine="0"/>
              <w:jc w:val="center"/>
              <w:rPr>
                <w:sz w:val="17"/>
                <w:szCs w:val="17"/>
              </w:rPr>
            </w:pPr>
            <w:r>
              <w:rPr>
                <w:sz w:val="17"/>
                <w:szCs w:val="17"/>
              </w:rPr>
              <w:t>3,203</w:t>
            </w:r>
          </w:p>
        </w:tc>
        <w:tc>
          <w:tcPr>
            <w:tcW w:w="1061" w:type="dxa"/>
            <w:vAlign w:val="center"/>
          </w:tcPr>
          <w:p w:rsidR="004A6879" w:rsidRPr="00E6393E" w:rsidRDefault="004A6879" w:rsidP="004A6879">
            <w:pPr>
              <w:ind w:firstLine="0"/>
              <w:jc w:val="center"/>
              <w:rPr>
                <w:sz w:val="17"/>
                <w:szCs w:val="17"/>
              </w:rPr>
            </w:pPr>
            <w:r>
              <w:rPr>
                <w:sz w:val="17"/>
                <w:szCs w:val="17"/>
              </w:rPr>
              <w:t>-1,93</w:t>
            </w:r>
          </w:p>
        </w:tc>
      </w:tr>
      <w:tr w:rsidR="004A6879" w:rsidRPr="00E6393E">
        <w:trPr>
          <w:trHeight w:val="921"/>
        </w:trPr>
        <w:tc>
          <w:tcPr>
            <w:tcW w:w="2281" w:type="dxa"/>
            <w:vAlign w:val="center"/>
          </w:tcPr>
          <w:p w:rsidR="004A6879" w:rsidRDefault="004A6879" w:rsidP="001138FF">
            <w:pPr>
              <w:ind w:firstLine="0"/>
              <w:rPr>
                <w:sz w:val="16"/>
                <w:szCs w:val="16"/>
              </w:rPr>
            </w:pPr>
            <w:r>
              <w:rPr>
                <w:sz w:val="16"/>
                <w:szCs w:val="16"/>
              </w:rPr>
              <w:t>2.1.4 Продолжительность одного оборота оборотных активов, дни</w:t>
            </w:r>
          </w:p>
        </w:tc>
        <w:tc>
          <w:tcPr>
            <w:tcW w:w="984" w:type="dxa"/>
            <w:vAlign w:val="center"/>
          </w:tcPr>
          <w:p w:rsidR="004A6879" w:rsidRDefault="004A6879" w:rsidP="001138FF">
            <w:pPr>
              <w:ind w:firstLine="0"/>
              <w:jc w:val="center"/>
              <w:rPr>
                <w:sz w:val="17"/>
                <w:szCs w:val="17"/>
              </w:rPr>
            </w:pPr>
            <w:r>
              <w:rPr>
                <w:sz w:val="17"/>
                <w:szCs w:val="17"/>
              </w:rPr>
              <w:t>Т</w:t>
            </w:r>
            <w:r>
              <w:rPr>
                <w:sz w:val="17"/>
                <w:szCs w:val="17"/>
                <w:vertAlign w:val="subscript"/>
              </w:rPr>
              <w:t>ОА</w:t>
            </w:r>
          </w:p>
        </w:tc>
        <w:tc>
          <w:tcPr>
            <w:tcW w:w="2729" w:type="dxa"/>
            <w:vAlign w:val="center"/>
          </w:tcPr>
          <w:p w:rsidR="004A6879" w:rsidRDefault="004A6879" w:rsidP="001138FF">
            <w:pPr>
              <w:ind w:firstLine="0"/>
              <w:jc w:val="center"/>
              <w:rPr>
                <w:sz w:val="17"/>
                <w:szCs w:val="17"/>
              </w:rPr>
            </w:pPr>
            <w:r w:rsidRPr="002B0ECC">
              <w:rPr>
                <w:position w:val="-30"/>
                <w:sz w:val="17"/>
                <w:szCs w:val="17"/>
              </w:rPr>
              <w:object w:dxaOrig="1300" w:dyaOrig="680">
                <v:shape id="_x0000_i1034" type="#_x0000_t75" style="width:72.75pt;height:24.75pt" o:ole="">
                  <v:imagedata r:id="rId25" o:title=""/>
                </v:shape>
                <o:OLEObject Type="Embed" ProgID="Equation.3" ShapeID="_x0000_i1034" DrawAspect="Content" ObjectID="_1461917147" r:id="rId26"/>
              </w:object>
            </w:r>
          </w:p>
        </w:tc>
        <w:tc>
          <w:tcPr>
            <w:tcW w:w="1276" w:type="dxa"/>
            <w:vAlign w:val="center"/>
          </w:tcPr>
          <w:p w:rsidR="004A6879" w:rsidRPr="00E6393E" w:rsidRDefault="004A6879" w:rsidP="004A6879">
            <w:pPr>
              <w:ind w:firstLine="0"/>
              <w:jc w:val="center"/>
              <w:rPr>
                <w:sz w:val="17"/>
                <w:szCs w:val="17"/>
              </w:rPr>
            </w:pPr>
            <w:r>
              <w:rPr>
                <w:sz w:val="17"/>
                <w:szCs w:val="17"/>
              </w:rPr>
              <w:t>110,227</w:t>
            </w:r>
          </w:p>
        </w:tc>
        <w:tc>
          <w:tcPr>
            <w:tcW w:w="1326" w:type="dxa"/>
            <w:vAlign w:val="center"/>
          </w:tcPr>
          <w:p w:rsidR="004A6879" w:rsidRPr="00E6393E" w:rsidRDefault="004A6879" w:rsidP="004A6879">
            <w:pPr>
              <w:ind w:firstLine="0"/>
              <w:jc w:val="center"/>
              <w:rPr>
                <w:sz w:val="17"/>
                <w:szCs w:val="17"/>
              </w:rPr>
            </w:pPr>
            <w:r>
              <w:rPr>
                <w:sz w:val="17"/>
                <w:szCs w:val="17"/>
              </w:rPr>
              <w:t>112,395</w:t>
            </w:r>
          </w:p>
        </w:tc>
        <w:tc>
          <w:tcPr>
            <w:tcW w:w="1061" w:type="dxa"/>
            <w:vAlign w:val="center"/>
          </w:tcPr>
          <w:p w:rsidR="004A6879" w:rsidRPr="00E6393E" w:rsidRDefault="004A6879" w:rsidP="004A6879">
            <w:pPr>
              <w:ind w:firstLine="0"/>
              <w:jc w:val="center"/>
              <w:rPr>
                <w:sz w:val="17"/>
                <w:szCs w:val="17"/>
              </w:rPr>
            </w:pPr>
            <w:r>
              <w:rPr>
                <w:sz w:val="17"/>
                <w:szCs w:val="17"/>
              </w:rPr>
              <w:t>1,97</w:t>
            </w:r>
          </w:p>
        </w:tc>
      </w:tr>
      <w:tr w:rsidR="004A6879" w:rsidRPr="00E6393E">
        <w:trPr>
          <w:trHeight w:val="551"/>
        </w:trPr>
        <w:tc>
          <w:tcPr>
            <w:tcW w:w="2281" w:type="dxa"/>
            <w:vAlign w:val="center"/>
          </w:tcPr>
          <w:p w:rsidR="004A6879" w:rsidRDefault="004A6879" w:rsidP="001138FF">
            <w:pPr>
              <w:ind w:firstLine="0"/>
              <w:rPr>
                <w:sz w:val="16"/>
                <w:szCs w:val="16"/>
              </w:rPr>
            </w:pPr>
            <w:r>
              <w:rPr>
                <w:sz w:val="16"/>
                <w:szCs w:val="16"/>
              </w:rPr>
              <w:t>2.1.5 Коэффициент оборачиваемости запасов</w:t>
            </w:r>
          </w:p>
        </w:tc>
        <w:tc>
          <w:tcPr>
            <w:tcW w:w="984" w:type="dxa"/>
            <w:vAlign w:val="center"/>
          </w:tcPr>
          <w:p w:rsidR="004A6879" w:rsidRDefault="004A6879" w:rsidP="001138FF">
            <w:pPr>
              <w:ind w:firstLine="0"/>
              <w:jc w:val="center"/>
              <w:rPr>
                <w:sz w:val="17"/>
                <w:szCs w:val="17"/>
              </w:rPr>
            </w:pPr>
            <w:r>
              <w:rPr>
                <w:sz w:val="17"/>
                <w:szCs w:val="17"/>
              </w:rPr>
              <w:t>КО</w:t>
            </w:r>
            <w:r>
              <w:rPr>
                <w:sz w:val="17"/>
                <w:szCs w:val="17"/>
                <w:vertAlign w:val="subscript"/>
              </w:rPr>
              <w:t>ЗП</w:t>
            </w:r>
          </w:p>
        </w:tc>
        <w:tc>
          <w:tcPr>
            <w:tcW w:w="2729" w:type="dxa"/>
            <w:vAlign w:val="center"/>
          </w:tcPr>
          <w:p w:rsidR="004A6879" w:rsidRDefault="004A6879" w:rsidP="001138FF">
            <w:pPr>
              <w:ind w:firstLine="0"/>
              <w:jc w:val="center"/>
              <w:rPr>
                <w:sz w:val="17"/>
                <w:szCs w:val="17"/>
              </w:rPr>
            </w:pPr>
            <w:r w:rsidRPr="00823A8E">
              <w:rPr>
                <w:position w:val="-32"/>
                <w:sz w:val="17"/>
                <w:szCs w:val="17"/>
              </w:rPr>
              <w:object w:dxaOrig="1440" w:dyaOrig="700">
                <v:shape id="_x0000_i1035" type="#_x0000_t75" style="width:54pt;height:26.25pt" o:ole="">
                  <v:imagedata r:id="rId27" o:title=""/>
                </v:shape>
                <o:OLEObject Type="Embed" ProgID="Equation.3" ShapeID="_x0000_i1035" DrawAspect="Content" ObjectID="_1461917148" r:id="rId28"/>
              </w:object>
            </w:r>
          </w:p>
        </w:tc>
        <w:tc>
          <w:tcPr>
            <w:tcW w:w="1276" w:type="dxa"/>
            <w:vAlign w:val="center"/>
          </w:tcPr>
          <w:p w:rsidR="004A6879" w:rsidRPr="00E6393E" w:rsidRDefault="004A6879" w:rsidP="004A6879">
            <w:pPr>
              <w:ind w:firstLine="0"/>
              <w:jc w:val="center"/>
              <w:rPr>
                <w:sz w:val="17"/>
                <w:szCs w:val="17"/>
              </w:rPr>
            </w:pPr>
            <w:r>
              <w:rPr>
                <w:sz w:val="17"/>
                <w:szCs w:val="17"/>
              </w:rPr>
              <w:t>4,997</w:t>
            </w:r>
          </w:p>
        </w:tc>
        <w:tc>
          <w:tcPr>
            <w:tcW w:w="1326" w:type="dxa"/>
            <w:vAlign w:val="center"/>
          </w:tcPr>
          <w:p w:rsidR="004A6879" w:rsidRPr="00E6393E" w:rsidRDefault="004A6879" w:rsidP="004A6879">
            <w:pPr>
              <w:ind w:firstLine="0"/>
              <w:jc w:val="center"/>
              <w:rPr>
                <w:sz w:val="17"/>
                <w:szCs w:val="17"/>
              </w:rPr>
            </w:pPr>
            <w:r>
              <w:rPr>
                <w:sz w:val="17"/>
                <w:szCs w:val="17"/>
              </w:rPr>
              <w:t>4,803</w:t>
            </w:r>
          </w:p>
        </w:tc>
        <w:tc>
          <w:tcPr>
            <w:tcW w:w="1061" w:type="dxa"/>
            <w:vAlign w:val="center"/>
          </w:tcPr>
          <w:p w:rsidR="004A6879" w:rsidRPr="00E6393E" w:rsidRDefault="004A6879" w:rsidP="004A6879">
            <w:pPr>
              <w:ind w:firstLine="0"/>
              <w:jc w:val="center"/>
              <w:rPr>
                <w:sz w:val="17"/>
                <w:szCs w:val="17"/>
              </w:rPr>
            </w:pPr>
            <w:r>
              <w:rPr>
                <w:sz w:val="17"/>
                <w:szCs w:val="17"/>
              </w:rPr>
              <w:t>-3,88</w:t>
            </w:r>
          </w:p>
        </w:tc>
      </w:tr>
      <w:tr w:rsidR="004A6879" w:rsidRPr="00E6393E">
        <w:trPr>
          <w:trHeight w:val="741"/>
        </w:trPr>
        <w:tc>
          <w:tcPr>
            <w:tcW w:w="2281" w:type="dxa"/>
            <w:vAlign w:val="center"/>
          </w:tcPr>
          <w:p w:rsidR="004A6879" w:rsidRDefault="004A6879" w:rsidP="001138FF">
            <w:pPr>
              <w:ind w:firstLine="0"/>
              <w:rPr>
                <w:sz w:val="16"/>
                <w:szCs w:val="16"/>
              </w:rPr>
            </w:pPr>
            <w:r>
              <w:rPr>
                <w:sz w:val="16"/>
                <w:szCs w:val="16"/>
              </w:rPr>
              <w:t>2.1.6 Продолжительность одного оборота запасов, дни</w:t>
            </w:r>
          </w:p>
        </w:tc>
        <w:tc>
          <w:tcPr>
            <w:tcW w:w="984" w:type="dxa"/>
            <w:vAlign w:val="center"/>
          </w:tcPr>
          <w:p w:rsidR="004A6879" w:rsidRDefault="004A6879" w:rsidP="001138FF">
            <w:pPr>
              <w:ind w:firstLine="0"/>
              <w:jc w:val="center"/>
              <w:rPr>
                <w:sz w:val="17"/>
                <w:szCs w:val="17"/>
              </w:rPr>
            </w:pPr>
            <w:r>
              <w:rPr>
                <w:sz w:val="17"/>
                <w:szCs w:val="17"/>
              </w:rPr>
              <w:t>Т</w:t>
            </w:r>
            <w:r>
              <w:rPr>
                <w:sz w:val="17"/>
                <w:szCs w:val="17"/>
                <w:vertAlign w:val="subscript"/>
              </w:rPr>
              <w:t>ЗП</w:t>
            </w:r>
          </w:p>
        </w:tc>
        <w:tc>
          <w:tcPr>
            <w:tcW w:w="2729" w:type="dxa"/>
            <w:vAlign w:val="center"/>
          </w:tcPr>
          <w:p w:rsidR="004A6879" w:rsidRDefault="004A6879" w:rsidP="001138FF">
            <w:pPr>
              <w:ind w:firstLine="0"/>
              <w:jc w:val="center"/>
              <w:rPr>
                <w:sz w:val="17"/>
                <w:szCs w:val="17"/>
              </w:rPr>
            </w:pPr>
            <w:r w:rsidRPr="002B0ECC">
              <w:rPr>
                <w:position w:val="-30"/>
                <w:sz w:val="17"/>
                <w:szCs w:val="17"/>
              </w:rPr>
              <w:object w:dxaOrig="1260" w:dyaOrig="680">
                <v:shape id="_x0000_i1036" type="#_x0000_t75" style="width:70.5pt;height:28.5pt" o:ole="">
                  <v:imagedata r:id="rId29" o:title=""/>
                </v:shape>
                <o:OLEObject Type="Embed" ProgID="Equation.3" ShapeID="_x0000_i1036" DrawAspect="Content" ObjectID="_1461917149" r:id="rId30"/>
              </w:object>
            </w:r>
          </w:p>
        </w:tc>
        <w:tc>
          <w:tcPr>
            <w:tcW w:w="1276" w:type="dxa"/>
            <w:vAlign w:val="center"/>
          </w:tcPr>
          <w:p w:rsidR="004A6879" w:rsidRPr="00E6393E" w:rsidRDefault="004A6879" w:rsidP="004A6879">
            <w:pPr>
              <w:ind w:firstLine="0"/>
              <w:jc w:val="center"/>
              <w:rPr>
                <w:sz w:val="17"/>
                <w:szCs w:val="17"/>
              </w:rPr>
            </w:pPr>
            <w:r>
              <w:rPr>
                <w:sz w:val="17"/>
                <w:szCs w:val="17"/>
              </w:rPr>
              <w:t>72,043</w:t>
            </w:r>
          </w:p>
        </w:tc>
        <w:tc>
          <w:tcPr>
            <w:tcW w:w="1326" w:type="dxa"/>
            <w:vAlign w:val="center"/>
          </w:tcPr>
          <w:p w:rsidR="004A6879" w:rsidRPr="00E6393E" w:rsidRDefault="004A6879" w:rsidP="004A6879">
            <w:pPr>
              <w:ind w:firstLine="0"/>
              <w:jc w:val="center"/>
              <w:rPr>
                <w:sz w:val="17"/>
                <w:szCs w:val="17"/>
              </w:rPr>
            </w:pPr>
            <w:r>
              <w:rPr>
                <w:sz w:val="17"/>
                <w:szCs w:val="17"/>
              </w:rPr>
              <w:t>74,953</w:t>
            </w:r>
          </w:p>
        </w:tc>
        <w:tc>
          <w:tcPr>
            <w:tcW w:w="1061" w:type="dxa"/>
            <w:vAlign w:val="center"/>
          </w:tcPr>
          <w:p w:rsidR="004A6879" w:rsidRPr="00E6393E" w:rsidRDefault="004A6879" w:rsidP="004A6879">
            <w:pPr>
              <w:ind w:firstLine="0"/>
              <w:jc w:val="center"/>
              <w:rPr>
                <w:sz w:val="17"/>
                <w:szCs w:val="17"/>
              </w:rPr>
            </w:pPr>
            <w:r>
              <w:rPr>
                <w:sz w:val="17"/>
                <w:szCs w:val="17"/>
              </w:rPr>
              <w:t>4,04</w:t>
            </w:r>
          </w:p>
        </w:tc>
      </w:tr>
      <w:tr w:rsidR="004A6879" w:rsidRPr="00E6393E">
        <w:trPr>
          <w:trHeight w:val="731"/>
        </w:trPr>
        <w:tc>
          <w:tcPr>
            <w:tcW w:w="2281" w:type="dxa"/>
            <w:vAlign w:val="center"/>
          </w:tcPr>
          <w:p w:rsidR="004A6879" w:rsidRDefault="004A6879" w:rsidP="001138FF">
            <w:pPr>
              <w:ind w:firstLine="0"/>
              <w:rPr>
                <w:sz w:val="16"/>
                <w:szCs w:val="16"/>
              </w:rPr>
            </w:pPr>
            <w:r>
              <w:rPr>
                <w:sz w:val="16"/>
                <w:szCs w:val="16"/>
              </w:rPr>
              <w:t>2.1.7 Коэффициент оборачиваемости дебиторской задолженности</w:t>
            </w:r>
          </w:p>
        </w:tc>
        <w:tc>
          <w:tcPr>
            <w:tcW w:w="984" w:type="dxa"/>
            <w:vAlign w:val="center"/>
          </w:tcPr>
          <w:p w:rsidR="004A6879" w:rsidRDefault="004A6879" w:rsidP="001138FF">
            <w:pPr>
              <w:ind w:firstLine="0"/>
              <w:jc w:val="center"/>
              <w:rPr>
                <w:sz w:val="17"/>
                <w:szCs w:val="17"/>
              </w:rPr>
            </w:pPr>
            <w:r>
              <w:rPr>
                <w:sz w:val="17"/>
                <w:szCs w:val="17"/>
              </w:rPr>
              <w:t>КО</w:t>
            </w:r>
            <w:r>
              <w:rPr>
                <w:sz w:val="17"/>
                <w:szCs w:val="17"/>
                <w:vertAlign w:val="subscript"/>
              </w:rPr>
              <w:t>ДЗ</w:t>
            </w:r>
          </w:p>
        </w:tc>
        <w:tc>
          <w:tcPr>
            <w:tcW w:w="2729" w:type="dxa"/>
            <w:vAlign w:val="center"/>
          </w:tcPr>
          <w:p w:rsidR="004A6879" w:rsidRDefault="004A6879" w:rsidP="001138FF">
            <w:pPr>
              <w:ind w:firstLine="0"/>
              <w:jc w:val="center"/>
              <w:rPr>
                <w:sz w:val="17"/>
                <w:szCs w:val="17"/>
              </w:rPr>
            </w:pPr>
            <w:r w:rsidRPr="00823A8E">
              <w:rPr>
                <w:position w:val="-32"/>
                <w:sz w:val="17"/>
                <w:szCs w:val="17"/>
              </w:rPr>
              <w:object w:dxaOrig="1440" w:dyaOrig="700">
                <v:shape id="_x0000_i1037" type="#_x0000_t75" style="width:54pt;height:26.25pt" o:ole="">
                  <v:imagedata r:id="rId31" o:title=""/>
                </v:shape>
                <o:OLEObject Type="Embed" ProgID="Equation.3" ShapeID="_x0000_i1037" DrawAspect="Content" ObjectID="_1461917150" r:id="rId32"/>
              </w:object>
            </w:r>
          </w:p>
        </w:tc>
        <w:tc>
          <w:tcPr>
            <w:tcW w:w="1276" w:type="dxa"/>
            <w:vAlign w:val="center"/>
          </w:tcPr>
          <w:p w:rsidR="004A6879" w:rsidRPr="00E6393E" w:rsidRDefault="004A6879" w:rsidP="004A6879">
            <w:pPr>
              <w:ind w:firstLine="0"/>
              <w:jc w:val="center"/>
              <w:rPr>
                <w:sz w:val="17"/>
                <w:szCs w:val="17"/>
              </w:rPr>
            </w:pPr>
            <w:r>
              <w:rPr>
                <w:sz w:val="17"/>
                <w:szCs w:val="17"/>
              </w:rPr>
              <w:t>9,220</w:t>
            </w:r>
          </w:p>
        </w:tc>
        <w:tc>
          <w:tcPr>
            <w:tcW w:w="1326" w:type="dxa"/>
            <w:vAlign w:val="center"/>
          </w:tcPr>
          <w:p w:rsidR="004A6879" w:rsidRPr="00E6393E" w:rsidRDefault="004A6879" w:rsidP="004A6879">
            <w:pPr>
              <w:ind w:firstLine="0"/>
              <w:jc w:val="center"/>
              <w:rPr>
                <w:sz w:val="17"/>
                <w:szCs w:val="17"/>
              </w:rPr>
            </w:pPr>
            <w:r>
              <w:rPr>
                <w:sz w:val="17"/>
                <w:szCs w:val="17"/>
              </w:rPr>
              <w:t>9,152</w:t>
            </w:r>
          </w:p>
        </w:tc>
        <w:tc>
          <w:tcPr>
            <w:tcW w:w="1061" w:type="dxa"/>
            <w:vAlign w:val="center"/>
          </w:tcPr>
          <w:p w:rsidR="004A6879" w:rsidRPr="00E6393E" w:rsidRDefault="004A6879" w:rsidP="004A6879">
            <w:pPr>
              <w:ind w:firstLine="0"/>
              <w:jc w:val="center"/>
              <w:rPr>
                <w:sz w:val="17"/>
                <w:szCs w:val="17"/>
              </w:rPr>
            </w:pPr>
            <w:r>
              <w:rPr>
                <w:sz w:val="17"/>
                <w:szCs w:val="17"/>
              </w:rPr>
              <w:t>-0,74</w:t>
            </w:r>
          </w:p>
        </w:tc>
      </w:tr>
      <w:tr w:rsidR="000659A3" w:rsidRPr="00E6393E">
        <w:trPr>
          <w:trHeight w:val="1111"/>
        </w:trPr>
        <w:tc>
          <w:tcPr>
            <w:tcW w:w="2281" w:type="dxa"/>
            <w:vAlign w:val="center"/>
          </w:tcPr>
          <w:p w:rsidR="000659A3" w:rsidRDefault="000659A3" w:rsidP="001138FF">
            <w:pPr>
              <w:ind w:firstLine="0"/>
              <w:rPr>
                <w:sz w:val="16"/>
                <w:szCs w:val="16"/>
              </w:rPr>
            </w:pPr>
            <w:r>
              <w:rPr>
                <w:sz w:val="16"/>
                <w:szCs w:val="16"/>
              </w:rPr>
              <w:t>2.1.8 Продолжительность одного оборота дебиторской задолженности, дни</w:t>
            </w:r>
          </w:p>
        </w:tc>
        <w:tc>
          <w:tcPr>
            <w:tcW w:w="984" w:type="dxa"/>
            <w:vAlign w:val="center"/>
          </w:tcPr>
          <w:p w:rsidR="000659A3" w:rsidRDefault="000659A3" w:rsidP="001138FF">
            <w:pPr>
              <w:ind w:firstLine="0"/>
              <w:jc w:val="center"/>
              <w:rPr>
                <w:sz w:val="17"/>
                <w:szCs w:val="17"/>
              </w:rPr>
            </w:pPr>
            <w:r>
              <w:rPr>
                <w:sz w:val="17"/>
                <w:szCs w:val="17"/>
              </w:rPr>
              <w:t>Т</w:t>
            </w:r>
            <w:r>
              <w:rPr>
                <w:sz w:val="17"/>
                <w:szCs w:val="17"/>
                <w:vertAlign w:val="subscript"/>
              </w:rPr>
              <w:t>ДЗ</w:t>
            </w:r>
          </w:p>
        </w:tc>
        <w:tc>
          <w:tcPr>
            <w:tcW w:w="2729" w:type="dxa"/>
            <w:vAlign w:val="center"/>
          </w:tcPr>
          <w:p w:rsidR="000659A3" w:rsidRDefault="000659A3" w:rsidP="001138FF">
            <w:pPr>
              <w:ind w:firstLine="0"/>
              <w:jc w:val="center"/>
              <w:rPr>
                <w:sz w:val="17"/>
                <w:szCs w:val="17"/>
              </w:rPr>
            </w:pPr>
            <w:r w:rsidRPr="00234758">
              <w:rPr>
                <w:position w:val="-32"/>
                <w:sz w:val="17"/>
                <w:szCs w:val="17"/>
              </w:rPr>
              <w:object w:dxaOrig="1240" w:dyaOrig="700">
                <v:shape id="_x0000_i1038" type="#_x0000_t75" style="width:86.25pt;height:31.5pt" o:ole="">
                  <v:imagedata r:id="rId33" o:title=""/>
                </v:shape>
                <o:OLEObject Type="Embed" ProgID="Equation.3" ShapeID="_x0000_i1038" DrawAspect="Content" ObjectID="_1461917151" r:id="rId34"/>
              </w:object>
            </w:r>
          </w:p>
        </w:tc>
        <w:tc>
          <w:tcPr>
            <w:tcW w:w="1276" w:type="dxa"/>
            <w:vAlign w:val="center"/>
          </w:tcPr>
          <w:p w:rsidR="000659A3" w:rsidRDefault="000659A3" w:rsidP="000659A3">
            <w:pPr>
              <w:ind w:left="240" w:firstLine="0"/>
              <w:rPr>
                <w:sz w:val="17"/>
                <w:szCs w:val="17"/>
              </w:rPr>
            </w:pPr>
            <w:r>
              <w:rPr>
                <w:sz w:val="17"/>
                <w:szCs w:val="17"/>
              </w:rPr>
              <w:t>39,046</w:t>
            </w:r>
          </w:p>
        </w:tc>
        <w:tc>
          <w:tcPr>
            <w:tcW w:w="1326" w:type="dxa"/>
            <w:vAlign w:val="center"/>
          </w:tcPr>
          <w:p w:rsidR="000659A3" w:rsidRDefault="000659A3" w:rsidP="000659A3">
            <w:pPr>
              <w:ind w:firstLine="0"/>
              <w:jc w:val="center"/>
              <w:rPr>
                <w:sz w:val="17"/>
                <w:szCs w:val="17"/>
              </w:rPr>
            </w:pPr>
            <w:r>
              <w:rPr>
                <w:sz w:val="17"/>
                <w:szCs w:val="17"/>
              </w:rPr>
              <w:t>39,336</w:t>
            </w:r>
          </w:p>
        </w:tc>
        <w:tc>
          <w:tcPr>
            <w:tcW w:w="1061" w:type="dxa"/>
            <w:vAlign w:val="center"/>
          </w:tcPr>
          <w:p w:rsidR="000659A3" w:rsidRDefault="000659A3" w:rsidP="000659A3">
            <w:pPr>
              <w:ind w:firstLine="0"/>
              <w:jc w:val="center"/>
              <w:rPr>
                <w:sz w:val="17"/>
                <w:szCs w:val="17"/>
              </w:rPr>
            </w:pPr>
            <w:r>
              <w:rPr>
                <w:sz w:val="17"/>
                <w:szCs w:val="17"/>
              </w:rPr>
              <w:t>0,74</w:t>
            </w:r>
          </w:p>
        </w:tc>
      </w:tr>
      <w:tr w:rsidR="000659A3" w:rsidRPr="00E6393E">
        <w:trPr>
          <w:trHeight w:val="551"/>
        </w:trPr>
        <w:tc>
          <w:tcPr>
            <w:tcW w:w="2281" w:type="dxa"/>
            <w:vAlign w:val="center"/>
          </w:tcPr>
          <w:p w:rsidR="000659A3" w:rsidRDefault="000659A3" w:rsidP="001138FF">
            <w:pPr>
              <w:ind w:firstLine="0"/>
              <w:rPr>
                <w:sz w:val="16"/>
                <w:szCs w:val="16"/>
              </w:rPr>
            </w:pPr>
            <w:r>
              <w:rPr>
                <w:sz w:val="16"/>
                <w:szCs w:val="16"/>
              </w:rPr>
              <w:t>2.1.9 Коэффициент загрузки оборотных активов</w:t>
            </w:r>
          </w:p>
        </w:tc>
        <w:tc>
          <w:tcPr>
            <w:tcW w:w="984" w:type="dxa"/>
            <w:vAlign w:val="center"/>
          </w:tcPr>
          <w:p w:rsidR="000659A3" w:rsidRDefault="000659A3" w:rsidP="001138FF">
            <w:pPr>
              <w:ind w:firstLine="0"/>
              <w:jc w:val="center"/>
              <w:rPr>
                <w:sz w:val="17"/>
                <w:szCs w:val="17"/>
              </w:rPr>
            </w:pPr>
            <w:r>
              <w:rPr>
                <w:sz w:val="17"/>
                <w:szCs w:val="17"/>
              </w:rPr>
              <w:t>К</w:t>
            </w:r>
            <w:r>
              <w:rPr>
                <w:sz w:val="17"/>
                <w:szCs w:val="17"/>
                <w:vertAlign w:val="subscript"/>
              </w:rPr>
              <w:t>з ОА</w:t>
            </w:r>
          </w:p>
        </w:tc>
        <w:tc>
          <w:tcPr>
            <w:tcW w:w="2729" w:type="dxa"/>
            <w:vAlign w:val="center"/>
          </w:tcPr>
          <w:p w:rsidR="000659A3" w:rsidRDefault="000659A3" w:rsidP="001138FF">
            <w:pPr>
              <w:ind w:firstLine="0"/>
              <w:jc w:val="center"/>
              <w:rPr>
                <w:sz w:val="17"/>
                <w:szCs w:val="17"/>
              </w:rPr>
            </w:pPr>
            <w:r w:rsidRPr="00640567">
              <w:rPr>
                <w:position w:val="-24"/>
                <w:sz w:val="17"/>
                <w:szCs w:val="17"/>
              </w:rPr>
              <w:object w:dxaOrig="1440" w:dyaOrig="660">
                <v:shape id="_x0000_i1039" type="#_x0000_t75" style="width:58.5pt;height:26.25pt" o:ole="">
                  <v:imagedata r:id="rId35" o:title=""/>
                </v:shape>
                <o:OLEObject Type="Embed" ProgID="Equation.3" ShapeID="_x0000_i1039" DrawAspect="Content" ObjectID="_1461917152" r:id="rId36"/>
              </w:object>
            </w:r>
          </w:p>
        </w:tc>
        <w:tc>
          <w:tcPr>
            <w:tcW w:w="1276" w:type="dxa"/>
            <w:vAlign w:val="center"/>
          </w:tcPr>
          <w:p w:rsidR="000659A3" w:rsidRDefault="000659A3" w:rsidP="000659A3">
            <w:pPr>
              <w:ind w:firstLine="0"/>
              <w:jc w:val="center"/>
              <w:rPr>
                <w:sz w:val="17"/>
                <w:szCs w:val="17"/>
              </w:rPr>
            </w:pPr>
            <w:r>
              <w:rPr>
                <w:sz w:val="17"/>
                <w:szCs w:val="17"/>
              </w:rPr>
              <w:t>0,306</w:t>
            </w:r>
          </w:p>
        </w:tc>
        <w:tc>
          <w:tcPr>
            <w:tcW w:w="1326" w:type="dxa"/>
            <w:vAlign w:val="center"/>
          </w:tcPr>
          <w:p w:rsidR="000659A3" w:rsidRDefault="000659A3" w:rsidP="000659A3">
            <w:pPr>
              <w:ind w:firstLine="0"/>
              <w:jc w:val="center"/>
              <w:rPr>
                <w:sz w:val="17"/>
                <w:szCs w:val="17"/>
              </w:rPr>
            </w:pPr>
            <w:r>
              <w:rPr>
                <w:sz w:val="17"/>
                <w:szCs w:val="17"/>
              </w:rPr>
              <w:t>0,312</w:t>
            </w:r>
          </w:p>
        </w:tc>
        <w:tc>
          <w:tcPr>
            <w:tcW w:w="1061" w:type="dxa"/>
            <w:vAlign w:val="center"/>
          </w:tcPr>
          <w:p w:rsidR="000659A3" w:rsidRDefault="000659A3" w:rsidP="000659A3">
            <w:pPr>
              <w:ind w:firstLine="44"/>
              <w:jc w:val="center"/>
              <w:rPr>
                <w:sz w:val="17"/>
                <w:szCs w:val="17"/>
              </w:rPr>
            </w:pPr>
            <w:r>
              <w:rPr>
                <w:sz w:val="17"/>
                <w:szCs w:val="17"/>
              </w:rPr>
              <w:t>1,96</w:t>
            </w:r>
          </w:p>
        </w:tc>
      </w:tr>
      <w:tr w:rsidR="000659A3" w:rsidRPr="00E6393E">
        <w:trPr>
          <w:trHeight w:val="200"/>
        </w:trPr>
        <w:tc>
          <w:tcPr>
            <w:tcW w:w="9656" w:type="dxa"/>
            <w:gridSpan w:val="6"/>
          </w:tcPr>
          <w:p w:rsidR="000659A3" w:rsidRDefault="000659A3" w:rsidP="004A6879">
            <w:pPr>
              <w:jc w:val="center"/>
              <w:rPr>
                <w:sz w:val="17"/>
                <w:szCs w:val="17"/>
              </w:rPr>
            </w:pPr>
            <w:r>
              <w:rPr>
                <w:sz w:val="17"/>
                <w:szCs w:val="17"/>
              </w:rPr>
              <w:t>2.2 Показатели оборачиваемости собственного капитала</w:t>
            </w:r>
          </w:p>
        </w:tc>
      </w:tr>
      <w:tr w:rsidR="000659A3" w:rsidRPr="00E6393E">
        <w:trPr>
          <w:trHeight w:val="741"/>
        </w:trPr>
        <w:tc>
          <w:tcPr>
            <w:tcW w:w="2281" w:type="dxa"/>
            <w:vAlign w:val="center"/>
          </w:tcPr>
          <w:p w:rsidR="000659A3" w:rsidRDefault="000659A3" w:rsidP="001138FF">
            <w:pPr>
              <w:ind w:firstLine="0"/>
              <w:rPr>
                <w:sz w:val="16"/>
                <w:szCs w:val="16"/>
              </w:rPr>
            </w:pPr>
            <w:r>
              <w:rPr>
                <w:sz w:val="16"/>
                <w:szCs w:val="16"/>
              </w:rPr>
              <w:t>2.2.1 Коэффициент оборачиваемости собственного капитала</w:t>
            </w:r>
          </w:p>
        </w:tc>
        <w:tc>
          <w:tcPr>
            <w:tcW w:w="984" w:type="dxa"/>
            <w:vAlign w:val="center"/>
          </w:tcPr>
          <w:p w:rsidR="000659A3" w:rsidRPr="006E4A86" w:rsidRDefault="000659A3" w:rsidP="001138FF">
            <w:pPr>
              <w:ind w:firstLine="0"/>
              <w:jc w:val="center"/>
              <w:rPr>
                <w:sz w:val="17"/>
                <w:szCs w:val="17"/>
                <w:vertAlign w:val="subscript"/>
              </w:rPr>
            </w:pPr>
            <w:r>
              <w:rPr>
                <w:sz w:val="17"/>
                <w:szCs w:val="17"/>
              </w:rPr>
              <w:t>КО</w:t>
            </w:r>
            <w:r>
              <w:rPr>
                <w:sz w:val="17"/>
                <w:szCs w:val="17"/>
                <w:vertAlign w:val="subscript"/>
              </w:rPr>
              <w:t>СК</w:t>
            </w:r>
          </w:p>
        </w:tc>
        <w:tc>
          <w:tcPr>
            <w:tcW w:w="2729" w:type="dxa"/>
            <w:vAlign w:val="center"/>
          </w:tcPr>
          <w:p w:rsidR="000659A3" w:rsidRDefault="000659A3" w:rsidP="001138FF">
            <w:pPr>
              <w:ind w:firstLine="0"/>
              <w:jc w:val="center"/>
              <w:rPr>
                <w:sz w:val="17"/>
                <w:szCs w:val="17"/>
              </w:rPr>
            </w:pPr>
            <w:r w:rsidRPr="0001266D">
              <w:rPr>
                <w:position w:val="-32"/>
                <w:sz w:val="17"/>
                <w:szCs w:val="17"/>
              </w:rPr>
              <w:object w:dxaOrig="1440" w:dyaOrig="700">
                <v:shape id="_x0000_i1040" type="#_x0000_t75" style="width:54pt;height:26.25pt" o:ole="">
                  <v:imagedata r:id="rId37" o:title=""/>
                </v:shape>
                <o:OLEObject Type="Embed" ProgID="Equation.3" ShapeID="_x0000_i1040" DrawAspect="Content" ObjectID="_1461917153" r:id="rId38"/>
              </w:object>
            </w:r>
          </w:p>
        </w:tc>
        <w:tc>
          <w:tcPr>
            <w:tcW w:w="1276" w:type="dxa"/>
            <w:vAlign w:val="center"/>
          </w:tcPr>
          <w:p w:rsidR="000659A3" w:rsidRDefault="000659A3" w:rsidP="000659A3">
            <w:pPr>
              <w:ind w:firstLine="0"/>
              <w:jc w:val="center"/>
              <w:rPr>
                <w:sz w:val="17"/>
                <w:szCs w:val="17"/>
              </w:rPr>
            </w:pPr>
            <w:r>
              <w:rPr>
                <w:sz w:val="17"/>
                <w:szCs w:val="17"/>
              </w:rPr>
              <w:t>1,402</w:t>
            </w:r>
          </w:p>
        </w:tc>
        <w:tc>
          <w:tcPr>
            <w:tcW w:w="1326" w:type="dxa"/>
            <w:vAlign w:val="center"/>
          </w:tcPr>
          <w:p w:rsidR="000659A3" w:rsidRDefault="000659A3" w:rsidP="000659A3">
            <w:pPr>
              <w:ind w:firstLine="0"/>
              <w:jc w:val="center"/>
              <w:rPr>
                <w:sz w:val="17"/>
                <w:szCs w:val="17"/>
              </w:rPr>
            </w:pPr>
            <w:r>
              <w:rPr>
                <w:sz w:val="17"/>
                <w:szCs w:val="17"/>
              </w:rPr>
              <w:t>1,377</w:t>
            </w:r>
          </w:p>
        </w:tc>
        <w:tc>
          <w:tcPr>
            <w:tcW w:w="1061" w:type="dxa"/>
            <w:vAlign w:val="center"/>
          </w:tcPr>
          <w:p w:rsidR="000659A3" w:rsidRDefault="000659A3" w:rsidP="000659A3">
            <w:pPr>
              <w:ind w:firstLine="0"/>
              <w:jc w:val="center"/>
              <w:rPr>
                <w:sz w:val="17"/>
                <w:szCs w:val="17"/>
              </w:rPr>
            </w:pPr>
            <w:r>
              <w:rPr>
                <w:sz w:val="17"/>
                <w:szCs w:val="17"/>
              </w:rPr>
              <w:t>-1,78</w:t>
            </w:r>
          </w:p>
        </w:tc>
      </w:tr>
      <w:tr w:rsidR="000659A3" w:rsidRPr="00E6393E">
        <w:trPr>
          <w:trHeight w:val="921"/>
        </w:trPr>
        <w:tc>
          <w:tcPr>
            <w:tcW w:w="2281" w:type="dxa"/>
            <w:vAlign w:val="center"/>
          </w:tcPr>
          <w:p w:rsidR="000659A3" w:rsidRDefault="000659A3" w:rsidP="001138FF">
            <w:pPr>
              <w:ind w:firstLine="0"/>
              <w:rPr>
                <w:sz w:val="16"/>
                <w:szCs w:val="16"/>
              </w:rPr>
            </w:pPr>
            <w:r>
              <w:rPr>
                <w:sz w:val="16"/>
                <w:szCs w:val="16"/>
              </w:rPr>
              <w:t>2.2.2 Продолжительность одного оборота собственного капитала, дни</w:t>
            </w:r>
          </w:p>
        </w:tc>
        <w:tc>
          <w:tcPr>
            <w:tcW w:w="984" w:type="dxa"/>
            <w:vAlign w:val="center"/>
          </w:tcPr>
          <w:p w:rsidR="000659A3" w:rsidRDefault="000659A3" w:rsidP="001138FF">
            <w:pPr>
              <w:ind w:firstLine="0"/>
              <w:jc w:val="center"/>
              <w:rPr>
                <w:sz w:val="17"/>
                <w:szCs w:val="17"/>
              </w:rPr>
            </w:pPr>
            <w:r>
              <w:rPr>
                <w:sz w:val="17"/>
                <w:szCs w:val="17"/>
              </w:rPr>
              <w:t>Т</w:t>
            </w:r>
            <w:r>
              <w:rPr>
                <w:sz w:val="17"/>
                <w:szCs w:val="17"/>
                <w:vertAlign w:val="subscript"/>
              </w:rPr>
              <w:t>СК</w:t>
            </w:r>
          </w:p>
        </w:tc>
        <w:tc>
          <w:tcPr>
            <w:tcW w:w="2729" w:type="dxa"/>
            <w:vAlign w:val="center"/>
          </w:tcPr>
          <w:p w:rsidR="000659A3" w:rsidRDefault="000659A3" w:rsidP="001138FF">
            <w:pPr>
              <w:ind w:firstLine="0"/>
              <w:jc w:val="center"/>
              <w:rPr>
                <w:sz w:val="17"/>
                <w:szCs w:val="17"/>
              </w:rPr>
            </w:pPr>
            <w:r w:rsidRPr="007235E2">
              <w:rPr>
                <w:position w:val="-30"/>
                <w:sz w:val="17"/>
                <w:szCs w:val="17"/>
              </w:rPr>
              <w:object w:dxaOrig="1320" w:dyaOrig="680">
                <v:shape id="_x0000_i1041" type="#_x0000_t75" style="width:51.75pt;height:26.25pt" o:ole="">
                  <v:imagedata r:id="rId39" o:title=""/>
                </v:shape>
                <o:OLEObject Type="Embed" ProgID="Equation.3" ShapeID="_x0000_i1041" DrawAspect="Content" ObjectID="_1461917154" r:id="rId40"/>
              </w:object>
            </w:r>
          </w:p>
        </w:tc>
        <w:tc>
          <w:tcPr>
            <w:tcW w:w="1276" w:type="dxa"/>
            <w:vAlign w:val="center"/>
          </w:tcPr>
          <w:p w:rsidR="000659A3" w:rsidRDefault="000659A3" w:rsidP="000659A3">
            <w:pPr>
              <w:ind w:firstLine="0"/>
              <w:jc w:val="center"/>
              <w:rPr>
                <w:sz w:val="17"/>
                <w:szCs w:val="17"/>
              </w:rPr>
            </w:pPr>
            <w:r>
              <w:rPr>
                <w:sz w:val="17"/>
                <w:szCs w:val="17"/>
              </w:rPr>
              <w:t>256,776</w:t>
            </w:r>
          </w:p>
        </w:tc>
        <w:tc>
          <w:tcPr>
            <w:tcW w:w="1326" w:type="dxa"/>
            <w:vAlign w:val="center"/>
          </w:tcPr>
          <w:p w:rsidR="000659A3" w:rsidRDefault="000659A3" w:rsidP="000659A3">
            <w:pPr>
              <w:ind w:firstLine="0"/>
              <w:jc w:val="center"/>
              <w:rPr>
                <w:sz w:val="17"/>
                <w:szCs w:val="17"/>
              </w:rPr>
            </w:pPr>
            <w:r>
              <w:rPr>
                <w:sz w:val="17"/>
                <w:szCs w:val="17"/>
              </w:rPr>
              <w:t>261,438</w:t>
            </w:r>
          </w:p>
        </w:tc>
        <w:tc>
          <w:tcPr>
            <w:tcW w:w="1061" w:type="dxa"/>
            <w:vAlign w:val="center"/>
          </w:tcPr>
          <w:p w:rsidR="000659A3" w:rsidRDefault="000659A3" w:rsidP="000659A3">
            <w:pPr>
              <w:ind w:firstLine="0"/>
              <w:jc w:val="center"/>
              <w:rPr>
                <w:sz w:val="17"/>
                <w:szCs w:val="17"/>
              </w:rPr>
            </w:pPr>
            <w:r>
              <w:rPr>
                <w:sz w:val="17"/>
                <w:szCs w:val="17"/>
              </w:rPr>
              <w:t>1,82</w:t>
            </w:r>
          </w:p>
        </w:tc>
      </w:tr>
      <w:tr w:rsidR="000659A3" w:rsidRPr="00E6393E">
        <w:trPr>
          <w:trHeight w:val="190"/>
        </w:trPr>
        <w:tc>
          <w:tcPr>
            <w:tcW w:w="9656" w:type="dxa"/>
            <w:gridSpan w:val="6"/>
          </w:tcPr>
          <w:p w:rsidR="000659A3" w:rsidRDefault="000659A3" w:rsidP="004A6879">
            <w:pPr>
              <w:jc w:val="center"/>
              <w:rPr>
                <w:sz w:val="17"/>
                <w:szCs w:val="17"/>
              </w:rPr>
            </w:pPr>
            <w:r>
              <w:rPr>
                <w:sz w:val="17"/>
                <w:szCs w:val="17"/>
              </w:rPr>
              <w:t>2.3 Показатели оборачиваемости кредиторской задолженности</w:t>
            </w:r>
          </w:p>
        </w:tc>
      </w:tr>
      <w:tr w:rsidR="000659A3" w:rsidRPr="00E6393E">
        <w:trPr>
          <w:trHeight w:val="741"/>
        </w:trPr>
        <w:tc>
          <w:tcPr>
            <w:tcW w:w="2281" w:type="dxa"/>
            <w:vAlign w:val="center"/>
          </w:tcPr>
          <w:p w:rsidR="000659A3" w:rsidRDefault="000659A3" w:rsidP="001138FF">
            <w:pPr>
              <w:ind w:firstLine="0"/>
              <w:rPr>
                <w:sz w:val="16"/>
                <w:szCs w:val="16"/>
              </w:rPr>
            </w:pPr>
            <w:r>
              <w:rPr>
                <w:sz w:val="16"/>
                <w:szCs w:val="16"/>
              </w:rPr>
              <w:t>2.3.1 Коэффициент оборачиваемости кредиторской задолженности</w:t>
            </w:r>
          </w:p>
        </w:tc>
        <w:tc>
          <w:tcPr>
            <w:tcW w:w="984" w:type="dxa"/>
            <w:vAlign w:val="center"/>
          </w:tcPr>
          <w:p w:rsidR="000659A3" w:rsidRPr="00C53FA6" w:rsidRDefault="000659A3" w:rsidP="001138FF">
            <w:pPr>
              <w:ind w:firstLine="0"/>
              <w:jc w:val="center"/>
              <w:rPr>
                <w:sz w:val="17"/>
                <w:szCs w:val="17"/>
                <w:vertAlign w:val="subscript"/>
              </w:rPr>
            </w:pPr>
            <w:r>
              <w:rPr>
                <w:sz w:val="17"/>
                <w:szCs w:val="17"/>
              </w:rPr>
              <w:t>КО</w:t>
            </w:r>
            <w:r>
              <w:rPr>
                <w:sz w:val="17"/>
                <w:szCs w:val="17"/>
                <w:vertAlign w:val="subscript"/>
              </w:rPr>
              <w:t>КЗ</w:t>
            </w:r>
          </w:p>
        </w:tc>
        <w:tc>
          <w:tcPr>
            <w:tcW w:w="2729" w:type="dxa"/>
            <w:vAlign w:val="center"/>
          </w:tcPr>
          <w:p w:rsidR="000659A3" w:rsidRDefault="000659A3" w:rsidP="001138FF">
            <w:pPr>
              <w:ind w:firstLine="0"/>
              <w:jc w:val="center"/>
              <w:rPr>
                <w:sz w:val="17"/>
                <w:szCs w:val="17"/>
              </w:rPr>
            </w:pPr>
            <w:r w:rsidRPr="0088271E">
              <w:rPr>
                <w:position w:val="-32"/>
                <w:sz w:val="17"/>
                <w:szCs w:val="17"/>
              </w:rPr>
              <w:object w:dxaOrig="1420" w:dyaOrig="700">
                <v:shape id="_x0000_i1042" type="#_x0000_t75" style="width:55.5pt;height:27pt" o:ole="">
                  <v:imagedata r:id="rId41" o:title=""/>
                </v:shape>
                <o:OLEObject Type="Embed" ProgID="Equation.3" ShapeID="_x0000_i1042" DrawAspect="Content" ObjectID="_1461917155" r:id="rId42"/>
              </w:object>
            </w:r>
          </w:p>
        </w:tc>
        <w:tc>
          <w:tcPr>
            <w:tcW w:w="1276" w:type="dxa"/>
            <w:vAlign w:val="center"/>
          </w:tcPr>
          <w:p w:rsidR="000659A3" w:rsidRDefault="000659A3" w:rsidP="004A6879">
            <w:pPr>
              <w:jc w:val="center"/>
              <w:rPr>
                <w:sz w:val="17"/>
                <w:szCs w:val="17"/>
              </w:rPr>
            </w:pPr>
            <w:r>
              <w:rPr>
                <w:sz w:val="17"/>
                <w:szCs w:val="17"/>
              </w:rPr>
              <w:t>12,381</w:t>
            </w:r>
          </w:p>
        </w:tc>
        <w:tc>
          <w:tcPr>
            <w:tcW w:w="1326" w:type="dxa"/>
            <w:vAlign w:val="center"/>
          </w:tcPr>
          <w:p w:rsidR="000659A3" w:rsidRDefault="000659A3" w:rsidP="004A6879">
            <w:pPr>
              <w:jc w:val="center"/>
              <w:rPr>
                <w:sz w:val="17"/>
                <w:szCs w:val="17"/>
              </w:rPr>
            </w:pPr>
            <w:r>
              <w:rPr>
                <w:sz w:val="17"/>
                <w:szCs w:val="17"/>
              </w:rPr>
              <w:t>12,220</w:t>
            </w:r>
          </w:p>
        </w:tc>
        <w:tc>
          <w:tcPr>
            <w:tcW w:w="1061" w:type="dxa"/>
            <w:vAlign w:val="center"/>
          </w:tcPr>
          <w:p w:rsidR="000659A3" w:rsidRDefault="000659A3" w:rsidP="004A6879">
            <w:pPr>
              <w:jc w:val="center"/>
              <w:rPr>
                <w:sz w:val="17"/>
                <w:szCs w:val="17"/>
              </w:rPr>
            </w:pPr>
            <w:r>
              <w:rPr>
                <w:sz w:val="17"/>
                <w:szCs w:val="17"/>
              </w:rPr>
              <w:t>-1,30</w:t>
            </w:r>
          </w:p>
        </w:tc>
      </w:tr>
      <w:tr w:rsidR="000659A3" w:rsidRPr="00E6393E">
        <w:trPr>
          <w:trHeight w:val="1101"/>
        </w:trPr>
        <w:tc>
          <w:tcPr>
            <w:tcW w:w="2281" w:type="dxa"/>
            <w:vAlign w:val="center"/>
          </w:tcPr>
          <w:p w:rsidR="000659A3" w:rsidRDefault="000659A3" w:rsidP="001138FF">
            <w:pPr>
              <w:ind w:firstLine="0"/>
              <w:rPr>
                <w:sz w:val="16"/>
                <w:szCs w:val="16"/>
              </w:rPr>
            </w:pPr>
            <w:r>
              <w:rPr>
                <w:sz w:val="16"/>
                <w:szCs w:val="16"/>
              </w:rPr>
              <w:t>2.3.2 Продолжительность одного оборота кредиторской задолженности, дни</w:t>
            </w:r>
          </w:p>
        </w:tc>
        <w:tc>
          <w:tcPr>
            <w:tcW w:w="984" w:type="dxa"/>
            <w:vAlign w:val="center"/>
          </w:tcPr>
          <w:p w:rsidR="000659A3" w:rsidRDefault="000659A3" w:rsidP="001138FF">
            <w:pPr>
              <w:ind w:firstLine="0"/>
              <w:jc w:val="center"/>
              <w:rPr>
                <w:sz w:val="17"/>
                <w:szCs w:val="17"/>
              </w:rPr>
            </w:pPr>
            <w:r>
              <w:rPr>
                <w:sz w:val="17"/>
                <w:szCs w:val="17"/>
              </w:rPr>
              <w:t>Т</w:t>
            </w:r>
            <w:r>
              <w:rPr>
                <w:sz w:val="17"/>
                <w:szCs w:val="17"/>
                <w:vertAlign w:val="subscript"/>
              </w:rPr>
              <w:t>КЗ</w:t>
            </w:r>
          </w:p>
        </w:tc>
        <w:tc>
          <w:tcPr>
            <w:tcW w:w="2729" w:type="dxa"/>
            <w:vAlign w:val="center"/>
          </w:tcPr>
          <w:p w:rsidR="000659A3" w:rsidRDefault="000659A3" w:rsidP="001138FF">
            <w:pPr>
              <w:ind w:firstLine="0"/>
              <w:jc w:val="center"/>
              <w:rPr>
                <w:sz w:val="17"/>
                <w:szCs w:val="17"/>
              </w:rPr>
            </w:pPr>
            <w:r w:rsidRPr="00234758">
              <w:rPr>
                <w:position w:val="-30"/>
                <w:sz w:val="17"/>
                <w:szCs w:val="17"/>
              </w:rPr>
              <w:object w:dxaOrig="1240" w:dyaOrig="680">
                <v:shape id="_x0000_i1043" type="#_x0000_t75" style="width:57.75pt;height:31.5pt" o:ole="">
                  <v:imagedata r:id="rId43" o:title=""/>
                </v:shape>
                <o:OLEObject Type="Embed" ProgID="Equation.3" ShapeID="_x0000_i1043" DrawAspect="Content" ObjectID="_1461917156" r:id="rId44"/>
              </w:object>
            </w:r>
          </w:p>
        </w:tc>
        <w:tc>
          <w:tcPr>
            <w:tcW w:w="1276" w:type="dxa"/>
            <w:vAlign w:val="center"/>
          </w:tcPr>
          <w:p w:rsidR="000659A3" w:rsidRDefault="000659A3" w:rsidP="000659A3">
            <w:pPr>
              <w:ind w:firstLine="0"/>
              <w:jc w:val="center"/>
              <w:rPr>
                <w:sz w:val="17"/>
                <w:szCs w:val="17"/>
              </w:rPr>
            </w:pPr>
            <w:r>
              <w:rPr>
                <w:sz w:val="17"/>
                <w:szCs w:val="17"/>
              </w:rPr>
              <w:t>29,077</w:t>
            </w:r>
          </w:p>
        </w:tc>
        <w:tc>
          <w:tcPr>
            <w:tcW w:w="1326" w:type="dxa"/>
            <w:vAlign w:val="center"/>
          </w:tcPr>
          <w:p w:rsidR="000659A3" w:rsidRDefault="000659A3" w:rsidP="000659A3">
            <w:pPr>
              <w:ind w:firstLine="0"/>
              <w:jc w:val="center"/>
              <w:rPr>
                <w:sz w:val="17"/>
                <w:szCs w:val="17"/>
              </w:rPr>
            </w:pPr>
            <w:r>
              <w:rPr>
                <w:sz w:val="17"/>
                <w:szCs w:val="17"/>
              </w:rPr>
              <w:t>29,460</w:t>
            </w:r>
          </w:p>
        </w:tc>
        <w:tc>
          <w:tcPr>
            <w:tcW w:w="1061" w:type="dxa"/>
            <w:vAlign w:val="center"/>
          </w:tcPr>
          <w:p w:rsidR="000659A3" w:rsidRDefault="000659A3" w:rsidP="000659A3">
            <w:pPr>
              <w:ind w:firstLine="0"/>
              <w:jc w:val="center"/>
              <w:rPr>
                <w:sz w:val="17"/>
                <w:szCs w:val="17"/>
              </w:rPr>
            </w:pPr>
            <w:r>
              <w:rPr>
                <w:sz w:val="17"/>
                <w:szCs w:val="17"/>
              </w:rPr>
              <w:t>1,31</w:t>
            </w:r>
          </w:p>
        </w:tc>
      </w:tr>
    </w:tbl>
    <w:p w:rsidR="0052649A" w:rsidRPr="0052649A" w:rsidRDefault="0052649A" w:rsidP="000659A3">
      <w:pPr>
        <w:spacing w:line="360" w:lineRule="auto"/>
        <w:jc w:val="both"/>
        <w:rPr>
          <w:sz w:val="28"/>
          <w:szCs w:val="28"/>
        </w:rPr>
      </w:pPr>
    </w:p>
    <w:p w:rsidR="002A23EA" w:rsidRPr="002A23EA" w:rsidRDefault="002A23EA" w:rsidP="002A23EA">
      <w:pPr>
        <w:spacing w:line="360" w:lineRule="auto"/>
        <w:ind w:firstLine="851"/>
        <w:jc w:val="both"/>
        <w:rPr>
          <w:sz w:val="28"/>
          <w:szCs w:val="28"/>
        </w:rPr>
      </w:pPr>
      <w:r w:rsidRPr="002A23EA">
        <w:rPr>
          <w:sz w:val="28"/>
          <w:szCs w:val="28"/>
        </w:rPr>
        <w:t xml:space="preserve">Темп роста прибыли превышает темп роста выручки, котрый превышает темп роста активов. Эта зависимость означает, что: </w:t>
      </w:r>
    </w:p>
    <w:p w:rsidR="002A23EA" w:rsidRPr="002A23EA" w:rsidRDefault="002A23EA" w:rsidP="002A23EA">
      <w:pPr>
        <w:spacing w:line="360" w:lineRule="auto"/>
        <w:ind w:firstLine="851"/>
        <w:jc w:val="both"/>
        <w:rPr>
          <w:sz w:val="28"/>
          <w:szCs w:val="28"/>
        </w:rPr>
      </w:pPr>
      <w:r w:rsidRPr="002A23EA">
        <w:rPr>
          <w:sz w:val="28"/>
          <w:szCs w:val="28"/>
        </w:rPr>
        <w:t xml:space="preserve">1.экономический потенциал предприятия возрастает; </w:t>
      </w:r>
    </w:p>
    <w:p w:rsidR="002A23EA" w:rsidRPr="002A23EA" w:rsidRDefault="002A23EA" w:rsidP="002A23EA">
      <w:pPr>
        <w:spacing w:line="360" w:lineRule="auto"/>
        <w:ind w:firstLine="851"/>
        <w:jc w:val="both"/>
        <w:rPr>
          <w:sz w:val="28"/>
          <w:szCs w:val="28"/>
        </w:rPr>
      </w:pPr>
      <w:r w:rsidRPr="002A23EA">
        <w:rPr>
          <w:sz w:val="28"/>
          <w:szCs w:val="28"/>
        </w:rPr>
        <w:t>2. по сравнению с увеличением экономического потенциала объем реализации возрастает более высокими темпами, т. е. ресурсы предприятия используются более эффективно;</w:t>
      </w:r>
    </w:p>
    <w:p w:rsidR="002A23EA" w:rsidRPr="002A23EA" w:rsidRDefault="002A23EA" w:rsidP="002A23EA">
      <w:pPr>
        <w:spacing w:line="360" w:lineRule="auto"/>
        <w:ind w:firstLine="851"/>
        <w:jc w:val="both"/>
        <w:rPr>
          <w:sz w:val="28"/>
          <w:szCs w:val="28"/>
        </w:rPr>
      </w:pPr>
      <w:r w:rsidRPr="002A23EA">
        <w:rPr>
          <w:sz w:val="28"/>
          <w:szCs w:val="28"/>
        </w:rPr>
        <w:t>3.прибыль возрастает опережающими темпами, что свидетельствует, как правило, об относительном снижении издержек производства и обращения .</w:t>
      </w:r>
    </w:p>
    <w:p w:rsidR="002F4580" w:rsidRDefault="002F4580" w:rsidP="002F4580">
      <w:pPr>
        <w:spacing w:line="360" w:lineRule="auto"/>
        <w:jc w:val="both"/>
        <w:rPr>
          <w:sz w:val="28"/>
          <w:szCs w:val="28"/>
        </w:rPr>
      </w:pPr>
      <w:r w:rsidRPr="002F4580">
        <w:rPr>
          <w:sz w:val="28"/>
          <w:szCs w:val="28"/>
        </w:rPr>
        <w:t>Таблица 7</w:t>
      </w:r>
      <w:r>
        <w:rPr>
          <w:sz w:val="28"/>
          <w:szCs w:val="28"/>
        </w:rPr>
        <w:t xml:space="preserve"> – Анализ прибыли предприятия</w:t>
      </w:r>
    </w:p>
    <w:tbl>
      <w:tblPr>
        <w:tblStyle w:val="a5"/>
        <w:tblW w:w="9843" w:type="dxa"/>
        <w:tblLook w:val="01E0" w:firstRow="1" w:lastRow="1" w:firstColumn="1" w:lastColumn="1" w:noHBand="0" w:noVBand="0"/>
      </w:tblPr>
      <w:tblGrid>
        <w:gridCol w:w="3027"/>
        <w:gridCol w:w="1805"/>
        <w:gridCol w:w="1669"/>
        <w:gridCol w:w="1561"/>
        <w:gridCol w:w="1781"/>
      </w:tblGrid>
      <w:tr w:rsidR="002F4580" w:rsidRPr="0012476D">
        <w:trPr>
          <w:trHeight w:val="429"/>
        </w:trPr>
        <w:tc>
          <w:tcPr>
            <w:tcW w:w="3027" w:type="dxa"/>
            <w:vMerge w:val="restart"/>
            <w:vAlign w:val="center"/>
          </w:tcPr>
          <w:p w:rsidR="002F4580" w:rsidRPr="0012476D" w:rsidRDefault="002F4580" w:rsidP="001138FF">
            <w:pPr>
              <w:jc w:val="center"/>
              <w:rPr>
                <w:sz w:val="18"/>
                <w:szCs w:val="18"/>
              </w:rPr>
            </w:pPr>
            <w:r w:rsidRPr="0012476D">
              <w:rPr>
                <w:sz w:val="18"/>
                <w:szCs w:val="18"/>
              </w:rPr>
              <w:t>Показатели</w:t>
            </w:r>
          </w:p>
        </w:tc>
        <w:tc>
          <w:tcPr>
            <w:tcW w:w="1805" w:type="dxa"/>
            <w:vMerge w:val="restart"/>
            <w:vAlign w:val="center"/>
          </w:tcPr>
          <w:p w:rsidR="002F4580" w:rsidRPr="0012476D" w:rsidRDefault="002F4580" w:rsidP="001138FF">
            <w:pPr>
              <w:jc w:val="center"/>
              <w:rPr>
                <w:sz w:val="18"/>
                <w:szCs w:val="18"/>
              </w:rPr>
            </w:pPr>
            <w:r w:rsidRPr="0012476D">
              <w:rPr>
                <w:sz w:val="18"/>
                <w:szCs w:val="18"/>
              </w:rPr>
              <w:t>За предыдущий год,</w:t>
            </w:r>
          </w:p>
          <w:p w:rsidR="002F4580" w:rsidRPr="0012476D" w:rsidRDefault="002F4580" w:rsidP="001138FF">
            <w:pPr>
              <w:jc w:val="center"/>
              <w:rPr>
                <w:sz w:val="18"/>
                <w:szCs w:val="18"/>
              </w:rPr>
            </w:pPr>
            <w:r w:rsidRPr="0012476D">
              <w:rPr>
                <w:sz w:val="18"/>
                <w:szCs w:val="18"/>
              </w:rPr>
              <w:t>тыс. руб.</w:t>
            </w:r>
          </w:p>
        </w:tc>
        <w:tc>
          <w:tcPr>
            <w:tcW w:w="1669" w:type="dxa"/>
            <w:vMerge w:val="restart"/>
            <w:vAlign w:val="center"/>
          </w:tcPr>
          <w:p w:rsidR="002F4580" w:rsidRPr="0012476D" w:rsidRDefault="002F4580" w:rsidP="001138FF">
            <w:pPr>
              <w:jc w:val="center"/>
              <w:rPr>
                <w:sz w:val="18"/>
                <w:szCs w:val="18"/>
              </w:rPr>
            </w:pPr>
            <w:r w:rsidRPr="0012476D">
              <w:rPr>
                <w:sz w:val="18"/>
                <w:szCs w:val="18"/>
              </w:rPr>
              <w:t>За отчетный год,</w:t>
            </w:r>
          </w:p>
          <w:p w:rsidR="002F4580" w:rsidRPr="0012476D" w:rsidRDefault="002F4580" w:rsidP="001138FF">
            <w:pPr>
              <w:jc w:val="center"/>
              <w:rPr>
                <w:sz w:val="18"/>
                <w:szCs w:val="18"/>
              </w:rPr>
            </w:pPr>
            <w:r w:rsidRPr="0012476D">
              <w:rPr>
                <w:sz w:val="18"/>
                <w:szCs w:val="18"/>
              </w:rPr>
              <w:t>тыс. руб.</w:t>
            </w:r>
          </w:p>
        </w:tc>
        <w:tc>
          <w:tcPr>
            <w:tcW w:w="3342" w:type="dxa"/>
            <w:gridSpan w:val="2"/>
            <w:vAlign w:val="center"/>
          </w:tcPr>
          <w:p w:rsidR="002F4580" w:rsidRPr="0012476D" w:rsidRDefault="002F4580" w:rsidP="001138FF">
            <w:pPr>
              <w:jc w:val="center"/>
              <w:rPr>
                <w:sz w:val="18"/>
                <w:szCs w:val="18"/>
              </w:rPr>
            </w:pPr>
            <w:r w:rsidRPr="0012476D">
              <w:rPr>
                <w:sz w:val="18"/>
                <w:szCs w:val="18"/>
              </w:rPr>
              <w:t>Отклонение отчетного периода от предыдущего</w:t>
            </w:r>
          </w:p>
        </w:tc>
      </w:tr>
      <w:tr w:rsidR="002F4580" w:rsidRPr="0012476D">
        <w:trPr>
          <w:trHeight w:val="147"/>
        </w:trPr>
        <w:tc>
          <w:tcPr>
            <w:tcW w:w="3027" w:type="dxa"/>
            <w:vMerge/>
            <w:vAlign w:val="center"/>
          </w:tcPr>
          <w:p w:rsidR="002F4580" w:rsidRPr="0012476D" w:rsidRDefault="002F4580" w:rsidP="001138FF">
            <w:pPr>
              <w:jc w:val="center"/>
              <w:rPr>
                <w:sz w:val="18"/>
                <w:szCs w:val="18"/>
              </w:rPr>
            </w:pPr>
          </w:p>
        </w:tc>
        <w:tc>
          <w:tcPr>
            <w:tcW w:w="1805" w:type="dxa"/>
            <w:vMerge/>
            <w:vAlign w:val="center"/>
          </w:tcPr>
          <w:p w:rsidR="002F4580" w:rsidRPr="0012476D" w:rsidRDefault="002F4580" w:rsidP="001138FF">
            <w:pPr>
              <w:jc w:val="center"/>
              <w:rPr>
                <w:sz w:val="18"/>
                <w:szCs w:val="18"/>
              </w:rPr>
            </w:pPr>
          </w:p>
        </w:tc>
        <w:tc>
          <w:tcPr>
            <w:tcW w:w="1669" w:type="dxa"/>
            <w:vMerge/>
            <w:vAlign w:val="center"/>
          </w:tcPr>
          <w:p w:rsidR="002F4580" w:rsidRPr="0012476D" w:rsidRDefault="002F4580" w:rsidP="001138FF">
            <w:pPr>
              <w:jc w:val="center"/>
              <w:rPr>
                <w:sz w:val="18"/>
                <w:szCs w:val="18"/>
              </w:rPr>
            </w:pPr>
          </w:p>
        </w:tc>
        <w:tc>
          <w:tcPr>
            <w:tcW w:w="1561" w:type="dxa"/>
            <w:vAlign w:val="center"/>
          </w:tcPr>
          <w:p w:rsidR="002F4580" w:rsidRPr="0012476D" w:rsidRDefault="002F4580" w:rsidP="001138FF">
            <w:pPr>
              <w:jc w:val="center"/>
              <w:rPr>
                <w:sz w:val="18"/>
                <w:szCs w:val="18"/>
              </w:rPr>
            </w:pPr>
            <w:r w:rsidRPr="0012476D">
              <w:rPr>
                <w:sz w:val="18"/>
                <w:szCs w:val="18"/>
              </w:rPr>
              <w:t>сумма,</w:t>
            </w:r>
          </w:p>
          <w:p w:rsidR="002F4580" w:rsidRPr="0012476D" w:rsidRDefault="002F4580" w:rsidP="001138FF">
            <w:pPr>
              <w:jc w:val="center"/>
              <w:rPr>
                <w:sz w:val="18"/>
                <w:szCs w:val="18"/>
              </w:rPr>
            </w:pPr>
            <w:r w:rsidRPr="0012476D">
              <w:rPr>
                <w:sz w:val="18"/>
                <w:szCs w:val="18"/>
              </w:rPr>
              <w:t>тыс. руб.</w:t>
            </w:r>
          </w:p>
        </w:tc>
        <w:tc>
          <w:tcPr>
            <w:tcW w:w="1781" w:type="dxa"/>
            <w:vAlign w:val="center"/>
          </w:tcPr>
          <w:p w:rsidR="002F4580" w:rsidRPr="0012476D" w:rsidRDefault="002F4580" w:rsidP="001138FF">
            <w:pPr>
              <w:jc w:val="center"/>
              <w:rPr>
                <w:sz w:val="18"/>
                <w:szCs w:val="18"/>
              </w:rPr>
            </w:pPr>
            <w:r w:rsidRPr="0012476D">
              <w:rPr>
                <w:sz w:val="18"/>
                <w:szCs w:val="18"/>
              </w:rPr>
              <w:t>темп изменения, %</w:t>
            </w:r>
          </w:p>
        </w:tc>
      </w:tr>
      <w:tr w:rsidR="002F4580" w:rsidRPr="0012476D">
        <w:trPr>
          <w:trHeight w:val="633"/>
        </w:trPr>
        <w:tc>
          <w:tcPr>
            <w:tcW w:w="3027" w:type="dxa"/>
            <w:vAlign w:val="center"/>
          </w:tcPr>
          <w:p w:rsidR="002F4580" w:rsidRPr="0012476D" w:rsidRDefault="002F4580" w:rsidP="001138FF">
            <w:pPr>
              <w:rPr>
                <w:sz w:val="18"/>
                <w:szCs w:val="18"/>
              </w:rPr>
            </w:pPr>
            <w:r w:rsidRPr="0012476D">
              <w:rPr>
                <w:sz w:val="18"/>
                <w:szCs w:val="18"/>
              </w:rPr>
              <w:t>1. Доходы и расходы по обычным видам деятельности</w:t>
            </w:r>
            <w:r>
              <w:rPr>
                <w:sz w:val="18"/>
                <w:szCs w:val="18"/>
              </w:rPr>
              <w:t>:</w:t>
            </w:r>
          </w:p>
        </w:tc>
        <w:tc>
          <w:tcPr>
            <w:tcW w:w="1805" w:type="dxa"/>
            <w:vAlign w:val="center"/>
          </w:tcPr>
          <w:p w:rsidR="002F4580" w:rsidRPr="0012476D" w:rsidRDefault="002F4580" w:rsidP="001138FF">
            <w:pPr>
              <w:jc w:val="center"/>
              <w:rPr>
                <w:sz w:val="18"/>
                <w:szCs w:val="18"/>
              </w:rPr>
            </w:pPr>
          </w:p>
        </w:tc>
        <w:tc>
          <w:tcPr>
            <w:tcW w:w="1669" w:type="dxa"/>
            <w:vAlign w:val="center"/>
          </w:tcPr>
          <w:p w:rsidR="002F4580" w:rsidRPr="0012476D" w:rsidRDefault="002F4580" w:rsidP="001138FF">
            <w:pPr>
              <w:jc w:val="center"/>
              <w:rPr>
                <w:sz w:val="18"/>
                <w:szCs w:val="18"/>
              </w:rPr>
            </w:pPr>
          </w:p>
        </w:tc>
        <w:tc>
          <w:tcPr>
            <w:tcW w:w="1561" w:type="dxa"/>
            <w:vAlign w:val="center"/>
          </w:tcPr>
          <w:p w:rsidR="002F4580" w:rsidRPr="0012476D" w:rsidRDefault="002F4580" w:rsidP="001138FF">
            <w:pPr>
              <w:jc w:val="center"/>
              <w:rPr>
                <w:sz w:val="18"/>
                <w:szCs w:val="18"/>
              </w:rPr>
            </w:pPr>
          </w:p>
        </w:tc>
        <w:tc>
          <w:tcPr>
            <w:tcW w:w="1781" w:type="dxa"/>
            <w:vAlign w:val="center"/>
          </w:tcPr>
          <w:p w:rsidR="002F4580" w:rsidRPr="0012476D" w:rsidRDefault="002F4580" w:rsidP="001138FF">
            <w:pPr>
              <w:jc w:val="center"/>
              <w:rPr>
                <w:sz w:val="18"/>
                <w:szCs w:val="18"/>
              </w:rPr>
            </w:pPr>
          </w:p>
        </w:tc>
      </w:tr>
      <w:tr w:rsidR="002F4580" w:rsidRPr="0012476D">
        <w:trPr>
          <w:trHeight w:val="1266"/>
        </w:trPr>
        <w:tc>
          <w:tcPr>
            <w:tcW w:w="3027" w:type="dxa"/>
            <w:vAlign w:val="center"/>
          </w:tcPr>
          <w:p w:rsidR="002F4580" w:rsidRPr="0012476D" w:rsidRDefault="002F4580" w:rsidP="001138FF">
            <w:pPr>
              <w:rPr>
                <w:sz w:val="18"/>
                <w:szCs w:val="18"/>
              </w:rPr>
            </w:pPr>
            <w:r>
              <w:rPr>
                <w:sz w:val="18"/>
                <w:szCs w:val="18"/>
              </w:rPr>
              <w:t>Выручка (нетто) от продажи продукции (за минусом НДС, акцизов и аналогичных обязательных платежей)</w:t>
            </w:r>
          </w:p>
        </w:tc>
        <w:tc>
          <w:tcPr>
            <w:tcW w:w="1805" w:type="dxa"/>
            <w:vAlign w:val="center"/>
          </w:tcPr>
          <w:p w:rsidR="002F4580" w:rsidRPr="0012476D" w:rsidRDefault="002F4580" w:rsidP="00E21255">
            <w:pPr>
              <w:jc w:val="center"/>
              <w:rPr>
                <w:sz w:val="18"/>
                <w:szCs w:val="18"/>
              </w:rPr>
            </w:pPr>
            <w:r>
              <w:rPr>
                <w:sz w:val="18"/>
                <w:szCs w:val="18"/>
              </w:rPr>
              <w:t>8640000</w:t>
            </w:r>
          </w:p>
        </w:tc>
        <w:tc>
          <w:tcPr>
            <w:tcW w:w="1669" w:type="dxa"/>
            <w:vAlign w:val="center"/>
          </w:tcPr>
          <w:p w:rsidR="002F4580" w:rsidRPr="0012476D" w:rsidRDefault="002F4580" w:rsidP="00E21255">
            <w:pPr>
              <w:jc w:val="center"/>
              <w:rPr>
                <w:sz w:val="18"/>
                <w:szCs w:val="18"/>
              </w:rPr>
            </w:pPr>
            <w:r>
              <w:rPr>
                <w:sz w:val="18"/>
                <w:szCs w:val="18"/>
              </w:rPr>
              <w:t>102816</w:t>
            </w:r>
          </w:p>
        </w:tc>
        <w:tc>
          <w:tcPr>
            <w:tcW w:w="1561" w:type="dxa"/>
            <w:vAlign w:val="center"/>
          </w:tcPr>
          <w:p w:rsidR="002F4580" w:rsidRPr="0012476D" w:rsidRDefault="002F4580" w:rsidP="00E21255">
            <w:pPr>
              <w:jc w:val="center"/>
              <w:rPr>
                <w:sz w:val="18"/>
                <w:szCs w:val="18"/>
              </w:rPr>
            </w:pPr>
            <w:r>
              <w:rPr>
                <w:sz w:val="18"/>
                <w:szCs w:val="18"/>
              </w:rPr>
              <w:t>1641600</w:t>
            </w:r>
          </w:p>
        </w:tc>
        <w:tc>
          <w:tcPr>
            <w:tcW w:w="1781" w:type="dxa"/>
            <w:vAlign w:val="center"/>
          </w:tcPr>
          <w:p w:rsidR="002F4580" w:rsidRPr="0012476D" w:rsidRDefault="002F4580" w:rsidP="00E21255">
            <w:pPr>
              <w:jc w:val="center"/>
              <w:rPr>
                <w:sz w:val="18"/>
                <w:szCs w:val="18"/>
              </w:rPr>
            </w:pPr>
            <w:r>
              <w:rPr>
                <w:sz w:val="18"/>
                <w:szCs w:val="18"/>
              </w:rPr>
              <w:t>119</w:t>
            </w:r>
          </w:p>
        </w:tc>
      </w:tr>
      <w:tr w:rsidR="002F4580" w:rsidRPr="0012476D">
        <w:trPr>
          <w:trHeight w:val="419"/>
        </w:trPr>
        <w:tc>
          <w:tcPr>
            <w:tcW w:w="3027" w:type="dxa"/>
            <w:vAlign w:val="center"/>
          </w:tcPr>
          <w:p w:rsidR="002F4580" w:rsidRPr="0012476D" w:rsidRDefault="002F4580" w:rsidP="001138FF">
            <w:pPr>
              <w:rPr>
                <w:sz w:val="18"/>
                <w:szCs w:val="18"/>
              </w:rPr>
            </w:pPr>
            <w:r>
              <w:rPr>
                <w:sz w:val="18"/>
                <w:szCs w:val="18"/>
              </w:rPr>
              <w:t>Себестоимость проданной продукции</w:t>
            </w:r>
          </w:p>
        </w:tc>
        <w:tc>
          <w:tcPr>
            <w:tcW w:w="1805" w:type="dxa"/>
            <w:vAlign w:val="center"/>
          </w:tcPr>
          <w:p w:rsidR="002F4580" w:rsidRPr="0012476D" w:rsidRDefault="002F4580" w:rsidP="00E21255">
            <w:pPr>
              <w:jc w:val="center"/>
              <w:rPr>
                <w:sz w:val="18"/>
                <w:szCs w:val="18"/>
              </w:rPr>
            </w:pPr>
            <w:r>
              <w:rPr>
                <w:sz w:val="18"/>
                <w:szCs w:val="18"/>
              </w:rPr>
              <w:t>7016280</w:t>
            </w:r>
          </w:p>
        </w:tc>
        <w:tc>
          <w:tcPr>
            <w:tcW w:w="1669" w:type="dxa"/>
            <w:vAlign w:val="center"/>
          </w:tcPr>
          <w:p w:rsidR="002F4580" w:rsidRPr="0012476D" w:rsidRDefault="002F4580" w:rsidP="00E21255">
            <w:pPr>
              <w:jc w:val="center"/>
              <w:rPr>
                <w:sz w:val="18"/>
                <w:szCs w:val="18"/>
              </w:rPr>
            </w:pPr>
            <w:r>
              <w:rPr>
                <w:sz w:val="18"/>
                <w:szCs w:val="18"/>
              </w:rPr>
              <w:t>8245629</w:t>
            </w:r>
          </w:p>
        </w:tc>
        <w:tc>
          <w:tcPr>
            <w:tcW w:w="1561" w:type="dxa"/>
            <w:vAlign w:val="center"/>
          </w:tcPr>
          <w:p w:rsidR="002F4580" w:rsidRPr="0012476D" w:rsidRDefault="002F4580" w:rsidP="00E21255">
            <w:pPr>
              <w:jc w:val="center"/>
              <w:rPr>
                <w:sz w:val="18"/>
                <w:szCs w:val="18"/>
              </w:rPr>
            </w:pPr>
            <w:r>
              <w:rPr>
                <w:sz w:val="18"/>
                <w:szCs w:val="18"/>
              </w:rPr>
              <w:t>1229349</w:t>
            </w:r>
          </w:p>
        </w:tc>
        <w:tc>
          <w:tcPr>
            <w:tcW w:w="1781" w:type="dxa"/>
            <w:vAlign w:val="center"/>
          </w:tcPr>
          <w:p w:rsidR="002F4580" w:rsidRPr="0012476D" w:rsidRDefault="002F4580" w:rsidP="00E21255">
            <w:pPr>
              <w:jc w:val="center"/>
              <w:rPr>
                <w:sz w:val="18"/>
                <w:szCs w:val="18"/>
              </w:rPr>
            </w:pPr>
            <w:r>
              <w:rPr>
                <w:sz w:val="18"/>
                <w:szCs w:val="18"/>
              </w:rPr>
              <w:t>117,52</w:t>
            </w:r>
          </w:p>
        </w:tc>
      </w:tr>
      <w:tr w:rsidR="002F4580" w:rsidRPr="0012476D">
        <w:trPr>
          <w:trHeight w:val="214"/>
        </w:trPr>
        <w:tc>
          <w:tcPr>
            <w:tcW w:w="3027" w:type="dxa"/>
            <w:vAlign w:val="center"/>
          </w:tcPr>
          <w:p w:rsidR="002F4580" w:rsidRPr="0012476D" w:rsidRDefault="002F4580" w:rsidP="001138FF">
            <w:pPr>
              <w:rPr>
                <w:sz w:val="18"/>
                <w:szCs w:val="18"/>
              </w:rPr>
            </w:pPr>
            <w:r>
              <w:rPr>
                <w:sz w:val="18"/>
                <w:szCs w:val="18"/>
              </w:rPr>
              <w:t>Валовая прибыль</w:t>
            </w:r>
          </w:p>
        </w:tc>
        <w:tc>
          <w:tcPr>
            <w:tcW w:w="1805" w:type="dxa"/>
            <w:vAlign w:val="center"/>
          </w:tcPr>
          <w:p w:rsidR="002F4580" w:rsidRPr="0012476D" w:rsidRDefault="002F4580" w:rsidP="00E21255">
            <w:pPr>
              <w:jc w:val="center"/>
              <w:rPr>
                <w:sz w:val="18"/>
                <w:szCs w:val="18"/>
              </w:rPr>
            </w:pPr>
            <w:r>
              <w:rPr>
                <w:sz w:val="18"/>
                <w:szCs w:val="18"/>
              </w:rPr>
              <w:t>1623720</w:t>
            </w:r>
          </w:p>
        </w:tc>
        <w:tc>
          <w:tcPr>
            <w:tcW w:w="1669" w:type="dxa"/>
            <w:vAlign w:val="center"/>
          </w:tcPr>
          <w:p w:rsidR="002F4580" w:rsidRPr="0012476D" w:rsidRDefault="002F4580" w:rsidP="00E21255">
            <w:pPr>
              <w:jc w:val="center"/>
              <w:rPr>
                <w:sz w:val="18"/>
                <w:szCs w:val="18"/>
              </w:rPr>
            </w:pPr>
            <w:r>
              <w:rPr>
                <w:sz w:val="18"/>
                <w:szCs w:val="18"/>
              </w:rPr>
              <w:t>2035971</w:t>
            </w:r>
          </w:p>
        </w:tc>
        <w:tc>
          <w:tcPr>
            <w:tcW w:w="1561" w:type="dxa"/>
            <w:vAlign w:val="center"/>
          </w:tcPr>
          <w:p w:rsidR="002F4580" w:rsidRPr="0012476D" w:rsidRDefault="002F4580" w:rsidP="00E21255">
            <w:pPr>
              <w:jc w:val="center"/>
              <w:rPr>
                <w:sz w:val="18"/>
                <w:szCs w:val="18"/>
              </w:rPr>
            </w:pPr>
            <w:r>
              <w:rPr>
                <w:sz w:val="18"/>
                <w:szCs w:val="18"/>
              </w:rPr>
              <w:t>412251</w:t>
            </w:r>
          </w:p>
        </w:tc>
        <w:tc>
          <w:tcPr>
            <w:tcW w:w="1781" w:type="dxa"/>
            <w:vAlign w:val="center"/>
          </w:tcPr>
          <w:p w:rsidR="002F4580" w:rsidRPr="0012476D" w:rsidRDefault="002F4580" w:rsidP="00E21255">
            <w:pPr>
              <w:jc w:val="center"/>
              <w:rPr>
                <w:sz w:val="18"/>
                <w:szCs w:val="18"/>
              </w:rPr>
            </w:pPr>
            <w:r>
              <w:rPr>
                <w:sz w:val="18"/>
                <w:szCs w:val="18"/>
              </w:rPr>
              <w:t>125,40</w:t>
            </w:r>
          </w:p>
        </w:tc>
      </w:tr>
      <w:tr w:rsidR="002F4580" w:rsidRPr="0012476D">
        <w:trPr>
          <w:trHeight w:val="214"/>
        </w:trPr>
        <w:tc>
          <w:tcPr>
            <w:tcW w:w="3027" w:type="dxa"/>
            <w:vAlign w:val="center"/>
          </w:tcPr>
          <w:p w:rsidR="002F4580" w:rsidRPr="0012476D" w:rsidRDefault="002F4580" w:rsidP="001138FF">
            <w:pPr>
              <w:rPr>
                <w:sz w:val="18"/>
                <w:szCs w:val="18"/>
              </w:rPr>
            </w:pPr>
            <w:r>
              <w:rPr>
                <w:sz w:val="18"/>
                <w:szCs w:val="18"/>
              </w:rPr>
              <w:t>Коммерческие расходы</w:t>
            </w:r>
          </w:p>
        </w:tc>
        <w:tc>
          <w:tcPr>
            <w:tcW w:w="1805" w:type="dxa"/>
            <w:vAlign w:val="center"/>
          </w:tcPr>
          <w:p w:rsidR="002F4580" w:rsidRPr="0012476D" w:rsidRDefault="002F4580" w:rsidP="00E21255">
            <w:pPr>
              <w:jc w:val="center"/>
              <w:rPr>
                <w:sz w:val="18"/>
                <w:szCs w:val="18"/>
              </w:rPr>
            </w:pPr>
            <w:r>
              <w:rPr>
                <w:sz w:val="18"/>
                <w:szCs w:val="18"/>
              </w:rPr>
              <w:t>105244</w:t>
            </w:r>
          </w:p>
        </w:tc>
        <w:tc>
          <w:tcPr>
            <w:tcW w:w="1669" w:type="dxa"/>
            <w:vAlign w:val="center"/>
          </w:tcPr>
          <w:p w:rsidR="002F4580" w:rsidRPr="0012476D" w:rsidRDefault="00E21255" w:rsidP="00E21255">
            <w:pPr>
              <w:jc w:val="center"/>
              <w:rPr>
                <w:sz w:val="18"/>
                <w:szCs w:val="18"/>
              </w:rPr>
            </w:pPr>
            <w:r>
              <w:rPr>
                <w:sz w:val="18"/>
                <w:szCs w:val="18"/>
              </w:rPr>
              <w:t>113243</w:t>
            </w:r>
          </w:p>
        </w:tc>
        <w:tc>
          <w:tcPr>
            <w:tcW w:w="1561" w:type="dxa"/>
            <w:vAlign w:val="center"/>
          </w:tcPr>
          <w:p w:rsidR="002F4580" w:rsidRPr="0012476D" w:rsidRDefault="00E21255" w:rsidP="00E21255">
            <w:pPr>
              <w:jc w:val="center"/>
              <w:rPr>
                <w:sz w:val="18"/>
                <w:szCs w:val="18"/>
              </w:rPr>
            </w:pPr>
            <w:r>
              <w:rPr>
                <w:sz w:val="18"/>
                <w:szCs w:val="18"/>
              </w:rPr>
              <w:t>7999</w:t>
            </w:r>
          </w:p>
        </w:tc>
        <w:tc>
          <w:tcPr>
            <w:tcW w:w="1781" w:type="dxa"/>
            <w:vAlign w:val="center"/>
          </w:tcPr>
          <w:p w:rsidR="002F4580" w:rsidRPr="0012476D" w:rsidRDefault="00E21255" w:rsidP="00E21255">
            <w:pPr>
              <w:jc w:val="center"/>
              <w:rPr>
                <w:sz w:val="18"/>
                <w:szCs w:val="18"/>
              </w:rPr>
            </w:pPr>
            <w:r>
              <w:rPr>
                <w:sz w:val="18"/>
                <w:szCs w:val="18"/>
              </w:rPr>
              <w:t>17,60</w:t>
            </w:r>
          </w:p>
        </w:tc>
      </w:tr>
      <w:tr w:rsidR="002F4580" w:rsidRPr="0012476D">
        <w:trPr>
          <w:trHeight w:val="419"/>
        </w:trPr>
        <w:tc>
          <w:tcPr>
            <w:tcW w:w="3027" w:type="dxa"/>
            <w:vAlign w:val="center"/>
          </w:tcPr>
          <w:p w:rsidR="002F4580" w:rsidRPr="0012476D" w:rsidRDefault="002F4580" w:rsidP="001138FF">
            <w:pPr>
              <w:rPr>
                <w:sz w:val="18"/>
                <w:szCs w:val="18"/>
              </w:rPr>
            </w:pPr>
            <w:r>
              <w:rPr>
                <w:sz w:val="18"/>
                <w:szCs w:val="18"/>
              </w:rPr>
              <w:t>Управленческие расходы</w:t>
            </w:r>
          </w:p>
        </w:tc>
        <w:tc>
          <w:tcPr>
            <w:tcW w:w="1805" w:type="dxa"/>
            <w:vAlign w:val="center"/>
          </w:tcPr>
          <w:p w:rsidR="002F4580" w:rsidRPr="0012476D" w:rsidRDefault="002F4580" w:rsidP="00E21255">
            <w:pPr>
              <w:jc w:val="center"/>
              <w:rPr>
                <w:sz w:val="18"/>
                <w:szCs w:val="18"/>
              </w:rPr>
            </w:pPr>
            <w:r>
              <w:rPr>
                <w:sz w:val="18"/>
                <w:szCs w:val="18"/>
              </w:rPr>
              <w:t>491140</w:t>
            </w:r>
          </w:p>
        </w:tc>
        <w:tc>
          <w:tcPr>
            <w:tcW w:w="1669" w:type="dxa"/>
            <w:vAlign w:val="center"/>
          </w:tcPr>
          <w:p w:rsidR="002F4580" w:rsidRPr="0012476D" w:rsidRDefault="00E21255" w:rsidP="00E21255">
            <w:pPr>
              <w:jc w:val="center"/>
              <w:rPr>
                <w:sz w:val="18"/>
                <w:szCs w:val="18"/>
              </w:rPr>
            </w:pPr>
            <w:r>
              <w:rPr>
                <w:sz w:val="18"/>
                <w:szCs w:val="18"/>
              </w:rPr>
              <w:t>491140</w:t>
            </w:r>
          </w:p>
        </w:tc>
        <w:tc>
          <w:tcPr>
            <w:tcW w:w="1561" w:type="dxa"/>
            <w:vAlign w:val="center"/>
          </w:tcPr>
          <w:p w:rsidR="002F4580" w:rsidRPr="0012476D" w:rsidRDefault="00E21255" w:rsidP="00E21255">
            <w:pPr>
              <w:jc w:val="center"/>
              <w:rPr>
                <w:sz w:val="18"/>
                <w:szCs w:val="18"/>
              </w:rPr>
            </w:pPr>
            <w:r>
              <w:rPr>
                <w:sz w:val="18"/>
                <w:szCs w:val="18"/>
              </w:rPr>
              <w:t>0</w:t>
            </w:r>
          </w:p>
        </w:tc>
        <w:tc>
          <w:tcPr>
            <w:tcW w:w="1781" w:type="dxa"/>
            <w:vAlign w:val="center"/>
          </w:tcPr>
          <w:p w:rsidR="002F4580" w:rsidRPr="0012476D" w:rsidRDefault="00E21255" w:rsidP="00E21255">
            <w:pPr>
              <w:jc w:val="center"/>
              <w:rPr>
                <w:sz w:val="18"/>
                <w:szCs w:val="18"/>
              </w:rPr>
            </w:pPr>
            <w:r>
              <w:rPr>
                <w:sz w:val="18"/>
                <w:szCs w:val="18"/>
              </w:rPr>
              <w:t>100</w:t>
            </w:r>
          </w:p>
        </w:tc>
      </w:tr>
      <w:tr w:rsidR="002F4580" w:rsidRPr="0012476D">
        <w:trPr>
          <w:trHeight w:val="429"/>
        </w:trPr>
        <w:tc>
          <w:tcPr>
            <w:tcW w:w="3027" w:type="dxa"/>
            <w:vAlign w:val="center"/>
          </w:tcPr>
          <w:p w:rsidR="002F4580" w:rsidRPr="0012476D" w:rsidRDefault="002F4580" w:rsidP="001138FF">
            <w:pPr>
              <w:rPr>
                <w:sz w:val="18"/>
                <w:szCs w:val="18"/>
              </w:rPr>
            </w:pPr>
            <w:r>
              <w:rPr>
                <w:sz w:val="18"/>
                <w:szCs w:val="18"/>
              </w:rPr>
              <w:t>Прибыль (убыток) от продаж</w:t>
            </w:r>
          </w:p>
        </w:tc>
        <w:tc>
          <w:tcPr>
            <w:tcW w:w="1805" w:type="dxa"/>
            <w:vAlign w:val="center"/>
          </w:tcPr>
          <w:p w:rsidR="002F4580" w:rsidRPr="0012476D" w:rsidRDefault="002F4580" w:rsidP="00E21255">
            <w:pPr>
              <w:jc w:val="center"/>
              <w:rPr>
                <w:sz w:val="18"/>
                <w:szCs w:val="18"/>
              </w:rPr>
            </w:pPr>
            <w:r>
              <w:rPr>
                <w:sz w:val="18"/>
                <w:szCs w:val="18"/>
              </w:rPr>
              <w:t>1027336</w:t>
            </w:r>
          </w:p>
        </w:tc>
        <w:tc>
          <w:tcPr>
            <w:tcW w:w="1669" w:type="dxa"/>
            <w:vAlign w:val="center"/>
          </w:tcPr>
          <w:p w:rsidR="002F4580" w:rsidRPr="0012476D" w:rsidRDefault="00E21255" w:rsidP="00E21255">
            <w:pPr>
              <w:jc w:val="center"/>
              <w:rPr>
                <w:sz w:val="18"/>
                <w:szCs w:val="18"/>
              </w:rPr>
            </w:pPr>
            <w:r>
              <w:rPr>
                <w:sz w:val="18"/>
                <w:szCs w:val="18"/>
              </w:rPr>
              <w:t>1431588</w:t>
            </w:r>
          </w:p>
        </w:tc>
        <w:tc>
          <w:tcPr>
            <w:tcW w:w="1561" w:type="dxa"/>
            <w:vAlign w:val="center"/>
          </w:tcPr>
          <w:p w:rsidR="002F4580" w:rsidRPr="0012476D" w:rsidRDefault="00E21255" w:rsidP="00E21255">
            <w:pPr>
              <w:jc w:val="center"/>
              <w:rPr>
                <w:sz w:val="18"/>
                <w:szCs w:val="18"/>
              </w:rPr>
            </w:pPr>
            <w:r>
              <w:rPr>
                <w:sz w:val="18"/>
                <w:szCs w:val="18"/>
              </w:rPr>
              <w:t>404252</w:t>
            </w:r>
          </w:p>
        </w:tc>
        <w:tc>
          <w:tcPr>
            <w:tcW w:w="1781" w:type="dxa"/>
            <w:vAlign w:val="center"/>
          </w:tcPr>
          <w:p w:rsidR="002F4580" w:rsidRPr="0012476D" w:rsidRDefault="00E21255" w:rsidP="00E21255">
            <w:pPr>
              <w:jc w:val="center"/>
              <w:rPr>
                <w:sz w:val="18"/>
                <w:szCs w:val="18"/>
              </w:rPr>
            </w:pPr>
            <w:r>
              <w:rPr>
                <w:sz w:val="18"/>
                <w:szCs w:val="18"/>
              </w:rPr>
              <w:t>139,35</w:t>
            </w:r>
          </w:p>
        </w:tc>
      </w:tr>
      <w:tr w:rsidR="002F4580" w:rsidRPr="0012476D">
        <w:trPr>
          <w:trHeight w:val="419"/>
        </w:trPr>
        <w:tc>
          <w:tcPr>
            <w:tcW w:w="3027" w:type="dxa"/>
            <w:vAlign w:val="center"/>
          </w:tcPr>
          <w:p w:rsidR="002F4580" w:rsidRPr="0012476D" w:rsidRDefault="002F4580" w:rsidP="001138FF">
            <w:pPr>
              <w:rPr>
                <w:sz w:val="18"/>
                <w:szCs w:val="18"/>
              </w:rPr>
            </w:pPr>
            <w:r>
              <w:rPr>
                <w:sz w:val="18"/>
                <w:szCs w:val="18"/>
              </w:rPr>
              <w:t>2. Прочие доходы и расходы</w:t>
            </w:r>
          </w:p>
        </w:tc>
        <w:tc>
          <w:tcPr>
            <w:tcW w:w="1805" w:type="dxa"/>
            <w:vAlign w:val="center"/>
          </w:tcPr>
          <w:p w:rsidR="002F4580" w:rsidRPr="0012476D" w:rsidRDefault="002F4580" w:rsidP="00E21255">
            <w:pPr>
              <w:jc w:val="center"/>
              <w:rPr>
                <w:sz w:val="18"/>
                <w:szCs w:val="18"/>
              </w:rPr>
            </w:pPr>
          </w:p>
        </w:tc>
        <w:tc>
          <w:tcPr>
            <w:tcW w:w="1669" w:type="dxa"/>
            <w:vAlign w:val="center"/>
          </w:tcPr>
          <w:p w:rsidR="002F4580" w:rsidRPr="0012476D" w:rsidRDefault="002F4580" w:rsidP="00E21255">
            <w:pPr>
              <w:jc w:val="center"/>
              <w:rPr>
                <w:sz w:val="18"/>
                <w:szCs w:val="18"/>
              </w:rPr>
            </w:pPr>
          </w:p>
        </w:tc>
        <w:tc>
          <w:tcPr>
            <w:tcW w:w="1561" w:type="dxa"/>
            <w:vAlign w:val="center"/>
          </w:tcPr>
          <w:p w:rsidR="002F4580" w:rsidRPr="0012476D" w:rsidRDefault="002F4580" w:rsidP="00E21255">
            <w:pPr>
              <w:jc w:val="center"/>
              <w:rPr>
                <w:sz w:val="18"/>
                <w:szCs w:val="18"/>
              </w:rPr>
            </w:pPr>
          </w:p>
        </w:tc>
        <w:tc>
          <w:tcPr>
            <w:tcW w:w="1781" w:type="dxa"/>
            <w:vAlign w:val="center"/>
          </w:tcPr>
          <w:p w:rsidR="002F4580" w:rsidRPr="0012476D" w:rsidRDefault="002F4580" w:rsidP="00E21255">
            <w:pPr>
              <w:jc w:val="center"/>
              <w:rPr>
                <w:sz w:val="18"/>
                <w:szCs w:val="18"/>
              </w:rPr>
            </w:pPr>
          </w:p>
        </w:tc>
      </w:tr>
      <w:tr w:rsidR="002F4580" w:rsidRPr="0012476D">
        <w:trPr>
          <w:trHeight w:val="419"/>
        </w:trPr>
        <w:tc>
          <w:tcPr>
            <w:tcW w:w="3027" w:type="dxa"/>
            <w:vAlign w:val="center"/>
          </w:tcPr>
          <w:p w:rsidR="002F4580" w:rsidRPr="0012476D" w:rsidRDefault="002F4580" w:rsidP="001138FF">
            <w:pPr>
              <w:rPr>
                <w:sz w:val="18"/>
                <w:szCs w:val="18"/>
              </w:rPr>
            </w:pPr>
            <w:r>
              <w:rPr>
                <w:sz w:val="18"/>
                <w:szCs w:val="18"/>
              </w:rPr>
              <w:t>Проценты к получению</w:t>
            </w:r>
          </w:p>
        </w:tc>
        <w:tc>
          <w:tcPr>
            <w:tcW w:w="1805" w:type="dxa"/>
            <w:vAlign w:val="center"/>
          </w:tcPr>
          <w:p w:rsidR="002F4580" w:rsidRPr="0012476D" w:rsidRDefault="002F4580" w:rsidP="00E21255">
            <w:pPr>
              <w:jc w:val="center"/>
              <w:rPr>
                <w:sz w:val="18"/>
                <w:szCs w:val="18"/>
              </w:rPr>
            </w:pPr>
            <w:r>
              <w:rPr>
                <w:sz w:val="18"/>
                <w:szCs w:val="18"/>
              </w:rPr>
              <w:t>320</w:t>
            </w:r>
          </w:p>
        </w:tc>
        <w:tc>
          <w:tcPr>
            <w:tcW w:w="1669" w:type="dxa"/>
            <w:vAlign w:val="center"/>
          </w:tcPr>
          <w:p w:rsidR="002F4580" w:rsidRPr="0012476D" w:rsidRDefault="002F4580" w:rsidP="00E21255">
            <w:pPr>
              <w:jc w:val="center"/>
              <w:rPr>
                <w:sz w:val="18"/>
                <w:szCs w:val="18"/>
              </w:rPr>
            </w:pPr>
            <w:r>
              <w:rPr>
                <w:sz w:val="18"/>
                <w:szCs w:val="18"/>
              </w:rPr>
              <w:t>480</w:t>
            </w:r>
          </w:p>
        </w:tc>
        <w:tc>
          <w:tcPr>
            <w:tcW w:w="1561" w:type="dxa"/>
            <w:vAlign w:val="center"/>
          </w:tcPr>
          <w:p w:rsidR="002F4580" w:rsidRPr="0012476D" w:rsidRDefault="00E21255" w:rsidP="00E21255">
            <w:pPr>
              <w:jc w:val="center"/>
              <w:rPr>
                <w:sz w:val="18"/>
                <w:szCs w:val="18"/>
              </w:rPr>
            </w:pPr>
            <w:r>
              <w:rPr>
                <w:sz w:val="18"/>
                <w:szCs w:val="18"/>
              </w:rPr>
              <w:t>160</w:t>
            </w:r>
          </w:p>
        </w:tc>
        <w:tc>
          <w:tcPr>
            <w:tcW w:w="1781" w:type="dxa"/>
            <w:vAlign w:val="center"/>
          </w:tcPr>
          <w:p w:rsidR="002F4580" w:rsidRPr="0012476D" w:rsidRDefault="00E21255" w:rsidP="00E21255">
            <w:pPr>
              <w:jc w:val="center"/>
              <w:rPr>
                <w:sz w:val="18"/>
                <w:szCs w:val="18"/>
              </w:rPr>
            </w:pPr>
            <w:r>
              <w:rPr>
                <w:sz w:val="18"/>
                <w:szCs w:val="18"/>
              </w:rPr>
              <w:t>150</w:t>
            </w:r>
          </w:p>
        </w:tc>
      </w:tr>
      <w:tr w:rsidR="00E21255" w:rsidRPr="0012476D">
        <w:tc>
          <w:tcPr>
            <w:tcW w:w="3027" w:type="dxa"/>
          </w:tcPr>
          <w:p w:rsidR="00E21255" w:rsidRPr="0012476D" w:rsidRDefault="00E21255" w:rsidP="001138FF">
            <w:pPr>
              <w:rPr>
                <w:sz w:val="18"/>
                <w:szCs w:val="18"/>
              </w:rPr>
            </w:pPr>
            <w:r>
              <w:rPr>
                <w:sz w:val="18"/>
                <w:szCs w:val="18"/>
              </w:rPr>
              <w:t>Проценты к уплате</w:t>
            </w:r>
          </w:p>
        </w:tc>
        <w:tc>
          <w:tcPr>
            <w:tcW w:w="1805" w:type="dxa"/>
            <w:vAlign w:val="center"/>
          </w:tcPr>
          <w:p w:rsidR="00E21255" w:rsidRPr="0012476D" w:rsidRDefault="00E21255" w:rsidP="00E21255">
            <w:pPr>
              <w:jc w:val="center"/>
              <w:rPr>
                <w:sz w:val="18"/>
                <w:szCs w:val="18"/>
              </w:rPr>
            </w:pPr>
            <w:r>
              <w:rPr>
                <w:sz w:val="18"/>
                <w:szCs w:val="18"/>
              </w:rPr>
              <w:t>57125</w:t>
            </w:r>
          </w:p>
        </w:tc>
        <w:tc>
          <w:tcPr>
            <w:tcW w:w="1669" w:type="dxa"/>
            <w:vAlign w:val="center"/>
          </w:tcPr>
          <w:p w:rsidR="00E21255" w:rsidRPr="0012476D" w:rsidRDefault="00E21255" w:rsidP="00E21255">
            <w:pPr>
              <w:jc w:val="center"/>
              <w:rPr>
                <w:sz w:val="18"/>
                <w:szCs w:val="18"/>
              </w:rPr>
            </w:pPr>
            <w:r>
              <w:rPr>
                <w:sz w:val="18"/>
                <w:szCs w:val="18"/>
              </w:rPr>
              <w:t>45230</w:t>
            </w:r>
          </w:p>
        </w:tc>
        <w:tc>
          <w:tcPr>
            <w:tcW w:w="1561" w:type="dxa"/>
            <w:vAlign w:val="center"/>
          </w:tcPr>
          <w:p w:rsidR="00E21255" w:rsidRPr="0012476D" w:rsidRDefault="00E21255" w:rsidP="00E21255">
            <w:pPr>
              <w:jc w:val="center"/>
              <w:rPr>
                <w:sz w:val="18"/>
                <w:szCs w:val="18"/>
              </w:rPr>
            </w:pPr>
            <w:r>
              <w:rPr>
                <w:sz w:val="18"/>
                <w:szCs w:val="18"/>
              </w:rPr>
              <w:t>-11895</w:t>
            </w:r>
          </w:p>
        </w:tc>
        <w:tc>
          <w:tcPr>
            <w:tcW w:w="1781" w:type="dxa"/>
            <w:vAlign w:val="center"/>
          </w:tcPr>
          <w:p w:rsidR="00E21255" w:rsidRPr="0012476D" w:rsidRDefault="00E21255" w:rsidP="00E21255">
            <w:pPr>
              <w:jc w:val="center"/>
              <w:rPr>
                <w:sz w:val="18"/>
                <w:szCs w:val="18"/>
              </w:rPr>
            </w:pPr>
            <w:r>
              <w:rPr>
                <w:sz w:val="18"/>
                <w:szCs w:val="18"/>
              </w:rPr>
              <w:t>79,18</w:t>
            </w:r>
          </w:p>
        </w:tc>
      </w:tr>
      <w:tr w:rsidR="00E21255" w:rsidRPr="0012476D">
        <w:trPr>
          <w:trHeight w:val="429"/>
        </w:trPr>
        <w:tc>
          <w:tcPr>
            <w:tcW w:w="3027" w:type="dxa"/>
            <w:vMerge w:val="restart"/>
            <w:vAlign w:val="center"/>
          </w:tcPr>
          <w:p w:rsidR="00E21255" w:rsidRPr="0012476D" w:rsidRDefault="00E21255" w:rsidP="001138FF">
            <w:pPr>
              <w:jc w:val="center"/>
              <w:rPr>
                <w:sz w:val="18"/>
                <w:szCs w:val="18"/>
              </w:rPr>
            </w:pPr>
            <w:r w:rsidRPr="0012476D">
              <w:rPr>
                <w:sz w:val="18"/>
                <w:szCs w:val="18"/>
              </w:rPr>
              <w:t>Показатели</w:t>
            </w:r>
          </w:p>
        </w:tc>
        <w:tc>
          <w:tcPr>
            <w:tcW w:w="1805" w:type="dxa"/>
            <w:vMerge w:val="restart"/>
            <w:vAlign w:val="center"/>
          </w:tcPr>
          <w:p w:rsidR="00E21255" w:rsidRPr="0012476D" w:rsidRDefault="00E21255" w:rsidP="001138FF">
            <w:pPr>
              <w:jc w:val="center"/>
              <w:rPr>
                <w:sz w:val="18"/>
                <w:szCs w:val="18"/>
              </w:rPr>
            </w:pPr>
            <w:r w:rsidRPr="0012476D">
              <w:rPr>
                <w:sz w:val="18"/>
                <w:szCs w:val="18"/>
              </w:rPr>
              <w:t>За предыдущий год,</w:t>
            </w:r>
          </w:p>
          <w:p w:rsidR="00E21255" w:rsidRPr="0012476D" w:rsidRDefault="00E21255" w:rsidP="001138FF">
            <w:pPr>
              <w:jc w:val="center"/>
              <w:rPr>
                <w:sz w:val="18"/>
                <w:szCs w:val="18"/>
              </w:rPr>
            </w:pPr>
            <w:r w:rsidRPr="0012476D">
              <w:rPr>
                <w:sz w:val="18"/>
                <w:szCs w:val="18"/>
              </w:rPr>
              <w:t>тыс. руб.</w:t>
            </w:r>
          </w:p>
        </w:tc>
        <w:tc>
          <w:tcPr>
            <w:tcW w:w="1669" w:type="dxa"/>
            <w:vMerge w:val="restart"/>
            <w:vAlign w:val="center"/>
          </w:tcPr>
          <w:p w:rsidR="00E21255" w:rsidRPr="0012476D" w:rsidRDefault="00E21255" w:rsidP="001138FF">
            <w:pPr>
              <w:jc w:val="center"/>
              <w:rPr>
                <w:sz w:val="18"/>
                <w:szCs w:val="18"/>
              </w:rPr>
            </w:pPr>
            <w:r w:rsidRPr="0012476D">
              <w:rPr>
                <w:sz w:val="18"/>
                <w:szCs w:val="18"/>
              </w:rPr>
              <w:t>За отчетный год,</w:t>
            </w:r>
          </w:p>
          <w:p w:rsidR="00E21255" w:rsidRPr="0012476D" w:rsidRDefault="00E21255" w:rsidP="001138FF">
            <w:pPr>
              <w:jc w:val="center"/>
              <w:rPr>
                <w:sz w:val="18"/>
                <w:szCs w:val="18"/>
              </w:rPr>
            </w:pPr>
            <w:r w:rsidRPr="0012476D">
              <w:rPr>
                <w:sz w:val="18"/>
                <w:szCs w:val="18"/>
              </w:rPr>
              <w:t>тыс. руб.</w:t>
            </w:r>
          </w:p>
        </w:tc>
        <w:tc>
          <w:tcPr>
            <w:tcW w:w="3342" w:type="dxa"/>
            <w:gridSpan w:val="2"/>
            <w:vAlign w:val="center"/>
          </w:tcPr>
          <w:p w:rsidR="00E21255" w:rsidRPr="0012476D" w:rsidRDefault="00E21255" w:rsidP="001138FF">
            <w:pPr>
              <w:jc w:val="center"/>
              <w:rPr>
                <w:sz w:val="18"/>
                <w:szCs w:val="18"/>
              </w:rPr>
            </w:pPr>
            <w:r w:rsidRPr="0012476D">
              <w:rPr>
                <w:sz w:val="18"/>
                <w:szCs w:val="18"/>
              </w:rPr>
              <w:t>Отклонение отчетного периода от предыдущего</w:t>
            </w:r>
          </w:p>
        </w:tc>
      </w:tr>
      <w:tr w:rsidR="00E21255" w:rsidRPr="0012476D">
        <w:trPr>
          <w:trHeight w:val="147"/>
        </w:trPr>
        <w:tc>
          <w:tcPr>
            <w:tcW w:w="3027" w:type="dxa"/>
            <w:vMerge/>
            <w:vAlign w:val="center"/>
          </w:tcPr>
          <w:p w:rsidR="00E21255" w:rsidRPr="0012476D" w:rsidRDefault="00E21255" w:rsidP="001138FF">
            <w:pPr>
              <w:jc w:val="center"/>
              <w:rPr>
                <w:sz w:val="18"/>
                <w:szCs w:val="18"/>
              </w:rPr>
            </w:pPr>
          </w:p>
        </w:tc>
        <w:tc>
          <w:tcPr>
            <w:tcW w:w="1805" w:type="dxa"/>
            <w:vMerge/>
            <w:vAlign w:val="center"/>
          </w:tcPr>
          <w:p w:rsidR="00E21255" w:rsidRPr="0012476D" w:rsidRDefault="00E21255" w:rsidP="001138FF">
            <w:pPr>
              <w:jc w:val="center"/>
              <w:rPr>
                <w:sz w:val="18"/>
                <w:szCs w:val="18"/>
              </w:rPr>
            </w:pPr>
          </w:p>
        </w:tc>
        <w:tc>
          <w:tcPr>
            <w:tcW w:w="1669" w:type="dxa"/>
            <w:vMerge/>
            <w:vAlign w:val="center"/>
          </w:tcPr>
          <w:p w:rsidR="00E21255" w:rsidRPr="0012476D" w:rsidRDefault="00E21255" w:rsidP="001138FF">
            <w:pPr>
              <w:jc w:val="center"/>
              <w:rPr>
                <w:sz w:val="18"/>
                <w:szCs w:val="18"/>
              </w:rPr>
            </w:pPr>
          </w:p>
        </w:tc>
        <w:tc>
          <w:tcPr>
            <w:tcW w:w="1561" w:type="dxa"/>
            <w:vAlign w:val="center"/>
          </w:tcPr>
          <w:p w:rsidR="00E21255" w:rsidRPr="0012476D" w:rsidRDefault="00E21255" w:rsidP="001138FF">
            <w:pPr>
              <w:jc w:val="center"/>
              <w:rPr>
                <w:sz w:val="18"/>
                <w:szCs w:val="18"/>
              </w:rPr>
            </w:pPr>
            <w:r w:rsidRPr="0012476D">
              <w:rPr>
                <w:sz w:val="18"/>
                <w:szCs w:val="18"/>
              </w:rPr>
              <w:t>сумма,</w:t>
            </w:r>
          </w:p>
          <w:p w:rsidR="00E21255" w:rsidRPr="0012476D" w:rsidRDefault="00E21255" w:rsidP="001138FF">
            <w:pPr>
              <w:jc w:val="center"/>
              <w:rPr>
                <w:sz w:val="18"/>
                <w:szCs w:val="18"/>
              </w:rPr>
            </w:pPr>
            <w:r w:rsidRPr="0012476D">
              <w:rPr>
                <w:sz w:val="18"/>
                <w:szCs w:val="18"/>
              </w:rPr>
              <w:t>тыс. руб.</w:t>
            </w:r>
          </w:p>
        </w:tc>
        <w:tc>
          <w:tcPr>
            <w:tcW w:w="1781" w:type="dxa"/>
            <w:vAlign w:val="center"/>
          </w:tcPr>
          <w:p w:rsidR="00E21255" w:rsidRPr="0012476D" w:rsidRDefault="00E21255" w:rsidP="001138FF">
            <w:pPr>
              <w:jc w:val="center"/>
              <w:rPr>
                <w:sz w:val="18"/>
                <w:szCs w:val="18"/>
              </w:rPr>
            </w:pPr>
            <w:r w:rsidRPr="0012476D">
              <w:rPr>
                <w:sz w:val="18"/>
                <w:szCs w:val="18"/>
              </w:rPr>
              <w:t>темп изменения, %</w:t>
            </w:r>
          </w:p>
        </w:tc>
      </w:tr>
      <w:tr w:rsidR="00E21255" w:rsidRPr="0012476D">
        <w:tc>
          <w:tcPr>
            <w:tcW w:w="3027" w:type="dxa"/>
          </w:tcPr>
          <w:p w:rsidR="00E21255" w:rsidRPr="0012476D" w:rsidRDefault="00E21255" w:rsidP="001138FF">
            <w:pPr>
              <w:rPr>
                <w:sz w:val="18"/>
                <w:szCs w:val="18"/>
              </w:rPr>
            </w:pPr>
            <w:r>
              <w:rPr>
                <w:sz w:val="18"/>
                <w:szCs w:val="18"/>
              </w:rPr>
              <w:t>Доходы от участия в других организациях</w:t>
            </w:r>
          </w:p>
        </w:tc>
        <w:tc>
          <w:tcPr>
            <w:tcW w:w="1805" w:type="dxa"/>
            <w:vAlign w:val="center"/>
          </w:tcPr>
          <w:p w:rsidR="00E21255" w:rsidRPr="0012476D" w:rsidRDefault="00E21255" w:rsidP="00E21255">
            <w:pPr>
              <w:jc w:val="center"/>
              <w:rPr>
                <w:sz w:val="18"/>
                <w:szCs w:val="18"/>
              </w:rPr>
            </w:pPr>
            <w:r>
              <w:rPr>
                <w:sz w:val="18"/>
                <w:szCs w:val="18"/>
              </w:rPr>
              <w:t>123280</w:t>
            </w:r>
          </w:p>
        </w:tc>
        <w:tc>
          <w:tcPr>
            <w:tcW w:w="1669" w:type="dxa"/>
            <w:vAlign w:val="center"/>
          </w:tcPr>
          <w:p w:rsidR="00E21255" w:rsidRPr="0012476D" w:rsidRDefault="00E21255" w:rsidP="00E21255">
            <w:pPr>
              <w:jc w:val="center"/>
              <w:rPr>
                <w:sz w:val="18"/>
                <w:szCs w:val="18"/>
              </w:rPr>
            </w:pPr>
            <w:r>
              <w:rPr>
                <w:sz w:val="18"/>
                <w:szCs w:val="18"/>
              </w:rPr>
              <w:t>1293220</w:t>
            </w:r>
          </w:p>
        </w:tc>
        <w:tc>
          <w:tcPr>
            <w:tcW w:w="1561" w:type="dxa"/>
            <w:vAlign w:val="center"/>
          </w:tcPr>
          <w:p w:rsidR="00E21255" w:rsidRPr="0012476D" w:rsidRDefault="00E21255" w:rsidP="00E21255">
            <w:pPr>
              <w:jc w:val="center"/>
              <w:rPr>
                <w:sz w:val="18"/>
                <w:szCs w:val="18"/>
              </w:rPr>
            </w:pPr>
            <w:r>
              <w:rPr>
                <w:sz w:val="18"/>
                <w:szCs w:val="18"/>
              </w:rPr>
              <w:t>1169940</w:t>
            </w:r>
          </w:p>
        </w:tc>
        <w:tc>
          <w:tcPr>
            <w:tcW w:w="1781" w:type="dxa"/>
            <w:vAlign w:val="center"/>
          </w:tcPr>
          <w:p w:rsidR="00E21255" w:rsidRPr="0012476D" w:rsidRDefault="00E21255" w:rsidP="00E21255">
            <w:pPr>
              <w:jc w:val="center"/>
              <w:rPr>
                <w:sz w:val="18"/>
                <w:szCs w:val="18"/>
              </w:rPr>
            </w:pPr>
            <w:r>
              <w:rPr>
                <w:sz w:val="18"/>
                <w:szCs w:val="18"/>
              </w:rPr>
              <w:t>1049,01</w:t>
            </w:r>
          </w:p>
        </w:tc>
      </w:tr>
      <w:tr w:rsidR="00E21255" w:rsidRPr="0012476D">
        <w:tc>
          <w:tcPr>
            <w:tcW w:w="3027" w:type="dxa"/>
          </w:tcPr>
          <w:p w:rsidR="00E21255" w:rsidRPr="0012476D" w:rsidRDefault="00E21255" w:rsidP="001138FF">
            <w:pPr>
              <w:rPr>
                <w:sz w:val="18"/>
                <w:szCs w:val="18"/>
              </w:rPr>
            </w:pPr>
            <w:r>
              <w:rPr>
                <w:sz w:val="18"/>
                <w:szCs w:val="18"/>
              </w:rPr>
              <w:t>Прочие операционные доходы</w:t>
            </w:r>
          </w:p>
        </w:tc>
        <w:tc>
          <w:tcPr>
            <w:tcW w:w="1805" w:type="dxa"/>
            <w:vAlign w:val="center"/>
          </w:tcPr>
          <w:p w:rsidR="00E21255" w:rsidRPr="0012476D" w:rsidRDefault="00E21255" w:rsidP="00E21255">
            <w:pPr>
              <w:jc w:val="center"/>
              <w:rPr>
                <w:sz w:val="18"/>
                <w:szCs w:val="18"/>
              </w:rPr>
            </w:pPr>
            <w:r>
              <w:rPr>
                <w:sz w:val="18"/>
                <w:szCs w:val="18"/>
              </w:rPr>
              <w:t>585572</w:t>
            </w:r>
          </w:p>
        </w:tc>
        <w:tc>
          <w:tcPr>
            <w:tcW w:w="1669" w:type="dxa"/>
            <w:vAlign w:val="center"/>
          </w:tcPr>
          <w:p w:rsidR="00E21255" w:rsidRPr="0012476D" w:rsidRDefault="00E21255" w:rsidP="00E21255">
            <w:pPr>
              <w:jc w:val="center"/>
              <w:rPr>
                <w:sz w:val="18"/>
                <w:szCs w:val="18"/>
              </w:rPr>
            </w:pPr>
            <w:r>
              <w:rPr>
                <w:sz w:val="18"/>
                <w:szCs w:val="18"/>
              </w:rPr>
              <w:t>708300</w:t>
            </w:r>
          </w:p>
        </w:tc>
        <w:tc>
          <w:tcPr>
            <w:tcW w:w="1561" w:type="dxa"/>
            <w:vAlign w:val="center"/>
          </w:tcPr>
          <w:p w:rsidR="00E21255" w:rsidRPr="0012476D" w:rsidRDefault="00E21255" w:rsidP="00E21255">
            <w:pPr>
              <w:jc w:val="center"/>
              <w:rPr>
                <w:sz w:val="18"/>
                <w:szCs w:val="18"/>
              </w:rPr>
            </w:pPr>
            <w:r>
              <w:rPr>
                <w:sz w:val="18"/>
                <w:szCs w:val="18"/>
              </w:rPr>
              <w:t>122728</w:t>
            </w:r>
          </w:p>
        </w:tc>
        <w:tc>
          <w:tcPr>
            <w:tcW w:w="1781" w:type="dxa"/>
            <w:vAlign w:val="center"/>
          </w:tcPr>
          <w:p w:rsidR="00E21255" w:rsidRPr="0012476D" w:rsidRDefault="00E21255" w:rsidP="00E21255">
            <w:pPr>
              <w:jc w:val="center"/>
              <w:rPr>
                <w:sz w:val="18"/>
                <w:szCs w:val="18"/>
              </w:rPr>
            </w:pPr>
            <w:r>
              <w:rPr>
                <w:sz w:val="18"/>
                <w:szCs w:val="18"/>
              </w:rPr>
              <w:t>120,96</w:t>
            </w:r>
          </w:p>
        </w:tc>
      </w:tr>
      <w:tr w:rsidR="00E21255" w:rsidRPr="0012476D">
        <w:tc>
          <w:tcPr>
            <w:tcW w:w="3027" w:type="dxa"/>
          </w:tcPr>
          <w:p w:rsidR="00E21255" w:rsidRPr="0012476D" w:rsidRDefault="00E21255" w:rsidP="001138FF">
            <w:pPr>
              <w:rPr>
                <w:sz w:val="18"/>
                <w:szCs w:val="18"/>
              </w:rPr>
            </w:pPr>
            <w:r>
              <w:rPr>
                <w:sz w:val="18"/>
                <w:szCs w:val="18"/>
              </w:rPr>
              <w:t>Прочие операционные расходы</w:t>
            </w:r>
          </w:p>
        </w:tc>
        <w:tc>
          <w:tcPr>
            <w:tcW w:w="1805" w:type="dxa"/>
            <w:vAlign w:val="center"/>
          </w:tcPr>
          <w:p w:rsidR="00E21255" w:rsidRPr="0012476D" w:rsidRDefault="00E21255" w:rsidP="00E21255">
            <w:pPr>
              <w:jc w:val="center"/>
              <w:rPr>
                <w:sz w:val="18"/>
                <w:szCs w:val="18"/>
              </w:rPr>
            </w:pPr>
            <w:r>
              <w:rPr>
                <w:sz w:val="18"/>
                <w:szCs w:val="18"/>
              </w:rPr>
              <w:t>603138</w:t>
            </w:r>
          </w:p>
        </w:tc>
        <w:tc>
          <w:tcPr>
            <w:tcW w:w="1669" w:type="dxa"/>
            <w:vAlign w:val="center"/>
          </w:tcPr>
          <w:p w:rsidR="00E21255" w:rsidRPr="0012476D" w:rsidRDefault="00E21255" w:rsidP="00E21255">
            <w:pPr>
              <w:jc w:val="center"/>
              <w:rPr>
                <w:sz w:val="18"/>
                <w:szCs w:val="18"/>
              </w:rPr>
            </w:pPr>
            <w:r>
              <w:rPr>
                <w:sz w:val="18"/>
                <w:szCs w:val="18"/>
              </w:rPr>
              <w:t>415600</w:t>
            </w:r>
          </w:p>
        </w:tc>
        <w:tc>
          <w:tcPr>
            <w:tcW w:w="1561" w:type="dxa"/>
            <w:vAlign w:val="center"/>
          </w:tcPr>
          <w:p w:rsidR="00E21255" w:rsidRPr="0012476D" w:rsidRDefault="00E21255" w:rsidP="00E21255">
            <w:pPr>
              <w:jc w:val="center"/>
              <w:rPr>
                <w:sz w:val="18"/>
                <w:szCs w:val="18"/>
              </w:rPr>
            </w:pPr>
            <w:r>
              <w:rPr>
                <w:sz w:val="18"/>
                <w:szCs w:val="18"/>
              </w:rPr>
              <w:t>-187538</w:t>
            </w:r>
          </w:p>
        </w:tc>
        <w:tc>
          <w:tcPr>
            <w:tcW w:w="1781" w:type="dxa"/>
            <w:vAlign w:val="center"/>
          </w:tcPr>
          <w:p w:rsidR="00E21255" w:rsidRPr="0012476D" w:rsidRDefault="00E21255" w:rsidP="00E21255">
            <w:pPr>
              <w:jc w:val="center"/>
              <w:rPr>
                <w:sz w:val="18"/>
                <w:szCs w:val="18"/>
              </w:rPr>
            </w:pPr>
            <w:r>
              <w:rPr>
                <w:sz w:val="18"/>
                <w:szCs w:val="18"/>
              </w:rPr>
              <w:t>68,91</w:t>
            </w:r>
          </w:p>
        </w:tc>
      </w:tr>
      <w:tr w:rsidR="00E21255" w:rsidRPr="0012476D">
        <w:tc>
          <w:tcPr>
            <w:tcW w:w="3027" w:type="dxa"/>
          </w:tcPr>
          <w:p w:rsidR="00E21255" w:rsidRPr="0012476D" w:rsidRDefault="00E21255" w:rsidP="001138FF">
            <w:pPr>
              <w:rPr>
                <w:sz w:val="18"/>
                <w:szCs w:val="18"/>
              </w:rPr>
            </w:pPr>
            <w:r>
              <w:rPr>
                <w:sz w:val="18"/>
                <w:szCs w:val="18"/>
              </w:rPr>
              <w:t>Внереализационные доходы</w:t>
            </w:r>
          </w:p>
        </w:tc>
        <w:tc>
          <w:tcPr>
            <w:tcW w:w="1805" w:type="dxa"/>
            <w:vAlign w:val="center"/>
          </w:tcPr>
          <w:p w:rsidR="00E21255" w:rsidRPr="0012476D" w:rsidRDefault="00E21255" w:rsidP="00E21255">
            <w:pPr>
              <w:jc w:val="center"/>
              <w:rPr>
                <w:sz w:val="18"/>
                <w:szCs w:val="18"/>
              </w:rPr>
            </w:pPr>
            <w:r>
              <w:rPr>
                <w:sz w:val="18"/>
                <w:szCs w:val="18"/>
              </w:rPr>
              <w:t>24650</w:t>
            </w:r>
          </w:p>
        </w:tc>
        <w:tc>
          <w:tcPr>
            <w:tcW w:w="1669" w:type="dxa"/>
            <w:vAlign w:val="center"/>
          </w:tcPr>
          <w:p w:rsidR="00E21255" w:rsidRPr="0012476D" w:rsidRDefault="00E21255" w:rsidP="00E21255">
            <w:pPr>
              <w:jc w:val="center"/>
              <w:rPr>
                <w:sz w:val="18"/>
                <w:szCs w:val="18"/>
              </w:rPr>
            </w:pPr>
            <w:r>
              <w:rPr>
                <w:sz w:val="18"/>
                <w:szCs w:val="18"/>
              </w:rPr>
              <w:t>23420</w:t>
            </w:r>
          </w:p>
        </w:tc>
        <w:tc>
          <w:tcPr>
            <w:tcW w:w="1561" w:type="dxa"/>
            <w:vAlign w:val="center"/>
          </w:tcPr>
          <w:p w:rsidR="00E21255" w:rsidRPr="0012476D" w:rsidRDefault="00E21255" w:rsidP="00E21255">
            <w:pPr>
              <w:jc w:val="center"/>
              <w:rPr>
                <w:sz w:val="18"/>
                <w:szCs w:val="18"/>
              </w:rPr>
            </w:pPr>
            <w:r>
              <w:rPr>
                <w:sz w:val="18"/>
                <w:szCs w:val="18"/>
              </w:rPr>
              <w:t>-1230</w:t>
            </w:r>
          </w:p>
        </w:tc>
        <w:tc>
          <w:tcPr>
            <w:tcW w:w="1781" w:type="dxa"/>
            <w:vAlign w:val="center"/>
          </w:tcPr>
          <w:p w:rsidR="00E21255" w:rsidRPr="0012476D" w:rsidRDefault="00E21255" w:rsidP="00E21255">
            <w:pPr>
              <w:jc w:val="center"/>
              <w:rPr>
                <w:sz w:val="18"/>
                <w:szCs w:val="18"/>
              </w:rPr>
            </w:pPr>
            <w:r>
              <w:rPr>
                <w:sz w:val="18"/>
                <w:szCs w:val="18"/>
              </w:rPr>
              <w:t>95,01</w:t>
            </w:r>
          </w:p>
        </w:tc>
      </w:tr>
      <w:tr w:rsidR="00E21255" w:rsidRPr="0012476D">
        <w:tc>
          <w:tcPr>
            <w:tcW w:w="3027" w:type="dxa"/>
          </w:tcPr>
          <w:p w:rsidR="00E21255" w:rsidRPr="0012476D" w:rsidRDefault="00E21255" w:rsidP="001138FF">
            <w:pPr>
              <w:rPr>
                <w:sz w:val="18"/>
                <w:szCs w:val="18"/>
              </w:rPr>
            </w:pPr>
            <w:r>
              <w:rPr>
                <w:sz w:val="18"/>
                <w:szCs w:val="18"/>
              </w:rPr>
              <w:t>Внереализационные расходы</w:t>
            </w:r>
          </w:p>
        </w:tc>
        <w:tc>
          <w:tcPr>
            <w:tcW w:w="1805" w:type="dxa"/>
            <w:vAlign w:val="center"/>
          </w:tcPr>
          <w:p w:rsidR="00E21255" w:rsidRPr="0012476D" w:rsidRDefault="00E21255" w:rsidP="00E21255">
            <w:pPr>
              <w:jc w:val="center"/>
              <w:rPr>
                <w:sz w:val="18"/>
                <w:szCs w:val="18"/>
              </w:rPr>
            </w:pPr>
            <w:r>
              <w:rPr>
                <w:sz w:val="18"/>
                <w:szCs w:val="18"/>
              </w:rPr>
              <w:t>19723</w:t>
            </w:r>
          </w:p>
        </w:tc>
        <w:tc>
          <w:tcPr>
            <w:tcW w:w="1669" w:type="dxa"/>
            <w:vAlign w:val="center"/>
          </w:tcPr>
          <w:p w:rsidR="00E21255" w:rsidRPr="0012476D" w:rsidRDefault="00E21255" w:rsidP="00E21255">
            <w:pPr>
              <w:jc w:val="center"/>
              <w:rPr>
                <w:sz w:val="18"/>
                <w:szCs w:val="18"/>
              </w:rPr>
            </w:pPr>
            <w:r>
              <w:rPr>
                <w:sz w:val="18"/>
                <w:szCs w:val="18"/>
              </w:rPr>
              <w:t>21605</w:t>
            </w:r>
          </w:p>
        </w:tc>
        <w:tc>
          <w:tcPr>
            <w:tcW w:w="1561" w:type="dxa"/>
            <w:vAlign w:val="center"/>
          </w:tcPr>
          <w:p w:rsidR="00E21255" w:rsidRPr="0012476D" w:rsidRDefault="00E21255" w:rsidP="00E21255">
            <w:pPr>
              <w:jc w:val="center"/>
              <w:rPr>
                <w:sz w:val="18"/>
                <w:szCs w:val="18"/>
              </w:rPr>
            </w:pPr>
            <w:r>
              <w:rPr>
                <w:sz w:val="18"/>
                <w:szCs w:val="18"/>
              </w:rPr>
              <w:t>1882</w:t>
            </w:r>
          </w:p>
        </w:tc>
        <w:tc>
          <w:tcPr>
            <w:tcW w:w="1781" w:type="dxa"/>
            <w:vAlign w:val="center"/>
          </w:tcPr>
          <w:p w:rsidR="00E21255" w:rsidRPr="0012476D" w:rsidRDefault="00E21255" w:rsidP="00E21255">
            <w:pPr>
              <w:jc w:val="center"/>
              <w:rPr>
                <w:sz w:val="18"/>
                <w:szCs w:val="18"/>
              </w:rPr>
            </w:pPr>
            <w:r>
              <w:rPr>
                <w:sz w:val="18"/>
                <w:szCs w:val="18"/>
              </w:rPr>
              <w:t>109,54</w:t>
            </w:r>
          </w:p>
        </w:tc>
      </w:tr>
      <w:tr w:rsidR="00E21255" w:rsidRPr="0012476D">
        <w:tc>
          <w:tcPr>
            <w:tcW w:w="3027" w:type="dxa"/>
          </w:tcPr>
          <w:p w:rsidR="00E21255" w:rsidRPr="0012476D" w:rsidRDefault="00E21255" w:rsidP="001138FF">
            <w:pPr>
              <w:rPr>
                <w:sz w:val="18"/>
                <w:szCs w:val="18"/>
              </w:rPr>
            </w:pPr>
            <w:r>
              <w:rPr>
                <w:sz w:val="18"/>
                <w:szCs w:val="18"/>
              </w:rPr>
              <w:t>3. Прибыль (убыток) до налогообложения</w:t>
            </w:r>
          </w:p>
        </w:tc>
        <w:tc>
          <w:tcPr>
            <w:tcW w:w="1805" w:type="dxa"/>
            <w:vAlign w:val="center"/>
          </w:tcPr>
          <w:p w:rsidR="00E21255" w:rsidRPr="0012476D" w:rsidRDefault="00E21255" w:rsidP="00E21255">
            <w:pPr>
              <w:jc w:val="center"/>
              <w:rPr>
                <w:sz w:val="18"/>
                <w:szCs w:val="18"/>
              </w:rPr>
            </w:pPr>
            <w:r>
              <w:rPr>
                <w:sz w:val="18"/>
                <w:szCs w:val="18"/>
              </w:rPr>
              <w:t>1081172</w:t>
            </w:r>
          </w:p>
        </w:tc>
        <w:tc>
          <w:tcPr>
            <w:tcW w:w="1669" w:type="dxa"/>
            <w:vAlign w:val="center"/>
          </w:tcPr>
          <w:p w:rsidR="00E21255" w:rsidRPr="0012476D" w:rsidRDefault="00E21255" w:rsidP="00E21255">
            <w:pPr>
              <w:jc w:val="center"/>
              <w:rPr>
                <w:sz w:val="18"/>
                <w:szCs w:val="18"/>
              </w:rPr>
            </w:pPr>
            <w:r>
              <w:rPr>
                <w:sz w:val="18"/>
                <w:szCs w:val="18"/>
              </w:rPr>
              <w:t>2974573</w:t>
            </w:r>
          </w:p>
        </w:tc>
        <w:tc>
          <w:tcPr>
            <w:tcW w:w="1561" w:type="dxa"/>
            <w:vAlign w:val="center"/>
          </w:tcPr>
          <w:p w:rsidR="00E21255" w:rsidRPr="0012476D" w:rsidRDefault="00E21255" w:rsidP="00E21255">
            <w:pPr>
              <w:jc w:val="center"/>
              <w:rPr>
                <w:sz w:val="18"/>
                <w:szCs w:val="18"/>
              </w:rPr>
            </w:pPr>
            <w:r>
              <w:rPr>
                <w:sz w:val="18"/>
                <w:szCs w:val="18"/>
              </w:rPr>
              <w:t>1893401</w:t>
            </w:r>
          </w:p>
        </w:tc>
        <w:tc>
          <w:tcPr>
            <w:tcW w:w="1781" w:type="dxa"/>
            <w:vAlign w:val="center"/>
          </w:tcPr>
          <w:p w:rsidR="00E21255" w:rsidRPr="0012476D" w:rsidRDefault="00E21255" w:rsidP="00E21255">
            <w:pPr>
              <w:jc w:val="center"/>
              <w:rPr>
                <w:sz w:val="18"/>
                <w:szCs w:val="18"/>
              </w:rPr>
            </w:pPr>
            <w:r>
              <w:rPr>
                <w:sz w:val="18"/>
                <w:szCs w:val="18"/>
              </w:rPr>
              <w:t>275,13</w:t>
            </w:r>
          </w:p>
        </w:tc>
      </w:tr>
      <w:tr w:rsidR="00E21255" w:rsidRPr="0012476D">
        <w:tc>
          <w:tcPr>
            <w:tcW w:w="3027" w:type="dxa"/>
          </w:tcPr>
          <w:p w:rsidR="00E21255" w:rsidRPr="0012476D" w:rsidRDefault="00E21255" w:rsidP="001138FF">
            <w:pPr>
              <w:rPr>
                <w:sz w:val="18"/>
                <w:szCs w:val="18"/>
              </w:rPr>
            </w:pPr>
            <w:r>
              <w:rPr>
                <w:sz w:val="18"/>
                <w:szCs w:val="18"/>
              </w:rPr>
              <w:t>+ Отложенные налоговые активы</w:t>
            </w:r>
          </w:p>
        </w:tc>
        <w:tc>
          <w:tcPr>
            <w:tcW w:w="1805" w:type="dxa"/>
            <w:vAlign w:val="center"/>
          </w:tcPr>
          <w:p w:rsidR="00E21255" w:rsidRPr="0012476D" w:rsidRDefault="00E21255" w:rsidP="00E21255">
            <w:pPr>
              <w:jc w:val="center"/>
              <w:rPr>
                <w:sz w:val="18"/>
                <w:szCs w:val="18"/>
              </w:rPr>
            </w:pPr>
            <w:r>
              <w:rPr>
                <w:sz w:val="18"/>
                <w:szCs w:val="18"/>
              </w:rPr>
              <w:t>68099</w:t>
            </w:r>
          </w:p>
        </w:tc>
        <w:tc>
          <w:tcPr>
            <w:tcW w:w="1669" w:type="dxa"/>
            <w:vAlign w:val="center"/>
          </w:tcPr>
          <w:p w:rsidR="00E21255" w:rsidRPr="0012476D" w:rsidRDefault="00E21255" w:rsidP="00E21255">
            <w:pPr>
              <w:jc w:val="center"/>
              <w:rPr>
                <w:sz w:val="18"/>
                <w:szCs w:val="18"/>
              </w:rPr>
            </w:pPr>
            <w:r>
              <w:rPr>
                <w:sz w:val="18"/>
                <w:szCs w:val="18"/>
              </w:rPr>
              <w:t>95700</w:t>
            </w:r>
          </w:p>
        </w:tc>
        <w:tc>
          <w:tcPr>
            <w:tcW w:w="1561" w:type="dxa"/>
            <w:vAlign w:val="center"/>
          </w:tcPr>
          <w:p w:rsidR="00E21255" w:rsidRPr="0012476D" w:rsidRDefault="00E21255" w:rsidP="00E21255">
            <w:pPr>
              <w:jc w:val="center"/>
              <w:rPr>
                <w:sz w:val="18"/>
                <w:szCs w:val="18"/>
              </w:rPr>
            </w:pPr>
            <w:r>
              <w:rPr>
                <w:sz w:val="18"/>
                <w:szCs w:val="18"/>
              </w:rPr>
              <w:t>27601</w:t>
            </w:r>
          </w:p>
        </w:tc>
        <w:tc>
          <w:tcPr>
            <w:tcW w:w="1781" w:type="dxa"/>
            <w:vAlign w:val="center"/>
          </w:tcPr>
          <w:p w:rsidR="00E21255" w:rsidRPr="0012476D" w:rsidRDefault="00E21255" w:rsidP="00E21255">
            <w:pPr>
              <w:jc w:val="center"/>
              <w:rPr>
                <w:sz w:val="18"/>
                <w:szCs w:val="18"/>
              </w:rPr>
            </w:pPr>
            <w:r>
              <w:rPr>
                <w:sz w:val="18"/>
                <w:szCs w:val="18"/>
              </w:rPr>
              <w:t>140,53</w:t>
            </w:r>
          </w:p>
        </w:tc>
      </w:tr>
      <w:tr w:rsidR="00E21255" w:rsidRPr="0012476D">
        <w:tc>
          <w:tcPr>
            <w:tcW w:w="3027" w:type="dxa"/>
          </w:tcPr>
          <w:p w:rsidR="00E21255" w:rsidRPr="0012476D" w:rsidRDefault="00E21255" w:rsidP="001138FF">
            <w:pPr>
              <w:rPr>
                <w:sz w:val="18"/>
                <w:szCs w:val="18"/>
              </w:rPr>
            </w:pPr>
            <w:r>
              <w:rPr>
                <w:sz w:val="18"/>
                <w:szCs w:val="18"/>
              </w:rPr>
              <w:t>– Отложенные налоговые обязательства</w:t>
            </w:r>
          </w:p>
        </w:tc>
        <w:tc>
          <w:tcPr>
            <w:tcW w:w="1805" w:type="dxa"/>
            <w:vAlign w:val="center"/>
          </w:tcPr>
          <w:p w:rsidR="00E21255" w:rsidRPr="0012476D" w:rsidRDefault="00E21255" w:rsidP="00E21255">
            <w:pPr>
              <w:jc w:val="center"/>
              <w:rPr>
                <w:sz w:val="18"/>
                <w:szCs w:val="18"/>
              </w:rPr>
            </w:pPr>
            <w:r>
              <w:rPr>
                <w:sz w:val="18"/>
                <w:szCs w:val="18"/>
              </w:rPr>
              <w:t>9013</w:t>
            </w:r>
          </w:p>
        </w:tc>
        <w:tc>
          <w:tcPr>
            <w:tcW w:w="1669" w:type="dxa"/>
            <w:vAlign w:val="center"/>
          </w:tcPr>
          <w:p w:rsidR="00E21255" w:rsidRPr="0012476D" w:rsidRDefault="00E21255" w:rsidP="00E21255">
            <w:pPr>
              <w:jc w:val="center"/>
              <w:rPr>
                <w:sz w:val="18"/>
                <w:szCs w:val="18"/>
              </w:rPr>
            </w:pPr>
            <w:r>
              <w:rPr>
                <w:sz w:val="18"/>
                <w:szCs w:val="18"/>
              </w:rPr>
              <w:t>6500</w:t>
            </w:r>
          </w:p>
        </w:tc>
        <w:tc>
          <w:tcPr>
            <w:tcW w:w="1561" w:type="dxa"/>
            <w:vAlign w:val="center"/>
          </w:tcPr>
          <w:p w:rsidR="00E21255" w:rsidRPr="0012476D" w:rsidRDefault="00E21255" w:rsidP="00E21255">
            <w:pPr>
              <w:jc w:val="center"/>
              <w:rPr>
                <w:sz w:val="18"/>
                <w:szCs w:val="18"/>
              </w:rPr>
            </w:pPr>
            <w:r>
              <w:rPr>
                <w:sz w:val="18"/>
                <w:szCs w:val="18"/>
              </w:rPr>
              <w:t>-2513</w:t>
            </w:r>
          </w:p>
        </w:tc>
        <w:tc>
          <w:tcPr>
            <w:tcW w:w="1781" w:type="dxa"/>
            <w:vAlign w:val="center"/>
          </w:tcPr>
          <w:p w:rsidR="00E21255" w:rsidRPr="0012476D" w:rsidRDefault="00E21255" w:rsidP="00E21255">
            <w:pPr>
              <w:jc w:val="center"/>
              <w:rPr>
                <w:sz w:val="18"/>
                <w:szCs w:val="18"/>
              </w:rPr>
            </w:pPr>
            <w:r>
              <w:rPr>
                <w:sz w:val="18"/>
                <w:szCs w:val="18"/>
              </w:rPr>
              <w:t>72,12</w:t>
            </w:r>
          </w:p>
        </w:tc>
      </w:tr>
      <w:tr w:rsidR="00E21255" w:rsidRPr="0012476D">
        <w:tc>
          <w:tcPr>
            <w:tcW w:w="3027" w:type="dxa"/>
          </w:tcPr>
          <w:p w:rsidR="00E21255" w:rsidRPr="0012476D" w:rsidRDefault="00E21255" w:rsidP="001138FF">
            <w:pPr>
              <w:rPr>
                <w:sz w:val="18"/>
                <w:szCs w:val="18"/>
              </w:rPr>
            </w:pPr>
            <w:r>
              <w:rPr>
                <w:sz w:val="18"/>
                <w:szCs w:val="18"/>
              </w:rPr>
              <w:t>– Текущий налог на прибыль</w:t>
            </w:r>
          </w:p>
        </w:tc>
        <w:tc>
          <w:tcPr>
            <w:tcW w:w="1805" w:type="dxa"/>
            <w:vAlign w:val="center"/>
          </w:tcPr>
          <w:p w:rsidR="00E21255" w:rsidRPr="0012476D" w:rsidRDefault="00E21255" w:rsidP="00E21255">
            <w:pPr>
              <w:jc w:val="center"/>
              <w:rPr>
                <w:sz w:val="18"/>
                <w:szCs w:val="18"/>
              </w:rPr>
            </w:pPr>
            <w:r>
              <w:rPr>
                <w:sz w:val="18"/>
                <w:szCs w:val="18"/>
              </w:rPr>
              <w:t>220745</w:t>
            </w:r>
          </w:p>
        </w:tc>
        <w:tc>
          <w:tcPr>
            <w:tcW w:w="1669" w:type="dxa"/>
            <w:vAlign w:val="center"/>
          </w:tcPr>
          <w:p w:rsidR="00E21255" w:rsidRPr="0012476D" w:rsidRDefault="00E21255" w:rsidP="00E21255">
            <w:pPr>
              <w:jc w:val="center"/>
              <w:rPr>
                <w:sz w:val="18"/>
                <w:szCs w:val="18"/>
              </w:rPr>
            </w:pPr>
            <w:r>
              <w:rPr>
                <w:sz w:val="18"/>
                <w:szCs w:val="18"/>
              </w:rPr>
              <w:t>270290</w:t>
            </w:r>
          </w:p>
        </w:tc>
        <w:tc>
          <w:tcPr>
            <w:tcW w:w="1561" w:type="dxa"/>
            <w:vAlign w:val="center"/>
          </w:tcPr>
          <w:p w:rsidR="00E21255" w:rsidRPr="0012476D" w:rsidRDefault="00E21255" w:rsidP="00E21255">
            <w:pPr>
              <w:jc w:val="center"/>
              <w:rPr>
                <w:sz w:val="18"/>
                <w:szCs w:val="18"/>
              </w:rPr>
            </w:pPr>
            <w:r>
              <w:rPr>
                <w:sz w:val="18"/>
                <w:szCs w:val="18"/>
              </w:rPr>
              <w:t>49545</w:t>
            </w:r>
          </w:p>
        </w:tc>
        <w:tc>
          <w:tcPr>
            <w:tcW w:w="1781" w:type="dxa"/>
            <w:vAlign w:val="center"/>
          </w:tcPr>
          <w:p w:rsidR="00E21255" w:rsidRPr="0012476D" w:rsidRDefault="00E21255" w:rsidP="00E21255">
            <w:pPr>
              <w:jc w:val="center"/>
              <w:rPr>
                <w:sz w:val="18"/>
                <w:szCs w:val="18"/>
              </w:rPr>
            </w:pPr>
            <w:r>
              <w:rPr>
                <w:sz w:val="18"/>
                <w:szCs w:val="18"/>
              </w:rPr>
              <w:t>122,44</w:t>
            </w:r>
          </w:p>
        </w:tc>
      </w:tr>
      <w:tr w:rsidR="00E21255" w:rsidRPr="0012476D">
        <w:tc>
          <w:tcPr>
            <w:tcW w:w="3027" w:type="dxa"/>
          </w:tcPr>
          <w:p w:rsidR="00E21255" w:rsidRPr="0012476D" w:rsidRDefault="00E21255" w:rsidP="001138FF">
            <w:pPr>
              <w:rPr>
                <w:sz w:val="18"/>
                <w:szCs w:val="18"/>
              </w:rPr>
            </w:pPr>
            <w:r>
              <w:rPr>
                <w:sz w:val="18"/>
                <w:szCs w:val="18"/>
              </w:rPr>
              <w:t>4. Чистая прибыль (убыток)</w:t>
            </w:r>
          </w:p>
        </w:tc>
        <w:tc>
          <w:tcPr>
            <w:tcW w:w="1805" w:type="dxa"/>
            <w:vAlign w:val="center"/>
          </w:tcPr>
          <w:p w:rsidR="00E21255" w:rsidRPr="0012476D" w:rsidRDefault="00E21255" w:rsidP="00E21255">
            <w:pPr>
              <w:jc w:val="center"/>
              <w:rPr>
                <w:sz w:val="18"/>
                <w:szCs w:val="18"/>
              </w:rPr>
            </w:pPr>
            <w:r>
              <w:rPr>
                <w:sz w:val="18"/>
                <w:szCs w:val="18"/>
              </w:rPr>
              <w:t>919513</w:t>
            </w:r>
          </w:p>
        </w:tc>
        <w:tc>
          <w:tcPr>
            <w:tcW w:w="1669" w:type="dxa"/>
            <w:vAlign w:val="center"/>
          </w:tcPr>
          <w:p w:rsidR="00E21255" w:rsidRPr="0012476D" w:rsidRDefault="00E21255" w:rsidP="00E21255">
            <w:pPr>
              <w:jc w:val="center"/>
              <w:rPr>
                <w:sz w:val="18"/>
                <w:szCs w:val="18"/>
              </w:rPr>
            </w:pPr>
            <w:r>
              <w:rPr>
                <w:sz w:val="18"/>
                <w:szCs w:val="18"/>
              </w:rPr>
              <w:t>2793483</w:t>
            </w:r>
          </w:p>
        </w:tc>
        <w:tc>
          <w:tcPr>
            <w:tcW w:w="1561" w:type="dxa"/>
            <w:vAlign w:val="center"/>
          </w:tcPr>
          <w:p w:rsidR="00E21255" w:rsidRPr="0012476D" w:rsidRDefault="00E21255" w:rsidP="00E21255">
            <w:pPr>
              <w:jc w:val="center"/>
              <w:rPr>
                <w:sz w:val="18"/>
                <w:szCs w:val="18"/>
              </w:rPr>
            </w:pPr>
            <w:r>
              <w:rPr>
                <w:sz w:val="18"/>
                <w:szCs w:val="18"/>
              </w:rPr>
              <w:t>1873970</w:t>
            </w:r>
          </w:p>
        </w:tc>
        <w:tc>
          <w:tcPr>
            <w:tcW w:w="1781" w:type="dxa"/>
            <w:vAlign w:val="center"/>
          </w:tcPr>
          <w:p w:rsidR="00E21255" w:rsidRPr="0012476D" w:rsidRDefault="00E21255" w:rsidP="00E21255">
            <w:pPr>
              <w:jc w:val="center"/>
              <w:rPr>
                <w:sz w:val="18"/>
                <w:szCs w:val="18"/>
              </w:rPr>
            </w:pPr>
            <w:r>
              <w:rPr>
                <w:sz w:val="18"/>
                <w:szCs w:val="18"/>
              </w:rPr>
              <w:t>303,80</w:t>
            </w:r>
          </w:p>
        </w:tc>
      </w:tr>
    </w:tbl>
    <w:p w:rsidR="00F341FD" w:rsidRDefault="00F341FD" w:rsidP="002F4580">
      <w:pPr>
        <w:spacing w:line="360" w:lineRule="auto"/>
        <w:jc w:val="both"/>
        <w:rPr>
          <w:sz w:val="28"/>
          <w:szCs w:val="28"/>
        </w:rPr>
      </w:pPr>
    </w:p>
    <w:p w:rsidR="002F4580" w:rsidRDefault="00F341FD" w:rsidP="002F4580">
      <w:pPr>
        <w:spacing w:line="360" w:lineRule="auto"/>
        <w:jc w:val="both"/>
        <w:rPr>
          <w:sz w:val="28"/>
          <w:szCs w:val="28"/>
        </w:rPr>
      </w:pPr>
      <w:r>
        <w:rPr>
          <w:sz w:val="28"/>
          <w:szCs w:val="28"/>
        </w:rPr>
        <w:t>Расчеты к таблице 7:</w:t>
      </w:r>
    </w:p>
    <w:p w:rsidR="00F341FD" w:rsidRDefault="00F341FD" w:rsidP="002F4580">
      <w:pPr>
        <w:spacing w:line="360" w:lineRule="auto"/>
        <w:jc w:val="both"/>
        <w:rPr>
          <w:sz w:val="28"/>
          <w:szCs w:val="28"/>
        </w:rPr>
      </w:pPr>
      <w:r>
        <w:rPr>
          <w:sz w:val="28"/>
          <w:szCs w:val="28"/>
        </w:rPr>
        <w:t>Выручка от продажи = цена без НДС * объем производства продукции;</w:t>
      </w:r>
    </w:p>
    <w:p w:rsidR="00F341FD" w:rsidRDefault="00F341FD" w:rsidP="002F4580">
      <w:pPr>
        <w:spacing w:line="360" w:lineRule="auto"/>
        <w:jc w:val="both"/>
        <w:rPr>
          <w:sz w:val="28"/>
          <w:szCs w:val="28"/>
        </w:rPr>
      </w:pPr>
      <w:r>
        <w:rPr>
          <w:sz w:val="28"/>
          <w:szCs w:val="28"/>
        </w:rPr>
        <w:t>Себестоимость проданной продукции = объем производства продукции * себестоимость одной тонны</w:t>
      </w:r>
    </w:p>
    <w:p w:rsidR="00F341FD" w:rsidRDefault="00F341FD" w:rsidP="002F4580">
      <w:pPr>
        <w:spacing w:line="360" w:lineRule="auto"/>
        <w:jc w:val="both"/>
        <w:rPr>
          <w:sz w:val="28"/>
          <w:szCs w:val="28"/>
        </w:rPr>
      </w:pPr>
      <w:r>
        <w:rPr>
          <w:sz w:val="28"/>
          <w:szCs w:val="28"/>
        </w:rPr>
        <w:t>Валовая прибыль = выручка - себестоимость проданной продукции</w:t>
      </w:r>
    </w:p>
    <w:p w:rsidR="00F341FD" w:rsidRDefault="00F341FD" w:rsidP="002F4580">
      <w:pPr>
        <w:spacing w:line="360" w:lineRule="auto"/>
        <w:jc w:val="both"/>
        <w:rPr>
          <w:sz w:val="28"/>
          <w:szCs w:val="28"/>
        </w:rPr>
      </w:pPr>
      <w:r>
        <w:rPr>
          <w:sz w:val="28"/>
          <w:szCs w:val="28"/>
        </w:rPr>
        <w:t>Коммерческие расходы за отчетный год = 105244*(0,6+0,4*1,19)=113243</w:t>
      </w:r>
    </w:p>
    <w:p w:rsidR="00F341FD" w:rsidRDefault="00F341FD" w:rsidP="002F4580">
      <w:pPr>
        <w:spacing w:line="360" w:lineRule="auto"/>
        <w:jc w:val="both"/>
        <w:rPr>
          <w:sz w:val="28"/>
          <w:szCs w:val="28"/>
        </w:rPr>
      </w:pPr>
      <w:r>
        <w:rPr>
          <w:sz w:val="28"/>
          <w:szCs w:val="28"/>
        </w:rPr>
        <w:t xml:space="preserve">Прибыль от продаж = валовая прибыль </w:t>
      </w:r>
      <w:r w:rsidR="00680196">
        <w:rPr>
          <w:sz w:val="28"/>
          <w:szCs w:val="28"/>
        </w:rPr>
        <w:t>–</w:t>
      </w:r>
      <w:r>
        <w:rPr>
          <w:sz w:val="28"/>
          <w:szCs w:val="28"/>
        </w:rPr>
        <w:t xml:space="preserve"> </w:t>
      </w:r>
      <w:r w:rsidR="00680196">
        <w:rPr>
          <w:sz w:val="28"/>
          <w:szCs w:val="28"/>
        </w:rPr>
        <w:t>коммерческие расходы – управленческие расходы</w:t>
      </w:r>
    </w:p>
    <w:p w:rsidR="00680196" w:rsidRDefault="00680196" w:rsidP="002F4580">
      <w:pPr>
        <w:spacing w:line="360" w:lineRule="auto"/>
        <w:jc w:val="both"/>
        <w:rPr>
          <w:sz w:val="28"/>
          <w:szCs w:val="28"/>
        </w:rPr>
      </w:pPr>
    </w:p>
    <w:p w:rsidR="00680196" w:rsidRDefault="00680196" w:rsidP="002F4580">
      <w:pPr>
        <w:spacing w:line="360" w:lineRule="auto"/>
        <w:jc w:val="both"/>
        <w:rPr>
          <w:sz w:val="28"/>
          <w:szCs w:val="28"/>
        </w:rPr>
      </w:pPr>
      <w:r>
        <w:rPr>
          <w:sz w:val="28"/>
          <w:szCs w:val="28"/>
        </w:rPr>
        <w:t xml:space="preserve">Таблица 7 наглядно показывает за счет чего прибыль предприятия увеличилась практически в три раза. </w:t>
      </w:r>
      <w:r w:rsidR="0024148B">
        <w:rPr>
          <w:sz w:val="28"/>
          <w:szCs w:val="28"/>
        </w:rPr>
        <w:t xml:space="preserve">Произошло это в большей степени за счет доходов от участия в других организациях. </w:t>
      </w:r>
    </w:p>
    <w:p w:rsidR="0024148B" w:rsidRDefault="0024148B" w:rsidP="002F4580">
      <w:pPr>
        <w:spacing w:line="360" w:lineRule="auto"/>
        <w:jc w:val="both"/>
        <w:rPr>
          <w:sz w:val="28"/>
          <w:szCs w:val="28"/>
        </w:rPr>
      </w:pPr>
    </w:p>
    <w:p w:rsidR="0024148B" w:rsidRDefault="0024148B" w:rsidP="002F4580">
      <w:pPr>
        <w:spacing w:line="360" w:lineRule="auto"/>
        <w:jc w:val="both"/>
        <w:rPr>
          <w:sz w:val="28"/>
          <w:szCs w:val="28"/>
        </w:rPr>
      </w:pPr>
      <w:r>
        <w:rPr>
          <w:sz w:val="28"/>
          <w:szCs w:val="28"/>
        </w:rPr>
        <w:t>Рассчитаем критичсекий объем производства:</w:t>
      </w:r>
    </w:p>
    <w:p w:rsidR="0024148B" w:rsidRDefault="0024148B" w:rsidP="002F4580">
      <w:pPr>
        <w:spacing w:line="360" w:lineRule="auto"/>
        <w:jc w:val="both"/>
      </w:pPr>
      <w:r w:rsidRPr="0024148B">
        <w:rPr>
          <w:position w:val="-32"/>
          <w:sz w:val="28"/>
          <w:szCs w:val="28"/>
        </w:rPr>
        <w:object w:dxaOrig="1860" w:dyaOrig="700">
          <v:shape id="_x0000_i1044" type="#_x0000_t75" style="width:83.25pt;height:31.5pt" o:ole="">
            <v:imagedata r:id="rId45" o:title=""/>
          </v:shape>
          <o:OLEObject Type="Embed" ProgID="Equation.3" ShapeID="_x0000_i1044" DrawAspect="Content" ObjectID="_1461917157" r:id="rId46"/>
        </w:object>
      </w:r>
    </w:p>
    <w:p w:rsidR="00061535" w:rsidRDefault="0024148B" w:rsidP="002F4580">
      <w:pPr>
        <w:spacing w:line="360" w:lineRule="auto"/>
        <w:jc w:val="both"/>
        <w:rPr>
          <w:sz w:val="28"/>
          <w:szCs w:val="28"/>
        </w:rPr>
      </w:pPr>
      <w:r>
        <w:rPr>
          <w:sz w:val="28"/>
          <w:szCs w:val="28"/>
          <w:lang w:val="en-US"/>
        </w:rPr>
        <w:t>Q</w:t>
      </w:r>
      <w:r>
        <w:rPr>
          <w:sz w:val="28"/>
          <w:szCs w:val="28"/>
        </w:rPr>
        <w:t xml:space="preserve">кр.п = </w:t>
      </w:r>
      <w:r w:rsidR="00061535">
        <w:rPr>
          <w:sz w:val="28"/>
          <w:szCs w:val="28"/>
        </w:rPr>
        <w:t>8</w:t>
      </w:r>
      <w:r>
        <w:rPr>
          <w:sz w:val="28"/>
          <w:szCs w:val="28"/>
        </w:rPr>
        <w:t>77035</w:t>
      </w:r>
      <w:r w:rsidR="00061535">
        <w:rPr>
          <w:sz w:val="28"/>
          <w:szCs w:val="28"/>
        </w:rPr>
        <w:t xml:space="preserve"> </w:t>
      </w:r>
      <w:r>
        <w:rPr>
          <w:sz w:val="28"/>
          <w:szCs w:val="28"/>
        </w:rPr>
        <w:t>/</w:t>
      </w:r>
      <w:r w:rsidR="00061535">
        <w:rPr>
          <w:sz w:val="28"/>
          <w:szCs w:val="28"/>
        </w:rPr>
        <w:t xml:space="preserve"> </w:t>
      </w:r>
      <w:r>
        <w:rPr>
          <w:sz w:val="28"/>
          <w:szCs w:val="28"/>
        </w:rPr>
        <w:t>5098</w:t>
      </w:r>
      <w:r w:rsidR="00061535">
        <w:rPr>
          <w:sz w:val="28"/>
          <w:szCs w:val="28"/>
        </w:rPr>
        <w:t xml:space="preserve"> </w:t>
      </w:r>
      <w:r>
        <w:rPr>
          <w:sz w:val="28"/>
          <w:szCs w:val="28"/>
        </w:rPr>
        <w:t>-</w:t>
      </w:r>
      <w:r w:rsidR="00061535">
        <w:rPr>
          <w:sz w:val="28"/>
          <w:szCs w:val="28"/>
        </w:rPr>
        <w:t xml:space="preserve"> </w:t>
      </w:r>
      <w:r>
        <w:rPr>
          <w:sz w:val="28"/>
          <w:szCs w:val="28"/>
        </w:rPr>
        <w:t xml:space="preserve">3508,14 = </w:t>
      </w:r>
      <w:r w:rsidR="00061535">
        <w:rPr>
          <w:sz w:val="28"/>
          <w:szCs w:val="28"/>
        </w:rPr>
        <w:t>552 т</w:t>
      </w:r>
    </w:p>
    <w:p w:rsidR="0024148B" w:rsidRDefault="00061535" w:rsidP="002F4580">
      <w:pPr>
        <w:spacing w:line="360" w:lineRule="auto"/>
        <w:jc w:val="both"/>
        <w:rPr>
          <w:sz w:val="28"/>
          <w:szCs w:val="28"/>
        </w:rPr>
      </w:pPr>
      <w:r>
        <w:rPr>
          <w:sz w:val="28"/>
          <w:szCs w:val="28"/>
          <w:lang w:val="en-US"/>
        </w:rPr>
        <w:t>Q</w:t>
      </w:r>
      <w:r>
        <w:rPr>
          <w:sz w:val="28"/>
          <w:szCs w:val="28"/>
        </w:rPr>
        <w:t>кр.о = 913648 / 5098 – 3464,55 = 559 т</w:t>
      </w:r>
    </w:p>
    <w:p w:rsidR="004D7D38" w:rsidRDefault="004D7D38" w:rsidP="002F4580">
      <w:pPr>
        <w:spacing w:line="360" w:lineRule="auto"/>
        <w:jc w:val="both"/>
        <w:rPr>
          <w:sz w:val="28"/>
          <w:szCs w:val="28"/>
        </w:rPr>
      </w:pPr>
      <w:r>
        <w:rPr>
          <w:sz w:val="28"/>
          <w:szCs w:val="28"/>
        </w:rPr>
        <w:t>Рассчитаем коэффициент маржинального дохода:</w:t>
      </w:r>
    </w:p>
    <w:p w:rsidR="004D7D38" w:rsidRDefault="004D7D38" w:rsidP="002F4580">
      <w:pPr>
        <w:spacing w:line="360" w:lineRule="auto"/>
        <w:jc w:val="both"/>
        <w:rPr>
          <w:sz w:val="28"/>
          <w:szCs w:val="28"/>
        </w:rPr>
      </w:pPr>
      <w:r w:rsidRPr="004D7D38">
        <w:rPr>
          <w:position w:val="-24"/>
          <w:sz w:val="28"/>
          <w:szCs w:val="28"/>
        </w:rPr>
        <w:object w:dxaOrig="1300" w:dyaOrig="620">
          <v:shape id="_x0000_i1045" type="#_x0000_t75" style="width:58.5pt;height:27.75pt" o:ole="">
            <v:imagedata r:id="rId47" o:title=""/>
          </v:shape>
          <o:OLEObject Type="Embed" ProgID="Equation.3" ShapeID="_x0000_i1045" DrawAspect="Content" ObjectID="_1461917158" r:id="rId48"/>
        </w:object>
      </w:r>
    </w:p>
    <w:p w:rsidR="00061535" w:rsidRDefault="004D7D38" w:rsidP="002F4580">
      <w:pPr>
        <w:spacing w:line="360" w:lineRule="auto"/>
        <w:jc w:val="both"/>
        <w:rPr>
          <w:sz w:val="28"/>
          <w:szCs w:val="28"/>
        </w:rPr>
      </w:pPr>
      <w:r>
        <w:rPr>
          <w:sz w:val="28"/>
          <w:szCs w:val="28"/>
        </w:rPr>
        <w:t>Кмд.п = 1904371 / 8640000 = 0,220</w:t>
      </w:r>
    </w:p>
    <w:p w:rsidR="00061535" w:rsidRDefault="004D7D38" w:rsidP="002F4580">
      <w:pPr>
        <w:spacing w:line="360" w:lineRule="auto"/>
        <w:jc w:val="both"/>
        <w:rPr>
          <w:sz w:val="28"/>
          <w:szCs w:val="28"/>
        </w:rPr>
      </w:pPr>
      <w:r>
        <w:rPr>
          <w:sz w:val="28"/>
          <w:szCs w:val="28"/>
        </w:rPr>
        <w:t>Кмд.о = 3229475 / 10281600 = 0,314</w:t>
      </w:r>
    </w:p>
    <w:p w:rsidR="00061535" w:rsidRDefault="00061535" w:rsidP="002F4580">
      <w:pPr>
        <w:spacing w:line="360" w:lineRule="auto"/>
        <w:jc w:val="both"/>
        <w:rPr>
          <w:sz w:val="28"/>
          <w:szCs w:val="28"/>
        </w:rPr>
      </w:pPr>
    </w:p>
    <w:p w:rsidR="00061535" w:rsidRDefault="00061535" w:rsidP="002F4580">
      <w:pPr>
        <w:spacing w:line="360" w:lineRule="auto"/>
        <w:jc w:val="both"/>
        <w:rPr>
          <w:sz w:val="28"/>
          <w:szCs w:val="28"/>
        </w:rPr>
      </w:pPr>
      <w:r>
        <w:rPr>
          <w:sz w:val="28"/>
          <w:szCs w:val="28"/>
        </w:rPr>
        <w:t>Таблица 8 – Финансовое положение предприятия</w:t>
      </w:r>
    </w:p>
    <w:tbl>
      <w:tblPr>
        <w:tblStyle w:val="a5"/>
        <w:tblW w:w="0" w:type="auto"/>
        <w:tblInd w:w="108" w:type="dxa"/>
        <w:tblLayout w:type="fixed"/>
        <w:tblLook w:val="01E0" w:firstRow="1" w:lastRow="1" w:firstColumn="1" w:lastColumn="1" w:noHBand="0" w:noVBand="0"/>
      </w:tblPr>
      <w:tblGrid>
        <w:gridCol w:w="3452"/>
        <w:gridCol w:w="1771"/>
        <w:gridCol w:w="1771"/>
        <w:gridCol w:w="1524"/>
        <w:gridCol w:w="679"/>
      </w:tblGrid>
      <w:tr w:rsidR="00061535">
        <w:trPr>
          <w:trHeight w:val="285"/>
        </w:trPr>
        <w:tc>
          <w:tcPr>
            <w:tcW w:w="3452" w:type="dxa"/>
            <w:vMerge w:val="restart"/>
            <w:vAlign w:val="center"/>
          </w:tcPr>
          <w:p w:rsidR="00061535" w:rsidRDefault="00061535" w:rsidP="00A37419">
            <w:pPr>
              <w:jc w:val="center"/>
            </w:pPr>
            <w:r>
              <w:t>Показатели</w:t>
            </w:r>
          </w:p>
        </w:tc>
        <w:tc>
          <w:tcPr>
            <w:tcW w:w="1771" w:type="dxa"/>
            <w:vMerge w:val="restart"/>
            <w:vAlign w:val="center"/>
          </w:tcPr>
          <w:p w:rsidR="00061535" w:rsidRDefault="00061535" w:rsidP="00A37419">
            <w:pPr>
              <w:jc w:val="center"/>
            </w:pPr>
            <w:r>
              <w:t>Предыдущий год</w:t>
            </w:r>
          </w:p>
        </w:tc>
        <w:tc>
          <w:tcPr>
            <w:tcW w:w="1771" w:type="dxa"/>
            <w:vMerge w:val="restart"/>
            <w:vAlign w:val="center"/>
          </w:tcPr>
          <w:p w:rsidR="00061535" w:rsidRDefault="00061535" w:rsidP="00A37419">
            <w:pPr>
              <w:jc w:val="center"/>
            </w:pPr>
            <w:r>
              <w:t>Отчетный год</w:t>
            </w:r>
          </w:p>
        </w:tc>
        <w:tc>
          <w:tcPr>
            <w:tcW w:w="2203" w:type="dxa"/>
            <w:gridSpan w:val="2"/>
            <w:vAlign w:val="center"/>
          </w:tcPr>
          <w:p w:rsidR="00061535" w:rsidRDefault="00061535" w:rsidP="00A37419">
            <w:pPr>
              <w:jc w:val="center"/>
            </w:pPr>
            <w:r>
              <w:t>Изменение</w:t>
            </w:r>
          </w:p>
        </w:tc>
      </w:tr>
      <w:tr w:rsidR="00061535">
        <w:trPr>
          <w:trHeight w:val="152"/>
        </w:trPr>
        <w:tc>
          <w:tcPr>
            <w:tcW w:w="3452" w:type="dxa"/>
            <w:vMerge/>
            <w:vAlign w:val="center"/>
          </w:tcPr>
          <w:p w:rsidR="00061535" w:rsidRDefault="00061535" w:rsidP="00A37419">
            <w:pPr>
              <w:jc w:val="center"/>
            </w:pPr>
          </w:p>
        </w:tc>
        <w:tc>
          <w:tcPr>
            <w:tcW w:w="1771" w:type="dxa"/>
            <w:vMerge/>
            <w:vAlign w:val="center"/>
          </w:tcPr>
          <w:p w:rsidR="00061535" w:rsidRDefault="00061535" w:rsidP="00A37419">
            <w:pPr>
              <w:jc w:val="center"/>
            </w:pPr>
          </w:p>
        </w:tc>
        <w:tc>
          <w:tcPr>
            <w:tcW w:w="1771" w:type="dxa"/>
            <w:vMerge/>
            <w:vAlign w:val="center"/>
          </w:tcPr>
          <w:p w:rsidR="00061535" w:rsidRDefault="00061535" w:rsidP="00A37419">
            <w:pPr>
              <w:jc w:val="center"/>
            </w:pPr>
          </w:p>
        </w:tc>
        <w:tc>
          <w:tcPr>
            <w:tcW w:w="1524" w:type="dxa"/>
            <w:vAlign w:val="center"/>
          </w:tcPr>
          <w:p w:rsidR="00061535" w:rsidRDefault="00061535" w:rsidP="00A37419">
            <w:pPr>
              <w:jc w:val="center"/>
            </w:pPr>
            <w:r>
              <w:t>тыс. руб.</w:t>
            </w:r>
          </w:p>
        </w:tc>
        <w:tc>
          <w:tcPr>
            <w:tcW w:w="679" w:type="dxa"/>
            <w:vAlign w:val="center"/>
          </w:tcPr>
          <w:p w:rsidR="00061535" w:rsidRDefault="00061535" w:rsidP="00A37419">
            <w:pPr>
              <w:jc w:val="center"/>
            </w:pPr>
            <w:r>
              <w:t>%</w:t>
            </w:r>
          </w:p>
        </w:tc>
      </w:tr>
      <w:tr w:rsidR="00061535">
        <w:trPr>
          <w:trHeight w:val="877"/>
        </w:trPr>
        <w:tc>
          <w:tcPr>
            <w:tcW w:w="3452" w:type="dxa"/>
            <w:vAlign w:val="center"/>
          </w:tcPr>
          <w:p w:rsidR="00061535" w:rsidRDefault="00061535" w:rsidP="00A37419">
            <w:r>
              <w:t>1. Выручка от продаж продукции, тыс. руб.</w:t>
            </w:r>
          </w:p>
        </w:tc>
        <w:tc>
          <w:tcPr>
            <w:tcW w:w="1771" w:type="dxa"/>
            <w:vAlign w:val="center"/>
          </w:tcPr>
          <w:p w:rsidR="00061535" w:rsidRDefault="00061535" w:rsidP="00061535">
            <w:pPr>
              <w:jc w:val="center"/>
            </w:pPr>
            <w:r>
              <w:t>10196000</w:t>
            </w:r>
          </w:p>
        </w:tc>
        <w:tc>
          <w:tcPr>
            <w:tcW w:w="1771" w:type="dxa"/>
            <w:vAlign w:val="center"/>
          </w:tcPr>
          <w:p w:rsidR="00061535" w:rsidRDefault="00061535" w:rsidP="00061535">
            <w:pPr>
              <w:jc w:val="center"/>
            </w:pPr>
            <w:r>
              <w:t>12133240</w:t>
            </w:r>
          </w:p>
        </w:tc>
        <w:tc>
          <w:tcPr>
            <w:tcW w:w="1524" w:type="dxa"/>
            <w:vAlign w:val="center"/>
          </w:tcPr>
          <w:p w:rsidR="00061535" w:rsidRDefault="00061535" w:rsidP="00061535">
            <w:pPr>
              <w:jc w:val="center"/>
            </w:pPr>
            <w:r>
              <w:t>193724</w:t>
            </w:r>
          </w:p>
        </w:tc>
        <w:tc>
          <w:tcPr>
            <w:tcW w:w="679" w:type="dxa"/>
            <w:vAlign w:val="center"/>
          </w:tcPr>
          <w:p w:rsidR="00061535" w:rsidRDefault="00061535" w:rsidP="00061535">
            <w:pPr>
              <w:jc w:val="center"/>
            </w:pPr>
            <w:r>
              <w:t>19</w:t>
            </w:r>
          </w:p>
        </w:tc>
      </w:tr>
      <w:tr w:rsidR="00061535">
        <w:trPr>
          <w:trHeight w:val="581"/>
        </w:trPr>
        <w:tc>
          <w:tcPr>
            <w:tcW w:w="3452" w:type="dxa"/>
            <w:vAlign w:val="center"/>
          </w:tcPr>
          <w:p w:rsidR="00061535" w:rsidRDefault="00061535" w:rsidP="00A37419">
            <w:r>
              <w:t>2. Переменные затраты, тыс. руб.</w:t>
            </w:r>
          </w:p>
        </w:tc>
        <w:tc>
          <w:tcPr>
            <w:tcW w:w="1771" w:type="dxa"/>
            <w:vAlign w:val="center"/>
          </w:tcPr>
          <w:p w:rsidR="00061535" w:rsidRDefault="00061535" w:rsidP="00061535">
            <w:pPr>
              <w:jc w:val="center"/>
            </w:pPr>
            <w:r>
              <w:t>6735629</w:t>
            </w:r>
          </w:p>
        </w:tc>
        <w:tc>
          <w:tcPr>
            <w:tcW w:w="1771" w:type="dxa"/>
            <w:vAlign w:val="center"/>
          </w:tcPr>
          <w:p w:rsidR="00061535" w:rsidRDefault="00061535" w:rsidP="00061535">
            <w:pPr>
              <w:jc w:val="center"/>
            </w:pPr>
            <w:r>
              <w:t>7052125</w:t>
            </w:r>
          </w:p>
        </w:tc>
        <w:tc>
          <w:tcPr>
            <w:tcW w:w="1524" w:type="dxa"/>
            <w:vAlign w:val="center"/>
          </w:tcPr>
          <w:p w:rsidR="00061535" w:rsidRDefault="00061535" w:rsidP="00061535">
            <w:pPr>
              <w:jc w:val="center"/>
            </w:pPr>
            <w:r>
              <w:t>3164496</w:t>
            </w:r>
          </w:p>
        </w:tc>
        <w:tc>
          <w:tcPr>
            <w:tcW w:w="679" w:type="dxa"/>
            <w:vAlign w:val="center"/>
          </w:tcPr>
          <w:p w:rsidR="00061535" w:rsidRDefault="00061535" w:rsidP="00061535">
            <w:pPr>
              <w:jc w:val="center"/>
            </w:pPr>
            <w:r>
              <w:t>4,7</w:t>
            </w:r>
          </w:p>
        </w:tc>
      </w:tr>
      <w:tr w:rsidR="00061535">
        <w:trPr>
          <w:trHeight w:val="592"/>
        </w:trPr>
        <w:tc>
          <w:tcPr>
            <w:tcW w:w="3452" w:type="dxa"/>
            <w:vAlign w:val="center"/>
          </w:tcPr>
          <w:p w:rsidR="00061535" w:rsidRDefault="00061535" w:rsidP="00A37419">
            <w:r>
              <w:t>3. Маржинальный доход, тыс. руб.</w:t>
            </w:r>
          </w:p>
        </w:tc>
        <w:tc>
          <w:tcPr>
            <w:tcW w:w="1771" w:type="dxa"/>
            <w:vAlign w:val="center"/>
          </w:tcPr>
          <w:p w:rsidR="00061535" w:rsidRDefault="00061535" w:rsidP="00061535">
            <w:pPr>
              <w:jc w:val="center"/>
            </w:pPr>
            <w:r>
              <w:t>1904371</w:t>
            </w:r>
          </w:p>
        </w:tc>
        <w:tc>
          <w:tcPr>
            <w:tcW w:w="1771" w:type="dxa"/>
            <w:vAlign w:val="center"/>
          </w:tcPr>
          <w:p w:rsidR="00061535" w:rsidRDefault="00061535" w:rsidP="00061535">
            <w:pPr>
              <w:jc w:val="center"/>
            </w:pPr>
            <w:r>
              <w:t>3229475</w:t>
            </w:r>
          </w:p>
        </w:tc>
        <w:tc>
          <w:tcPr>
            <w:tcW w:w="1524" w:type="dxa"/>
            <w:vAlign w:val="center"/>
          </w:tcPr>
          <w:p w:rsidR="00061535" w:rsidRDefault="00061535" w:rsidP="00061535">
            <w:pPr>
              <w:jc w:val="center"/>
            </w:pPr>
            <w:r>
              <w:t>1325104</w:t>
            </w:r>
          </w:p>
        </w:tc>
        <w:tc>
          <w:tcPr>
            <w:tcW w:w="679" w:type="dxa"/>
            <w:vAlign w:val="center"/>
          </w:tcPr>
          <w:p w:rsidR="00061535" w:rsidRDefault="00061535" w:rsidP="00061535">
            <w:pPr>
              <w:jc w:val="center"/>
            </w:pPr>
            <w:r>
              <w:t>69,6</w:t>
            </w:r>
          </w:p>
        </w:tc>
      </w:tr>
      <w:tr w:rsidR="00061535">
        <w:trPr>
          <w:trHeight w:val="581"/>
        </w:trPr>
        <w:tc>
          <w:tcPr>
            <w:tcW w:w="3452" w:type="dxa"/>
            <w:vAlign w:val="center"/>
          </w:tcPr>
          <w:p w:rsidR="00061535" w:rsidRDefault="00061535" w:rsidP="00A37419">
            <w:r>
              <w:t>4. Постоянные затраты, тыс. руб.</w:t>
            </w:r>
          </w:p>
        </w:tc>
        <w:tc>
          <w:tcPr>
            <w:tcW w:w="1771" w:type="dxa"/>
            <w:vAlign w:val="center"/>
          </w:tcPr>
          <w:p w:rsidR="00061535" w:rsidRDefault="00061535" w:rsidP="00061535">
            <w:pPr>
              <w:jc w:val="center"/>
            </w:pPr>
            <w:r>
              <w:t>877035</w:t>
            </w:r>
          </w:p>
        </w:tc>
        <w:tc>
          <w:tcPr>
            <w:tcW w:w="1771" w:type="dxa"/>
            <w:vAlign w:val="center"/>
          </w:tcPr>
          <w:p w:rsidR="00061535" w:rsidRDefault="00061535" w:rsidP="00061535">
            <w:pPr>
              <w:jc w:val="center"/>
            </w:pPr>
            <w:r>
              <w:t>913648</w:t>
            </w:r>
          </w:p>
        </w:tc>
        <w:tc>
          <w:tcPr>
            <w:tcW w:w="1524" w:type="dxa"/>
            <w:vAlign w:val="center"/>
          </w:tcPr>
          <w:p w:rsidR="00061535" w:rsidRDefault="00061535" w:rsidP="00061535">
            <w:pPr>
              <w:jc w:val="center"/>
            </w:pPr>
            <w:r>
              <w:t>36613</w:t>
            </w:r>
          </w:p>
        </w:tc>
        <w:tc>
          <w:tcPr>
            <w:tcW w:w="679" w:type="dxa"/>
            <w:vAlign w:val="center"/>
          </w:tcPr>
          <w:p w:rsidR="00061535" w:rsidRDefault="00061535" w:rsidP="00061535">
            <w:pPr>
              <w:jc w:val="center"/>
            </w:pPr>
            <w:r>
              <w:t>4,2</w:t>
            </w:r>
          </w:p>
        </w:tc>
      </w:tr>
      <w:tr w:rsidR="00061535">
        <w:trPr>
          <w:trHeight w:val="285"/>
        </w:trPr>
        <w:tc>
          <w:tcPr>
            <w:tcW w:w="3452" w:type="dxa"/>
            <w:vAlign w:val="center"/>
          </w:tcPr>
          <w:p w:rsidR="00061535" w:rsidRDefault="00061535" w:rsidP="00A37419">
            <w:r>
              <w:t>5. Прибыль, тыс. руб.</w:t>
            </w:r>
          </w:p>
        </w:tc>
        <w:tc>
          <w:tcPr>
            <w:tcW w:w="1771" w:type="dxa"/>
            <w:vAlign w:val="center"/>
          </w:tcPr>
          <w:p w:rsidR="00061535" w:rsidRDefault="00061535" w:rsidP="00061535">
            <w:pPr>
              <w:jc w:val="center"/>
            </w:pPr>
            <w:r>
              <w:t>1027336</w:t>
            </w:r>
          </w:p>
        </w:tc>
        <w:tc>
          <w:tcPr>
            <w:tcW w:w="1771" w:type="dxa"/>
            <w:vAlign w:val="center"/>
          </w:tcPr>
          <w:p w:rsidR="00061535" w:rsidRDefault="00061535" w:rsidP="00061535">
            <w:pPr>
              <w:jc w:val="center"/>
            </w:pPr>
            <w:r>
              <w:t>1431588</w:t>
            </w:r>
          </w:p>
        </w:tc>
        <w:tc>
          <w:tcPr>
            <w:tcW w:w="1524" w:type="dxa"/>
            <w:vAlign w:val="center"/>
          </w:tcPr>
          <w:p w:rsidR="00061535" w:rsidRDefault="00061535" w:rsidP="00061535">
            <w:pPr>
              <w:jc w:val="center"/>
            </w:pPr>
            <w:r>
              <w:t>404252</w:t>
            </w:r>
          </w:p>
        </w:tc>
        <w:tc>
          <w:tcPr>
            <w:tcW w:w="679" w:type="dxa"/>
            <w:vAlign w:val="center"/>
          </w:tcPr>
          <w:p w:rsidR="00061535" w:rsidRDefault="00061535" w:rsidP="00061535">
            <w:pPr>
              <w:jc w:val="center"/>
            </w:pPr>
            <w:r>
              <w:t>39,4</w:t>
            </w:r>
          </w:p>
        </w:tc>
      </w:tr>
      <w:tr w:rsidR="00061535">
        <w:trPr>
          <w:trHeight w:val="877"/>
        </w:trPr>
        <w:tc>
          <w:tcPr>
            <w:tcW w:w="3452" w:type="dxa"/>
            <w:vAlign w:val="center"/>
          </w:tcPr>
          <w:p w:rsidR="00061535" w:rsidRDefault="00061535" w:rsidP="00A37419">
            <w:r>
              <w:t>6. Порог рентабельности, тыс. руб.</w:t>
            </w:r>
          </w:p>
        </w:tc>
        <w:tc>
          <w:tcPr>
            <w:tcW w:w="1771" w:type="dxa"/>
            <w:vAlign w:val="center"/>
          </w:tcPr>
          <w:p w:rsidR="00061535" w:rsidRDefault="00061535" w:rsidP="00061535">
            <w:pPr>
              <w:jc w:val="center"/>
            </w:pPr>
            <w:r>
              <w:t>3986523</w:t>
            </w:r>
          </w:p>
        </w:tc>
        <w:tc>
          <w:tcPr>
            <w:tcW w:w="1771" w:type="dxa"/>
            <w:vAlign w:val="center"/>
          </w:tcPr>
          <w:p w:rsidR="00061535" w:rsidRDefault="00061535" w:rsidP="00061535">
            <w:pPr>
              <w:jc w:val="center"/>
            </w:pPr>
            <w:r>
              <w:t>2909707</w:t>
            </w:r>
          </w:p>
        </w:tc>
        <w:tc>
          <w:tcPr>
            <w:tcW w:w="1524" w:type="dxa"/>
            <w:vAlign w:val="center"/>
          </w:tcPr>
          <w:p w:rsidR="00061535" w:rsidRDefault="00061535" w:rsidP="00061535">
            <w:pPr>
              <w:jc w:val="center"/>
            </w:pPr>
            <w:r>
              <w:t>-1076816</w:t>
            </w:r>
          </w:p>
        </w:tc>
        <w:tc>
          <w:tcPr>
            <w:tcW w:w="679" w:type="dxa"/>
            <w:vAlign w:val="center"/>
          </w:tcPr>
          <w:p w:rsidR="00061535" w:rsidRDefault="00061535" w:rsidP="00061535">
            <w:pPr>
              <w:jc w:val="center"/>
            </w:pPr>
            <w:r>
              <w:t>-27</w:t>
            </w:r>
          </w:p>
        </w:tc>
      </w:tr>
      <w:tr w:rsidR="00061535">
        <w:trPr>
          <w:trHeight w:val="877"/>
        </w:trPr>
        <w:tc>
          <w:tcPr>
            <w:tcW w:w="3452" w:type="dxa"/>
            <w:vAlign w:val="center"/>
          </w:tcPr>
          <w:p w:rsidR="00061535" w:rsidRDefault="00061535" w:rsidP="00A37419">
            <w:r>
              <w:t>7. Сила воздействия производственного рычага, доли ед.</w:t>
            </w:r>
          </w:p>
        </w:tc>
        <w:tc>
          <w:tcPr>
            <w:tcW w:w="1771" w:type="dxa"/>
            <w:vAlign w:val="center"/>
          </w:tcPr>
          <w:p w:rsidR="00061535" w:rsidRDefault="00061535" w:rsidP="00061535">
            <w:pPr>
              <w:jc w:val="center"/>
            </w:pPr>
            <w:r>
              <w:t>1,854</w:t>
            </w:r>
          </w:p>
        </w:tc>
        <w:tc>
          <w:tcPr>
            <w:tcW w:w="1771" w:type="dxa"/>
            <w:vAlign w:val="center"/>
          </w:tcPr>
          <w:p w:rsidR="00061535" w:rsidRDefault="00061535" w:rsidP="00061535">
            <w:pPr>
              <w:jc w:val="center"/>
            </w:pPr>
            <w:r>
              <w:t>2,256</w:t>
            </w:r>
          </w:p>
        </w:tc>
        <w:tc>
          <w:tcPr>
            <w:tcW w:w="1524" w:type="dxa"/>
            <w:vAlign w:val="center"/>
          </w:tcPr>
          <w:p w:rsidR="00061535" w:rsidRDefault="00061535" w:rsidP="00061535">
            <w:pPr>
              <w:jc w:val="center"/>
            </w:pPr>
            <w:r>
              <w:t>0,402</w:t>
            </w:r>
          </w:p>
        </w:tc>
        <w:tc>
          <w:tcPr>
            <w:tcW w:w="679" w:type="dxa"/>
            <w:vAlign w:val="center"/>
          </w:tcPr>
          <w:p w:rsidR="00061535" w:rsidRDefault="00061535" w:rsidP="00061535">
            <w:pPr>
              <w:jc w:val="center"/>
            </w:pPr>
            <w:r>
              <w:t>21,7</w:t>
            </w:r>
          </w:p>
        </w:tc>
      </w:tr>
      <w:tr w:rsidR="00061535">
        <w:trPr>
          <w:trHeight w:val="877"/>
        </w:trPr>
        <w:tc>
          <w:tcPr>
            <w:tcW w:w="3452" w:type="dxa"/>
            <w:vAlign w:val="center"/>
          </w:tcPr>
          <w:p w:rsidR="00061535" w:rsidRDefault="00061535" w:rsidP="00A37419">
            <w:r>
              <w:t>8. Запас финансовой прочности</w:t>
            </w:r>
          </w:p>
        </w:tc>
        <w:tc>
          <w:tcPr>
            <w:tcW w:w="1771" w:type="dxa"/>
            <w:vAlign w:val="center"/>
          </w:tcPr>
          <w:p w:rsidR="00061535" w:rsidRDefault="00061535" w:rsidP="00061535">
            <w:pPr>
              <w:jc w:val="center"/>
            </w:pPr>
            <w:r>
              <w:t>7612664</w:t>
            </w:r>
          </w:p>
        </w:tc>
        <w:tc>
          <w:tcPr>
            <w:tcW w:w="1771" w:type="dxa"/>
            <w:vAlign w:val="center"/>
          </w:tcPr>
          <w:p w:rsidR="00061535" w:rsidRDefault="00061535" w:rsidP="00061535">
            <w:pPr>
              <w:jc w:val="center"/>
            </w:pPr>
            <w:r>
              <w:t>8850012</w:t>
            </w:r>
          </w:p>
        </w:tc>
        <w:tc>
          <w:tcPr>
            <w:tcW w:w="1524" w:type="dxa"/>
            <w:vAlign w:val="center"/>
          </w:tcPr>
          <w:p w:rsidR="00061535" w:rsidRDefault="00061535" w:rsidP="00061535">
            <w:pPr>
              <w:jc w:val="center"/>
            </w:pPr>
            <w:r>
              <w:t>12373</w:t>
            </w:r>
            <w:r w:rsidR="004D7D38">
              <w:t>48</w:t>
            </w:r>
          </w:p>
        </w:tc>
        <w:tc>
          <w:tcPr>
            <w:tcW w:w="679" w:type="dxa"/>
            <w:vAlign w:val="center"/>
          </w:tcPr>
          <w:p w:rsidR="00061535" w:rsidRDefault="004D7D38" w:rsidP="00061535">
            <w:pPr>
              <w:jc w:val="center"/>
            </w:pPr>
            <w:r>
              <w:t>16,3</w:t>
            </w:r>
          </w:p>
        </w:tc>
      </w:tr>
    </w:tbl>
    <w:p w:rsidR="00061535" w:rsidRDefault="00061535" w:rsidP="002F4580">
      <w:pPr>
        <w:spacing w:line="360" w:lineRule="auto"/>
        <w:jc w:val="both"/>
        <w:rPr>
          <w:sz w:val="28"/>
          <w:szCs w:val="28"/>
        </w:rPr>
      </w:pPr>
    </w:p>
    <w:p w:rsidR="002213E5" w:rsidRPr="0024148B" w:rsidRDefault="002213E5" w:rsidP="002F4580">
      <w:pPr>
        <w:spacing w:line="360" w:lineRule="auto"/>
        <w:jc w:val="both"/>
        <w:rPr>
          <w:sz w:val="28"/>
          <w:szCs w:val="28"/>
        </w:rPr>
      </w:pPr>
      <w:r>
        <w:rPr>
          <w:sz w:val="28"/>
          <w:szCs w:val="28"/>
        </w:rPr>
        <w:t>Расчеты к таблице 8</w:t>
      </w:r>
    </w:p>
    <w:p w:rsidR="004D7D38" w:rsidRDefault="004D7D38" w:rsidP="004D7D38">
      <w:pPr>
        <w:spacing w:line="360" w:lineRule="auto"/>
        <w:jc w:val="both"/>
        <w:rPr>
          <w:sz w:val="28"/>
          <w:szCs w:val="28"/>
        </w:rPr>
      </w:pPr>
      <w:r>
        <w:rPr>
          <w:sz w:val="28"/>
          <w:szCs w:val="28"/>
        </w:rPr>
        <w:t>Рассчитаем критичсекий объем производства:</w:t>
      </w:r>
    </w:p>
    <w:p w:rsidR="004D7D38" w:rsidRDefault="004D7D38" w:rsidP="004D7D38">
      <w:pPr>
        <w:spacing w:line="360" w:lineRule="auto"/>
        <w:jc w:val="both"/>
      </w:pPr>
      <w:r w:rsidRPr="0024148B">
        <w:rPr>
          <w:position w:val="-32"/>
          <w:sz w:val="28"/>
          <w:szCs w:val="28"/>
        </w:rPr>
        <w:object w:dxaOrig="1860" w:dyaOrig="700">
          <v:shape id="_x0000_i1046" type="#_x0000_t75" style="width:83.25pt;height:31.5pt" o:ole="">
            <v:imagedata r:id="rId45" o:title=""/>
          </v:shape>
          <o:OLEObject Type="Embed" ProgID="Equation.3" ShapeID="_x0000_i1046" DrawAspect="Content" ObjectID="_1461917159" r:id="rId49"/>
        </w:object>
      </w:r>
    </w:p>
    <w:p w:rsidR="004D7D38" w:rsidRDefault="004D7D38" w:rsidP="004D7D38">
      <w:pPr>
        <w:spacing w:line="360" w:lineRule="auto"/>
        <w:jc w:val="both"/>
        <w:rPr>
          <w:sz w:val="28"/>
          <w:szCs w:val="28"/>
        </w:rPr>
      </w:pPr>
      <w:r>
        <w:rPr>
          <w:sz w:val="28"/>
          <w:szCs w:val="28"/>
          <w:lang w:val="en-US"/>
        </w:rPr>
        <w:t>Q</w:t>
      </w:r>
      <w:r>
        <w:rPr>
          <w:sz w:val="28"/>
          <w:szCs w:val="28"/>
        </w:rPr>
        <w:t>кр.п = 877035 / 5098 - 3508,14 = 552 т</w:t>
      </w:r>
    </w:p>
    <w:p w:rsidR="004D7D38" w:rsidRDefault="004D7D38" w:rsidP="004D7D38">
      <w:pPr>
        <w:spacing w:line="360" w:lineRule="auto"/>
        <w:jc w:val="both"/>
        <w:rPr>
          <w:sz w:val="28"/>
          <w:szCs w:val="28"/>
        </w:rPr>
      </w:pPr>
      <w:r>
        <w:rPr>
          <w:sz w:val="28"/>
          <w:szCs w:val="28"/>
          <w:lang w:val="en-US"/>
        </w:rPr>
        <w:t>Q</w:t>
      </w:r>
      <w:r>
        <w:rPr>
          <w:sz w:val="28"/>
          <w:szCs w:val="28"/>
        </w:rPr>
        <w:t>кр.о = 913648 / 5098 – 3464,55 = 559 т</w:t>
      </w:r>
    </w:p>
    <w:p w:rsidR="004D7D38" w:rsidRDefault="004D7D38" w:rsidP="004D7D38">
      <w:pPr>
        <w:spacing w:line="360" w:lineRule="auto"/>
        <w:jc w:val="both"/>
        <w:rPr>
          <w:sz w:val="28"/>
          <w:szCs w:val="28"/>
        </w:rPr>
      </w:pPr>
      <w:r>
        <w:rPr>
          <w:sz w:val="28"/>
          <w:szCs w:val="28"/>
        </w:rPr>
        <w:t>Рассчитаем коэффициент маржинального дохода:</w:t>
      </w:r>
    </w:p>
    <w:p w:rsidR="004D7D38" w:rsidRDefault="004D7D38" w:rsidP="004D7D38">
      <w:pPr>
        <w:spacing w:line="360" w:lineRule="auto"/>
        <w:jc w:val="both"/>
        <w:rPr>
          <w:sz w:val="28"/>
          <w:szCs w:val="28"/>
        </w:rPr>
      </w:pPr>
      <w:r w:rsidRPr="004D7D38">
        <w:rPr>
          <w:position w:val="-24"/>
          <w:sz w:val="28"/>
          <w:szCs w:val="28"/>
        </w:rPr>
        <w:object w:dxaOrig="1300" w:dyaOrig="620">
          <v:shape id="_x0000_i1047" type="#_x0000_t75" style="width:58.5pt;height:27.75pt" o:ole="">
            <v:imagedata r:id="rId47" o:title=""/>
          </v:shape>
          <o:OLEObject Type="Embed" ProgID="Equation.3" ShapeID="_x0000_i1047" DrawAspect="Content" ObjectID="_1461917160" r:id="rId50"/>
        </w:object>
      </w:r>
    </w:p>
    <w:p w:rsidR="004D7D38" w:rsidRDefault="004D7D38" w:rsidP="004D7D38">
      <w:pPr>
        <w:spacing w:line="360" w:lineRule="auto"/>
        <w:jc w:val="both"/>
        <w:rPr>
          <w:sz w:val="28"/>
          <w:szCs w:val="28"/>
        </w:rPr>
      </w:pPr>
      <w:r>
        <w:rPr>
          <w:sz w:val="28"/>
          <w:szCs w:val="28"/>
        </w:rPr>
        <w:t>Кмд.п = 1904371 / 8640000 = 0,220</w:t>
      </w:r>
    </w:p>
    <w:p w:rsidR="004D7D38" w:rsidRDefault="004D7D38" w:rsidP="004D7D38">
      <w:pPr>
        <w:spacing w:line="360" w:lineRule="auto"/>
        <w:jc w:val="both"/>
        <w:rPr>
          <w:sz w:val="28"/>
          <w:szCs w:val="28"/>
        </w:rPr>
      </w:pPr>
      <w:r>
        <w:rPr>
          <w:sz w:val="28"/>
          <w:szCs w:val="28"/>
        </w:rPr>
        <w:t>Кмд.о = 3229475 / 10281600 = 0,314</w:t>
      </w:r>
    </w:p>
    <w:p w:rsidR="00F341FD" w:rsidRDefault="004D7D38" w:rsidP="002F4580">
      <w:pPr>
        <w:spacing w:line="360" w:lineRule="auto"/>
        <w:jc w:val="both"/>
        <w:rPr>
          <w:sz w:val="28"/>
          <w:szCs w:val="28"/>
        </w:rPr>
      </w:pPr>
      <w:r>
        <w:rPr>
          <w:sz w:val="28"/>
          <w:szCs w:val="28"/>
        </w:rPr>
        <w:t>Определим долю постоянных и переменных затрат в себестоимости единицы продукции:</w:t>
      </w:r>
    </w:p>
    <w:p w:rsidR="004D7D38" w:rsidRPr="002213E5" w:rsidRDefault="004D7D38" w:rsidP="002F4580">
      <w:pPr>
        <w:spacing w:line="360" w:lineRule="auto"/>
        <w:jc w:val="both"/>
        <w:rPr>
          <w:sz w:val="28"/>
          <w:szCs w:val="28"/>
        </w:rPr>
      </w:pPr>
      <w:r>
        <w:rPr>
          <w:sz w:val="28"/>
          <w:szCs w:val="28"/>
        </w:rPr>
        <w:t>А∑ = ∑А</w:t>
      </w:r>
      <w:r>
        <w:rPr>
          <w:sz w:val="28"/>
          <w:szCs w:val="28"/>
          <w:lang w:val="en-US"/>
        </w:rPr>
        <w:t>i</w:t>
      </w:r>
      <w:r w:rsidRPr="002213E5">
        <w:rPr>
          <w:sz w:val="28"/>
          <w:szCs w:val="28"/>
        </w:rPr>
        <w:t xml:space="preserve"> * </w:t>
      </w:r>
      <w:r>
        <w:rPr>
          <w:sz w:val="28"/>
          <w:szCs w:val="28"/>
        </w:rPr>
        <w:t>з</w:t>
      </w:r>
      <w:r>
        <w:rPr>
          <w:sz w:val="28"/>
          <w:szCs w:val="28"/>
          <w:lang w:val="en-US"/>
        </w:rPr>
        <w:t>i</w:t>
      </w:r>
      <w:r w:rsidRPr="002213E5">
        <w:rPr>
          <w:sz w:val="28"/>
          <w:szCs w:val="28"/>
        </w:rPr>
        <w:t xml:space="preserve"> / </w:t>
      </w:r>
      <w:r>
        <w:rPr>
          <w:sz w:val="28"/>
          <w:szCs w:val="28"/>
        </w:rPr>
        <w:t>∑</w:t>
      </w:r>
      <w:r w:rsidR="002213E5">
        <w:rPr>
          <w:sz w:val="28"/>
          <w:szCs w:val="28"/>
        </w:rPr>
        <w:t>з</w:t>
      </w:r>
      <w:r w:rsidR="002213E5">
        <w:rPr>
          <w:sz w:val="28"/>
          <w:szCs w:val="28"/>
          <w:lang w:val="en-US"/>
        </w:rPr>
        <w:t>i</w:t>
      </w:r>
    </w:p>
    <w:p w:rsidR="002213E5" w:rsidRDefault="002213E5" w:rsidP="002F4580">
      <w:pPr>
        <w:spacing w:line="360" w:lineRule="auto"/>
        <w:jc w:val="both"/>
        <w:rPr>
          <w:sz w:val="28"/>
          <w:szCs w:val="28"/>
        </w:rPr>
      </w:pPr>
      <w:r>
        <w:rPr>
          <w:sz w:val="28"/>
          <w:szCs w:val="28"/>
        </w:rPr>
        <w:t>Доля постоянных затрат в предыдущем году:</w:t>
      </w:r>
    </w:p>
    <w:p w:rsidR="002213E5" w:rsidRPr="002213E5" w:rsidRDefault="002213E5" w:rsidP="002F4580">
      <w:pPr>
        <w:spacing w:line="360" w:lineRule="auto"/>
        <w:jc w:val="both"/>
        <w:rPr>
          <w:sz w:val="28"/>
          <w:szCs w:val="28"/>
        </w:rPr>
      </w:pPr>
      <w:r>
        <w:rPr>
          <w:sz w:val="28"/>
          <w:szCs w:val="28"/>
        </w:rPr>
        <w:t xml:space="preserve">А∑ = </w:t>
      </w:r>
      <w:r w:rsidR="00890EC9">
        <w:rPr>
          <w:sz w:val="28"/>
          <w:szCs w:val="28"/>
        </w:rPr>
        <w:t>(0,4 * 45,84 + 0,4 * 0,56 + 13,96 + 0,5 * 54,00 + 0,5 * 20,36 + 24,2 + 0,8 * 46,30 + 0,1 * 14,65 + 0,8 * 23,70 + 0,8 * 3,90 + 0,8*4,9) / 3508,14 = 0,046 или 4,6%</w:t>
      </w:r>
    </w:p>
    <w:p w:rsidR="004D7D38" w:rsidRDefault="00890EC9" w:rsidP="002F4580">
      <w:pPr>
        <w:spacing w:line="360" w:lineRule="auto"/>
        <w:jc w:val="both"/>
        <w:rPr>
          <w:sz w:val="28"/>
          <w:szCs w:val="28"/>
        </w:rPr>
      </w:pPr>
      <w:r>
        <w:rPr>
          <w:sz w:val="28"/>
          <w:szCs w:val="28"/>
        </w:rPr>
        <w:t>Тогда доля переменных затрат в предыдущем году 95,4%</w:t>
      </w:r>
    </w:p>
    <w:p w:rsidR="00890EC9" w:rsidRDefault="00890EC9" w:rsidP="002F4580">
      <w:pPr>
        <w:spacing w:line="360" w:lineRule="auto"/>
        <w:jc w:val="both"/>
        <w:rPr>
          <w:sz w:val="28"/>
          <w:szCs w:val="28"/>
        </w:rPr>
      </w:pPr>
      <w:r>
        <w:rPr>
          <w:sz w:val="28"/>
          <w:szCs w:val="28"/>
        </w:rPr>
        <w:t>Выполним тоже самое для отчетного года:</w:t>
      </w:r>
    </w:p>
    <w:p w:rsidR="00890EC9" w:rsidRDefault="00890EC9" w:rsidP="002F4580">
      <w:pPr>
        <w:spacing w:line="360" w:lineRule="auto"/>
        <w:jc w:val="both"/>
        <w:rPr>
          <w:sz w:val="28"/>
          <w:szCs w:val="28"/>
        </w:rPr>
      </w:pPr>
      <w:r>
        <w:rPr>
          <w:sz w:val="28"/>
          <w:szCs w:val="28"/>
        </w:rPr>
        <w:t>А∑ = (34,91 * 0,4 + 0,52 * 0,4 + 13,07 + 50,11 * 0,5+ 18,84 * 0,5 + 28,56 + 42,40 * 0,8 + 13,71 * 0,1 + 22,19 * 0,8 + 3,65 * 0,8 + 4,63 * 0,8) / 3464,55 = 0,043 или 4,3%</w:t>
      </w:r>
    </w:p>
    <w:p w:rsidR="00890EC9" w:rsidRDefault="00890EC9" w:rsidP="002F4580">
      <w:pPr>
        <w:spacing w:line="360" w:lineRule="auto"/>
        <w:jc w:val="both"/>
        <w:rPr>
          <w:sz w:val="28"/>
          <w:szCs w:val="28"/>
        </w:rPr>
      </w:pPr>
      <w:r>
        <w:rPr>
          <w:sz w:val="28"/>
          <w:szCs w:val="28"/>
        </w:rPr>
        <w:t>Тогда доля переменных затрат 95,7%</w:t>
      </w:r>
    </w:p>
    <w:p w:rsidR="003B37AE" w:rsidRDefault="003B37AE" w:rsidP="002F4580">
      <w:pPr>
        <w:spacing w:line="360" w:lineRule="auto"/>
        <w:jc w:val="both"/>
        <w:rPr>
          <w:sz w:val="28"/>
          <w:szCs w:val="28"/>
        </w:rPr>
      </w:pPr>
      <w:r>
        <w:rPr>
          <w:sz w:val="28"/>
          <w:szCs w:val="28"/>
        </w:rPr>
        <w:t>Маржинальный доход рассчитываем по формуле:</w:t>
      </w:r>
    </w:p>
    <w:p w:rsidR="003B37AE" w:rsidRDefault="003B37AE" w:rsidP="002F4580">
      <w:pPr>
        <w:spacing w:line="360" w:lineRule="auto"/>
        <w:jc w:val="both"/>
        <w:rPr>
          <w:sz w:val="28"/>
          <w:szCs w:val="28"/>
        </w:rPr>
      </w:pPr>
      <w:r>
        <w:rPr>
          <w:sz w:val="28"/>
          <w:szCs w:val="28"/>
        </w:rPr>
        <w:t xml:space="preserve">МД = </w:t>
      </w:r>
      <w:r>
        <w:rPr>
          <w:sz w:val="28"/>
          <w:szCs w:val="28"/>
          <w:lang w:val="en-US"/>
        </w:rPr>
        <w:t>TR</w:t>
      </w:r>
      <w:r w:rsidRPr="003B37AE">
        <w:rPr>
          <w:sz w:val="28"/>
          <w:szCs w:val="28"/>
        </w:rPr>
        <w:t xml:space="preserve"> – </w:t>
      </w:r>
      <w:r>
        <w:rPr>
          <w:sz w:val="28"/>
          <w:szCs w:val="28"/>
        </w:rPr>
        <w:t>Зпер</w:t>
      </w:r>
    </w:p>
    <w:p w:rsidR="003B37AE" w:rsidRDefault="003B37AE" w:rsidP="002F4580">
      <w:pPr>
        <w:spacing w:line="360" w:lineRule="auto"/>
        <w:jc w:val="both"/>
        <w:rPr>
          <w:sz w:val="28"/>
          <w:szCs w:val="28"/>
        </w:rPr>
      </w:pPr>
      <w:r>
        <w:rPr>
          <w:sz w:val="28"/>
          <w:szCs w:val="28"/>
        </w:rPr>
        <w:t>Общую сумму затрат находим по формуле:</w:t>
      </w:r>
    </w:p>
    <w:p w:rsidR="003B37AE" w:rsidRDefault="003B37AE" w:rsidP="002F4580">
      <w:pPr>
        <w:spacing w:line="360" w:lineRule="auto"/>
        <w:jc w:val="both"/>
        <w:rPr>
          <w:sz w:val="28"/>
          <w:szCs w:val="28"/>
        </w:rPr>
      </w:pPr>
      <w:r>
        <w:rPr>
          <w:sz w:val="28"/>
          <w:szCs w:val="28"/>
        </w:rPr>
        <w:t>Зпост = себестоимость проданной продукции * А∑+ коммерческие расходы * 0,6 + управленческие расходы</w:t>
      </w:r>
    </w:p>
    <w:p w:rsidR="003B37AE" w:rsidRDefault="003B37AE" w:rsidP="002F4580">
      <w:pPr>
        <w:spacing w:line="360" w:lineRule="auto"/>
        <w:jc w:val="both"/>
        <w:rPr>
          <w:sz w:val="28"/>
          <w:szCs w:val="28"/>
        </w:rPr>
      </w:pPr>
      <w:r>
        <w:rPr>
          <w:sz w:val="28"/>
          <w:szCs w:val="28"/>
        </w:rPr>
        <w:t>Прибыль рассчитаем по следующей формуле:</w:t>
      </w:r>
    </w:p>
    <w:p w:rsidR="003B37AE" w:rsidRDefault="002D1DE5" w:rsidP="002F4580">
      <w:pPr>
        <w:spacing w:line="360" w:lineRule="auto"/>
        <w:jc w:val="both"/>
        <w:rPr>
          <w:sz w:val="28"/>
          <w:szCs w:val="28"/>
        </w:rPr>
      </w:pPr>
      <w:r>
        <w:rPr>
          <w:sz w:val="28"/>
          <w:szCs w:val="28"/>
          <w:lang w:val="en-US"/>
        </w:rPr>
        <w:t xml:space="preserve">Pr = </w:t>
      </w:r>
      <w:r>
        <w:rPr>
          <w:sz w:val="28"/>
          <w:szCs w:val="28"/>
        </w:rPr>
        <w:t>МД – З пост</w:t>
      </w:r>
    </w:p>
    <w:p w:rsidR="002D1DE5" w:rsidRDefault="002D1DE5" w:rsidP="002F4580">
      <w:pPr>
        <w:spacing w:line="360" w:lineRule="auto"/>
        <w:jc w:val="both"/>
        <w:rPr>
          <w:sz w:val="28"/>
          <w:szCs w:val="28"/>
        </w:rPr>
      </w:pPr>
      <w:r>
        <w:rPr>
          <w:sz w:val="28"/>
          <w:szCs w:val="28"/>
        </w:rPr>
        <w:t>Порог рентабельности рассчитываем по формуле:</w:t>
      </w:r>
    </w:p>
    <w:p w:rsidR="002D1DE5" w:rsidRDefault="002D1DE5" w:rsidP="002F4580">
      <w:pPr>
        <w:spacing w:line="360" w:lineRule="auto"/>
        <w:jc w:val="both"/>
        <w:rPr>
          <w:sz w:val="28"/>
          <w:szCs w:val="28"/>
        </w:rPr>
      </w:pPr>
      <w:r>
        <w:rPr>
          <w:sz w:val="28"/>
          <w:szCs w:val="28"/>
        </w:rPr>
        <w:t>ПР = Зпост / Кмд</w:t>
      </w:r>
    </w:p>
    <w:p w:rsidR="002D1DE5" w:rsidRDefault="002D1DE5" w:rsidP="002F4580">
      <w:pPr>
        <w:spacing w:line="360" w:lineRule="auto"/>
        <w:jc w:val="both"/>
        <w:rPr>
          <w:sz w:val="28"/>
          <w:szCs w:val="28"/>
        </w:rPr>
      </w:pPr>
      <w:r>
        <w:rPr>
          <w:sz w:val="28"/>
          <w:szCs w:val="28"/>
        </w:rPr>
        <w:t>Силу воздействия производственного рычага найдем по формуле:</w:t>
      </w:r>
    </w:p>
    <w:p w:rsidR="002D1DE5" w:rsidRPr="002D1DE5" w:rsidRDefault="002D1DE5" w:rsidP="002F4580">
      <w:pPr>
        <w:spacing w:line="360" w:lineRule="auto"/>
        <w:jc w:val="both"/>
        <w:rPr>
          <w:sz w:val="28"/>
          <w:szCs w:val="28"/>
        </w:rPr>
      </w:pPr>
      <w:r>
        <w:rPr>
          <w:sz w:val="28"/>
          <w:szCs w:val="28"/>
        </w:rPr>
        <w:t xml:space="preserve">СВРП = Мд / </w:t>
      </w:r>
      <w:r>
        <w:rPr>
          <w:sz w:val="28"/>
          <w:szCs w:val="28"/>
          <w:lang w:val="en-US"/>
        </w:rPr>
        <w:t>Pr</w:t>
      </w:r>
    </w:p>
    <w:p w:rsidR="002D1DE5" w:rsidRDefault="002D1DE5" w:rsidP="002F4580">
      <w:pPr>
        <w:spacing w:line="360" w:lineRule="auto"/>
        <w:jc w:val="both"/>
        <w:rPr>
          <w:sz w:val="28"/>
          <w:szCs w:val="28"/>
        </w:rPr>
      </w:pPr>
      <w:r>
        <w:rPr>
          <w:sz w:val="28"/>
          <w:szCs w:val="28"/>
        </w:rPr>
        <w:t>Запас финансовой прочности:</w:t>
      </w:r>
    </w:p>
    <w:p w:rsidR="002D1DE5" w:rsidRDefault="002D1DE5" w:rsidP="002F4580">
      <w:pPr>
        <w:spacing w:line="360" w:lineRule="auto"/>
        <w:jc w:val="both"/>
        <w:rPr>
          <w:sz w:val="28"/>
          <w:szCs w:val="28"/>
        </w:rPr>
      </w:pPr>
      <w:r>
        <w:rPr>
          <w:sz w:val="28"/>
          <w:szCs w:val="28"/>
        </w:rPr>
        <w:t xml:space="preserve">ЗФП = ВПП </w:t>
      </w:r>
      <w:r w:rsidR="00DC2162">
        <w:rPr>
          <w:sz w:val="28"/>
          <w:szCs w:val="28"/>
        </w:rPr>
        <w:t>–</w:t>
      </w:r>
      <w:r>
        <w:rPr>
          <w:sz w:val="28"/>
          <w:szCs w:val="28"/>
        </w:rPr>
        <w:t xml:space="preserve"> </w:t>
      </w:r>
      <w:r>
        <w:rPr>
          <w:sz w:val="28"/>
          <w:szCs w:val="28"/>
          <w:lang w:val="en-US"/>
        </w:rPr>
        <w:t>Pr</w:t>
      </w:r>
    </w:p>
    <w:p w:rsidR="00C67C72" w:rsidRPr="00C67C72" w:rsidRDefault="00C67C72" w:rsidP="00C67C72">
      <w:pPr>
        <w:spacing w:line="360" w:lineRule="auto"/>
        <w:ind w:firstLine="851"/>
        <w:jc w:val="both"/>
        <w:rPr>
          <w:sz w:val="28"/>
          <w:szCs w:val="28"/>
        </w:rPr>
      </w:pPr>
      <w:r w:rsidRPr="00C67C72">
        <w:rPr>
          <w:sz w:val="28"/>
          <w:szCs w:val="28"/>
        </w:rPr>
        <w:t>Анализируя данные таблицы 8, можно сделать вывод, что предприятие имеет достаточный запас финансовой прочности, который в от</w:t>
      </w:r>
      <w:r>
        <w:rPr>
          <w:sz w:val="28"/>
          <w:szCs w:val="28"/>
        </w:rPr>
        <w:t>четном году вырс на 16,3</w:t>
      </w:r>
      <w:r w:rsidRPr="00C67C72">
        <w:rPr>
          <w:sz w:val="28"/>
          <w:szCs w:val="28"/>
        </w:rPr>
        <w:t>%, что является благоприятным фактом.</w:t>
      </w:r>
    </w:p>
    <w:p w:rsidR="00C67C72" w:rsidRPr="00C67C72" w:rsidRDefault="00C67C72" w:rsidP="00C67C72">
      <w:pPr>
        <w:spacing w:line="360" w:lineRule="auto"/>
        <w:ind w:firstLine="851"/>
        <w:jc w:val="both"/>
        <w:rPr>
          <w:sz w:val="28"/>
          <w:szCs w:val="28"/>
        </w:rPr>
      </w:pPr>
      <w:r w:rsidRPr="00C67C72">
        <w:rPr>
          <w:sz w:val="28"/>
          <w:szCs w:val="28"/>
        </w:rPr>
        <w:t>Увеличились переменные расходы на производство и реализацию продукции.</w:t>
      </w:r>
    </w:p>
    <w:p w:rsidR="00C67C72" w:rsidRPr="00C67C72" w:rsidRDefault="00C67C72" w:rsidP="00C67C72">
      <w:pPr>
        <w:spacing w:line="360" w:lineRule="auto"/>
        <w:ind w:firstLine="851"/>
        <w:jc w:val="both"/>
        <w:rPr>
          <w:sz w:val="28"/>
          <w:szCs w:val="28"/>
        </w:rPr>
      </w:pPr>
      <w:r w:rsidRPr="00C67C72">
        <w:rPr>
          <w:sz w:val="28"/>
          <w:szCs w:val="28"/>
        </w:rPr>
        <w:t>Экономическая эффективность деятельности предприятия выражается показателями рентабельности.</w:t>
      </w:r>
    </w:p>
    <w:p w:rsidR="00C67C72" w:rsidRPr="00C67C72" w:rsidRDefault="00C67C72" w:rsidP="00C67C72">
      <w:pPr>
        <w:spacing w:line="360" w:lineRule="auto"/>
        <w:ind w:firstLine="900"/>
        <w:jc w:val="both"/>
        <w:rPr>
          <w:sz w:val="28"/>
          <w:szCs w:val="28"/>
        </w:rPr>
      </w:pPr>
      <w:r w:rsidRPr="00C67C72">
        <w:rPr>
          <w:sz w:val="28"/>
          <w:szCs w:val="28"/>
        </w:rPr>
        <w:t>Рентабельность – это выраженное в процентах отношение прибыли к определенному виду ресурсов или затрат</w:t>
      </w:r>
    </w:p>
    <w:p w:rsidR="00DC2162" w:rsidRPr="00C67C72" w:rsidRDefault="00DC2162" w:rsidP="002F4580">
      <w:pPr>
        <w:spacing w:line="360" w:lineRule="auto"/>
        <w:jc w:val="both"/>
        <w:rPr>
          <w:sz w:val="28"/>
          <w:szCs w:val="28"/>
        </w:rPr>
      </w:pPr>
    </w:p>
    <w:p w:rsidR="00DC2162" w:rsidRDefault="00DC2162" w:rsidP="002F4580">
      <w:pPr>
        <w:spacing w:line="360" w:lineRule="auto"/>
        <w:jc w:val="both"/>
        <w:rPr>
          <w:sz w:val="28"/>
          <w:szCs w:val="28"/>
        </w:rPr>
      </w:pPr>
      <w:r>
        <w:rPr>
          <w:sz w:val="28"/>
          <w:szCs w:val="28"/>
        </w:rPr>
        <w:t>Рассчитаем рентабельность продаж и узнаем какую прибыль имеет предприятие с каждого рубля проданной продукции:</w:t>
      </w:r>
    </w:p>
    <w:p w:rsidR="00DC2162" w:rsidRPr="00C67C72" w:rsidRDefault="00B10A9F" w:rsidP="002F4580">
      <w:pPr>
        <w:spacing w:line="360" w:lineRule="auto"/>
        <w:jc w:val="both"/>
        <w:rPr>
          <w:sz w:val="28"/>
          <w:szCs w:val="28"/>
        </w:rPr>
      </w:pPr>
      <w:r w:rsidRPr="00C67C72">
        <w:rPr>
          <w:position w:val="-24"/>
          <w:sz w:val="28"/>
          <w:szCs w:val="28"/>
        </w:rPr>
        <w:object w:dxaOrig="1939" w:dyaOrig="660">
          <v:shape id="_x0000_i1048" type="#_x0000_t75" style="width:87pt;height:29.25pt" o:ole="">
            <v:imagedata r:id="rId51" o:title=""/>
          </v:shape>
          <o:OLEObject Type="Embed" ProgID="Equation.3" ShapeID="_x0000_i1048" DrawAspect="Content" ObjectID="_1461917161" r:id="rId52"/>
        </w:object>
      </w:r>
    </w:p>
    <w:p w:rsidR="00B10A9F" w:rsidRPr="00C67C72" w:rsidRDefault="00B10A9F" w:rsidP="002F4580">
      <w:pPr>
        <w:spacing w:line="360" w:lineRule="auto"/>
        <w:jc w:val="both"/>
        <w:rPr>
          <w:sz w:val="28"/>
          <w:szCs w:val="28"/>
        </w:rPr>
      </w:pPr>
      <w:r w:rsidRPr="00C67C72">
        <w:rPr>
          <w:sz w:val="28"/>
          <w:szCs w:val="28"/>
        </w:rPr>
        <w:t>Рпр.п=1027336/8640000*100%=11,89 руб</w:t>
      </w:r>
    </w:p>
    <w:p w:rsidR="00B10A9F" w:rsidRPr="00C67C72" w:rsidRDefault="00B10A9F" w:rsidP="002F4580">
      <w:pPr>
        <w:spacing w:line="360" w:lineRule="auto"/>
        <w:jc w:val="both"/>
        <w:rPr>
          <w:sz w:val="28"/>
          <w:szCs w:val="28"/>
        </w:rPr>
      </w:pPr>
      <w:r w:rsidRPr="00C67C72">
        <w:rPr>
          <w:sz w:val="28"/>
          <w:szCs w:val="28"/>
        </w:rPr>
        <w:t>Рпр.о=1431588/10281600*100%=13,92 руб</w:t>
      </w:r>
    </w:p>
    <w:p w:rsidR="00B10A9F" w:rsidRPr="00C67C72" w:rsidRDefault="00B10A9F" w:rsidP="002F4580">
      <w:pPr>
        <w:spacing w:line="360" w:lineRule="auto"/>
        <w:jc w:val="both"/>
        <w:rPr>
          <w:sz w:val="28"/>
          <w:szCs w:val="28"/>
        </w:rPr>
      </w:pPr>
      <w:r w:rsidRPr="00C67C72">
        <w:rPr>
          <w:sz w:val="28"/>
          <w:szCs w:val="28"/>
        </w:rPr>
        <w:t>Рентабельность основной деятельности рассчитаем по формуле:</w:t>
      </w:r>
    </w:p>
    <w:p w:rsidR="00B10A9F" w:rsidRPr="00C67C72" w:rsidRDefault="00B10A9F" w:rsidP="002F4580">
      <w:pPr>
        <w:spacing w:line="360" w:lineRule="auto"/>
        <w:jc w:val="both"/>
        <w:rPr>
          <w:sz w:val="28"/>
          <w:szCs w:val="28"/>
        </w:rPr>
      </w:pPr>
      <w:r w:rsidRPr="00C67C72">
        <w:rPr>
          <w:position w:val="-24"/>
          <w:sz w:val="28"/>
          <w:szCs w:val="28"/>
        </w:rPr>
        <w:object w:dxaOrig="1900" w:dyaOrig="660">
          <v:shape id="_x0000_i1049" type="#_x0000_t75" style="width:84.75pt;height:29.25pt" o:ole="">
            <v:imagedata r:id="rId53" o:title=""/>
          </v:shape>
          <o:OLEObject Type="Embed" ProgID="Equation.3" ShapeID="_x0000_i1049" DrawAspect="Content" ObjectID="_1461917162" r:id="rId54"/>
        </w:object>
      </w:r>
    </w:p>
    <w:p w:rsidR="008B3315" w:rsidRPr="00C67C72" w:rsidRDefault="008B3315" w:rsidP="002F4580">
      <w:pPr>
        <w:spacing w:line="360" w:lineRule="auto"/>
        <w:jc w:val="both"/>
        <w:rPr>
          <w:sz w:val="28"/>
          <w:szCs w:val="28"/>
        </w:rPr>
      </w:pPr>
      <w:r w:rsidRPr="00C67C72">
        <w:rPr>
          <w:sz w:val="28"/>
          <w:szCs w:val="28"/>
        </w:rPr>
        <w:t>Росн.п = 1027336/7016280*100%=14,64</w:t>
      </w:r>
    </w:p>
    <w:p w:rsidR="008B3315" w:rsidRPr="00C67C72" w:rsidRDefault="008B3315" w:rsidP="002F4580">
      <w:pPr>
        <w:spacing w:line="360" w:lineRule="auto"/>
        <w:jc w:val="both"/>
        <w:rPr>
          <w:sz w:val="28"/>
          <w:szCs w:val="28"/>
        </w:rPr>
      </w:pPr>
      <w:r w:rsidRPr="00C67C72">
        <w:rPr>
          <w:sz w:val="28"/>
          <w:szCs w:val="28"/>
        </w:rPr>
        <w:t>Росн.о = 1431588/7016280*100%=20,4</w:t>
      </w:r>
    </w:p>
    <w:p w:rsidR="008B3315" w:rsidRPr="00C67C72" w:rsidRDefault="008B3315" w:rsidP="002F4580">
      <w:pPr>
        <w:spacing w:line="360" w:lineRule="auto"/>
        <w:jc w:val="both"/>
        <w:rPr>
          <w:sz w:val="28"/>
          <w:szCs w:val="28"/>
        </w:rPr>
      </w:pPr>
      <w:r w:rsidRPr="00C67C72">
        <w:rPr>
          <w:sz w:val="28"/>
          <w:szCs w:val="28"/>
        </w:rPr>
        <w:t>Рентабельность активов:</w:t>
      </w:r>
    </w:p>
    <w:p w:rsidR="008B3315" w:rsidRPr="00C67C72" w:rsidRDefault="008B3315" w:rsidP="002F4580">
      <w:pPr>
        <w:spacing w:line="360" w:lineRule="auto"/>
        <w:jc w:val="both"/>
        <w:rPr>
          <w:sz w:val="28"/>
          <w:szCs w:val="28"/>
        </w:rPr>
      </w:pPr>
      <w:r w:rsidRPr="00C67C72">
        <w:rPr>
          <w:position w:val="-32"/>
          <w:sz w:val="28"/>
          <w:szCs w:val="28"/>
        </w:rPr>
        <w:object w:dxaOrig="1820" w:dyaOrig="700">
          <v:shape id="_x0000_i1050" type="#_x0000_t75" style="width:81.75pt;height:30.75pt" o:ole="">
            <v:imagedata r:id="rId55" o:title=""/>
          </v:shape>
          <o:OLEObject Type="Embed" ProgID="Equation.3" ShapeID="_x0000_i1050" DrawAspect="Content" ObjectID="_1461917163" r:id="rId56"/>
        </w:object>
      </w:r>
    </w:p>
    <w:p w:rsidR="008B3315" w:rsidRPr="00C67C72" w:rsidRDefault="008B3315" w:rsidP="002F4580">
      <w:pPr>
        <w:spacing w:line="360" w:lineRule="auto"/>
        <w:jc w:val="both"/>
        <w:rPr>
          <w:sz w:val="28"/>
          <w:szCs w:val="28"/>
        </w:rPr>
      </w:pPr>
      <w:r w:rsidRPr="00C67C72">
        <w:rPr>
          <w:sz w:val="28"/>
          <w:szCs w:val="28"/>
        </w:rPr>
        <w:t>Рак.п = 919513/7795071*100%=11,80</w:t>
      </w:r>
    </w:p>
    <w:p w:rsidR="008B3315" w:rsidRPr="00C67C72" w:rsidRDefault="008B3315" w:rsidP="002F4580">
      <w:pPr>
        <w:spacing w:line="360" w:lineRule="auto"/>
        <w:jc w:val="both"/>
        <w:rPr>
          <w:sz w:val="28"/>
          <w:szCs w:val="28"/>
        </w:rPr>
      </w:pPr>
      <w:r w:rsidRPr="00C67C72">
        <w:rPr>
          <w:sz w:val="28"/>
          <w:szCs w:val="28"/>
        </w:rPr>
        <w:t>Рак.о=2793483/9409293*100%=29,69</w:t>
      </w:r>
    </w:p>
    <w:p w:rsidR="008B3315" w:rsidRPr="00C67C72" w:rsidRDefault="008B3315" w:rsidP="002F4580">
      <w:pPr>
        <w:spacing w:line="360" w:lineRule="auto"/>
        <w:jc w:val="both"/>
        <w:rPr>
          <w:sz w:val="28"/>
          <w:szCs w:val="28"/>
        </w:rPr>
      </w:pPr>
      <w:r w:rsidRPr="00C67C72">
        <w:rPr>
          <w:sz w:val="28"/>
          <w:szCs w:val="28"/>
        </w:rPr>
        <w:t>Рентабельность оборотных активов:</w:t>
      </w:r>
    </w:p>
    <w:p w:rsidR="008B3315" w:rsidRPr="00C67C72" w:rsidRDefault="008B3315" w:rsidP="002F4580">
      <w:pPr>
        <w:spacing w:line="360" w:lineRule="auto"/>
        <w:jc w:val="both"/>
        <w:rPr>
          <w:sz w:val="28"/>
          <w:szCs w:val="28"/>
        </w:rPr>
      </w:pPr>
      <w:r w:rsidRPr="00C67C72">
        <w:rPr>
          <w:position w:val="-32"/>
          <w:sz w:val="28"/>
          <w:szCs w:val="28"/>
        </w:rPr>
        <w:object w:dxaOrig="1900" w:dyaOrig="700">
          <v:shape id="_x0000_i1051" type="#_x0000_t75" style="width:84.75pt;height:30.75pt" o:ole="">
            <v:imagedata r:id="rId57" o:title=""/>
          </v:shape>
          <o:OLEObject Type="Embed" ProgID="Equation.3" ShapeID="_x0000_i1051" DrawAspect="Content" ObjectID="_1461917164" r:id="rId58"/>
        </w:object>
      </w:r>
    </w:p>
    <w:p w:rsidR="008B3315" w:rsidRPr="00C67C72" w:rsidRDefault="008B3315" w:rsidP="002F4580">
      <w:pPr>
        <w:spacing w:line="360" w:lineRule="auto"/>
        <w:jc w:val="both"/>
        <w:rPr>
          <w:sz w:val="28"/>
          <w:szCs w:val="28"/>
        </w:rPr>
      </w:pPr>
      <w:r w:rsidRPr="00C67C72">
        <w:rPr>
          <w:sz w:val="28"/>
          <w:szCs w:val="28"/>
        </w:rPr>
        <w:t>Роа.п</w:t>
      </w:r>
      <w:r w:rsidR="00140E46" w:rsidRPr="00C67C72">
        <w:rPr>
          <w:sz w:val="28"/>
          <w:szCs w:val="28"/>
        </w:rPr>
        <w:t xml:space="preserve"> </w:t>
      </w:r>
      <w:r w:rsidRPr="00C67C72">
        <w:rPr>
          <w:sz w:val="28"/>
          <w:szCs w:val="28"/>
        </w:rPr>
        <w:t>= 919513/2645425*100%=34,76</w:t>
      </w:r>
    </w:p>
    <w:p w:rsidR="00140E46" w:rsidRPr="00C67C72" w:rsidRDefault="00140E46" w:rsidP="002F4580">
      <w:pPr>
        <w:spacing w:line="360" w:lineRule="auto"/>
        <w:jc w:val="both"/>
        <w:rPr>
          <w:sz w:val="28"/>
          <w:szCs w:val="28"/>
        </w:rPr>
      </w:pPr>
      <w:r w:rsidRPr="00C67C72">
        <w:rPr>
          <w:sz w:val="28"/>
          <w:szCs w:val="28"/>
        </w:rPr>
        <w:t>Роа.о = 2793483/3209861*100%=87,03</w:t>
      </w:r>
    </w:p>
    <w:p w:rsidR="00140E46" w:rsidRPr="00C67C72" w:rsidRDefault="00140E46" w:rsidP="002F4580">
      <w:pPr>
        <w:spacing w:line="360" w:lineRule="auto"/>
        <w:jc w:val="both"/>
        <w:rPr>
          <w:sz w:val="28"/>
          <w:szCs w:val="28"/>
        </w:rPr>
      </w:pPr>
      <w:r w:rsidRPr="00C67C72">
        <w:rPr>
          <w:sz w:val="28"/>
          <w:szCs w:val="28"/>
        </w:rPr>
        <w:t>Рассчитаем рентабельность собственного капитала и узнаем величину прибыли на вложенный капитал:</w:t>
      </w:r>
    </w:p>
    <w:p w:rsidR="00140E46" w:rsidRPr="00C67C72" w:rsidRDefault="00140E46" w:rsidP="002F4580">
      <w:pPr>
        <w:spacing w:line="360" w:lineRule="auto"/>
        <w:jc w:val="both"/>
        <w:rPr>
          <w:sz w:val="28"/>
          <w:szCs w:val="28"/>
        </w:rPr>
      </w:pPr>
      <w:r w:rsidRPr="00C67C72">
        <w:rPr>
          <w:position w:val="-32"/>
          <w:sz w:val="28"/>
          <w:szCs w:val="28"/>
        </w:rPr>
        <w:object w:dxaOrig="1880" w:dyaOrig="700">
          <v:shape id="_x0000_i1052" type="#_x0000_t75" style="width:84pt;height:30.75pt" o:ole="">
            <v:imagedata r:id="rId59" o:title=""/>
          </v:shape>
          <o:OLEObject Type="Embed" ProgID="Equation.3" ShapeID="_x0000_i1052" DrawAspect="Content" ObjectID="_1461917165" r:id="rId60"/>
        </w:object>
      </w:r>
    </w:p>
    <w:p w:rsidR="00140E46" w:rsidRPr="00C67C72" w:rsidRDefault="00140E46" w:rsidP="002F4580">
      <w:pPr>
        <w:spacing w:line="360" w:lineRule="auto"/>
        <w:jc w:val="both"/>
        <w:rPr>
          <w:sz w:val="28"/>
          <w:szCs w:val="28"/>
        </w:rPr>
      </w:pPr>
      <w:r w:rsidRPr="00C67C72">
        <w:rPr>
          <w:sz w:val="28"/>
          <w:szCs w:val="28"/>
        </w:rPr>
        <w:t>Рск.п = 919513/6161441*100%=14,92</w:t>
      </w:r>
    </w:p>
    <w:p w:rsidR="00140E46" w:rsidRPr="00C67C72" w:rsidRDefault="00140E46" w:rsidP="002F4580">
      <w:pPr>
        <w:spacing w:line="360" w:lineRule="auto"/>
        <w:jc w:val="both"/>
        <w:rPr>
          <w:sz w:val="28"/>
          <w:szCs w:val="28"/>
        </w:rPr>
      </w:pPr>
      <w:r w:rsidRPr="00C67C72">
        <w:rPr>
          <w:sz w:val="28"/>
          <w:szCs w:val="28"/>
        </w:rPr>
        <w:t>Рск.о = 2793483/7465675*100%=37,42</w:t>
      </w:r>
    </w:p>
    <w:p w:rsidR="00042C08" w:rsidRPr="00C67C72" w:rsidRDefault="00042C08" w:rsidP="002F4580">
      <w:pPr>
        <w:spacing w:line="360" w:lineRule="auto"/>
        <w:jc w:val="both"/>
        <w:rPr>
          <w:sz w:val="28"/>
          <w:szCs w:val="28"/>
        </w:rPr>
      </w:pPr>
      <w:r w:rsidRPr="00C67C72">
        <w:rPr>
          <w:sz w:val="28"/>
          <w:szCs w:val="28"/>
        </w:rPr>
        <w:t>Показателем, отражающим эффективность использования средств, инвестированных в предприятие, является рентабельность инвестиций, найдем его:</w:t>
      </w:r>
    </w:p>
    <w:p w:rsidR="00042C08" w:rsidRPr="00C67C72" w:rsidRDefault="00042C08" w:rsidP="002F4580">
      <w:pPr>
        <w:spacing w:line="360" w:lineRule="auto"/>
        <w:jc w:val="both"/>
        <w:rPr>
          <w:sz w:val="28"/>
          <w:szCs w:val="28"/>
        </w:rPr>
      </w:pPr>
      <w:r w:rsidRPr="00C67C72">
        <w:rPr>
          <w:position w:val="-32"/>
          <w:sz w:val="28"/>
          <w:szCs w:val="28"/>
        </w:rPr>
        <w:object w:dxaOrig="2580" w:dyaOrig="700">
          <v:shape id="_x0000_i1053" type="#_x0000_t75" style="width:115.5pt;height:30.75pt" o:ole="">
            <v:imagedata r:id="rId61" o:title=""/>
          </v:shape>
          <o:OLEObject Type="Embed" ProgID="Equation.3" ShapeID="_x0000_i1053" DrawAspect="Content" ObjectID="_1461917166" r:id="rId62"/>
        </w:object>
      </w:r>
    </w:p>
    <w:p w:rsidR="00042C08" w:rsidRPr="00C67C72" w:rsidRDefault="00042C08" w:rsidP="002F4580">
      <w:pPr>
        <w:spacing w:line="360" w:lineRule="auto"/>
        <w:jc w:val="both"/>
        <w:rPr>
          <w:sz w:val="28"/>
          <w:szCs w:val="28"/>
        </w:rPr>
      </w:pPr>
      <w:r w:rsidRPr="00C67C72">
        <w:rPr>
          <w:sz w:val="28"/>
          <w:szCs w:val="28"/>
        </w:rPr>
        <w:t>КОср.п = (943465+1303324)/2=1123394,5</w:t>
      </w:r>
    </w:p>
    <w:p w:rsidR="00042C08" w:rsidRPr="00C67C72" w:rsidRDefault="00042C08" w:rsidP="002F4580">
      <w:pPr>
        <w:spacing w:line="360" w:lineRule="auto"/>
        <w:jc w:val="both"/>
        <w:rPr>
          <w:sz w:val="28"/>
          <w:szCs w:val="28"/>
        </w:rPr>
      </w:pPr>
      <w:r w:rsidRPr="00C67C72">
        <w:rPr>
          <w:sz w:val="28"/>
          <w:szCs w:val="28"/>
        </w:rPr>
        <w:t>КОср.о = (1303324+1433656)/2=1368490</w:t>
      </w:r>
    </w:p>
    <w:p w:rsidR="00042C08" w:rsidRPr="00C67C72" w:rsidRDefault="00042C08" w:rsidP="002F4580">
      <w:pPr>
        <w:spacing w:line="360" w:lineRule="auto"/>
        <w:jc w:val="both"/>
        <w:rPr>
          <w:sz w:val="28"/>
          <w:szCs w:val="28"/>
        </w:rPr>
      </w:pPr>
      <w:r w:rsidRPr="00C67C72">
        <w:rPr>
          <w:sz w:val="28"/>
          <w:szCs w:val="28"/>
        </w:rPr>
        <w:t>Ринв.п = 919513/(7795071-1123394,5=0,14</w:t>
      </w:r>
    </w:p>
    <w:p w:rsidR="00042C08" w:rsidRPr="00C67C72" w:rsidRDefault="00042C08" w:rsidP="002F4580">
      <w:pPr>
        <w:spacing w:line="360" w:lineRule="auto"/>
        <w:jc w:val="both"/>
        <w:rPr>
          <w:sz w:val="28"/>
          <w:szCs w:val="28"/>
        </w:rPr>
      </w:pPr>
      <w:r w:rsidRPr="00C67C72">
        <w:rPr>
          <w:sz w:val="28"/>
          <w:szCs w:val="28"/>
        </w:rPr>
        <w:t>Ринв.о = 2793483/(9409293-1368490)=0,35</w:t>
      </w:r>
    </w:p>
    <w:p w:rsidR="00042C08" w:rsidRPr="00C67C72" w:rsidRDefault="00042C08" w:rsidP="002F4580">
      <w:pPr>
        <w:spacing w:line="360" w:lineRule="auto"/>
        <w:jc w:val="both"/>
        <w:rPr>
          <w:sz w:val="28"/>
          <w:szCs w:val="28"/>
        </w:rPr>
      </w:pPr>
      <w:r w:rsidRPr="00C67C72">
        <w:rPr>
          <w:sz w:val="28"/>
          <w:szCs w:val="28"/>
        </w:rPr>
        <w:t>Рентабельность изделия определяется по формуле:</w:t>
      </w:r>
    </w:p>
    <w:p w:rsidR="00042C08" w:rsidRPr="00C67C72" w:rsidRDefault="00042C08" w:rsidP="002F4580">
      <w:pPr>
        <w:spacing w:line="360" w:lineRule="auto"/>
        <w:jc w:val="both"/>
        <w:rPr>
          <w:sz w:val="28"/>
          <w:szCs w:val="28"/>
        </w:rPr>
      </w:pPr>
      <w:r w:rsidRPr="00C67C72">
        <w:rPr>
          <w:position w:val="-24"/>
          <w:sz w:val="28"/>
          <w:szCs w:val="28"/>
        </w:rPr>
        <w:object w:dxaOrig="1980" w:dyaOrig="620">
          <v:shape id="_x0000_i1054" type="#_x0000_t75" style="width:88.5pt;height:27.75pt" o:ole="">
            <v:imagedata r:id="rId63" o:title=""/>
          </v:shape>
          <o:OLEObject Type="Embed" ProgID="Equation.3" ShapeID="_x0000_i1054" DrawAspect="Content" ObjectID="_1461917167" r:id="rId64"/>
        </w:object>
      </w:r>
    </w:p>
    <w:p w:rsidR="00DE72D5" w:rsidRPr="00C67C72" w:rsidRDefault="00DE72D5" w:rsidP="002F4580">
      <w:pPr>
        <w:spacing w:line="360" w:lineRule="auto"/>
        <w:jc w:val="both"/>
        <w:rPr>
          <w:sz w:val="28"/>
          <w:szCs w:val="28"/>
        </w:rPr>
      </w:pPr>
      <w:r w:rsidRPr="00C67C72">
        <w:rPr>
          <w:sz w:val="28"/>
          <w:szCs w:val="28"/>
        </w:rPr>
        <w:t>Сп = 3508,14+(105244+491140)/2000=3806,33</w:t>
      </w:r>
    </w:p>
    <w:p w:rsidR="00DE72D5" w:rsidRPr="00C67C72" w:rsidRDefault="00DE72D5" w:rsidP="002F4580">
      <w:pPr>
        <w:spacing w:line="360" w:lineRule="auto"/>
        <w:jc w:val="both"/>
        <w:rPr>
          <w:sz w:val="28"/>
          <w:szCs w:val="28"/>
        </w:rPr>
      </w:pPr>
      <w:r w:rsidRPr="00C67C72">
        <w:rPr>
          <w:sz w:val="28"/>
          <w:szCs w:val="28"/>
        </w:rPr>
        <w:t>Со = 3464,55+(113243+491140)/2380=3718,49</w:t>
      </w:r>
    </w:p>
    <w:p w:rsidR="00DE72D5" w:rsidRPr="00C67C72" w:rsidRDefault="00DE72D5" w:rsidP="002F4580">
      <w:pPr>
        <w:spacing w:line="360" w:lineRule="auto"/>
        <w:jc w:val="both"/>
        <w:rPr>
          <w:sz w:val="28"/>
          <w:szCs w:val="28"/>
        </w:rPr>
      </w:pPr>
      <w:r w:rsidRPr="00C67C72">
        <w:rPr>
          <w:sz w:val="28"/>
          <w:szCs w:val="28"/>
        </w:rPr>
        <w:t>Ризд.п = (4320-3806,33)/4320*100%=11,9</w:t>
      </w:r>
    </w:p>
    <w:p w:rsidR="00DE72D5" w:rsidRPr="00C67C72" w:rsidRDefault="00DE72D5" w:rsidP="002F4580">
      <w:pPr>
        <w:spacing w:line="360" w:lineRule="auto"/>
        <w:jc w:val="both"/>
        <w:rPr>
          <w:sz w:val="28"/>
          <w:szCs w:val="28"/>
        </w:rPr>
      </w:pPr>
      <w:r w:rsidRPr="00C67C72">
        <w:rPr>
          <w:sz w:val="28"/>
          <w:szCs w:val="28"/>
        </w:rPr>
        <w:t>Ризд.о = (4320-3718,49)/4320*100%=13,9</w:t>
      </w:r>
    </w:p>
    <w:p w:rsidR="00DE72D5" w:rsidRPr="00C67C72" w:rsidRDefault="00DE72D5" w:rsidP="002F4580">
      <w:pPr>
        <w:spacing w:line="360" w:lineRule="auto"/>
        <w:jc w:val="both"/>
        <w:rPr>
          <w:sz w:val="28"/>
          <w:szCs w:val="28"/>
        </w:rPr>
      </w:pPr>
      <w:r w:rsidRPr="00C67C72">
        <w:rPr>
          <w:sz w:val="28"/>
          <w:szCs w:val="28"/>
        </w:rPr>
        <w:t>Рассчитаем коэффициент текущей ликвидности:</w:t>
      </w:r>
    </w:p>
    <w:p w:rsidR="00DE72D5" w:rsidRPr="00C67C72" w:rsidRDefault="00DE72D5" w:rsidP="002F4580">
      <w:pPr>
        <w:spacing w:line="360" w:lineRule="auto"/>
        <w:jc w:val="both"/>
        <w:rPr>
          <w:sz w:val="28"/>
          <w:szCs w:val="28"/>
        </w:rPr>
      </w:pPr>
      <w:r w:rsidRPr="00C67C72">
        <w:rPr>
          <w:position w:val="-24"/>
          <w:sz w:val="28"/>
          <w:szCs w:val="28"/>
        </w:rPr>
        <w:object w:dxaOrig="1140" w:dyaOrig="620">
          <v:shape id="_x0000_i1055" type="#_x0000_t75" style="width:51pt;height:27.75pt" o:ole="">
            <v:imagedata r:id="rId65" o:title=""/>
          </v:shape>
          <o:OLEObject Type="Embed" ProgID="Equation.3" ShapeID="_x0000_i1055" DrawAspect="Content" ObjectID="_1461917168" r:id="rId66"/>
        </w:object>
      </w:r>
    </w:p>
    <w:p w:rsidR="00DE72D5" w:rsidRPr="00C67C72" w:rsidRDefault="00DE72D5" w:rsidP="002F4580">
      <w:pPr>
        <w:spacing w:line="360" w:lineRule="auto"/>
        <w:jc w:val="both"/>
        <w:rPr>
          <w:sz w:val="28"/>
          <w:szCs w:val="28"/>
        </w:rPr>
      </w:pPr>
      <w:r w:rsidRPr="00C67C72">
        <w:rPr>
          <w:sz w:val="28"/>
          <w:szCs w:val="28"/>
        </w:rPr>
        <w:t>Кт.л.н = 3057010/1302612=2,347</w:t>
      </w:r>
    </w:p>
    <w:p w:rsidR="00DE72D5" w:rsidRPr="00C67C72" w:rsidRDefault="00DE72D5" w:rsidP="002F4580">
      <w:pPr>
        <w:spacing w:line="360" w:lineRule="auto"/>
        <w:jc w:val="both"/>
        <w:rPr>
          <w:sz w:val="28"/>
          <w:szCs w:val="28"/>
        </w:rPr>
      </w:pPr>
      <w:r w:rsidRPr="00C67C72">
        <w:rPr>
          <w:sz w:val="28"/>
          <w:szCs w:val="28"/>
        </w:rPr>
        <w:t>Кт.л.к = 3362711/1432873=2,347</w:t>
      </w:r>
    </w:p>
    <w:p w:rsidR="00C67C72" w:rsidRPr="00C67C72" w:rsidRDefault="00147307" w:rsidP="00C67C72">
      <w:pPr>
        <w:spacing w:line="360" w:lineRule="auto"/>
        <w:ind w:firstLine="900"/>
        <w:jc w:val="both"/>
        <w:rPr>
          <w:sz w:val="28"/>
          <w:szCs w:val="28"/>
        </w:rPr>
      </w:pPr>
      <w:r w:rsidRPr="00147307">
        <w:rPr>
          <w:sz w:val="28"/>
          <w:szCs w:val="28"/>
        </w:rPr>
        <w:t>Коэффициент текущей ликвидности</w:t>
      </w:r>
      <w:r w:rsidRPr="00147307">
        <w:rPr>
          <w:i/>
          <w:sz w:val="28"/>
          <w:szCs w:val="28"/>
        </w:rPr>
        <w:t xml:space="preserve"> &gt; 2 (2,35).</w:t>
      </w:r>
      <w:r>
        <w:rPr>
          <w:sz w:val="26"/>
          <w:szCs w:val="26"/>
        </w:rPr>
        <w:t xml:space="preserve"> </w:t>
      </w:r>
      <w:r w:rsidR="00C67C72" w:rsidRPr="00C67C72">
        <w:rPr>
          <w:sz w:val="28"/>
          <w:szCs w:val="28"/>
        </w:rPr>
        <w:t>Это означает, что предприятие платежеспособно, оборотные активы в достаточной мере покрывают краткосрочные обязательства;</w:t>
      </w:r>
    </w:p>
    <w:p w:rsidR="00C67C72" w:rsidRDefault="00C67C72" w:rsidP="00DE72D5">
      <w:pPr>
        <w:spacing w:line="360" w:lineRule="auto"/>
        <w:ind w:firstLine="720"/>
        <w:rPr>
          <w:sz w:val="28"/>
          <w:szCs w:val="28"/>
        </w:rPr>
      </w:pPr>
    </w:p>
    <w:p w:rsidR="00DE72D5" w:rsidRPr="00C67C72" w:rsidRDefault="00DE72D5" w:rsidP="00DE72D5">
      <w:pPr>
        <w:spacing w:line="360" w:lineRule="auto"/>
        <w:ind w:firstLine="720"/>
        <w:rPr>
          <w:sz w:val="28"/>
          <w:szCs w:val="28"/>
        </w:rPr>
      </w:pPr>
      <w:r w:rsidRPr="00C67C72">
        <w:rPr>
          <w:sz w:val="28"/>
          <w:szCs w:val="28"/>
        </w:rPr>
        <w:t>Уточненный коэффициент ликвидности:</w:t>
      </w:r>
    </w:p>
    <w:p w:rsidR="00DE72D5" w:rsidRPr="00C67C72" w:rsidRDefault="00DE72D5" w:rsidP="00DE72D5">
      <w:pPr>
        <w:spacing w:line="360" w:lineRule="auto"/>
        <w:ind w:firstLine="720"/>
        <w:rPr>
          <w:sz w:val="28"/>
          <w:szCs w:val="28"/>
        </w:rPr>
      </w:pPr>
      <w:r w:rsidRPr="00C67C72">
        <w:rPr>
          <w:sz w:val="28"/>
          <w:szCs w:val="28"/>
        </w:rPr>
        <w:t xml:space="preserve"> </w:t>
      </w:r>
      <w:r w:rsidRPr="00C67C72">
        <w:rPr>
          <w:position w:val="-24"/>
          <w:sz w:val="28"/>
          <w:szCs w:val="28"/>
        </w:rPr>
        <w:object w:dxaOrig="2360" w:dyaOrig="620">
          <v:shape id="_x0000_i1056" type="#_x0000_t75" style="width:105.75pt;height:27.75pt" o:ole="">
            <v:imagedata r:id="rId67" o:title=""/>
          </v:shape>
          <o:OLEObject Type="Embed" ProgID="Equation.3" ShapeID="_x0000_i1056" DrawAspect="Content" ObjectID="_1461917169" r:id="rId68"/>
        </w:object>
      </w:r>
    </w:p>
    <w:p w:rsidR="00DE72D5" w:rsidRPr="00C67C72" w:rsidRDefault="00DE72D5" w:rsidP="00DE72D5">
      <w:pPr>
        <w:spacing w:line="360" w:lineRule="auto"/>
        <w:ind w:firstLine="720"/>
        <w:rPr>
          <w:sz w:val="28"/>
          <w:szCs w:val="28"/>
        </w:rPr>
      </w:pPr>
      <w:r w:rsidRPr="00C67C72">
        <w:rPr>
          <w:sz w:val="28"/>
          <w:szCs w:val="28"/>
        </w:rPr>
        <w:t>Ку.л.н = (155132+9530+1069929)/1302612=1,014</w:t>
      </w:r>
    </w:p>
    <w:p w:rsidR="00DE72D5" w:rsidRPr="00C67C72" w:rsidRDefault="00DE72D5" w:rsidP="00DE72D5">
      <w:pPr>
        <w:spacing w:line="360" w:lineRule="auto"/>
        <w:ind w:firstLine="720"/>
        <w:rPr>
          <w:sz w:val="28"/>
          <w:szCs w:val="28"/>
        </w:rPr>
      </w:pPr>
      <w:r w:rsidRPr="00C67C72">
        <w:rPr>
          <w:sz w:val="28"/>
          <w:szCs w:val="28"/>
        </w:rPr>
        <w:t>Ку.л.к = (170645+104832+1176922)/1432873=0,014</w:t>
      </w:r>
    </w:p>
    <w:p w:rsidR="00DE72D5" w:rsidRPr="00C67C72" w:rsidRDefault="00DE72D5" w:rsidP="00DE72D5">
      <w:pPr>
        <w:spacing w:line="360" w:lineRule="auto"/>
        <w:ind w:firstLine="900"/>
        <w:jc w:val="both"/>
        <w:rPr>
          <w:sz w:val="28"/>
          <w:szCs w:val="28"/>
        </w:rPr>
      </w:pPr>
      <w:r w:rsidRPr="00C67C72">
        <w:rPr>
          <w:sz w:val="28"/>
          <w:szCs w:val="28"/>
        </w:rPr>
        <w:t>Уточненный коэффициент ликвидности должен быть К</w:t>
      </w:r>
      <w:r w:rsidRPr="00C67C72">
        <w:rPr>
          <w:sz w:val="28"/>
          <w:szCs w:val="28"/>
          <w:vertAlign w:val="subscript"/>
        </w:rPr>
        <w:t>у.л.</w:t>
      </w:r>
      <w:r w:rsidRPr="00C67C72">
        <w:rPr>
          <w:sz w:val="28"/>
          <w:szCs w:val="28"/>
        </w:rPr>
        <w:t>&gt;0,7</w:t>
      </w:r>
      <w:r w:rsidRPr="00C67C72">
        <w:rPr>
          <w:sz w:val="28"/>
          <w:szCs w:val="28"/>
        </w:rPr>
        <w:sym w:font="Symbol" w:char="F0B8"/>
      </w:r>
      <w:r w:rsidRPr="00C67C72">
        <w:rPr>
          <w:sz w:val="28"/>
          <w:szCs w:val="28"/>
        </w:rPr>
        <w:t xml:space="preserve">1. </w:t>
      </w:r>
      <w:r w:rsidR="00187772" w:rsidRPr="00C67C72">
        <w:rPr>
          <w:sz w:val="28"/>
          <w:szCs w:val="28"/>
        </w:rPr>
        <w:t>Полученные значения больше 0,7.</w:t>
      </w:r>
    </w:p>
    <w:p w:rsidR="00187772" w:rsidRPr="00C67C72" w:rsidRDefault="00187772" w:rsidP="00DE72D5">
      <w:pPr>
        <w:spacing w:line="360" w:lineRule="auto"/>
        <w:ind w:firstLine="900"/>
        <w:jc w:val="both"/>
        <w:rPr>
          <w:sz w:val="28"/>
          <w:szCs w:val="28"/>
        </w:rPr>
      </w:pPr>
      <w:r w:rsidRPr="00C67C72">
        <w:rPr>
          <w:sz w:val="28"/>
          <w:szCs w:val="28"/>
        </w:rPr>
        <w:t>Коэффициент абсолютной ликвидности:</w:t>
      </w:r>
    </w:p>
    <w:p w:rsidR="00187772" w:rsidRPr="00C67C72" w:rsidRDefault="00187772" w:rsidP="00DE72D5">
      <w:pPr>
        <w:spacing w:line="360" w:lineRule="auto"/>
        <w:ind w:firstLine="900"/>
        <w:jc w:val="both"/>
        <w:rPr>
          <w:sz w:val="28"/>
          <w:szCs w:val="28"/>
        </w:rPr>
      </w:pPr>
      <w:r w:rsidRPr="00C67C72">
        <w:rPr>
          <w:position w:val="-24"/>
          <w:sz w:val="28"/>
          <w:szCs w:val="28"/>
        </w:rPr>
        <w:object w:dxaOrig="1860" w:dyaOrig="620">
          <v:shape id="_x0000_i1057" type="#_x0000_t75" style="width:83.25pt;height:27.75pt" o:ole="">
            <v:imagedata r:id="rId69" o:title=""/>
          </v:shape>
          <o:OLEObject Type="Embed" ProgID="Equation.3" ShapeID="_x0000_i1057" DrawAspect="Content" ObjectID="_1461917170" r:id="rId70"/>
        </w:object>
      </w:r>
    </w:p>
    <w:p w:rsidR="00187772" w:rsidRPr="00C67C72" w:rsidRDefault="00187772" w:rsidP="00DE72D5">
      <w:pPr>
        <w:spacing w:line="360" w:lineRule="auto"/>
        <w:ind w:firstLine="900"/>
        <w:jc w:val="both"/>
        <w:rPr>
          <w:sz w:val="28"/>
          <w:szCs w:val="28"/>
        </w:rPr>
      </w:pPr>
      <w:r w:rsidRPr="00C67C72">
        <w:rPr>
          <w:sz w:val="28"/>
          <w:szCs w:val="28"/>
        </w:rPr>
        <w:t>Ка.л.н = (155132+95301)/1302612=0,</w:t>
      </w:r>
      <w:r w:rsidR="00C67C72">
        <w:rPr>
          <w:sz w:val="28"/>
          <w:szCs w:val="28"/>
        </w:rPr>
        <w:t>19</w:t>
      </w:r>
    </w:p>
    <w:p w:rsidR="00187772" w:rsidRPr="00C67C72" w:rsidRDefault="00187772" w:rsidP="00DE72D5">
      <w:pPr>
        <w:spacing w:line="360" w:lineRule="auto"/>
        <w:ind w:firstLine="900"/>
        <w:jc w:val="both"/>
        <w:rPr>
          <w:sz w:val="28"/>
          <w:szCs w:val="28"/>
        </w:rPr>
      </w:pPr>
      <w:r w:rsidRPr="00C67C72">
        <w:rPr>
          <w:sz w:val="28"/>
          <w:szCs w:val="28"/>
        </w:rPr>
        <w:t>Ка.л.к = (170645+104832)/14328730,2</w:t>
      </w:r>
      <w:r w:rsidR="00C67C72">
        <w:rPr>
          <w:sz w:val="28"/>
          <w:szCs w:val="28"/>
        </w:rPr>
        <w:t>=</w:t>
      </w:r>
      <w:r w:rsidR="00147307">
        <w:rPr>
          <w:sz w:val="28"/>
          <w:szCs w:val="28"/>
        </w:rPr>
        <w:t>0,19</w:t>
      </w:r>
    </w:p>
    <w:p w:rsidR="00187772" w:rsidRPr="00147307" w:rsidRDefault="00147307" w:rsidP="00147307">
      <w:pPr>
        <w:spacing w:line="360" w:lineRule="auto"/>
        <w:ind w:firstLine="900"/>
        <w:jc w:val="both"/>
        <w:rPr>
          <w:sz w:val="28"/>
          <w:szCs w:val="28"/>
        </w:rPr>
      </w:pPr>
      <w:r w:rsidRPr="00147307">
        <w:rPr>
          <w:sz w:val="28"/>
          <w:szCs w:val="28"/>
        </w:rPr>
        <w:t>Коэффициент абсолютной ликвидности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Рекомендательная нижняя граница показателя, приводимая в западной литературе, — 0,2. В отечественной практике фактические средние значения рассмотренных коэффициентов ликвидности, как правило, значительно ниже значений, упоминаемых в западных литературных источниках. Поэтому можно сказать, что при коэффициенте 0,19 большая часть задолженности  может быть погашена в конце отчетного года</w:t>
      </w:r>
    </w:p>
    <w:p w:rsidR="00187772" w:rsidRPr="00C67C72" w:rsidRDefault="00187772" w:rsidP="002F4580">
      <w:pPr>
        <w:spacing w:line="360" w:lineRule="auto"/>
        <w:jc w:val="both"/>
        <w:rPr>
          <w:sz w:val="28"/>
          <w:szCs w:val="28"/>
        </w:rPr>
      </w:pPr>
      <w:r w:rsidRPr="00C67C72">
        <w:rPr>
          <w:sz w:val="28"/>
          <w:szCs w:val="28"/>
        </w:rPr>
        <w:t>Чистый оборотный капитал:</w:t>
      </w:r>
    </w:p>
    <w:p w:rsidR="00187772" w:rsidRPr="00C67C72" w:rsidRDefault="00187772" w:rsidP="002F4580">
      <w:pPr>
        <w:spacing w:line="360" w:lineRule="auto"/>
        <w:jc w:val="both"/>
        <w:rPr>
          <w:sz w:val="28"/>
          <w:szCs w:val="28"/>
        </w:rPr>
      </w:pPr>
      <w:r w:rsidRPr="00C67C72">
        <w:rPr>
          <w:sz w:val="28"/>
          <w:szCs w:val="28"/>
        </w:rPr>
        <w:t>ЧОК=ОА–КО</w:t>
      </w:r>
    </w:p>
    <w:p w:rsidR="00187772" w:rsidRPr="00C67C72" w:rsidRDefault="00187772" w:rsidP="002F4580">
      <w:pPr>
        <w:spacing w:line="360" w:lineRule="auto"/>
        <w:jc w:val="both"/>
        <w:rPr>
          <w:sz w:val="28"/>
          <w:szCs w:val="28"/>
        </w:rPr>
      </w:pPr>
      <w:r w:rsidRPr="00C67C72">
        <w:rPr>
          <w:sz w:val="28"/>
          <w:szCs w:val="28"/>
        </w:rPr>
        <w:t>ЧОКн = 3057010-1302612=1754398</w:t>
      </w:r>
    </w:p>
    <w:p w:rsidR="00187772" w:rsidRPr="00C67C72" w:rsidRDefault="00187772" w:rsidP="002F4580">
      <w:pPr>
        <w:spacing w:line="360" w:lineRule="auto"/>
        <w:jc w:val="both"/>
        <w:rPr>
          <w:sz w:val="28"/>
          <w:szCs w:val="28"/>
        </w:rPr>
      </w:pPr>
      <w:r w:rsidRPr="00C67C72">
        <w:rPr>
          <w:sz w:val="28"/>
          <w:szCs w:val="28"/>
        </w:rPr>
        <w:t>ЧОКк = 3362711-1432873=1929838</w:t>
      </w:r>
    </w:p>
    <w:p w:rsidR="00187772" w:rsidRPr="00C67C72" w:rsidRDefault="00187772" w:rsidP="002F4580">
      <w:pPr>
        <w:spacing w:line="360" w:lineRule="auto"/>
        <w:jc w:val="both"/>
        <w:rPr>
          <w:sz w:val="28"/>
          <w:szCs w:val="28"/>
        </w:rPr>
      </w:pPr>
      <w:r w:rsidRPr="00C67C72">
        <w:rPr>
          <w:sz w:val="28"/>
          <w:szCs w:val="28"/>
        </w:rPr>
        <w:t>Коэффициент маневренности:</w:t>
      </w:r>
    </w:p>
    <w:p w:rsidR="00187772" w:rsidRPr="00C67C72" w:rsidRDefault="00187772" w:rsidP="002F4580">
      <w:pPr>
        <w:spacing w:line="360" w:lineRule="auto"/>
        <w:jc w:val="both"/>
        <w:rPr>
          <w:sz w:val="28"/>
          <w:szCs w:val="28"/>
        </w:rPr>
      </w:pPr>
      <w:r w:rsidRPr="00C67C72">
        <w:rPr>
          <w:position w:val="-24"/>
          <w:sz w:val="28"/>
          <w:szCs w:val="28"/>
        </w:rPr>
        <w:object w:dxaOrig="1060" w:dyaOrig="580">
          <v:shape id="_x0000_i1058" type="#_x0000_t75" style="width:47.25pt;height:25.5pt" o:ole="">
            <v:imagedata r:id="rId71" o:title=""/>
          </v:shape>
          <o:OLEObject Type="Embed" ProgID="Equation.3" ShapeID="_x0000_i1058" DrawAspect="Content" ObjectID="_1461917171" r:id="rId72"/>
        </w:object>
      </w:r>
    </w:p>
    <w:p w:rsidR="00187772" w:rsidRPr="00C67C72" w:rsidRDefault="00187772" w:rsidP="002F4580">
      <w:pPr>
        <w:spacing w:line="360" w:lineRule="auto"/>
        <w:jc w:val="both"/>
        <w:rPr>
          <w:sz w:val="28"/>
          <w:szCs w:val="28"/>
        </w:rPr>
      </w:pPr>
      <w:r w:rsidRPr="00C67C72">
        <w:rPr>
          <w:sz w:val="28"/>
          <w:szCs w:val="28"/>
        </w:rPr>
        <w:t>Км.н = 3057010/7110167=0,043</w:t>
      </w:r>
    </w:p>
    <w:p w:rsidR="003D5E94" w:rsidRDefault="00187772" w:rsidP="002F4580">
      <w:pPr>
        <w:spacing w:line="360" w:lineRule="auto"/>
        <w:jc w:val="both"/>
        <w:rPr>
          <w:sz w:val="28"/>
          <w:szCs w:val="28"/>
        </w:rPr>
      </w:pPr>
      <w:r w:rsidRPr="00C67C72">
        <w:rPr>
          <w:sz w:val="28"/>
          <w:szCs w:val="28"/>
        </w:rPr>
        <w:t>Км.к = 3362711/7821183=0</w:t>
      </w:r>
      <w:r w:rsidR="003D5E94" w:rsidRPr="00C67C72">
        <w:rPr>
          <w:sz w:val="28"/>
          <w:szCs w:val="28"/>
        </w:rPr>
        <w:t>,43</w:t>
      </w:r>
    </w:p>
    <w:p w:rsidR="00147307" w:rsidRPr="00147307" w:rsidRDefault="00147307" w:rsidP="00147307">
      <w:pPr>
        <w:spacing w:line="360" w:lineRule="auto"/>
        <w:ind w:firstLine="873"/>
        <w:jc w:val="both"/>
        <w:rPr>
          <w:sz w:val="28"/>
          <w:szCs w:val="28"/>
        </w:rPr>
      </w:pPr>
      <w:r w:rsidRPr="00147307">
        <w:rPr>
          <w:sz w:val="28"/>
          <w:szCs w:val="28"/>
        </w:rPr>
        <w:t xml:space="preserve">Коэффициент маневренности  0,43. Это означает, что значительная часть собственных средств вложена в наиболее мобильные активы.  </w:t>
      </w:r>
    </w:p>
    <w:p w:rsidR="00147307" w:rsidRPr="00147307" w:rsidRDefault="00147307" w:rsidP="00147307">
      <w:pPr>
        <w:spacing w:line="360" w:lineRule="auto"/>
        <w:ind w:firstLine="873"/>
        <w:jc w:val="both"/>
        <w:rPr>
          <w:sz w:val="28"/>
          <w:szCs w:val="28"/>
        </w:rPr>
      </w:pPr>
      <w:r w:rsidRPr="00147307">
        <w:rPr>
          <w:sz w:val="28"/>
          <w:szCs w:val="28"/>
        </w:rPr>
        <w:t>Исхо</w:t>
      </w:r>
      <w:r>
        <w:rPr>
          <w:sz w:val="28"/>
          <w:szCs w:val="28"/>
        </w:rPr>
        <w:t>дя из расчетов можно утверждать</w:t>
      </w:r>
      <w:r w:rsidRPr="00147307">
        <w:rPr>
          <w:sz w:val="28"/>
          <w:szCs w:val="28"/>
        </w:rPr>
        <w:t>, что предприятие достаточно ликвидно и платежеспособно.</w:t>
      </w:r>
    </w:p>
    <w:p w:rsidR="00147307" w:rsidRPr="00C67C72" w:rsidRDefault="00147307" w:rsidP="002F4580">
      <w:pPr>
        <w:spacing w:line="360" w:lineRule="auto"/>
        <w:jc w:val="both"/>
        <w:rPr>
          <w:sz w:val="28"/>
          <w:szCs w:val="28"/>
        </w:rPr>
      </w:pPr>
    </w:p>
    <w:p w:rsidR="003D5E94" w:rsidRPr="00C67C72" w:rsidRDefault="003D5E94" w:rsidP="002F4580">
      <w:pPr>
        <w:spacing w:line="360" w:lineRule="auto"/>
        <w:jc w:val="both"/>
        <w:rPr>
          <w:sz w:val="28"/>
          <w:szCs w:val="28"/>
        </w:rPr>
      </w:pPr>
      <w:r w:rsidRPr="00C67C72">
        <w:rPr>
          <w:sz w:val="28"/>
          <w:szCs w:val="28"/>
        </w:rPr>
        <w:t>Коэффициент обеспеченности собственными оборотными средствами:</w:t>
      </w:r>
    </w:p>
    <w:p w:rsidR="003D5E94" w:rsidRPr="00C67C72" w:rsidRDefault="003D5E94" w:rsidP="002F4580">
      <w:pPr>
        <w:spacing w:line="360" w:lineRule="auto"/>
        <w:jc w:val="both"/>
        <w:rPr>
          <w:sz w:val="28"/>
          <w:szCs w:val="28"/>
        </w:rPr>
      </w:pPr>
      <w:r w:rsidRPr="00C67C72">
        <w:rPr>
          <w:position w:val="-20"/>
          <w:sz w:val="28"/>
          <w:szCs w:val="28"/>
        </w:rPr>
        <w:object w:dxaOrig="1520" w:dyaOrig="540">
          <v:shape id="_x0000_i1059" type="#_x0000_t75" style="width:68.25pt;height:24pt" o:ole="">
            <v:imagedata r:id="rId73" o:title=""/>
          </v:shape>
          <o:OLEObject Type="Embed" ProgID="Equation.3" ShapeID="_x0000_i1059" DrawAspect="Content" ObjectID="_1461917172" r:id="rId74"/>
        </w:object>
      </w:r>
    </w:p>
    <w:p w:rsidR="003D5E94" w:rsidRPr="00C67C72" w:rsidRDefault="003D5E94" w:rsidP="002F4580">
      <w:pPr>
        <w:spacing w:line="360" w:lineRule="auto"/>
        <w:jc w:val="both"/>
        <w:rPr>
          <w:sz w:val="28"/>
          <w:szCs w:val="28"/>
        </w:rPr>
      </w:pPr>
      <w:r w:rsidRPr="00C67C72">
        <w:rPr>
          <w:sz w:val="28"/>
          <w:szCs w:val="28"/>
        </w:rPr>
        <w:t>Ко.с.с.н = (7110167-5908982)/3057010=0,393</w:t>
      </w:r>
    </w:p>
    <w:p w:rsidR="003D5E94" w:rsidRPr="00C67C72" w:rsidRDefault="003D5E94" w:rsidP="002F4580">
      <w:pPr>
        <w:spacing w:line="360" w:lineRule="auto"/>
        <w:jc w:val="both"/>
        <w:rPr>
          <w:sz w:val="28"/>
          <w:szCs w:val="28"/>
        </w:rPr>
      </w:pPr>
      <w:r w:rsidRPr="00C67C72">
        <w:rPr>
          <w:sz w:val="28"/>
          <w:szCs w:val="28"/>
        </w:rPr>
        <w:t>Ко.с.ск = (7821183-6499880)/3362711=0,393</w:t>
      </w:r>
    </w:p>
    <w:p w:rsidR="003D5E94" w:rsidRPr="00C67C72" w:rsidRDefault="00187772" w:rsidP="003D5E94">
      <w:pPr>
        <w:spacing w:line="360" w:lineRule="auto"/>
        <w:ind w:firstLine="720"/>
        <w:rPr>
          <w:sz w:val="28"/>
          <w:szCs w:val="28"/>
        </w:rPr>
      </w:pPr>
      <w:r w:rsidRPr="00C67C72">
        <w:rPr>
          <w:sz w:val="28"/>
          <w:szCs w:val="28"/>
        </w:rPr>
        <w:t xml:space="preserve"> </w:t>
      </w:r>
      <w:r w:rsidR="003D5E94" w:rsidRPr="00C67C72">
        <w:rPr>
          <w:sz w:val="28"/>
          <w:szCs w:val="28"/>
        </w:rPr>
        <w:t>Данный коэффициент больше 0,1 и характеризует наличие у предприятия собственных оборотных средств, необходимых для его финансовой устойчивости.</w:t>
      </w:r>
    </w:p>
    <w:p w:rsidR="00187772" w:rsidRPr="00C67C72" w:rsidRDefault="003D5E94" w:rsidP="003D5E94">
      <w:pPr>
        <w:spacing w:line="360" w:lineRule="auto"/>
        <w:ind w:firstLine="720"/>
        <w:jc w:val="both"/>
        <w:rPr>
          <w:sz w:val="28"/>
          <w:szCs w:val="28"/>
        </w:rPr>
      </w:pPr>
      <w:r w:rsidRPr="00C67C72">
        <w:rPr>
          <w:sz w:val="28"/>
          <w:szCs w:val="28"/>
        </w:rPr>
        <w:t>Коэффициент утраты платежеспособности:</w:t>
      </w:r>
    </w:p>
    <w:p w:rsidR="003D5E94" w:rsidRPr="00C67C72" w:rsidRDefault="003D5E94" w:rsidP="003D5E94">
      <w:pPr>
        <w:spacing w:line="360" w:lineRule="auto"/>
        <w:ind w:firstLine="720"/>
        <w:jc w:val="both"/>
        <w:rPr>
          <w:sz w:val="28"/>
          <w:szCs w:val="28"/>
        </w:rPr>
      </w:pPr>
      <w:r w:rsidRPr="00C67C72">
        <w:rPr>
          <w:position w:val="-20"/>
          <w:sz w:val="28"/>
          <w:szCs w:val="28"/>
        </w:rPr>
        <w:object w:dxaOrig="3060" w:dyaOrig="540">
          <v:shape id="_x0000_i1060" type="#_x0000_t75" style="width:137.25pt;height:24pt" o:ole="">
            <v:imagedata r:id="rId75" o:title=""/>
          </v:shape>
          <o:OLEObject Type="Embed" ProgID="Equation.3" ShapeID="_x0000_i1060" DrawAspect="Content" ObjectID="_1461917173" r:id="rId76"/>
        </w:object>
      </w:r>
    </w:p>
    <w:p w:rsidR="003D5E94" w:rsidRPr="00C67C72" w:rsidRDefault="003D5E94" w:rsidP="003D5E94">
      <w:pPr>
        <w:spacing w:line="360" w:lineRule="auto"/>
        <w:ind w:firstLine="720"/>
        <w:jc w:val="both"/>
        <w:rPr>
          <w:sz w:val="28"/>
          <w:szCs w:val="28"/>
        </w:rPr>
      </w:pPr>
      <w:r w:rsidRPr="00C67C72">
        <w:rPr>
          <w:sz w:val="28"/>
          <w:szCs w:val="28"/>
        </w:rPr>
        <w:t>Кпл = (2,347+3/12(2,347-2,347))/2=1,17</w:t>
      </w:r>
    </w:p>
    <w:p w:rsidR="00C67C72" w:rsidRDefault="00C67C72" w:rsidP="003D5E94">
      <w:pPr>
        <w:spacing w:line="360" w:lineRule="auto"/>
        <w:ind w:firstLine="720"/>
        <w:jc w:val="both"/>
        <w:rPr>
          <w:sz w:val="28"/>
          <w:szCs w:val="28"/>
        </w:rPr>
      </w:pPr>
    </w:p>
    <w:p w:rsidR="003D5E94" w:rsidRPr="00C67C72" w:rsidRDefault="003D5E94" w:rsidP="003D5E94">
      <w:pPr>
        <w:spacing w:line="360" w:lineRule="auto"/>
        <w:ind w:firstLine="720"/>
        <w:jc w:val="both"/>
        <w:rPr>
          <w:sz w:val="28"/>
          <w:szCs w:val="28"/>
        </w:rPr>
      </w:pPr>
      <w:r w:rsidRPr="00C67C72">
        <w:rPr>
          <w:sz w:val="28"/>
          <w:szCs w:val="28"/>
        </w:rPr>
        <w:t>Таблица 9 – Показатели эффективности финансово – хозяйственной деятельности предприятия</w:t>
      </w:r>
    </w:p>
    <w:tbl>
      <w:tblPr>
        <w:tblStyle w:val="a5"/>
        <w:tblW w:w="9728" w:type="dxa"/>
        <w:tblInd w:w="108" w:type="dxa"/>
        <w:tblLook w:val="01E0" w:firstRow="1" w:lastRow="1" w:firstColumn="1" w:lastColumn="1" w:noHBand="0" w:noVBand="0"/>
      </w:tblPr>
      <w:tblGrid>
        <w:gridCol w:w="3517"/>
        <w:gridCol w:w="2263"/>
        <w:gridCol w:w="2058"/>
        <w:gridCol w:w="1890"/>
      </w:tblGrid>
      <w:tr w:rsidR="003D5E94" w:rsidRPr="00C67C72">
        <w:trPr>
          <w:trHeight w:val="553"/>
        </w:trPr>
        <w:tc>
          <w:tcPr>
            <w:tcW w:w="3517" w:type="dxa"/>
            <w:vAlign w:val="center"/>
          </w:tcPr>
          <w:p w:rsidR="003D5E94" w:rsidRPr="00C67C72" w:rsidRDefault="003D5E94" w:rsidP="008246BE">
            <w:pPr>
              <w:jc w:val="center"/>
              <w:rPr>
                <w:sz w:val="28"/>
                <w:szCs w:val="28"/>
              </w:rPr>
            </w:pPr>
            <w:r w:rsidRPr="00C67C72">
              <w:rPr>
                <w:sz w:val="28"/>
                <w:szCs w:val="28"/>
              </w:rPr>
              <w:t>Показатели</w:t>
            </w:r>
          </w:p>
        </w:tc>
        <w:tc>
          <w:tcPr>
            <w:tcW w:w="2263" w:type="dxa"/>
            <w:vAlign w:val="center"/>
          </w:tcPr>
          <w:p w:rsidR="003D5E94" w:rsidRPr="00C67C72" w:rsidRDefault="003D5E94" w:rsidP="008246BE">
            <w:pPr>
              <w:jc w:val="center"/>
              <w:rPr>
                <w:sz w:val="28"/>
                <w:szCs w:val="28"/>
              </w:rPr>
            </w:pPr>
            <w:r w:rsidRPr="00C67C72">
              <w:rPr>
                <w:sz w:val="28"/>
                <w:szCs w:val="28"/>
              </w:rPr>
              <w:t>Предыдущий год</w:t>
            </w:r>
          </w:p>
        </w:tc>
        <w:tc>
          <w:tcPr>
            <w:tcW w:w="2058" w:type="dxa"/>
            <w:vAlign w:val="center"/>
          </w:tcPr>
          <w:p w:rsidR="003D5E94" w:rsidRPr="00C67C72" w:rsidRDefault="003D5E94" w:rsidP="008246BE">
            <w:pPr>
              <w:jc w:val="center"/>
              <w:rPr>
                <w:sz w:val="28"/>
                <w:szCs w:val="28"/>
              </w:rPr>
            </w:pPr>
            <w:r w:rsidRPr="00C67C72">
              <w:rPr>
                <w:sz w:val="28"/>
                <w:szCs w:val="28"/>
              </w:rPr>
              <w:t>Отчетный год</w:t>
            </w:r>
          </w:p>
        </w:tc>
        <w:tc>
          <w:tcPr>
            <w:tcW w:w="1890" w:type="dxa"/>
            <w:vAlign w:val="center"/>
          </w:tcPr>
          <w:p w:rsidR="003D5E94" w:rsidRPr="00C67C72" w:rsidRDefault="003D5E94" w:rsidP="008246BE">
            <w:pPr>
              <w:jc w:val="center"/>
              <w:rPr>
                <w:sz w:val="28"/>
                <w:szCs w:val="28"/>
              </w:rPr>
            </w:pPr>
            <w:r w:rsidRPr="00C67C72">
              <w:rPr>
                <w:sz w:val="28"/>
                <w:szCs w:val="28"/>
              </w:rPr>
              <w:t>Темп роста, %</w:t>
            </w:r>
          </w:p>
        </w:tc>
      </w:tr>
      <w:tr w:rsidR="003D5E94" w:rsidRPr="00C67C72">
        <w:trPr>
          <w:trHeight w:val="553"/>
        </w:trPr>
        <w:tc>
          <w:tcPr>
            <w:tcW w:w="3517" w:type="dxa"/>
          </w:tcPr>
          <w:p w:rsidR="003D5E94" w:rsidRPr="00C67C72" w:rsidRDefault="003D5E94" w:rsidP="008246BE">
            <w:pPr>
              <w:rPr>
                <w:sz w:val="28"/>
                <w:szCs w:val="28"/>
              </w:rPr>
            </w:pPr>
            <w:r w:rsidRPr="00C67C72">
              <w:rPr>
                <w:sz w:val="28"/>
                <w:szCs w:val="28"/>
              </w:rPr>
              <w:t>1. Фондоотдача, руб. /руб.</w:t>
            </w:r>
          </w:p>
        </w:tc>
        <w:tc>
          <w:tcPr>
            <w:tcW w:w="2263" w:type="dxa"/>
            <w:vAlign w:val="center"/>
          </w:tcPr>
          <w:p w:rsidR="003D5E94" w:rsidRPr="00C67C72" w:rsidRDefault="003D5E94" w:rsidP="00C67C72">
            <w:pPr>
              <w:jc w:val="center"/>
              <w:rPr>
                <w:sz w:val="28"/>
                <w:szCs w:val="28"/>
              </w:rPr>
            </w:pPr>
            <w:r w:rsidRPr="00C67C72">
              <w:rPr>
                <w:sz w:val="28"/>
                <w:szCs w:val="28"/>
              </w:rPr>
              <w:t>1,749</w:t>
            </w:r>
          </w:p>
        </w:tc>
        <w:tc>
          <w:tcPr>
            <w:tcW w:w="2058" w:type="dxa"/>
            <w:vAlign w:val="center"/>
          </w:tcPr>
          <w:p w:rsidR="003D5E94" w:rsidRPr="00C67C72" w:rsidRDefault="003D5E94" w:rsidP="00C67C72">
            <w:pPr>
              <w:jc w:val="center"/>
              <w:rPr>
                <w:sz w:val="28"/>
                <w:szCs w:val="28"/>
              </w:rPr>
            </w:pPr>
            <w:r w:rsidRPr="00C67C72">
              <w:rPr>
                <w:sz w:val="28"/>
                <w:szCs w:val="28"/>
              </w:rPr>
              <w:t>1,725</w:t>
            </w:r>
          </w:p>
        </w:tc>
        <w:tc>
          <w:tcPr>
            <w:tcW w:w="1890" w:type="dxa"/>
            <w:vAlign w:val="center"/>
          </w:tcPr>
          <w:p w:rsidR="003D5E94" w:rsidRPr="00C67C72" w:rsidRDefault="003D5E94" w:rsidP="00C67C72">
            <w:pPr>
              <w:jc w:val="center"/>
              <w:rPr>
                <w:sz w:val="28"/>
                <w:szCs w:val="28"/>
              </w:rPr>
            </w:pPr>
            <w:r w:rsidRPr="00C67C72">
              <w:rPr>
                <w:sz w:val="28"/>
                <w:szCs w:val="28"/>
              </w:rPr>
              <w:t>98,6</w:t>
            </w:r>
          </w:p>
        </w:tc>
      </w:tr>
      <w:tr w:rsidR="003D5E94" w:rsidRPr="00C67C72">
        <w:trPr>
          <w:trHeight w:val="563"/>
        </w:trPr>
        <w:tc>
          <w:tcPr>
            <w:tcW w:w="3517" w:type="dxa"/>
          </w:tcPr>
          <w:p w:rsidR="003D5E94" w:rsidRPr="00C67C72" w:rsidRDefault="003D5E94" w:rsidP="008246BE">
            <w:pPr>
              <w:rPr>
                <w:sz w:val="28"/>
                <w:szCs w:val="28"/>
              </w:rPr>
            </w:pPr>
            <w:r w:rsidRPr="00C67C72">
              <w:rPr>
                <w:sz w:val="28"/>
                <w:szCs w:val="28"/>
              </w:rPr>
              <w:t>2. Фондоемкость продукции, руб./руб.</w:t>
            </w:r>
          </w:p>
        </w:tc>
        <w:tc>
          <w:tcPr>
            <w:tcW w:w="2263" w:type="dxa"/>
            <w:vAlign w:val="center"/>
          </w:tcPr>
          <w:p w:rsidR="003D5E94" w:rsidRPr="00C67C72" w:rsidRDefault="003D5E94" w:rsidP="00C67C72">
            <w:pPr>
              <w:jc w:val="center"/>
              <w:rPr>
                <w:sz w:val="28"/>
                <w:szCs w:val="28"/>
              </w:rPr>
            </w:pPr>
            <w:r w:rsidRPr="00C67C72">
              <w:rPr>
                <w:sz w:val="28"/>
                <w:szCs w:val="28"/>
              </w:rPr>
              <w:t>0,572</w:t>
            </w:r>
          </w:p>
        </w:tc>
        <w:tc>
          <w:tcPr>
            <w:tcW w:w="2058" w:type="dxa"/>
            <w:vAlign w:val="center"/>
          </w:tcPr>
          <w:p w:rsidR="003D5E94" w:rsidRPr="00C67C72" w:rsidRDefault="003D5E94" w:rsidP="00C67C72">
            <w:pPr>
              <w:jc w:val="center"/>
              <w:rPr>
                <w:sz w:val="28"/>
                <w:szCs w:val="28"/>
              </w:rPr>
            </w:pPr>
            <w:r w:rsidRPr="00C67C72">
              <w:rPr>
                <w:sz w:val="28"/>
                <w:szCs w:val="28"/>
              </w:rPr>
              <w:t>0,580</w:t>
            </w:r>
          </w:p>
        </w:tc>
        <w:tc>
          <w:tcPr>
            <w:tcW w:w="1890" w:type="dxa"/>
            <w:vAlign w:val="center"/>
          </w:tcPr>
          <w:p w:rsidR="003D5E94" w:rsidRPr="00C67C72" w:rsidRDefault="003D5E94" w:rsidP="00C67C72">
            <w:pPr>
              <w:jc w:val="center"/>
              <w:rPr>
                <w:sz w:val="28"/>
                <w:szCs w:val="28"/>
              </w:rPr>
            </w:pPr>
            <w:r w:rsidRPr="00C67C72">
              <w:rPr>
                <w:sz w:val="28"/>
                <w:szCs w:val="28"/>
              </w:rPr>
              <w:t>101,4</w:t>
            </w:r>
          </w:p>
        </w:tc>
      </w:tr>
      <w:tr w:rsidR="003D5E94" w:rsidRPr="00C67C72">
        <w:trPr>
          <w:trHeight w:val="824"/>
        </w:trPr>
        <w:tc>
          <w:tcPr>
            <w:tcW w:w="3517" w:type="dxa"/>
          </w:tcPr>
          <w:p w:rsidR="003D5E94" w:rsidRPr="00C67C72" w:rsidRDefault="003D5E94" w:rsidP="008246BE">
            <w:pPr>
              <w:rPr>
                <w:sz w:val="28"/>
                <w:szCs w:val="28"/>
              </w:rPr>
            </w:pPr>
            <w:r w:rsidRPr="00C67C72">
              <w:rPr>
                <w:sz w:val="28"/>
                <w:szCs w:val="28"/>
              </w:rPr>
              <w:t>3. Среднесписочная численность работающих, чел.</w:t>
            </w:r>
          </w:p>
        </w:tc>
        <w:tc>
          <w:tcPr>
            <w:tcW w:w="2263" w:type="dxa"/>
            <w:vAlign w:val="center"/>
          </w:tcPr>
          <w:p w:rsidR="003D5E94" w:rsidRPr="00C67C72" w:rsidRDefault="003D5E94" w:rsidP="00C67C72">
            <w:pPr>
              <w:jc w:val="center"/>
              <w:rPr>
                <w:sz w:val="28"/>
                <w:szCs w:val="28"/>
              </w:rPr>
            </w:pPr>
            <w:r w:rsidRPr="00C67C72">
              <w:rPr>
                <w:sz w:val="28"/>
                <w:szCs w:val="28"/>
              </w:rPr>
              <w:t>1200</w:t>
            </w:r>
          </w:p>
        </w:tc>
        <w:tc>
          <w:tcPr>
            <w:tcW w:w="2058" w:type="dxa"/>
            <w:vAlign w:val="center"/>
          </w:tcPr>
          <w:p w:rsidR="003D5E94" w:rsidRPr="00C67C72" w:rsidRDefault="003D5E94" w:rsidP="00C67C72">
            <w:pPr>
              <w:jc w:val="center"/>
              <w:rPr>
                <w:sz w:val="28"/>
                <w:szCs w:val="28"/>
              </w:rPr>
            </w:pPr>
            <w:r w:rsidRPr="00C67C72">
              <w:rPr>
                <w:sz w:val="28"/>
                <w:szCs w:val="28"/>
              </w:rPr>
              <w:t>1211</w:t>
            </w:r>
          </w:p>
        </w:tc>
        <w:tc>
          <w:tcPr>
            <w:tcW w:w="1890" w:type="dxa"/>
            <w:vAlign w:val="center"/>
          </w:tcPr>
          <w:p w:rsidR="003D5E94" w:rsidRPr="00C67C72" w:rsidRDefault="003D5E94" w:rsidP="00C67C72">
            <w:pPr>
              <w:jc w:val="center"/>
              <w:rPr>
                <w:sz w:val="28"/>
                <w:szCs w:val="28"/>
              </w:rPr>
            </w:pPr>
            <w:r w:rsidRPr="00C67C72">
              <w:rPr>
                <w:sz w:val="28"/>
                <w:szCs w:val="28"/>
              </w:rPr>
              <w:t>100,9</w:t>
            </w:r>
          </w:p>
        </w:tc>
      </w:tr>
      <w:tr w:rsidR="003D5E94" w:rsidRPr="00C67C72">
        <w:trPr>
          <w:trHeight w:val="1045"/>
        </w:trPr>
        <w:tc>
          <w:tcPr>
            <w:tcW w:w="3517" w:type="dxa"/>
          </w:tcPr>
          <w:p w:rsidR="003D5E94" w:rsidRPr="00C67C72" w:rsidRDefault="003D5E94" w:rsidP="008246BE">
            <w:pPr>
              <w:rPr>
                <w:sz w:val="28"/>
                <w:szCs w:val="28"/>
              </w:rPr>
            </w:pPr>
            <w:r w:rsidRPr="00C67C72">
              <w:rPr>
                <w:sz w:val="28"/>
                <w:szCs w:val="28"/>
              </w:rPr>
              <w:t xml:space="preserve">4. Производительность труда, </w:t>
            </w:r>
            <w:r w:rsidRPr="00C67C72">
              <w:rPr>
                <w:position w:val="-24"/>
                <w:sz w:val="28"/>
                <w:szCs w:val="28"/>
              </w:rPr>
              <w:object w:dxaOrig="1420" w:dyaOrig="620">
                <v:shape id="_x0000_i1061" type="#_x0000_t75" style="width:56.25pt;height:24pt" o:ole="">
                  <v:imagedata r:id="rId77" o:title=""/>
                </v:shape>
                <o:OLEObject Type="Embed" ProgID="Equation.3" ShapeID="_x0000_i1061" DrawAspect="Content" ObjectID="_1461917174" r:id="rId78"/>
              </w:object>
            </w:r>
          </w:p>
        </w:tc>
        <w:tc>
          <w:tcPr>
            <w:tcW w:w="2263" w:type="dxa"/>
            <w:vAlign w:val="center"/>
          </w:tcPr>
          <w:p w:rsidR="003D5E94" w:rsidRPr="00C67C72" w:rsidRDefault="003D5E94" w:rsidP="00C67C72">
            <w:pPr>
              <w:jc w:val="center"/>
              <w:rPr>
                <w:sz w:val="28"/>
                <w:szCs w:val="28"/>
              </w:rPr>
            </w:pPr>
            <w:r w:rsidRPr="00C67C72">
              <w:rPr>
                <w:sz w:val="28"/>
                <w:szCs w:val="28"/>
              </w:rPr>
              <w:t>7200</w:t>
            </w:r>
          </w:p>
        </w:tc>
        <w:tc>
          <w:tcPr>
            <w:tcW w:w="2058" w:type="dxa"/>
            <w:vAlign w:val="center"/>
          </w:tcPr>
          <w:p w:rsidR="003D5E94" w:rsidRPr="00C67C72" w:rsidRDefault="003D5E94" w:rsidP="00C67C72">
            <w:pPr>
              <w:jc w:val="center"/>
              <w:rPr>
                <w:sz w:val="28"/>
                <w:szCs w:val="28"/>
              </w:rPr>
            </w:pPr>
            <w:r w:rsidRPr="00C67C72">
              <w:rPr>
                <w:sz w:val="28"/>
                <w:szCs w:val="28"/>
              </w:rPr>
              <w:t>8490</w:t>
            </w:r>
          </w:p>
        </w:tc>
        <w:tc>
          <w:tcPr>
            <w:tcW w:w="1890" w:type="dxa"/>
            <w:vAlign w:val="center"/>
          </w:tcPr>
          <w:p w:rsidR="003D5E94" w:rsidRPr="00C67C72" w:rsidRDefault="003D5E94" w:rsidP="00C67C72">
            <w:pPr>
              <w:jc w:val="center"/>
              <w:rPr>
                <w:sz w:val="28"/>
                <w:szCs w:val="28"/>
              </w:rPr>
            </w:pPr>
            <w:r w:rsidRPr="00C67C72">
              <w:rPr>
                <w:sz w:val="28"/>
                <w:szCs w:val="28"/>
              </w:rPr>
              <w:t>117,9</w:t>
            </w:r>
          </w:p>
        </w:tc>
      </w:tr>
      <w:tr w:rsidR="003D5E94" w:rsidRPr="00C67C72">
        <w:trPr>
          <w:trHeight w:val="834"/>
        </w:trPr>
        <w:tc>
          <w:tcPr>
            <w:tcW w:w="3517" w:type="dxa"/>
          </w:tcPr>
          <w:p w:rsidR="003D5E94" w:rsidRPr="00C67C72" w:rsidRDefault="003D5E94" w:rsidP="008246BE">
            <w:pPr>
              <w:rPr>
                <w:sz w:val="28"/>
                <w:szCs w:val="28"/>
              </w:rPr>
            </w:pPr>
            <w:r w:rsidRPr="00C67C72">
              <w:rPr>
                <w:sz w:val="28"/>
                <w:szCs w:val="28"/>
              </w:rPr>
              <w:t>5. Фондовооруженность труда, тыс. руб./чел.</w:t>
            </w:r>
          </w:p>
        </w:tc>
        <w:tc>
          <w:tcPr>
            <w:tcW w:w="2263" w:type="dxa"/>
            <w:vAlign w:val="center"/>
          </w:tcPr>
          <w:p w:rsidR="003D5E94" w:rsidRPr="00C67C72" w:rsidRDefault="003D5E94" w:rsidP="00C67C72">
            <w:pPr>
              <w:jc w:val="center"/>
              <w:rPr>
                <w:sz w:val="28"/>
                <w:szCs w:val="28"/>
              </w:rPr>
            </w:pPr>
            <w:r w:rsidRPr="00C67C72">
              <w:rPr>
                <w:sz w:val="28"/>
                <w:szCs w:val="28"/>
              </w:rPr>
              <w:t>4116</w:t>
            </w:r>
          </w:p>
        </w:tc>
        <w:tc>
          <w:tcPr>
            <w:tcW w:w="2058" w:type="dxa"/>
            <w:vAlign w:val="center"/>
          </w:tcPr>
          <w:p w:rsidR="003D5E94" w:rsidRPr="00C67C72" w:rsidRDefault="003D5E94" w:rsidP="00C67C72">
            <w:pPr>
              <w:jc w:val="center"/>
              <w:rPr>
                <w:sz w:val="28"/>
                <w:szCs w:val="28"/>
              </w:rPr>
            </w:pPr>
            <w:r w:rsidRPr="00C67C72">
              <w:rPr>
                <w:sz w:val="28"/>
                <w:szCs w:val="28"/>
              </w:rPr>
              <w:t>4922</w:t>
            </w:r>
          </w:p>
        </w:tc>
        <w:tc>
          <w:tcPr>
            <w:tcW w:w="1890" w:type="dxa"/>
            <w:vAlign w:val="center"/>
          </w:tcPr>
          <w:p w:rsidR="003D5E94" w:rsidRPr="00C67C72" w:rsidRDefault="003D5E94" w:rsidP="00C67C72">
            <w:pPr>
              <w:jc w:val="center"/>
              <w:rPr>
                <w:sz w:val="28"/>
                <w:szCs w:val="28"/>
              </w:rPr>
            </w:pPr>
            <w:r w:rsidRPr="00C67C72">
              <w:rPr>
                <w:sz w:val="28"/>
                <w:szCs w:val="28"/>
              </w:rPr>
              <w:t>119,6</w:t>
            </w:r>
          </w:p>
        </w:tc>
      </w:tr>
      <w:tr w:rsidR="00C67C72" w:rsidRPr="00C67C72">
        <w:trPr>
          <w:trHeight w:val="553"/>
        </w:trPr>
        <w:tc>
          <w:tcPr>
            <w:tcW w:w="3517" w:type="dxa"/>
            <w:vAlign w:val="center"/>
          </w:tcPr>
          <w:p w:rsidR="00C67C72" w:rsidRPr="00C67C72" w:rsidRDefault="00C67C72" w:rsidP="00D60A4C">
            <w:pPr>
              <w:jc w:val="center"/>
              <w:rPr>
                <w:sz w:val="28"/>
                <w:szCs w:val="28"/>
              </w:rPr>
            </w:pPr>
            <w:r w:rsidRPr="00C67C72">
              <w:rPr>
                <w:sz w:val="28"/>
                <w:szCs w:val="28"/>
              </w:rPr>
              <w:t>Показатели</w:t>
            </w:r>
          </w:p>
        </w:tc>
        <w:tc>
          <w:tcPr>
            <w:tcW w:w="2263" w:type="dxa"/>
            <w:vAlign w:val="center"/>
          </w:tcPr>
          <w:p w:rsidR="00C67C72" w:rsidRPr="00C67C72" w:rsidRDefault="00C67C72" w:rsidP="00C67C72">
            <w:pPr>
              <w:jc w:val="center"/>
              <w:rPr>
                <w:sz w:val="28"/>
                <w:szCs w:val="28"/>
              </w:rPr>
            </w:pPr>
            <w:r w:rsidRPr="00C67C72">
              <w:rPr>
                <w:sz w:val="28"/>
                <w:szCs w:val="28"/>
              </w:rPr>
              <w:t>Предыдущий год</w:t>
            </w:r>
          </w:p>
        </w:tc>
        <w:tc>
          <w:tcPr>
            <w:tcW w:w="2058" w:type="dxa"/>
            <w:vAlign w:val="center"/>
          </w:tcPr>
          <w:p w:rsidR="00C67C72" w:rsidRPr="00C67C72" w:rsidRDefault="00C67C72" w:rsidP="00C67C72">
            <w:pPr>
              <w:jc w:val="center"/>
              <w:rPr>
                <w:sz w:val="28"/>
                <w:szCs w:val="28"/>
              </w:rPr>
            </w:pPr>
            <w:r w:rsidRPr="00C67C72">
              <w:rPr>
                <w:sz w:val="28"/>
                <w:szCs w:val="28"/>
              </w:rPr>
              <w:t>Отчетный год</w:t>
            </w:r>
          </w:p>
        </w:tc>
        <w:tc>
          <w:tcPr>
            <w:tcW w:w="1890" w:type="dxa"/>
            <w:vAlign w:val="center"/>
          </w:tcPr>
          <w:p w:rsidR="00C67C72" w:rsidRPr="00C67C72" w:rsidRDefault="00C67C72" w:rsidP="00C67C72">
            <w:pPr>
              <w:jc w:val="center"/>
              <w:rPr>
                <w:sz w:val="28"/>
                <w:szCs w:val="28"/>
              </w:rPr>
            </w:pPr>
            <w:r w:rsidRPr="00C67C72">
              <w:rPr>
                <w:sz w:val="28"/>
                <w:szCs w:val="28"/>
              </w:rPr>
              <w:t>Темп роста, %</w:t>
            </w:r>
          </w:p>
        </w:tc>
      </w:tr>
      <w:tr w:rsidR="003D5E94" w:rsidRPr="00C67C72">
        <w:trPr>
          <w:trHeight w:val="553"/>
        </w:trPr>
        <w:tc>
          <w:tcPr>
            <w:tcW w:w="3517" w:type="dxa"/>
          </w:tcPr>
          <w:p w:rsidR="003D5E94" w:rsidRPr="00C67C72" w:rsidRDefault="003D5E94" w:rsidP="008246BE">
            <w:pPr>
              <w:rPr>
                <w:sz w:val="28"/>
                <w:szCs w:val="28"/>
              </w:rPr>
            </w:pPr>
            <w:r w:rsidRPr="00C67C72">
              <w:rPr>
                <w:sz w:val="28"/>
                <w:szCs w:val="28"/>
              </w:rPr>
              <w:t>6. Коэффициент реинвестирования</w:t>
            </w:r>
          </w:p>
        </w:tc>
        <w:tc>
          <w:tcPr>
            <w:tcW w:w="2263" w:type="dxa"/>
            <w:vAlign w:val="center"/>
          </w:tcPr>
          <w:p w:rsidR="003D5E94" w:rsidRPr="00C67C72" w:rsidRDefault="003D5E94" w:rsidP="00C67C72">
            <w:pPr>
              <w:jc w:val="center"/>
              <w:rPr>
                <w:sz w:val="28"/>
                <w:szCs w:val="28"/>
              </w:rPr>
            </w:pPr>
            <w:r w:rsidRPr="00C67C72">
              <w:rPr>
                <w:sz w:val="28"/>
                <w:szCs w:val="28"/>
              </w:rPr>
              <w:t>0,25</w:t>
            </w:r>
          </w:p>
        </w:tc>
        <w:tc>
          <w:tcPr>
            <w:tcW w:w="2058" w:type="dxa"/>
            <w:vAlign w:val="center"/>
          </w:tcPr>
          <w:p w:rsidR="003D5E94" w:rsidRPr="00C67C72" w:rsidRDefault="003D5E94" w:rsidP="00C67C72">
            <w:pPr>
              <w:jc w:val="center"/>
              <w:rPr>
                <w:sz w:val="28"/>
                <w:szCs w:val="28"/>
              </w:rPr>
            </w:pPr>
            <w:r w:rsidRPr="00C67C72">
              <w:rPr>
                <w:sz w:val="28"/>
                <w:szCs w:val="28"/>
              </w:rPr>
              <w:t>0,30</w:t>
            </w:r>
          </w:p>
        </w:tc>
        <w:tc>
          <w:tcPr>
            <w:tcW w:w="1890" w:type="dxa"/>
            <w:vAlign w:val="center"/>
          </w:tcPr>
          <w:p w:rsidR="003D5E94" w:rsidRPr="00C67C72" w:rsidRDefault="003D5E94" w:rsidP="00C67C72">
            <w:pPr>
              <w:jc w:val="center"/>
              <w:rPr>
                <w:sz w:val="28"/>
                <w:szCs w:val="28"/>
              </w:rPr>
            </w:pPr>
            <w:r w:rsidRPr="00C67C72">
              <w:rPr>
                <w:sz w:val="28"/>
                <w:szCs w:val="28"/>
              </w:rPr>
              <w:t>120,0</w:t>
            </w:r>
          </w:p>
        </w:tc>
      </w:tr>
      <w:tr w:rsidR="00C67C72" w:rsidRPr="00C67C72">
        <w:trPr>
          <w:trHeight w:val="834"/>
        </w:trPr>
        <w:tc>
          <w:tcPr>
            <w:tcW w:w="3517" w:type="dxa"/>
          </w:tcPr>
          <w:p w:rsidR="00C67C72" w:rsidRPr="00C67C72" w:rsidRDefault="00C67C72" w:rsidP="008246BE">
            <w:pPr>
              <w:rPr>
                <w:sz w:val="28"/>
                <w:szCs w:val="28"/>
              </w:rPr>
            </w:pPr>
            <w:r w:rsidRPr="00C67C72">
              <w:rPr>
                <w:sz w:val="28"/>
                <w:szCs w:val="28"/>
              </w:rPr>
              <w:t>7. Коэффициент роста собственного капитала</w:t>
            </w:r>
          </w:p>
        </w:tc>
        <w:tc>
          <w:tcPr>
            <w:tcW w:w="6211" w:type="dxa"/>
            <w:gridSpan w:val="3"/>
            <w:vAlign w:val="center"/>
          </w:tcPr>
          <w:p w:rsidR="00C67C72" w:rsidRPr="00C67C72" w:rsidRDefault="00C67C72" w:rsidP="00C67C72">
            <w:pPr>
              <w:jc w:val="center"/>
              <w:rPr>
                <w:sz w:val="28"/>
                <w:szCs w:val="28"/>
              </w:rPr>
            </w:pPr>
            <w:r w:rsidRPr="00C67C72">
              <w:rPr>
                <w:sz w:val="28"/>
                <w:szCs w:val="28"/>
              </w:rPr>
              <w:t>1,1</w:t>
            </w:r>
          </w:p>
        </w:tc>
      </w:tr>
      <w:tr w:rsidR="003D5E94" w:rsidRPr="00C67C72">
        <w:trPr>
          <w:trHeight w:val="834"/>
        </w:trPr>
        <w:tc>
          <w:tcPr>
            <w:tcW w:w="3517" w:type="dxa"/>
          </w:tcPr>
          <w:p w:rsidR="003D5E94" w:rsidRPr="00C67C72" w:rsidRDefault="003D5E94" w:rsidP="008246BE">
            <w:pPr>
              <w:rPr>
                <w:sz w:val="28"/>
                <w:szCs w:val="28"/>
              </w:rPr>
            </w:pPr>
            <w:r w:rsidRPr="00C67C72">
              <w:rPr>
                <w:sz w:val="28"/>
                <w:szCs w:val="28"/>
              </w:rPr>
              <w:t>8. Коэффициент экономического роста</w:t>
            </w:r>
          </w:p>
        </w:tc>
        <w:tc>
          <w:tcPr>
            <w:tcW w:w="2263" w:type="dxa"/>
            <w:vAlign w:val="center"/>
          </w:tcPr>
          <w:p w:rsidR="003D5E94" w:rsidRPr="00C67C72" w:rsidRDefault="003D5E94" w:rsidP="00C67C72">
            <w:pPr>
              <w:jc w:val="center"/>
              <w:rPr>
                <w:sz w:val="28"/>
                <w:szCs w:val="28"/>
              </w:rPr>
            </w:pPr>
            <w:r w:rsidRPr="00C67C72">
              <w:rPr>
                <w:sz w:val="28"/>
                <w:szCs w:val="28"/>
              </w:rPr>
              <w:t>4,103</w:t>
            </w:r>
          </w:p>
        </w:tc>
        <w:tc>
          <w:tcPr>
            <w:tcW w:w="2058" w:type="dxa"/>
            <w:vAlign w:val="center"/>
          </w:tcPr>
          <w:p w:rsidR="003D5E94" w:rsidRPr="00C67C72" w:rsidRDefault="003D5E94" w:rsidP="00C67C72">
            <w:pPr>
              <w:jc w:val="center"/>
              <w:rPr>
                <w:sz w:val="28"/>
                <w:szCs w:val="28"/>
              </w:rPr>
            </w:pPr>
            <w:r w:rsidRPr="00C67C72">
              <w:rPr>
                <w:sz w:val="28"/>
                <w:szCs w:val="28"/>
              </w:rPr>
              <w:t>12,349</w:t>
            </w:r>
          </w:p>
        </w:tc>
        <w:tc>
          <w:tcPr>
            <w:tcW w:w="1890" w:type="dxa"/>
            <w:vAlign w:val="center"/>
          </w:tcPr>
          <w:p w:rsidR="003D5E94" w:rsidRPr="00C67C72" w:rsidRDefault="00154048" w:rsidP="00C67C72">
            <w:pPr>
              <w:jc w:val="center"/>
              <w:rPr>
                <w:sz w:val="28"/>
                <w:szCs w:val="28"/>
              </w:rPr>
            </w:pPr>
            <w:r w:rsidRPr="00C67C72">
              <w:rPr>
                <w:sz w:val="28"/>
                <w:szCs w:val="28"/>
              </w:rPr>
              <w:t>301,0</w:t>
            </w:r>
          </w:p>
        </w:tc>
      </w:tr>
    </w:tbl>
    <w:p w:rsidR="003D5E94" w:rsidRPr="00C67C72" w:rsidRDefault="003D5E94" w:rsidP="003D5E94">
      <w:pPr>
        <w:spacing w:line="360" w:lineRule="auto"/>
        <w:ind w:firstLine="720"/>
        <w:jc w:val="both"/>
        <w:rPr>
          <w:sz w:val="28"/>
          <w:szCs w:val="28"/>
        </w:rPr>
      </w:pPr>
    </w:p>
    <w:p w:rsidR="00154048" w:rsidRPr="00C67C72" w:rsidRDefault="00154048" w:rsidP="003D5E94">
      <w:pPr>
        <w:spacing w:line="360" w:lineRule="auto"/>
        <w:ind w:firstLine="720"/>
        <w:jc w:val="both"/>
        <w:rPr>
          <w:sz w:val="28"/>
          <w:szCs w:val="28"/>
        </w:rPr>
      </w:pPr>
      <w:r w:rsidRPr="00C67C72">
        <w:rPr>
          <w:sz w:val="28"/>
          <w:szCs w:val="28"/>
        </w:rPr>
        <w:t>Расчеты к таблице 9:</w:t>
      </w:r>
    </w:p>
    <w:p w:rsidR="00154048" w:rsidRPr="00C67C72" w:rsidRDefault="00154048" w:rsidP="003D5E94">
      <w:pPr>
        <w:spacing w:line="360" w:lineRule="auto"/>
        <w:ind w:firstLine="720"/>
        <w:jc w:val="both"/>
        <w:rPr>
          <w:sz w:val="28"/>
          <w:szCs w:val="28"/>
        </w:rPr>
      </w:pPr>
      <w:r w:rsidRPr="00C67C72">
        <w:rPr>
          <w:sz w:val="28"/>
          <w:szCs w:val="28"/>
        </w:rPr>
        <w:t>Найдем фондоотдачу:</w:t>
      </w:r>
    </w:p>
    <w:p w:rsidR="00154048" w:rsidRPr="00C67C72" w:rsidRDefault="00154048" w:rsidP="003D5E94">
      <w:pPr>
        <w:spacing w:line="360" w:lineRule="auto"/>
        <w:ind w:firstLine="720"/>
        <w:jc w:val="both"/>
        <w:rPr>
          <w:sz w:val="28"/>
          <w:szCs w:val="28"/>
        </w:rPr>
      </w:pPr>
      <w:r w:rsidRPr="00C67C72">
        <w:rPr>
          <w:position w:val="-28"/>
          <w:sz w:val="28"/>
          <w:szCs w:val="28"/>
        </w:rPr>
        <w:object w:dxaOrig="1020" w:dyaOrig="620">
          <v:shape id="_x0000_i1062" type="#_x0000_t75" style="width:45.75pt;height:27.75pt" o:ole="">
            <v:imagedata r:id="rId79" o:title=""/>
          </v:shape>
          <o:OLEObject Type="Embed" ProgID="Equation.3" ShapeID="_x0000_i1062" DrawAspect="Content" ObjectID="_1461917175" r:id="rId80"/>
        </w:object>
      </w:r>
    </w:p>
    <w:p w:rsidR="00154048" w:rsidRPr="00C67C72" w:rsidRDefault="00154048" w:rsidP="003D5E94">
      <w:pPr>
        <w:spacing w:line="360" w:lineRule="auto"/>
        <w:ind w:firstLine="720"/>
        <w:jc w:val="both"/>
        <w:rPr>
          <w:sz w:val="28"/>
          <w:szCs w:val="28"/>
        </w:rPr>
      </w:pPr>
      <w:r w:rsidRPr="00C67C72">
        <w:rPr>
          <w:sz w:val="28"/>
          <w:szCs w:val="28"/>
        </w:rPr>
        <w:t>Фо.п = 8640000/4939723,5=1,749</w:t>
      </w:r>
    </w:p>
    <w:p w:rsidR="00154048" w:rsidRPr="00C67C72" w:rsidRDefault="00154048" w:rsidP="003D5E94">
      <w:pPr>
        <w:spacing w:line="360" w:lineRule="auto"/>
        <w:ind w:firstLine="720"/>
        <w:jc w:val="both"/>
        <w:rPr>
          <w:sz w:val="28"/>
          <w:szCs w:val="28"/>
        </w:rPr>
      </w:pPr>
      <w:r w:rsidRPr="00C67C72">
        <w:rPr>
          <w:sz w:val="28"/>
          <w:szCs w:val="28"/>
        </w:rPr>
        <w:t>Фо.н = 10281600/5960995=1,725</w:t>
      </w:r>
    </w:p>
    <w:p w:rsidR="00154048" w:rsidRPr="00C67C72" w:rsidRDefault="00154048" w:rsidP="003D5E94">
      <w:pPr>
        <w:spacing w:line="360" w:lineRule="auto"/>
        <w:ind w:firstLine="720"/>
        <w:jc w:val="both"/>
        <w:rPr>
          <w:sz w:val="28"/>
          <w:szCs w:val="28"/>
        </w:rPr>
      </w:pPr>
      <w:r w:rsidRPr="00C67C72">
        <w:rPr>
          <w:sz w:val="28"/>
          <w:szCs w:val="28"/>
        </w:rPr>
        <w:t>Рассчитаем фондоемкость продукции:</w:t>
      </w:r>
    </w:p>
    <w:p w:rsidR="00154048" w:rsidRPr="00C67C72" w:rsidRDefault="00154048" w:rsidP="003D5E94">
      <w:pPr>
        <w:spacing w:line="360" w:lineRule="auto"/>
        <w:ind w:firstLine="720"/>
        <w:jc w:val="both"/>
        <w:rPr>
          <w:sz w:val="28"/>
          <w:szCs w:val="28"/>
        </w:rPr>
      </w:pPr>
      <w:r w:rsidRPr="00C67C72">
        <w:rPr>
          <w:position w:val="-20"/>
          <w:sz w:val="28"/>
          <w:szCs w:val="28"/>
        </w:rPr>
        <w:object w:dxaOrig="1020" w:dyaOrig="580">
          <v:shape id="_x0000_i1063" type="#_x0000_t75" style="width:45.75pt;height:25.5pt" o:ole="">
            <v:imagedata r:id="rId81" o:title=""/>
          </v:shape>
          <o:OLEObject Type="Embed" ProgID="Equation.3" ShapeID="_x0000_i1063" DrawAspect="Content" ObjectID="_1461917176" r:id="rId82"/>
        </w:object>
      </w:r>
    </w:p>
    <w:p w:rsidR="00154048" w:rsidRPr="00C67C72" w:rsidRDefault="00154048" w:rsidP="003D5E94">
      <w:pPr>
        <w:spacing w:line="360" w:lineRule="auto"/>
        <w:ind w:firstLine="720"/>
        <w:jc w:val="both"/>
        <w:rPr>
          <w:sz w:val="28"/>
          <w:szCs w:val="28"/>
        </w:rPr>
      </w:pPr>
      <w:r w:rsidRPr="00C67C72">
        <w:rPr>
          <w:sz w:val="28"/>
          <w:szCs w:val="28"/>
        </w:rPr>
        <w:t>Фе.п = 4939723,5/8640000=0,572</w:t>
      </w:r>
    </w:p>
    <w:p w:rsidR="00154048" w:rsidRPr="00C67C72" w:rsidRDefault="00154048" w:rsidP="003D5E94">
      <w:pPr>
        <w:spacing w:line="360" w:lineRule="auto"/>
        <w:ind w:firstLine="720"/>
        <w:jc w:val="both"/>
        <w:rPr>
          <w:sz w:val="28"/>
          <w:szCs w:val="28"/>
        </w:rPr>
      </w:pPr>
      <w:r w:rsidRPr="00C67C72">
        <w:rPr>
          <w:sz w:val="28"/>
          <w:szCs w:val="28"/>
        </w:rPr>
        <w:t>Фе.н = 5960995/10281600=0,580</w:t>
      </w:r>
    </w:p>
    <w:p w:rsidR="00154048" w:rsidRPr="00C67C72" w:rsidRDefault="00154048" w:rsidP="003D5E94">
      <w:pPr>
        <w:spacing w:line="360" w:lineRule="auto"/>
        <w:ind w:firstLine="720"/>
        <w:jc w:val="both"/>
        <w:rPr>
          <w:sz w:val="28"/>
          <w:szCs w:val="28"/>
        </w:rPr>
      </w:pPr>
      <w:r w:rsidRPr="00C67C72">
        <w:rPr>
          <w:sz w:val="28"/>
          <w:szCs w:val="28"/>
        </w:rPr>
        <w:t>Фондовооруженность труда:</w:t>
      </w:r>
    </w:p>
    <w:p w:rsidR="00154048" w:rsidRPr="00C67C72" w:rsidRDefault="00154048" w:rsidP="003D5E94">
      <w:pPr>
        <w:spacing w:line="360" w:lineRule="auto"/>
        <w:ind w:firstLine="720"/>
        <w:jc w:val="both"/>
        <w:rPr>
          <w:sz w:val="28"/>
          <w:szCs w:val="28"/>
        </w:rPr>
      </w:pPr>
      <w:r w:rsidRPr="00C67C72">
        <w:rPr>
          <w:position w:val="-28"/>
          <w:sz w:val="28"/>
          <w:szCs w:val="28"/>
        </w:rPr>
        <w:object w:dxaOrig="1100" w:dyaOrig="660">
          <v:shape id="_x0000_i1064" type="#_x0000_t75" style="width:49.5pt;height:29.25pt" o:ole="">
            <v:imagedata r:id="rId83" o:title=""/>
          </v:shape>
          <o:OLEObject Type="Embed" ProgID="Equation.3" ShapeID="_x0000_i1064" DrawAspect="Content" ObjectID="_1461917177" r:id="rId84"/>
        </w:object>
      </w:r>
    </w:p>
    <w:p w:rsidR="00154048" w:rsidRPr="00C67C72" w:rsidRDefault="00154048" w:rsidP="003D5E94">
      <w:pPr>
        <w:spacing w:line="360" w:lineRule="auto"/>
        <w:ind w:firstLine="720"/>
        <w:jc w:val="both"/>
        <w:rPr>
          <w:sz w:val="28"/>
          <w:szCs w:val="28"/>
        </w:rPr>
      </w:pPr>
      <w:r w:rsidRPr="00C67C72">
        <w:rPr>
          <w:sz w:val="28"/>
          <w:szCs w:val="28"/>
        </w:rPr>
        <w:t>Фтр.п = 4939723,5/1200=4116</w:t>
      </w:r>
    </w:p>
    <w:p w:rsidR="00154048" w:rsidRPr="00C67C72" w:rsidRDefault="00154048" w:rsidP="003D5E94">
      <w:pPr>
        <w:spacing w:line="360" w:lineRule="auto"/>
        <w:ind w:firstLine="720"/>
        <w:jc w:val="both"/>
        <w:rPr>
          <w:sz w:val="28"/>
          <w:szCs w:val="28"/>
        </w:rPr>
      </w:pPr>
      <w:r w:rsidRPr="00C67C72">
        <w:rPr>
          <w:sz w:val="28"/>
          <w:szCs w:val="28"/>
        </w:rPr>
        <w:t>Фтр.н = 5960995/1211=4922</w:t>
      </w:r>
    </w:p>
    <w:p w:rsidR="00154048" w:rsidRPr="00C67C72" w:rsidRDefault="00154048" w:rsidP="003D5E94">
      <w:pPr>
        <w:spacing w:line="360" w:lineRule="auto"/>
        <w:ind w:firstLine="720"/>
        <w:jc w:val="both"/>
        <w:rPr>
          <w:sz w:val="28"/>
          <w:szCs w:val="28"/>
        </w:rPr>
      </w:pPr>
      <w:r w:rsidRPr="00C67C72">
        <w:rPr>
          <w:sz w:val="28"/>
          <w:szCs w:val="28"/>
        </w:rPr>
        <w:t>Производительность труда:</w:t>
      </w:r>
    </w:p>
    <w:p w:rsidR="00154048" w:rsidRPr="00C67C72" w:rsidRDefault="00154048" w:rsidP="003D5E94">
      <w:pPr>
        <w:spacing w:line="360" w:lineRule="auto"/>
        <w:ind w:firstLine="720"/>
        <w:jc w:val="both"/>
        <w:rPr>
          <w:sz w:val="28"/>
          <w:szCs w:val="28"/>
        </w:rPr>
      </w:pPr>
      <w:r w:rsidRPr="00C67C72">
        <w:rPr>
          <w:position w:val="-28"/>
          <w:sz w:val="28"/>
          <w:szCs w:val="28"/>
        </w:rPr>
        <w:object w:dxaOrig="1020" w:dyaOrig="600">
          <v:shape id="_x0000_i1065" type="#_x0000_t75" style="width:45.75pt;height:27pt" o:ole="">
            <v:imagedata r:id="rId85" o:title=""/>
          </v:shape>
          <o:OLEObject Type="Embed" ProgID="Equation.3" ShapeID="_x0000_i1065" DrawAspect="Content" ObjectID="_1461917178" r:id="rId86"/>
        </w:object>
      </w:r>
    </w:p>
    <w:p w:rsidR="00154048" w:rsidRPr="00C67C72" w:rsidRDefault="00154048" w:rsidP="003D5E94">
      <w:pPr>
        <w:spacing w:line="360" w:lineRule="auto"/>
        <w:ind w:firstLine="720"/>
        <w:jc w:val="both"/>
        <w:rPr>
          <w:sz w:val="28"/>
          <w:szCs w:val="28"/>
        </w:rPr>
      </w:pPr>
      <w:r w:rsidRPr="00C67C72">
        <w:rPr>
          <w:sz w:val="28"/>
          <w:szCs w:val="28"/>
        </w:rPr>
        <w:t>Пт.п = 8640000/1200=7200</w:t>
      </w:r>
    </w:p>
    <w:p w:rsidR="00154048" w:rsidRPr="00C67C72" w:rsidRDefault="00154048" w:rsidP="003D5E94">
      <w:pPr>
        <w:spacing w:line="360" w:lineRule="auto"/>
        <w:ind w:firstLine="720"/>
        <w:jc w:val="both"/>
        <w:rPr>
          <w:sz w:val="28"/>
          <w:szCs w:val="28"/>
        </w:rPr>
      </w:pPr>
      <w:r w:rsidRPr="00C67C72">
        <w:rPr>
          <w:sz w:val="28"/>
          <w:szCs w:val="28"/>
        </w:rPr>
        <w:t>Пт.н = 10281600/1211=8490</w:t>
      </w:r>
    </w:p>
    <w:p w:rsidR="00154048" w:rsidRPr="00C67C72" w:rsidRDefault="00154048" w:rsidP="003D5E94">
      <w:pPr>
        <w:spacing w:line="360" w:lineRule="auto"/>
        <w:ind w:firstLine="720"/>
        <w:jc w:val="both"/>
        <w:rPr>
          <w:sz w:val="28"/>
          <w:szCs w:val="28"/>
        </w:rPr>
      </w:pPr>
      <w:r w:rsidRPr="00C67C72">
        <w:rPr>
          <w:sz w:val="28"/>
          <w:szCs w:val="28"/>
        </w:rPr>
        <w:t>Коэффициент реинвестирования нам дан:</w:t>
      </w:r>
    </w:p>
    <w:p w:rsidR="00154048" w:rsidRPr="00C67C72" w:rsidRDefault="00154048" w:rsidP="003D5E94">
      <w:pPr>
        <w:spacing w:line="360" w:lineRule="auto"/>
        <w:ind w:firstLine="720"/>
        <w:jc w:val="both"/>
        <w:rPr>
          <w:sz w:val="28"/>
          <w:szCs w:val="28"/>
        </w:rPr>
      </w:pPr>
      <w:r w:rsidRPr="00C67C72">
        <w:rPr>
          <w:sz w:val="28"/>
          <w:szCs w:val="28"/>
        </w:rPr>
        <w:t>Кр.п = 0,25 или 25%</w:t>
      </w:r>
    </w:p>
    <w:p w:rsidR="00154048" w:rsidRPr="00C67C72" w:rsidRDefault="00154048" w:rsidP="003D5E94">
      <w:pPr>
        <w:spacing w:line="360" w:lineRule="auto"/>
        <w:ind w:firstLine="720"/>
        <w:jc w:val="both"/>
        <w:rPr>
          <w:sz w:val="28"/>
          <w:szCs w:val="28"/>
        </w:rPr>
      </w:pPr>
      <w:r w:rsidRPr="00C67C72">
        <w:rPr>
          <w:sz w:val="28"/>
          <w:szCs w:val="28"/>
        </w:rPr>
        <w:t>Кр.н = 0,30 или 30%</w:t>
      </w:r>
    </w:p>
    <w:p w:rsidR="00154048" w:rsidRPr="00C67C72" w:rsidRDefault="00154048" w:rsidP="00154048">
      <w:pPr>
        <w:spacing w:line="360" w:lineRule="auto"/>
        <w:ind w:left="720"/>
        <w:rPr>
          <w:sz w:val="28"/>
          <w:szCs w:val="28"/>
        </w:rPr>
      </w:pPr>
      <w:r w:rsidRPr="00C67C72">
        <w:rPr>
          <w:sz w:val="28"/>
          <w:szCs w:val="28"/>
        </w:rPr>
        <w:t xml:space="preserve">Коэффициент роста собственного капитала: </w:t>
      </w:r>
    </w:p>
    <w:p w:rsidR="00154048" w:rsidRPr="00C67C72" w:rsidRDefault="00154048" w:rsidP="00154048">
      <w:pPr>
        <w:spacing w:line="360" w:lineRule="auto"/>
        <w:ind w:left="720"/>
        <w:rPr>
          <w:sz w:val="28"/>
          <w:szCs w:val="28"/>
        </w:rPr>
      </w:pPr>
      <w:r w:rsidRPr="00C67C72">
        <w:rPr>
          <w:position w:val="-26"/>
          <w:sz w:val="28"/>
          <w:szCs w:val="28"/>
        </w:rPr>
        <w:object w:dxaOrig="1219" w:dyaOrig="600">
          <v:shape id="_x0000_i1066" type="#_x0000_t75" style="width:54.75pt;height:27pt" o:ole="">
            <v:imagedata r:id="rId87" o:title=""/>
          </v:shape>
          <o:OLEObject Type="Embed" ProgID="Equation.3" ShapeID="_x0000_i1066" DrawAspect="Content" ObjectID="_1461917179" r:id="rId88"/>
        </w:object>
      </w:r>
    </w:p>
    <w:p w:rsidR="00154048" w:rsidRPr="00C67C72" w:rsidRDefault="00154048" w:rsidP="00154048">
      <w:pPr>
        <w:spacing w:line="360" w:lineRule="auto"/>
        <w:ind w:left="720"/>
        <w:rPr>
          <w:sz w:val="28"/>
          <w:szCs w:val="28"/>
        </w:rPr>
      </w:pPr>
      <w:r w:rsidRPr="00C67C72">
        <w:rPr>
          <w:sz w:val="28"/>
          <w:szCs w:val="28"/>
        </w:rPr>
        <w:t>КРск = 7821183/7110167=1,1</w:t>
      </w:r>
    </w:p>
    <w:p w:rsidR="00154048" w:rsidRPr="00C67C72" w:rsidRDefault="00154048" w:rsidP="00154048">
      <w:pPr>
        <w:spacing w:line="360" w:lineRule="auto"/>
        <w:ind w:left="720"/>
        <w:rPr>
          <w:sz w:val="28"/>
          <w:szCs w:val="28"/>
        </w:rPr>
      </w:pPr>
      <w:r w:rsidRPr="00C67C72">
        <w:rPr>
          <w:sz w:val="28"/>
          <w:szCs w:val="28"/>
        </w:rPr>
        <w:t xml:space="preserve">Коэффициент экономического роста </w:t>
      </w:r>
    </w:p>
    <w:p w:rsidR="00154048" w:rsidRPr="00C67C72" w:rsidRDefault="00154048" w:rsidP="00154048">
      <w:pPr>
        <w:spacing w:line="360" w:lineRule="auto"/>
        <w:ind w:left="720"/>
        <w:rPr>
          <w:sz w:val="28"/>
          <w:szCs w:val="28"/>
        </w:rPr>
      </w:pPr>
      <w:r w:rsidRPr="00C67C72">
        <w:rPr>
          <w:sz w:val="28"/>
          <w:szCs w:val="28"/>
        </w:rPr>
        <w:t>К</w:t>
      </w:r>
      <w:r w:rsidRPr="00C67C72">
        <w:rPr>
          <w:sz w:val="28"/>
          <w:szCs w:val="28"/>
          <w:vertAlign w:val="subscript"/>
        </w:rPr>
        <w:t>эр</w:t>
      </w:r>
      <w:r w:rsidRPr="00C67C72">
        <w:rPr>
          <w:sz w:val="28"/>
          <w:szCs w:val="28"/>
        </w:rPr>
        <w:t>=Р</w:t>
      </w:r>
      <w:r w:rsidRPr="00C67C72">
        <w:rPr>
          <w:sz w:val="28"/>
          <w:szCs w:val="28"/>
          <w:vertAlign w:val="subscript"/>
        </w:rPr>
        <w:t>СК</w:t>
      </w:r>
      <w:r w:rsidRPr="00C67C72">
        <w:rPr>
          <w:sz w:val="28"/>
          <w:szCs w:val="28"/>
        </w:rPr>
        <w:t>∙К</w:t>
      </w:r>
      <w:r w:rsidRPr="00C67C72">
        <w:rPr>
          <w:sz w:val="28"/>
          <w:szCs w:val="28"/>
          <w:vertAlign w:val="subscript"/>
        </w:rPr>
        <w:t>р.и.</w:t>
      </w:r>
      <w:r w:rsidRPr="00C67C72">
        <w:rPr>
          <w:sz w:val="28"/>
          <w:szCs w:val="28"/>
        </w:rPr>
        <w:t>∙КР</w:t>
      </w:r>
      <w:r w:rsidRPr="00C67C72">
        <w:rPr>
          <w:sz w:val="28"/>
          <w:szCs w:val="28"/>
          <w:vertAlign w:val="subscript"/>
        </w:rPr>
        <w:t>СК</w:t>
      </w:r>
    </w:p>
    <w:p w:rsidR="00154048" w:rsidRPr="00C67C72" w:rsidRDefault="00154048" w:rsidP="00154048">
      <w:pPr>
        <w:spacing w:line="360" w:lineRule="auto"/>
        <w:ind w:left="720"/>
        <w:rPr>
          <w:sz w:val="28"/>
          <w:szCs w:val="28"/>
        </w:rPr>
      </w:pPr>
      <w:r w:rsidRPr="00C67C72">
        <w:rPr>
          <w:sz w:val="28"/>
          <w:szCs w:val="28"/>
        </w:rPr>
        <w:t>Кэр.п = 14,92*0,25*1,1=4,103</w:t>
      </w:r>
    </w:p>
    <w:p w:rsidR="00154048" w:rsidRPr="00C67C72" w:rsidRDefault="00154048" w:rsidP="00154048">
      <w:pPr>
        <w:spacing w:line="360" w:lineRule="auto"/>
        <w:ind w:left="720"/>
        <w:rPr>
          <w:sz w:val="28"/>
          <w:szCs w:val="28"/>
        </w:rPr>
      </w:pPr>
      <w:r w:rsidRPr="00C67C72">
        <w:rPr>
          <w:sz w:val="28"/>
          <w:szCs w:val="28"/>
        </w:rPr>
        <w:t>Кэр.</w:t>
      </w:r>
      <w:r w:rsidR="000D2081" w:rsidRPr="00C67C72">
        <w:rPr>
          <w:sz w:val="28"/>
          <w:szCs w:val="28"/>
        </w:rPr>
        <w:t>к = 37,42*0,30*1,1 = 12,349</w:t>
      </w:r>
    </w:p>
    <w:p w:rsidR="00720FC8" w:rsidRPr="00C67C72" w:rsidRDefault="00720FC8" w:rsidP="00154048">
      <w:pPr>
        <w:spacing w:line="360" w:lineRule="auto"/>
        <w:ind w:left="720"/>
        <w:rPr>
          <w:sz w:val="28"/>
          <w:szCs w:val="28"/>
        </w:rPr>
      </w:pPr>
    </w:p>
    <w:p w:rsidR="00147307" w:rsidRDefault="00147307" w:rsidP="00147307">
      <w:pPr>
        <w:spacing w:line="360" w:lineRule="auto"/>
        <w:ind w:firstLine="851"/>
        <w:jc w:val="both"/>
      </w:pPr>
      <w:r>
        <w:rPr>
          <w:sz w:val="26"/>
          <w:szCs w:val="26"/>
        </w:rPr>
        <w:t xml:space="preserve">Увеличился </w:t>
      </w:r>
      <w:r w:rsidRPr="00C17625">
        <w:rPr>
          <w:sz w:val="26"/>
          <w:szCs w:val="26"/>
        </w:rPr>
        <w:t>устойчивый коэффициент экономического роста</w:t>
      </w:r>
      <w:r>
        <w:rPr>
          <w:sz w:val="26"/>
          <w:szCs w:val="26"/>
        </w:rPr>
        <w:t xml:space="preserve">. </w:t>
      </w:r>
      <w:r w:rsidRPr="00C17625">
        <w:rPr>
          <w:sz w:val="26"/>
          <w:szCs w:val="26"/>
        </w:rPr>
        <w:t xml:space="preserve">Увеличение объема производства продукции при </w:t>
      </w:r>
      <w:r>
        <w:rPr>
          <w:sz w:val="26"/>
          <w:szCs w:val="26"/>
        </w:rPr>
        <w:t>увеличении</w:t>
      </w:r>
      <w:r w:rsidRPr="00C17625">
        <w:rPr>
          <w:sz w:val="26"/>
          <w:szCs w:val="26"/>
        </w:rPr>
        <w:t xml:space="preserve"> численности работников на </w:t>
      </w:r>
      <w:r>
        <w:rPr>
          <w:sz w:val="26"/>
          <w:szCs w:val="26"/>
        </w:rPr>
        <w:t>11</w:t>
      </w:r>
      <w:r w:rsidRPr="00C17625">
        <w:rPr>
          <w:sz w:val="26"/>
          <w:szCs w:val="26"/>
        </w:rPr>
        <w:t xml:space="preserve"> человек привело к росту производительности труда с 7 200 ты руб. до </w:t>
      </w:r>
      <w:r>
        <w:rPr>
          <w:sz w:val="26"/>
          <w:szCs w:val="26"/>
        </w:rPr>
        <w:t>8490</w:t>
      </w:r>
      <w:r w:rsidRPr="00C17625">
        <w:rPr>
          <w:sz w:val="26"/>
          <w:szCs w:val="26"/>
        </w:rPr>
        <w:t xml:space="preserve"> тыс. руб. и его фондовооруженности </w:t>
      </w:r>
      <w:r>
        <w:rPr>
          <w:sz w:val="26"/>
          <w:szCs w:val="26"/>
        </w:rPr>
        <w:t xml:space="preserve">до </w:t>
      </w:r>
      <w:r w:rsidRPr="00C67C72">
        <w:rPr>
          <w:sz w:val="28"/>
          <w:szCs w:val="28"/>
        </w:rPr>
        <w:t>4922</w:t>
      </w:r>
      <w:r w:rsidRPr="00C17625">
        <w:rPr>
          <w:sz w:val="26"/>
          <w:szCs w:val="26"/>
        </w:rPr>
        <w:t xml:space="preserve"> тыс. руб./чел. </w:t>
      </w:r>
    </w:p>
    <w:p w:rsidR="00147307" w:rsidRPr="00C17625" w:rsidRDefault="00147307" w:rsidP="00147307">
      <w:pPr>
        <w:pStyle w:val="aa"/>
        <w:tabs>
          <w:tab w:val="clear" w:pos="4677"/>
          <w:tab w:val="clear" w:pos="9355"/>
        </w:tabs>
        <w:spacing w:line="360" w:lineRule="auto"/>
        <w:ind w:firstLine="851"/>
        <w:jc w:val="both"/>
        <w:rPr>
          <w:sz w:val="26"/>
          <w:szCs w:val="26"/>
        </w:rPr>
      </w:pPr>
      <w:r w:rsidRPr="00C17625">
        <w:rPr>
          <w:sz w:val="26"/>
          <w:szCs w:val="26"/>
        </w:rPr>
        <w:t>Исходя из этого можно заключить, что в целом деятельность предприятия в отчетном году была достаточно эффективной.</w:t>
      </w:r>
    </w:p>
    <w:p w:rsidR="00720FC8" w:rsidRPr="00C67C72" w:rsidRDefault="00720FC8" w:rsidP="00147307">
      <w:pPr>
        <w:spacing w:line="360" w:lineRule="auto"/>
        <w:rPr>
          <w:sz w:val="28"/>
          <w:szCs w:val="28"/>
        </w:rPr>
      </w:pPr>
    </w:p>
    <w:p w:rsidR="00720FC8" w:rsidRPr="00C67C72" w:rsidRDefault="00720FC8" w:rsidP="00147307">
      <w:pPr>
        <w:spacing w:line="360" w:lineRule="auto"/>
        <w:rPr>
          <w:sz w:val="28"/>
          <w:szCs w:val="28"/>
        </w:rPr>
      </w:pPr>
    </w:p>
    <w:p w:rsidR="00720FC8" w:rsidRPr="00C67C72" w:rsidRDefault="00720FC8" w:rsidP="00154048">
      <w:pPr>
        <w:spacing w:line="360" w:lineRule="auto"/>
        <w:ind w:left="720"/>
        <w:rPr>
          <w:sz w:val="28"/>
          <w:szCs w:val="28"/>
        </w:rPr>
      </w:pPr>
    </w:p>
    <w:p w:rsidR="00720FC8" w:rsidRPr="00C67C72" w:rsidRDefault="00720FC8" w:rsidP="00154048">
      <w:pPr>
        <w:spacing w:line="360" w:lineRule="auto"/>
        <w:ind w:left="720"/>
        <w:rPr>
          <w:sz w:val="28"/>
          <w:szCs w:val="28"/>
        </w:rPr>
      </w:pPr>
    </w:p>
    <w:p w:rsidR="00C67C72" w:rsidRDefault="00C67C72" w:rsidP="00720FC8">
      <w:pPr>
        <w:spacing w:line="360" w:lineRule="auto"/>
        <w:ind w:left="720"/>
        <w:jc w:val="center"/>
        <w:rPr>
          <w:b/>
          <w:sz w:val="28"/>
          <w:szCs w:val="28"/>
        </w:rPr>
      </w:pPr>
    </w:p>
    <w:p w:rsidR="00720FC8" w:rsidRPr="00C67C72" w:rsidRDefault="00720FC8" w:rsidP="00720FC8">
      <w:pPr>
        <w:spacing w:line="360" w:lineRule="auto"/>
        <w:ind w:left="720"/>
        <w:jc w:val="center"/>
        <w:rPr>
          <w:b/>
          <w:sz w:val="28"/>
          <w:szCs w:val="28"/>
        </w:rPr>
      </w:pPr>
      <w:r w:rsidRPr="00C67C72">
        <w:rPr>
          <w:b/>
          <w:sz w:val="28"/>
          <w:szCs w:val="28"/>
        </w:rPr>
        <w:t>Заключение</w:t>
      </w:r>
    </w:p>
    <w:p w:rsidR="00720FC8" w:rsidRPr="00C67C72" w:rsidRDefault="00720FC8" w:rsidP="00720FC8">
      <w:pPr>
        <w:spacing w:line="360" w:lineRule="auto"/>
        <w:ind w:firstLine="709"/>
        <w:jc w:val="both"/>
        <w:rPr>
          <w:sz w:val="28"/>
          <w:szCs w:val="28"/>
        </w:rPr>
      </w:pPr>
      <w:r w:rsidRPr="00C67C72">
        <w:rPr>
          <w:sz w:val="28"/>
          <w:szCs w:val="28"/>
        </w:rPr>
        <w:t>Проведенное исследование показало, что эффективное управление в проблемных учреждениях на сегодняшний день особенно актуально.</w:t>
      </w:r>
    </w:p>
    <w:p w:rsidR="00720FC8" w:rsidRPr="00C67C72" w:rsidRDefault="00720FC8" w:rsidP="00720FC8">
      <w:pPr>
        <w:spacing w:line="360" w:lineRule="auto"/>
        <w:ind w:firstLine="709"/>
        <w:jc w:val="both"/>
        <w:rPr>
          <w:sz w:val="28"/>
          <w:szCs w:val="28"/>
        </w:rPr>
      </w:pPr>
      <w:r w:rsidRPr="00C67C72">
        <w:rPr>
          <w:color w:val="000000"/>
          <w:sz w:val="28"/>
          <w:szCs w:val="28"/>
        </w:rPr>
        <w:t>Острая фаза кризиса преодолена, но видимое тактическое улучшение общей ситуации в производственном секторе нельзя переоценивать.</w:t>
      </w:r>
      <w:r w:rsidRPr="00C67C72">
        <w:rPr>
          <w:sz w:val="28"/>
          <w:szCs w:val="28"/>
        </w:rPr>
        <w:t xml:space="preserve"> Все новые организации, нуждаются в антикризисном менеджменте. Финансовые потери не являются неизбежными. При правильной макроэкономической политике с созданием эффективной системы оценки деятельности организаций, совершенствовании деятельности служб надзора как при лицензировании организаций, так и при ежемесячном отслеживании результатов их деятельности, а также при профессиональном проведении инспекционных проверок вероятность появления финансовых проблем можно существенно снизить.</w:t>
      </w:r>
    </w:p>
    <w:p w:rsidR="00720FC8" w:rsidRPr="00C67C72" w:rsidRDefault="00720FC8" w:rsidP="00720FC8">
      <w:pPr>
        <w:spacing w:line="360" w:lineRule="auto"/>
        <w:ind w:firstLine="709"/>
        <w:jc w:val="both"/>
        <w:rPr>
          <w:sz w:val="28"/>
          <w:szCs w:val="28"/>
        </w:rPr>
      </w:pPr>
      <w:r w:rsidRPr="00C67C72">
        <w:rPr>
          <w:sz w:val="28"/>
          <w:szCs w:val="28"/>
        </w:rPr>
        <w:t>Профилактические меры диагностики состояния коммерческих организаций являются необходимыми, так как для поддержания устойчивости функционирования нужны не столько кардинальные методы оздоровления, сколько исключение серьезных проблем в массовых масштабах у многих предприятий. Однако на запущенных стадиях проблемности нужны экстренные комплексные методы воздействия. Вместе с тем, решительное хирургическое вмешательство путем вырезания у предприятий просроченных ссуд с их последующей реабилитацией не может превратиться в постоянную практику, пока не удалены причины бедственного положения предприятий.</w:t>
      </w:r>
    </w:p>
    <w:p w:rsidR="00720FC8" w:rsidRPr="00C67C72" w:rsidRDefault="00720FC8" w:rsidP="00720FC8">
      <w:pPr>
        <w:spacing w:line="360" w:lineRule="auto"/>
        <w:ind w:firstLine="709"/>
        <w:jc w:val="both"/>
        <w:rPr>
          <w:sz w:val="28"/>
          <w:szCs w:val="28"/>
        </w:rPr>
      </w:pPr>
      <w:r w:rsidRPr="00C67C72">
        <w:rPr>
          <w:sz w:val="28"/>
          <w:szCs w:val="28"/>
        </w:rPr>
        <w:t>Отправным моментом антикризисного управления в организации является получение неудовлетворительных данных анализа деятельности. Чем раньше выявлены недостатки в деятельности и определены основные направления работы, тем больше шансов восстановить утраченные возможности организации.</w:t>
      </w:r>
    </w:p>
    <w:p w:rsidR="00720FC8" w:rsidRPr="00C67C72" w:rsidRDefault="00720FC8" w:rsidP="00720FC8">
      <w:pPr>
        <w:spacing w:line="360" w:lineRule="auto"/>
        <w:ind w:firstLine="709"/>
        <w:jc w:val="both"/>
        <w:rPr>
          <w:sz w:val="28"/>
          <w:szCs w:val="28"/>
        </w:rPr>
      </w:pPr>
      <w:r w:rsidRPr="00C67C72">
        <w:rPr>
          <w:sz w:val="28"/>
          <w:szCs w:val="28"/>
        </w:rPr>
        <w:t>Раннее выявление и фиксация проблем в большинстве случаев возможны только посредством анализа финансового состояния. К сожалению, современные методики не лишены недоработок, и либо углубленный анализ деятельности организации позволяет сделать вывод о наступившем кризисе, либо непосредственное проявление все нарастающих кризисных тенденций фиксирует факт проблемности организации.</w:t>
      </w:r>
    </w:p>
    <w:p w:rsidR="00720FC8" w:rsidRPr="00C67C72" w:rsidRDefault="00720FC8" w:rsidP="00720FC8">
      <w:pPr>
        <w:spacing w:line="360" w:lineRule="auto"/>
        <w:ind w:firstLine="709"/>
        <w:jc w:val="both"/>
        <w:rPr>
          <w:sz w:val="28"/>
          <w:szCs w:val="28"/>
        </w:rPr>
      </w:pPr>
      <w:r w:rsidRPr="00C67C72">
        <w:rPr>
          <w:sz w:val="28"/>
          <w:szCs w:val="28"/>
        </w:rPr>
        <w:t xml:space="preserve">Серьезное влияние на деятельность организаций оказывает внешняя среда, вызванная проведением макроэкономической политики. Несмотря на то, что высокие темпы инфляции могут принести относительную временную выгоду, в экономике в целом они порождают неопределенность и значительные потери национального богатства, которые со временем обязательно отразятся на состоянии предприятий. Ни одна финансовая система не может оставаться прибыльной в долгосрочной перспективе при наличии значительных проблем у производственного сектора. </w:t>
      </w:r>
    </w:p>
    <w:p w:rsidR="00720FC8" w:rsidRPr="00C67C72" w:rsidRDefault="00720FC8" w:rsidP="00720FC8">
      <w:pPr>
        <w:spacing w:line="360" w:lineRule="auto"/>
        <w:ind w:firstLine="709"/>
        <w:jc w:val="both"/>
        <w:rPr>
          <w:sz w:val="28"/>
          <w:szCs w:val="28"/>
        </w:rPr>
      </w:pPr>
      <w:r w:rsidRPr="00C67C72">
        <w:rPr>
          <w:sz w:val="28"/>
          <w:szCs w:val="28"/>
        </w:rPr>
        <w:t>При выработке мер антикризисного управления проблемными отечественными предприятиями следует учитывать зарубежный опыт развитых стран.</w:t>
      </w:r>
    </w:p>
    <w:p w:rsidR="00720FC8" w:rsidRPr="00C67C72" w:rsidRDefault="00720FC8" w:rsidP="00720FC8">
      <w:pPr>
        <w:spacing w:line="360" w:lineRule="auto"/>
        <w:ind w:firstLine="709"/>
        <w:jc w:val="both"/>
        <w:rPr>
          <w:sz w:val="28"/>
          <w:szCs w:val="28"/>
        </w:rPr>
      </w:pPr>
      <w:r w:rsidRPr="00C67C72">
        <w:rPr>
          <w:sz w:val="28"/>
          <w:szCs w:val="28"/>
        </w:rPr>
        <w:t>Для преодоления негативных ситуаций необходим комплексный подход, который включает устранение как внешних, так и внутренних причин проблемности. Несовершенные внутренние учетные нормы и стандарты могут стать серьезной причиной появления затруднений у организаций. Совершенствование отечественной системы бухгалтерского учета и отчетности в целях обеспечения максимальной прозрачности и платежеспособности желательно проводить в соответствии с международными стандартами, но с учетом отечественных условий.</w:t>
      </w:r>
    </w:p>
    <w:p w:rsidR="00720FC8" w:rsidRPr="00C67C72" w:rsidRDefault="00720FC8" w:rsidP="00720FC8">
      <w:pPr>
        <w:spacing w:line="360" w:lineRule="auto"/>
        <w:ind w:firstLine="709"/>
        <w:jc w:val="both"/>
        <w:rPr>
          <w:sz w:val="28"/>
          <w:szCs w:val="28"/>
        </w:rPr>
      </w:pPr>
      <w:r w:rsidRPr="00C67C72">
        <w:rPr>
          <w:sz w:val="28"/>
          <w:szCs w:val="28"/>
        </w:rPr>
        <w:t xml:space="preserve">Однако помимо мер, направленных на повышение эффективности работы самого предприятия, необходимо решить вопрос списания с балансов проблемных предприятий просроченной задолженности по централизованным кредитам. </w:t>
      </w:r>
    </w:p>
    <w:p w:rsidR="00720FC8" w:rsidRDefault="00720FC8" w:rsidP="00720FC8">
      <w:pPr>
        <w:spacing w:line="360" w:lineRule="auto"/>
        <w:ind w:firstLine="709"/>
        <w:jc w:val="both"/>
        <w:rPr>
          <w:sz w:val="28"/>
          <w:szCs w:val="28"/>
        </w:rPr>
      </w:pPr>
      <w:r w:rsidRPr="00C67C72">
        <w:rPr>
          <w:sz w:val="28"/>
          <w:szCs w:val="28"/>
        </w:rPr>
        <w:t>Разрешение перечисленных проблем способно улучшить состояние платежеспособности проблемных предприятий, однако для предотвращения дальнейшего роста их числа необходима разработка и принятие комплекса мер по диагностике состояния учреждений, бухгалтерской отчетности и оздоровлению предприятий на ранних стадиях проблемности.</w:t>
      </w:r>
    </w:p>
    <w:p w:rsidR="00A321FA" w:rsidRPr="00C67C72" w:rsidRDefault="00A321FA" w:rsidP="00720FC8">
      <w:pPr>
        <w:spacing w:line="360" w:lineRule="auto"/>
        <w:ind w:firstLine="709"/>
        <w:jc w:val="both"/>
        <w:rPr>
          <w:sz w:val="28"/>
          <w:szCs w:val="28"/>
        </w:rPr>
      </w:pPr>
    </w:p>
    <w:p w:rsidR="00720FC8" w:rsidRPr="00C67C72" w:rsidRDefault="00720FC8" w:rsidP="00720FC8">
      <w:pPr>
        <w:spacing w:line="360" w:lineRule="auto"/>
        <w:ind w:left="720"/>
        <w:jc w:val="both"/>
        <w:rPr>
          <w:sz w:val="28"/>
          <w:szCs w:val="28"/>
        </w:rPr>
      </w:pPr>
    </w:p>
    <w:p w:rsidR="00720FC8" w:rsidRPr="00C67C72" w:rsidRDefault="00720FC8" w:rsidP="00154048">
      <w:pPr>
        <w:spacing w:line="360" w:lineRule="auto"/>
        <w:ind w:left="720"/>
        <w:rPr>
          <w:sz w:val="28"/>
          <w:szCs w:val="28"/>
        </w:rPr>
      </w:pPr>
    </w:p>
    <w:p w:rsidR="00720FC8" w:rsidRPr="00C67C72" w:rsidRDefault="00720FC8" w:rsidP="00154048">
      <w:pPr>
        <w:spacing w:line="360" w:lineRule="auto"/>
        <w:ind w:left="720"/>
        <w:rPr>
          <w:sz w:val="28"/>
          <w:szCs w:val="28"/>
        </w:rPr>
      </w:pPr>
    </w:p>
    <w:p w:rsidR="00720FC8" w:rsidRPr="00C67C72" w:rsidRDefault="00720FC8" w:rsidP="00154048">
      <w:pPr>
        <w:spacing w:line="360" w:lineRule="auto"/>
        <w:ind w:left="720"/>
        <w:rPr>
          <w:sz w:val="28"/>
          <w:szCs w:val="28"/>
        </w:rPr>
      </w:pPr>
    </w:p>
    <w:p w:rsidR="00720FC8" w:rsidRPr="00C67C72" w:rsidRDefault="00720FC8" w:rsidP="00154048">
      <w:pPr>
        <w:spacing w:line="360" w:lineRule="auto"/>
        <w:ind w:left="720"/>
        <w:rPr>
          <w:sz w:val="28"/>
          <w:szCs w:val="28"/>
        </w:rPr>
      </w:pPr>
    </w:p>
    <w:p w:rsidR="00720FC8" w:rsidRPr="00C67C72" w:rsidRDefault="00720FC8" w:rsidP="00154048">
      <w:pPr>
        <w:spacing w:line="360" w:lineRule="auto"/>
        <w:ind w:left="720"/>
        <w:rPr>
          <w:sz w:val="28"/>
          <w:szCs w:val="28"/>
        </w:rPr>
      </w:pPr>
    </w:p>
    <w:p w:rsidR="00154048" w:rsidRPr="00C67C72" w:rsidRDefault="00154048" w:rsidP="00154048">
      <w:pPr>
        <w:spacing w:line="360" w:lineRule="auto"/>
        <w:ind w:firstLine="720"/>
        <w:jc w:val="both"/>
        <w:rPr>
          <w:sz w:val="28"/>
          <w:szCs w:val="28"/>
        </w:rPr>
      </w:pPr>
    </w:p>
    <w:p w:rsidR="00154048" w:rsidRPr="00C67C72" w:rsidRDefault="0015404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Pr="00C67C72" w:rsidRDefault="00720FC8" w:rsidP="003D5E94">
      <w:pPr>
        <w:spacing w:line="360" w:lineRule="auto"/>
        <w:ind w:firstLine="720"/>
        <w:jc w:val="both"/>
        <w:rPr>
          <w:sz w:val="28"/>
          <w:szCs w:val="28"/>
        </w:rPr>
      </w:pPr>
    </w:p>
    <w:p w:rsidR="00720FC8" w:rsidRDefault="00720FC8" w:rsidP="003D5E94">
      <w:pPr>
        <w:spacing w:line="360" w:lineRule="auto"/>
        <w:ind w:firstLine="720"/>
        <w:jc w:val="both"/>
        <w:rPr>
          <w:sz w:val="28"/>
          <w:szCs w:val="28"/>
        </w:rPr>
      </w:pPr>
    </w:p>
    <w:p w:rsidR="00720FC8" w:rsidRDefault="00720FC8" w:rsidP="003D5E94">
      <w:pPr>
        <w:spacing w:line="360" w:lineRule="auto"/>
        <w:ind w:firstLine="720"/>
        <w:jc w:val="both"/>
        <w:rPr>
          <w:sz w:val="28"/>
          <w:szCs w:val="28"/>
        </w:rPr>
      </w:pPr>
    </w:p>
    <w:p w:rsidR="00720FC8" w:rsidRDefault="00720FC8" w:rsidP="003D5E94">
      <w:pPr>
        <w:spacing w:line="360" w:lineRule="auto"/>
        <w:ind w:firstLine="720"/>
        <w:jc w:val="both"/>
        <w:rPr>
          <w:sz w:val="28"/>
          <w:szCs w:val="28"/>
        </w:rPr>
      </w:pPr>
    </w:p>
    <w:p w:rsidR="00720FC8" w:rsidRDefault="00720FC8" w:rsidP="003D5E94">
      <w:pPr>
        <w:spacing w:line="360" w:lineRule="auto"/>
        <w:ind w:firstLine="720"/>
        <w:jc w:val="both"/>
        <w:rPr>
          <w:sz w:val="28"/>
          <w:szCs w:val="28"/>
        </w:rPr>
      </w:pPr>
    </w:p>
    <w:p w:rsidR="00720FC8" w:rsidRDefault="00720FC8" w:rsidP="00720FC8">
      <w:pPr>
        <w:spacing w:line="360" w:lineRule="auto"/>
        <w:ind w:firstLine="720"/>
        <w:jc w:val="center"/>
        <w:rPr>
          <w:b/>
          <w:sz w:val="28"/>
          <w:szCs w:val="28"/>
        </w:rPr>
      </w:pPr>
      <w:r>
        <w:rPr>
          <w:b/>
          <w:sz w:val="28"/>
          <w:szCs w:val="28"/>
        </w:rPr>
        <w:t>Список использованной литературы</w:t>
      </w:r>
    </w:p>
    <w:p w:rsidR="00720FC8" w:rsidRPr="00111570" w:rsidRDefault="00720FC8" w:rsidP="00720FC8">
      <w:pPr>
        <w:tabs>
          <w:tab w:val="left" w:pos="0"/>
        </w:tabs>
        <w:spacing w:line="360" w:lineRule="auto"/>
        <w:jc w:val="both"/>
        <w:rPr>
          <w:sz w:val="28"/>
          <w:szCs w:val="28"/>
        </w:rPr>
      </w:pPr>
      <w:r>
        <w:rPr>
          <w:sz w:val="28"/>
          <w:szCs w:val="28"/>
        </w:rPr>
        <w:t>1</w:t>
      </w:r>
      <w:r w:rsidRPr="00111570">
        <w:rPr>
          <w:sz w:val="28"/>
          <w:szCs w:val="28"/>
        </w:rPr>
        <w:t>. Донцова Л.В., Никифорова Н.А. Анализ хозяйственной деятельности предприятия. М., 1998.</w:t>
      </w:r>
    </w:p>
    <w:p w:rsidR="00720FC8" w:rsidRPr="00111570" w:rsidRDefault="00720FC8" w:rsidP="00720FC8">
      <w:pPr>
        <w:tabs>
          <w:tab w:val="left" w:pos="0"/>
          <w:tab w:val="left" w:pos="34"/>
          <w:tab w:val="left" w:pos="851"/>
        </w:tabs>
        <w:spacing w:line="360" w:lineRule="auto"/>
        <w:jc w:val="both"/>
        <w:rPr>
          <w:sz w:val="28"/>
          <w:szCs w:val="28"/>
        </w:rPr>
      </w:pPr>
      <w:r>
        <w:rPr>
          <w:sz w:val="28"/>
          <w:szCs w:val="28"/>
        </w:rPr>
        <w:t>2</w:t>
      </w:r>
      <w:r w:rsidRPr="00111570">
        <w:rPr>
          <w:sz w:val="28"/>
          <w:szCs w:val="28"/>
        </w:rPr>
        <w:t>. Савицкая Г. Анализ хозяйственной деятельности предприятия: Учебн. Пособие. Минск, Вышейша школа, 1999.</w:t>
      </w:r>
    </w:p>
    <w:p w:rsidR="00720FC8" w:rsidRPr="00111570" w:rsidRDefault="00720FC8" w:rsidP="00720FC8">
      <w:pPr>
        <w:tabs>
          <w:tab w:val="num" w:pos="540"/>
        </w:tabs>
        <w:spacing w:line="360" w:lineRule="auto"/>
        <w:jc w:val="both"/>
        <w:rPr>
          <w:sz w:val="28"/>
          <w:szCs w:val="28"/>
        </w:rPr>
      </w:pPr>
      <w:r>
        <w:rPr>
          <w:sz w:val="28"/>
          <w:szCs w:val="28"/>
        </w:rPr>
        <w:t>3</w:t>
      </w:r>
      <w:r w:rsidRPr="00111570">
        <w:rPr>
          <w:sz w:val="28"/>
          <w:szCs w:val="28"/>
        </w:rPr>
        <w:t>. Словарь современных экономических и правовых терминов /В.Н. Шимов, А.Н. Тур, Н.В. Стах и др. – Мн.: Тэхналог</w:t>
      </w:r>
      <w:r w:rsidRPr="00111570">
        <w:rPr>
          <w:sz w:val="28"/>
          <w:szCs w:val="28"/>
          <w:lang w:val="en-US"/>
        </w:rPr>
        <w:t>i</w:t>
      </w:r>
      <w:r w:rsidRPr="00111570">
        <w:rPr>
          <w:sz w:val="28"/>
          <w:szCs w:val="28"/>
        </w:rPr>
        <w:t>я, 1999. – 542 с.</w:t>
      </w:r>
    </w:p>
    <w:p w:rsidR="00720FC8" w:rsidRPr="00111570" w:rsidRDefault="00720FC8" w:rsidP="00720FC8">
      <w:pPr>
        <w:widowControl w:val="0"/>
        <w:shd w:val="clear" w:color="auto" w:fill="FFFFFF"/>
        <w:tabs>
          <w:tab w:val="left" w:pos="552"/>
        </w:tabs>
        <w:autoSpaceDE w:val="0"/>
        <w:autoSpaceDN w:val="0"/>
        <w:adjustRightInd w:val="0"/>
        <w:spacing w:line="360" w:lineRule="auto"/>
        <w:jc w:val="both"/>
        <w:rPr>
          <w:sz w:val="28"/>
          <w:szCs w:val="28"/>
        </w:rPr>
      </w:pPr>
      <w:r>
        <w:rPr>
          <w:sz w:val="28"/>
          <w:szCs w:val="28"/>
        </w:rPr>
        <w:t>4</w:t>
      </w:r>
      <w:r w:rsidRPr="00111570">
        <w:rPr>
          <w:sz w:val="28"/>
          <w:szCs w:val="28"/>
        </w:rPr>
        <w:t>. Экономика предприятия/ В.Я. Хрипач, Г.З. Суша, Г.К. Оноприенко; Под ред. В.Я. Хрипача. – Мн.: Экономпресс. 2000. – 464с.</w:t>
      </w:r>
    </w:p>
    <w:p w:rsidR="00720FC8" w:rsidRPr="00111570" w:rsidRDefault="00720FC8" w:rsidP="00720FC8">
      <w:pPr>
        <w:tabs>
          <w:tab w:val="num" w:pos="540"/>
        </w:tabs>
        <w:spacing w:line="360" w:lineRule="auto"/>
        <w:jc w:val="both"/>
        <w:rPr>
          <w:sz w:val="28"/>
          <w:szCs w:val="28"/>
        </w:rPr>
      </w:pPr>
      <w:r>
        <w:rPr>
          <w:sz w:val="28"/>
          <w:szCs w:val="28"/>
        </w:rPr>
        <w:t>5</w:t>
      </w:r>
      <w:r w:rsidRPr="00111570">
        <w:rPr>
          <w:sz w:val="28"/>
          <w:szCs w:val="28"/>
        </w:rPr>
        <w:t>. Англо-русский экономический словарь / Под ред. А.В.Аникина. – М.: Русский язык, 1977.</w:t>
      </w:r>
    </w:p>
    <w:p w:rsidR="00720FC8" w:rsidRPr="00111570" w:rsidRDefault="00720FC8" w:rsidP="00720FC8">
      <w:pPr>
        <w:tabs>
          <w:tab w:val="num" w:pos="540"/>
        </w:tabs>
        <w:spacing w:line="360" w:lineRule="auto"/>
        <w:jc w:val="both"/>
        <w:rPr>
          <w:sz w:val="28"/>
          <w:szCs w:val="28"/>
        </w:rPr>
      </w:pPr>
      <w:r>
        <w:rPr>
          <w:sz w:val="28"/>
          <w:szCs w:val="28"/>
        </w:rPr>
        <w:t>6</w:t>
      </w:r>
      <w:r w:rsidRPr="00111570">
        <w:rPr>
          <w:sz w:val="28"/>
          <w:szCs w:val="28"/>
        </w:rPr>
        <w:t>. Словарь современной экономической теории Макмиллана / Под общ.ред. У.Пирса: Пер. с англ. – М.: ИНФРА-М, 1997.</w:t>
      </w:r>
    </w:p>
    <w:p w:rsidR="00720FC8" w:rsidRPr="00111570" w:rsidRDefault="00720FC8" w:rsidP="00720FC8">
      <w:pPr>
        <w:tabs>
          <w:tab w:val="num" w:pos="540"/>
        </w:tabs>
        <w:spacing w:line="360" w:lineRule="auto"/>
        <w:jc w:val="both"/>
        <w:rPr>
          <w:sz w:val="28"/>
          <w:szCs w:val="28"/>
        </w:rPr>
      </w:pPr>
      <w:r>
        <w:rPr>
          <w:sz w:val="28"/>
          <w:szCs w:val="28"/>
        </w:rPr>
        <w:t>7</w:t>
      </w:r>
      <w:r w:rsidRPr="00111570">
        <w:rPr>
          <w:sz w:val="28"/>
          <w:szCs w:val="28"/>
        </w:rPr>
        <w:t>. Ванкевич Е.В. Развитие методологии антикризисного управления фирмой в переходной экономике // Антикризисное управление и повышение конкурентоспособности экономики: Сб. статей II Междунар. науч.-практ. конф. Минск, 27-28 января 2004г. / Под общ.ред. В.Ф.Байнева. – Мн.: БГУ, 2004.</w:t>
      </w:r>
    </w:p>
    <w:p w:rsidR="00720FC8" w:rsidRPr="00111570" w:rsidRDefault="00720FC8" w:rsidP="00720FC8">
      <w:pPr>
        <w:tabs>
          <w:tab w:val="num" w:pos="540"/>
        </w:tabs>
        <w:spacing w:line="360" w:lineRule="auto"/>
        <w:jc w:val="both"/>
        <w:rPr>
          <w:sz w:val="28"/>
          <w:szCs w:val="28"/>
        </w:rPr>
      </w:pPr>
      <w:r>
        <w:rPr>
          <w:sz w:val="28"/>
          <w:szCs w:val="28"/>
        </w:rPr>
        <w:t>8</w:t>
      </w:r>
      <w:r w:rsidRPr="00111570">
        <w:rPr>
          <w:sz w:val="28"/>
          <w:szCs w:val="28"/>
        </w:rPr>
        <w:t>. Смольский А.П. Общие и особенные причины банкротства белорусских предприятий // Стратегия и тактика развития производственно-хозяйственных систем: Материалы Международной научно-практической конференции. Гомель, 27-28.11.2003г. – Гомель: ГГТУ им.П.О.Сухого, 2003.</w:t>
      </w:r>
    </w:p>
    <w:p w:rsidR="00720FC8" w:rsidRPr="00111570" w:rsidRDefault="00720FC8" w:rsidP="00720FC8">
      <w:pPr>
        <w:tabs>
          <w:tab w:val="num" w:pos="540"/>
        </w:tabs>
        <w:spacing w:line="360" w:lineRule="auto"/>
        <w:jc w:val="both"/>
        <w:rPr>
          <w:i/>
          <w:sz w:val="28"/>
          <w:szCs w:val="28"/>
        </w:rPr>
      </w:pPr>
      <w:r>
        <w:rPr>
          <w:sz w:val="28"/>
          <w:szCs w:val="28"/>
        </w:rPr>
        <w:t>9</w:t>
      </w:r>
      <w:r w:rsidRPr="00111570">
        <w:rPr>
          <w:sz w:val="28"/>
          <w:szCs w:val="28"/>
        </w:rPr>
        <w:t>. Анализ экономического состояния предприятия. Определение и признание предприятия банкротом, Леонид Ковалев, аудитор, кандидат экономических наук // Информационная база «Консультант ПЛЮС».</w:t>
      </w:r>
    </w:p>
    <w:p w:rsidR="00720FC8" w:rsidRPr="00111570" w:rsidRDefault="00720FC8" w:rsidP="00720FC8">
      <w:pPr>
        <w:spacing w:line="360" w:lineRule="auto"/>
        <w:jc w:val="both"/>
        <w:rPr>
          <w:sz w:val="28"/>
          <w:szCs w:val="28"/>
        </w:rPr>
      </w:pPr>
      <w:r>
        <w:rPr>
          <w:sz w:val="28"/>
          <w:szCs w:val="28"/>
        </w:rPr>
        <w:t>10</w:t>
      </w:r>
      <w:r w:rsidRPr="00111570">
        <w:rPr>
          <w:sz w:val="28"/>
          <w:szCs w:val="28"/>
        </w:rPr>
        <w:t xml:space="preserve">. Акулич В. Оценка </w:t>
      </w:r>
      <w:r w:rsidRPr="00111570">
        <w:rPr>
          <w:color w:val="000000"/>
          <w:sz w:val="28"/>
          <w:szCs w:val="28"/>
        </w:rPr>
        <w:t>финансового состояния предприятия в соответствии с Инструкцией по анализу и контролю за финансовым состоянием и платежеспособностью субъектов предпринимательской деятельности // Финансовый директор,- 2004.- № 12.-С.63-77.;</w:t>
      </w:r>
    </w:p>
    <w:p w:rsidR="00720FC8" w:rsidRPr="00111570" w:rsidRDefault="00720FC8" w:rsidP="00720FC8">
      <w:pPr>
        <w:spacing w:line="360" w:lineRule="auto"/>
        <w:jc w:val="both"/>
        <w:rPr>
          <w:sz w:val="28"/>
          <w:szCs w:val="28"/>
        </w:rPr>
      </w:pPr>
      <w:r>
        <w:rPr>
          <w:sz w:val="28"/>
          <w:szCs w:val="28"/>
        </w:rPr>
        <w:t>11</w:t>
      </w:r>
      <w:r w:rsidRPr="00111570">
        <w:rPr>
          <w:sz w:val="28"/>
          <w:szCs w:val="28"/>
        </w:rPr>
        <w:t xml:space="preserve">. Глухов В.В. Менеджмент. Учебник. 2-е изд.-СПб.: Издательство «Лань» , 2002.; </w:t>
      </w:r>
    </w:p>
    <w:p w:rsidR="00720FC8" w:rsidRDefault="00720FC8"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720FC8">
      <w:pPr>
        <w:spacing w:line="360" w:lineRule="auto"/>
        <w:ind w:firstLine="720"/>
        <w:jc w:val="both"/>
        <w:rPr>
          <w:sz w:val="28"/>
          <w:szCs w:val="28"/>
        </w:rPr>
      </w:pPr>
    </w:p>
    <w:p w:rsidR="00A66615" w:rsidRDefault="00A66615" w:rsidP="00A66615">
      <w:pPr>
        <w:spacing w:line="360" w:lineRule="auto"/>
        <w:ind w:firstLine="720"/>
        <w:jc w:val="center"/>
        <w:rPr>
          <w:b/>
          <w:sz w:val="28"/>
          <w:szCs w:val="28"/>
        </w:rPr>
      </w:pPr>
      <w:r>
        <w:rPr>
          <w:b/>
          <w:sz w:val="28"/>
          <w:szCs w:val="28"/>
        </w:rPr>
        <w:t>Приложения</w:t>
      </w:r>
    </w:p>
    <w:p w:rsidR="00A66615" w:rsidRPr="00A66615" w:rsidRDefault="00A66615" w:rsidP="00A66615">
      <w:pPr>
        <w:pStyle w:val="a7"/>
        <w:spacing w:after="0"/>
        <w:ind w:left="0" w:firstLine="0"/>
        <w:rPr>
          <w:sz w:val="28"/>
          <w:szCs w:val="28"/>
        </w:rPr>
      </w:pPr>
      <w:r w:rsidRPr="00A66615">
        <w:rPr>
          <w:sz w:val="28"/>
          <w:szCs w:val="28"/>
        </w:rPr>
        <w:t>Распределение затрат на постоянные и переменные, %</w:t>
      </w:r>
    </w:p>
    <w:p w:rsidR="00A66615" w:rsidRPr="00A66615" w:rsidRDefault="00A66615" w:rsidP="00A66615">
      <w:pPr>
        <w:pStyle w:val="a7"/>
        <w:spacing w:after="0"/>
        <w:ind w:left="0" w:firstLine="0"/>
        <w:rPr>
          <w:sz w:val="28"/>
          <w:szCs w:val="28"/>
        </w:rPr>
      </w:pPr>
    </w:p>
    <w:tbl>
      <w:tblPr>
        <w:tblStyle w:val="a5"/>
        <w:tblW w:w="9555" w:type="dxa"/>
        <w:tblInd w:w="108" w:type="dxa"/>
        <w:tblLook w:val="01E0" w:firstRow="1" w:lastRow="1" w:firstColumn="1" w:lastColumn="1" w:noHBand="0" w:noVBand="0"/>
      </w:tblPr>
      <w:tblGrid>
        <w:gridCol w:w="5460"/>
        <w:gridCol w:w="1911"/>
        <w:gridCol w:w="2184"/>
      </w:tblGrid>
      <w:tr w:rsidR="00A66615" w:rsidRPr="00A66615">
        <w:trPr>
          <w:trHeight w:val="463"/>
        </w:trPr>
        <w:tc>
          <w:tcPr>
            <w:tcW w:w="5460" w:type="dxa"/>
            <w:vAlign w:val="center"/>
          </w:tcPr>
          <w:p w:rsidR="00A66615" w:rsidRPr="00A66615" w:rsidRDefault="00A66615" w:rsidP="008246BE">
            <w:pPr>
              <w:pStyle w:val="a7"/>
              <w:spacing w:after="0"/>
              <w:ind w:left="0" w:firstLine="0"/>
              <w:jc w:val="center"/>
              <w:rPr>
                <w:sz w:val="28"/>
                <w:szCs w:val="28"/>
              </w:rPr>
            </w:pPr>
            <w:r w:rsidRPr="00A66615">
              <w:rPr>
                <w:sz w:val="28"/>
                <w:szCs w:val="28"/>
              </w:rPr>
              <w:t>Статьи затрат</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Постоянная</w:t>
            </w:r>
            <w:r w:rsidRPr="00A66615">
              <w:rPr>
                <w:sz w:val="28"/>
                <w:szCs w:val="28"/>
              </w:rPr>
              <w:br/>
              <w:t>часть</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Переменная</w:t>
            </w:r>
            <w:r w:rsidRPr="00A66615">
              <w:rPr>
                <w:sz w:val="28"/>
                <w:szCs w:val="28"/>
              </w:rPr>
              <w:br/>
              <w:t>часть</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Задано (сырье, основные материалы)</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Отходы и брак</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Задано за вычетом отходов и брака</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Расходы по переделу:</w:t>
            </w:r>
          </w:p>
        </w:tc>
        <w:tc>
          <w:tcPr>
            <w:tcW w:w="1911" w:type="dxa"/>
            <w:vAlign w:val="center"/>
          </w:tcPr>
          <w:p w:rsidR="00A66615" w:rsidRPr="00A66615" w:rsidRDefault="00A66615" w:rsidP="008246BE">
            <w:pPr>
              <w:pStyle w:val="a7"/>
              <w:spacing w:after="0"/>
              <w:ind w:left="0" w:firstLine="0"/>
              <w:jc w:val="center"/>
              <w:rPr>
                <w:sz w:val="28"/>
                <w:szCs w:val="28"/>
              </w:rPr>
            </w:pPr>
          </w:p>
        </w:tc>
        <w:tc>
          <w:tcPr>
            <w:tcW w:w="2184" w:type="dxa"/>
            <w:vAlign w:val="center"/>
          </w:tcPr>
          <w:p w:rsidR="00A66615" w:rsidRPr="00A66615" w:rsidRDefault="00A66615" w:rsidP="008246BE">
            <w:pPr>
              <w:pStyle w:val="a7"/>
              <w:spacing w:after="0"/>
              <w:ind w:left="0" w:firstLine="0"/>
              <w:jc w:val="center"/>
              <w:rPr>
                <w:sz w:val="28"/>
                <w:szCs w:val="28"/>
              </w:rPr>
            </w:pP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Технологическое топливо</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40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60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Энергетические затраты:</w:t>
            </w:r>
          </w:p>
        </w:tc>
        <w:tc>
          <w:tcPr>
            <w:tcW w:w="1911" w:type="dxa"/>
            <w:vAlign w:val="center"/>
          </w:tcPr>
          <w:p w:rsidR="00A66615" w:rsidRPr="00A66615" w:rsidRDefault="00A66615" w:rsidP="008246BE">
            <w:pPr>
              <w:pStyle w:val="a7"/>
              <w:spacing w:after="0"/>
              <w:ind w:left="0" w:firstLine="0"/>
              <w:jc w:val="center"/>
              <w:rPr>
                <w:sz w:val="28"/>
                <w:szCs w:val="28"/>
              </w:rPr>
            </w:pPr>
          </w:p>
        </w:tc>
        <w:tc>
          <w:tcPr>
            <w:tcW w:w="2184" w:type="dxa"/>
            <w:vAlign w:val="center"/>
          </w:tcPr>
          <w:p w:rsidR="00A66615" w:rsidRPr="00A66615" w:rsidRDefault="00A66615" w:rsidP="008246BE">
            <w:pPr>
              <w:pStyle w:val="a7"/>
              <w:spacing w:after="0"/>
              <w:ind w:left="0" w:firstLine="0"/>
              <w:jc w:val="center"/>
              <w:rPr>
                <w:sz w:val="28"/>
                <w:szCs w:val="28"/>
              </w:rPr>
            </w:pP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 электроэнергия</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 пар</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40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60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 вода</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 кислород</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Заработная плата</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50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50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Отчисления на социальные нужды</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50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50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Амортизация основных средств</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r>
      <w:tr w:rsidR="00A66615" w:rsidRPr="00A66615">
        <w:trPr>
          <w:trHeight w:val="463"/>
        </w:trPr>
        <w:tc>
          <w:tcPr>
            <w:tcW w:w="5460" w:type="dxa"/>
          </w:tcPr>
          <w:p w:rsidR="00A66615" w:rsidRPr="00A66615" w:rsidRDefault="00A66615" w:rsidP="008246BE">
            <w:pPr>
              <w:pStyle w:val="a7"/>
              <w:spacing w:after="0"/>
              <w:ind w:left="0" w:firstLine="0"/>
              <w:rPr>
                <w:sz w:val="28"/>
                <w:szCs w:val="28"/>
              </w:rPr>
            </w:pPr>
            <w:r w:rsidRPr="00A66615">
              <w:rPr>
                <w:sz w:val="28"/>
                <w:szCs w:val="28"/>
              </w:rPr>
              <w:t>Износ инструментов и приспособлений целевого назначения</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90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Ремонтный фонд</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80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20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Содержание основных средств</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80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20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Внутризаводское перемещение грузов</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100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 xml:space="preserve">Прочие расходы по цеху </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80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20</w:t>
            </w: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Итого расходы по переделу:</w:t>
            </w:r>
          </w:p>
        </w:tc>
        <w:tc>
          <w:tcPr>
            <w:tcW w:w="1911" w:type="dxa"/>
            <w:vAlign w:val="center"/>
          </w:tcPr>
          <w:p w:rsidR="00A66615" w:rsidRPr="00A66615" w:rsidRDefault="00A66615" w:rsidP="008246BE">
            <w:pPr>
              <w:pStyle w:val="a7"/>
              <w:spacing w:after="0"/>
              <w:ind w:left="0" w:firstLine="0"/>
              <w:jc w:val="center"/>
              <w:rPr>
                <w:sz w:val="28"/>
                <w:szCs w:val="28"/>
              </w:rPr>
            </w:pPr>
          </w:p>
        </w:tc>
        <w:tc>
          <w:tcPr>
            <w:tcW w:w="2184" w:type="dxa"/>
            <w:vAlign w:val="center"/>
          </w:tcPr>
          <w:p w:rsidR="00A66615" w:rsidRPr="00A66615" w:rsidRDefault="00A66615" w:rsidP="008246BE">
            <w:pPr>
              <w:pStyle w:val="a7"/>
              <w:spacing w:after="0"/>
              <w:ind w:left="0" w:firstLine="0"/>
              <w:jc w:val="center"/>
              <w:rPr>
                <w:sz w:val="28"/>
                <w:szCs w:val="28"/>
              </w:rPr>
            </w:pPr>
          </w:p>
        </w:tc>
      </w:tr>
      <w:tr w:rsidR="00A66615" w:rsidRPr="00A66615">
        <w:trPr>
          <w:trHeight w:val="231"/>
        </w:trPr>
        <w:tc>
          <w:tcPr>
            <w:tcW w:w="5460" w:type="dxa"/>
          </w:tcPr>
          <w:p w:rsidR="00A66615" w:rsidRPr="00A66615" w:rsidRDefault="00A66615" w:rsidP="008246BE">
            <w:pPr>
              <w:pStyle w:val="a7"/>
              <w:spacing w:after="0"/>
              <w:ind w:left="0" w:firstLine="0"/>
              <w:rPr>
                <w:sz w:val="28"/>
                <w:szCs w:val="28"/>
              </w:rPr>
            </w:pPr>
            <w:r w:rsidRPr="00A66615">
              <w:rPr>
                <w:sz w:val="28"/>
                <w:szCs w:val="28"/>
              </w:rPr>
              <w:t>Коммерческие расходы</w:t>
            </w:r>
          </w:p>
        </w:tc>
        <w:tc>
          <w:tcPr>
            <w:tcW w:w="1911" w:type="dxa"/>
            <w:vAlign w:val="center"/>
          </w:tcPr>
          <w:p w:rsidR="00A66615" w:rsidRPr="00A66615" w:rsidRDefault="00A66615" w:rsidP="008246BE">
            <w:pPr>
              <w:pStyle w:val="a7"/>
              <w:spacing w:after="0"/>
              <w:ind w:left="0" w:firstLine="0"/>
              <w:jc w:val="center"/>
              <w:rPr>
                <w:sz w:val="28"/>
                <w:szCs w:val="28"/>
              </w:rPr>
            </w:pPr>
            <w:r w:rsidRPr="00A66615">
              <w:rPr>
                <w:sz w:val="28"/>
                <w:szCs w:val="28"/>
              </w:rPr>
              <w:t>60</w:t>
            </w:r>
          </w:p>
        </w:tc>
        <w:tc>
          <w:tcPr>
            <w:tcW w:w="2184" w:type="dxa"/>
            <w:vAlign w:val="center"/>
          </w:tcPr>
          <w:p w:rsidR="00A66615" w:rsidRPr="00A66615" w:rsidRDefault="00A66615" w:rsidP="008246BE">
            <w:pPr>
              <w:pStyle w:val="a7"/>
              <w:spacing w:after="0"/>
              <w:ind w:left="0" w:firstLine="0"/>
              <w:jc w:val="center"/>
              <w:rPr>
                <w:sz w:val="28"/>
                <w:szCs w:val="28"/>
              </w:rPr>
            </w:pPr>
            <w:r w:rsidRPr="00A66615">
              <w:rPr>
                <w:sz w:val="28"/>
                <w:szCs w:val="28"/>
              </w:rPr>
              <w:t>40</w:t>
            </w:r>
          </w:p>
        </w:tc>
      </w:tr>
    </w:tbl>
    <w:p w:rsidR="00A66615" w:rsidRPr="00A66615" w:rsidRDefault="00A66615" w:rsidP="00A66615">
      <w:pPr>
        <w:pStyle w:val="a7"/>
        <w:spacing w:after="0"/>
        <w:ind w:left="0" w:firstLine="0"/>
        <w:rPr>
          <w:sz w:val="28"/>
          <w:szCs w:val="28"/>
        </w:rPr>
      </w:pPr>
    </w:p>
    <w:p w:rsidR="00A66615" w:rsidRPr="00A66615" w:rsidRDefault="00A66615" w:rsidP="00A66615">
      <w:pPr>
        <w:pStyle w:val="a7"/>
        <w:spacing w:after="0"/>
        <w:ind w:left="0" w:firstLine="0"/>
        <w:rPr>
          <w:sz w:val="28"/>
          <w:szCs w:val="28"/>
        </w:rPr>
      </w:pPr>
    </w:p>
    <w:p w:rsidR="00A66615" w:rsidRDefault="00A66615"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p w:rsidR="00147307" w:rsidRDefault="00147307" w:rsidP="00A66615">
      <w:pPr>
        <w:spacing w:line="360" w:lineRule="auto"/>
        <w:ind w:firstLine="72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2081"/>
        <w:gridCol w:w="15"/>
        <w:gridCol w:w="2250"/>
        <w:gridCol w:w="15"/>
        <w:gridCol w:w="2257"/>
      </w:tblGrid>
      <w:tr w:rsidR="00147307" w:rsidRPr="00A47D71">
        <w:trPr>
          <w:trHeight w:val="480"/>
        </w:trPr>
        <w:tc>
          <w:tcPr>
            <w:tcW w:w="2845" w:type="dxa"/>
            <w:tcBorders>
              <w:top w:val="single" w:sz="24" w:space="0" w:color="auto"/>
              <w:left w:val="single" w:sz="24" w:space="0" w:color="auto"/>
              <w:bottom w:val="single" w:sz="24" w:space="0" w:color="auto"/>
              <w:right w:val="single" w:sz="24" w:space="0" w:color="auto"/>
            </w:tcBorders>
            <w:vAlign w:val="center"/>
          </w:tcPr>
          <w:p w:rsidR="00147307" w:rsidRPr="00A47D71" w:rsidRDefault="00147307" w:rsidP="00D60A4C">
            <w:pPr>
              <w:jc w:val="both"/>
              <w:rPr>
                <w:b/>
                <w:sz w:val="28"/>
                <w:szCs w:val="28"/>
              </w:rPr>
            </w:pPr>
            <w:r w:rsidRPr="00A47D71">
              <w:rPr>
                <w:b/>
                <w:sz w:val="28"/>
                <w:szCs w:val="28"/>
              </w:rPr>
              <w:t>АКТИВ</w:t>
            </w:r>
          </w:p>
        </w:tc>
        <w:tc>
          <w:tcPr>
            <w:tcW w:w="2096" w:type="dxa"/>
            <w:gridSpan w:val="2"/>
            <w:tcBorders>
              <w:top w:val="single" w:sz="24" w:space="0" w:color="auto"/>
              <w:left w:val="single" w:sz="24" w:space="0" w:color="auto"/>
              <w:bottom w:val="single" w:sz="24" w:space="0" w:color="auto"/>
              <w:right w:val="single" w:sz="24" w:space="0" w:color="auto"/>
            </w:tcBorders>
            <w:vAlign w:val="center"/>
          </w:tcPr>
          <w:p w:rsidR="00147307" w:rsidRPr="00A47D71" w:rsidRDefault="00147307" w:rsidP="00D60A4C">
            <w:pPr>
              <w:jc w:val="both"/>
              <w:rPr>
                <w:b/>
                <w:sz w:val="28"/>
                <w:szCs w:val="28"/>
              </w:rPr>
            </w:pPr>
            <w:r w:rsidRPr="00A47D71">
              <w:rPr>
                <w:b/>
                <w:sz w:val="28"/>
                <w:szCs w:val="28"/>
              </w:rPr>
              <w:t>Начало пр.г.</w:t>
            </w:r>
          </w:p>
        </w:tc>
        <w:tc>
          <w:tcPr>
            <w:tcW w:w="2265" w:type="dxa"/>
            <w:gridSpan w:val="2"/>
            <w:tcBorders>
              <w:top w:val="single" w:sz="24" w:space="0" w:color="auto"/>
              <w:left w:val="single" w:sz="24" w:space="0" w:color="auto"/>
              <w:bottom w:val="single" w:sz="24" w:space="0" w:color="auto"/>
              <w:right w:val="single" w:sz="24" w:space="0" w:color="auto"/>
            </w:tcBorders>
            <w:vAlign w:val="center"/>
          </w:tcPr>
          <w:p w:rsidR="00147307" w:rsidRPr="00A47D71" w:rsidRDefault="00147307" w:rsidP="00D60A4C">
            <w:pPr>
              <w:jc w:val="both"/>
              <w:rPr>
                <w:b/>
                <w:sz w:val="28"/>
                <w:szCs w:val="28"/>
              </w:rPr>
            </w:pPr>
            <w:r w:rsidRPr="00A47D71">
              <w:rPr>
                <w:b/>
                <w:sz w:val="28"/>
                <w:szCs w:val="28"/>
              </w:rPr>
              <w:t>Начало отч.г.</w:t>
            </w:r>
          </w:p>
        </w:tc>
        <w:tc>
          <w:tcPr>
            <w:tcW w:w="2257" w:type="dxa"/>
            <w:tcBorders>
              <w:top w:val="single" w:sz="24" w:space="0" w:color="auto"/>
              <w:left w:val="single" w:sz="24" w:space="0" w:color="auto"/>
              <w:bottom w:val="single" w:sz="24" w:space="0" w:color="auto"/>
              <w:right w:val="single" w:sz="24" w:space="0" w:color="auto"/>
            </w:tcBorders>
            <w:vAlign w:val="center"/>
          </w:tcPr>
          <w:p w:rsidR="00147307" w:rsidRPr="00A47D71" w:rsidRDefault="00147307" w:rsidP="00D60A4C">
            <w:pPr>
              <w:jc w:val="both"/>
              <w:rPr>
                <w:b/>
                <w:sz w:val="28"/>
                <w:szCs w:val="28"/>
              </w:rPr>
            </w:pPr>
            <w:r w:rsidRPr="00A47D71">
              <w:rPr>
                <w:b/>
                <w:sz w:val="28"/>
                <w:szCs w:val="28"/>
              </w:rPr>
              <w:t>Конец отч.г.</w:t>
            </w:r>
          </w:p>
        </w:tc>
      </w:tr>
      <w:tr w:rsidR="00147307" w:rsidRPr="00A47D71">
        <w:trPr>
          <w:trHeight w:val="360"/>
        </w:trPr>
        <w:tc>
          <w:tcPr>
            <w:tcW w:w="2845" w:type="dxa"/>
            <w:tcBorders>
              <w:top w:val="single" w:sz="24" w:space="0" w:color="auto"/>
              <w:left w:val="single" w:sz="24" w:space="0" w:color="auto"/>
              <w:right w:val="single" w:sz="24" w:space="0" w:color="auto"/>
            </w:tcBorders>
          </w:tcPr>
          <w:p w:rsidR="00147307" w:rsidRPr="00A47D71" w:rsidRDefault="00147307" w:rsidP="00D60A4C">
            <w:pPr>
              <w:jc w:val="both"/>
              <w:rPr>
                <w:b/>
                <w:sz w:val="28"/>
                <w:szCs w:val="28"/>
              </w:rPr>
            </w:pPr>
            <w:r w:rsidRPr="00A47D71">
              <w:rPr>
                <w:b/>
                <w:sz w:val="28"/>
                <w:szCs w:val="28"/>
              </w:rPr>
              <w:t>1.Внеоб. активы</w:t>
            </w:r>
          </w:p>
        </w:tc>
        <w:tc>
          <w:tcPr>
            <w:tcW w:w="2096" w:type="dxa"/>
            <w:gridSpan w:val="2"/>
            <w:tcBorders>
              <w:top w:val="single" w:sz="24" w:space="0" w:color="auto"/>
              <w:left w:val="single" w:sz="24"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single" w:sz="24" w:space="0" w:color="auto"/>
              <w:left w:val="single" w:sz="24" w:space="0" w:color="auto"/>
              <w:right w:val="single" w:sz="24" w:space="0" w:color="auto"/>
            </w:tcBorders>
            <w:vAlign w:val="center"/>
          </w:tcPr>
          <w:p w:rsidR="00147307" w:rsidRPr="00A47D71" w:rsidRDefault="00147307" w:rsidP="00B977D8">
            <w:pPr>
              <w:jc w:val="center"/>
              <w:rPr>
                <w:sz w:val="28"/>
                <w:szCs w:val="28"/>
              </w:rPr>
            </w:pPr>
          </w:p>
        </w:tc>
        <w:tc>
          <w:tcPr>
            <w:tcW w:w="2257" w:type="dxa"/>
            <w:tcBorders>
              <w:top w:val="single" w:sz="24" w:space="0" w:color="auto"/>
              <w:left w:val="single" w:sz="24" w:space="0" w:color="auto"/>
              <w:right w:val="single" w:sz="24" w:space="0" w:color="auto"/>
            </w:tcBorders>
            <w:vAlign w:val="center"/>
          </w:tcPr>
          <w:p w:rsidR="00147307" w:rsidRPr="00A47D71" w:rsidRDefault="00147307" w:rsidP="00B977D8">
            <w:pPr>
              <w:jc w:val="center"/>
              <w:rPr>
                <w:sz w:val="28"/>
                <w:szCs w:val="28"/>
              </w:rPr>
            </w:pPr>
          </w:p>
        </w:tc>
      </w:tr>
      <w:tr w:rsidR="00147307" w:rsidRPr="00A47D71">
        <w:trPr>
          <w:trHeight w:val="345"/>
        </w:trPr>
        <w:tc>
          <w:tcPr>
            <w:tcW w:w="2845" w:type="dxa"/>
            <w:tcBorders>
              <w:left w:val="single" w:sz="2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ОС и Нема</w:t>
            </w:r>
          </w:p>
        </w:tc>
        <w:tc>
          <w:tcPr>
            <w:tcW w:w="2096" w:type="dxa"/>
            <w:gridSpan w:val="2"/>
            <w:tcBorders>
              <w:left w:val="single"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2901088</w:t>
            </w:r>
          </w:p>
        </w:tc>
        <w:tc>
          <w:tcPr>
            <w:tcW w:w="2265" w:type="dxa"/>
            <w:gridSpan w:val="2"/>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3919243</w:t>
            </w:r>
          </w:p>
        </w:tc>
        <w:tc>
          <w:tcPr>
            <w:tcW w:w="2257" w:type="dxa"/>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4311167</w:t>
            </w:r>
          </w:p>
        </w:tc>
      </w:tr>
      <w:tr w:rsidR="00147307" w:rsidRPr="00A47D71">
        <w:trPr>
          <w:trHeight w:val="345"/>
        </w:trPr>
        <w:tc>
          <w:tcPr>
            <w:tcW w:w="2845" w:type="dxa"/>
            <w:tcBorders>
              <w:left w:val="single" w:sz="2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Незавер. стр-во</w:t>
            </w:r>
          </w:p>
        </w:tc>
        <w:tc>
          <w:tcPr>
            <w:tcW w:w="2096" w:type="dxa"/>
            <w:gridSpan w:val="2"/>
            <w:tcBorders>
              <w:left w:val="single"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918410</w:t>
            </w:r>
          </w:p>
        </w:tc>
        <w:tc>
          <w:tcPr>
            <w:tcW w:w="2265" w:type="dxa"/>
            <w:gridSpan w:val="2"/>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1218610</w:t>
            </w:r>
          </w:p>
        </w:tc>
        <w:tc>
          <w:tcPr>
            <w:tcW w:w="2257" w:type="dxa"/>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1340471</w:t>
            </w:r>
          </w:p>
        </w:tc>
      </w:tr>
      <w:tr w:rsidR="00147307" w:rsidRPr="00A47D71">
        <w:trPr>
          <w:trHeight w:val="360"/>
        </w:trPr>
        <w:tc>
          <w:tcPr>
            <w:tcW w:w="2845" w:type="dxa"/>
            <w:tcBorders>
              <w:left w:val="single" w:sz="2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ДФВ</w:t>
            </w:r>
          </w:p>
        </w:tc>
        <w:tc>
          <w:tcPr>
            <w:tcW w:w="2096" w:type="dxa"/>
            <w:gridSpan w:val="2"/>
            <w:tcBorders>
              <w:left w:val="single"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406153</w:t>
            </w:r>
          </w:p>
        </w:tc>
        <w:tc>
          <w:tcPr>
            <w:tcW w:w="2265" w:type="dxa"/>
            <w:gridSpan w:val="2"/>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548691</w:t>
            </w:r>
          </w:p>
        </w:tc>
        <w:tc>
          <w:tcPr>
            <w:tcW w:w="2257" w:type="dxa"/>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603560</w:t>
            </w:r>
          </w:p>
        </w:tc>
      </w:tr>
      <w:tr w:rsidR="00147307" w:rsidRPr="00A47D71">
        <w:trPr>
          <w:trHeight w:val="345"/>
        </w:trPr>
        <w:tc>
          <w:tcPr>
            <w:tcW w:w="2845" w:type="dxa"/>
            <w:tcBorders>
              <w:left w:val="single" w:sz="24" w:space="0" w:color="auto"/>
              <w:bottom w:val="dashed"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ПрВнА</w:t>
            </w:r>
          </w:p>
        </w:tc>
        <w:tc>
          <w:tcPr>
            <w:tcW w:w="2096" w:type="dxa"/>
            <w:gridSpan w:val="2"/>
            <w:tcBorders>
              <w:left w:val="single" w:sz="24" w:space="0" w:color="auto"/>
              <w:bottom w:val="dashed" w:sz="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164657</w:t>
            </w:r>
          </w:p>
        </w:tc>
        <w:tc>
          <w:tcPr>
            <w:tcW w:w="2265" w:type="dxa"/>
            <w:gridSpan w:val="2"/>
            <w:tcBorders>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Pr>
                <w:sz w:val="28"/>
                <w:szCs w:val="28"/>
              </w:rPr>
              <w:t>222438</w:t>
            </w:r>
          </w:p>
        </w:tc>
        <w:tc>
          <w:tcPr>
            <w:tcW w:w="2257" w:type="dxa"/>
            <w:tcBorders>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Pr>
                <w:sz w:val="28"/>
                <w:szCs w:val="28"/>
              </w:rPr>
              <w:t>244682</w:t>
            </w:r>
          </w:p>
        </w:tc>
      </w:tr>
      <w:tr w:rsidR="00147307" w:rsidRPr="00A47D71">
        <w:trPr>
          <w:trHeight w:val="345"/>
        </w:trPr>
        <w:tc>
          <w:tcPr>
            <w:tcW w:w="2845" w:type="dxa"/>
            <w:tcBorders>
              <w:top w:val="dashed" w:sz="4" w:space="0" w:color="auto"/>
              <w:left w:val="single" w:sz="24" w:space="0" w:color="auto"/>
              <w:bottom w:val="dashed" w:sz="4" w:space="0" w:color="auto"/>
              <w:right w:val="single" w:sz="24" w:space="0" w:color="auto"/>
            </w:tcBorders>
            <w:vAlign w:val="bottom"/>
          </w:tcPr>
          <w:p w:rsidR="00147307" w:rsidRPr="00A47D71" w:rsidRDefault="00147307" w:rsidP="00D60A4C">
            <w:pPr>
              <w:jc w:val="both"/>
              <w:rPr>
                <w:i/>
                <w:sz w:val="28"/>
                <w:szCs w:val="28"/>
              </w:rPr>
            </w:pPr>
            <w:r w:rsidRPr="00A47D71">
              <w:rPr>
                <w:i/>
                <w:sz w:val="28"/>
                <w:szCs w:val="28"/>
              </w:rPr>
              <w:t>Итого</w:t>
            </w:r>
          </w:p>
        </w:tc>
        <w:tc>
          <w:tcPr>
            <w:tcW w:w="2096" w:type="dxa"/>
            <w:gridSpan w:val="2"/>
            <w:tcBorders>
              <w:top w:val="dashed" w:sz="4" w:space="0" w:color="auto"/>
              <w:left w:val="single" w:sz="24" w:space="0" w:color="auto"/>
              <w:bottom w:val="dashed" w:sz="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4390309</w:t>
            </w:r>
          </w:p>
        </w:tc>
        <w:tc>
          <w:tcPr>
            <w:tcW w:w="2265" w:type="dxa"/>
            <w:gridSpan w:val="2"/>
            <w:tcBorders>
              <w:top w:val="dashed"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Pr>
                <w:sz w:val="28"/>
                <w:szCs w:val="28"/>
              </w:rPr>
              <w:t>5908982</w:t>
            </w:r>
          </w:p>
        </w:tc>
        <w:tc>
          <w:tcPr>
            <w:tcW w:w="2257" w:type="dxa"/>
            <w:tcBorders>
              <w:top w:val="dashed"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Pr>
                <w:sz w:val="28"/>
                <w:szCs w:val="28"/>
              </w:rPr>
              <w:t>6499880</w:t>
            </w:r>
          </w:p>
        </w:tc>
      </w:tr>
      <w:tr w:rsidR="00147307" w:rsidRPr="00A47D71">
        <w:trPr>
          <w:trHeight w:val="360"/>
        </w:trPr>
        <w:tc>
          <w:tcPr>
            <w:tcW w:w="2845" w:type="dxa"/>
            <w:tcBorders>
              <w:top w:val="dashed" w:sz="4" w:space="0" w:color="auto"/>
              <w:left w:val="single" w:sz="24" w:space="0" w:color="auto"/>
              <w:right w:val="single" w:sz="24" w:space="0" w:color="auto"/>
            </w:tcBorders>
          </w:tcPr>
          <w:p w:rsidR="00147307" w:rsidRPr="00A47D71" w:rsidRDefault="00147307" w:rsidP="00D60A4C">
            <w:pPr>
              <w:jc w:val="both"/>
              <w:rPr>
                <w:b/>
                <w:sz w:val="28"/>
                <w:szCs w:val="28"/>
              </w:rPr>
            </w:pPr>
            <w:r w:rsidRPr="00A47D71">
              <w:rPr>
                <w:b/>
                <w:sz w:val="28"/>
                <w:szCs w:val="28"/>
              </w:rPr>
              <w:t>2. Оборот.активы</w:t>
            </w:r>
          </w:p>
        </w:tc>
        <w:tc>
          <w:tcPr>
            <w:tcW w:w="2096" w:type="dxa"/>
            <w:gridSpan w:val="2"/>
            <w:tcBorders>
              <w:top w:val="dashed" w:sz="4" w:space="0" w:color="auto"/>
              <w:left w:val="single" w:sz="24"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dashed" w:sz="4" w:space="0" w:color="auto"/>
              <w:left w:val="single" w:sz="24" w:space="0" w:color="auto"/>
              <w:right w:val="single" w:sz="24" w:space="0" w:color="auto"/>
            </w:tcBorders>
            <w:vAlign w:val="center"/>
          </w:tcPr>
          <w:p w:rsidR="00147307" w:rsidRPr="00A47D71" w:rsidRDefault="00147307" w:rsidP="00B977D8">
            <w:pPr>
              <w:jc w:val="center"/>
              <w:rPr>
                <w:sz w:val="28"/>
                <w:szCs w:val="28"/>
              </w:rPr>
            </w:pPr>
          </w:p>
        </w:tc>
        <w:tc>
          <w:tcPr>
            <w:tcW w:w="2257" w:type="dxa"/>
            <w:tcBorders>
              <w:top w:val="dashed" w:sz="4" w:space="0" w:color="auto"/>
              <w:left w:val="single" w:sz="24" w:space="0" w:color="auto"/>
              <w:right w:val="single" w:sz="24" w:space="0" w:color="auto"/>
            </w:tcBorders>
            <w:vAlign w:val="center"/>
          </w:tcPr>
          <w:p w:rsidR="00147307" w:rsidRPr="00A47D71" w:rsidRDefault="00147307" w:rsidP="00B977D8">
            <w:pPr>
              <w:jc w:val="center"/>
              <w:rPr>
                <w:sz w:val="28"/>
                <w:szCs w:val="28"/>
              </w:rPr>
            </w:pPr>
          </w:p>
        </w:tc>
      </w:tr>
      <w:tr w:rsidR="00147307" w:rsidRPr="00A47D71">
        <w:trPr>
          <w:trHeight w:val="345"/>
        </w:trPr>
        <w:tc>
          <w:tcPr>
            <w:tcW w:w="2845" w:type="dxa"/>
            <w:tcBorders>
              <w:left w:val="single" w:sz="2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Запасы</w:t>
            </w:r>
          </w:p>
        </w:tc>
        <w:tc>
          <w:tcPr>
            <w:tcW w:w="2096" w:type="dxa"/>
            <w:gridSpan w:val="2"/>
            <w:tcBorders>
              <w:left w:val="single"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1173162</w:t>
            </w:r>
          </w:p>
        </w:tc>
        <w:tc>
          <w:tcPr>
            <w:tcW w:w="2265" w:type="dxa"/>
            <w:gridSpan w:val="2"/>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1634965</w:t>
            </w:r>
          </w:p>
        </w:tc>
        <w:tc>
          <w:tcPr>
            <w:tcW w:w="2257" w:type="dxa"/>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1798462</w:t>
            </w:r>
          </w:p>
        </w:tc>
      </w:tr>
      <w:tr w:rsidR="00147307" w:rsidRPr="00A47D71">
        <w:trPr>
          <w:trHeight w:val="345"/>
        </w:trPr>
        <w:tc>
          <w:tcPr>
            <w:tcW w:w="2845" w:type="dxa"/>
            <w:tcBorders>
              <w:left w:val="single" w:sz="2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ДЗ</w:t>
            </w:r>
          </w:p>
        </w:tc>
        <w:tc>
          <w:tcPr>
            <w:tcW w:w="2096" w:type="dxa"/>
            <w:gridSpan w:val="2"/>
            <w:tcBorders>
              <w:left w:val="single"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804183</w:t>
            </w:r>
          </w:p>
        </w:tc>
        <w:tc>
          <w:tcPr>
            <w:tcW w:w="2265" w:type="dxa"/>
            <w:gridSpan w:val="2"/>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1069929</w:t>
            </w:r>
          </w:p>
        </w:tc>
        <w:tc>
          <w:tcPr>
            <w:tcW w:w="2257" w:type="dxa"/>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1176922</w:t>
            </w:r>
          </w:p>
        </w:tc>
      </w:tr>
      <w:tr w:rsidR="00147307" w:rsidRPr="00A47D71">
        <w:trPr>
          <w:trHeight w:val="360"/>
        </w:trPr>
        <w:tc>
          <w:tcPr>
            <w:tcW w:w="2845" w:type="dxa"/>
            <w:tcBorders>
              <w:left w:val="single" w:sz="2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КФВ</w:t>
            </w:r>
          </w:p>
        </w:tc>
        <w:tc>
          <w:tcPr>
            <w:tcW w:w="2096" w:type="dxa"/>
            <w:gridSpan w:val="2"/>
            <w:tcBorders>
              <w:left w:val="single"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68568</w:t>
            </w:r>
          </w:p>
        </w:tc>
        <w:tc>
          <w:tcPr>
            <w:tcW w:w="2265" w:type="dxa"/>
            <w:gridSpan w:val="2"/>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95301</w:t>
            </w:r>
          </w:p>
        </w:tc>
        <w:tc>
          <w:tcPr>
            <w:tcW w:w="2257" w:type="dxa"/>
            <w:tcBorders>
              <w:left w:val="single" w:sz="24" w:space="0" w:color="auto"/>
              <w:right w:val="single" w:sz="24" w:space="0" w:color="auto"/>
            </w:tcBorders>
            <w:vAlign w:val="center"/>
          </w:tcPr>
          <w:p w:rsidR="00147307" w:rsidRPr="00A47D71" w:rsidRDefault="00A47D71" w:rsidP="00B977D8">
            <w:pPr>
              <w:jc w:val="center"/>
              <w:rPr>
                <w:sz w:val="28"/>
                <w:szCs w:val="28"/>
              </w:rPr>
            </w:pPr>
            <w:r>
              <w:rPr>
                <w:sz w:val="28"/>
                <w:szCs w:val="28"/>
              </w:rPr>
              <w:t>104832</w:t>
            </w:r>
          </w:p>
        </w:tc>
      </w:tr>
      <w:tr w:rsidR="00147307" w:rsidRPr="00A47D71">
        <w:trPr>
          <w:trHeight w:val="240"/>
        </w:trPr>
        <w:tc>
          <w:tcPr>
            <w:tcW w:w="2845" w:type="dxa"/>
            <w:tcBorders>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ДС</w:t>
            </w:r>
          </w:p>
        </w:tc>
        <w:tc>
          <w:tcPr>
            <w:tcW w:w="2096" w:type="dxa"/>
            <w:gridSpan w:val="2"/>
            <w:tcBorders>
              <w:left w:val="single" w:sz="24" w:space="0" w:color="auto"/>
              <w:bottom w:val="single" w:sz="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112662</w:t>
            </w:r>
          </w:p>
        </w:tc>
        <w:tc>
          <w:tcPr>
            <w:tcW w:w="2265" w:type="dxa"/>
            <w:gridSpan w:val="2"/>
            <w:tcBorders>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Pr>
                <w:sz w:val="28"/>
                <w:szCs w:val="28"/>
              </w:rPr>
              <w:t>155132</w:t>
            </w:r>
          </w:p>
        </w:tc>
        <w:tc>
          <w:tcPr>
            <w:tcW w:w="2257" w:type="dxa"/>
            <w:tcBorders>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Pr>
                <w:sz w:val="28"/>
                <w:szCs w:val="28"/>
              </w:rPr>
              <w:t>170645</w:t>
            </w:r>
          </w:p>
        </w:tc>
      </w:tr>
      <w:tr w:rsidR="00147307" w:rsidRPr="00A47D71">
        <w:trPr>
          <w:trHeight w:val="270"/>
        </w:trPr>
        <w:tc>
          <w:tcPr>
            <w:tcW w:w="2845" w:type="dxa"/>
            <w:tcBorders>
              <w:top w:val="single" w:sz="4" w:space="0" w:color="auto"/>
              <w:left w:val="single" w:sz="24" w:space="0" w:color="auto"/>
              <w:bottom w:val="dashed"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ПрОб активы</w:t>
            </w:r>
          </w:p>
        </w:tc>
        <w:tc>
          <w:tcPr>
            <w:tcW w:w="2096"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75265</w:t>
            </w:r>
          </w:p>
        </w:tc>
        <w:tc>
          <w:tcPr>
            <w:tcW w:w="2265"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Pr>
                <w:sz w:val="28"/>
                <w:szCs w:val="28"/>
              </w:rPr>
              <w:t>101683</w:t>
            </w:r>
          </w:p>
        </w:tc>
        <w:tc>
          <w:tcPr>
            <w:tcW w:w="2257" w:type="dxa"/>
            <w:tcBorders>
              <w:top w:val="single"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Pr>
                <w:sz w:val="28"/>
                <w:szCs w:val="28"/>
              </w:rPr>
              <w:t>111851</w:t>
            </w:r>
          </w:p>
        </w:tc>
      </w:tr>
      <w:tr w:rsidR="00147307" w:rsidRPr="00A47D71">
        <w:trPr>
          <w:trHeight w:val="300"/>
        </w:trPr>
        <w:tc>
          <w:tcPr>
            <w:tcW w:w="2845" w:type="dxa"/>
            <w:tcBorders>
              <w:top w:val="dashed" w:sz="4" w:space="0" w:color="auto"/>
              <w:left w:val="single" w:sz="24" w:space="0" w:color="auto"/>
              <w:bottom w:val="thinThickSmallGap" w:sz="24" w:space="0" w:color="auto"/>
              <w:right w:val="single" w:sz="24" w:space="0" w:color="auto"/>
            </w:tcBorders>
            <w:vAlign w:val="bottom"/>
          </w:tcPr>
          <w:p w:rsidR="00147307" w:rsidRPr="00A47D71" w:rsidRDefault="00147307" w:rsidP="00D60A4C">
            <w:pPr>
              <w:jc w:val="both"/>
              <w:rPr>
                <w:i/>
                <w:sz w:val="28"/>
                <w:szCs w:val="28"/>
              </w:rPr>
            </w:pPr>
            <w:r w:rsidRPr="00A47D71">
              <w:rPr>
                <w:i/>
                <w:sz w:val="28"/>
                <w:szCs w:val="28"/>
              </w:rPr>
              <w:t>Итого</w:t>
            </w:r>
          </w:p>
        </w:tc>
        <w:tc>
          <w:tcPr>
            <w:tcW w:w="2096" w:type="dxa"/>
            <w:gridSpan w:val="2"/>
            <w:tcBorders>
              <w:top w:val="dashed" w:sz="4" w:space="0" w:color="auto"/>
              <w:left w:val="single" w:sz="24" w:space="0" w:color="auto"/>
              <w:bottom w:val="thinThickSmallGap"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2233840</w:t>
            </w:r>
          </w:p>
        </w:tc>
        <w:tc>
          <w:tcPr>
            <w:tcW w:w="2265" w:type="dxa"/>
            <w:gridSpan w:val="2"/>
            <w:tcBorders>
              <w:top w:val="dashed" w:sz="4" w:space="0" w:color="auto"/>
              <w:left w:val="single" w:sz="24" w:space="0" w:color="auto"/>
              <w:bottom w:val="thinThickSmallGap" w:sz="24" w:space="0" w:color="auto"/>
              <w:right w:val="single" w:sz="24" w:space="0" w:color="auto"/>
            </w:tcBorders>
            <w:vAlign w:val="center"/>
          </w:tcPr>
          <w:p w:rsidR="00147307" w:rsidRPr="00A47D71" w:rsidRDefault="00A47D71" w:rsidP="00B977D8">
            <w:pPr>
              <w:jc w:val="center"/>
              <w:rPr>
                <w:sz w:val="28"/>
                <w:szCs w:val="28"/>
              </w:rPr>
            </w:pPr>
            <w:r>
              <w:rPr>
                <w:sz w:val="28"/>
                <w:szCs w:val="28"/>
              </w:rPr>
              <w:t>3057010</w:t>
            </w:r>
          </w:p>
        </w:tc>
        <w:tc>
          <w:tcPr>
            <w:tcW w:w="2257" w:type="dxa"/>
            <w:tcBorders>
              <w:top w:val="dashed" w:sz="4" w:space="0" w:color="auto"/>
              <w:left w:val="single" w:sz="24" w:space="0" w:color="auto"/>
              <w:bottom w:val="thinThickSmallGap" w:sz="24" w:space="0" w:color="auto"/>
              <w:right w:val="single" w:sz="24" w:space="0" w:color="auto"/>
            </w:tcBorders>
            <w:vAlign w:val="center"/>
          </w:tcPr>
          <w:p w:rsidR="00147307" w:rsidRPr="00A47D71" w:rsidRDefault="00A47D71" w:rsidP="00B977D8">
            <w:pPr>
              <w:jc w:val="center"/>
              <w:rPr>
                <w:sz w:val="28"/>
                <w:szCs w:val="28"/>
              </w:rPr>
            </w:pPr>
            <w:r>
              <w:rPr>
                <w:sz w:val="28"/>
                <w:szCs w:val="28"/>
              </w:rPr>
              <w:t>3362711</w:t>
            </w:r>
          </w:p>
        </w:tc>
      </w:tr>
      <w:tr w:rsidR="00147307" w:rsidRPr="00A47D71">
        <w:trPr>
          <w:trHeight w:val="330"/>
        </w:trPr>
        <w:tc>
          <w:tcPr>
            <w:tcW w:w="2845" w:type="dxa"/>
            <w:tcBorders>
              <w:top w:val="thinThickSmallGap" w:sz="24" w:space="0" w:color="auto"/>
              <w:left w:val="single" w:sz="24" w:space="0" w:color="auto"/>
              <w:bottom w:val="thinThickSmallGap" w:sz="24" w:space="0" w:color="auto"/>
              <w:right w:val="single" w:sz="24" w:space="0" w:color="auto"/>
            </w:tcBorders>
            <w:vAlign w:val="center"/>
          </w:tcPr>
          <w:p w:rsidR="00147307" w:rsidRPr="00A47D71" w:rsidRDefault="00147307" w:rsidP="00D60A4C">
            <w:pPr>
              <w:jc w:val="both"/>
              <w:rPr>
                <w:b/>
                <w:sz w:val="28"/>
                <w:szCs w:val="28"/>
              </w:rPr>
            </w:pPr>
            <w:r w:rsidRPr="00A47D71">
              <w:rPr>
                <w:b/>
                <w:sz w:val="28"/>
                <w:szCs w:val="28"/>
              </w:rPr>
              <w:t>БАЛАНС</w:t>
            </w:r>
          </w:p>
        </w:tc>
        <w:tc>
          <w:tcPr>
            <w:tcW w:w="2096" w:type="dxa"/>
            <w:gridSpan w:val="2"/>
            <w:tcBorders>
              <w:top w:val="thinThickSmallGap" w:sz="24" w:space="0" w:color="auto"/>
              <w:left w:val="single" w:sz="24" w:space="0" w:color="auto"/>
              <w:bottom w:val="thinThickSmallGap" w:sz="24" w:space="0" w:color="auto"/>
              <w:right w:val="single" w:sz="24" w:space="0" w:color="auto"/>
            </w:tcBorders>
            <w:vAlign w:val="center"/>
          </w:tcPr>
          <w:p w:rsidR="00147307" w:rsidRPr="00A47D71" w:rsidRDefault="00B977D8" w:rsidP="00B977D8">
            <w:pPr>
              <w:jc w:val="center"/>
              <w:rPr>
                <w:sz w:val="28"/>
                <w:szCs w:val="28"/>
              </w:rPr>
            </w:pPr>
            <w:r w:rsidRPr="00A47D71">
              <w:rPr>
                <w:sz w:val="28"/>
                <w:szCs w:val="28"/>
              </w:rPr>
              <w:t>6824149</w:t>
            </w:r>
          </w:p>
        </w:tc>
        <w:tc>
          <w:tcPr>
            <w:tcW w:w="2265" w:type="dxa"/>
            <w:gridSpan w:val="2"/>
            <w:tcBorders>
              <w:top w:val="thinThickSmallGap" w:sz="24" w:space="0" w:color="auto"/>
              <w:left w:val="single" w:sz="24" w:space="0" w:color="auto"/>
              <w:bottom w:val="thinThickSmallGap" w:sz="24" w:space="0" w:color="auto"/>
              <w:right w:val="single" w:sz="24" w:space="0" w:color="auto"/>
            </w:tcBorders>
            <w:vAlign w:val="center"/>
          </w:tcPr>
          <w:p w:rsidR="00147307" w:rsidRPr="00A47D71" w:rsidRDefault="00A47D71" w:rsidP="00B977D8">
            <w:pPr>
              <w:jc w:val="center"/>
              <w:rPr>
                <w:sz w:val="28"/>
                <w:szCs w:val="28"/>
              </w:rPr>
            </w:pPr>
            <w:r>
              <w:rPr>
                <w:sz w:val="28"/>
                <w:szCs w:val="28"/>
              </w:rPr>
              <w:t>8965993</w:t>
            </w:r>
          </w:p>
        </w:tc>
        <w:tc>
          <w:tcPr>
            <w:tcW w:w="2257" w:type="dxa"/>
            <w:tcBorders>
              <w:top w:val="thinThickSmallGap" w:sz="24" w:space="0" w:color="auto"/>
              <w:left w:val="single" w:sz="24" w:space="0" w:color="auto"/>
              <w:bottom w:val="thinThickSmallGap" w:sz="24" w:space="0" w:color="auto"/>
              <w:right w:val="single" w:sz="24" w:space="0" w:color="auto"/>
            </w:tcBorders>
            <w:vAlign w:val="center"/>
          </w:tcPr>
          <w:p w:rsidR="00147307" w:rsidRPr="00A47D71" w:rsidRDefault="00A47D71" w:rsidP="00B977D8">
            <w:pPr>
              <w:jc w:val="center"/>
              <w:rPr>
                <w:sz w:val="28"/>
                <w:szCs w:val="28"/>
              </w:rPr>
            </w:pPr>
            <w:r>
              <w:rPr>
                <w:sz w:val="28"/>
                <w:szCs w:val="28"/>
              </w:rPr>
              <w:t>9862592</w:t>
            </w:r>
          </w:p>
        </w:tc>
      </w:tr>
      <w:tr w:rsidR="00147307" w:rsidRPr="00A47D71">
        <w:trPr>
          <w:trHeight w:val="345"/>
        </w:trPr>
        <w:tc>
          <w:tcPr>
            <w:tcW w:w="2845" w:type="dxa"/>
            <w:tcBorders>
              <w:top w:val="thinThickSmallGap" w:sz="24" w:space="0" w:color="auto"/>
              <w:left w:val="single" w:sz="24" w:space="0" w:color="auto"/>
              <w:bottom w:val="single" w:sz="12" w:space="0" w:color="auto"/>
              <w:right w:val="single" w:sz="24" w:space="0" w:color="auto"/>
            </w:tcBorders>
          </w:tcPr>
          <w:p w:rsidR="00147307" w:rsidRPr="00A47D71" w:rsidRDefault="00147307" w:rsidP="00D60A4C">
            <w:pPr>
              <w:jc w:val="both"/>
              <w:rPr>
                <w:sz w:val="28"/>
                <w:szCs w:val="28"/>
              </w:rPr>
            </w:pPr>
          </w:p>
        </w:tc>
        <w:tc>
          <w:tcPr>
            <w:tcW w:w="2096" w:type="dxa"/>
            <w:gridSpan w:val="2"/>
            <w:tcBorders>
              <w:top w:val="thinThickSmallGap" w:sz="24" w:space="0" w:color="auto"/>
              <w:left w:val="single" w:sz="24" w:space="0" w:color="auto"/>
              <w:bottom w:val="single" w:sz="12"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thinThickSmallGap" w:sz="24" w:space="0" w:color="auto"/>
              <w:left w:val="single" w:sz="24" w:space="0" w:color="auto"/>
              <w:bottom w:val="single" w:sz="12" w:space="0" w:color="auto"/>
              <w:right w:val="single" w:sz="24" w:space="0" w:color="auto"/>
            </w:tcBorders>
            <w:vAlign w:val="center"/>
          </w:tcPr>
          <w:p w:rsidR="00147307" w:rsidRPr="00A47D71" w:rsidRDefault="00147307" w:rsidP="00B977D8">
            <w:pPr>
              <w:jc w:val="center"/>
              <w:rPr>
                <w:sz w:val="28"/>
                <w:szCs w:val="28"/>
              </w:rPr>
            </w:pPr>
          </w:p>
        </w:tc>
        <w:tc>
          <w:tcPr>
            <w:tcW w:w="2257" w:type="dxa"/>
            <w:tcBorders>
              <w:top w:val="thinThickSmallGap" w:sz="24" w:space="0" w:color="auto"/>
              <w:left w:val="single" w:sz="24" w:space="0" w:color="auto"/>
              <w:bottom w:val="single" w:sz="12" w:space="0" w:color="auto"/>
              <w:right w:val="single" w:sz="24" w:space="0" w:color="auto"/>
            </w:tcBorders>
            <w:vAlign w:val="center"/>
          </w:tcPr>
          <w:p w:rsidR="00147307" w:rsidRPr="00A47D71" w:rsidRDefault="00147307" w:rsidP="00B977D8">
            <w:pPr>
              <w:jc w:val="center"/>
              <w:rPr>
                <w:sz w:val="28"/>
                <w:szCs w:val="28"/>
              </w:rPr>
            </w:pPr>
          </w:p>
        </w:tc>
      </w:tr>
      <w:tr w:rsidR="00147307" w:rsidRPr="00A47D71">
        <w:trPr>
          <w:trHeight w:val="168"/>
        </w:trPr>
        <w:tc>
          <w:tcPr>
            <w:tcW w:w="2845" w:type="dxa"/>
            <w:tcBorders>
              <w:top w:val="single" w:sz="12" w:space="0" w:color="auto"/>
              <w:left w:val="single" w:sz="24" w:space="0" w:color="auto"/>
              <w:bottom w:val="single" w:sz="12" w:space="0" w:color="auto"/>
              <w:right w:val="single" w:sz="24" w:space="0" w:color="auto"/>
            </w:tcBorders>
            <w:vAlign w:val="center"/>
          </w:tcPr>
          <w:p w:rsidR="00147307" w:rsidRPr="00A47D71" w:rsidRDefault="00147307" w:rsidP="00D60A4C">
            <w:pPr>
              <w:jc w:val="both"/>
              <w:rPr>
                <w:b/>
                <w:sz w:val="28"/>
                <w:szCs w:val="28"/>
              </w:rPr>
            </w:pPr>
            <w:r w:rsidRPr="00A47D71">
              <w:rPr>
                <w:b/>
                <w:sz w:val="28"/>
                <w:szCs w:val="28"/>
              </w:rPr>
              <w:t>ПАССИВ</w:t>
            </w:r>
          </w:p>
        </w:tc>
        <w:tc>
          <w:tcPr>
            <w:tcW w:w="2096" w:type="dxa"/>
            <w:gridSpan w:val="2"/>
            <w:tcBorders>
              <w:top w:val="single" w:sz="12" w:space="0" w:color="auto"/>
              <w:left w:val="single" w:sz="24" w:space="0" w:color="auto"/>
              <w:bottom w:val="single" w:sz="12"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single" w:sz="12" w:space="0" w:color="auto"/>
              <w:left w:val="single" w:sz="24" w:space="0" w:color="auto"/>
              <w:bottom w:val="single" w:sz="12" w:space="0" w:color="auto"/>
              <w:right w:val="single" w:sz="24" w:space="0" w:color="auto"/>
            </w:tcBorders>
            <w:vAlign w:val="center"/>
          </w:tcPr>
          <w:p w:rsidR="00147307" w:rsidRPr="00A47D71" w:rsidRDefault="00147307" w:rsidP="00B977D8">
            <w:pPr>
              <w:jc w:val="center"/>
              <w:rPr>
                <w:sz w:val="28"/>
                <w:szCs w:val="28"/>
              </w:rPr>
            </w:pPr>
          </w:p>
        </w:tc>
        <w:tc>
          <w:tcPr>
            <w:tcW w:w="2257" w:type="dxa"/>
            <w:tcBorders>
              <w:top w:val="single" w:sz="12" w:space="0" w:color="auto"/>
              <w:left w:val="single" w:sz="24" w:space="0" w:color="auto"/>
              <w:bottom w:val="single" w:sz="12" w:space="0" w:color="auto"/>
              <w:right w:val="single" w:sz="24" w:space="0" w:color="auto"/>
            </w:tcBorders>
            <w:vAlign w:val="center"/>
          </w:tcPr>
          <w:p w:rsidR="00147307" w:rsidRPr="00A47D71" w:rsidRDefault="00147307" w:rsidP="00B977D8">
            <w:pPr>
              <w:jc w:val="center"/>
              <w:rPr>
                <w:sz w:val="28"/>
                <w:szCs w:val="28"/>
              </w:rPr>
            </w:pPr>
          </w:p>
        </w:tc>
      </w:tr>
      <w:tr w:rsidR="00147307" w:rsidRPr="00A47D71">
        <w:trPr>
          <w:trHeight w:val="345"/>
        </w:trPr>
        <w:tc>
          <w:tcPr>
            <w:tcW w:w="2845" w:type="dxa"/>
            <w:tcBorders>
              <w:top w:val="single" w:sz="12" w:space="0" w:color="auto"/>
              <w:left w:val="single" w:sz="24" w:space="0" w:color="auto"/>
              <w:bottom w:val="single" w:sz="4" w:space="0" w:color="auto"/>
              <w:right w:val="single" w:sz="24" w:space="0" w:color="auto"/>
            </w:tcBorders>
          </w:tcPr>
          <w:p w:rsidR="00147307" w:rsidRPr="00A47D71" w:rsidRDefault="00147307" w:rsidP="00D60A4C">
            <w:pPr>
              <w:jc w:val="both"/>
              <w:rPr>
                <w:b/>
                <w:sz w:val="28"/>
                <w:szCs w:val="28"/>
              </w:rPr>
            </w:pPr>
            <w:r w:rsidRPr="00A47D71">
              <w:rPr>
                <w:b/>
                <w:sz w:val="28"/>
                <w:szCs w:val="28"/>
              </w:rPr>
              <w:t>3. Капитал и резервы</w:t>
            </w:r>
          </w:p>
        </w:tc>
        <w:tc>
          <w:tcPr>
            <w:tcW w:w="2096" w:type="dxa"/>
            <w:gridSpan w:val="2"/>
            <w:tcBorders>
              <w:top w:val="single" w:sz="12"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single" w:sz="12"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c>
          <w:tcPr>
            <w:tcW w:w="2257" w:type="dxa"/>
            <w:tcBorders>
              <w:top w:val="single" w:sz="12"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r>
      <w:tr w:rsidR="00147307" w:rsidRPr="00A47D71">
        <w:trPr>
          <w:trHeight w:val="345"/>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УК</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472558</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210616" w:rsidP="00B977D8">
            <w:pPr>
              <w:jc w:val="center"/>
              <w:rPr>
                <w:sz w:val="28"/>
                <w:szCs w:val="28"/>
              </w:rPr>
            </w:pPr>
            <w:r>
              <w:rPr>
                <w:sz w:val="28"/>
                <w:szCs w:val="28"/>
              </w:rPr>
              <w:t>632263</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695489</w:t>
            </w:r>
          </w:p>
        </w:tc>
      </w:tr>
      <w:tr w:rsidR="00147307" w:rsidRPr="00A47D71">
        <w:trPr>
          <w:trHeight w:val="345"/>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ДК</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2775196</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210616" w:rsidP="00B977D8">
            <w:pPr>
              <w:jc w:val="center"/>
              <w:rPr>
                <w:sz w:val="28"/>
                <w:szCs w:val="28"/>
              </w:rPr>
            </w:pPr>
            <w:r>
              <w:rPr>
                <w:sz w:val="28"/>
                <w:szCs w:val="28"/>
              </w:rPr>
              <w:t>3719218</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4091140</w:t>
            </w:r>
          </w:p>
        </w:tc>
      </w:tr>
      <w:tr w:rsidR="00147307" w:rsidRPr="00A47D71">
        <w:trPr>
          <w:trHeight w:val="360"/>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РК</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154782</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210616" w:rsidP="00B977D8">
            <w:pPr>
              <w:jc w:val="center"/>
              <w:rPr>
                <w:sz w:val="28"/>
                <w:szCs w:val="28"/>
              </w:rPr>
            </w:pPr>
            <w:r>
              <w:rPr>
                <w:sz w:val="28"/>
                <w:szCs w:val="28"/>
              </w:rPr>
              <w:t>219156</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241071</w:t>
            </w:r>
          </w:p>
        </w:tc>
      </w:tr>
      <w:tr w:rsidR="00147307" w:rsidRPr="00A47D71">
        <w:trPr>
          <w:trHeight w:val="345"/>
        </w:trPr>
        <w:tc>
          <w:tcPr>
            <w:tcW w:w="2845" w:type="dxa"/>
            <w:tcBorders>
              <w:top w:val="single" w:sz="4" w:space="0" w:color="auto"/>
              <w:left w:val="single" w:sz="24" w:space="0" w:color="auto"/>
              <w:bottom w:val="dashed"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Нр Прибыль</w:t>
            </w:r>
          </w:p>
        </w:tc>
        <w:tc>
          <w:tcPr>
            <w:tcW w:w="2096"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1810179</w:t>
            </w:r>
          </w:p>
        </w:tc>
        <w:tc>
          <w:tcPr>
            <w:tcW w:w="2265"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210616" w:rsidP="00B977D8">
            <w:pPr>
              <w:jc w:val="center"/>
              <w:rPr>
                <w:sz w:val="28"/>
                <w:szCs w:val="28"/>
              </w:rPr>
            </w:pPr>
            <w:r>
              <w:rPr>
                <w:sz w:val="28"/>
                <w:szCs w:val="28"/>
              </w:rPr>
              <w:t>2539530</w:t>
            </w:r>
          </w:p>
        </w:tc>
        <w:tc>
          <w:tcPr>
            <w:tcW w:w="2257" w:type="dxa"/>
            <w:tcBorders>
              <w:top w:val="single" w:sz="4" w:space="0" w:color="auto"/>
              <w:left w:val="single" w:sz="24" w:space="0" w:color="auto"/>
              <w:bottom w:val="dashed" w:sz="4" w:space="0" w:color="auto"/>
              <w:right w:val="single" w:sz="24" w:space="0" w:color="auto"/>
            </w:tcBorders>
            <w:vAlign w:val="center"/>
          </w:tcPr>
          <w:p w:rsidR="00147307" w:rsidRPr="00A47D71" w:rsidRDefault="00546AB9" w:rsidP="00B977D8">
            <w:pPr>
              <w:jc w:val="center"/>
              <w:rPr>
                <w:sz w:val="28"/>
                <w:szCs w:val="28"/>
              </w:rPr>
            </w:pPr>
            <w:r>
              <w:rPr>
                <w:sz w:val="28"/>
                <w:szCs w:val="28"/>
              </w:rPr>
              <w:t>2793483</w:t>
            </w:r>
          </w:p>
        </w:tc>
      </w:tr>
      <w:tr w:rsidR="00147307" w:rsidRPr="00A47D71">
        <w:trPr>
          <w:trHeight w:val="315"/>
        </w:trPr>
        <w:tc>
          <w:tcPr>
            <w:tcW w:w="2845" w:type="dxa"/>
            <w:tcBorders>
              <w:top w:val="dashed" w:sz="4" w:space="0" w:color="auto"/>
              <w:left w:val="single" w:sz="24" w:space="0" w:color="auto"/>
              <w:bottom w:val="dashed" w:sz="4" w:space="0" w:color="auto"/>
              <w:right w:val="single" w:sz="24" w:space="0" w:color="auto"/>
            </w:tcBorders>
            <w:vAlign w:val="bottom"/>
          </w:tcPr>
          <w:p w:rsidR="00147307" w:rsidRPr="00A47D71" w:rsidRDefault="00147307" w:rsidP="00D60A4C">
            <w:pPr>
              <w:jc w:val="both"/>
              <w:rPr>
                <w:i/>
                <w:sz w:val="28"/>
                <w:szCs w:val="28"/>
              </w:rPr>
            </w:pPr>
            <w:r w:rsidRPr="00A47D71">
              <w:rPr>
                <w:i/>
                <w:sz w:val="28"/>
                <w:szCs w:val="28"/>
              </w:rPr>
              <w:t>Итого</w:t>
            </w:r>
          </w:p>
        </w:tc>
        <w:tc>
          <w:tcPr>
            <w:tcW w:w="2096" w:type="dxa"/>
            <w:gridSpan w:val="2"/>
            <w:tcBorders>
              <w:top w:val="dashed"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5212715</w:t>
            </w:r>
          </w:p>
        </w:tc>
        <w:tc>
          <w:tcPr>
            <w:tcW w:w="2265" w:type="dxa"/>
            <w:gridSpan w:val="2"/>
            <w:tcBorders>
              <w:top w:val="dashed" w:sz="4" w:space="0" w:color="auto"/>
              <w:left w:val="single" w:sz="24" w:space="0" w:color="auto"/>
              <w:bottom w:val="dashed" w:sz="4" w:space="0" w:color="auto"/>
              <w:right w:val="single" w:sz="24" w:space="0" w:color="auto"/>
            </w:tcBorders>
            <w:vAlign w:val="center"/>
          </w:tcPr>
          <w:p w:rsidR="00147307" w:rsidRPr="00A47D71" w:rsidRDefault="00210616" w:rsidP="00B977D8">
            <w:pPr>
              <w:jc w:val="center"/>
              <w:rPr>
                <w:sz w:val="28"/>
                <w:szCs w:val="28"/>
              </w:rPr>
            </w:pPr>
            <w:r>
              <w:rPr>
                <w:sz w:val="28"/>
                <w:szCs w:val="28"/>
              </w:rPr>
              <w:t>7110167</w:t>
            </w:r>
          </w:p>
        </w:tc>
        <w:tc>
          <w:tcPr>
            <w:tcW w:w="2257" w:type="dxa"/>
            <w:tcBorders>
              <w:top w:val="dashed" w:sz="4" w:space="0" w:color="auto"/>
              <w:left w:val="single" w:sz="24" w:space="0" w:color="auto"/>
              <w:bottom w:val="dashed" w:sz="4" w:space="0" w:color="auto"/>
              <w:right w:val="single" w:sz="24" w:space="0" w:color="auto"/>
            </w:tcBorders>
            <w:vAlign w:val="center"/>
          </w:tcPr>
          <w:p w:rsidR="00147307" w:rsidRPr="00A47D71" w:rsidRDefault="00546AB9" w:rsidP="00B977D8">
            <w:pPr>
              <w:jc w:val="center"/>
              <w:rPr>
                <w:sz w:val="28"/>
                <w:szCs w:val="28"/>
              </w:rPr>
            </w:pPr>
            <w:r>
              <w:rPr>
                <w:sz w:val="28"/>
                <w:szCs w:val="28"/>
              </w:rPr>
              <w:t>7821183</w:t>
            </w:r>
          </w:p>
        </w:tc>
      </w:tr>
      <w:tr w:rsidR="00147307" w:rsidRPr="00A47D71">
        <w:trPr>
          <w:trHeight w:val="345"/>
        </w:trPr>
        <w:tc>
          <w:tcPr>
            <w:tcW w:w="2845" w:type="dxa"/>
            <w:tcBorders>
              <w:top w:val="dashed" w:sz="4" w:space="0" w:color="auto"/>
              <w:left w:val="single" w:sz="24" w:space="0" w:color="auto"/>
              <w:bottom w:val="single" w:sz="4" w:space="0" w:color="auto"/>
              <w:right w:val="single" w:sz="24" w:space="0" w:color="auto"/>
            </w:tcBorders>
          </w:tcPr>
          <w:p w:rsidR="00147307" w:rsidRPr="00A47D71" w:rsidRDefault="00147307" w:rsidP="00D60A4C">
            <w:pPr>
              <w:jc w:val="both"/>
              <w:rPr>
                <w:sz w:val="28"/>
                <w:szCs w:val="28"/>
              </w:rPr>
            </w:pPr>
            <w:r w:rsidRPr="00A47D71">
              <w:rPr>
                <w:sz w:val="28"/>
                <w:szCs w:val="28"/>
              </w:rPr>
              <w:t>4</w:t>
            </w:r>
            <w:r w:rsidRPr="00A47D71">
              <w:rPr>
                <w:b/>
                <w:sz w:val="28"/>
                <w:szCs w:val="28"/>
              </w:rPr>
              <w:t>.Долгосроч об-ва</w:t>
            </w:r>
          </w:p>
        </w:tc>
        <w:tc>
          <w:tcPr>
            <w:tcW w:w="2096" w:type="dxa"/>
            <w:gridSpan w:val="2"/>
            <w:tcBorders>
              <w:top w:val="dashed" w:sz="4"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dashed" w:sz="4"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c>
          <w:tcPr>
            <w:tcW w:w="2257" w:type="dxa"/>
            <w:tcBorders>
              <w:top w:val="dashed" w:sz="4"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r>
      <w:tr w:rsidR="00147307" w:rsidRPr="00A47D71">
        <w:trPr>
          <w:trHeight w:val="345"/>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Займы и Кредиты</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350979</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210616" w:rsidP="00B977D8">
            <w:pPr>
              <w:jc w:val="center"/>
              <w:rPr>
                <w:sz w:val="28"/>
                <w:szCs w:val="28"/>
              </w:rPr>
            </w:pPr>
            <w:r>
              <w:rPr>
                <w:sz w:val="28"/>
                <w:szCs w:val="28"/>
              </w:rPr>
              <w:t>419438</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461382</w:t>
            </w:r>
          </w:p>
        </w:tc>
      </w:tr>
      <w:tr w:rsidR="00147307" w:rsidRPr="00A47D71">
        <w:trPr>
          <w:trHeight w:val="345"/>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Отлож.налог об-ва</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37442</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210616" w:rsidP="00B977D8">
            <w:pPr>
              <w:jc w:val="center"/>
              <w:rPr>
                <w:sz w:val="28"/>
                <w:szCs w:val="28"/>
              </w:rPr>
            </w:pPr>
            <w:r>
              <w:rPr>
                <w:sz w:val="28"/>
                <w:szCs w:val="28"/>
              </w:rPr>
              <w:t>45233</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49756</w:t>
            </w:r>
          </w:p>
        </w:tc>
      </w:tr>
      <w:tr w:rsidR="00147307" w:rsidRPr="00A47D71">
        <w:trPr>
          <w:trHeight w:val="360"/>
        </w:trPr>
        <w:tc>
          <w:tcPr>
            <w:tcW w:w="2845" w:type="dxa"/>
            <w:tcBorders>
              <w:top w:val="single" w:sz="4" w:space="0" w:color="auto"/>
              <w:left w:val="single" w:sz="24" w:space="0" w:color="auto"/>
              <w:bottom w:val="dashed"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Пр.долгосроч.об-ва</w:t>
            </w:r>
          </w:p>
        </w:tc>
        <w:tc>
          <w:tcPr>
            <w:tcW w:w="2096"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79548</w:t>
            </w:r>
          </w:p>
        </w:tc>
        <w:tc>
          <w:tcPr>
            <w:tcW w:w="2265"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210616" w:rsidP="00B977D8">
            <w:pPr>
              <w:jc w:val="center"/>
              <w:rPr>
                <w:sz w:val="28"/>
                <w:szCs w:val="28"/>
              </w:rPr>
            </w:pPr>
            <w:r>
              <w:rPr>
                <w:sz w:val="28"/>
                <w:szCs w:val="28"/>
              </w:rPr>
              <w:t>87831</w:t>
            </w:r>
          </w:p>
        </w:tc>
        <w:tc>
          <w:tcPr>
            <w:tcW w:w="2257" w:type="dxa"/>
            <w:tcBorders>
              <w:top w:val="single" w:sz="4" w:space="0" w:color="auto"/>
              <w:left w:val="single" w:sz="24" w:space="0" w:color="auto"/>
              <w:bottom w:val="dashed" w:sz="4" w:space="0" w:color="auto"/>
              <w:right w:val="single" w:sz="24" w:space="0" w:color="auto"/>
            </w:tcBorders>
            <w:vAlign w:val="center"/>
          </w:tcPr>
          <w:p w:rsidR="00147307" w:rsidRPr="00A47D71" w:rsidRDefault="00546AB9" w:rsidP="00B977D8">
            <w:pPr>
              <w:jc w:val="center"/>
              <w:rPr>
                <w:sz w:val="28"/>
                <w:szCs w:val="28"/>
              </w:rPr>
            </w:pPr>
            <w:r>
              <w:rPr>
                <w:sz w:val="28"/>
                <w:szCs w:val="28"/>
              </w:rPr>
              <w:t>96614</w:t>
            </w:r>
          </w:p>
        </w:tc>
      </w:tr>
      <w:tr w:rsidR="00147307" w:rsidRPr="00A47D71">
        <w:trPr>
          <w:trHeight w:val="360"/>
        </w:trPr>
        <w:tc>
          <w:tcPr>
            <w:tcW w:w="2845" w:type="dxa"/>
            <w:tcBorders>
              <w:top w:val="dashed" w:sz="4" w:space="0" w:color="auto"/>
              <w:left w:val="single" w:sz="24" w:space="0" w:color="auto"/>
              <w:bottom w:val="dashed" w:sz="4" w:space="0" w:color="auto"/>
              <w:right w:val="single" w:sz="24" w:space="0" w:color="auto"/>
            </w:tcBorders>
            <w:vAlign w:val="bottom"/>
          </w:tcPr>
          <w:p w:rsidR="00147307" w:rsidRPr="00A47D71" w:rsidRDefault="00147307" w:rsidP="00D60A4C">
            <w:pPr>
              <w:jc w:val="both"/>
              <w:rPr>
                <w:i/>
                <w:sz w:val="28"/>
                <w:szCs w:val="28"/>
              </w:rPr>
            </w:pPr>
            <w:r w:rsidRPr="00A47D71">
              <w:rPr>
                <w:i/>
                <w:sz w:val="28"/>
                <w:szCs w:val="28"/>
              </w:rPr>
              <w:t>Итого</w:t>
            </w:r>
          </w:p>
        </w:tc>
        <w:tc>
          <w:tcPr>
            <w:tcW w:w="2096" w:type="dxa"/>
            <w:gridSpan w:val="2"/>
            <w:tcBorders>
              <w:top w:val="dashed"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467969</w:t>
            </w:r>
          </w:p>
        </w:tc>
        <w:tc>
          <w:tcPr>
            <w:tcW w:w="2265" w:type="dxa"/>
            <w:gridSpan w:val="2"/>
            <w:tcBorders>
              <w:top w:val="dashed" w:sz="4" w:space="0" w:color="auto"/>
              <w:left w:val="single" w:sz="24" w:space="0" w:color="auto"/>
              <w:bottom w:val="dashed" w:sz="4" w:space="0" w:color="auto"/>
              <w:right w:val="single" w:sz="24" w:space="0" w:color="auto"/>
            </w:tcBorders>
            <w:vAlign w:val="center"/>
          </w:tcPr>
          <w:p w:rsidR="00147307" w:rsidRPr="00A47D71" w:rsidRDefault="00210616" w:rsidP="00B977D8">
            <w:pPr>
              <w:jc w:val="center"/>
              <w:rPr>
                <w:sz w:val="28"/>
                <w:szCs w:val="28"/>
              </w:rPr>
            </w:pPr>
            <w:r>
              <w:rPr>
                <w:sz w:val="28"/>
                <w:szCs w:val="28"/>
              </w:rPr>
              <w:t>552502</w:t>
            </w:r>
          </w:p>
        </w:tc>
        <w:tc>
          <w:tcPr>
            <w:tcW w:w="2257" w:type="dxa"/>
            <w:tcBorders>
              <w:top w:val="dashed" w:sz="4" w:space="0" w:color="auto"/>
              <w:left w:val="single" w:sz="24" w:space="0" w:color="auto"/>
              <w:bottom w:val="dashed" w:sz="4" w:space="0" w:color="auto"/>
              <w:right w:val="single" w:sz="24" w:space="0" w:color="auto"/>
            </w:tcBorders>
            <w:vAlign w:val="center"/>
          </w:tcPr>
          <w:p w:rsidR="00147307" w:rsidRPr="00A47D71" w:rsidRDefault="00546AB9" w:rsidP="00B977D8">
            <w:pPr>
              <w:jc w:val="center"/>
              <w:rPr>
                <w:sz w:val="28"/>
                <w:szCs w:val="28"/>
              </w:rPr>
            </w:pPr>
            <w:r>
              <w:rPr>
                <w:sz w:val="28"/>
                <w:szCs w:val="28"/>
              </w:rPr>
              <w:t>607752</w:t>
            </w:r>
          </w:p>
        </w:tc>
      </w:tr>
      <w:tr w:rsidR="00147307" w:rsidRPr="00A47D71">
        <w:trPr>
          <w:trHeight w:val="360"/>
        </w:trPr>
        <w:tc>
          <w:tcPr>
            <w:tcW w:w="2845" w:type="dxa"/>
            <w:tcBorders>
              <w:top w:val="dashed" w:sz="4" w:space="0" w:color="auto"/>
              <w:left w:val="single" w:sz="24" w:space="0" w:color="auto"/>
              <w:bottom w:val="single" w:sz="4" w:space="0" w:color="auto"/>
              <w:right w:val="single" w:sz="24" w:space="0" w:color="auto"/>
            </w:tcBorders>
          </w:tcPr>
          <w:p w:rsidR="00147307" w:rsidRPr="00A47D71" w:rsidRDefault="00147307" w:rsidP="00D60A4C">
            <w:pPr>
              <w:jc w:val="both"/>
              <w:rPr>
                <w:b/>
                <w:sz w:val="28"/>
                <w:szCs w:val="28"/>
              </w:rPr>
            </w:pPr>
            <w:r w:rsidRPr="00A47D71">
              <w:rPr>
                <w:b/>
                <w:sz w:val="28"/>
                <w:szCs w:val="28"/>
              </w:rPr>
              <w:t>5. Круткосроч.об-ва</w:t>
            </w:r>
          </w:p>
        </w:tc>
        <w:tc>
          <w:tcPr>
            <w:tcW w:w="2096" w:type="dxa"/>
            <w:gridSpan w:val="2"/>
            <w:tcBorders>
              <w:top w:val="dashed" w:sz="4"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dashed" w:sz="4"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c>
          <w:tcPr>
            <w:tcW w:w="2257" w:type="dxa"/>
            <w:tcBorders>
              <w:top w:val="dashed" w:sz="4" w:space="0" w:color="auto"/>
              <w:left w:val="single" w:sz="24" w:space="0" w:color="auto"/>
              <w:bottom w:val="single" w:sz="4" w:space="0" w:color="auto"/>
              <w:right w:val="single" w:sz="24" w:space="0" w:color="auto"/>
            </w:tcBorders>
            <w:vAlign w:val="center"/>
          </w:tcPr>
          <w:p w:rsidR="00147307" w:rsidRPr="00A47D71" w:rsidRDefault="00147307" w:rsidP="00B977D8">
            <w:pPr>
              <w:jc w:val="center"/>
              <w:rPr>
                <w:sz w:val="28"/>
                <w:szCs w:val="28"/>
              </w:rPr>
            </w:pPr>
          </w:p>
        </w:tc>
      </w:tr>
      <w:tr w:rsidR="00147307" w:rsidRPr="00A47D71">
        <w:trPr>
          <w:trHeight w:val="360"/>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Займы и кредиты</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254740</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210616" w:rsidP="00B977D8">
            <w:pPr>
              <w:jc w:val="center"/>
              <w:rPr>
                <w:sz w:val="28"/>
                <w:szCs w:val="28"/>
              </w:rPr>
            </w:pPr>
            <w:r>
              <w:rPr>
                <w:sz w:val="28"/>
                <w:szCs w:val="28"/>
              </w:rPr>
              <w:t>374529</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411982</w:t>
            </w:r>
          </w:p>
        </w:tc>
      </w:tr>
      <w:tr w:rsidR="00147307" w:rsidRPr="00A47D71">
        <w:trPr>
          <w:trHeight w:val="345"/>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Кредит.задолж.</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594379</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210616" w:rsidP="00B977D8">
            <w:pPr>
              <w:jc w:val="center"/>
              <w:rPr>
                <w:sz w:val="28"/>
                <w:szCs w:val="28"/>
              </w:rPr>
            </w:pPr>
            <w:r>
              <w:rPr>
                <w:sz w:val="28"/>
                <w:szCs w:val="28"/>
              </w:rPr>
              <w:t>801</w:t>
            </w:r>
            <w:r w:rsidR="00546AB9">
              <w:rPr>
                <w:sz w:val="28"/>
                <w:szCs w:val="28"/>
              </w:rPr>
              <w:t>299</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881429</w:t>
            </w:r>
          </w:p>
        </w:tc>
      </w:tr>
      <w:tr w:rsidR="00147307" w:rsidRPr="00A47D71">
        <w:trPr>
          <w:trHeight w:val="345"/>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Доходы буд.периодов</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490</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712</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783</w:t>
            </w:r>
          </w:p>
        </w:tc>
      </w:tr>
      <w:tr w:rsidR="00147307" w:rsidRPr="00A47D71">
        <w:trPr>
          <w:trHeight w:val="360"/>
        </w:trPr>
        <w:tc>
          <w:tcPr>
            <w:tcW w:w="2845" w:type="dxa"/>
            <w:tcBorders>
              <w:top w:val="single" w:sz="4" w:space="0" w:color="auto"/>
              <w:left w:val="single" w:sz="24" w:space="0" w:color="auto"/>
              <w:bottom w:val="single"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Резервы предстоящ.расх.</w:t>
            </w:r>
          </w:p>
        </w:tc>
        <w:tc>
          <w:tcPr>
            <w:tcW w:w="2096"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352</w:t>
            </w:r>
          </w:p>
        </w:tc>
        <w:tc>
          <w:tcPr>
            <w:tcW w:w="2265" w:type="dxa"/>
            <w:gridSpan w:val="2"/>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574</w:t>
            </w:r>
          </w:p>
        </w:tc>
        <w:tc>
          <w:tcPr>
            <w:tcW w:w="2257" w:type="dxa"/>
            <w:tcBorders>
              <w:top w:val="single" w:sz="4" w:space="0" w:color="auto"/>
              <w:left w:val="single" w:sz="24" w:space="0" w:color="auto"/>
              <w:bottom w:val="single" w:sz="4" w:space="0" w:color="auto"/>
              <w:right w:val="single" w:sz="24" w:space="0" w:color="auto"/>
            </w:tcBorders>
            <w:vAlign w:val="center"/>
          </w:tcPr>
          <w:p w:rsidR="00147307" w:rsidRPr="00A47D71" w:rsidRDefault="00546AB9" w:rsidP="00B977D8">
            <w:pPr>
              <w:jc w:val="center"/>
              <w:rPr>
                <w:sz w:val="28"/>
                <w:szCs w:val="28"/>
              </w:rPr>
            </w:pPr>
            <w:r>
              <w:rPr>
                <w:sz w:val="28"/>
                <w:szCs w:val="28"/>
              </w:rPr>
              <w:t>631</w:t>
            </w:r>
          </w:p>
        </w:tc>
      </w:tr>
      <w:tr w:rsidR="00147307" w:rsidRPr="00A47D71">
        <w:trPr>
          <w:trHeight w:val="345"/>
        </w:trPr>
        <w:tc>
          <w:tcPr>
            <w:tcW w:w="2845" w:type="dxa"/>
            <w:tcBorders>
              <w:top w:val="single" w:sz="4" w:space="0" w:color="auto"/>
              <w:left w:val="single" w:sz="24" w:space="0" w:color="auto"/>
              <w:bottom w:val="dashed" w:sz="4" w:space="0" w:color="auto"/>
              <w:right w:val="single" w:sz="24" w:space="0" w:color="auto"/>
            </w:tcBorders>
            <w:vAlign w:val="center"/>
          </w:tcPr>
          <w:p w:rsidR="00147307" w:rsidRPr="00A47D71" w:rsidRDefault="00147307" w:rsidP="00D60A4C">
            <w:pPr>
              <w:jc w:val="both"/>
              <w:rPr>
                <w:sz w:val="28"/>
                <w:szCs w:val="28"/>
              </w:rPr>
            </w:pPr>
            <w:r w:rsidRPr="00A47D71">
              <w:rPr>
                <w:sz w:val="28"/>
                <w:szCs w:val="28"/>
              </w:rPr>
              <w:t>Проч.краткосроч.об-ва</w:t>
            </w:r>
          </w:p>
        </w:tc>
        <w:tc>
          <w:tcPr>
            <w:tcW w:w="2096"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93505</w:t>
            </w:r>
          </w:p>
        </w:tc>
        <w:tc>
          <w:tcPr>
            <w:tcW w:w="2265" w:type="dxa"/>
            <w:gridSpan w:val="2"/>
            <w:tcBorders>
              <w:top w:val="single" w:sz="4" w:space="0" w:color="auto"/>
              <w:left w:val="single" w:sz="24" w:space="0" w:color="auto"/>
              <w:bottom w:val="dashed" w:sz="4" w:space="0" w:color="auto"/>
              <w:right w:val="single" w:sz="24" w:space="0" w:color="auto"/>
            </w:tcBorders>
            <w:vAlign w:val="center"/>
          </w:tcPr>
          <w:p w:rsidR="00147307" w:rsidRPr="00A47D71" w:rsidRDefault="00546AB9" w:rsidP="00B977D8">
            <w:pPr>
              <w:jc w:val="center"/>
              <w:rPr>
                <w:sz w:val="28"/>
                <w:szCs w:val="28"/>
              </w:rPr>
            </w:pPr>
            <w:r>
              <w:rPr>
                <w:sz w:val="28"/>
                <w:szCs w:val="28"/>
              </w:rPr>
              <w:t>126210</w:t>
            </w:r>
          </w:p>
        </w:tc>
        <w:tc>
          <w:tcPr>
            <w:tcW w:w="2257" w:type="dxa"/>
            <w:tcBorders>
              <w:top w:val="single" w:sz="4" w:space="0" w:color="auto"/>
              <w:left w:val="single" w:sz="24" w:space="0" w:color="auto"/>
              <w:bottom w:val="dashed" w:sz="4" w:space="0" w:color="auto"/>
              <w:right w:val="single" w:sz="24" w:space="0" w:color="auto"/>
            </w:tcBorders>
            <w:vAlign w:val="center"/>
          </w:tcPr>
          <w:p w:rsidR="00147307" w:rsidRPr="00A47D71" w:rsidRDefault="00546AB9" w:rsidP="00B977D8">
            <w:pPr>
              <w:jc w:val="center"/>
              <w:rPr>
                <w:sz w:val="28"/>
                <w:szCs w:val="28"/>
              </w:rPr>
            </w:pPr>
            <w:r>
              <w:rPr>
                <w:sz w:val="28"/>
                <w:szCs w:val="28"/>
              </w:rPr>
              <w:t>138831</w:t>
            </w:r>
          </w:p>
        </w:tc>
      </w:tr>
      <w:tr w:rsidR="00147307" w:rsidRPr="00A47D71">
        <w:trPr>
          <w:trHeight w:val="345"/>
        </w:trPr>
        <w:tc>
          <w:tcPr>
            <w:tcW w:w="2845" w:type="dxa"/>
            <w:tcBorders>
              <w:top w:val="dashed" w:sz="4" w:space="0" w:color="auto"/>
              <w:left w:val="single" w:sz="24" w:space="0" w:color="auto"/>
              <w:bottom w:val="thinThickSmallGap" w:sz="24" w:space="0" w:color="auto"/>
              <w:right w:val="single" w:sz="24" w:space="0" w:color="auto"/>
            </w:tcBorders>
            <w:vAlign w:val="bottom"/>
          </w:tcPr>
          <w:p w:rsidR="00147307" w:rsidRPr="00A47D71" w:rsidRDefault="00147307" w:rsidP="00D60A4C">
            <w:pPr>
              <w:jc w:val="both"/>
              <w:rPr>
                <w:i/>
                <w:sz w:val="28"/>
                <w:szCs w:val="28"/>
              </w:rPr>
            </w:pPr>
            <w:r w:rsidRPr="00A47D71">
              <w:rPr>
                <w:i/>
                <w:sz w:val="28"/>
                <w:szCs w:val="28"/>
              </w:rPr>
              <w:t>Итого</w:t>
            </w:r>
          </w:p>
        </w:tc>
        <w:tc>
          <w:tcPr>
            <w:tcW w:w="2096" w:type="dxa"/>
            <w:gridSpan w:val="2"/>
            <w:tcBorders>
              <w:top w:val="dashed" w:sz="4" w:space="0" w:color="auto"/>
              <w:left w:val="single" w:sz="24" w:space="0" w:color="auto"/>
              <w:bottom w:val="thinThickSmallGap" w:sz="2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943465</w:t>
            </w:r>
          </w:p>
        </w:tc>
        <w:tc>
          <w:tcPr>
            <w:tcW w:w="2265" w:type="dxa"/>
            <w:gridSpan w:val="2"/>
            <w:tcBorders>
              <w:top w:val="dashed" w:sz="4" w:space="0" w:color="auto"/>
              <w:left w:val="single" w:sz="24" w:space="0" w:color="auto"/>
              <w:bottom w:val="thinThickSmallGap" w:sz="24" w:space="0" w:color="auto"/>
              <w:right w:val="single" w:sz="24" w:space="0" w:color="auto"/>
            </w:tcBorders>
            <w:vAlign w:val="center"/>
          </w:tcPr>
          <w:p w:rsidR="00147307" w:rsidRPr="00A47D71" w:rsidRDefault="00546AB9" w:rsidP="00B977D8">
            <w:pPr>
              <w:jc w:val="center"/>
              <w:rPr>
                <w:sz w:val="28"/>
                <w:szCs w:val="28"/>
              </w:rPr>
            </w:pPr>
            <w:r>
              <w:rPr>
                <w:sz w:val="28"/>
                <w:szCs w:val="28"/>
              </w:rPr>
              <w:t>1303324</w:t>
            </w:r>
          </w:p>
        </w:tc>
        <w:tc>
          <w:tcPr>
            <w:tcW w:w="2257" w:type="dxa"/>
            <w:tcBorders>
              <w:top w:val="dashed" w:sz="4" w:space="0" w:color="auto"/>
              <w:left w:val="single" w:sz="24" w:space="0" w:color="auto"/>
              <w:bottom w:val="thinThickSmallGap" w:sz="24" w:space="0" w:color="auto"/>
              <w:right w:val="single" w:sz="24" w:space="0" w:color="auto"/>
            </w:tcBorders>
            <w:vAlign w:val="center"/>
          </w:tcPr>
          <w:p w:rsidR="00147307" w:rsidRPr="00A47D71" w:rsidRDefault="00546AB9" w:rsidP="00B977D8">
            <w:pPr>
              <w:jc w:val="center"/>
              <w:rPr>
                <w:sz w:val="28"/>
                <w:szCs w:val="28"/>
              </w:rPr>
            </w:pPr>
            <w:r>
              <w:rPr>
                <w:sz w:val="28"/>
                <w:szCs w:val="28"/>
              </w:rPr>
              <w:t>1433656</w:t>
            </w:r>
          </w:p>
        </w:tc>
      </w:tr>
      <w:tr w:rsidR="00147307" w:rsidRPr="00A47D71">
        <w:trPr>
          <w:trHeight w:val="360"/>
        </w:trPr>
        <w:tc>
          <w:tcPr>
            <w:tcW w:w="2845" w:type="dxa"/>
            <w:tcBorders>
              <w:top w:val="thinThickSmallGap" w:sz="24" w:space="0" w:color="auto"/>
              <w:left w:val="single" w:sz="24" w:space="0" w:color="auto"/>
              <w:bottom w:val="thickThinSmallGap" w:sz="24" w:space="0" w:color="auto"/>
              <w:right w:val="single" w:sz="24" w:space="0" w:color="auto"/>
            </w:tcBorders>
            <w:vAlign w:val="center"/>
          </w:tcPr>
          <w:p w:rsidR="00147307" w:rsidRPr="00A47D71" w:rsidRDefault="00147307" w:rsidP="00D60A4C">
            <w:pPr>
              <w:jc w:val="both"/>
              <w:rPr>
                <w:b/>
                <w:sz w:val="28"/>
                <w:szCs w:val="28"/>
              </w:rPr>
            </w:pPr>
            <w:r w:rsidRPr="00A47D71">
              <w:rPr>
                <w:b/>
                <w:sz w:val="28"/>
                <w:szCs w:val="28"/>
              </w:rPr>
              <w:t>БАЛАНС</w:t>
            </w:r>
          </w:p>
        </w:tc>
        <w:tc>
          <w:tcPr>
            <w:tcW w:w="2096" w:type="dxa"/>
            <w:gridSpan w:val="2"/>
            <w:tcBorders>
              <w:top w:val="thinThickSmallGap" w:sz="24" w:space="0" w:color="auto"/>
              <w:left w:val="single" w:sz="24" w:space="0" w:color="auto"/>
              <w:bottom w:val="thickThinSmallGap" w:sz="24"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8624149</w:t>
            </w:r>
          </w:p>
        </w:tc>
        <w:tc>
          <w:tcPr>
            <w:tcW w:w="2265" w:type="dxa"/>
            <w:gridSpan w:val="2"/>
            <w:tcBorders>
              <w:top w:val="thinThickSmallGap" w:sz="24" w:space="0" w:color="auto"/>
              <w:left w:val="single" w:sz="24" w:space="0" w:color="auto"/>
              <w:bottom w:val="thickThinSmallGap" w:sz="24" w:space="0" w:color="auto"/>
              <w:right w:val="single" w:sz="24" w:space="0" w:color="auto"/>
            </w:tcBorders>
            <w:vAlign w:val="center"/>
          </w:tcPr>
          <w:p w:rsidR="00147307" w:rsidRPr="00A47D71" w:rsidRDefault="00546AB9" w:rsidP="00B977D8">
            <w:pPr>
              <w:jc w:val="center"/>
              <w:rPr>
                <w:sz w:val="28"/>
                <w:szCs w:val="28"/>
              </w:rPr>
            </w:pPr>
            <w:r>
              <w:rPr>
                <w:sz w:val="28"/>
                <w:szCs w:val="28"/>
              </w:rPr>
              <w:t>8965993</w:t>
            </w:r>
          </w:p>
        </w:tc>
        <w:tc>
          <w:tcPr>
            <w:tcW w:w="2257" w:type="dxa"/>
            <w:tcBorders>
              <w:top w:val="thinThickSmallGap" w:sz="24" w:space="0" w:color="auto"/>
              <w:left w:val="single" w:sz="24" w:space="0" w:color="auto"/>
              <w:bottom w:val="thickThinSmallGap" w:sz="24" w:space="0" w:color="auto"/>
              <w:right w:val="single" w:sz="24" w:space="0" w:color="auto"/>
            </w:tcBorders>
            <w:vAlign w:val="center"/>
          </w:tcPr>
          <w:p w:rsidR="00147307" w:rsidRPr="00A47D71" w:rsidRDefault="00546AB9" w:rsidP="00B977D8">
            <w:pPr>
              <w:jc w:val="center"/>
              <w:rPr>
                <w:sz w:val="28"/>
                <w:szCs w:val="28"/>
              </w:rPr>
            </w:pPr>
            <w:r>
              <w:rPr>
                <w:sz w:val="28"/>
                <w:szCs w:val="28"/>
              </w:rPr>
              <w:t>9862592</w:t>
            </w:r>
          </w:p>
        </w:tc>
      </w:tr>
      <w:tr w:rsidR="00147307" w:rsidRPr="00A47D7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255"/>
        </w:trPr>
        <w:tc>
          <w:tcPr>
            <w:tcW w:w="2845" w:type="dxa"/>
            <w:tcBorders>
              <w:top w:val="thickThinSmallGap" w:sz="24" w:space="0" w:color="auto"/>
              <w:bottom w:val="single" w:sz="12" w:space="0" w:color="auto"/>
              <w:right w:val="single" w:sz="24" w:space="0" w:color="auto"/>
            </w:tcBorders>
          </w:tcPr>
          <w:p w:rsidR="00147307" w:rsidRPr="00A47D71" w:rsidRDefault="00147307" w:rsidP="00D60A4C">
            <w:pPr>
              <w:jc w:val="both"/>
              <w:rPr>
                <w:sz w:val="28"/>
                <w:szCs w:val="28"/>
              </w:rPr>
            </w:pPr>
            <w:r w:rsidRPr="00A47D71">
              <w:rPr>
                <w:sz w:val="28"/>
                <w:szCs w:val="28"/>
                <w:lang w:val="en-US"/>
              </w:rPr>
              <w:t>S</w:t>
            </w:r>
            <w:r w:rsidRPr="00A47D71">
              <w:rPr>
                <w:sz w:val="28"/>
                <w:szCs w:val="28"/>
              </w:rPr>
              <w:t>п(в)</w:t>
            </w:r>
          </w:p>
        </w:tc>
        <w:tc>
          <w:tcPr>
            <w:tcW w:w="2096" w:type="dxa"/>
            <w:gridSpan w:val="2"/>
            <w:tcBorders>
              <w:top w:val="thickThinSmallGap" w:sz="24" w:space="0" w:color="auto"/>
              <w:left w:val="single" w:sz="24" w:space="0" w:color="auto"/>
              <w:bottom w:val="single" w:sz="12" w:space="0" w:color="auto"/>
              <w:right w:val="single" w:sz="24" w:space="0" w:color="auto"/>
            </w:tcBorders>
            <w:vAlign w:val="center"/>
          </w:tcPr>
          <w:p w:rsidR="00147307" w:rsidRPr="00A47D71" w:rsidRDefault="00A47D71" w:rsidP="00B977D8">
            <w:pPr>
              <w:jc w:val="center"/>
              <w:rPr>
                <w:sz w:val="28"/>
                <w:szCs w:val="28"/>
              </w:rPr>
            </w:pPr>
            <w:r w:rsidRPr="00A47D71">
              <w:rPr>
                <w:sz w:val="28"/>
                <w:szCs w:val="28"/>
              </w:rPr>
              <w:t>4202309</w:t>
            </w:r>
          </w:p>
        </w:tc>
        <w:tc>
          <w:tcPr>
            <w:tcW w:w="2265" w:type="dxa"/>
            <w:gridSpan w:val="2"/>
            <w:tcBorders>
              <w:top w:val="thickThinSmallGap" w:sz="24" w:space="0" w:color="auto"/>
              <w:left w:val="single" w:sz="24" w:space="0" w:color="auto"/>
              <w:bottom w:val="single" w:sz="12" w:space="0" w:color="auto"/>
              <w:right w:val="single" w:sz="24" w:space="0" w:color="auto"/>
            </w:tcBorders>
            <w:vAlign w:val="center"/>
          </w:tcPr>
          <w:p w:rsidR="00147307" w:rsidRPr="00A47D71" w:rsidRDefault="00D4214C" w:rsidP="00B977D8">
            <w:pPr>
              <w:jc w:val="center"/>
              <w:rPr>
                <w:sz w:val="28"/>
                <w:szCs w:val="28"/>
              </w:rPr>
            </w:pPr>
            <w:r>
              <w:rPr>
                <w:sz w:val="28"/>
                <w:szCs w:val="28"/>
              </w:rPr>
              <w:t>5677138</w:t>
            </w:r>
          </w:p>
        </w:tc>
        <w:tc>
          <w:tcPr>
            <w:tcW w:w="2257" w:type="dxa"/>
            <w:tcBorders>
              <w:top w:val="thickThinSmallGap" w:sz="24" w:space="0" w:color="auto"/>
              <w:left w:val="single" w:sz="24" w:space="0" w:color="auto"/>
              <w:bottom w:val="single" w:sz="12" w:space="0" w:color="auto"/>
            </w:tcBorders>
            <w:vAlign w:val="center"/>
          </w:tcPr>
          <w:p w:rsidR="00147307" w:rsidRPr="00A47D71" w:rsidRDefault="00D4214C" w:rsidP="00B977D8">
            <w:pPr>
              <w:jc w:val="center"/>
              <w:rPr>
                <w:sz w:val="28"/>
                <w:szCs w:val="28"/>
              </w:rPr>
            </w:pPr>
            <w:r>
              <w:rPr>
                <w:sz w:val="28"/>
                <w:szCs w:val="28"/>
              </w:rPr>
              <w:t>6244852</w:t>
            </w:r>
          </w:p>
        </w:tc>
      </w:tr>
      <w:tr w:rsidR="00147307" w:rsidRPr="00A47D7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15"/>
        </w:trPr>
        <w:tc>
          <w:tcPr>
            <w:tcW w:w="2845" w:type="dxa"/>
            <w:tcBorders>
              <w:top w:val="single" w:sz="12" w:space="0" w:color="auto"/>
              <w:bottom w:val="single" w:sz="12" w:space="0" w:color="auto"/>
              <w:right w:val="single" w:sz="24" w:space="0" w:color="auto"/>
            </w:tcBorders>
          </w:tcPr>
          <w:p w:rsidR="00147307" w:rsidRPr="00A47D71" w:rsidRDefault="00147307" w:rsidP="00D60A4C">
            <w:pPr>
              <w:jc w:val="both"/>
              <w:rPr>
                <w:sz w:val="28"/>
                <w:szCs w:val="28"/>
              </w:rPr>
            </w:pPr>
            <w:r w:rsidRPr="00A47D71">
              <w:rPr>
                <w:sz w:val="28"/>
                <w:szCs w:val="28"/>
              </w:rPr>
              <w:t>Активная часть</w:t>
            </w:r>
          </w:p>
        </w:tc>
        <w:tc>
          <w:tcPr>
            <w:tcW w:w="2081" w:type="dxa"/>
            <w:tcBorders>
              <w:top w:val="single" w:sz="12" w:space="0" w:color="auto"/>
              <w:left w:val="single" w:sz="24" w:space="0" w:color="auto"/>
              <w:bottom w:val="single" w:sz="12"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single" w:sz="12" w:space="0" w:color="auto"/>
              <w:left w:val="single" w:sz="24" w:space="0" w:color="auto"/>
              <w:bottom w:val="single" w:sz="12" w:space="0" w:color="auto"/>
              <w:right w:val="single" w:sz="24" w:space="0" w:color="auto"/>
            </w:tcBorders>
            <w:vAlign w:val="center"/>
          </w:tcPr>
          <w:p w:rsidR="00147307" w:rsidRPr="00A47D71" w:rsidRDefault="00D4214C" w:rsidP="00B977D8">
            <w:pPr>
              <w:jc w:val="center"/>
              <w:rPr>
                <w:sz w:val="28"/>
                <w:szCs w:val="28"/>
              </w:rPr>
            </w:pPr>
            <w:r>
              <w:rPr>
                <w:sz w:val="28"/>
                <w:szCs w:val="28"/>
              </w:rPr>
              <w:t>2566068</w:t>
            </w:r>
          </w:p>
        </w:tc>
        <w:tc>
          <w:tcPr>
            <w:tcW w:w="2272" w:type="dxa"/>
            <w:gridSpan w:val="2"/>
            <w:tcBorders>
              <w:top w:val="single" w:sz="12" w:space="0" w:color="auto"/>
              <w:left w:val="single" w:sz="24" w:space="0" w:color="auto"/>
              <w:bottom w:val="single" w:sz="12" w:space="0" w:color="auto"/>
            </w:tcBorders>
            <w:vAlign w:val="center"/>
          </w:tcPr>
          <w:p w:rsidR="00147307" w:rsidRPr="00A47D71" w:rsidRDefault="00D4214C" w:rsidP="00B977D8">
            <w:pPr>
              <w:jc w:val="center"/>
              <w:rPr>
                <w:sz w:val="28"/>
                <w:szCs w:val="28"/>
              </w:rPr>
            </w:pPr>
            <w:r>
              <w:rPr>
                <w:sz w:val="28"/>
                <w:szCs w:val="28"/>
              </w:rPr>
              <w:t>2822675</w:t>
            </w:r>
          </w:p>
        </w:tc>
      </w:tr>
      <w:tr w:rsidR="00147307" w:rsidRPr="00A47D7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45"/>
        </w:trPr>
        <w:tc>
          <w:tcPr>
            <w:tcW w:w="2845" w:type="dxa"/>
            <w:tcBorders>
              <w:top w:val="single" w:sz="12" w:space="0" w:color="auto"/>
              <w:bottom w:val="single" w:sz="24" w:space="0" w:color="auto"/>
              <w:right w:val="single" w:sz="24" w:space="0" w:color="auto"/>
            </w:tcBorders>
          </w:tcPr>
          <w:p w:rsidR="00147307" w:rsidRPr="00A47D71" w:rsidRDefault="00147307" w:rsidP="00D60A4C">
            <w:pPr>
              <w:jc w:val="both"/>
              <w:rPr>
                <w:sz w:val="28"/>
                <w:szCs w:val="28"/>
              </w:rPr>
            </w:pPr>
            <w:r w:rsidRPr="00A47D71">
              <w:rPr>
                <w:sz w:val="28"/>
                <w:szCs w:val="28"/>
              </w:rPr>
              <w:t>Износ основных средств</w:t>
            </w:r>
          </w:p>
        </w:tc>
        <w:tc>
          <w:tcPr>
            <w:tcW w:w="2081" w:type="dxa"/>
            <w:tcBorders>
              <w:top w:val="single" w:sz="12" w:space="0" w:color="auto"/>
              <w:left w:val="single" w:sz="24" w:space="0" w:color="auto"/>
              <w:bottom w:val="single" w:sz="24" w:space="0" w:color="auto"/>
              <w:right w:val="single" w:sz="24" w:space="0" w:color="auto"/>
            </w:tcBorders>
            <w:vAlign w:val="center"/>
          </w:tcPr>
          <w:p w:rsidR="00147307" w:rsidRPr="00A47D71" w:rsidRDefault="00147307" w:rsidP="00B977D8">
            <w:pPr>
              <w:jc w:val="center"/>
              <w:rPr>
                <w:sz w:val="28"/>
                <w:szCs w:val="28"/>
              </w:rPr>
            </w:pPr>
          </w:p>
        </w:tc>
        <w:tc>
          <w:tcPr>
            <w:tcW w:w="2265" w:type="dxa"/>
            <w:gridSpan w:val="2"/>
            <w:tcBorders>
              <w:top w:val="single" w:sz="12" w:space="0" w:color="auto"/>
              <w:left w:val="single" w:sz="24" w:space="0" w:color="auto"/>
              <w:bottom w:val="single" w:sz="24" w:space="0" w:color="auto"/>
              <w:right w:val="single" w:sz="24" w:space="0" w:color="auto"/>
            </w:tcBorders>
            <w:vAlign w:val="center"/>
          </w:tcPr>
          <w:p w:rsidR="00147307" w:rsidRPr="00A47D71" w:rsidRDefault="00D4214C" w:rsidP="00B977D8">
            <w:pPr>
              <w:jc w:val="center"/>
              <w:rPr>
                <w:sz w:val="28"/>
                <w:szCs w:val="28"/>
              </w:rPr>
            </w:pPr>
            <w:r>
              <w:rPr>
                <w:sz w:val="28"/>
                <w:szCs w:val="28"/>
              </w:rPr>
              <w:t>1872713</w:t>
            </w:r>
          </w:p>
        </w:tc>
        <w:tc>
          <w:tcPr>
            <w:tcW w:w="2272" w:type="dxa"/>
            <w:gridSpan w:val="2"/>
            <w:tcBorders>
              <w:top w:val="single" w:sz="12" w:space="0" w:color="auto"/>
              <w:left w:val="single" w:sz="24" w:space="0" w:color="auto"/>
              <w:bottom w:val="single" w:sz="24" w:space="0" w:color="auto"/>
            </w:tcBorders>
            <w:vAlign w:val="center"/>
          </w:tcPr>
          <w:p w:rsidR="00147307" w:rsidRPr="00A47D71" w:rsidRDefault="00147307" w:rsidP="00B977D8">
            <w:pPr>
              <w:jc w:val="center"/>
              <w:rPr>
                <w:sz w:val="28"/>
                <w:szCs w:val="28"/>
              </w:rPr>
            </w:pPr>
          </w:p>
        </w:tc>
      </w:tr>
    </w:tbl>
    <w:p w:rsidR="00147307" w:rsidRDefault="00147307" w:rsidP="00A66615">
      <w:pPr>
        <w:spacing w:line="360" w:lineRule="auto"/>
        <w:ind w:firstLine="720"/>
        <w:jc w:val="center"/>
        <w:rPr>
          <w:sz w:val="28"/>
          <w:szCs w:val="28"/>
        </w:rPr>
      </w:pPr>
    </w:p>
    <w:p w:rsidR="00D4214C" w:rsidRDefault="00D4214C" w:rsidP="00D4214C">
      <w:pPr>
        <w:jc w:val="both"/>
      </w:pPr>
      <w:r>
        <w:t>Данные для расчета себестоимости в отчетном году</w:t>
      </w:r>
    </w:p>
    <w:p w:rsidR="00D4214C" w:rsidRDefault="00D4214C" w:rsidP="00D4214C">
      <w:pPr>
        <w:jc w:val="both"/>
      </w:pPr>
    </w:p>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4140"/>
        <w:gridCol w:w="3240"/>
      </w:tblGrid>
      <w:tr w:rsidR="00D4214C">
        <w:trPr>
          <w:trHeight w:val="330"/>
        </w:trPr>
        <w:tc>
          <w:tcPr>
            <w:tcW w:w="4140" w:type="dxa"/>
            <w:tcBorders>
              <w:bottom w:val="single" w:sz="12" w:space="0" w:color="auto"/>
            </w:tcBorders>
          </w:tcPr>
          <w:p w:rsidR="00D4214C" w:rsidRPr="00DF6E68" w:rsidRDefault="00D4214C" w:rsidP="00D60A4C">
            <w:pPr>
              <w:jc w:val="both"/>
              <w:rPr>
                <w:lang w:val="en-US"/>
              </w:rPr>
            </w:pPr>
            <w:r>
              <w:rPr>
                <w:lang w:val="en-US"/>
              </w:rPr>
              <w:t>Q, %</w:t>
            </w:r>
          </w:p>
        </w:tc>
        <w:tc>
          <w:tcPr>
            <w:tcW w:w="3240" w:type="dxa"/>
            <w:tcBorders>
              <w:bottom w:val="single" w:sz="12" w:space="0" w:color="auto"/>
            </w:tcBorders>
          </w:tcPr>
          <w:p w:rsidR="00D4214C" w:rsidRDefault="00D4214C" w:rsidP="00D60A4C">
            <w:pPr>
              <w:jc w:val="right"/>
            </w:pPr>
            <w:r>
              <w:t>19</w:t>
            </w:r>
          </w:p>
        </w:tc>
      </w:tr>
      <w:tr w:rsidR="00D4214C">
        <w:trPr>
          <w:trHeight w:val="330"/>
        </w:trPr>
        <w:tc>
          <w:tcPr>
            <w:tcW w:w="4140" w:type="dxa"/>
            <w:tcBorders>
              <w:top w:val="single" w:sz="12" w:space="0" w:color="auto"/>
              <w:bottom w:val="single" w:sz="12" w:space="0" w:color="auto"/>
            </w:tcBorders>
          </w:tcPr>
          <w:p w:rsidR="00D4214C" w:rsidRDefault="00D4214C" w:rsidP="00D60A4C">
            <w:pPr>
              <w:jc w:val="both"/>
            </w:pPr>
            <w:r>
              <w:t>Г, %</w:t>
            </w:r>
          </w:p>
        </w:tc>
        <w:tc>
          <w:tcPr>
            <w:tcW w:w="3240" w:type="dxa"/>
            <w:tcBorders>
              <w:top w:val="single" w:sz="12" w:space="0" w:color="auto"/>
              <w:bottom w:val="single" w:sz="12" w:space="0" w:color="auto"/>
            </w:tcBorders>
          </w:tcPr>
          <w:p w:rsidR="00D4214C" w:rsidRDefault="00D4214C" w:rsidP="00D60A4C">
            <w:pPr>
              <w:jc w:val="right"/>
            </w:pPr>
            <w:r>
              <w:t>0,48</w:t>
            </w:r>
          </w:p>
        </w:tc>
      </w:tr>
      <w:tr w:rsidR="00D4214C">
        <w:trPr>
          <w:trHeight w:val="330"/>
        </w:trPr>
        <w:tc>
          <w:tcPr>
            <w:tcW w:w="4140" w:type="dxa"/>
            <w:tcBorders>
              <w:top w:val="single" w:sz="12" w:space="0" w:color="auto"/>
              <w:bottom w:val="single" w:sz="12" w:space="0" w:color="auto"/>
            </w:tcBorders>
          </w:tcPr>
          <w:p w:rsidR="00D4214C" w:rsidRDefault="00D4214C" w:rsidP="00D60A4C">
            <w:pPr>
              <w:jc w:val="both"/>
            </w:pPr>
            <w:r>
              <w:t>ЧР, чел.</w:t>
            </w:r>
          </w:p>
        </w:tc>
        <w:tc>
          <w:tcPr>
            <w:tcW w:w="3240" w:type="dxa"/>
            <w:tcBorders>
              <w:top w:val="single" w:sz="12" w:space="0" w:color="auto"/>
              <w:bottom w:val="single" w:sz="12" w:space="0" w:color="auto"/>
            </w:tcBorders>
          </w:tcPr>
          <w:p w:rsidR="00D4214C" w:rsidRDefault="00D4214C" w:rsidP="00D60A4C">
            <w:pPr>
              <w:jc w:val="right"/>
            </w:pPr>
            <w:r>
              <w:t>11</w:t>
            </w:r>
          </w:p>
        </w:tc>
      </w:tr>
      <w:tr w:rsidR="00D4214C">
        <w:trPr>
          <w:trHeight w:val="330"/>
        </w:trPr>
        <w:tc>
          <w:tcPr>
            <w:tcW w:w="4140" w:type="dxa"/>
            <w:tcBorders>
              <w:top w:val="single" w:sz="12" w:space="0" w:color="auto"/>
              <w:bottom w:val="single" w:sz="12" w:space="0" w:color="auto"/>
            </w:tcBorders>
          </w:tcPr>
          <w:p w:rsidR="00D4214C" w:rsidRPr="00DF6E68" w:rsidRDefault="00D4214C" w:rsidP="00D60A4C">
            <w:pPr>
              <w:jc w:val="both"/>
            </w:pPr>
            <w:r>
              <w:t>Ттопл, кг</w:t>
            </w:r>
            <w:r>
              <w:rPr>
                <w:lang w:val="en-US"/>
              </w:rPr>
              <w:t>/</w:t>
            </w:r>
            <w:r>
              <w:t>т</w:t>
            </w:r>
          </w:p>
        </w:tc>
        <w:tc>
          <w:tcPr>
            <w:tcW w:w="3240" w:type="dxa"/>
            <w:tcBorders>
              <w:top w:val="single" w:sz="12" w:space="0" w:color="auto"/>
              <w:bottom w:val="single" w:sz="12" w:space="0" w:color="auto"/>
            </w:tcBorders>
          </w:tcPr>
          <w:p w:rsidR="00D4214C" w:rsidRDefault="00D4214C" w:rsidP="00D60A4C">
            <w:pPr>
              <w:jc w:val="right"/>
            </w:pPr>
            <w:r>
              <w:t>8</w:t>
            </w:r>
          </w:p>
        </w:tc>
      </w:tr>
      <w:tr w:rsidR="00D4214C">
        <w:trPr>
          <w:trHeight w:val="330"/>
        </w:trPr>
        <w:tc>
          <w:tcPr>
            <w:tcW w:w="4140" w:type="dxa"/>
            <w:tcBorders>
              <w:top w:val="single" w:sz="12" w:space="0" w:color="auto"/>
              <w:bottom w:val="single" w:sz="12" w:space="0" w:color="auto"/>
            </w:tcBorders>
          </w:tcPr>
          <w:p w:rsidR="00D4214C" w:rsidRPr="00DF6E68" w:rsidRDefault="00D4214C" w:rsidP="00D60A4C">
            <w:pPr>
              <w:jc w:val="both"/>
            </w:pPr>
            <w:r>
              <w:t>Э, кВт</w:t>
            </w:r>
            <w:r>
              <w:rPr>
                <w:lang w:val="en-US"/>
              </w:rPr>
              <w:t xml:space="preserve"> ч/т</w:t>
            </w:r>
          </w:p>
        </w:tc>
        <w:tc>
          <w:tcPr>
            <w:tcW w:w="3240" w:type="dxa"/>
            <w:tcBorders>
              <w:top w:val="single" w:sz="12" w:space="0" w:color="auto"/>
              <w:bottom w:val="single" w:sz="12" w:space="0" w:color="auto"/>
            </w:tcBorders>
          </w:tcPr>
          <w:p w:rsidR="00D4214C" w:rsidRDefault="00D4214C" w:rsidP="00D60A4C">
            <w:pPr>
              <w:jc w:val="right"/>
            </w:pPr>
            <w:r>
              <w:t>10</w:t>
            </w:r>
          </w:p>
        </w:tc>
      </w:tr>
      <w:tr w:rsidR="00D4214C">
        <w:trPr>
          <w:trHeight w:val="330"/>
        </w:trPr>
        <w:tc>
          <w:tcPr>
            <w:tcW w:w="4140" w:type="dxa"/>
            <w:tcBorders>
              <w:top w:val="single" w:sz="12" w:space="0" w:color="auto"/>
              <w:bottom w:val="single" w:sz="12" w:space="0" w:color="auto"/>
            </w:tcBorders>
          </w:tcPr>
          <w:p w:rsidR="00D4214C" w:rsidRDefault="00D4214C" w:rsidP="00D60A4C">
            <w:pPr>
              <w:jc w:val="both"/>
            </w:pPr>
            <w:r>
              <w:t>ВМ, %</w:t>
            </w:r>
          </w:p>
        </w:tc>
        <w:tc>
          <w:tcPr>
            <w:tcW w:w="3240" w:type="dxa"/>
            <w:tcBorders>
              <w:top w:val="single" w:sz="12" w:space="0" w:color="auto"/>
              <w:bottom w:val="single" w:sz="12" w:space="0" w:color="auto"/>
            </w:tcBorders>
          </w:tcPr>
          <w:p w:rsidR="00D4214C" w:rsidRDefault="00D4214C" w:rsidP="00D60A4C">
            <w:pPr>
              <w:jc w:val="right"/>
            </w:pPr>
            <w:r>
              <w:t>8</w:t>
            </w:r>
          </w:p>
        </w:tc>
      </w:tr>
      <w:tr w:rsidR="00D4214C">
        <w:trPr>
          <w:trHeight w:val="330"/>
        </w:trPr>
        <w:tc>
          <w:tcPr>
            <w:tcW w:w="4140" w:type="dxa"/>
            <w:tcBorders>
              <w:top w:val="single" w:sz="12" w:space="0" w:color="auto"/>
              <w:bottom w:val="single" w:sz="12" w:space="0" w:color="auto"/>
            </w:tcBorders>
          </w:tcPr>
          <w:p w:rsidR="00D4214C" w:rsidRPr="00CF1B40" w:rsidRDefault="00D4214C" w:rsidP="00D60A4C">
            <w:pPr>
              <w:jc w:val="both"/>
            </w:pPr>
            <w:r>
              <w:rPr>
                <w:lang w:val="en-US"/>
              </w:rPr>
              <w:t xml:space="preserve">S </w:t>
            </w:r>
            <w:r>
              <w:t>выб, тыс.руб.</w:t>
            </w:r>
          </w:p>
        </w:tc>
        <w:tc>
          <w:tcPr>
            <w:tcW w:w="3240" w:type="dxa"/>
            <w:tcBorders>
              <w:top w:val="single" w:sz="12" w:space="0" w:color="auto"/>
              <w:bottom w:val="single" w:sz="12" w:space="0" w:color="auto"/>
            </w:tcBorders>
          </w:tcPr>
          <w:p w:rsidR="00D4214C" w:rsidRDefault="00D4214C" w:rsidP="00D60A4C">
            <w:pPr>
              <w:jc w:val="right"/>
            </w:pPr>
            <w:r>
              <w:t>20491</w:t>
            </w:r>
          </w:p>
        </w:tc>
      </w:tr>
      <w:tr w:rsidR="00D4214C">
        <w:trPr>
          <w:trHeight w:val="330"/>
        </w:trPr>
        <w:tc>
          <w:tcPr>
            <w:tcW w:w="4140" w:type="dxa"/>
            <w:tcBorders>
              <w:top w:val="single" w:sz="12" w:space="0" w:color="auto"/>
              <w:bottom w:val="single" w:sz="12" w:space="0" w:color="auto"/>
            </w:tcBorders>
          </w:tcPr>
          <w:p w:rsidR="00D4214C" w:rsidRDefault="00D4214C" w:rsidP="00D60A4C">
            <w:pPr>
              <w:jc w:val="both"/>
            </w:pPr>
            <w:r>
              <w:t>Дата выб. ОС</w:t>
            </w:r>
          </w:p>
        </w:tc>
        <w:tc>
          <w:tcPr>
            <w:tcW w:w="3240" w:type="dxa"/>
            <w:tcBorders>
              <w:top w:val="single" w:sz="12" w:space="0" w:color="auto"/>
              <w:bottom w:val="single" w:sz="12" w:space="0" w:color="auto"/>
            </w:tcBorders>
          </w:tcPr>
          <w:p w:rsidR="00D4214C" w:rsidRDefault="00D4214C" w:rsidP="00D60A4C">
            <w:pPr>
              <w:jc w:val="right"/>
            </w:pPr>
            <w:r>
              <w:t>1,08</w:t>
            </w:r>
          </w:p>
        </w:tc>
      </w:tr>
      <w:tr w:rsidR="00D4214C">
        <w:trPr>
          <w:trHeight w:val="330"/>
        </w:trPr>
        <w:tc>
          <w:tcPr>
            <w:tcW w:w="4140" w:type="dxa"/>
            <w:tcBorders>
              <w:top w:val="single" w:sz="12" w:space="0" w:color="auto"/>
              <w:bottom w:val="single" w:sz="24" w:space="0" w:color="auto"/>
            </w:tcBorders>
          </w:tcPr>
          <w:p w:rsidR="00D4214C" w:rsidRDefault="00D4214C" w:rsidP="00D60A4C">
            <w:pPr>
              <w:jc w:val="both"/>
            </w:pPr>
            <w:r>
              <w:t>Дата ввода ОС</w:t>
            </w:r>
          </w:p>
        </w:tc>
        <w:tc>
          <w:tcPr>
            <w:tcW w:w="3240" w:type="dxa"/>
            <w:tcBorders>
              <w:top w:val="single" w:sz="12" w:space="0" w:color="auto"/>
              <w:bottom w:val="single" w:sz="24" w:space="0" w:color="auto"/>
            </w:tcBorders>
          </w:tcPr>
          <w:p w:rsidR="00D4214C" w:rsidRDefault="00D4214C" w:rsidP="00D60A4C">
            <w:pPr>
              <w:jc w:val="right"/>
            </w:pPr>
            <w:r>
              <w:t>1,05</w:t>
            </w:r>
          </w:p>
        </w:tc>
      </w:tr>
    </w:tbl>
    <w:p w:rsidR="00D4214C" w:rsidRDefault="00D4214C" w:rsidP="00D4214C">
      <w:pPr>
        <w:jc w:val="both"/>
      </w:pPr>
    </w:p>
    <w:p w:rsidR="00D4214C" w:rsidRPr="003D5E94" w:rsidRDefault="00D4214C" w:rsidP="00A66615">
      <w:pPr>
        <w:spacing w:line="360" w:lineRule="auto"/>
        <w:ind w:firstLine="720"/>
        <w:jc w:val="center"/>
        <w:rPr>
          <w:sz w:val="28"/>
          <w:szCs w:val="28"/>
        </w:rPr>
      </w:pPr>
      <w:bookmarkStart w:id="2" w:name="_GoBack"/>
      <w:bookmarkEnd w:id="2"/>
    </w:p>
    <w:sectPr w:rsidR="00D4214C" w:rsidRPr="003D5E94" w:rsidSect="00986199">
      <w:footerReference w:type="even" r:id="rId89"/>
      <w:footerReference w:type="default" r:id="rId9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A4C" w:rsidRDefault="00D60A4C">
      <w:r>
        <w:separator/>
      </w:r>
    </w:p>
  </w:endnote>
  <w:endnote w:type="continuationSeparator" w:id="0">
    <w:p w:rsidR="00D60A4C" w:rsidRDefault="00D6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FA" w:rsidRDefault="00A321FA" w:rsidP="008246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321FA" w:rsidRDefault="00A321FA" w:rsidP="009861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FA" w:rsidRDefault="00A321FA" w:rsidP="008246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51</w:t>
    </w:r>
    <w:r>
      <w:rPr>
        <w:rStyle w:val="a9"/>
      </w:rPr>
      <w:fldChar w:fldCharType="end"/>
    </w:r>
  </w:p>
  <w:p w:rsidR="00A321FA" w:rsidRDefault="00A321FA" w:rsidP="0098619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A4C" w:rsidRDefault="00D60A4C">
      <w:r>
        <w:separator/>
      </w:r>
    </w:p>
  </w:footnote>
  <w:footnote w:type="continuationSeparator" w:id="0">
    <w:p w:rsidR="00D60A4C" w:rsidRDefault="00D60A4C">
      <w:r>
        <w:continuationSeparator/>
      </w:r>
    </w:p>
  </w:footnote>
  <w:footnote w:id="1">
    <w:p w:rsidR="00A321FA" w:rsidRDefault="00A321FA">
      <w:pPr>
        <w:pStyle w:val="a3"/>
      </w:pPr>
      <w:r>
        <w:rPr>
          <w:rStyle w:val="a4"/>
        </w:rPr>
        <w:footnoteRef/>
      </w:r>
      <w:r>
        <w:t xml:space="preserve"> Федеральный закон от 26 октября </w:t>
      </w:r>
      <w:smartTag w:uri="urn:schemas-microsoft-com:office:smarttags" w:element="metricconverter">
        <w:smartTagPr>
          <w:attr w:name="ProductID" w:val="2002 г"/>
        </w:smartTagPr>
        <w:r>
          <w:t>2002 г</w:t>
        </w:r>
      </w:smartTag>
      <w:r>
        <w:t xml:space="preserve"> №127-ФЗ «О несостоятельности (банкротстве)» статья 2</w:t>
      </w:r>
    </w:p>
  </w:footnote>
  <w:footnote w:id="2">
    <w:p w:rsidR="00A321FA" w:rsidRDefault="00A321FA">
      <w:pPr>
        <w:pStyle w:val="a3"/>
      </w:pPr>
      <w:r>
        <w:rPr>
          <w:rStyle w:val="a4"/>
        </w:rPr>
        <w:footnoteRef/>
      </w:r>
      <w:r>
        <w:t xml:space="preserve"> Статья 190 Закона о банкротстве 2002г.</w:t>
      </w:r>
    </w:p>
  </w:footnote>
  <w:footnote w:id="3">
    <w:p w:rsidR="00A321FA" w:rsidRPr="0037496B" w:rsidRDefault="00A321FA" w:rsidP="0037496B">
      <w:pPr>
        <w:spacing w:after="139"/>
        <w:ind w:left="559"/>
        <w:rPr>
          <w:sz w:val="20"/>
          <w:szCs w:val="20"/>
        </w:rPr>
      </w:pPr>
      <w:r>
        <w:rPr>
          <w:rStyle w:val="a4"/>
        </w:rPr>
        <w:footnoteRef/>
      </w:r>
      <w:r w:rsidRPr="0037496B">
        <w:rPr>
          <w:rFonts w:ascii="Arial" w:hAnsi="Arial"/>
        </w:rPr>
        <w:tab/>
      </w:r>
      <w:r w:rsidRPr="0037496B">
        <w:rPr>
          <w:sz w:val="20"/>
          <w:szCs w:val="20"/>
        </w:rPr>
        <w:t xml:space="preserve">Карелина С.А. Правовое регулирование несостоятельности (банкротства): учебно-практическое пособие. - "Волтерс Клувер", </w:t>
      </w:r>
      <w:smartTag w:uri="urn:schemas-microsoft-com:office:smarttags" w:element="metricconverter">
        <w:smartTagPr>
          <w:attr w:name="ProductID" w:val="2006 г"/>
        </w:smartTagPr>
        <w:r w:rsidRPr="0037496B">
          <w:rPr>
            <w:sz w:val="20"/>
            <w:szCs w:val="20"/>
          </w:rPr>
          <w:t>2006 г</w:t>
        </w:r>
      </w:smartTag>
      <w:r w:rsidRPr="0037496B">
        <w:rPr>
          <w:sz w:val="20"/>
          <w:szCs w:val="20"/>
        </w:rPr>
        <w:t>.</w:t>
      </w:r>
    </w:p>
    <w:p w:rsidR="00A321FA" w:rsidRDefault="00A321FA">
      <w:pPr>
        <w:pStyle w:val="a3"/>
      </w:pPr>
    </w:p>
  </w:footnote>
  <w:footnote w:id="4">
    <w:p w:rsidR="00A321FA" w:rsidRDefault="00A321FA">
      <w:pPr>
        <w:pStyle w:val="a3"/>
      </w:pPr>
      <w:r>
        <w:rPr>
          <w:rStyle w:val="a4"/>
        </w:rPr>
        <w:footnoteRef/>
      </w:r>
      <w:r>
        <w:t xml:space="preserve"> «Финансовые исследования» выпуск №4 2001 год стр 14-18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D4384"/>
    <w:multiLevelType w:val="multilevel"/>
    <w:tmpl w:val="C970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B7389"/>
    <w:multiLevelType w:val="multilevel"/>
    <w:tmpl w:val="57E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272D6"/>
    <w:multiLevelType w:val="hybridMultilevel"/>
    <w:tmpl w:val="637278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E7B0A"/>
    <w:multiLevelType w:val="multilevel"/>
    <w:tmpl w:val="F2BA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5B5A4C"/>
    <w:multiLevelType w:val="hybridMultilevel"/>
    <w:tmpl w:val="FC6EAED4"/>
    <w:lvl w:ilvl="0" w:tplc="83DAAB2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504A69AE"/>
    <w:multiLevelType w:val="multilevel"/>
    <w:tmpl w:val="637278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B03CCB"/>
    <w:multiLevelType w:val="multilevel"/>
    <w:tmpl w:val="B85060C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7">
    <w:nsid w:val="65301E1B"/>
    <w:multiLevelType w:val="hybridMultilevel"/>
    <w:tmpl w:val="4BAA4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FD9"/>
    <w:rsid w:val="00042C08"/>
    <w:rsid w:val="00043473"/>
    <w:rsid w:val="00057F6E"/>
    <w:rsid w:val="00061535"/>
    <w:rsid w:val="000659A3"/>
    <w:rsid w:val="000810E4"/>
    <w:rsid w:val="00096238"/>
    <w:rsid w:val="000D2081"/>
    <w:rsid w:val="001138FF"/>
    <w:rsid w:val="00140E46"/>
    <w:rsid w:val="00147307"/>
    <w:rsid w:val="00154048"/>
    <w:rsid w:val="00187772"/>
    <w:rsid w:val="001F1E9F"/>
    <w:rsid w:val="00210616"/>
    <w:rsid w:val="002213E5"/>
    <w:rsid w:val="00232FA2"/>
    <w:rsid w:val="00233087"/>
    <w:rsid w:val="0024148B"/>
    <w:rsid w:val="00265493"/>
    <w:rsid w:val="00276F4F"/>
    <w:rsid w:val="00284D57"/>
    <w:rsid w:val="002A23EA"/>
    <w:rsid w:val="002D1DE5"/>
    <w:rsid w:val="002D57D9"/>
    <w:rsid w:val="002E0DA2"/>
    <w:rsid w:val="002F4580"/>
    <w:rsid w:val="00316E9C"/>
    <w:rsid w:val="003503E2"/>
    <w:rsid w:val="0037496B"/>
    <w:rsid w:val="003B37AE"/>
    <w:rsid w:val="003D5E94"/>
    <w:rsid w:val="00433454"/>
    <w:rsid w:val="0046150A"/>
    <w:rsid w:val="004A0FD9"/>
    <w:rsid w:val="004A6879"/>
    <w:rsid w:val="004D38B9"/>
    <w:rsid w:val="004D7D38"/>
    <w:rsid w:val="004F0BBF"/>
    <w:rsid w:val="0052649A"/>
    <w:rsid w:val="00537A13"/>
    <w:rsid w:val="00546AB9"/>
    <w:rsid w:val="005776DA"/>
    <w:rsid w:val="005B4A0C"/>
    <w:rsid w:val="005D4963"/>
    <w:rsid w:val="005F4CD1"/>
    <w:rsid w:val="00640363"/>
    <w:rsid w:val="00680196"/>
    <w:rsid w:val="00720FC8"/>
    <w:rsid w:val="0073539E"/>
    <w:rsid w:val="007B6B8E"/>
    <w:rsid w:val="007E407C"/>
    <w:rsid w:val="0080783F"/>
    <w:rsid w:val="008246BE"/>
    <w:rsid w:val="008517BD"/>
    <w:rsid w:val="00890EC9"/>
    <w:rsid w:val="008A660B"/>
    <w:rsid w:val="008B0AF4"/>
    <w:rsid w:val="008B3315"/>
    <w:rsid w:val="008E2403"/>
    <w:rsid w:val="0092741E"/>
    <w:rsid w:val="00951DE4"/>
    <w:rsid w:val="00986199"/>
    <w:rsid w:val="009F0AB4"/>
    <w:rsid w:val="009F101A"/>
    <w:rsid w:val="00A207BB"/>
    <w:rsid w:val="00A321FA"/>
    <w:rsid w:val="00A37419"/>
    <w:rsid w:val="00A47D71"/>
    <w:rsid w:val="00A5390C"/>
    <w:rsid w:val="00A66615"/>
    <w:rsid w:val="00AD748B"/>
    <w:rsid w:val="00B10A9F"/>
    <w:rsid w:val="00B36F91"/>
    <w:rsid w:val="00B646AB"/>
    <w:rsid w:val="00B977D8"/>
    <w:rsid w:val="00C058BF"/>
    <w:rsid w:val="00C1105C"/>
    <w:rsid w:val="00C67C72"/>
    <w:rsid w:val="00CD0C7E"/>
    <w:rsid w:val="00D4214C"/>
    <w:rsid w:val="00D60A4C"/>
    <w:rsid w:val="00DC2162"/>
    <w:rsid w:val="00DE72D5"/>
    <w:rsid w:val="00E21255"/>
    <w:rsid w:val="00E22A81"/>
    <w:rsid w:val="00E82E06"/>
    <w:rsid w:val="00EE7336"/>
    <w:rsid w:val="00F03E5F"/>
    <w:rsid w:val="00F2171C"/>
    <w:rsid w:val="00F341FD"/>
    <w:rsid w:val="00F774BF"/>
    <w:rsid w:val="00FA1CF3"/>
    <w:rsid w:val="00FD0791"/>
    <w:rsid w:val="00FE00D2"/>
    <w:rsid w:val="00FF0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15:chartTrackingRefBased/>
  <w15:docId w15:val="{D1B9FFA5-638E-4AE3-A4E8-C6651F0E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92741E"/>
    <w:pPr>
      <w:spacing w:after="120"/>
    </w:pPr>
    <w:rPr>
      <w:sz w:val="16"/>
      <w:szCs w:val="16"/>
    </w:rPr>
  </w:style>
  <w:style w:type="paragraph" w:styleId="a3">
    <w:name w:val="footnote text"/>
    <w:basedOn w:val="a"/>
    <w:semiHidden/>
    <w:rsid w:val="004D38B9"/>
    <w:rPr>
      <w:sz w:val="20"/>
      <w:szCs w:val="20"/>
    </w:rPr>
  </w:style>
  <w:style w:type="character" w:styleId="a4">
    <w:name w:val="footnote reference"/>
    <w:basedOn w:val="a0"/>
    <w:semiHidden/>
    <w:rsid w:val="004D38B9"/>
    <w:rPr>
      <w:vertAlign w:val="superscript"/>
    </w:rPr>
  </w:style>
  <w:style w:type="paragraph" w:customStyle="1" w:styleId="1">
    <w:name w:val="Стиль1"/>
    <w:basedOn w:val="a"/>
    <w:rsid w:val="00096238"/>
    <w:pPr>
      <w:spacing w:line="360" w:lineRule="auto"/>
      <w:ind w:firstLine="709"/>
      <w:jc w:val="both"/>
    </w:pPr>
    <w:rPr>
      <w:sz w:val="28"/>
      <w:szCs w:val="28"/>
    </w:rPr>
  </w:style>
  <w:style w:type="paragraph" w:customStyle="1" w:styleId="text">
    <w:name w:val="text"/>
    <w:basedOn w:val="a"/>
    <w:rsid w:val="00F03E5F"/>
    <w:pPr>
      <w:spacing w:before="100" w:beforeAutospacing="1" w:after="100" w:afterAutospacing="1"/>
    </w:pPr>
  </w:style>
  <w:style w:type="character" w:customStyle="1" w:styleId="text1">
    <w:name w:val="text1"/>
    <w:basedOn w:val="a0"/>
    <w:rsid w:val="00F03E5F"/>
  </w:style>
  <w:style w:type="paragraph" w:customStyle="1" w:styleId="ConsPlusNormal">
    <w:name w:val="ConsPlusNormal"/>
    <w:rsid w:val="00EE7336"/>
    <w:pPr>
      <w:widowControl w:val="0"/>
      <w:autoSpaceDE w:val="0"/>
      <w:autoSpaceDN w:val="0"/>
      <w:adjustRightInd w:val="0"/>
      <w:ind w:firstLine="720"/>
    </w:pPr>
    <w:rPr>
      <w:rFonts w:ascii="Arial" w:eastAsia="PMingLiU" w:hAnsi="Arial" w:cs="Arial"/>
      <w:lang w:eastAsia="zh-TW"/>
    </w:rPr>
  </w:style>
  <w:style w:type="table" w:styleId="a5">
    <w:name w:val="Table Grid"/>
    <w:basedOn w:val="a1"/>
    <w:rsid w:val="004F0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rsid w:val="004A687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FD0791"/>
    <w:pPr>
      <w:spacing w:before="100" w:beforeAutospacing="1" w:after="100" w:afterAutospacing="1"/>
    </w:pPr>
  </w:style>
  <w:style w:type="paragraph" w:styleId="a7">
    <w:name w:val="Body Text Indent"/>
    <w:basedOn w:val="a"/>
    <w:rsid w:val="00A66615"/>
    <w:pPr>
      <w:spacing w:after="120"/>
      <w:ind w:left="283" w:firstLine="567"/>
      <w:jc w:val="both"/>
    </w:pPr>
    <w:rPr>
      <w:sz w:val="20"/>
      <w:szCs w:val="20"/>
    </w:rPr>
  </w:style>
  <w:style w:type="paragraph" w:styleId="a8">
    <w:name w:val="footer"/>
    <w:basedOn w:val="a"/>
    <w:rsid w:val="00986199"/>
    <w:pPr>
      <w:tabs>
        <w:tab w:val="center" w:pos="4677"/>
        <w:tab w:val="right" w:pos="9355"/>
      </w:tabs>
    </w:pPr>
  </w:style>
  <w:style w:type="character" w:styleId="a9">
    <w:name w:val="page number"/>
    <w:basedOn w:val="a0"/>
    <w:rsid w:val="00986199"/>
  </w:style>
  <w:style w:type="paragraph" w:styleId="30">
    <w:name w:val="Body Text Indent 3"/>
    <w:basedOn w:val="a"/>
    <w:rsid w:val="002A23EA"/>
    <w:pPr>
      <w:spacing w:after="120"/>
      <w:ind w:left="283"/>
    </w:pPr>
    <w:rPr>
      <w:sz w:val="16"/>
      <w:szCs w:val="16"/>
    </w:rPr>
  </w:style>
  <w:style w:type="paragraph" w:styleId="aa">
    <w:name w:val="header"/>
    <w:basedOn w:val="a"/>
    <w:rsid w:val="00147307"/>
    <w:pPr>
      <w:tabs>
        <w:tab w:val="center" w:pos="4677"/>
        <w:tab w:val="right" w:pos="9355"/>
      </w:tabs>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699">
      <w:bodyDiv w:val="1"/>
      <w:marLeft w:val="0"/>
      <w:marRight w:val="0"/>
      <w:marTop w:val="0"/>
      <w:marBottom w:val="0"/>
      <w:divBdr>
        <w:top w:val="none" w:sz="0" w:space="0" w:color="auto"/>
        <w:left w:val="none" w:sz="0" w:space="0" w:color="auto"/>
        <w:bottom w:val="none" w:sz="0" w:space="0" w:color="auto"/>
        <w:right w:val="none" w:sz="0" w:space="0" w:color="auto"/>
      </w:divBdr>
    </w:div>
    <w:div w:id="331028410">
      <w:bodyDiv w:val="1"/>
      <w:marLeft w:val="0"/>
      <w:marRight w:val="0"/>
      <w:marTop w:val="0"/>
      <w:marBottom w:val="0"/>
      <w:divBdr>
        <w:top w:val="none" w:sz="0" w:space="0" w:color="auto"/>
        <w:left w:val="none" w:sz="0" w:space="0" w:color="auto"/>
        <w:bottom w:val="none" w:sz="0" w:space="0" w:color="auto"/>
        <w:right w:val="none" w:sz="0" w:space="0" w:color="auto"/>
      </w:divBdr>
    </w:div>
    <w:div w:id="403066791">
      <w:bodyDiv w:val="1"/>
      <w:marLeft w:val="0"/>
      <w:marRight w:val="0"/>
      <w:marTop w:val="0"/>
      <w:marBottom w:val="0"/>
      <w:divBdr>
        <w:top w:val="none" w:sz="0" w:space="0" w:color="auto"/>
        <w:left w:val="none" w:sz="0" w:space="0" w:color="auto"/>
        <w:bottom w:val="none" w:sz="0" w:space="0" w:color="auto"/>
        <w:right w:val="none" w:sz="0" w:space="0" w:color="auto"/>
      </w:divBdr>
    </w:div>
    <w:div w:id="861743311">
      <w:bodyDiv w:val="1"/>
      <w:marLeft w:val="0"/>
      <w:marRight w:val="0"/>
      <w:marTop w:val="0"/>
      <w:marBottom w:val="0"/>
      <w:divBdr>
        <w:top w:val="none" w:sz="0" w:space="0" w:color="auto"/>
        <w:left w:val="none" w:sz="0" w:space="0" w:color="auto"/>
        <w:bottom w:val="none" w:sz="0" w:space="0" w:color="auto"/>
        <w:right w:val="none" w:sz="0" w:space="0" w:color="auto"/>
      </w:divBdr>
    </w:div>
    <w:div w:id="15360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10107</Words>
  <Characters>57614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cp:lastModifiedBy>admin</cp:lastModifiedBy>
  <cp:revision>2</cp:revision>
  <dcterms:created xsi:type="dcterms:W3CDTF">2014-05-18T08:18:00Z</dcterms:created>
  <dcterms:modified xsi:type="dcterms:W3CDTF">2014-05-18T08:18:00Z</dcterms:modified>
</cp:coreProperties>
</file>