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B61" w:rsidRDefault="00C12B61" w:rsidP="0010464F">
      <w:pPr>
        <w:pStyle w:val="1"/>
        <w:keepNext w:val="0"/>
        <w:spacing w:before="0" w:after="0" w:line="360" w:lineRule="auto"/>
        <w:ind w:firstLine="709"/>
        <w:jc w:val="both"/>
        <w:rPr>
          <w:rFonts w:ascii="Times New Roman" w:hAnsi="Times New Roman" w:cs="Times New Roman"/>
          <w:color w:val="000000"/>
          <w:sz w:val="28"/>
          <w:szCs w:val="28"/>
        </w:rPr>
      </w:pPr>
      <w:bookmarkStart w:id="0" w:name="_Toc194250647"/>
      <w:bookmarkStart w:id="1" w:name="_Toc194252737"/>
      <w:bookmarkStart w:id="2" w:name="_Toc194342900"/>
      <w:bookmarkStart w:id="3" w:name="_Toc194342943"/>
      <w:bookmarkStart w:id="4" w:name="_Toc194342956"/>
      <w:bookmarkStart w:id="5" w:name="_Toc195591300"/>
      <w:bookmarkStart w:id="6" w:name="_Toc196911103"/>
      <w:bookmarkStart w:id="7" w:name="_Toc197883324"/>
      <w:bookmarkStart w:id="8" w:name="_Toc197888005"/>
      <w:bookmarkStart w:id="9" w:name="_Toc197888126"/>
      <w:bookmarkStart w:id="10" w:name="_Toc197891364"/>
      <w:bookmarkStart w:id="11" w:name="_Toc197891381"/>
      <w:bookmarkStart w:id="12" w:name="_Toc239859398"/>
      <w:bookmarkStart w:id="13" w:name="_Toc102805984"/>
      <w:bookmarkStart w:id="14" w:name="_Toc102806056"/>
      <w:bookmarkStart w:id="15" w:name="_Toc102805985"/>
      <w:bookmarkStart w:id="16" w:name="_Toc102806057"/>
      <w:bookmarkStart w:id="17" w:name="_Toc102805986"/>
      <w:bookmarkStart w:id="18" w:name="_Toc102806058"/>
      <w:r w:rsidRPr="0010464F">
        <w:rPr>
          <w:rFonts w:ascii="Times New Roman" w:hAnsi="Times New Roman" w:cs="Times New Roman"/>
          <w:color w:val="000000"/>
          <w:sz w:val="28"/>
          <w:szCs w:val="28"/>
        </w:rPr>
        <w:t>Содержание</w:t>
      </w:r>
      <w:bookmarkEnd w:id="0"/>
      <w:bookmarkEnd w:id="1"/>
      <w:bookmarkEnd w:id="2"/>
      <w:bookmarkEnd w:id="3"/>
      <w:bookmarkEnd w:id="4"/>
      <w:bookmarkEnd w:id="5"/>
      <w:bookmarkEnd w:id="6"/>
      <w:bookmarkEnd w:id="7"/>
      <w:bookmarkEnd w:id="8"/>
      <w:bookmarkEnd w:id="9"/>
      <w:bookmarkEnd w:id="10"/>
      <w:bookmarkEnd w:id="11"/>
      <w:bookmarkEnd w:id="12"/>
    </w:p>
    <w:p w:rsidR="000C0C68" w:rsidRPr="000C0C68" w:rsidRDefault="000C0C68" w:rsidP="000C0C68"/>
    <w:p w:rsidR="000C0C68" w:rsidRPr="000C0C68" w:rsidRDefault="00DD09C5" w:rsidP="000C0C68">
      <w:pPr>
        <w:pStyle w:val="11"/>
        <w:tabs>
          <w:tab w:val="right" w:pos="9345"/>
        </w:tabs>
        <w:spacing w:line="360" w:lineRule="auto"/>
        <w:rPr>
          <w:noProof/>
          <w:sz w:val="28"/>
          <w:szCs w:val="28"/>
        </w:rPr>
      </w:pPr>
      <w:r w:rsidRPr="0010464F">
        <w:rPr>
          <w:color w:val="000000"/>
          <w:sz w:val="28"/>
          <w:szCs w:val="28"/>
        </w:rPr>
        <w:fldChar w:fldCharType="begin"/>
      </w:r>
      <w:r w:rsidRPr="0010464F">
        <w:rPr>
          <w:color w:val="000000"/>
          <w:sz w:val="28"/>
          <w:szCs w:val="28"/>
        </w:rPr>
        <w:instrText xml:space="preserve"> TOC \o "1-3" \h \z \u </w:instrText>
      </w:r>
      <w:r w:rsidRPr="0010464F">
        <w:rPr>
          <w:color w:val="000000"/>
          <w:sz w:val="28"/>
          <w:szCs w:val="28"/>
        </w:rPr>
        <w:fldChar w:fldCharType="separate"/>
      </w:r>
      <w:hyperlink w:anchor="_Toc239859398" w:history="1">
        <w:r w:rsidR="000C0C68" w:rsidRPr="000C0C68">
          <w:rPr>
            <w:rStyle w:val="a6"/>
            <w:noProof/>
            <w:sz w:val="28"/>
            <w:szCs w:val="28"/>
          </w:rPr>
          <w:t>Содержание</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_Toc239859398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3</w:t>
        </w:r>
        <w:r w:rsidR="000C0C68" w:rsidRPr="000C0C68">
          <w:rPr>
            <w:noProof/>
            <w:webHidden/>
            <w:sz w:val="28"/>
            <w:szCs w:val="28"/>
          </w:rPr>
          <w:fldChar w:fldCharType="end"/>
        </w:r>
      </w:hyperlink>
    </w:p>
    <w:p w:rsidR="000C0C68" w:rsidRPr="000C0C68" w:rsidRDefault="003713DF" w:rsidP="000C0C68">
      <w:pPr>
        <w:pStyle w:val="11"/>
        <w:tabs>
          <w:tab w:val="right" w:pos="9345"/>
        </w:tabs>
        <w:spacing w:line="360" w:lineRule="auto"/>
        <w:rPr>
          <w:noProof/>
          <w:sz w:val="28"/>
          <w:szCs w:val="28"/>
        </w:rPr>
      </w:pPr>
      <w:hyperlink w:anchor="_Toc239859399" w:history="1">
        <w:r w:rsidR="000C0C68" w:rsidRPr="000C0C68">
          <w:rPr>
            <w:rStyle w:val="a6"/>
            <w:noProof/>
            <w:sz w:val="28"/>
            <w:szCs w:val="28"/>
          </w:rPr>
          <w:t>Введение</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_Toc239859399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4</w:t>
        </w:r>
        <w:r w:rsidR="000C0C68" w:rsidRPr="000C0C68">
          <w:rPr>
            <w:noProof/>
            <w:webHidden/>
            <w:sz w:val="28"/>
            <w:szCs w:val="28"/>
          </w:rPr>
          <w:fldChar w:fldCharType="end"/>
        </w:r>
      </w:hyperlink>
    </w:p>
    <w:p w:rsidR="000C0C68" w:rsidRPr="000C0C68" w:rsidRDefault="003713DF" w:rsidP="000C0C68">
      <w:pPr>
        <w:pStyle w:val="11"/>
        <w:tabs>
          <w:tab w:val="right" w:pos="9345"/>
        </w:tabs>
        <w:spacing w:line="360" w:lineRule="auto"/>
        <w:rPr>
          <w:noProof/>
          <w:sz w:val="28"/>
          <w:szCs w:val="28"/>
        </w:rPr>
      </w:pPr>
      <w:hyperlink w:anchor="_Toc239859400" w:history="1">
        <w:r w:rsidR="000C0C68" w:rsidRPr="000C0C68">
          <w:rPr>
            <w:rStyle w:val="a6"/>
            <w:noProof/>
            <w:sz w:val="28"/>
            <w:szCs w:val="28"/>
          </w:rPr>
          <w:t>1. Теоретические основы управления денежными потоками на предприятии</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_Toc239859400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7</w:t>
        </w:r>
        <w:r w:rsidR="000C0C68" w:rsidRPr="000C0C68">
          <w:rPr>
            <w:noProof/>
            <w:webHidden/>
            <w:sz w:val="28"/>
            <w:szCs w:val="28"/>
          </w:rPr>
          <w:fldChar w:fldCharType="end"/>
        </w:r>
      </w:hyperlink>
    </w:p>
    <w:p w:rsidR="000C0C68" w:rsidRPr="000C0C68" w:rsidRDefault="003713DF" w:rsidP="000C0C68">
      <w:pPr>
        <w:pStyle w:val="21"/>
        <w:tabs>
          <w:tab w:val="right" w:pos="9345"/>
        </w:tabs>
        <w:spacing w:line="360" w:lineRule="auto"/>
        <w:ind w:left="0"/>
        <w:rPr>
          <w:noProof/>
          <w:sz w:val="28"/>
          <w:szCs w:val="28"/>
        </w:rPr>
      </w:pPr>
      <w:hyperlink w:anchor="_Toc239859401" w:history="1">
        <w:r w:rsidR="000C0C68" w:rsidRPr="000C0C68">
          <w:rPr>
            <w:rStyle w:val="a6"/>
            <w:noProof/>
            <w:sz w:val="28"/>
            <w:szCs w:val="28"/>
          </w:rPr>
          <w:t>1.1 Понятие, сущность денежных потоков</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_Toc239859401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7</w:t>
        </w:r>
        <w:r w:rsidR="000C0C68" w:rsidRPr="000C0C68">
          <w:rPr>
            <w:noProof/>
            <w:webHidden/>
            <w:sz w:val="28"/>
            <w:szCs w:val="28"/>
          </w:rPr>
          <w:fldChar w:fldCharType="end"/>
        </w:r>
      </w:hyperlink>
    </w:p>
    <w:p w:rsidR="000C0C68" w:rsidRPr="000C0C68" w:rsidRDefault="003713DF" w:rsidP="000C0C68">
      <w:pPr>
        <w:pStyle w:val="21"/>
        <w:tabs>
          <w:tab w:val="right" w:pos="9345"/>
        </w:tabs>
        <w:spacing w:line="360" w:lineRule="auto"/>
        <w:ind w:left="0"/>
        <w:rPr>
          <w:noProof/>
          <w:sz w:val="28"/>
          <w:szCs w:val="28"/>
        </w:rPr>
      </w:pPr>
      <w:hyperlink w:anchor="_Toc239859402" w:history="1">
        <w:r w:rsidR="000C0C68" w:rsidRPr="000C0C68">
          <w:rPr>
            <w:rStyle w:val="a6"/>
            <w:noProof/>
            <w:sz w:val="28"/>
            <w:szCs w:val="28"/>
          </w:rPr>
          <w:t>1.3 Основы анализа денежных потоков</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_Toc239859402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20</w:t>
        </w:r>
        <w:r w:rsidR="000C0C68" w:rsidRPr="000C0C68">
          <w:rPr>
            <w:noProof/>
            <w:webHidden/>
            <w:sz w:val="28"/>
            <w:szCs w:val="28"/>
          </w:rPr>
          <w:fldChar w:fldCharType="end"/>
        </w:r>
      </w:hyperlink>
    </w:p>
    <w:p w:rsidR="000C0C68" w:rsidRPr="000C0C68" w:rsidRDefault="003713DF" w:rsidP="000C0C68">
      <w:pPr>
        <w:pStyle w:val="11"/>
        <w:tabs>
          <w:tab w:val="right" w:pos="9345"/>
        </w:tabs>
        <w:spacing w:line="360" w:lineRule="auto"/>
        <w:rPr>
          <w:noProof/>
          <w:sz w:val="28"/>
          <w:szCs w:val="28"/>
        </w:rPr>
      </w:pPr>
      <w:hyperlink w:anchor="_Toc239859403" w:history="1">
        <w:r w:rsidR="000C0C68" w:rsidRPr="000C0C68">
          <w:rPr>
            <w:rStyle w:val="a6"/>
            <w:noProof/>
            <w:sz w:val="28"/>
            <w:szCs w:val="28"/>
          </w:rPr>
          <w:t>2. Анализ управления денежными потоками на предприятии ООО «Управление специальных монтажных и ремонтных работ»</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_Toc239859403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34</w:t>
        </w:r>
        <w:r w:rsidR="000C0C68" w:rsidRPr="000C0C68">
          <w:rPr>
            <w:noProof/>
            <w:webHidden/>
            <w:sz w:val="28"/>
            <w:szCs w:val="28"/>
          </w:rPr>
          <w:fldChar w:fldCharType="end"/>
        </w:r>
      </w:hyperlink>
    </w:p>
    <w:p w:rsidR="000C0C68" w:rsidRPr="000C0C68" w:rsidRDefault="003713DF" w:rsidP="000C0C68">
      <w:pPr>
        <w:pStyle w:val="21"/>
        <w:tabs>
          <w:tab w:val="right" w:pos="9345"/>
        </w:tabs>
        <w:spacing w:line="360" w:lineRule="auto"/>
        <w:ind w:left="0"/>
        <w:rPr>
          <w:noProof/>
          <w:sz w:val="28"/>
          <w:szCs w:val="28"/>
        </w:rPr>
      </w:pPr>
      <w:hyperlink w:anchor="_Toc239859404" w:history="1">
        <w:r w:rsidR="000C0C68" w:rsidRPr="000C0C68">
          <w:rPr>
            <w:rStyle w:val="a6"/>
            <w:noProof/>
            <w:sz w:val="28"/>
            <w:szCs w:val="28"/>
          </w:rPr>
          <w:t>2.1 Общая характеристика предприятия</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_Toc239859404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34</w:t>
        </w:r>
        <w:r w:rsidR="000C0C68" w:rsidRPr="000C0C68">
          <w:rPr>
            <w:noProof/>
            <w:webHidden/>
            <w:sz w:val="28"/>
            <w:szCs w:val="28"/>
          </w:rPr>
          <w:fldChar w:fldCharType="end"/>
        </w:r>
      </w:hyperlink>
    </w:p>
    <w:p w:rsidR="000C0C68" w:rsidRPr="000C0C68" w:rsidRDefault="003713DF" w:rsidP="000C0C68">
      <w:pPr>
        <w:pStyle w:val="21"/>
        <w:tabs>
          <w:tab w:val="right" w:pos="9345"/>
        </w:tabs>
        <w:spacing w:line="360" w:lineRule="auto"/>
        <w:ind w:left="0"/>
        <w:rPr>
          <w:noProof/>
          <w:sz w:val="28"/>
          <w:szCs w:val="28"/>
        </w:rPr>
      </w:pPr>
      <w:hyperlink w:anchor="_Toc239859405" w:history="1">
        <w:r w:rsidR="000C0C68" w:rsidRPr="000C0C68">
          <w:rPr>
            <w:rStyle w:val="a6"/>
            <w:noProof/>
            <w:sz w:val="28"/>
            <w:szCs w:val="28"/>
          </w:rPr>
          <w:t>2.2 Анализ динамики и факторов изменения объемов денежных потоков</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_Toc239859405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40</w:t>
        </w:r>
        <w:r w:rsidR="000C0C68" w:rsidRPr="000C0C68">
          <w:rPr>
            <w:noProof/>
            <w:webHidden/>
            <w:sz w:val="28"/>
            <w:szCs w:val="28"/>
          </w:rPr>
          <w:fldChar w:fldCharType="end"/>
        </w:r>
      </w:hyperlink>
    </w:p>
    <w:p w:rsidR="000C0C68" w:rsidRPr="000C0C68" w:rsidRDefault="003713DF" w:rsidP="000C0C68">
      <w:pPr>
        <w:pStyle w:val="21"/>
        <w:tabs>
          <w:tab w:val="right" w:pos="9345"/>
        </w:tabs>
        <w:spacing w:line="360" w:lineRule="auto"/>
        <w:ind w:left="0"/>
        <w:rPr>
          <w:noProof/>
          <w:sz w:val="28"/>
          <w:szCs w:val="28"/>
        </w:rPr>
      </w:pPr>
      <w:hyperlink w:anchor="_Toc239859406" w:history="1">
        <w:r w:rsidR="000C0C68" w:rsidRPr="000C0C68">
          <w:rPr>
            <w:rStyle w:val="a6"/>
            <w:noProof/>
            <w:sz w:val="28"/>
            <w:szCs w:val="28"/>
          </w:rPr>
          <w:t>2.3 Анализ относительных показателей денежных потоков</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_Toc239859406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50</w:t>
        </w:r>
        <w:r w:rsidR="000C0C68" w:rsidRPr="000C0C68">
          <w:rPr>
            <w:noProof/>
            <w:webHidden/>
            <w:sz w:val="28"/>
            <w:szCs w:val="28"/>
          </w:rPr>
          <w:fldChar w:fldCharType="end"/>
        </w:r>
      </w:hyperlink>
    </w:p>
    <w:p w:rsidR="000C0C68" w:rsidRPr="000C0C68" w:rsidRDefault="003713DF" w:rsidP="000C0C68">
      <w:pPr>
        <w:pStyle w:val="11"/>
        <w:tabs>
          <w:tab w:val="right" w:pos="9345"/>
        </w:tabs>
        <w:spacing w:line="360" w:lineRule="auto"/>
        <w:rPr>
          <w:noProof/>
          <w:sz w:val="28"/>
          <w:szCs w:val="28"/>
        </w:rPr>
      </w:pPr>
      <w:hyperlink w:anchor="_Toc239859407" w:history="1">
        <w:r w:rsidR="000C0C68" w:rsidRPr="000C0C68">
          <w:rPr>
            <w:rStyle w:val="a6"/>
            <w:noProof/>
            <w:sz w:val="28"/>
            <w:szCs w:val="28"/>
          </w:rPr>
          <w:t>3. Рекомендации по совершенствованию управления денежными потоками предприятия</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_Toc239859407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59</w:t>
        </w:r>
        <w:r w:rsidR="000C0C68" w:rsidRPr="000C0C68">
          <w:rPr>
            <w:noProof/>
            <w:webHidden/>
            <w:sz w:val="28"/>
            <w:szCs w:val="28"/>
          </w:rPr>
          <w:fldChar w:fldCharType="end"/>
        </w:r>
      </w:hyperlink>
    </w:p>
    <w:p w:rsidR="000C0C68" w:rsidRPr="000C0C68" w:rsidRDefault="003713DF" w:rsidP="000C0C68">
      <w:pPr>
        <w:pStyle w:val="21"/>
        <w:tabs>
          <w:tab w:val="right" w:pos="9345"/>
        </w:tabs>
        <w:spacing w:line="360" w:lineRule="auto"/>
        <w:ind w:left="0"/>
        <w:rPr>
          <w:noProof/>
          <w:sz w:val="28"/>
          <w:szCs w:val="28"/>
        </w:rPr>
      </w:pPr>
      <w:hyperlink w:anchor="_Toc239859408" w:history="1">
        <w:r w:rsidR="000C0C68" w:rsidRPr="000C0C68">
          <w:rPr>
            <w:rStyle w:val="a6"/>
            <w:noProof/>
            <w:sz w:val="28"/>
            <w:szCs w:val="28"/>
          </w:rPr>
          <w:t>3.1 Основные направления совершенствования управления денежными потоками предприятия</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_Toc239859408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59</w:t>
        </w:r>
        <w:r w:rsidR="000C0C68" w:rsidRPr="000C0C68">
          <w:rPr>
            <w:noProof/>
            <w:webHidden/>
            <w:sz w:val="28"/>
            <w:szCs w:val="28"/>
          </w:rPr>
          <w:fldChar w:fldCharType="end"/>
        </w:r>
      </w:hyperlink>
    </w:p>
    <w:p w:rsidR="000C0C68" w:rsidRPr="000C0C68" w:rsidRDefault="003713DF" w:rsidP="000C0C68">
      <w:pPr>
        <w:pStyle w:val="21"/>
        <w:tabs>
          <w:tab w:val="right" w:pos="9345"/>
        </w:tabs>
        <w:spacing w:line="360" w:lineRule="auto"/>
        <w:ind w:left="0"/>
        <w:rPr>
          <w:noProof/>
          <w:sz w:val="28"/>
          <w:szCs w:val="28"/>
        </w:rPr>
      </w:pPr>
      <w:hyperlink w:anchor="_Toc239859409" w:history="1">
        <w:r w:rsidR="000C0C68" w:rsidRPr="000C0C68">
          <w:rPr>
            <w:rStyle w:val="a6"/>
            <w:noProof/>
            <w:sz w:val="28"/>
            <w:szCs w:val="28"/>
          </w:rPr>
          <w:t>3.2 Совершенствование планирования денежных потоков ООО «Управление специальных монтажных и ремонтных работ»</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_Toc239859409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64</w:t>
        </w:r>
        <w:r w:rsidR="000C0C68" w:rsidRPr="000C0C68">
          <w:rPr>
            <w:noProof/>
            <w:webHidden/>
            <w:sz w:val="28"/>
            <w:szCs w:val="28"/>
          </w:rPr>
          <w:fldChar w:fldCharType="end"/>
        </w:r>
      </w:hyperlink>
    </w:p>
    <w:p w:rsidR="000C0C68" w:rsidRDefault="000C0C68" w:rsidP="000C0C68">
      <w:pPr>
        <w:pStyle w:val="21"/>
        <w:tabs>
          <w:tab w:val="right" w:pos="9345"/>
        </w:tabs>
        <w:spacing w:line="360" w:lineRule="auto"/>
        <w:ind w:left="0"/>
        <w:rPr>
          <w:rStyle w:val="a6"/>
          <w:noProof/>
          <w:sz w:val="28"/>
          <w:szCs w:val="28"/>
        </w:rPr>
      </w:pPr>
      <w:r w:rsidRPr="000C0C68">
        <w:rPr>
          <w:rStyle w:val="a6"/>
          <w:noProof/>
          <w:sz w:val="28"/>
          <w:szCs w:val="28"/>
        </w:rPr>
        <w:fldChar w:fldCharType="begin"/>
      </w:r>
      <w:r w:rsidRPr="000C0C68">
        <w:rPr>
          <w:rStyle w:val="a6"/>
          <w:noProof/>
          <w:sz w:val="28"/>
          <w:szCs w:val="28"/>
        </w:rPr>
        <w:instrText xml:space="preserve"> </w:instrText>
      </w:r>
      <w:r w:rsidRPr="000C0C68">
        <w:rPr>
          <w:noProof/>
          <w:sz w:val="28"/>
          <w:szCs w:val="28"/>
        </w:rPr>
        <w:instrText>HYPERLINK \l "_Toc239859410"</w:instrText>
      </w:r>
      <w:r w:rsidRPr="000C0C68">
        <w:rPr>
          <w:rStyle w:val="a6"/>
          <w:noProof/>
          <w:sz w:val="28"/>
          <w:szCs w:val="28"/>
        </w:rPr>
        <w:instrText xml:space="preserve"> </w:instrText>
      </w:r>
      <w:r w:rsidRPr="000C0C68">
        <w:rPr>
          <w:rStyle w:val="a6"/>
          <w:noProof/>
          <w:sz w:val="28"/>
          <w:szCs w:val="28"/>
        </w:rPr>
        <w:fldChar w:fldCharType="separate"/>
      </w:r>
      <w:r w:rsidRPr="000C0C68">
        <w:rPr>
          <w:rStyle w:val="a6"/>
          <w:noProof/>
          <w:sz w:val="28"/>
          <w:szCs w:val="28"/>
        </w:rPr>
        <w:t>3.3 Направления оптимизации де</w:t>
      </w:r>
      <w:r>
        <w:rPr>
          <w:rStyle w:val="a6"/>
          <w:noProof/>
          <w:sz w:val="28"/>
          <w:szCs w:val="28"/>
        </w:rPr>
        <w:t>нежных потоков и управленческих</w:t>
      </w:r>
    </w:p>
    <w:p w:rsidR="000C0C68" w:rsidRPr="000C0C68" w:rsidRDefault="000C0C68" w:rsidP="000C0C68">
      <w:pPr>
        <w:pStyle w:val="21"/>
        <w:tabs>
          <w:tab w:val="right" w:pos="9345"/>
        </w:tabs>
        <w:spacing w:line="360" w:lineRule="auto"/>
        <w:ind w:left="0"/>
        <w:rPr>
          <w:noProof/>
          <w:sz w:val="28"/>
          <w:szCs w:val="28"/>
        </w:rPr>
      </w:pPr>
      <w:r w:rsidRPr="000C0C68">
        <w:rPr>
          <w:rStyle w:val="a6"/>
          <w:noProof/>
          <w:sz w:val="28"/>
          <w:szCs w:val="28"/>
        </w:rPr>
        <w:t>решений</w:t>
      </w:r>
      <w:r w:rsidRPr="000C0C68">
        <w:rPr>
          <w:noProof/>
          <w:webHidden/>
          <w:sz w:val="28"/>
          <w:szCs w:val="28"/>
        </w:rPr>
        <w:tab/>
      </w:r>
      <w:r w:rsidRPr="000C0C68">
        <w:rPr>
          <w:noProof/>
          <w:webHidden/>
          <w:sz w:val="28"/>
          <w:szCs w:val="28"/>
        </w:rPr>
        <w:fldChar w:fldCharType="begin"/>
      </w:r>
      <w:r w:rsidRPr="000C0C68">
        <w:rPr>
          <w:noProof/>
          <w:webHidden/>
          <w:sz w:val="28"/>
          <w:szCs w:val="28"/>
        </w:rPr>
        <w:instrText xml:space="preserve"> PAGEREF _Toc239859410 \h </w:instrText>
      </w:r>
      <w:r w:rsidRPr="000C0C68">
        <w:rPr>
          <w:noProof/>
          <w:webHidden/>
          <w:sz w:val="28"/>
          <w:szCs w:val="28"/>
        </w:rPr>
      </w:r>
      <w:r w:rsidRPr="000C0C68">
        <w:rPr>
          <w:noProof/>
          <w:webHidden/>
          <w:sz w:val="28"/>
          <w:szCs w:val="28"/>
        </w:rPr>
        <w:fldChar w:fldCharType="separate"/>
      </w:r>
      <w:r w:rsidRPr="000C0C68">
        <w:rPr>
          <w:noProof/>
          <w:webHidden/>
          <w:sz w:val="28"/>
          <w:szCs w:val="28"/>
        </w:rPr>
        <w:t>76</w:t>
      </w:r>
      <w:r w:rsidRPr="000C0C68">
        <w:rPr>
          <w:noProof/>
          <w:webHidden/>
          <w:sz w:val="28"/>
          <w:szCs w:val="28"/>
        </w:rPr>
        <w:fldChar w:fldCharType="end"/>
      </w:r>
      <w:r w:rsidRPr="000C0C68">
        <w:rPr>
          <w:rStyle w:val="a6"/>
          <w:noProof/>
          <w:sz w:val="28"/>
          <w:szCs w:val="28"/>
        </w:rPr>
        <w:fldChar w:fldCharType="end"/>
      </w:r>
    </w:p>
    <w:p w:rsidR="000C0C68" w:rsidRPr="000C0C68" w:rsidRDefault="003713DF" w:rsidP="000C0C68">
      <w:pPr>
        <w:pStyle w:val="11"/>
        <w:tabs>
          <w:tab w:val="right" w:pos="9345"/>
        </w:tabs>
        <w:spacing w:line="360" w:lineRule="auto"/>
        <w:rPr>
          <w:noProof/>
          <w:sz w:val="28"/>
          <w:szCs w:val="28"/>
        </w:rPr>
      </w:pPr>
      <w:hyperlink w:anchor="_Toc239859411" w:history="1">
        <w:r w:rsidR="000C0C68" w:rsidRPr="000C0C68">
          <w:rPr>
            <w:rStyle w:val="a6"/>
            <w:noProof/>
            <w:sz w:val="28"/>
            <w:szCs w:val="28"/>
          </w:rPr>
          <w:t>Заключение</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_Toc239859411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89</w:t>
        </w:r>
        <w:r w:rsidR="000C0C68" w:rsidRPr="000C0C68">
          <w:rPr>
            <w:noProof/>
            <w:webHidden/>
            <w:sz w:val="28"/>
            <w:szCs w:val="28"/>
          </w:rPr>
          <w:fldChar w:fldCharType="end"/>
        </w:r>
      </w:hyperlink>
    </w:p>
    <w:p w:rsidR="000C0C68" w:rsidRDefault="003713DF" w:rsidP="000C0C68">
      <w:pPr>
        <w:pStyle w:val="11"/>
        <w:tabs>
          <w:tab w:val="right" w:pos="9345"/>
        </w:tabs>
        <w:spacing w:line="360" w:lineRule="auto"/>
        <w:rPr>
          <w:noProof/>
        </w:rPr>
      </w:pPr>
      <w:hyperlink w:anchor="_Toc239859412" w:history="1">
        <w:r w:rsidR="000C0C68" w:rsidRPr="000C0C68">
          <w:rPr>
            <w:rStyle w:val="a6"/>
            <w:noProof/>
            <w:sz w:val="28"/>
            <w:szCs w:val="28"/>
          </w:rPr>
          <w:t>Список использованных источников</w:t>
        </w:r>
        <w:r w:rsidR="000C0C68" w:rsidRPr="000C0C68">
          <w:rPr>
            <w:noProof/>
            <w:webHidden/>
            <w:sz w:val="28"/>
            <w:szCs w:val="28"/>
          </w:rPr>
          <w:tab/>
        </w:r>
        <w:r w:rsidR="000C0C68" w:rsidRPr="000C0C68">
          <w:rPr>
            <w:noProof/>
            <w:webHidden/>
            <w:sz w:val="28"/>
            <w:szCs w:val="28"/>
          </w:rPr>
          <w:fldChar w:fldCharType="begin"/>
        </w:r>
        <w:r w:rsidR="000C0C68" w:rsidRPr="000C0C68">
          <w:rPr>
            <w:noProof/>
            <w:webHidden/>
            <w:sz w:val="28"/>
            <w:szCs w:val="28"/>
          </w:rPr>
          <w:instrText xml:space="preserve"> PAGEREF _Toc239859412 \h </w:instrText>
        </w:r>
        <w:r w:rsidR="000C0C68" w:rsidRPr="000C0C68">
          <w:rPr>
            <w:noProof/>
            <w:webHidden/>
            <w:sz w:val="28"/>
            <w:szCs w:val="28"/>
          </w:rPr>
        </w:r>
        <w:r w:rsidR="000C0C68" w:rsidRPr="000C0C68">
          <w:rPr>
            <w:noProof/>
            <w:webHidden/>
            <w:sz w:val="28"/>
            <w:szCs w:val="28"/>
          </w:rPr>
          <w:fldChar w:fldCharType="separate"/>
        </w:r>
        <w:r w:rsidR="000C0C68" w:rsidRPr="000C0C68">
          <w:rPr>
            <w:noProof/>
            <w:webHidden/>
            <w:sz w:val="28"/>
            <w:szCs w:val="28"/>
          </w:rPr>
          <w:t>94</w:t>
        </w:r>
        <w:r w:rsidR="000C0C68" w:rsidRPr="000C0C68">
          <w:rPr>
            <w:noProof/>
            <w:webHidden/>
            <w:sz w:val="28"/>
            <w:szCs w:val="28"/>
          </w:rPr>
          <w:fldChar w:fldCharType="end"/>
        </w:r>
      </w:hyperlink>
    </w:p>
    <w:p w:rsidR="0055478E" w:rsidRDefault="00DD09C5" w:rsidP="0055478E">
      <w:pPr>
        <w:pStyle w:val="1"/>
        <w:keepNext w:val="0"/>
        <w:tabs>
          <w:tab w:val="right" w:pos="9360"/>
        </w:tabs>
        <w:spacing w:before="0" w:after="0" w:line="360" w:lineRule="auto"/>
        <w:jc w:val="both"/>
        <w:rPr>
          <w:rFonts w:ascii="Times New Roman" w:hAnsi="Times New Roman" w:cs="Times New Roman"/>
          <w:color w:val="000000"/>
          <w:sz w:val="28"/>
          <w:szCs w:val="28"/>
        </w:rPr>
      </w:pPr>
      <w:r w:rsidRPr="0010464F">
        <w:rPr>
          <w:color w:val="000000"/>
          <w:sz w:val="28"/>
          <w:szCs w:val="28"/>
        </w:rPr>
        <w:fldChar w:fldCharType="end"/>
      </w:r>
    </w:p>
    <w:p w:rsidR="0055478E" w:rsidRDefault="0055478E" w:rsidP="0055478E">
      <w:pPr>
        <w:pStyle w:val="1"/>
        <w:keepNext w:val="0"/>
        <w:tabs>
          <w:tab w:val="right" w:pos="9360"/>
        </w:tabs>
        <w:spacing w:before="0" w:after="0" w:line="360" w:lineRule="auto"/>
        <w:jc w:val="both"/>
        <w:rPr>
          <w:rFonts w:ascii="Times New Roman" w:hAnsi="Times New Roman" w:cs="Times New Roman"/>
          <w:color w:val="000000"/>
          <w:sz w:val="28"/>
          <w:szCs w:val="28"/>
        </w:rPr>
      </w:pPr>
    </w:p>
    <w:p w:rsidR="00C12B61" w:rsidRPr="0010464F" w:rsidRDefault="00C12B61" w:rsidP="0055478E">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r w:rsidRPr="0010464F">
        <w:rPr>
          <w:rFonts w:ascii="Times New Roman" w:hAnsi="Times New Roman" w:cs="Times New Roman"/>
          <w:color w:val="000000"/>
          <w:sz w:val="28"/>
          <w:szCs w:val="28"/>
        </w:rPr>
        <w:br w:type="page"/>
      </w:r>
      <w:bookmarkStart w:id="19" w:name="_Toc194250648"/>
      <w:bookmarkStart w:id="20" w:name="_Toc194252738"/>
      <w:bookmarkStart w:id="21" w:name="_Toc194342901"/>
      <w:bookmarkStart w:id="22" w:name="_Toc194342944"/>
      <w:bookmarkStart w:id="23" w:name="_Toc194342957"/>
      <w:bookmarkStart w:id="24" w:name="_Toc195591301"/>
      <w:bookmarkStart w:id="25" w:name="_Toc196911104"/>
      <w:bookmarkStart w:id="26" w:name="_Toc197883325"/>
      <w:bookmarkStart w:id="27" w:name="_Toc197888006"/>
      <w:bookmarkStart w:id="28" w:name="_Toc197888127"/>
      <w:bookmarkStart w:id="29" w:name="_Toc197891365"/>
      <w:bookmarkStart w:id="30" w:name="_Toc239859399"/>
      <w:r w:rsidRPr="0010464F">
        <w:rPr>
          <w:rFonts w:ascii="Times New Roman" w:hAnsi="Times New Roman" w:cs="Times New Roman"/>
          <w:color w:val="000000"/>
          <w:sz w:val="28"/>
          <w:szCs w:val="28"/>
        </w:rPr>
        <w:lastRenderedPageBreak/>
        <w:t>Введение</w:t>
      </w:r>
      <w:bookmarkEnd w:id="19"/>
      <w:bookmarkEnd w:id="20"/>
      <w:bookmarkEnd w:id="21"/>
      <w:bookmarkEnd w:id="22"/>
      <w:bookmarkEnd w:id="23"/>
      <w:bookmarkEnd w:id="24"/>
      <w:bookmarkEnd w:id="25"/>
      <w:bookmarkEnd w:id="26"/>
      <w:bookmarkEnd w:id="27"/>
      <w:bookmarkEnd w:id="28"/>
      <w:bookmarkEnd w:id="29"/>
      <w:bookmarkEnd w:id="30"/>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Среди главных проблем российской экономики многие экономисты выделяют дефицит </w:t>
      </w:r>
      <w:r w:rsidRPr="0010464F">
        <w:rPr>
          <w:iCs/>
          <w:color w:val="000000"/>
          <w:sz w:val="28"/>
          <w:szCs w:val="28"/>
        </w:rPr>
        <w:t>денежных</w:t>
      </w:r>
      <w:r w:rsidRPr="0010464F">
        <w:rPr>
          <w:color w:val="000000"/>
          <w:sz w:val="28"/>
          <w:szCs w:val="28"/>
        </w:rPr>
        <w:t xml:space="preserve"> </w:t>
      </w:r>
      <w:r w:rsidRPr="0010464F">
        <w:rPr>
          <w:iCs/>
          <w:color w:val="000000"/>
          <w:sz w:val="28"/>
          <w:szCs w:val="28"/>
        </w:rPr>
        <w:t>средств</w:t>
      </w:r>
      <w:r w:rsidRPr="0010464F">
        <w:rPr>
          <w:color w:val="000000"/>
          <w:sz w:val="28"/>
          <w:szCs w:val="28"/>
        </w:rPr>
        <w:t xml:space="preserve"> на предприятиях для осуществления ими своей текущей и инвестиционной деятельности. Однако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w:t>
      </w:r>
      <w:r w:rsidRPr="0010464F">
        <w:rPr>
          <w:iCs/>
          <w:color w:val="000000"/>
          <w:sz w:val="28"/>
          <w:szCs w:val="28"/>
        </w:rPr>
        <w:t>денежных</w:t>
      </w:r>
      <w:r w:rsidRPr="0010464F">
        <w:rPr>
          <w:color w:val="000000"/>
          <w:sz w:val="28"/>
          <w:szCs w:val="28"/>
        </w:rPr>
        <w:t xml:space="preserve"> </w:t>
      </w:r>
      <w:r w:rsidRPr="0010464F">
        <w:rPr>
          <w:iCs/>
          <w:color w:val="000000"/>
          <w:sz w:val="28"/>
          <w:szCs w:val="28"/>
        </w:rPr>
        <w:t>ресурсов</w:t>
      </w:r>
      <w:r w:rsidRPr="0010464F">
        <w:rPr>
          <w:color w:val="000000"/>
          <w:sz w:val="28"/>
          <w:szCs w:val="28"/>
        </w:rPr>
        <w:t xml:space="preserve">, ограниченность применяемых при этом </w:t>
      </w:r>
      <w:r w:rsidRPr="0010464F">
        <w:rPr>
          <w:iCs/>
          <w:color w:val="000000"/>
          <w:sz w:val="28"/>
          <w:szCs w:val="28"/>
        </w:rPr>
        <w:t>финансовых</w:t>
      </w:r>
      <w:r w:rsidRPr="0010464F">
        <w:rPr>
          <w:color w:val="000000"/>
          <w:sz w:val="28"/>
          <w:szCs w:val="28"/>
        </w:rPr>
        <w:t xml:space="preserve"> инструментов, технологий и механизмов. Поскольку </w:t>
      </w:r>
      <w:r w:rsidRPr="0010464F">
        <w:rPr>
          <w:iCs/>
          <w:color w:val="000000"/>
          <w:sz w:val="28"/>
          <w:szCs w:val="28"/>
        </w:rPr>
        <w:t>финансовые</w:t>
      </w:r>
      <w:r w:rsidRPr="0010464F">
        <w:rPr>
          <w:color w:val="000000"/>
          <w:sz w:val="28"/>
          <w:szCs w:val="28"/>
        </w:rPr>
        <w:t xml:space="preserve"> инструменты и технологии всегда опираются на разработки </w:t>
      </w:r>
      <w:r w:rsidRPr="0010464F">
        <w:rPr>
          <w:iCs/>
          <w:color w:val="000000"/>
          <w:sz w:val="28"/>
          <w:szCs w:val="28"/>
        </w:rPr>
        <w:t>финансовой</w:t>
      </w:r>
      <w:r w:rsidRPr="0010464F">
        <w:rPr>
          <w:color w:val="000000"/>
          <w:sz w:val="28"/>
          <w:szCs w:val="28"/>
        </w:rPr>
        <w:t xml:space="preserve"> науки и практики, то их применение особенно актуально при недостатке </w:t>
      </w:r>
      <w:r w:rsidRPr="0010464F">
        <w:rPr>
          <w:iCs/>
          <w:color w:val="000000"/>
          <w:sz w:val="28"/>
          <w:szCs w:val="28"/>
        </w:rPr>
        <w:t>финансовых</w:t>
      </w:r>
      <w:r w:rsidRPr="0010464F">
        <w:rPr>
          <w:color w:val="000000"/>
          <w:sz w:val="28"/>
          <w:szCs w:val="28"/>
        </w:rPr>
        <w:t xml:space="preserve"> </w:t>
      </w:r>
      <w:r w:rsidRPr="0010464F">
        <w:rPr>
          <w:iCs/>
          <w:color w:val="000000"/>
          <w:sz w:val="28"/>
          <w:szCs w:val="28"/>
        </w:rPr>
        <w:t>ресурсов</w:t>
      </w:r>
      <w:r w:rsidRPr="0010464F">
        <w:rPr>
          <w:color w:val="000000"/>
          <w:sz w:val="28"/>
          <w:szCs w:val="28"/>
        </w:rPr>
        <w:t>.</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С другой стороны, </w:t>
      </w:r>
      <w:r w:rsidRPr="0010464F">
        <w:rPr>
          <w:iCs/>
          <w:color w:val="000000"/>
          <w:sz w:val="28"/>
          <w:szCs w:val="28"/>
        </w:rPr>
        <w:t>управление</w:t>
      </w:r>
      <w:r w:rsidRPr="0010464F">
        <w:rPr>
          <w:color w:val="000000"/>
          <w:sz w:val="28"/>
          <w:szCs w:val="28"/>
        </w:rPr>
        <w:t xml:space="preserve"> </w:t>
      </w:r>
      <w:r w:rsidRPr="0010464F">
        <w:rPr>
          <w:iCs/>
          <w:color w:val="000000"/>
          <w:sz w:val="28"/>
          <w:szCs w:val="28"/>
        </w:rPr>
        <w:t>денежными</w:t>
      </w:r>
      <w:r w:rsidRPr="0010464F">
        <w:rPr>
          <w:color w:val="000000"/>
          <w:sz w:val="28"/>
          <w:szCs w:val="28"/>
        </w:rPr>
        <w:t xml:space="preserve"> </w:t>
      </w:r>
      <w:r w:rsidRPr="0010464F">
        <w:rPr>
          <w:iCs/>
          <w:color w:val="000000"/>
          <w:sz w:val="28"/>
          <w:szCs w:val="28"/>
        </w:rPr>
        <w:t>потоками</w:t>
      </w:r>
      <w:r w:rsidRPr="0010464F">
        <w:rPr>
          <w:color w:val="000000"/>
          <w:sz w:val="28"/>
          <w:szCs w:val="28"/>
        </w:rPr>
        <w:t xml:space="preserve"> входит в состав </w:t>
      </w:r>
      <w:r w:rsidRPr="0010464F">
        <w:rPr>
          <w:iCs/>
          <w:color w:val="000000"/>
          <w:sz w:val="28"/>
          <w:szCs w:val="28"/>
        </w:rPr>
        <w:t>финансового</w:t>
      </w:r>
      <w:r w:rsidRPr="0010464F">
        <w:rPr>
          <w:color w:val="000000"/>
          <w:sz w:val="28"/>
          <w:szCs w:val="28"/>
        </w:rPr>
        <w:t xml:space="preserve"> </w:t>
      </w:r>
      <w:r w:rsidRPr="0010464F">
        <w:rPr>
          <w:iCs/>
          <w:color w:val="000000"/>
          <w:sz w:val="28"/>
          <w:szCs w:val="28"/>
        </w:rPr>
        <w:t>менеджмента</w:t>
      </w:r>
      <w:r w:rsidRPr="0010464F">
        <w:rPr>
          <w:color w:val="000000"/>
          <w:sz w:val="28"/>
          <w:szCs w:val="28"/>
        </w:rPr>
        <w:t xml:space="preserve"> и осуществляется в рамках </w:t>
      </w:r>
      <w:r w:rsidRPr="0010464F">
        <w:rPr>
          <w:iCs/>
          <w:color w:val="000000"/>
          <w:sz w:val="28"/>
          <w:szCs w:val="28"/>
        </w:rPr>
        <w:t>финансовой</w:t>
      </w:r>
      <w:r w:rsidRPr="0010464F">
        <w:rPr>
          <w:color w:val="000000"/>
          <w:sz w:val="28"/>
          <w:szCs w:val="28"/>
        </w:rPr>
        <w:t xml:space="preserve"> политики предприятия, понимаемой как общая </w:t>
      </w:r>
      <w:r w:rsidRPr="0010464F">
        <w:rPr>
          <w:iCs/>
          <w:color w:val="000000"/>
          <w:sz w:val="28"/>
          <w:szCs w:val="28"/>
        </w:rPr>
        <w:t>финансовая</w:t>
      </w:r>
      <w:r w:rsidRPr="0010464F">
        <w:rPr>
          <w:color w:val="000000"/>
          <w:sz w:val="28"/>
          <w:szCs w:val="28"/>
        </w:rPr>
        <w:t xml:space="preserve"> идеология, которой придерживается предприятие для достижения общеэкономической цели его деятельности. Задачей </w:t>
      </w:r>
      <w:r w:rsidRPr="0010464F">
        <w:rPr>
          <w:iCs/>
          <w:color w:val="000000"/>
          <w:sz w:val="28"/>
          <w:szCs w:val="28"/>
        </w:rPr>
        <w:t>финансовой</w:t>
      </w:r>
      <w:r w:rsidRPr="0010464F">
        <w:rPr>
          <w:color w:val="000000"/>
          <w:sz w:val="28"/>
          <w:szCs w:val="28"/>
        </w:rPr>
        <w:t xml:space="preserve"> политики является построение эффективной системы </w:t>
      </w:r>
      <w:r w:rsidRPr="0010464F">
        <w:rPr>
          <w:iCs/>
          <w:color w:val="000000"/>
          <w:sz w:val="28"/>
          <w:szCs w:val="28"/>
        </w:rPr>
        <w:t>управления</w:t>
      </w:r>
      <w:r w:rsidRPr="0010464F">
        <w:rPr>
          <w:color w:val="000000"/>
          <w:sz w:val="28"/>
          <w:szCs w:val="28"/>
        </w:rPr>
        <w:t xml:space="preserve"> </w:t>
      </w:r>
      <w:r w:rsidRPr="0010464F">
        <w:rPr>
          <w:iCs/>
          <w:color w:val="000000"/>
          <w:sz w:val="28"/>
          <w:szCs w:val="28"/>
        </w:rPr>
        <w:t>финансами</w:t>
      </w:r>
      <w:r w:rsidRPr="0010464F">
        <w:rPr>
          <w:color w:val="000000"/>
          <w:sz w:val="28"/>
          <w:szCs w:val="28"/>
        </w:rPr>
        <w:t>, обеспечивающей достижение стратегических и тактических целей деятельности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w:t>
      </w:r>
      <w:r w:rsidR="0010464F">
        <w:rPr>
          <w:color w:val="000000"/>
          <w:sz w:val="28"/>
          <w:szCs w:val="28"/>
        </w:rPr>
        <w:t>и т.п.</w:t>
      </w:r>
      <w:r w:rsidRPr="0010464F">
        <w:rPr>
          <w:color w:val="000000"/>
          <w:sz w:val="28"/>
          <w:szCs w:val="28"/>
        </w:rPr>
        <w:t xml:space="preserve">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Цель предлагаемой работы является анализ и совершенствование управления денежными потоками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Для достижения данной цели необходимо решить следующие задачи: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1. Рассмотреть теоретические основы управления денежными потоками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2. Проанализировать управление денежными потоками на ООО</w:t>
      </w:r>
      <w:r w:rsidR="0010464F">
        <w:rPr>
          <w:color w:val="000000"/>
          <w:sz w:val="28"/>
          <w:szCs w:val="28"/>
        </w:rPr>
        <w:t> </w:t>
      </w:r>
      <w:r w:rsidR="0010464F" w:rsidRPr="0010464F">
        <w:rPr>
          <w:color w:val="000000"/>
          <w:sz w:val="28"/>
          <w:szCs w:val="28"/>
        </w:rPr>
        <w:t>«</w:t>
      </w:r>
      <w:r w:rsidR="00450A15" w:rsidRPr="0010464F">
        <w:rPr>
          <w:color w:val="000000"/>
          <w:sz w:val="28"/>
          <w:szCs w:val="28"/>
        </w:rPr>
        <w:t>Управление специальных монтажных и ремонтных работ</w:t>
      </w:r>
      <w:r w:rsidRPr="0010464F">
        <w:rPr>
          <w:color w:val="000000"/>
          <w:sz w:val="28"/>
          <w:szCs w:val="28"/>
        </w:rPr>
        <w:t>»;</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3. Разработать рекомендации по совершенствованию управления денежными потоками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Предметом исследования являются денежные потоки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Объектом исследования выступает подсистема финансового управления ООО</w:t>
      </w:r>
      <w:r w:rsidR="0010464F">
        <w:rPr>
          <w:color w:val="000000"/>
          <w:sz w:val="28"/>
          <w:szCs w:val="28"/>
        </w:rPr>
        <w:t> </w:t>
      </w:r>
      <w:r w:rsidR="0010464F" w:rsidRPr="0010464F">
        <w:rPr>
          <w:color w:val="000000"/>
          <w:sz w:val="28"/>
          <w:szCs w:val="28"/>
        </w:rPr>
        <w:t>«</w:t>
      </w:r>
      <w:r w:rsidR="00450A15" w:rsidRPr="0010464F">
        <w:rPr>
          <w:color w:val="000000"/>
          <w:sz w:val="28"/>
          <w:szCs w:val="28"/>
        </w:rPr>
        <w:t>Управление специальных монтажных и ремонтных работ</w:t>
      </w:r>
      <w:r w:rsidRPr="0010464F">
        <w:rPr>
          <w:color w:val="000000"/>
          <w:sz w:val="28"/>
          <w:szCs w:val="28"/>
        </w:rPr>
        <w:t>».</w:t>
      </w:r>
    </w:p>
    <w:p w:rsidR="00C12B61" w:rsidRPr="0010464F" w:rsidRDefault="00C12B61" w:rsidP="0010464F">
      <w:pPr>
        <w:pStyle w:val="a7"/>
        <w:widowControl/>
        <w:jc w:val="both"/>
        <w:rPr>
          <w:color w:val="000000"/>
        </w:rPr>
      </w:pPr>
      <w:r w:rsidRPr="0010464F">
        <w:rPr>
          <w:color w:val="000000"/>
        </w:rPr>
        <w:t>Структура работы соответствует поставленным целям и включает в себя: введение, три главы, заключение и список использованных источников.</w:t>
      </w:r>
    </w:p>
    <w:p w:rsidR="00C12B61" w:rsidRPr="0010464F" w:rsidRDefault="00C12B61" w:rsidP="0010464F">
      <w:pPr>
        <w:shd w:val="clear" w:color="auto" w:fill="FFFFFF"/>
        <w:spacing w:line="360" w:lineRule="auto"/>
        <w:ind w:firstLine="709"/>
        <w:jc w:val="both"/>
        <w:rPr>
          <w:color w:val="000000"/>
          <w:sz w:val="28"/>
        </w:rPr>
      </w:pPr>
      <w:r w:rsidRPr="0010464F">
        <w:rPr>
          <w:color w:val="000000"/>
          <w:sz w:val="28"/>
          <w:szCs w:val="23"/>
        </w:rPr>
        <w:t>Достижение целей работы осуществляется с помощью методов построения систем показателей, построения систем аналитических таблиц; традиционных методов экономической статистики: средних и относительных величин, группировки, наблюдения, сравнения; вертикального и горизонтального анализа, функционального анализа.</w:t>
      </w:r>
    </w:p>
    <w:p w:rsidR="00C12B61" w:rsidRPr="0010464F" w:rsidRDefault="00C12B61" w:rsidP="0010464F">
      <w:pPr>
        <w:pStyle w:val="a7"/>
        <w:widowControl/>
        <w:jc w:val="both"/>
        <w:rPr>
          <w:color w:val="000000"/>
        </w:rPr>
      </w:pPr>
      <w:r w:rsidRPr="0010464F">
        <w:rPr>
          <w:color w:val="000000"/>
        </w:rPr>
        <w:t>Методологическую и теоретическую основу составляют работы отечественных и зарубежных авторов в области финансового и экономического анализа, финансов предприятия, финансового менеджмента и др.</w:t>
      </w:r>
      <w:bookmarkStart w:id="31" w:name="_Toc194250649"/>
      <w:bookmarkStart w:id="32" w:name="_Toc194252739"/>
      <w:bookmarkStart w:id="33" w:name="_Toc194342902"/>
      <w:bookmarkStart w:id="34" w:name="_Toc194342945"/>
      <w:bookmarkStart w:id="35" w:name="_Toc194342958"/>
      <w:bookmarkStart w:id="36" w:name="_Toc195591302"/>
      <w:bookmarkStart w:id="37" w:name="_Toc196911105"/>
      <w:bookmarkStart w:id="38" w:name="_Toc197883326"/>
      <w:bookmarkStart w:id="39" w:name="_Toc197888007"/>
      <w:bookmarkStart w:id="40" w:name="_Toc197888128"/>
    </w:p>
    <w:p w:rsidR="00C12B61" w:rsidRPr="0010464F" w:rsidRDefault="00C12B61" w:rsidP="0010464F">
      <w:pPr>
        <w:pStyle w:val="a7"/>
        <w:widowControl/>
        <w:jc w:val="both"/>
        <w:rPr>
          <w:color w:val="000000"/>
        </w:rPr>
      </w:pPr>
    </w:p>
    <w:p w:rsidR="0055478E" w:rsidRDefault="0055478E" w:rsidP="0010464F">
      <w:pPr>
        <w:pStyle w:val="1"/>
        <w:keepNext w:val="0"/>
        <w:spacing w:before="0" w:after="0" w:line="360" w:lineRule="auto"/>
        <w:ind w:firstLine="709"/>
        <w:jc w:val="both"/>
        <w:rPr>
          <w:rFonts w:ascii="Times New Roman" w:hAnsi="Times New Roman" w:cs="Times New Roman"/>
          <w:color w:val="000000"/>
          <w:sz w:val="28"/>
          <w:szCs w:val="28"/>
        </w:rPr>
      </w:pPr>
      <w:bookmarkStart w:id="41" w:name="_Toc197891366"/>
    </w:p>
    <w:p w:rsidR="00C12B61" w:rsidRPr="0010464F" w:rsidRDefault="0055478E" w:rsidP="0010464F">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42" w:name="_Toc239859400"/>
      <w:r w:rsidR="00C12B61" w:rsidRPr="0010464F">
        <w:rPr>
          <w:rFonts w:ascii="Times New Roman" w:hAnsi="Times New Roman" w:cs="Times New Roman"/>
          <w:color w:val="000000"/>
          <w:sz w:val="28"/>
          <w:szCs w:val="28"/>
        </w:rPr>
        <w:t>1. Теоретические основы управления денежными потоками на предприятии</w:t>
      </w:r>
      <w:bookmarkEnd w:id="31"/>
      <w:bookmarkEnd w:id="32"/>
      <w:bookmarkEnd w:id="33"/>
      <w:bookmarkEnd w:id="34"/>
      <w:bookmarkEnd w:id="35"/>
      <w:bookmarkEnd w:id="36"/>
      <w:bookmarkEnd w:id="37"/>
      <w:bookmarkEnd w:id="38"/>
      <w:bookmarkEnd w:id="39"/>
      <w:bookmarkEnd w:id="40"/>
      <w:bookmarkEnd w:id="41"/>
      <w:bookmarkEnd w:id="42"/>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pStyle w:val="2"/>
        <w:keepNext w:val="0"/>
        <w:spacing w:before="0" w:after="0" w:line="360" w:lineRule="auto"/>
        <w:ind w:firstLine="709"/>
        <w:jc w:val="both"/>
        <w:rPr>
          <w:rFonts w:ascii="Times New Roman" w:hAnsi="Times New Roman" w:cs="Times New Roman"/>
          <w:i w:val="0"/>
          <w:color w:val="000000"/>
        </w:rPr>
      </w:pPr>
      <w:bookmarkStart w:id="43" w:name="_Toc194342903"/>
      <w:bookmarkStart w:id="44" w:name="_Toc194342946"/>
      <w:bookmarkStart w:id="45" w:name="_Toc194342959"/>
      <w:bookmarkStart w:id="46" w:name="_Toc195591303"/>
      <w:bookmarkStart w:id="47" w:name="_Toc196911106"/>
      <w:bookmarkStart w:id="48" w:name="_Toc197883327"/>
      <w:bookmarkStart w:id="49" w:name="_Toc197888008"/>
      <w:bookmarkStart w:id="50" w:name="_Toc197888129"/>
      <w:bookmarkStart w:id="51" w:name="_Toc197891367"/>
      <w:bookmarkStart w:id="52" w:name="_Toc194250650"/>
      <w:bookmarkStart w:id="53" w:name="_Toc194252740"/>
      <w:bookmarkStart w:id="54" w:name="_Toc239859401"/>
      <w:r w:rsidRPr="0010464F">
        <w:rPr>
          <w:rFonts w:ascii="Times New Roman" w:hAnsi="Times New Roman" w:cs="Times New Roman"/>
          <w:i w:val="0"/>
          <w:color w:val="000000"/>
        </w:rPr>
        <w:t>1.1</w:t>
      </w:r>
      <w:r w:rsidR="0010464F">
        <w:rPr>
          <w:rFonts w:ascii="Times New Roman" w:hAnsi="Times New Roman" w:cs="Times New Roman"/>
          <w:i w:val="0"/>
          <w:color w:val="000000"/>
        </w:rPr>
        <w:t xml:space="preserve"> </w:t>
      </w:r>
      <w:r w:rsidRPr="0010464F">
        <w:rPr>
          <w:rFonts w:ascii="Times New Roman" w:hAnsi="Times New Roman" w:cs="Times New Roman"/>
          <w:i w:val="0"/>
          <w:color w:val="000000"/>
        </w:rPr>
        <w:t>Понятие, сущность денежных потоков</w:t>
      </w:r>
      <w:bookmarkEnd w:id="43"/>
      <w:bookmarkEnd w:id="44"/>
      <w:bookmarkEnd w:id="45"/>
      <w:bookmarkEnd w:id="46"/>
      <w:bookmarkEnd w:id="47"/>
      <w:bookmarkEnd w:id="48"/>
      <w:bookmarkEnd w:id="49"/>
      <w:bookmarkEnd w:id="50"/>
      <w:bookmarkEnd w:id="51"/>
      <w:bookmarkEnd w:id="52"/>
      <w:bookmarkEnd w:id="53"/>
      <w:bookmarkEnd w:id="54"/>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Высокая роль эффективного управления денежными потоками предприятия определяется следующими основными положениями: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1. Денежные потоки обслуживают осуществление хозяйственной деятельности предприятия практически во всех ее аспектах. Образно денежный поток можно представить как систему </w:t>
      </w:r>
      <w:r w:rsidR="0010464F">
        <w:rPr>
          <w:color w:val="000000"/>
          <w:sz w:val="28"/>
          <w:szCs w:val="28"/>
        </w:rPr>
        <w:t>«</w:t>
      </w:r>
      <w:r w:rsidR="0010464F" w:rsidRPr="0010464F">
        <w:rPr>
          <w:color w:val="000000"/>
          <w:sz w:val="28"/>
          <w:szCs w:val="28"/>
        </w:rPr>
        <w:t>ф</w:t>
      </w:r>
      <w:r w:rsidRPr="0010464F">
        <w:rPr>
          <w:color w:val="000000"/>
          <w:sz w:val="28"/>
          <w:szCs w:val="28"/>
        </w:rPr>
        <w:t>инансового кровообращения</w:t>
      </w:r>
      <w:r w:rsidR="0010464F">
        <w:rPr>
          <w:color w:val="000000"/>
          <w:sz w:val="28"/>
          <w:szCs w:val="28"/>
        </w:rPr>
        <w:t>»</w:t>
      </w:r>
      <w:r w:rsidR="0010464F" w:rsidRPr="0010464F">
        <w:rPr>
          <w:color w:val="000000"/>
          <w:sz w:val="28"/>
          <w:szCs w:val="28"/>
        </w:rPr>
        <w:t xml:space="preserve"> </w:t>
      </w:r>
      <w:r w:rsidRPr="0010464F">
        <w:rPr>
          <w:color w:val="000000"/>
          <w:sz w:val="28"/>
          <w:szCs w:val="28"/>
        </w:rPr>
        <w:t xml:space="preserve">хозяйственного организма предприятия. Эффективно организованные денежные потоки предприятия являются важнейшим симптомом его </w:t>
      </w:r>
      <w:r w:rsidR="0010464F">
        <w:rPr>
          <w:color w:val="000000"/>
          <w:sz w:val="28"/>
          <w:szCs w:val="28"/>
        </w:rPr>
        <w:t>«</w:t>
      </w:r>
      <w:r w:rsidR="0010464F" w:rsidRPr="0010464F">
        <w:rPr>
          <w:color w:val="000000"/>
          <w:sz w:val="28"/>
          <w:szCs w:val="28"/>
        </w:rPr>
        <w:t>ф</w:t>
      </w:r>
      <w:r w:rsidRPr="0010464F">
        <w:rPr>
          <w:color w:val="000000"/>
          <w:sz w:val="28"/>
          <w:szCs w:val="28"/>
        </w:rPr>
        <w:t>инансового здоровья</w:t>
      </w:r>
      <w:r w:rsidR="0010464F">
        <w:rPr>
          <w:color w:val="000000"/>
          <w:sz w:val="28"/>
          <w:szCs w:val="28"/>
        </w:rPr>
        <w:t>»</w:t>
      </w:r>
      <w:r w:rsidR="0010464F" w:rsidRPr="0010464F">
        <w:rPr>
          <w:color w:val="000000"/>
          <w:sz w:val="28"/>
          <w:szCs w:val="28"/>
        </w:rPr>
        <w:t>,</w:t>
      </w:r>
      <w:r w:rsidRPr="0010464F">
        <w:rPr>
          <w:color w:val="000000"/>
          <w:sz w:val="28"/>
          <w:szCs w:val="28"/>
        </w:rPr>
        <w:t xml:space="preserve"> предпосылкой достижения высоких конечных результатов его хозяйственной деятельности в целом.</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2. 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3. Рациональное формирование денежных потоков способствует повышению ритмичности осуществления операционного процесса предприятия.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 продукции </w:t>
      </w:r>
      <w:r w:rsidR="0010464F">
        <w:rPr>
          <w:color w:val="000000"/>
          <w:sz w:val="28"/>
          <w:szCs w:val="28"/>
        </w:rPr>
        <w:t>и т.п.</w:t>
      </w:r>
      <w:r w:rsidRPr="0010464F">
        <w:rPr>
          <w:color w:val="000000"/>
          <w:sz w:val="28"/>
          <w:szCs w:val="28"/>
        </w:rPr>
        <w:t xml:space="preserve"> В то же время эффективно организованные денежные потоки предприятия, повышая ритмичность осуществления операционного процесса, обеспечивают рост объема производства и реализации его продукции.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4. Эффективное управление денежными потоками позволяет сократить потребность предприятия в заемном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5. Управление денежными потоками является важным финансовым рычагом обеспечения ускорения оборота капитала предприятия. Этому способствует сокращение продолжительности производственного и финансового циклов, достигаемое в процессе результативного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6. Эффективное управление денежными потоками обеспечивает снижение риска неплатежеспособности предприятия. Даже у предприятий,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неплатежеспособности.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7. 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Речь идет в первую очередь об эффективном использовании временно свободных остатков денежных средств в составе оборотных активов, а также накапливаемых инвестиционных ресурсов в осуществлении финансовых инвестиций. Высокий уровень синхронизации поступлений и выплат денежных средств по объему и во времени позволяет снижать реальную потребность предприятия в текущем и страховом остатках денежных активов, обслуживающих операционный процесс, а также резерв инвестиционных ресурсов, формируемый в процессе осуществления реального инвестирования. Таким образом, эффективное управление денежными потоками предприятия способствует формированию дополнительных инвестиционных ресурсов для осуществления финансовых инвестиций, являющихся источником прибыли.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Понятие </w:t>
      </w:r>
      <w:r w:rsidR="0010464F">
        <w:rPr>
          <w:color w:val="000000"/>
          <w:sz w:val="28"/>
          <w:szCs w:val="28"/>
        </w:rPr>
        <w:t>«</w:t>
      </w:r>
      <w:r w:rsidR="0010464F" w:rsidRPr="0010464F">
        <w:rPr>
          <w:color w:val="000000"/>
          <w:sz w:val="28"/>
          <w:szCs w:val="28"/>
        </w:rPr>
        <w:t>д</w:t>
      </w:r>
      <w:r w:rsidRPr="0010464F">
        <w:rPr>
          <w:color w:val="000000"/>
          <w:sz w:val="28"/>
          <w:szCs w:val="28"/>
        </w:rPr>
        <w:t>енежный поток предприятия</w:t>
      </w:r>
      <w:r w:rsidR="0010464F">
        <w:rPr>
          <w:color w:val="000000"/>
          <w:sz w:val="28"/>
          <w:szCs w:val="28"/>
        </w:rPr>
        <w:t>»</w:t>
      </w:r>
      <w:r w:rsidR="0010464F" w:rsidRPr="0010464F">
        <w:rPr>
          <w:color w:val="000000"/>
          <w:sz w:val="28"/>
          <w:szCs w:val="28"/>
        </w:rPr>
        <w:t xml:space="preserve"> </w:t>
      </w:r>
      <w:r w:rsidRPr="0010464F">
        <w:rPr>
          <w:color w:val="000000"/>
          <w:sz w:val="28"/>
          <w:szCs w:val="28"/>
        </w:rPr>
        <w:t>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Такую классификацию денежных потоков предлагается осуществлять по следующим основным признакам:</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1. По масштабам обслуживания хозяйственного процесса выделяются следующие виды денежных потоков:</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денежный поток по предприятию в цепом.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денежный поток по отдельным структурным подразделениям (центрам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денежный поток по отдельным хозяйственным операциям.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2. По видам хозяйственной деятельности в соответствии с международными стандартами учета выделяют следующие виды денежных потоков:</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денежный поток по операционной деятельности. Он характеризуется денежными выплатами поставщикам сырья и материалов; сторонним исполнителям отдельных видов услуг, обеспечивающих операционную деятельность: заработной платы персоналу, занятому в операционном процессе, а также осуществляющему управление этим процессом; налоговых платежей предприятия в бюджеты всех уровней и во внебюджетные фонды; другими выплатами, связанными с осуществлением операционного процесса. Одновременно этот вид денежного потока отражает поступления денежных средств от покупателей продукции; от налоговых органов в порядке осуществления перерасчета излишне уплаченных сумм и некоторые другие платежи, предусмотренные международными стандартами учета;</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денежный поток по инвестиционной деятельности. Он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инвестиционную деятельность предприятия;</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денежный поток по финансовой деятельности. Он характеризует поступления и выплаты денежных средств, связанные с привлечением дополнительного акционерного или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 связанные с осуществлением внешнего финансирования хозяйственной деятельности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3. По направленности движения денежных средств выделяют два основных вида денежных потоков:</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 xml:space="preserve">положительный денежный поток, характеризующий совокупность поступлений денежных средств на предприятие от всех видов хозяйственных операций (в качестве аналога этого термина используется термин </w:t>
      </w:r>
      <w:r>
        <w:rPr>
          <w:color w:val="000000"/>
          <w:sz w:val="28"/>
          <w:szCs w:val="28"/>
        </w:rPr>
        <w:t>«</w:t>
      </w:r>
      <w:r w:rsidRPr="0010464F">
        <w:rPr>
          <w:color w:val="000000"/>
          <w:sz w:val="28"/>
          <w:szCs w:val="28"/>
        </w:rPr>
        <w:t>п</w:t>
      </w:r>
      <w:r w:rsidR="00C12B61" w:rsidRPr="0010464F">
        <w:rPr>
          <w:color w:val="000000"/>
          <w:sz w:val="28"/>
          <w:szCs w:val="28"/>
        </w:rPr>
        <w:t>риток денежных средств</w:t>
      </w:r>
      <w:r>
        <w:rPr>
          <w:color w:val="000000"/>
          <w:sz w:val="28"/>
          <w:szCs w:val="28"/>
        </w:rPr>
        <w:t>»</w:t>
      </w:r>
      <w:r w:rsidRPr="0010464F">
        <w:rPr>
          <w:color w:val="000000"/>
          <w:sz w:val="28"/>
          <w:szCs w:val="28"/>
        </w:rPr>
        <w:t>)</w:t>
      </w:r>
      <w:r w:rsidR="00C12B61" w:rsidRPr="0010464F">
        <w:rPr>
          <w:color w:val="000000"/>
          <w:sz w:val="28"/>
          <w:szCs w:val="28"/>
        </w:rPr>
        <w:t>;</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 xml:space="preserve">отрицательный денежный поток, характеризующий совокупность выплат денежных средств предприятием в процессе осуществления всех видов его хозяйственных операций (в качестве аналога этого термина используется термин </w:t>
      </w:r>
      <w:r>
        <w:rPr>
          <w:color w:val="000000"/>
          <w:sz w:val="28"/>
          <w:szCs w:val="28"/>
        </w:rPr>
        <w:t>«</w:t>
      </w:r>
      <w:r w:rsidRPr="0010464F">
        <w:rPr>
          <w:color w:val="000000"/>
          <w:sz w:val="28"/>
          <w:szCs w:val="28"/>
        </w:rPr>
        <w:t>о</w:t>
      </w:r>
      <w:r w:rsidR="00C12B61" w:rsidRPr="0010464F">
        <w:rPr>
          <w:color w:val="000000"/>
          <w:sz w:val="28"/>
          <w:szCs w:val="28"/>
        </w:rPr>
        <w:t>тток денежных средств</w:t>
      </w:r>
      <w:r>
        <w:rPr>
          <w:color w:val="000000"/>
          <w:sz w:val="28"/>
          <w:szCs w:val="28"/>
        </w:rPr>
        <w:t>»</w:t>
      </w:r>
      <w:r w:rsidRPr="0010464F">
        <w:rPr>
          <w:color w:val="000000"/>
          <w:sz w:val="28"/>
          <w:szCs w:val="28"/>
        </w:rPr>
        <w:t>)</w:t>
      </w:r>
      <w:r w:rsidR="00C12B61" w:rsidRPr="0010464F">
        <w:rPr>
          <w:color w:val="000000"/>
          <w:sz w:val="28"/>
          <w:szCs w:val="28"/>
        </w:rPr>
        <w:t>.</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Характеризуя эти виды денежных потоков, следует обратить внимание на высокую степень их взаимосвязи. Недостаточность объемов во времени одного из этих потоков обусловливает последующее сокращение объемов другого вида этих потоков. Поэтому в системе управления денежными потоками предприятия оба эти вида денежных потоков представляют собой единый (комплексный) объект финансового менеджмента.</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4. По методу исчисления объема выделяют следующие виды денежных потоков предприятия:</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валовой денежный поток. Он характеризует всю совокупность поступлений или расходования денежных средств в рассматриваемом периоде времени в разрезе отдельных его интервалов;</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чистый денежный поток. Он характеризует разницу между положительным и отрицательным денежными потоками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определяющим финансовое равновесие и темпы возрастания его рыночной стоимости.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Расчет чистого денежного потока по предприятию в целом, отдельным структурным его подразделениям (центрам ответственности), различным видам хозяйственной деятельности или отдельным хозяйственным операциям осуществляется по следующей формуле:</w:t>
      </w:r>
    </w:p>
    <w:p w:rsidR="0010464F" w:rsidRDefault="0010464F"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ЧДП = ПДП-ОДП</w:t>
      </w:r>
      <w:r w:rsidR="0010464F">
        <w:rPr>
          <w:color w:val="000000"/>
          <w:sz w:val="28"/>
          <w:szCs w:val="28"/>
        </w:rPr>
        <w:t xml:space="preserve">, </w:t>
      </w:r>
      <w:r w:rsidRPr="0010464F">
        <w:rPr>
          <w:color w:val="000000"/>
          <w:sz w:val="28"/>
          <w:szCs w:val="28"/>
        </w:rPr>
        <w:t>(1)</w:t>
      </w:r>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где ЧДП </w:t>
      </w:r>
      <w:r w:rsidR="0010464F">
        <w:rPr>
          <w:color w:val="000000"/>
          <w:sz w:val="28"/>
          <w:szCs w:val="28"/>
        </w:rPr>
        <w:t>–</w:t>
      </w:r>
      <w:r w:rsidR="0010464F" w:rsidRPr="0010464F">
        <w:rPr>
          <w:color w:val="000000"/>
          <w:sz w:val="28"/>
          <w:szCs w:val="28"/>
        </w:rPr>
        <w:t xml:space="preserve"> </w:t>
      </w:r>
      <w:r w:rsidRPr="0010464F">
        <w:rPr>
          <w:color w:val="000000"/>
          <w:sz w:val="28"/>
          <w:szCs w:val="28"/>
        </w:rPr>
        <w:t>сумма чистого денежного потока в рассматриваемом периоде времени;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ПДП </w:t>
      </w:r>
      <w:r w:rsidR="0010464F">
        <w:rPr>
          <w:color w:val="000000"/>
          <w:sz w:val="28"/>
          <w:szCs w:val="28"/>
        </w:rPr>
        <w:t>–</w:t>
      </w:r>
      <w:r w:rsidR="0010464F" w:rsidRPr="0010464F">
        <w:rPr>
          <w:color w:val="000000"/>
          <w:sz w:val="28"/>
          <w:szCs w:val="28"/>
        </w:rPr>
        <w:t xml:space="preserve"> </w:t>
      </w:r>
      <w:r w:rsidRPr="0010464F">
        <w:rPr>
          <w:color w:val="000000"/>
          <w:sz w:val="28"/>
          <w:szCs w:val="28"/>
        </w:rPr>
        <w:t>сумма положительного денежного потока (поступлений денежных средств) в рассматриваемом периоде времени;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ОДП </w:t>
      </w:r>
      <w:r w:rsidR="0010464F">
        <w:rPr>
          <w:color w:val="000000"/>
          <w:sz w:val="28"/>
          <w:szCs w:val="28"/>
        </w:rPr>
        <w:t>–</w:t>
      </w:r>
      <w:r w:rsidR="0010464F" w:rsidRPr="0010464F">
        <w:rPr>
          <w:color w:val="000000"/>
          <w:sz w:val="28"/>
          <w:szCs w:val="28"/>
        </w:rPr>
        <w:t xml:space="preserve"> </w:t>
      </w:r>
      <w:r w:rsidRPr="0010464F">
        <w:rPr>
          <w:color w:val="000000"/>
          <w:sz w:val="28"/>
          <w:szCs w:val="28"/>
        </w:rPr>
        <w:t>сумма отрицательного денежного потока (расходования денежных средств) в рассматриваемом периоде времени.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Как видно из этой формулы, в зависимости от соотношения объемов положительного и отрицательного потоков сумма чистого денежного потока может характеризоваться как положительной, так и отрицательной величинами, определяющими конечный результат соответствующей хозяйственной деятельности предприятия и влияющими в конечном итоге на формирование и динамику размера остатка его денежных активов.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5. По уровню достаточности объема выделяют следующие виды денежных потоков предприятия:</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избыточный денежный поток. Он характеризует такой денежный поток, при котором поступления денежных средств существенно превышают реальную потребность предприятия в целенаправленном их расходовании. Свидетельством избыточного денежного потока является высокая положительная величина чистого денежного потока, не используемого в процессе осуществления хозяйственной деятельности предприятия;</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дефицитный денежный поток. Он характеризует такой денежный поток, при котором поступления денежных средств существенно ниже реальных потребностей предприятия в целенаправленном их расходовании. Даже при положительном значении суммы чистого денежного потока он может характеризоваться как дефицитный, если эта сумма не обеспечивает плановую потребность в расходовании денежных средств по всем предусмотренным направлениям хозяйственной деятельности предприятия. Отрицательное же значение суммы чистого денежного потока автоматически делает этот поток дефицитным.</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6. По методу оценки во времени выделяют следующие виды денежного потока:</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 Понятие будущий денежный поток может использоваться и как номинальная идентифицированная его величина в предстоящем моменте времени (или в разрезе интервалов будущего периода), которая служит базой дисконтирования в целях приведения к настоящей стоимости.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Рассматриваемые виды денежного потока предприятия отражают содержание концепции оценки стоимости денег во времени применительно к хозяйственным операциям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7. По непрерывности формирования в рассматриваемом периоде различают следующие виды денежных потоков предприятия:</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 xml:space="preserve">регулярный денежный поток. Он характеризует поток поступления или расходования денежных средств по отдельным хозяйственным операциям (денежным потокам одного вида), который в рассматриваемом периоде времени осуществляется постоянно по отдельным интервалам этого периода. Характер регулярного носят большинство видов денежных потоков, генерируемых операционной деятельностью предприятия: потоки, связанные с обслуживанием финансового кредита во всех его формах; денежные потоки, обеспечивающие реализацию долгосрочных реальных инвестиционных проектов </w:t>
      </w:r>
      <w:r>
        <w:rPr>
          <w:color w:val="000000"/>
          <w:sz w:val="28"/>
          <w:szCs w:val="28"/>
        </w:rPr>
        <w:t>и т.п.</w:t>
      </w:r>
      <w:r w:rsidR="00C12B61" w:rsidRPr="0010464F">
        <w:rPr>
          <w:color w:val="000000"/>
          <w:sz w:val="28"/>
          <w:szCs w:val="28"/>
        </w:rPr>
        <w:t>;</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 xml:space="preserve">дискретный денежный поток. Он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 Характер дискретного денежного потока носит одноразовое расходование денежных средств, связанное с приобретением предприятием целостного имущественного комплекса; покупкой лицензии франчайзинга; поступлением финансовых средств в порядке безвозмездной помощи </w:t>
      </w:r>
      <w:r>
        <w:rPr>
          <w:color w:val="000000"/>
          <w:sz w:val="28"/>
          <w:szCs w:val="28"/>
        </w:rPr>
        <w:t>и т.п.</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Рассматривая эти виды денежных потоков предприятия, следует обратить внимание на то, что они различаются лишь в рамках конкретного временного интервала. При определенном минимальном временном интервале все денежные потоки предприятия могут рассматриваться как дискретные. И наоборот </w:t>
      </w:r>
      <w:r w:rsidR="0010464F">
        <w:rPr>
          <w:color w:val="000000"/>
          <w:sz w:val="28"/>
          <w:szCs w:val="28"/>
        </w:rPr>
        <w:t>–</w:t>
      </w:r>
      <w:r w:rsidR="0010464F" w:rsidRPr="0010464F">
        <w:rPr>
          <w:color w:val="000000"/>
          <w:sz w:val="28"/>
          <w:szCs w:val="28"/>
        </w:rPr>
        <w:t xml:space="preserve"> </w:t>
      </w:r>
      <w:r w:rsidRPr="0010464F">
        <w:rPr>
          <w:color w:val="000000"/>
          <w:sz w:val="28"/>
          <w:szCs w:val="28"/>
        </w:rPr>
        <w:t>в рамках жизненного цикла предприятия преимущественная часть его денежных потоков носит регулярный характер.</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8. По стабильности временных интервалов формирования регулярные денежные потоки характеризуются следующими видами:</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регулярный денежный поток с равномерными Временными интервалами В рамках рассматриваемого периода. Такой денежный поток поступления или расходования денежных средств носит характер аннуитета;</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регулярный денежный поток с неравномерными временными интервалами В рамках рассматриваемого периода. Примером такого денежного потока может служить график лизинговых платежей за арендуемое имущество с согласованными сторонами неравномерными интервалами времени их осуществления на протяжении периода лизингования актива.</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C12B61" w:rsidRPr="0055478E" w:rsidRDefault="0055478E" w:rsidP="0055478E">
      <w:pPr>
        <w:spacing w:line="360" w:lineRule="auto"/>
        <w:ind w:firstLine="709"/>
        <w:jc w:val="both"/>
        <w:rPr>
          <w:b/>
          <w:sz w:val="28"/>
          <w:szCs w:val="28"/>
        </w:rPr>
      </w:pPr>
      <w:r>
        <w:rPr>
          <w:szCs w:val="28"/>
        </w:rPr>
        <w:br w:type="page"/>
      </w:r>
      <w:bookmarkStart w:id="55" w:name="_Toc194250651"/>
      <w:bookmarkStart w:id="56" w:name="_Toc194252741"/>
      <w:bookmarkStart w:id="57" w:name="_Toc194342904"/>
      <w:bookmarkStart w:id="58" w:name="_Toc194342947"/>
      <w:bookmarkStart w:id="59" w:name="_Toc194342960"/>
      <w:bookmarkStart w:id="60" w:name="_Toc195591304"/>
      <w:bookmarkStart w:id="61" w:name="_Toc196911107"/>
      <w:bookmarkStart w:id="62" w:name="_Toc197883328"/>
      <w:bookmarkStart w:id="63" w:name="_Toc197888009"/>
      <w:bookmarkStart w:id="64" w:name="_Toc197888130"/>
      <w:bookmarkStart w:id="65" w:name="_Toc197891368"/>
      <w:r w:rsidR="00C12B61" w:rsidRPr="0055478E">
        <w:rPr>
          <w:b/>
          <w:sz w:val="28"/>
          <w:szCs w:val="28"/>
        </w:rPr>
        <w:t>1.2 Принципы управления денежными потоками предприятия</w:t>
      </w:r>
      <w:bookmarkEnd w:id="55"/>
      <w:bookmarkEnd w:id="56"/>
      <w:bookmarkEnd w:id="57"/>
      <w:bookmarkEnd w:id="58"/>
      <w:bookmarkEnd w:id="59"/>
      <w:bookmarkEnd w:id="60"/>
      <w:bookmarkEnd w:id="61"/>
      <w:bookmarkEnd w:id="62"/>
      <w:bookmarkEnd w:id="63"/>
      <w:bookmarkEnd w:id="64"/>
      <w:bookmarkEnd w:id="65"/>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менеджмента и подчинено его главной цели.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Объектом управления в системе управления денежными потоками выступают денежные потоки предприятия, связанные с осуществлением различных хозяйственных и финансовых операций, а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деятельности и других факторов: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1) в малых предприятиях главный бухгалтер часто совмещает функции начальника финансового и планового отделов;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2) в средних </w:t>
      </w:r>
      <w:r w:rsidR="0010464F">
        <w:rPr>
          <w:color w:val="000000"/>
          <w:sz w:val="28"/>
          <w:szCs w:val="28"/>
        </w:rPr>
        <w:t>–</w:t>
      </w:r>
      <w:r w:rsidR="0010464F" w:rsidRPr="0010464F">
        <w:rPr>
          <w:color w:val="000000"/>
          <w:sz w:val="28"/>
          <w:szCs w:val="28"/>
        </w:rPr>
        <w:t xml:space="preserve"> </w:t>
      </w:r>
      <w:r w:rsidRPr="0010464F">
        <w:rPr>
          <w:color w:val="000000"/>
          <w:sz w:val="28"/>
          <w:szCs w:val="28"/>
        </w:rPr>
        <w:t>выделяются бухгалтерия, отдел финансового планирования и оперативного управления;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3) в крупных компаниях структура финансовой службы существенно расширяется </w:t>
      </w:r>
      <w:r w:rsidR="0010464F">
        <w:rPr>
          <w:color w:val="000000"/>
          <w:sz w:val="28"/>
          <w:szCs w:val="28"/>
        </w:rPr>
        <w:t>–</w:t>
      </w:r>
      <w:r w:rsidR="0010464F" w:rsidRPr="0010464F">
        <w:rPr>
          <w:color w:val="000000"/>
          <w:sz w:val="28"/>
          <w:szCs w:val="28"/>
        </w:rPr>
        <w:t xml:space="preserve"> </w:t>
      </w:r>
      <w:r w:rsidRPr="0010464F">
        <w:rPr>
          <w:color w:val="000000"/>
          <w:sz w:val="28"/>
          <w:szCs w:val="28"/>
        </w:rPr>
        <w:t>под общим руководством финансового директора находятся бухгалтерия, отделы финансового планирования и оперативного управления, а также аналитический отдел, отдел ценных бумаг и валют.</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К элементам системы управления денежными потоками следует отнести финансовые методы и инструменты, нормативно-правовое, информационное и программное обеспечения:</w:t>
      </w:r>
    </w:p>
    <w:p w:rsidR="00C12B61" w:rsidRPr="0010464F" w:rsidRDefault="00C12B61" w:rsidP="0010464F">
      <w:pPr>
        <w:numPr>
          <w:ilvl w:val="0"/>
          <w:numId w:val="2"/>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среди финансовых методов, оказывающих непосредственное воздействие на организацию, динамику и структуру денежных потоков предприятия, можно выделить систему расчетов с дебиторами и кредиторами; взаимоотношения с учредителями (акционерами), контрагентами, государственными органами; кредитование; финансирование; фондообразование; инвестирование; страхование; налогообложение; факторинг и др.;</w:t>
      </w:r>
    </w:p>
    <w:p w:rsidR="00C12B61" w:rsidRPr="0010464F" w:rsidRDefault="00C12B61" w:rsidP="0010464F">
      <w:pPr>
        <w:numPr>
          <w:ilvl w:val="0"/>
          <w:numId w:val="2"/>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финансовые инструменты объединяют деньги, кредиты, налоги, формы расчетов, инвестиции, цены, векселя и другие инструменты фондового рынка, нормы амортизации, дивиденды, депозиты и прочие инструменты, состав которых определяется особенностями организации финансов на предприятии;</w:t>
      </w:r>
    </w:p>
    <w:p w:rsidR="00C12B61" w:rsidRPr="0010464F" w:rsidRDefault="00C12B61" w:rsidP="0010464F">
      <w:pPr>
        <w:numPr>
          <w:ilvl w:val="0"/>
          <w:numId w:val="2"/>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нормативно-правовое обеспечение предприятия состоит из системы государственных законодательно-нормативных актов, установленных норм и нормативов, устава хозяйствующего субъекта, внутренних приказов и распоряжений, договорной базы.</w:t>
      </w:r>
    </w:p>
    <w:p w:rsidR="00C12B61" w:rsidRPr="0010464F" w:rsidRDefault="00C12B61" w:rsidP="0010464F">
      <w:pPr>
        <w:numPr>
          <w:ilvl w:val="0"/>
          <w:numId w:val="2"/>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в современных условиях необходимым условием успеха бизнеса является своевременное получение информации и оперативное реагирование на нее, поэтому важным элементом управления денежными потоками предприятия является внутрифирменная информация.</w:t>
      </w:r>
    </w:p>
    <w:p w:rsidR="00C12B61" w:rsidRPr="0010464F" w:rsidRDefault="00C12B61" w:rsidP="0010464F">
      <w:pPr>
        <w:numPr>
          <w:ilvl w:val="0"/>
          <w:numId w:val="2"/>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использование прикладных бухгалтерских программ обеспечивает финансового менеджера учетной и часто аналитической информацией, поэтому к выбору таких программ нужно подходить осторожно, выбирая такой программный продукт, который наиболее полно удовлетворял бы требованиям надежности, достоверности и прозрачности информации, гибкости в настройках под особенности бизнеса предприятия, а также соответствовал бы действующему законодательству.</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Таким образом, </w:t>
      </w:r>
      <w:r w:rsidRPr="0010464F">
        <w:rPr>
          <w:iCs/>
          <w:color w:val="000000"/>
          <w:sz w:val="28"/>
          <w:szCs w:val="28"/>
        </w:rPr>
        <w:t xml:space="preserve">система управления денежными потоками на предприятии </w:t>
      </w:r>
      <w:r w:rsidR="0010464F">
        <w:rPr>
          <w:iCs/>
          <w:color w:val="000000"/>
          <w:sz w:val="28"/>
          <w:szCs w:val="28"/>
        </w:rPr>
        <w:t>–</w:t>
      </w:r>
      <w:r w:rsidR="0010464F" w:rsidRPr="0010464F">
        <w:rPr>
          <w:iCs/>
          <w:color w:val="000000"/>
          <w:sz w:val="28"/>
          <w:szCs w:val="28"/>
        </w:rPr>
        <w:t xml:space="preserve"> </w:t>
      </w:r>
      <w:r w:rsidRPr="0010464F">
        <w:rPr>
          <w:iCs/>
          <w:color w:val="000000"/>
          <w:sz w:val="28"/>
          <w:szCs w:val="28"/>
        </w:rPr>
        <w:t>это совокупность методов, инструментов и специфических приемов целенаправленного, непрерывного воздействия со стороны финансовой службы предприятия на движение денежных средств для достижения поставленной цели</w:t>
      </w:r>
      <w:r w:rsidRPr="0010464F">
        <w:rPr>
          <w:color w:val="000000"/>
          <w:sz w:val="28"/>
          <w:szCs w:val="28"/>
        </w:rPr>
        <w:t>.</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Эффективное управление денежными потоками повышает степень финансовой и производственной гибкости компании, так как приводит к:</w:t>
      </w:r>
    </w:p>
    <w:p w:rsidR="00C12B61" w:rsidRPr="0010464F" w:rsidRDefault="00C12B61" w:rsidP="0010464F">
      <w:pPr>
        <w:numPr>
          <w:ilvl w:val="0"/>
          <w:numId w:val="3"/>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улучшению оперативного управления, особенно с точки зрения сбалансированности поступлений и расходования денежных средств;</w:t>
      </w:r>
    </w:p>
    <w:p w:rsidR="00C12B61" w:rsidRPr="0010464F" w:rsidRDefault="00C12B61" w:rsidP="0010464F">
      <w:pPr>
        <w:numPr>
          <w:ilvl w:val="0"/>
          <w:numId w:val="3"/>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увеличению объемов продаж и оптимизации затрат за счет б</w:t>
      </w:r>
      <w:r w:rsidRPr="0010464F">
        <w:rPr>
          <w:b/>
          <w:bCs/>
          <w:color w:val="000000"/>
          <w:sz w:val="28"/>
          <w:szCs w:val="28"/>
        </w:rPr>
        <w:t>о</w:t>
      </w:r>
      <w:r w:rsidRPr="0010464F">
        <w:rPr>
          <w:color w:val="000000"/>
          <w:sz w:val="28"/>
          <w:szCs w:val="28"/>
        </w:rPr>
        <w:t>льших возможностей маневрирования ресурсами компании;</w:t>
      </w:r>
    </w:p>
    <w:p w:rsidR="00C12B61" w:rsidRPr="0010464F" w:rsidRDefault="00C12B61" w:rsidP="0010464F">
      <w:pPr>
        <w:numPr>
          <w:ilvl w:val="0"/>
          <w:numId w:val="3"/>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повышению эффективности управления долговыми обязательствами и стоимостью их обслуживания, улучшению условий переговоров с кредиторами и поставщиками;</w:t>
      </w:r>
    </w:p>
    <w:p w:rsidR="00C12B61" w:rsidRPr="0010464F" w:rsidRDefault="00C12B61" w:rsidP="0010464F">
      <w:pPr>
        <w:numPr>
          <w:ilvl w:val="0"/>
          <w:numId w:val="3"/>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созданию надежной базы для оценки эффективности работы каждого из подразделений компании, ее финансового состояния в целом;</w:t>
      </w:r>
    </w:p>
    <w:p w:rsidR="00C12B61" w:rsidRPr="0010464F" w:rsidRDefault="00C12B61" w:rsidP="0010464F">
      <w:pPr>
        <w:numPr>
          <w:ilvl w:val="0"/>
          <w:numId w:val="3"/>
        </w:numPr>
        <w:tabs>
          <w:tab w:val="clear" w:pos="720"/>
          <w:tab w:val="num" w:pos="900"/>
          <w:tab w:val="left" w:pos="1080"/>
        </w:tabs>
        <w:spacing w:line="360" w:lineRule="auto"/>
        <w:ind w:left="0" w:firstLine="709"/>
        <w:jc w:val="both"/>
        <w:rPr>
          <w:color w:val="000000"/>
          <w:sz w:val="28"/>
          <w:szCs w:val="28"/>
        </w:rPr>
      </w:pPr>
      <w:r w:rsidRPr="0010464F">
        <w:rPr>
          <w:color w:val="000000"/>
          <w:sz w:val="28"/>
          <w:szCs w:val="28"/>
        </w:rPr>
        <w:t>повышению ликвидности компании.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В результате высокий уровень синхронизации поступлений и расходований денежных средств по объему и во времени позволяет снизить реальную потребность предприятия в текущем и страховом остатках денежных активов, обслуживающих основную деятельность, а также резерв инвестиционных ресурсов для осуществления реального инвестирования.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Процесс управления денежными потоками предприятия базируется на определенных принципах, основными из которых являются: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1. Принцип информативной достоверности. 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Определенные международные стандарты формирования такой отчетности начали разрабатываться только с 1971 года и по мнению многих специалистов еще далеки от завершения (хотя общие параметры таких стандартов уже утверждены, они допускают вариативность методов определения отдельных показателей принятой системы отчетности). Отличия методов ведения бухгалтерского учета в нашей стране от принятых в международной практике еще больше усложняют задачу формирования достоверной информационной базы управления денежными потоками предприятия. В этих условиях обеспечение принципа информативной достоверности связано с осуществлением сложных вычислений, которые требуют унификации методических подходов.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2. Принцип обеспечения сбалансированности. Управление денежными потоками предприятия имеет дело со многими их видами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3. Принцип обеспечения эффективности. 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По существу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4. Принцип обеспечения ликвидности.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С учетом рассмотренных принципов организуется конкретный процесс управления денежными потоками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Сама же информация поступает из различных источников, ее сбор и систематизация должны быть отлажены с особой тщательностью, поскольку запаздывание и ошибки при предоставлении информации могут привести к серьезным последствиям для всей компании в целом. При этом каждое предприятие самостоятельно определяет формат предоставления, периодичность сбора информации, схему документооборота.</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потоков в частности существенно повышает эффективность управления денежными потоками, что приводит к:</w:t>
      </w:r>
    </w:p>
    <w:p w:rsidR="00C12B61" w:rsidRPr="0010464F" w:rsidRDefault="00C12B61" w:rsidP="0010464F">
      <w:pPr>
        <w:numPr>
          <w:ilvl w:val="0"/>
          <w:numId w:val="1"/>
        </w:numPr>
        <w:tabs>
          <w:tab w:val="clear" w:pos="720"/>
          <w:tab w:val="num" w:pos="1080"/>
        </w:tabs>
        <w:spacing w:line="360" w:lineRule="auto"/>
        <w:ind w:left="0" w:firstLine="709"/>
        <w:jc w:val="both"/>
        <w:rPr>
          <w:color w:val="000000"/>
          <w:sz w:val="28"/>
          <w:szCs w:val="28"/>
        </w:rPr>
      </w:pPr>
      <w:r w:rsidRPr="0010464F">
        <w:rPr>
          <w:color w:val="000000"/>
          <w:sz w:val="28"/>
          <w:szCs w:val="28"/>
        </w:rPr>
        <w:t>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w:t>
      </w:r>
    </w:p>
    <w:p w:rsidR="00C12B61" w:rsidRPr="0010464F" w:rsidRDefault="00C12B61" w:rsidP="0010464F">
      <w:pPr>
        <w:numPr>
          <w:ilvl w:val="0"/>
          <w:numId w:val="1"/>
        </w:numPr>
        <w:tabs>
          <w:tab w:val="clear" w:pos="720"/>
          <w:tab w:val="num" w:pos="1080"/>
        </w:tabs>
        <w:spacing w:line="360" w:lineRule="auto"/>
        <w:ind w:left="0" w:firstLine="709"/>
        <w:jc w:val="both"/>
        <w:rPr>
          <w:color w:val="000000"/>
          <w:sz w:val="28"/>
          <w:szCs w:val="28"/>
        </w:rPr>
      </w:pPr>
      <w:r w:rsidRPr="0010464F">
        <w:rPr>
          <w:color w:val="000000"/>
          <w:sz w:val="28"/>
          <w:szCs w:val="28"/>
        </w:rPr>
        <w:t>эффективному использованию временно свободных денежных средств (в том числе страховых остатков) путем осуществления финансовых инвестиций предприятия.</w:t>
      </w:r>
    </w:p>
    <w:p w:rsidR="00C12B61" w:rsidRPr="0010464F" w:rsidRDefault="00C12B61" w:rsidP="0010464F">
      <w:pPr>
        <w:numPr>
          <w:ilvl w:val="0"/>
          <w:numId w:val="1"/>
        </w:numPr>
        <w:tabs>
          <w:tab w:val="clear" w:pos="720"/>
          <w:tab w:val="num" w:pos="1080"/>
        </w:tabs>
        <w:spacing w:line="360" w:lineRule="auto"/>
        <w:ind w:left="0" w:firstLine="709"/>
        <w:jc w:val="both"/>
        <w:rPr>
          <w:color w:val="000000"/>
          <w:sz w:val="28"/>
          <w:szCs w:val="28"/>
        </w:rPr>
      </w:pPr>
      <w:r w:rsidRPr="0010464F">
        <w:rPr>
          <w:color w:val="000000"/>
          <w:sz w:val="28"/>
          <w:szCs w:val="28"/>
        </w:rPr>
        <w:t>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Таким образом, управление денежными потоками </w:t>
      </w:r>
      <w:r w:rsidR="0010464F">
        <w:rPr>
          <w:color w:val="000000"/>
          <w:sz w:val="28"/>
          <w:szCs w:val="28"/>
        </w:rPr>
        <w:t>–</w:t>
      </w:r>
      <w:r w:rsidR="0010464F" w:rsidRPr="0010464F">
        <w:rPr>
          <w:color w:val="000000"/>
          <w:sz w:val="28"/>
          <w:szCs w:val="28"/>
        </w:rPr>
        <w:t xml:space="preserve"> </w:t>
      </w:r>
      <w:r w:rsidRPr="0010464F">
        <w:rPr>
          <w:color w:val="000000"/>
          <w:sz w:val="28"/>
          <w:szCs w:val="28"/>
        </w:rPr>
        <w:t>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pStyle w:val="2"/>
        <w:keepNext w:val="0"/>
        <w:spacing w:before="0" w:after="0" w:line="360" w:lineRule="auto"/>
        <w:ind w:firstLine="709"/>
        <w:jc w:val="both"/>
        <w:rPr>
          <w:rFonts w:ascii="Times New Roman" w:hAnsi="Times New Roman" w:cs="Times New Roman"/>
          <w:i w:val="0"/>
          <w:iCs w:val="0"/>
          <w:color w:val="000000"/>
        </w:rPr>
      </w:pPr>
      <w:bookmarkStart w:id="66" w:name="_Toc194252742"/>
      <w:bookmarkStart w:id="67" w:name="_Toc194342905"/>
      <w:bookmarkStart w:id="68" w:name="_Toc194342948"/>
      <w:bookmarkStart w:id="69" w:name="_Toc194342961"/>
      <w:bookmarkStart w:id="70" w:name="_Toc195591305"/>
      <w:bookmarkStart w:id="71" w:name="_Toc196911108"/>
      <w:bookmarkStart w:id="72" w:name="_Toc197883329"/>
      <w:bookmarkStart w:id="73" w:name="_Toc197888010"/>
      <w:bookmarkStart w:id="74" w:name="_Toc197888131"/>
      <w:bookmarkStart w:id="75" w:name="_Toc197891369"/>
      <w:bookmarkStart w:id="76" w:name="_Toc239859402"/>
      <w:r w:rsidRPr="0010464F">
        <w:rPr>
          <w:rFonts w:ascii="Times New Roman" w:hAnsi="Times New Roman" w:cs="Times New Roman"/>
          <w:i w:val="0"/>
          <w:iCs w:val="0"/>
          <w:color w:val="000000"/>
        </w:rPr>
        <w:t>1.3 Основы анализа денежных потоков</w:t>
      </w:r>
      <w:bookmarkEnd w:id="66"/>
      <w:bookmarkEnd w:id="67"/>
      <w:bookmarkEnd w:id="68"/>
      <w:bookmarkEnd w:id="69"/>
      <w:bookmarkEnd w:id="70"/>
      <w:bookmarkEnd w:id="71"/>
      <w:bookmarkEnd w:id="72"/>
      <w:bookmarkEnd w:id="73"/>
      <w:bookmarkEnd w:id="74"/>
      <w:bookmarkEnd w:id="75"/>
      <w:bookmarkEnd w:id="76"/>
    </w:p>
    <w:p w:rsidR="00C12B61" w:rsidRPr="0010464F" w:rsidRDefault="00C12B61" w:rsidP="0010464F">
      <w:pPr>
        <w:spacing w:line="360" w:lineRule="auto"/>
        <w:ind w:firstLine="709"/>
        <w:jc w:val="both"/>
        <w:rPr>
          <w:color w:val="000000"/>
          <w:sz w:val="28"/>
        </w:rPr>
      </w:pP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Основной источник информации для анализа денежных потоков </w:t>
      </w:r>
      <w:r w:rsidR="0010464F">
        <w:rPr>
          <w:color w:val="000000"/>
          <w:sz w:val="28"/>
          <w:szCs w:val="20"/>
        </w:rPr>
        <w:t>–</w:t>
      </w:r>
      <w:r w:rsidR="0010464F" w:rsidRPr="0010464F">
        <w:rPr>
          <w:color w:val="000000"/>
          <w:sz w:val="28"/>
          <w:szCs w:val="20"/>
        </w:rPr>
        <w:t xml:space="preserve"> </w:t>
      </w:r>
      <w:r w:rsidRPr="0010464F">
        <w:rPr>
          <w:color w:val="000000"/>
          <w:sz w:val="28"/>
          <w:szCs w:val="20"/>
        </w:rPr>
        <w:t xml:space="preserve">Отчет о движении денежных средств (далее </w:t>
      </w:r>
      <w:r w:rsidR="0010464F">
        <w:rPr>
          <w:color w:val="000000"/>
          <w:sz w:val="28"/>
          <w:szCs w:val="20"/>
        </w:rPr>
        <w:t>–</w:t>
      </w:r>
      <w:r w:rsidR="0010464F" w:rsidRPr="0010464F">
        <w:rPr>
          <w:color w:val="000000"/>
          <w:sz w:val="28"/>
          <w:szCs w:val="20"/>
        </w:rPr>
        <w:t xml:space="preserve"> </w:t>
      </w:r>
      <w:r w:rsidRPr="0010464F">
        <w:rPr>
          <w:color w:val="000000"/>
          <w:sz w:val="28"/>
          <w:szCs w:val="20"/>
        </w:rPr>
        <w:t>ОДДС).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w:t>
      </w:r>
    </w:p>
    <w:p w:rsidR="00C12B61" w:rsidRPr="0010464F" w:rsidRDefault="00C12B61" w:rsidP="0010464F">
      <w:pPr>
        <w:tabs>
          <w:tab w:val="left" w:pos="249"/>
        </w:tabs>
        <w:autoSpaceDE w:val="0"/>
        <w:autoSpaceDN w:val="0"/>
        <w:adjustRightInd w:val="0"/>
        <w:spacing w:line="360" w:lineRule="auto"/>
        <w:ind w:firstLine="709"/>
        <w:jc w:val="both"/>
        <w:rPr>
          <w:color w:val="000000"/>
          <w:sz w:val="28"/>
          <w:szCs w:val="20"/>
        </w:rPr>
      </w:pPr>
      <w:r w:rsidRPr="0010464F">
        <w:rPr>
          <w:color w:val="000000"/>
          <w:sz w:val="28"/>
          <w:szCs w:val="20"/>
        </w:rPr>
        <w:t xml:space="preserve">Денежные потоки </w:t>
      </w:r>
      <w:r w:rsidR="0010464F">
        <w:rPr>
          <w:color w:val="000000"/>
          <w:sz w:val="28"/>
          <w:szCs w:val="20"/>
        </w:rPr>
        <w:t>–</w:t>
      </w:r>
      <w:r w:rsidR="0010464F" w:rsidRPr="0010464F">
        <w:rPr>
          <w:color w:val="000000"/>
          <w:sz w:val="28"/>
          <w:szCs w:val="20"/>
        </w:rPr>
        <w:t xml:space="preserve"> </w:t>
      </w:r>
      <w:r w:rsidRPr="0010464F">
        <w:rPr>
          <w:color w:val="000000"/>
          <w:sz w:val="28"/>
          <w:szCs w:val="20"/>
        </w:rPr>
        <w:t>это приток и отток денежных средств и их эквивалентов.</w:t>
      </w:r>
    </w:p>
    <w:p w:rsidR="00C12B61" w:rsidRPr="0010464F" w:rsidRDefault="00C12B61" w:rsidP="0010464F">
      <w:pPr>
        <w:tabs>
          <w:tab w:val="left" w:pos="249"/>
        </w:tabs>
        <w:autoSpaceDE w:val="0"/>
        <w:autoSpaceDN w:val="0"/>
        <w:adjustRightInd w:val="0"/>
        <w:spacing w:line="360" w:lineRule="auto"/>
        <w:ind w:firstLine="709"/>
        <w:jc w:val="both"/>
        <w:rPr>
          <w:color w:val="000000"/>
          <w:sz w:val="28"/>
          <w:szCs w:val="20"/>
        </w:rPr>
      </w:pPr>
      <w:r w:rsidRPr="0010464F">
        <w:rPr>
          <w:color w:val="000000"/>
          <w:sz w:val="28"/>
          <w:szCs w:val="20"/>
        </w:rPr>
        <w:t xml:space="preserve">Текущая деятельность </w:t>
      </w:r>
      <w:r w:rsidR="0010464F">
        <w:rPr>
          <w:color w:val="000000"/>
          <w:sz w:val="28"/>
          <w:szCs w:val="20"/>
        </w:rPr>
        <w:t>–</w:t>
      </w:r>
      <w:r w:rsidR="0010464F" w:rsidRPr="0010464F">
        <w:rPr>
          <w:color w:val="000000"/>
          <w:sz w:val="28"/>
          <w:szCs w:val="20"/>
        </w:rPr>
        <w:t xml:space="preserve"> </w:t>
      </w:r>
      <w:r w:rsidRPr="0010464F">
        <w:rPr>
          <w:color w:val="000000"/>
          <w:sz w:val="28"/>
          <w:szCs w:val="20"/>
        </w:rPr>
        <w:t>основная, приносящая доход, и прочая деятельность, кроме инвестиционной и финансовой.</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Инвестиционная деятельность </w:t>
      </w:r>
      <w:r w:rsidR="0010464F">
        <w:rPr>
          <w:color w:val="000000"/>
          <w:sz w:val="28"/>
          <w:szCs w:val="20"/>
        </w:rPr>
        <w:t>–</w:t>
      </w:r>
      <w:r w:rsidR="0010464F" w:rsidRPr="0010464F">
        <w:rPr>
          <w:color w:val="000000"/>
          <w:sz w:val="28"/>
          <w:szCs w:val="20"/>
        </w:rPr>
        <w:t xml:space="preserve"> </w:t>
      </w:r>
      <w:r w:rsidRPr="0010464F">
        <w:rPr>
          <w:color w:val="000000"/>
          <w:sz w:val="28"/>
          <w:szCs w:val="20"/>
        </w:rPr>
        <w:t>приобретение и реализация долгосрочных активов и других инвестиций, не относящихся к денежным эквивалентам.</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Финансовая деятельность </w:t>
      </w:r>
      <w:r w:rsidR="0010464F">
        <w:rPr>
          <w:color w:val="000000"/>
          <w:sz w:val="28"/>
          <w:szCs w:val="20"/>
        </w:rPr>
        <w:t>–</w:t>
      </w:r>
      <w:r w:rsidR="0010464F" w:rsidRPr="0010464F">
        <w:rPr>
          <w:color w:val="000000"/>
          <w:sz w:val="28"/>
          <w:szCs w:val="20"/>
        </w:rPr>
        <w:t xml:space="preserve"> </w:t>
      </w:r>
      <w:r w:rsidRPr="0010464F">
        <w:rPr>
          <w:color w:val="000000"/>
          <w:sz w:val="28"/>
          <w:szCs w:val="20"/>
        </w:rPr>
        <w:t>деятельность, которая приводит к изменениям в размере и составе собственного и заемного капитала организации (без учета овердрафтного кредитования).</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В настоящее время существуют два основных подхода к определению величины чистого денежного потока от текущей деятельности (далее </w:t>
      </w:r>
      <w:r w:rsidR="0010464F">
        <w:rPr>
          <w:color w:val="000000"/>
          <w:sz w:val="28"/>
          <w:szCs w:val="20"/>
        </w:rPr>
        <w:t>–</w:t>
      </w:r>
      <w:r w:rsidR="0010464F" w:rsidRPr="0010464F">
        <w:rPr>
          <w:color w:val="000000"/>
          <w:sz w:val="28"/>
          <w:szCs w:val="20"/>
        </w:rPr>
        <w:t xml:space="preserve"> </w:t>
      </w:r>
      <w:r w:rsidRPr="0010464F">
        <w:rPr>
          <w:color w:val="000000"/>
          <w:sz w:val="28"/>
          <w:szCs w:val="20"/>
        </w:rPr>
        <w:t xml:space="preserve">ЧДТП). В зарубежной практике данный показатель получил широкую известность как Cash Flow from Operation </w:t>
      </w:r>
      <w:r w:rsidR="0010464F">
        <w:rPr>
          <w:color w:val="000000"/>
          <w:sz w:val="28"/>
          <w:szCs w:val="20"/>
        </w:rPr>
        <w:t>–</w:t>
      </w:r>
      <w:r w:rsidR="0010464F" w:rsidRPr="0010464F">
        <w:rPr>
          <w:color w:val="000000"/>
          <w:sz w:val="28"/>
          <w:szCs w:val="20"/>
        </w:rPr>
        <w:t xml:space="preserve"> </w:t>
      </w:r>
      <w:r w:rsidRPr="0010464F">
        <w:rPr>
          <w:color w:val="000000"/>
          <w:sz w:val="28"/>
          <w:szCs w:val="20"/>
        </w:rPr>
        <w:t xml:space="preserve">или, сокращенно, CFfO. Первый из них заключается в расчете ЧДПТ из учетных записей организации, когда используются данные об обороте на счетах денежных средств и не привлекаются данные финансовых форм отчетности (баланса и отчета о прибылях и убытках). Второй подход состоит, напротив, в привлечении для расчета ЧДПТ таких финансовых форм. Следовательно, в первом случае уместно говорить о первичном характере расчета ЧДПТ, а во втором </w:t>
      </w:r>
      <w:r w:rsidR="0010464F">
        <w:rPr>
          <w:color w:val="000000"/>
          <w:sz w:val="28"/>
          <w:szCs w:val="20"/>
        </w:rPr>
        <w:t>–</w:t>
      </w:r>
      <w:r w:rsidR="0010464F" w:rsidRPr="0010464F">
        <w:rPr>
          <w:color w:val="000000"/>
          <w:sz w:val="28"/>
          <w:szCs w:val="20"/>
        </w:rPr>
        <w:t xml:space="preserve"> </w:t>
      </w:r>
      <w:r w:rsidRPr="0010464F">
        <w:rPr>
          <w:color w:val="000000"/>
          <w:sz w:val="28"/>
          <w:szCs w:val="20"/>
        </w:rPr>
        <w:t xml:space="preserve">о производном (вторичном). Вместе с тем в практике анализа денежных потоков используются два основных алгоритма расчета ЧДПТ </w:t>
      </w:r>
      <w:r w:rsidR="0010464F">
        <w:rPr>
          <w:color w:val="000000"/>
          <w:sz w:val="28"/>
          <w:szCs w:val="20"/>
        </w:rPr>
        <w:t>–</w:t>
      </w:r>
      <w:r w:rsidR="0010464F" w:rsidRPr="0010464F">
        <w:rPr>
          <w:color w:val="000000"/>
          <w:sz w:val="28"/>
          <w:szCs w:val="20"/>
        </w:rPr>
        <w:t xml:space="preserve"> </w:t>
      </w:r>
      <w:r w:rsidRPr="0010464F">
        <w:rPr>
          <w:color w:val="000000"/>
          <w:sz w:val="28"/>
          <w:szCs w:val="20"/>
        </w:rPr>
        <w:t xml:space="preserve">на базе баланса и отчета о прибылях и убытках. В соответствии с первым величина ЧДПТ определяется путем корректировки статей отчета о прибылях и убытках, в том числе продаж и себестоимости продаж с учетом изменений в течение периода в запасах, краткосрочной дебиторской и кредиторской задолженностей, а также других не денежных статей. Следовательно, такой метод следует назвать производным прямым [1, </w:t>
      </w:r>
      <w:r w:rsidR="0010464F" w:rsidRPr="0010464F">
        <w:rPr>
          <w:color w:val="000000"/>
          <w:sz w:val="28"/>
          <w:szCs w:val="20"/>
          <w:lang w:val="en-US"/>
        </w:rPr>
        <w:t>c</w:t>
      </w:r>
      <w:r w:rsidR="0010464F" w:rsidRPr="0010464F">
        <w:rPr>
          <w:color w:val="000000"/>
          <w:sz w:val="28"/>
          <w:szCs w:val="20"/>
        </w:rPr>
        <w:t>.</w:t>
      </w:r>
      <w:r w:rsidR="0010464F">
        <w:rPr>
          <w:color w:val="000000"/>
          <w:sz w:val="28"/>
          <w:szCs w:val="20"/>
          <w:lang w:val="en-US"/>
        </w:rPr>
        <w:t> </w:t>
      </w:r>
      <w:r w:rsidR="0010464F" w:rsidRPr="0010464F">
        <w:rPr>
          <w:color w:val="000000"/>
          <w:sz w:val="28"/>
          <w:szCs w:val="20"/>
        </w:rPr>
        <w:t>1</w:t>
      </w:r>
      <w:r w:rsidRPr="0010464F">
        <w:rPr>
          <w:color w:val="000000"/>
          <w:sz w:val="28"/>
          <w:szCs w:val="20"/>
        </w:rPr>
        <w:t>39].</w:t>
      </w:r>
    </w:p>
    <w:p w:rsid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В соответствии со вторым алгоритмом при расчете ЧДПТ величина чистой прибыли (убытка) корректируется на сумму операций неденежного характера, связанных с выбытием долгосрочных активов, и на величину изменения оборотных активов и текущих пассивов. Этот метод принято считать производным косвенным. Таким образом, сегодня существуют три основных метода расчета чистого денежного потока от текущей деятельности (ЧДПТ): первичный прямой, производный прямой и производный косвенный. Однако применение производного прямого метода в России затруднительно, так как в отчете о прибылях и убытках отражается нетто-выручка (очищенная от НДС), В то время как в балансе дебиторская задолженность контрагентов включает причитающийся к уплате от покупателей НДС.</w:t>
      </w:r>
    </w:p>
    <w:p w:rsidR="0010464F" w:rsidRDefault="00C12B61" w:rsidP="0010464F">
      <w:pPr>
        <w:tabs>
          <w:tab w:val="right" w:pos="6480"/>
        </w:tabs>
        <w:autoSpaceDE w:val="0"/>
        <w:autoSpaceDN w:val="0"/>
        <w:adjustRightInd w:val="0"/>
        <w:spacing w:line="360" w:lineRule="auto"/>
        <w:ind w:firstLine="709"/>
        <w:jc w:val="both"/>
        <w:rPr>
          <w:color w:val="000000"/>
          <w:sz w:val="28"/>
          <w:szCs w:val="20"/>
        </w:rPr>
      </w:pPr>
      <w:r w:rsidRPr="0010464F">
        <w:rPr>
          <w:color w:val="000000"/>
          <w:sz w:val="28"/>
          <w:szCs w:val="20"/>
        </w:rPr>
        <w:t>С учетом этого на практике наибольшее распространение получили два метода: прямой (первичный) и косвенный.</w:t>
      </w:r>
    </w:p>
    <w:p w:rsidR="0010464F" w:rsidRDefault="00C12B61" w:rsidP="0010464F">
      <w:pPr>
        <w:tabs>
          <w:tab w:val="right" w:pos="6480"/>
        </w:tabs>
        <w:autoSpaceDE w:val="0"/>
        <w:autoSpaceDN w:val="0"/>
        <w:adjustRightInd w:val="0"/>
        <w:spacing w:line="360" w:lineRule="auto"/>
        <w:ind w:firstLine="709"/>
        <w:jc w:val="both"/>
        <w:rPr>
          <w:color w:val="000000"/>
          <w:sz w:val="28"/>
          <w:szCs w:val="20"/>
        </w:rPr>
      </w:pPr>
      <w:r w:rsidRPr="0010464F">
        <w:rPr>
          <w:color w:val="000000"/>
          <w:sz w:val="28"/>
          <w:szCs w:val="20"/>
        </w:rPr>
        <w:t>Чистые денежные потоки от инвестиционной и финансовой деятельности рассчитываются только прямым методом.</w:t>
      </w:r>
    </w:p>
    <w:p w:rsidR="0010464F" w:rsidRDefault="00C12B61" w:rsidP="0010464F">
      <w:pPr>
        <w:tabs>
          <w:tab w:val="right" w:pos="6480"/>
        </w:tabs>
        <w:autoSpaceDE w:val="0"/>
        <w:autoSpaceDN w:val="0"/>
        <w:adjustRightInd w:val="0"/>
        <w:spacing w:line="360" w:lineRule="auto"/>
        <w:ind w:firstLine="709"/>
        <w:jc w:val="both"/>
        <w:rPr>
          <w:color w:val="000000"/>
          <w:sz w:val="28"/>
          <w:szCs w:val="20"/>
        </w:rPr>
      </w:pPr>
      <w:r w:rsidRPr="0010464F">
        <w:rPr>
          <w:color w:val="000000"/>
          <w:sz w:val="28"/>
          <w:szCs w:val="20"/>
        </w:rPr>
        <w:t>ОДДС позволяет финансовому аналитику получить информацию о:</w:t>
      </w:r>
    </w:p>
    <w:p w:rsidR="0010464F" w:rsidRDefault="0010464F" w:rsidP="0010464F">
      <w:pPr>
        <w:tabs>
          <w:tab w:val="right" w:pos="6480"/>
        </w:tabs>
        <w:autoSpaceDE w:val="0"/>
        <w:autoSpaceDN w:val="0"/>
        <w:adjustRightInd w:val="0"/>
        <w:spacing w:line="360" w:lineRule="auto"/>
        <w:ind w:firstLine="709"/>
        <w:jc w:val="both"/>
        <w:rPr>
          <w:color w:val="000000"/>
          <w:sz w:val="28"/>
          <w:szCs w:val="20"/>
        </w:rPr>
      </w:pPr>
      <w:r>
        <w:rPr>
          <w:color w:val="000000"/>
          <w:sz w:val="28"/>
          <w:szCs w:val="30"/>
        </w:rPr>
        <w:t>– </w:t>
      </w:r>
      <w:r w:rsidR="00C12B61" w:rsidRPr="0010464F">
        <w:rPr>
          <w:color w:val="000000"/>
          <w:sz w:val="28"/>
          <w:szCs w:val="20"/>
        </w:rPr>
        <w:t>способности организации получить прирост денежных средств в ходе своей деятельности;</w:t>
      </w:r>
    </w:p>
    <w:p w:rsidR="00C12B61" w:rsidRPr="0010464F" w:rsidRDefault="0010464F" w:rsidP="0010464F">
      <w:pPr>
        <w:tabs>
          <w:tab w:val="right" w:pos="6480"/>
        </w:tabs>
        <w:autoSpaceDE w:val="0"/>
        <w:autoSpaceDN w:val="0"/>
        <w:adjustRightInd w:val="0"/>
        <w:spacing w:line="360" w:lineRule="auto"/>
        <w:ind w:firstLine="709"/>
        <w:jc w:val="both"/>
        <w:rPr>
          <w:color w:val="000000"/>
          <w:sz w:val="28"/>
          <w:szCs w:val="20"/>
        </w:rPr>
      </w:pPr>
      <w:r>
        <w:rPr>
          <w:color w:val="000000"/>
          <w:sz w:val="28"/>
          <w:szCs w:val="30"/>
        </w:rPr>
        <w:t>– </w:t>
      </w:r>
      <w:r w:rsidR="00C12B61" w:rsidRPr="0010464F">
        <w:rPr>
          <w:color w:val="000000"/>
          <w:sz w:val="28"/>
          <w:szCs w:val="20"/>
        </w:rPr>
        <w:t>способности организации сейчас и в перспективе отвечать по своим финансовым обязательствам, платить дивиденды и оставаться кредитоспособной;</w:t>
      </w:r>
    </w:p>
    <w:p w:rsidR="00C12B61" w:rsidRPr="0010464F" w:rsidRDefault="0010464F" w:rsidP="0010464F">
      <w:pPr>
        <w:autoSpaceDE w:val="0"/>
        <w:autoSpaceDN w:val="0"/>
        <w:adjustRightInd w:val="0"/>
        <w:spacing w:line="360" w:lineRule="auto"/>
        <w:ind w:firstLine="709"/>
        <w:jc w:val="both"/>
        <w:rPr>
          <w:color w:val="000000"/>
          <w:sz w:val="28"/>
          <w:szCs w:val="20"/>
        </w:rPr>
      </w:pPr>
      <w:r>
        <w:rPr>
          <w:color w:val="000000"/>
          <w:sz w:val="28"/>
          <w:szCs w:val="28"/>
        </w:rPr>
        <w:t>– </w:t>
      </w:r>
      <w:r w:rsidR="00C12B61" w:rsidRPr="0010464F">
        <w:rPr>
          <w:color w:val="000000"/>
          <w:sz w:val="28"/>
          <w:szCs w:val="20"/>
        </w:rPr>
        <w:t>возможных расхождениях между величиной годовой чистой прибыли</w:t>
      </w:r>
      <w:r>
        <w:rPr>
          <w:color w:val="000000"/>
          <w:sz w:val="28"/>
          <w:szCs w:val="20"/>
        </w:rPr>
        <w:t xml:space="preserve"> / </w:t>
      </w:r>
      <w:r w:rsidRPr="0010464F">
        <w:rPr>
          <w:color w:val="000000"/>
          <w:sz w:val="28"/>
          <w:szCs w:val="20"/>
        </w:rPr>
        <w:t>убытка</w:t>
      </w:r>
      <w:r w:rsidR="00C12B61" w:rsidRPr="0010464F">
        <w:rPr>
          <w:color w:val="000000"/>
          <w:sz w:val="28"/>
          <w:szCs w:val="20"/>
        </w:rPr>
        <w:t xml:space="preserve"> и: реальным чистым денежным потоком по основной (текущей) хозяйственной деятельности и причинах этого несоответствия;</w:t>
      </w:r>
    </w:p>
    <w:p w:rsidR="00C12B61" w:rsidRPr="0010464F" w:rsidRDefault="0010464F" w:rsidP="0010464F">
      <w:pPr>
        <w:autoSpaceDE w:val="0"/>
        <w:autoSpaceDN w:val="0"/>
        <w:adjustRightInd w:val="0"/>
        <w:spacing w:line="360" w:lineRule="auto"/>
        <w:ind w:firstLine="709"/>
        <w:jc w:val="both"/>
        <w:rPr>
          <w:color w:val="000000"/>
          <w:sz w:val="28"/>
          <w:szCs w:val="22"/>
        </w:rPr>
      </w:pPr>
      <w:r>
        <w:rPr>
          <w:color w:val="000000"/>
          <w:sz w:val="28"/>
          <w:szCs w:val="28"/>
        </w:rPr>
        <w:t>– </w:t>
      </w:r>
      <w:r w:rsidR="00C12B61" w:rsidRPr="0010464F">
        <w:rPr>
          <w:color w:val="000000"/>
          <w:sz w:val="28"/>
          <w:szCs w:val="20"/>
        </w:rPr>
        <w:t>влиянии на финансовое состояние организации ее инвестицион</w:t>
      </w:r>
      <w:r w:rsidR="00C12B61" w:rsidRPr="0010464F">
        <w:rPr>
          <w:color w:val="000000"/>
          <w:sz w:val="28"/>
          <w:szCs w:val="22"/>
        </w:rPr>
        <w:t>ных и финансовых операций, связанных и не связанных с движением денежных средств;</w:t>
      </w:r>
    </w:p>
    <w:p w:rsidR="00C12B61" w:rsidRPr="0010464F" w:rsidRDefault="0010464F" w:rsidP="0010464F">
      <w:pPr>
        <w:tabs>
          <w:tab w:val="left" w:pos="576"/>
        </w:tabs>
        <w:autoSpaceDE w:val="0"/>
        <w:autoSpaceDN w:val="0"/>
        <w:adjustRightInd w:val="0"/>
        <w:spacing w:line="360" w:lineRule="auto"/>
        <w:ind w:firstLine="709"/>
        <w:jc w:val="both"/>
        <w:rPr>
          <w:color w:val="000000"/>
          <w:sz w:val="28"/>
          <w:szCs w:val="22"/>
        </w:rPr>
      </w:pPr>
      <w:r>
        <w:rPr>
          <w:color w:val="000000"/>
          <w:sz w:val="28"/>
          <w:szCs w:val="32"/>
        </w:rPr>
        <w:t>– </w:t>
      </w:r>
      <w:r w:rsidR="00C12B61" w:rsidRPr="0010464F">
        <w:rPr>
          <w:color w:val="000000"/>
          <w:sz w:val="28"/>
          <w:szCs w:val="20"/>
        </w:rPr>
        <w:t>воздействии на будущее финансовое состояние организации при</w:t>
      </w:r>
      <w:r w:rsidR="00C12B61" w:rsidRPr="0010464F">
        <w:rPr>
          <w:color w:val="000000"/>
          <w:sz w:val="28"/>
          <w:szCs w:val="22"/>
        </w:rPr>
        <w:t>нятых в прошлые периоды решений в области инвестиций и финансирования;</w:t>
      </w:r>
    </w:p>
    <w:p w:rsidR="00C12B61" w:rsidRPr="0010464F" w:rsidRDefault="0010464F" w:rsidP="0010464F">
      <w:pPr>
        <w:autoSpaceDE w:val="0"/>
        <w:autoSpaceDN w:val="0"/>
        <w:adjustRightInd w:val="0"/>
        <w:spacing w:line="360" w:lineRule="auto"/>
        <w:ind w:firstLine="709"/>
        <w:jc w:val="both"/>
        <w:rPr>
          <w:color w:val="000000"/>
          <w:sz w:val="28"/>
          <w:szCs w:val="20"/>
        </w:rPr>
      </w:pPr>
      <w:r>
        <w:rPr>
          <w:color w:val="000000"/>
          <w:sz w:val="28"/>
          <w:szCs w:val="28"/>
        </w:rPr>
        <w:t>– </w:t>
      </w:r>
      <w:r w:rsidR="00C12B61" w:rsidRPr="0010464F">
        <w:rPr>
          <w:color w:val="000000"/>
          <w:sz w:val="28"/>
          <w:szCs w:val="18"/>
        </w:rPr>
        <w:t xml:space="preserve">величине предполагаемой потребности во внешнем финансировании. </w:t>
      </w:r>
      <w:r w:rsidR="00C12B61" w:rsidRPr="0010464F">
        <w:rPr>
          <w:color w:val="000000"/>
          <w:sz w:val="28"/>
          <w:szCs w:val="20"/>
        </w:rPr>
        <w:t>Несмотря на полезность структуризации денежных потоков по трем областям деятельности (текущей, инвестиционной и финансовой), не меньший интерес для анализа денежных потоков представляет информация о внутренних и внешних источниках финансирования организации и направлениях использования ее финансовых средств.</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Внешние источники финансирования </w:t>
      </w:r>
      <w:r w:rsidR="0010464F">
        <w:rPr>
          <w:color w:val="000000"/>
          <w:sz w:val="28"/>
          <w:szCs w:val="20"/>
        </w:rPr>
        <w:t>–</w:t>
      </w:r>
      <w:r w:rsidR="0010464F" w:rsidRPr="0010464F">
        <w:rPr>
          <w:color w:val="000000"/>
          <w:sz w:val="28"/>
          <w:szCs w:val="20"/>
        </w:rPr>
        <w:t xml:space="preserve"> </w:t>
      </w:r>
      <w:r w:rsidRPr="0010464F">
        <w:rPr>
          <w:color w:val="000000"/>
          <w:sz w:val="28"/>
          <w:szCs w:val="20"/>
        </w:rPr>
        <w:t>рост величины собственного капитала (в первую очередь уставного) и заемного (прежде всего общей суммы кредитов и займов). Снижение же величины собственного и заемного капитала можно, соответственно, считать внешним использованием денежных средств.</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К внутренним финансовым источникам относятся денежные средства на начало отчетного периода, выручка от продажи (</w:t>
      </w:r>
      <w:r w:rsidR="0010464F">
        <w:rPr>
          <w:color w:val="000000"/>
          <w:sz w:val="28"/>
          <w:szCs w:val="20"/>
        </w:rPr>
        <w:t>т.е.</w:t>
      </w:r>
      <w:r w:rsidRPr="0010464F">
        <w:rPr>
          <w:color w:val="000000"/>
          <w:sz w:val="28"/>
          <w:szCs w:val="20"/>
        </w:rPr>
        <w:t xml:space="preserve"> дезинвестиции) внеоборотных активов и чистый денежный поток от текущей деятельности (ЧДПТ). Последний является основным источником самофинансирования организации и поэтому должен составлять существенную долю в структуре внутреннего финансирования любого хозяйствующего субъекта [7, </w:t>
      </w:r>
      <w:r w:rsidR="0010464F" w:rsidRPr="0010464F">
        <w:rPr>
          <w:color w:val="000000"/>
          <w:sz w:val="28"/>
          <w:szCs w:val="20"/>
          <w:lang w:val="en-US"/>
        </w:rPr>
        <w:t>c</w:t>
      </w:r>
      <w:r w:rsidR="0010464F" w:rsidRPr="0010464F">
        <w:rPr>
          <w:color w:val="000000"/>
          <w:sz w:val="28"/>
          <w:szCs w:val="20"/>
        </w:rPr>
        <w:t>.</w:t>
      </w:r>
      <w:r w:rsidR="0010464F">
        <w:rPr>
          <w:color w:val="000000"/>
          <w:sz w:val="28"/>
          <w:szCs w:val="20"/>
          <w:lang w:val="en-US"/>
        </w:rPr>
        <w:t> </w:t>
      </w:r>
      <w:r w:rsidR="0010464F" w:rsidRPr="0010464F">
        <w:rPr>
          <w:color w:val="000000"/>
          <w:sz w:val="28"/>
          <w:szCs w:val="20"/>
        </w:rPr>
        <w:t>4</w:t>
      </w:r>
      <w:r w:rsidRPr="0010464F">
        <w:rPr>
          <w:color w:val="000000"/>
          <w:sz w:val="28"/>
          <w:szCs w:val="20"/>
        </w:rPr>
        <w:t>75].</w:t>
      </w:r>
    </w:p>
    <w:p w:rsidR="00C12B61" w:rsidRPr="0010464F" w:rsidRDefault="00C12B61" w:rsidP="0010464F">
      <w:pPr>
        <w:tabs>
          <w:tab w:val="left" w:pos="288"/>
        </w:tabs>
        <w:autoSpaceDE w:val="0"/>
        <w:autoSpaceDN w:val="0"/>
        <w:adjustRightInd w:val="0"/>
        <w:spacing w:line="360" w:lineRule="auto"/>
        <w:ind w:firstLine="709"/>
        <w:jc w:val="both"/>
        <w:rPr>
          <w:color w:val="000000"/>
          <w:sz w:val="28"/>
          <w:szCs w:val="20"/>
        </w:rPr>
      </w:pPr>
      <w:r w:rsidRPr="0010464F">
        <w:rPr>
          <w:color w:val="000000"/>
          <w:sz w:val="28"/>
          <w:szCs w:val="20"/>
        </w:rPr>
        <w:t>Рассчитывая ЧДПТ косвенным методом, можно выделить две его составляющие: активное самофинансирование и скрытое финансирование.</w:t>
      </w:r>
    </w:p>
    <w:p w:rsidR="00C12B61" w:rsidRPr="0010464F" w:rsidRDefault="00C12B61" w:rsidP="0010464F">
      <w:pPr>
        <w:tabs>
          <w:tab w:val="left" w:pos="288"/>
        </w:tabs>
        <w:autoSpaceDE w:val="0"/>
        <w:autoSpaceDN w:val="0"/>
        <w:adjustRightInd w:val="0"/>
        <w:spacing w:line="360" w:lineRule="auto"/>
        <w:ind w:firstLine="709"/>
        <w:jc w:val="both"/>
        <w:rPr>
          <w:color w:val="000000"/>
          <w:sz w:val="28"/>
          <w:szCs w:val="20"/>
        </w:rPr>
      </w:pPr>
      <w:r w:rsidRPr="0010464F">
        <w:rPr>
          <w:color w:val="000000"/>
          <w:sz w:val="28"/>
          <w:szCs w:val="20"/>
        </w:rPr>
        <w:t xml:space="preserve">Под активным самофинансированием понимается использование прежде всего собственных средств (чистой прибыли и амортизационных </w:t>
      </w:r>
      <w:r w:rsidRPr="0010464F">
        <w:rPr>
          <w:color w:val="000000"/>
          <w:sz w:val="28"/>
          <w:szCs w:val="18"/>
        </w:rPr>
        <w:t xml:space="preserve">отчислений), а под скрытыми финансовыми источниками </w:t>
      </w:r>
      <w:r w:rsidR="0010464F">
        <w:rPr>
          <w:color w:val="000000"/>
          <w:sz w:val="28"/>
        </w:rPr>
        <w:t>–</w:t>
      </w:r>
      <w:r w:rsidR="0010464F" w:rsidRPr="0010464F">
        <w:rPr>
          <w:color w:val="000000"/>
          <w:sz w:val="28"/>
        </w:rPr>
        <w:t xml:space="preserve"> </w:t>
      </w:r>
      <w:r w:rsidRPr="0010464F">
        <w:rPr>
          <w:color w:val="000000"/>
          <w:sz w:val="28"/>
          <w:szCs w:val="18"/>
        </w:rPr>
        <w:t xml:space="preserve">те, которые </w:t>
      </w:r>
      <w:r w:rsidRPr="0010464F">
        <w:rPr>
          <w:color w:val="000000"/>
          <w:sz w:val="28"/>
          <w:szCs w:val="20"/>
        </w:rPr>
        <w:t>могут быть на определенном отрезке времени приравнены к собственным, например изменение величины собственного оборотного капитала, доходы будущих периодов.</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Изменение величины собственного оборотного капитала как основного скрытого финансового источника можно рассчитать как суммарную величину изменения размера оборотных активов и кредиторской задолженности.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Рост величины оборотных активов (материальных оборотных активов и дебиторской задолженности) считают инвестиционными вложениями (инвестициями), а ее снижение </w:t>
      </w:r>
      <w:r w:rsidR="0010464F">
        <w:rPr>
          <w:color w:val="000000"/>
          <w:sz w:val="28"/>
        </w:rPr>
        <w:t>–</w:t>
      </w:r>
      <w:r w:rsidR="0010464F" w:rsidRPr="0010464F">
        <w:rPr>
          <w:color w:val="000000"/>
          <w:sz w:val="28"/>
        </w:rPr>
        <w:t xml:space="preserve"> </w:t>
      </w:r>
      <w:r w:rsidRPr="0010464F">
        <w:rPr>
          <w:color w:val="000000"/>
          <w:sz w:val="28"/>
          <w:szCs w:val="20"/>
        </w:rPr>
        <w:t>напротив, дезинвестициями.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Увеличение кредиторской задолженности, в том числе авансов полученных, принято называть финансированием, а ее снижение соответственно дефинансированием.</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Для формирования развернутой информации о состоянии и движении денежных средств организации может использоваться аналитический отчет (прямой метод) представленный в Приложении 1.</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В свою очередь, использование косвенного метода расчета ЧДПТ позволяет показать, за счет каких неденежных статей величина чистой прибыли (убытка), заявленной организацией в отчете о прибылях и убытках, отличается от величины ЧДПТ</w:t>
      </w:r>
      <w:r w:rsidRPr="0010464F">
        <w:rPr>
          <w:color w:val="000000"/>
          <w:sz w:val="28"/>
        </w:rPr>
        <w:t>. Общая форма аналитического отчета представлена в Приложении 2. Неред</w:t>
      </w:r>
      <w:r w:rsidRPr="0010464F">
        <w:rPr>
          <w:color w:val="000000"/>
          <w:sz w:val="28"/>
          <w:szCs w:val="20"/>
        </w:rPr>
        <w:t>ко случается, что предприятие в условиях использования метода начисления имеет существенную прибыль и вместе с тем низкую платежеспособность.</w:t>
      </w:r>
    </w:p>
    <w:p w:rsidR="00C12B61" w:rsidRPr="0010464F" w:rsidRDefault="00C12B61" w:rsidP="0010464F">
      <w:pPr>
        <w:tabs>
          <w:tab w:val="left" w:pos="273"/>
        </w:tabs>
        <w:autoSpaceDE w:val="0"/>
        <w:autoSpaceDN w:val="0"/>
        <w:adjustRightInd w:val="0"/>
        <w:spacing w:line="360" w:lineRule="auto"/>
        <w:ind w:firstLine="709"/>
        <w:jc w:val="both"/>
        <w:rPr>
          <w:color w:val="000000"/>
          <w:sz w:val="28"/>
          <w:szCs w:val="20"/>
        </w:rPr>
      </w:pPr>
      <w:r w:rsidRPr="0010464F">
        <w:rPr>
          <w:color w:val="000000"/>
          <w:sz w:val="28"/>
          <w:szCs w:val="20"/>
        </w:rPr>
        <w:t>Анализ денежных потоков предприятия включает в себя следующие этапы.</w:t>
      </w:r>
    </w:p>
    <w:p w:rsidR="00C12B61" w:rsidRPr="0010464F" w:rsidRDefault="00C12B61" w:rsidP="0010464F">
      <w:pPr>
        <w:tabs>
          <w:tab w:val="left" w:pos="273"/>
        </w:tabs>
        <w:autoSpaceDE w:val="0"/>
        <w:autoSpaceDN w:val="0"/>
        <w:adjustRightInd w:val="0"/>
        <w:spacing w:line="360" w:lineRule="auto"/>
        <w:ind w:firstLine="709"/>
        <w:jc w:val="both"/>
        <w:rPr>
          <w:color w:val="000000"/>
          <w:sz w:val="28"/>
          <w:szCs w:val="20"/>
        </w:rPr>
      </w:pPr>
      <w:r w:rsidRPr="0010464F">
        <w:rPr>
          <w:color w:val="000000"/>
          <w:sz w:val="28"/>
          <w:szCs w:val="20"/>
        </w:rPr>
        <w:t>1</w:t>
      </w:r>
      <w:r w:rsidR="0010464F">
        <w:rPr>
          <w:color w:val="000000"/>
          <w:sz w:val="28"/>
          <w:szCs w:val="20"/>
        </w:rPr>
        <w:t>-</w:t>
      </w:r>
      <w:r w:rsidR="0010464F" w:rsidRPr="0010464F">
        <w:rPr>
          <w:color w:val="000000"/>
          <w:sz w:val="28"/>
          <w:szCs w:val="20"/>
        </w:rPr>
        <w:t>й</w:t>
      </w:r>
      <w:r w:rsidRPr="0010464F">
        <w:rPr>
          <w:color w:val="000000"/>
          <w:sz w:val="28"/>
          <w:szCs w:val="20"/>
        </w:rPr>
        <w:t xml:space="preserve"> этап. Подготовка отчета о движении денежных средств к экономическому чтению.</w:t>
      </w:r>
    </w:p>
    <w:p w:rsidR="00C12B61" w:rsidRPr="0010464F" w:rsidRDefault="00C12B61" w:rsidP="0010464F">
      <w:pPr>
        <w:tabs>
          <w:tab w:val="left" w:pos="283"/>
        </w:tabs>
        <w:autoSpaceDE w:val="0"/>
        <w:autoSpaceDN w:val="0"/>
        <w:adjustRightInd w:val="0"/>
        <w:spacing w:line="360" w:lineRule="auto"/>
        <w:ind w:firstLine="709"/>
        <w:jc w:val="both"/>
        <w:rPr>
          <w:color w:val="000000"/>
          <w:sz w:val="28"/>
          <w:szCs w:val="20"/>
        </w:rPr>
      </w:pPr>
      <w:r w:rsidRPr="0010464F">
        <w:rPr>
          <w:color w:val="000000"/>
          <w:sz w:val="28"/>
          <w:szCs w:val="20"/>
        </w:rPr>
        <w:t xml:space="preserve">Цель первого этапа </w:t>
      </w:r>
      <w:r w:rsidR="0010464F">
        <w:rPr>
          <w:color w:val="000000"/>
          <w:sz w:val="28"/>
          <w:szCs w:val="20"/>
        </w:rPr>
        <w:t>–</w:t>
      </w:r>
      <w:r w:rsidR="0010464F" w:rsidRPr="0010464F">
        <w:rPr>
          <w:color w:val="000000"/>
          <w:sz w:val="28"/>
          <w:szCs w:val="20"/>
        </w:rPr>
        <w:t xml:space="preserve"> </w:t>
      </w:r>
      <w:r w:rsidRPr="0010464F">
        <w:rPr>
          <w:color w:val="000000"/>
          <w:sz w:val="28"/>
          <w:szCs w:val="20"/>
        </w:rPr>
        <w:t>оценить «качество» исходных данных и прежде всего отчета о движении денежных средств по следующим позициям:</w:t>
      </w:r>
    </w:p>
    <w:p w:rsidR="00C12B61" w:rsidRPr="0010464F" w:rsidRDefault="0010464F" w:rsidP="0010464F">
      <w:pPr>
        <w:tabs>
          <w:tab w:val="left" w:pos="283"/>
        </w:tabs>
        <w:autoSpaceDE w:val="0"/>
        <w:autoSpaceDN w:val="0"/>
        <w:adjustRightInd w:val="0"/>
        <w:spacing w:line="360" w:lineRule="auto"/>
        <w:ind w:firstLine="709"/>
        <w:jc w:val="both"/>
        <w:rPr>
          <w:color w:val="000000"/>
          <w:sz w:val="28"/>
          <w:szCs w:val="20"/>
        </w:rPr>
      </w:pPr>
      <w:r>
        <w:rPr>
          <w:color w:val="000000"/>
          <w:sz w:val="28"/>
          <w:szCs w:val="20"/>
        </w:rPr>
        <w:t>– </w:t>
      </w:r>
      <w:r w:rsidR="00C12B61" w:rsidRPr="0010464F">
        <w:rPr>
          <w:color w:val="000000"/>
          <w:sz w:val="28"/>
          <w:szCs w:val="20"/>
        </w:rPr>
        <w:t>определение внешних и внутренних пользователей отчетности;</w:t>
      </w:r>
    </w:p>
    <w:p w:rsidR="00C12B61" w:rsidRPr="0010464F" w:rsidRDefault="0010464F" w:rsidP="0010464F">
      <w:pPr>
        <w:tabs>
          <w:tab w:val="left" w:pos="283"/>
        </w:tabs>
        <w:autoSpaceDE w:val="0"/>
        <w:autoSpaceDN w:val="0"/>
        <w:adjustRightInd w:val="0"/>
        <w:spacing w:line="360" w:lineRule="auto"/>
        <w:ind w:firstLine="709"/>
        <w:jc w:val="both"/>
        <w:rPr>
          <w:color w:val="000000"/>
          <w:sz w:val="28"/>
          <w:szCs w:val="20"/>
        </w:rPr>
      </w:pPr>
      <w:r>
        <w:rPr>
          <w:color w:val="000000"/>
          <w:sz w:val="28"/>
          <w:szCs w:val="20"/>
        </w:rPr>
        <w:t>– </w:t>
      </w:r>
      <w:r w:rsidR="00C12B61" w:rsidRPr="0010464F">
        <w:rPr>
          <w:color w:val="000000"/>
          <w:sz w:val="28"/>
          <w:szCs w:val="20"/>
        </w:rPr>
        <w:t>анализ структуры отчета о движении денежных средств;</w:t>
      </w:r>
    </w:p>
    <w:p w:rsidR="00C12B61" w:rsidRPr="0010464F" w:rsidRDefault="0010464F" w:rsidP="0010464F">
      <w:pPr>
        <w:autoSpaceDE w:val="0"/>
        <w:autoSpaceDN w:val="0"/>
        <w:adjustRightInd w:val="0"/>
        <w:spacing w:line="360" w:lineRule="auto"/>
        <w:ind w:firstLine="709"/>
        <w:jc w:val="both"/>
        <w:rPr>
          <w:color w:val="000000"/>
          <w:sz w:val="28"/>
          <w:szCs w:val="20"/>
        </w:rPr>
      </w:pPr>
      <w:r>
        <w:rPr>
          <w:color w:val="000000"/>
          <w:sz w:val="28"/>
          <w:szCs w:val="28"/>
        </w:rPr>
        <w:t>– </w:t>
      </w:r>
      <w:r w:rsidR="00C12B61" w:rsidRPr="0010464F">
        <w:rPr>
          <w:color w:val="000000"/>
          <w:sz w:val="28"/>
          <w:szCs w:val="20"/>
        </w:rPr>
        <w:t>определение состава и величины денежных активов, для которых в ОДДС рассчитываются денежные потоки;</w:t>
      </w:r>
    </w:p>
    <w:p w:rsidR="00C12B61" w:rsidRPr="0010464F" w:rsidRDefault="0010464F" w:rsidP="0010464F">
      <w:pPr>
        <w:tabs>
          <w:tab w:val="left" w:pos="283"/>
        </w:tabs>
        <w:autoSpaceDE w:val="0"/>
        <w:autoSpaceDN w:val="0"/>
        <w:adjustRightInd w:val="0"/>
        <w:spacing w:line="360" w:lineRule="auto"/>
        <w:ind w:firstLine="709"/>
        <w:jc w:val="both"/>
        <w:rPr>
          <w:color w:val="000000"/>
          <w:sz w:val="28"/>
          <w:szCs w:val="20"/>
        </w:rPr>
      </w:pPr>
      <w:r>
        <w:rPr>
          <w:color w:val="000000"/>
          <w:sz w:val="28"/>
          <w:szCs w:val="28"/>
        </w:rPr>
        <w:t>– </w:t>
      </w:r>
      <w:r w:rsidR="00C12B61" w:rsidRPr="0010464F">
        <w:rPr>
          <w:color w:val="000000"/>
          <w:sz w:val="28"/>
          <w:szCs w:val="20"/>
        </w:rPr>
        <w:t>проверка полноты учета расходов и доходов, не связанных с денежными потоками;</w:t>
      </w:r>
    </w:p>
    <w:p w:rsidR="00C12B61" w:rsidRPr="0010464F" w:rsidRDefault="0010464F" w:rsidP="0010464F">
      <w:pPr>
        <w:autoSpaceDE w:val="0"/>
        <w:autoSpaceDN w:val="0"/>
        <w:adjustRightInd w:val="0"/>
        <w:spacing w:line="360" w:lineRule="auto"/>
        <w:ind w:firstLine="709"/>
        <w:jc w:val="both"/>
        <w:rPr>
          <w:color w:val="000000"/>
          <w:sz w:val="28"/>
          <w:szCs w:val="20"/>
        </w:rPr>
      </w:pPr>
      <w:r>
        <w:rPr>
          <w:color w:val="000000"/>
          <w:sz w:val="28"/>
          <w:szCs w:val="30"/>
        </w:rPr>
        <w:t>– </w:t>
      </w:r>
      <w:r w:rsidR="00C12B61" w:rsidRPr="0010464F">
        <w:rPr>
          <w:color w:val="000000"/>
          <w:sz w:val="28"/>
          <w:szCs w:val="20"/>
        </w:rPr>
        <w:t>распределение по видам деятельности неоднозначно классифицируемых потоков (например, связанных с выплатой и получением процентов, дивидендов и налогов).</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2</w:t>
      </w:r>
      <w:r w:rsidR="0010464F">
        <w:rPr>
          <w:color w:val="000000"/>
          <w:sz w:val="28"/>
          <w:szCs w:val="20"/>
        </w:rPr>
        <w:t>-</w:t>
      </w:r>
      <w:r w:rsidR="0010464F" w:rsidRPr="0010464F">
        <w:rPr>
          <w:color w:val="000000"/>
          <w:sz w:val="28"/>
          <w:szCs w:val="20"/>
        </w:rPr>
        <w:t>й</w:t>
      </w:r>
      <w:r w:rsidRPr="0010464F">
        <w:rPr>
          <w:color w:val="000000"/>
          <w:sz w:val="28"/>
          <w:szCs w:val="20"/>
        </w:rPr>
        <w:t xml:space="preserve"> этап. Экономическое чтение отчета о движении денежных средств во взаимосвязи с другими формами бухгалтерской отчетности.</w:t>
      </w:r>
    </w:p>
    <w:p w:rsidR="00C12B61" w:rsidRPr="0010464F" w:rsidRDefault="00C12B61" w:rsidP="0010464F">
      <w:pPr>
        <w:tabs>
          <w:tab w:val="left" w:pos="283"/>
        </w:tabs>
        <w:autoSpaceDE w:val="0"/>
        <w:autoSpaceDN w:val="0"/>
        <w:adjustRightInd w:val="0"/>
        <w:spacing w:line="360" w:lineRule="auto"/>
        <w:ind w:firstLine="709"/>
        <w:jc w:val="both"/>
        <w:rPr>
          <w:color w:val="000000"/>
          <w:sz w:val="28"/>
          <w:szCs w:val="20"/>
        </w:rPr>
      </w:pPr>
      <w:r w:rsidRPr="0010464F">
        <w:rPr>
          <w:color w:val="000000"/>
          <w:sz w:val="28"/>
          <w:szCs w:val="20"/>
        </w:rPr>
        <w:t xml:space="preserve">Цель второго этапа </w:t>
      </w:r>
      <w:r w:rsidR="0010464F">
        <w:rPr>
          <w:color w:val="000000"/>
          <w:sz w:val="28"/>
          <w:szCs w:val="20"/>
        </w:rPr>
        <w:t>–</w:t>
      </w:r>
      <w:r w:rsidR="0010464F" w:rsidRPr="0010464F">
        <w:rPr>
          <w:color w:val="000000"/>
          <w:sz w:val="28"/>
          <w:szCs w:val="20"/>
        </w:rPr>
        <w:t xml:space="preserve"> </w:t>
      </w:r>
      <w:r w:rsidRPr="0010464F">
        <w:rPr>
          <w:color w:val="000000"/>
          <w:sz w:val="28"/>
          <w:szCs w:val="20"/>
        </w:rPr>
        <w:t>экономическое чтение форм финансовой отчетности для последующего анализа.</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3</w:t>
      </w:r>
      <w:r w:rsidR="0010464F">
        <w:rPr>
          <w:color w:val="000000"/>
          <w:sz w:val="28"/>
          <w:szCs w:val="20"/>
        </w:rPr>
        <w:t>-</w:t>
      </w:r>
      <w:r w:rsidR="0010464F" w:rsidRPr="0010464F">
        <w:rPr>
          <w:color w:val="000000"/>
          <w:sz w:val="28"/>
          <w:szCs w:val="20"/>
        </w:rPr>
        <w:t>й</w:t>
      </w:r>
      <w:r w:rsidRPr="0010464F">
        <w:rPr>
          <w:color w:val="000000"/>
          <w:sz w:val="28"/>
          <w:szCs w:val="20"/>
        </w:rPr>
        <w:t xml:space="preserve"> этап. Анализ информации.</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 xml:space="preserve">Цель третьего этапа </w:t>
      </w:r>
      <w:r w:rsidR="0010464F">
        <w:rPr>
          <w:color w:val="000000"/>
          <w:sz w:val="28"/>
          <w:szCs w:val="20"/>
        </w:rPr>
        <w:t>–</w:t>
      </w:r>
      <w:r w:rsidR="0010464F" w:rsidRPr="0010464F">
        <w:rPr>
          <w:color w:val="000000"/>
          <w:sz w:val="28"/>
          <w:szCs w:val="20"/>
        </w:rPr>
        <w:t xml:space="preserve"> </w:t>
      </w:r>
      <w:r w:rsidRPr="0010464F">
        <w:rPr>
          <w:color w:val="000000"/>
          <w:sz w:val="28"/>
          <w:szCs w:val="20"/>
        </w:rPr>
        <w:t xml:space="preserve">всесторонняя оценка ликвидности и финансового равновесия организации, выявление резервов повышения эффективности использования ее финансовых ресурсов. Данный этап включает горизонтальный и вертикальный анализ отчета о движении денежных средств (с последующей интерпретацией рассчитанных финансовых показателей), оценку «качества» чистого денежного потока от текущей деятельности </w:t>
      </w:r>
      <w:r w:rsidR="0010464F">
        <w:rPr>
          <w:color w:val="000000"/>
          <w:sz w:val="28"/>
          <w:szCs w:val="20"/>
        </w:rPr>
        <w:t>–</w:t>
      </w:r>
      <w:r w:rsidR="0010464F" w:rsidRPr="0010464F">
        <w:rPr>
          <w:color w:val="000000"/>
          <w:sz w:val="28"/>
          <w:szCs w:val="6"/>
        </w:rPr>
        <w:t xml:space="preserve"> </w:t>
      </w:r>
      <w:r w:rsidRPr="0010464F">
        <w:rPr>
          <w:color w:val="000000"/>
          <w:sz w:val="28"/>
          <w:szCs w:val="22"/>
        </w:rPr>
        <w:t>ЧДПТ; р</w:t>
      </w:r>
      <w:r w:rsidRPr="0010464F">
        <w:rPr>
          <w:color w:val="000000"/>
          <w:sz w:val="28"/>
          <w:szCs w:val="20"/>
        </w:rPr>
        <w:t xml:space="preserve">асчет финансовых показателей. Классификация финансовых показателей на этом этапе производится исходя из задачи удовлетворения запросов каждой группы пользователей подобной информации (инвесторов, кредиторов, государства </w:t>
      </w:r>
      <w:r w:rsidR="0010464F">
        <w:rPr>
          <w:color w:val="000000"/>
          <w:sz w:val="28"/>
          <w:szCs w:val="20"/>
        </w:rPr>
        <w:t>и т.п.</w:t>
      </w:r>
      <w:r w:rsidRPr="0010464F">
        <w:rPr>
          <w:color w:val="000000"/>
          <w:sz w:val="28"/>
          <w:szCs w:val="20"/>
        </w:rPr>
        <w:t>):</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1. Показатели для оценки «качества» ЧДПТ. Позволяют оценить возможность ошибочных выводов при использовании величины ЧДПТ в системе финансовых показателей.</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2. Показатели ликвидности. Характеризуют уровень платежеспособности организации.</w:t>
      </w:r>
    </w:p>
    <w:p w:rsidR="00C12B61" w:rsidRPr="0010464F" w:rsidRDefault="00C12B61" w:rsidP="0010464F">
      <w:pPr>
        <w:autoSpaceDE w:val="0"/>
        <w:autoSpaceDN w:val="0"/>
        <w:adjustRightInd w:val="0"/>
        <w:spacing w:line="360" w:lineRule="auto"/>
        <w:ind w:firstLine="709"/>
        <w:jc w:val="both"/>
        <w:rPr>
          <w:color w:val="000000"/>
          <w:sz w:val="28"/>
          <w:szCs w:val="20"/>
        </w:rPr>
      </w:pPr>
    </w:p>
    <w:p w:rsidR="00C12B61" w:rsidRPr="0010464F" w:rsidRDefault="003713DF" w:rsidP="0010464F">
      <w:pPr>
        <w:tabs>
          <w:tab w:val="left" w:pos="316"/>
        </w:tabs>
        <w:autoSpaceDE w:val="0"/>
        <w:autoSpaceDN w:val="0"/>
        <w:adjustRightInd w:val="0"/>
        <w:spacing w:line="360" w:lineRule="auto"/>
        <w:ind w:firstLine="709"/>
        <w:jc w:val="both"/>
        <w:rPr>
          <w:color w:val="000000"/>
          <w:sz w:val="28"/>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0pt;margin-top:27.2pt;width:39.1pt;height:24.8pt;z-index:251647488" filled="f" stroked="f">
            <v:textbox>
              <w:txbxContent>
                <w:p w:rsidR="0055478E" w:rsidRPr="008461C3" w:rsidRDefault="0055478E" w:rsidP="00C12B61">
                  <w:pPr>
                    <w:rPr>
                      <w:sz w:val="28"/>
                      <w:szCs w:val="28"/>
                    </w:rPr>
                  </w:pPr>
                  <w:r w:rsidRPr="008461C3">
                    <w:rPr>
                      <w:sz w:val="28"/>
                      <w:szCs w:val="28"/>
                    </w:rPr>
                    <w:t>(2)</w:t>
                  </w:r>
                </w:p>
              </w:txbxContent>
            </v:textbox>
          </v:shape>
        </w:pict>
      </w:r>
      <w:r w:rsidR="00C12B61" w:rsidRPr="0010464F">
        <w:rPr>
          <w:color w:val="000000"/>
          <w:sz w:val="28"/>
          <w:szCs w:val="20"/>
        </w:rPr>
        <w:t>Коэффициент платежеспособности (1) = (ДС</w:t>
      </w:r>
      <w:r w:rsidR="00C12B61" w:rsidRPr="0010464F">
        <w:rPr>
          <w:color w:val="000000"/>
          <w:sz w:val="28"/>
          <w:szCs w:val="20"/>
          <w:vertAlign w:val="subscript"/>
        </w:rPr>
        <w:t>НП</w:t>
      </w:r>
      <w:r w:rsidR="00C12B61" w:rsidRPr="0010464F">
        <w:rPr>
          <w:color w:val="000000"/>
          <w:sz w:val="28"/>
          <w:szCs w:val="20"/>
        </w:rPr>
        <w:t xml:space="preserve"> + Приток ДС за период)/Отток ДС за период.</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p>
    <w:p w:rsidR="00C12B61" w:rsidRPr="0010464F" w:rsidRDefault="003713DF" w:rsidP="0010464F">
      <w:pPr>
        <w:tabs>
          <w:tab w:val="left" w:pos="316"/>
        </w:tabs>
        <w:autoSpaceDE w:val="0"/>
        <w:autoSpaceDN w:val="0"/>
        <w:adjustRightInd w:val="0"/>
        <w:spacing w:line="360" w:lineRule="auto"/>
        <w:ind w:firstLine="709"/>
        <w:jc w:val="both"/>
        <w:rPr>
          <w:color w:val="000000"/>
          <w:sz w:val="28"/>
          <w:szCs w:val="20"/>
        </w:rPr>
      </w:pPr>
      <w:r>
        <w:rPr>
          <w:noProof/>
        </w:rPr>
        <w:pict>
          <v:shape id="_x0000_s1027" type="#_x0000_t202" style="position:absolute;left:0;text-align:left;margin-left:420pt;margin-top:17.75pt;width:39.1pt;height:24.8pt;z-index:251648512" filled="f" stroked="f">
            <v:textbox>
              <w:txbxContent>
                <w:p w:rsidR="0055478E" w:rsidRPr="008461C3" w:rsidRDefault="0055478E" w:rsidP="00C12B61">
                  <w:pPr>
                    <w:rPr>
                      <w:sz w:val="28"/>
                      <w:szCs w:val="28"/>
                    </w:rPr>
                  </w:pPr>
                  <w:r w:rsidRPr="008461C3">
                    <w:rPr>
                      <w:sz w:val="28"/>
                      <w:szCs w:val="28"/>
                    </w:rPr>
                    <w:t>(</w:t>
                  </w:r>
                  <w:r>
                    <w:rPr>
                      <w:sz w:val="28"/>
                      <w:szCs w:val="28"/>
                    </w:rPr>
                    <w:t>3</w:t>
                  </w:r>
                  <w:r w:rsidRPr="008461C3">
                    <w:rPr>
                      <w:sz w:val="28"/>
                      <w:szCs w:val="28"/>
                    </w:rPr>
                    <w:t>)</w:t>
                  </w:r>
                </w:p>
              </w:txbxContent>
            </v:textbox>
          </v:shape>
        </w:pict>
      </w:r>
      <w:r w:rsidR="00C12B61" w:rsidRPr="0010464F">
        <w:rPr>
          <w:color w:val="000000"/>
          <w:sz w:val="28"/>
          <w:szCs w:val="20"/>
        </w:rPr>
        <w:t>Коэффициент платежеспособности (2) = Приток ДС за период</w:t>
      </w:r>
      <w:r w:rsidR="0010464F">
        <w:rPr>
          <w:color w:val="000000"/>
          <w:sz w:val="28"/>
          <w:szCs w:val="20"/>
        </w:rPr>
        <w:t xml:space="preserve"> / </w:t>
      </w:r>
      <w:r w:rsidR="0010464F" w:rsidRPr="0010464F">
        <w:rPr>
          <w:color w:val="000000"/>
          <w:sz w:val="28"/>
          <w:szCs w:val="20"/>
        </w:rPr>
        <w:t>Отток</w:t>
      </w:r>
      <w:r w:rsidR="00C12B61" w:rsidRPr="0010464F">
        <w:rPr>
          <w:color w:val="000000"/>
          <w:sz w:val="28"/>
          <w:szCs w:val="20"/>
        </w:rPr>
        <w:t xml:space="preserve"> ДС за период.</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p>
    <w:p w:rsidR="00C12B61" w:rsidRPr="0010464F" w:rsidRDefault="00C12B61" w:rsidP="0010464F">
      <w:pPr>
        <w:pStyle w:val="22"/>
        <w:widowControl/>
        <w:tabs>
          <w:tab w:val="left" w:pos="316"/>
        </w:tabs>
        <w:rPr>
          <w:color w:val="000000"/>
        </w:rPr>
      </w:pPr>
      <w:r w:rsidRPr="0010464F">
        <w:rPr>
          <w:color w:val="000000"/>
        </w:rPr>
        <w:t>Коэффициент платежеспособности (1) дает возможность определить, сможет ли организация обеспечить за определенный период выплаты денежных средств за счет остатка денежных средств на счетах, в кассе и их притоков за тот же период. Этот коэффициент должен быть больше 1.</w:t>
      </w:r>
    </w:p>
    <w:p w:rsidR="00C12B61" w:rsidRPr="0010464F" w:rsidRDefault="0055478E" w:rsidP="0055478E">
      <w:pPr>
        <w:pStyle w:val="22"/>
        <w:widowControl/>
        <w:tabs>
          <w:tab w:val="left" w:pos="316"/>
        </w:tabs>
      </w:pPr>
      <w:r>
        <w:br w:type="page"/>
      </w:r>
      <w:bookmarkStart w:id="77" w:name="_Toc102805983"/>
      <w:bookmarkStart w:id="78" w:name="_Toc102806055"/>
      <w:r w:rsidR="00C12B61" w:rsidRPr="0010464F">
        <w:t>Интервал самофинансирования (1) = (ДС+ Краткосрочные финансовые вложения + Краткосрочная дебиторская задолженность)/ Среднедневной расход ДС.</w:t>
      </w:r>
      <w:bookmarkEnd w:id="77"/>
      <w:bookmarkEnd w:id="78"/>
    </w:p>
    <w:p w:rsidR="00C12B61" w:rsidRPr="0010464F" w:rsidRDefault="00C12B61" w:rsidP="0010464F">
      <w:pPr>
        <w:spacing w:line="360" w:lineRule="auto"/>
        <w:ind w:firstLine="709"/>
        <w:jc w:val="both"/>
        <w:rPr>
          <w:color w:val="000000"/>
          <w:sz w:val="28"/>
        </w:rPr>
      </w:pPr>
    </w:p>
    <w:p w:rsidR="00C12B61" w:rsidRPr="0010464F" w:rsidRDefault="003713DF" w:rsidP="0010464F">
      <w:pPr>
        <w:pStyle w:val="22"/>
        <w:widowControl/>
        <w:rPr>
          <w:color w:val="000000"/>
        </w:rPr>
      </w:pPr>
      <w:r>
        <w:rPr>
          <w:noProof/>
        </w:rPr>
        <w:pict>
          <v:shape id="_x0000_s1028" type="#_x0000_t202" style="position:absolute;left:0;text-align:left;margin-left:426pt;margin-top:20.4pt;width:39.1pt;height:24.8pt;z-index:251649536" filled="f" stroked="f">
            <v:textbox>
              <w:txbxContent>
                <w:p w:rsidR="0055478E" w:rsidRPr="008461C3" w:rsidRDefault="0055478E" w:rsidP="00C12B61">
                  <w:pPr>
                    <w:rPr>
                      <w:sz w:val="28"/>
                      <w:szCs w:val="28"/>
                    </w:rPr>
                  </w:pPr>
                  <w:r w:rsidRPr="008461C3">
                    <w:rPr>
                      <w:szCs w:val="28"/>
                    </w:rPr>
                    <w:t>(</w:t>
                  </w:r>
                  <w:r>
                    <w:rPr>
                      <w:sz w:val="28"/>
                      <w:szCs w:val="28"/>
                    </w:rPr>
                    <w:t>5</w:t>
                  </w:r>
                  <w:r w:rsidRPr="008461C3">
                    <w:rPr>
                      <w:sz w:val="28"/>
                      <w:szCs w:val="28"/>
                    </w:rPr>
                    <w:t>)</w:t>
                  </w:r>
                </w:p>
              </w:txbxContent>
            </v:textbox>
          </v:shape>
        </w:pict>
      </w:r>
      <w:r w:rsidR="00C12B61" w:rsidRPr="0010464F">
        <w:rPr>
          <w:color w:val="000000"/>
        </w:rPr>
        <w:t xml:space="preserve">Среднедневные расходы = (Себестоимость продаж + коммерческие расходы + управленческие расходы – Амортизация) / </w:t>
      </w:r>
      <w:r w:rsidR="00C12B61" w:rsidRPr="0010464F">
        <w:rPr>
          <w:color w:val="000000"/>
          <w:lang w:val="en-US"/>
        </w:rPr>
        <w:t>n</w:t>
      </w:r>
      <w:r w:rsidR="00C12B61" w:rsidRPr="0010464F">
        <w:rPr>
          <w:color w:val="000000"/>
        </w:rPr>
        <w:t>,</w:t>
      </w:r>
    </w:p>
    <w:p w:rsidR="00C12B61" w:rsidRPr="0010464F" w:rsidRDefault="00C12B61" w:rsidP="0010464F">
      <w:pPr>
        <w:pStyle w:val="22"/>
        <w:widowControl/>
        <w:rPr>
          <w:color w:val="000000"/>
        </w:rPr>
      </w:pPr>
    </w:p>
    <w:p w:rsidR="00C12B61" w:rsidRPr="0010464F" w:rsidRDefault="00C12B61" w:rsidP="0010464F">
      <w:pPr>
        <w:pStyle w:val="22"/>
        <w:widowControl/>
        <w:rPr>
          <w:color w:val="000000"/>
        </w:rPr>
      </w:pPr>
      <w:r w:rsidRPr="0010464F">
        <w:rPr>
          <w:color w:val="000000"/>
        </w:rPr>
        <w:t xml:space="preserve">где </w:t>
      </w:r>
      <w:r w:rsidRPr="0010464F">
        <w:rPr>
          <w:color w:val="000000"/>
          <w:lang w:val="en-US"/>
        </w:rPr>
        <w:t>n</w:t>
      </w:r>
      <w:r w:rsidRPr="0010464F">
        <w:rPr>
          <w:color w:val="000000"/>
        </w:rPr>
        <w:t xml:space="preserve"> =30 дней, если период – месяц;</w:t>
      </w:r>
    </w:p>
    <w:p w:rsidR="00C12B61" w:rsidRPr="0010464F" w:rsidRDefault="00C12B61" w:rsidP="0010464F">
      <w:pPr>
        <w:pStyle w:val="22"/>
        <w:widowControl/>
        <w:rPr>
          <w:color w:val="000000"/>
        </w:rPr>
      </w:pPr>
      <w:r w:rsidRPr="0010464F">
        <w:rPr>
          <w:color w:val="000000"/>
          <w:lang w:val="en-US"/>
        </w:rPr>
        <w:t>n</w:t>
      </w:r>
      <w:r w:rsidRPr="0010464F">
        <w:rPr>
          <w:color w:val="000000"/>
        </w:rPr>
        <w:t xml:space="preserve"> =90 дней, если период – квартал;</w:t>
      </w:r>
    </w:p>
    <w:p w:rsidR="00C12B61" w:rsidRPr="0010464F" w:rsidRDefault="00C12B61" w:rsidP="0010464F">
      <w:pPr>
        <w:pStyle w:val="22"/>
        <w:widowControl/>
        <w:rPr>
          <w:color w:val="000000"/>
        </w:rPr>
      </w:pPr>
      <w:r w:rsidRPr="0010464F">
        <w:rPr>
          <w:color w:val="000000"/>
          <w:lang w:val="en-US"/>
        </w:rPr>
        <w:t>n</w:t>
      </w:r>
      <w:r w:rsidRPr="0010464F">
        <w:rPr>
          <w:color w:val="000000"/>
        </w:rPr>
        <w:t xml:space="preserve"> = 360 дней, если период – год.</w:t>
      </w:r>
    </w:p>
    <w:p w:rsidR="00C12B61" w:rsidRPr="0010464F" w:rsidRDefault="00C12B61" w:rsidP="0010464F">
      <w:pPr>
        <w:pStyle w:val="22"/>
        <w:widowControl/>
        <w:rPr>
          <w:color w:val="000000"/>
        </w:rPr>
      </w:pPr>
    </w:p>
    <w:p w:rsidR="00C12B61" w:rsidRPr="0010464F" w:rsidRDefault="003713DF" w:rsidP="0010464F">
      <w:pPr>
        <w:spacing w:line="360" w:lineRule="auto"/>
        <w:ind w:firstLine="709"/>
        <w:jc w:val="both"/>
        <w:rPr>
          <w:color w:val="000000"/>
          <w:sz w:val="28"/>
        </w:rPr>
      </w:pPr>
      <w:r>
        <w:rPr>
          <w:noProof/>
        </w:rPr>
        <w:pict>
          <v:shape id="_x0000_s1029" type="#_x0000_t202" style="position:absolute;left:0;text-align:left;margin-left:420pt;margin-top:22.35pt;width:39.1pt;height:24.8pt;z-index:251650560" filled="f" stroked="f">
            <v:textbox>
              <w:txbxContent>
                <w:p w:rsidR="0055478E" w:rsidRPr="008461C3" w:rsidRDefault="0055478E" w:rsidP="00C12B61">
                  <w:pPr>
                    <w:rPr>
                      <w:sz w:val="28"/>
                      <w:szCs w:val="28"/>
                    </w:rPr>
                  </w:pPr>
                  <w:r w:rsidRPr="008461C3">
                    <w:rPr>
                      <w:sz w:val="28"/>
                      <w:szCs w:val="28"/>
                    </w:rPr>
                    <w:t>(</w:t>
                  </w:r>
                  <w:r>
                    <w:rPr>
                      <w:sz w:val="28"/>
                      <w:szCs w:val="28"/>
                    </w:rPr>
                    <w:t>6</w:t>
                  </w:r>
                  <w:r w:rsidRPr="008461C3">
                    <w:rPr>
                      <w:sz w:val="28"/>
                      <w:szCs w:val="28"/>
                    </w:rPr>
                    <w:t>)</w:t>
                  </w:r>
                </w:p>
              </w:txbxContent>
            </v:textbox>
          </v:shape>
        </w:pict>
      </w:r>
      <w:r w:rsidR="00C12B61" w:rsidRPr="0010464F">
        <w:rPr>
          <w:color w:val="000000"/>
          <w:sz w:val="28"/>
        </w:rPr>
        <w:t>Интервал самофинансирования (2) = (ДС+ Краткосрочные финансовые вложения)/ Среднедневной расход ДС.</w:t>
      </w:r>
      <w:bookmarkEnd w:id="13"/>
      <w:bookmarkEnd w:id="14"/>
    </w:p>
    <w:p w:rsidR="00C12B61" w:rsidRPr="0010464F" w:rsidRDefault="00C12B61" w:rsidP="0010464F">
      <w:pPr>
        <w:pStyle w:val="22"/>
        <w:widowControl/>
        <w:rPr>
          <w:color w:val="000000"/>
        </w:rPr>
      </w:pPr>
    </w:p>
    <w:p w:rsidR="00C12B61" w:rsidRPr="0010464F" w:rsidRDefault="003713DF" w:rsidP="0010464F">
      <w:pPr>
        <w:pStyle w:val="a7"/>
        <w:widowControl/>
        <w:tabs>
          <w:tab w:val="left" w:pos="316"/>
        </w:tabs>
        <w:jc w:val="both"/>
        <w:rPr>
          <w:color w:val="000000"/>
        </w:rPr>
      </w:pPr>
      <w:r>
        <w:rPr>
          <w:noProof/>
        </w:rPr>
        <w:pict>
          <v:shape id="_x0000_s1030" type="#_x0000_t202" style="position:absolute;left:0;text-align:left;margin-left:420pt;margin-top:21.95pt;width:42.1pt;height:24.8pt;z-index:251651584" filled="f" stroked="f">
            <v:textbox>
              <w:txbxContent>
                <w:p w:rsidR="0055478E" w:rsidRPr="008461C3" w:rsidRDefault="0055478E" w:rsidP="00C12B61">
                  <w:pPr>
                    <w:rPr>
                      <w:sz w:val="28"/>
                      <w:szCs w:val="28"/>
                    </w:rPr>
                  </w:pPr>
                  <w:r w:rsidRPr="008461C3">
                    <w:rPr>
                      <w:szCs w:val="28"/>
                    </w:rPr>
                    <w:t>(</w:t>
                  </w:r>
                  <w:r>
                    <w:rPr>
                      <w:sz w:val="28"/>
                      <w:szCs w:val="28"/>
                    </w:rPr>
                    <w:t>7</w:t>
                  </w:r>
                  <w:r w:rsidRPr="008461C3">
                    <w:rPr>
                      <w:sz w:val="28"/>
                      <w:szCs w:val="28"/>
                    </w:rPr>
                    <w:t>)</w:t>
                  </w:r>
                </w:p>
              </w:txbxContent>
            </v:textbox>
          </v:shape>
        </w:pict>
      </w:r>
      <w:r w:rsidR="00C12B61" w:rsidRPr="0010464F">
        <w:rPr>
          <w:color w:val="000000"/>
        </w:rPr>
        <w:t>Коэффициент Бивера = (Чистая прибыль + Амортизация) / Долгосрочные и краткосрочные обязательства.</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p>
    <w:p w:rsidR="00C12B61" w:rsidRPr="0010464F" w:rsidRDefault="00C12B61" w:rsidP="0010464F">
      <w:pPr>
        <w:pStyle w:val="22"/>
        <w:widowControl/>
        <w:tabs>
          <w:tab w:val="left" w:pos="316"/>
        </w:tabs>
        <w:rPr>
          <w:color w:val="000000"/>
        </w:rPr>
      </w:pPr>
      <w:r w:rsidRPr="0010464F">
        <w:rPr>
          <w:color w:val="000000"/>
        </w:rPr>
        <w:t>Данный показатель считается достаточно представительным показателем платежеспособности. Для благополучных компаний этот показатель находится в пределах 0,4</w:t>
      </w:r>
      <w:r w:rsidR="0010464F">
        <w:rPr>
          <w:color w:val="000000"/>
        </w:rPr>
        <w:t>–</w:t>
      </w:r>
      <w:r w:rsidR="0010464F" w:rsidRPr="0010464F">
        <w:rPr>
          <w:color w:val="000000"/>
        </w:rPr>
        <w:t>0</w:t>
      </w:r>
      <w:r w:rsidRPr="0010464F">
        <w:rPr>
          <w:color w:val="000000"/>
        </w:rPr>
        <w:t>,45.</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p>
    <w:p w:rsidR="00C12B61" w:rsidRPr="0010464F" w:rsidRDefault="003713DF" w:rsidP="0010464F">
      <w:pPr>
        <w:tabs>
          <w:tab w:val="left" w:pos="316"/>
        </w:tabs>
        <w:autoSpaceDE w:val="0"/>
        <w:autoSpaceDN w:val="0"/>
        <w:adjustRightInd w:val="0"/>
        <w:spacing w:line="360" w:lineRule="auto"/>
        <w:ind w:firstLine="709"/>
        <w:jc w:val="both"/>
        <w:rPr>
          <w:color w:val="000000"/>
          <w:sz w:val="28"/>
          <w:szCs w:val="20"/>
        </w:rPr>
      </w:pPr>
      <w:r>
        <w:rPr>
          <w:noProof/>
        </w:rPr>
        <w:pict>
          <v:shape id="_x0000_s1031" type="#_x0000_t202" style="position:absolute;left:0;text-align:left;margin-left:6in;margin-top:41.9pt;width:39.1pt;height:24.8pt;z-index:251652608" filled="f" stroked="f">
            <v:textbox>
              <w:txbxContent>
                <w:p w:rsidR="0055478E" w:rsidRPr="008461C3" w:rsidRDefault="0055478E" w:rsidP="00C12B61">
                  <w:pPr>
                    <w:rPr>
                      <w:sz w:val="28"/>
                      <w:szCs w:val="28"/>
                    </w:rPr>
                  </w:pPr>
                  <w:r w:rsidRPr="008461C3">
                    <w:rPr>
                      <w:sz w:val="28"/>
                      <w:szCs w:val="28"/>
                    </w:rPr>
                    <w:t>(</w:t>
                  </w:r>
                  <w:r>
                    <w:rPr>
                      <w:sz w:val="28"/>
                      <w:szCs w:val="28"/>
                    </w:rPr>
                    <w:t>8</w:t>
                  </w:r>
                  <w:r w:rsidRPr="008461C3">
                    <w:rPr>
                      <w:sz w:val="28"/>
                      <w:szCs w:val="28"/>
                    </w:rPr>
                    <w:t>)</w:t>
                  </w:r>
                </w:p>
              </w:txbxContent>
            </v:textbox>
          </v:shape>
        </w:pict>
      </w:r>
      <w:r w:rsidR="00C12B61" w:rsidRPr="0010464F">
        <w:rPr>
          <w:color w:val="000000"/>
          <w:sz w:val="28"/>
          <w:szCs w:val="20"/>
        </w:rPr>
        <w:t>Коэффициент покрытия краткосрочных обязательств притоком денежных средств = (Чистая прибыль + Амортизация) / краткосрочные обязательства.</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p>
    <w:p w:rsidR="00C12B61" w:rsidRPr="0010464F" w:rsidRDefault="003713DF" w:rsidP="0010464F">
      <w:pPr>
        <w:pStyle w:val="a7"/>
        <w:widowControl/>
        <w:tabs>
          <w:tab w:val="left" w:pos="316"/>
        </w:tabs>
        <w:jc w:val="both"/>
        <w:rPr>
          <w:color w:val="000000"/>
        </w:rPr>
      </w:pPr>
      <w:r>
        <w:rPr>
          <w:noProof/>
        </w:rPr>
        <w:pict>
          <v:shape id="_x0000_s1032" type="#_x0000_t202" style="position:absolute;left:0;text-align:left;margin-left:420pt;margin-top:26.3pt;width:39.1pt;height:24.8pt;z-index:251653632" filled="f" stroked="f">
            <v:textbox>
              <w:txbxContent>
                <w:p w:rsidR="0055478E" w:rsidRPr="008461C3" w:rsidRDefault="0055478E" w:rsidP="00C12B61">
                  <w:pPr>
                    <w:rPr>
                      <w:sz w:val="28"/>
                      <w:szCs w:val="28"/>
                    </w:rPr>
                  </w:pPr>
                  <w:r w:rsidRPr="008461C3">
                    <w:rPr>
                      <w:szCs w:val="28"/>
                    </w:rPr>
                    <w:t>(</w:t>
                  </w:r>
                  <w:r>
                    <w:rPr>
                      <w:sz w:val="28"/>
                      <w:szCs w:val="28"/>
                    </w:rPr>
                    <w:t>9</w:t>
                  </w:r>
                  <w:r w:rsidRPr="008461C3">
                    <w:rPr>
                      <w:sz w:val="28"/>
                      <w:szCs w:val="28"/>
                    </w:rPr>
                    <w:t>)</w:t>
                  </w:r>
                </w:p>
              </w:txbxContent>
            </v:textbox>
          </v:shape>
        </w:pict>
      </w:r>
      <w:r w:rsidR="00C12B61" w:rsidRPr="0010464F">
        <w:rPr>
          <w:color w:val="000000"/>
        </w:rPr>
        <w:t>Покрытие процента = ЧДПТ перед выплатой процентов и налогов / /Сумма выплачиваемых процентов.</w:t>
      </w:r>
    </w:p>
    <w:p w:rsidR="00C12B61" w:rsidRPr="0010464F" w:rsidRDefault="00C12B61" w:rsidP="0010464F">
      <w:pPr>
        <w:pStyle w:val="22"/>
        <w:widowControl/>
        <w:rPr>
          <w:color w:val="000000"/>
        </w:rPr>
      </w:pPr>
    </w:p>
    <w:p w:rsidR="00C12B61" w:rsidRPr="0010464F" w:rsidRDefault="00C12B61" w:rsidP="0010464F">
      <w:pPr>
        <w:pStyle w:val="22"/>
        <w:widowControl/>
        <w:rPr>
          <w:color w:val="000000"/>
          <w:szCs w:val="14"/>
        </w:rPr>
      </w:pPr>
      <w:r w:rsidRPr="0010464F">
        <w:rPr>
          <w:color w:val="000000"/>
        </w:rPr>
        <w:t xml:space="preserve">Этот коэффициент позволяет понять, сколько можно осуществить выплат процентов за счет ЧДПТ без ущерба исполнения обязательств перед контрагентом по выплате процентов за использование его средств. Нередко прибыль по форме </w:t>
      </w:r>
      <w:r w:rsidR="0010464F">
        <w:rPr>
          <w:color w:val="000000"/>
        </w:rPr>
        <w:t>№</w:t>
      </w:r>
      <w:r w:rsidR="0010464F" w:rsidRPr="0010464F">
        <w:rPr>
          <w:color w:val="000000"/>
        </w:rPr>
        <w:t>2</w:t>
      </w:r>
      <w:r w:rsidRPr="0010464F">
        <w:rPr>
          <w:color w:val="000000"/>
        </w:rPr>
        <w:t xml:space="preserve"> годовой отчетности превышает размер процентов по кредиту в несколько раз, но отрицательный ЧДПТ не позволяет, тем не менее, за счет собственных источников покрыть финансовые расходы по привлечению заемных средств.</w:t>
      </w:r>
    </w:p>
    <w:p w:rsidR="00C12B61" w:rsidRPr="0010464F" w:rsidRDefault="00C12B61" w:rsidP="0010464F">
      <w:pPr>
        <w:pStyle w:val="22"/>
        <w:widowControl/>
        <w:rPr>
          <w:color w:val="000000"/>
          <w:szCs w:val="14"/>
        </w:rPr>
      </w:pPr>
    </w:p>
    <w:p w:rsidR="00C12B61" w:rsidRPr="0010464F" w:rsidRDefault="003713DF" w:rsidP="0010464F">
      <w:pPr>
        <w:pStyle w:val="22"/>
        <w:widowControl/>
        <w:rPr>
          <w:color w:val="000000"/>
          <w:szCs w:val="14"/>
        </w:rPr>
      </w:pPr>
      <w:r>
        <w:rPr>
          <w:noProof/>
        </w:rPr>
        <w:pict>
          <v:shape id="_x0000_s1033" type="#_x0000_t202" style="position:absolute;left:0;text-align:left;margin-left:420pt;margin-top:17.1pt;width:39.1pt;height:24.8pt;z-index:251654656" filled="f" stroked="f">
            <v:textbox>
              <w:txbxContent>
                <w:p w:rsidR="0055478E" w:rsidRPr="008461C3" w:rsidRDefault="0055478E" w:rsidP="00C12B61">
                  <w:pPr>
                    <w:rPr>
                      <w:sz w:val="28"/>
                      <w:szCs w:val="28"/>
                    </w:rPr>
                  </w:pPr>
                  <w:r w:rsidRPr="008461C3">
                    <w:rPr>
                      <w:szCs w:val="28"/>
                    </w:rPr>
                    <w:t>(</w:t>
                  </w:r>
                  <w:r>
                    <w:rPr>
                      <w:sz w:val="28"/>
                      <w:szCs w:val="28"/>
                    </w:rPr>
                    <w:t>10</w:t>
                  </w:r>
                  <w:r w:rsidRPr="008461C3">
                    <w:rPr>
                      <w:sz w:val="28"/>
                      <w:szCs w:val="28"/>
                    </w:rPr>
                    <w:t>)</w:t>
                  </w:r>
                </w:p>
              </w:txbxContent>
            </v:textbox>
          </v:shape>
        </w:pict>
      </w:r>
      <w:r w:rsidR="00C12B61" w:rsidRPr="0010464F">
        <w:rPr>
          <w:color w:val="000000"/>
          <w:szCs w:val="14"/>
        </w:rPr>
        <w:t>Потенциал самофинансирования = ЧДПТ / Долгосрочная кредиторская задолженность</w:t>
      </w:r>
    </w:p>
    <w:p w:rsidR="00C12B61" w:rsidRPr="0010464F" w:rsidRDefault="00C12B61" w:rsidP="0010464F">
      <w:pPr>
        <w:pStyle w:val="22"/>
        <w:widowControl/>
        <w:rPr>
          <w:color w:val="000000"/>
        </w:rPr>
      </w:pP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Для того чтобы получить представление о том, в какой мере предприятие способно отвечать по своим обязательствам перед собственниками капитала по выплате дивидендов исходя из достигнутого финансово-хозяйственного результата по текущей деятельности, рассчитывают коэффициент покрытия дивидендов </w:t>
      </w:r>
      <w:r w:rsidRPr="0010464F">
        <w:rPr>
          <w:color w:val="000000"/>
          <w:sz w:val="28"/>
          <w:szCs w:val="20"/>
          <w:lang w:val="en-US"/>
        </w:rPr>
        <w:t>I</w:t>
      </w:r>
      <w:r w:rsidRPr="0010464F">
        <w:rPr>
          <w:color w:val="000000"/>
          <w:sz w:val="28"/>
          <w:szCs w:val="20"/>
        </w:rPr>
        <w:t xml:space="preserve"> по всем видам акций:</w:t>
      </w:r>
    </w:p>
    <w:p w:rsidR="00C12B61" w:rsidRPr="0010464F" w:rsidRDefault="00C12B61" w:rsidP="0010464F">
      <w:pPr>
        <w:autoSpaceDE w:val="0"/>
        <w:autoSpaceDN w:val="0"/>
        <w:adjustRightInd w:val="0"/>
        <w:spacing w:line="360" w:lineRule="auto"/>
        <w:ind w:firstLine="709"/>
        <w:jc w:val="both"/>
        <w:rPr>
          <w:color w:val="000000"/>
          <w:sz w:val="28"/>
          <w:szCs w:val="20"/>
        </w:rPr>
      </w:pPr>
    </w:p>
    <w:p w:rsidR="00C12B61" w:rsidRPr="0010464F" w:rsidRDefault="003713DF" w:rsidP="0010464F">
      <w:pPr>
        <w:tabs>
          <w:tab w:val="left" w:pos="321"/>
          <w:tab w:val="center" w:pos="3648"/>
        </w:tabs>
        <w:autoSpaceDE w:val="0"/>
        <w:autoSpaceDN w:val="0"/>
        <w:adjustRightInd w:val="0"/>
        <w:spacing w:line="360" w:lineRule="auto"/>
        <w:ind w:firstLine="709"/>
        <w:jc w:val="both"/>
        <w:rPr>
          <w:color w:val="000000"/>
          <w:sz w:val="28"/>
          <w:szCs w:val="16"/>
        </w:rPr>
      </w:pPr>
      <w:r>
        <w:rPr>
          <w:noProof/>
        </w:rPr>
        <w:pict>
          <v:shape id="_x0000_s1034" type="#_x0000_t202" style="position:absolute;left:0;text-align:left;margin-left:426pt;margin-top:42.8pt;width:39.1pt;height:24.8pt;z-index:251655680" filled="f" stroked="f">
            <v:textbox>
              <w:txbxContent>
                <w:p w:rsidR="0055478E" w:rsidRPr="008461C3" w:rsidRDefault="0055478E" w:rsidP="00C12B61">
                  <w:pPr>
                    <w:rPr>
                      <w:sz w:val="28"/>
                      <w:szCs w:val="28"/>
                    </w:rPr>
                  </w:pPr>
                  <w:r w:rsidRPr="008461C3">
                    <w:rPr>
                      <w:sz w:val="28"/>
                      <w:szCs w:val="28"/>
                    </w:rPr>
                    <w:t>(</w:t>
                  </w:r>
                  <w:r>
                    <w:rPr>
                      <w:sz w:val="28"/>
                      <w:szCs w:val="28"/>
                    </w:rPr>
                    <w:t>11</w:t>
                  </w:r>
                  <w:r w:rsidRPr="008461C3">
                    <w:rPr>
                      <w:sz w:val="28"/>
                      <w:szCs w:val="28"/>
                    </w:rPr>
                    <w:t>)</w:t>
                  </w:r>
                </w:p>
              </w:txbxContent>
            </v:textbox>
          </v:shape>
        </w:pict>
      </w:r>
      <w:r w:rsidR="00C12B61" w:rsidRPr="0010464F">
        <w:rPr>
          <w:color w:val="000000"/>
          <w:sz w:val="28"/>
          <w:szCs w:val="16"/>
        </w:rPr>
        <w:t xml:space="preserve">Коэффициент покрытия </w:t>
      </w:r>
      <w:r w:rsidR="00C12B61" w:rsidRPr="0010464F">
        <w:rPr>
          <w:color w:val="000000"/>
          <w:sz w:val="28"/>
          <w:szCs w:val="20"/>
        </w:rPr>
        <w:t xml:space="preserve">дивидендов </w:t>
      </w:r>
      <w:r w:rsidR="00C12B61" w:rsidRPr="0010464F">
        <w:rPr>
          <w:color w:val="000000"/>
          <w:sz w:val="28"/>
          <w:szCs w:val="20"/>
          <w:lang w:val="en-US"/>
        </w:rPr>
        <w:t>I</w:t>
      </w:r>
      <w:r w:rsidR="00C12B61" w:rsidRPr="0010464F">
        <w:rPr>
          <w:color w:val="000000"/>
          <w:sz w:val="28"/>
          <w:szCs w:val="20"/>
        </w:rPr>
        <w:t xml:space="preserve"> = ЧДПТ перед выплатой дивидендов и после уплаты налогов и процентов / Общая сумма дивидендов к выплате.</w:t>
      </w:r>
    </w:p>
    <w:p w:rsidR="0010464F" w:rsidRDefault="0010464F" w:rsidP="0010464F">
      <w:pPr>
        <w:tabs>
          <w:tab w:val="left" w:pos="321"/>
          <w:tab w:val="center" w:pos="3648"/>
        </w:tabs>
        <w:autoSpaceDE w:val="0"/>
        <w:autoSpaceDN w:val="0"/>
        <w:adjustRightInd w:val="0"/>
        <w:spacing w:line="360" w:lineRule="auto"/>
        <w:ind w:firstLine="709"/>
        <w:jc w:val="both"/>
        <w:rPr>
          <w:color w:val="000000"/>
          <w:sz w:val="28"/>
          <w:szCs w:val="16"/>
        </w:rPr>
      </w:pPr>
    </w:p>
    <w:p w:rsidR="00C12B61" w:rsidRPr="0010464F" w:rsidRDefault="00C12B61" w:rsidP="0010464F">
      <w:pPr>
        <w:tabs>
          <w:tab w:val="left" w:pos="28"/>
        </w:tabs>
        <w:autoSpaceDE w:val="0"/>
        <w:autoSpaceDN w:val="0"/>
        <w:adjustRightInd w:val="0"/>
        <w:spacing w:line="360" w:lineRule="auto"/>
        <w:ind w:firstLine="709"/>
        <w:jc w:val="both"/>
        <w:rPr>
          <w:color w:val="000000"/>
          <w:sz w:val="28"/>
          <w:szCs w:val="20"/>
        </w:rPr>
      </w:pPr>
      <w:r w:rsidRPr="0010464F">
        <w:rPr>
          <w:color w:val="000000"/>
          <w:sz w:val="28"/>
          <w:szCs w:val="20"/>
        </w:rPr>
        <w:t>Этот показатель, приобретающий особое значение для собственников капитала предприятия, может быть рассчитан как для общей суммы выплачиваемых дивидендов, так и для дивидендов по определенным</w:t>
      </w:r>
      <w:r w:rsidRPr="0010464F">
        <w:rPr>
          <w:color w:val="000000"/>
          <w:sz w:val="28"/>
          <w:szCs w:val="20"/>
        </w:rPr>
        <w:tab/>
        <w:t>категориям акций, например для обыкновенных:</w:t>
      </w:r>
    </w:p>
    <w:p w:rsidR="00C12B61" w:rsidRPr="0010464F" w:rsidRDefault="00C12B61" w:rsidP="0010464F">
      <w:pPr>
        <w:tabs>
          <w:tab w:val="left" w:pos="28"/>
        </w:tabs>
        <w:autoSpaceDE w:val="0"/>
        <w:autoSpaceDN w:val="0"/>
        <w:adjustRightInd w:val="0"/>
        <w:spacing w:line="360" w:lineRule="auto"/>
        <w:ind w:firstLine="709"/>
        <w:jc w:val="both"/>
        <w:rPr>
          <w:color w:val="000000"/>
          <w:sz w:val="28"/>
          <w:szCs w:val="20"/>
        </w:rPr>
      </w:pPr>
    </w:p>
    <w:p w:rsidR="00C12B61" w:rsidRPr="0010464F" w:rsidRDefault="003713DF" w:rsidP="0010464F">
      <w:pPr>
        <w:tabs>
          <w:tab w:val="left" w:pos="321"/>
          <w:tab w:val="center" w:pos="3648"/>
        </w:tabs>
        <w:autoSpaceDE w:val="0"/>
        <w:autoSpaceDN w:val="0"/>
        <w:adjustRightInd w:val="0"/>
        <w:spacing w:line="360" w:lineRule="auto"/>
        <w:ind w:firstLine="709"/>
        <w:jc w:val="both"/>
        <w:rPr>
          <w:color w:val="000000"/>
          <w:sz w:val="28"/>
          <w:szCs w:val="16"/>
        </w:rPr>
      </w:pPr>
      <w:r>
        <w:rPr>
          <w:noProof/>
        </w:rPr>
        <w:pict>
          <v:shape id="_x0000_s1035" type="#_x0000_t202" style="position:absolute;left:0;text-align:left;margin-left:420pt;margin-top:41.45pt;width:39.1pt;height:24.8pt;z-index:251656704" filled="f" stroked="f">
            <v:textbox>
              <w:txbxContent>
                <w:p w:rsidR="0055478E" w:rsidRPr="008461C3" w:rsidRDefault="0055478E" w:rsidP="00C12B61">
                  <w:pPr>
                    <w:rPr>
                      <w:sz w:val="28"/>
                      <w:szCs w:val="28"/>
                    </w:rPr>
                  </w:pPr>
                  <w:r w:rsidRPr="008461C3">
                    <w:rPr>
                      <w:sz w:val="28"/>
                      <w:szCs w:val="28"/>
                    </w:rPr>
                    <w:t>(</w:t>
                  </w:r>
                  <w:r>
                    <w:rPr>
                      <w:sz w:val="28"/>
                      <w:szCs w:val="28"/>
                    </w:rPr>
                    <w:t>1</w:t>
                  </w:r>
                  <w:r w:rsidRPr="008461C3">
                    <w:rPr>
                      <w:sz w:val="28"/>
                      <w:szCs w:val="28"/>
                    </w:rPr>
                    <w:t>2)</w:t>
                  </w:r>
                </w:p>
              </w:txbxContent>
            </v:textbox>
          </v:shape>
        </w:pict>
      </w:r>
      <w:r w:rsidR="00C12B61" w:rsidRPr="0010464F">
        <w:rPr>
          <w:color w:val="000000"/>
          <w:sz w:val="28"/>
          <w:szCs w:val="16"/>
        </w:rPr>
        <w:t xml:space="preserve">Коэффициент покрытия </w:t>
      </w:r>
      <w:r w:rsidR="00C12B61" w:rsidRPr="0010464F">
        <w:rPr>
          <w:color w:val="000000"/>
          <w:sz w:val="28"/>
          <w:szCs w:val="20"/>
        </w:rPr>
        <w:t xml:space="preserve">дивидендов </w:t>
      </w:r>
      <w:r w:rsidR="00C12B61" w:rsidRPr="0010464F">
        <w:rPr>
          <w:color w:val="000000"/>
          <w:sz w:val="28"/>
          <w:szCs w:val="20"/>
          <w:lang w:val="en-US"/>
        </w:rPr>
        <w:t>II</w:t>
      </w:r>
      <w:r w:rsidR="00C12B61" w:rsidRPr="0010464F">
        <w:rPr>
          <w:color w:val="000000"/>
          <w:sz w:val="28"/>
          <w:szCs w:val="20"/>
        </w:rPr>
        <w:t xml:space="preserve"> = ЧДПТ перед выплатой дивидендов и после уплаты налогов и процентов / сумма дивидендов к выплате по обыкновенным акциям.</w:t>
      </w:r>
    </w:p>
    <w:p w:rsidR="00C12B61" w:rsidRPr="0010464F" w:rsidRDefault="00C12B61" w:rsidP="0010464F">
      <w:pPr>
        <w:tabs>
          <w:tab w:val="left" w:pos="28"/>
        </w:tabs>
        <w:autoSpaceDE w:val="0"/>
        <w:autoSpaceDN w:val="0"/>
        <w:adjustRightInd w:val="0"/>
        <w:spacing w:line="360" w:lineRule="auto"/>
        <w:ind w:firstLine="709"/>
        <w:jc w:val="both"/>
        <w:rPr>
          <w:color w:val="000000"/>
          <w:sz w:val="28"/>
          <w:szCs w:val="20"/>
        </w:rPr>
      </w:pP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Показатели покрытия дивидендов рассчитывают на основе ЧДПТ, определенного по данным годового отчета предприятия. Если его дивидендная политика стабильна, для расчета этих показателей можно использовать текущие данные о выплачиваемых дивидендах. В противном случае нужно исходить из прогнозируемых данных о будущих выплатах дивидендов.</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В целом динамика денежных показателей ликвидности выявила финансовую зависимость данной организации от внешних источников финансирования и необходимость отслеживания показателей потенциальных сроков погашения ее долгов. При отсутствии просроченной задолженности и неуклонном росте в течение хозяйственного года ЧДПТ можно предположить, что у анализируемой организации не снизятся возможности для самофинансирования и она будет способна своевременно осуществлять текущие платежи.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3. Инвестиционные показатели. Характеризуют способность организации покрыть свои инвестиционные вложения без привлечения источников внешнего финансирования, </w:t>
      </w:r>
      <w:r w:rsidR="0010464F">
        <w:rPr>
          <w:color w:val="000000"/>
          <w:sz w:val="28"/>
          <w:szCs w:val="20"/>
        </w:rPr>
        <w:t>т.е.</w:t>
      </w:r>
      <w:r w:rsidRPr="0010464F">
        <w:rPr>
          <w:color w:val="000000"/>
          <w:sz w:val="28"/>
          <w:szCs w:val="20"/>
        </w:rPr>
        <w:t xml:space="preserve"> степень внутреннего самофинансирования.</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Динамика инвестиционных показателей особенно важна, так как интенсивность капитальных вложений различается год от года.</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Особый интерес представляет показатель, характеризующий степень участия ЧДПТ в покрытии дефицитного чистого денежного потока от инвестиционной деятельности (ЧДПИ):</w:t>
      </w:r>
    </w:p>
    <w:p w:rsidR="00C12B61" w:rsidRPr="0010464F" w:rsidRDefault="00C12B61" w:rsidP="0010464F">
      <w:pPr>
        <w:autoSpaceDE w:val="0"/>
        <w:autoSpaceDN w:val="0"/>
        <w:adjustRightInd w:val="0"/>
        <w:spacing w:line="360" w:lineRule="auto"/>
        <w:ind w:firstLine="709"/>
        <w:jc w:val="both"/>
        <w:rPr>
          <w:color w:val="000000"/>
          <w:sz w:val="28"/>
          <w:szCs w:val="16"/>
        </w:rPr>
      </w:pPr>
    </w:p>
    <w:p w:rsidR="00C12B61" w:rsidRPr="0010464F" w:rsidRDefault="003713DF" w:rsidP="0010464F">
      <w:pPr>
        <w:pStyle w:val="a7"/>
        <w:widowControl/>
        <w:jc w:val="both"/>
        <w:rPr>
          <w:color w:val="000000"/>
          <w:szCs w:val="16"/>
        </w:rPr>
      </w:pPr>
      <w:r>
        <w:rPr>
          <w:noProof/>
        </w:rPr>
        <w:pict>
          <v:shape id="_x0000_s1036" type="#_x0000_t202" style="position:absolute;left:0;text-align:left;margin-left:420pt;margin-top:17.75pt;width:42pt;height:24.8pt;z-index:251657728" filled="f" stroked="f">
            <v:textbox>
              <w:txbxContent>
                <w:p w:rsidR="0055478E" w:rsidRPr="008461C3" w:rsidRDefault="0055478E" w:rsidP="00C12B61">
                  <w:pPr>
                    <w:rPr>
                      <w:sz w:val="28"/>
                      <w:szCs w:val="28"/>
                    </w:rPr>
                  </w:pPr>
                  <w:r w:rsidRPr="000C0C68">
                    <w:rPr>
                      <w:szCs w:val="28"/>
                    </w:rPr>
                    <w:t>(1</w:t>
                  </w:r>
                  <w:r>
                    <w:rPr>
                      <w:sz w:val="28"/>
                      <w:szCs w:val="28"/>
                    </w:rPr>
                    <w:t>3</w:t>
                  </w:r>
                  <w:r w:rsidRPr="008461C3">
                    <w:rPr>
                      <w:sz w:val="28"/>
                      <w:szCs w:val="28"/>
                    </w:rPr>
                    <w:t>)</w:t>
                  </w:r>
                </w:p>
              </w:txbxContent>
            </v:textbox>
          </v:shape>
        </w:pict>
      </w:r>
      <w:r w:rsidR="00C12B61" w:rsidRPr="0010464F">
        <w:rPr>
          <w:color w:val="000000"/>
          <w:szCs w:val="16"/>
        </w:rPr>
        <w:t>Коэффициент реинвестирования денежных средств = ЧДПИ / ЧДПТ.</w:t>
      </w:r>
    </w:p>
    <w:p w:rsidR="00C12B61" w:rsidRPr="0010464F" w:rsidRDefault="00C12B61" w:rsidP="0010464F">
      <w:pPr>
        <w:autoSpaceDE w:val="0"/>
        <w:autoSpaceDN w:val="0"/>
        <w:adjustRightInd w:val="0"/>
        <w:spacing w:line="360" w:lineRule="auto"/>
        <w:ind w:firstLine="709"/>
        <w:jc w:val="both"/>
        <w:rPr>
          <w:color w:val="000000"/>
          <w:sz w:val="28"/>
          <w:szCs w:val="16"/>
        </w:rPr>
      </w:pP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Если ЧДПИ &gt; 0, то это означает, что все инвестиционные вложения во внеоборотные активы организация осуществила за счет дезинвестиций. В этом случае расчет коэффициента реинвестирования денежных средств не проводится.</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В отчетном периоде расчет коэффициента показывает, что имеет место 10</w:t>
      </w:r>
      <w:r w:rsidR="0010464F" w:rsidRPr="0010464F">
        <w:rPr>
          <w:color w:val="000000"/>
          <w:sz w:val="28"/>
          <w:szCs w:val="20"/>
        </w:rPr>
        <w:t>0</w:t>
      </w:r>
      <w:r w:rsidR="0010464F">
        <w:rPr>
          <w:color w:val="000000"/>
          <w:sz w:val="28"/>
          <w:szCs w:val="20"/>
        </w:rPr>
        <w:t>%</w:t>
      </w:r>
      <w:r w:rsidRPr="0010464F">
        <w:rPr>
          <w:color w:val="000000"/>
          <w:sz w:val="28"/>
          <w:szCs w:val="20"/>
        </w:rPr>
        <w:t>-е реинвестирование ЧДПТ.</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Многократное превышение дефицитного ЧДПИ над ЧДПТ говорит о том, что при полном использовании (реинвестировании) средств от текущей деятельности покрытие оттока денежных средств от инвестиционной деятельности осуществлял ось в основном за счет внешнего финансирования.</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Способность предприятия осуществлять инвестиции, не привлекая внешних источников финансирования, отражает показатель степени покрытия инвестиционных вложений:</w:t>
      </w:r>
    </w:p>
    <w:p w:rsidR="00C12B61" w:rsidRPr="0010464F" w:rsidRDefault="00C12B61" w:rsidP="0010464F">
      <w:pPr>
        <w:autoSpaceDE w:val="0"/>
        <w:autoSpaceDN w:val="0"/>
        <w:adjustRightInd w:val="0"/>
        <w:spacing w:line="360" w:lineRule="auto"/>
        <w:ind w:firstLine="709"/>
        <w:jc w:val="both"/>
        <w:rPr>
          <w:color w:val="000000"/>
          <w:sz w:val="28"/>
          <w:szCs w:val="20"/>
        </w:rPr>
      </w:pPr>
    </w:p>
    <w:p w:rsidR="00C12B61" w:rsidRPr="0010464F" w:rsidRDefault="003713DF" w:rsidP="0010464F">
      <w:pPr>
        <w:pStyle w:val="a7"/>
        <w:widowControl/>
        <w:tabs>
          <w:tab w:val="left" w:pos="268"/>
        </w:tabs>
        <w:jc w:val="both"/>
        <w:rPr>
          <w:color w:val="000000"/>
          <w:szCs w:val="22"/>
        </w:rPr>
      </w:pPr>
      <w:r>
        <w:rPr>
          <w:noProof/>
        </w:rPr>
        <w:pict>
          <v:shape id="_x0000_s1037" type="#_x0000_t202" style="position:absolute;left:0;text-align:left;margin-left:420pt;margin-top:22.8pt;width:39.1pt;height:24.8pt;z-index:251658752" filled="f" stroked="f">
            <v:textbox>
              <w:txbxContent>
                <w:p w:rsidR="0055478E" w:rsidRPr="008461C3" w:rsidRDefault="0055478E" w:rsidP="00C12B61">
                  <w:pPr>
                    <w:rPr>
                      <w:sz w:val="28"/>
                      <w:szCs w:val="28"/>
                    </w:rPr>
                  </w:pPr>
                  <w:r w:rsidRPr="008461C3">
                    <w:rPr>
                      <w:szCs w:val="28"/>
                    </w:rPr>
                    <w:t>(</w:t>
                  </w:r>
                  <w:r>
                    <w:rPr>
                      <w:sz w:val="28"/>
                      <w:szCs w:val="28"/>
                    </w:rPr>
                    <w:t>14</w:t>
                  </w:r>
                  <w:r w:rsidRPr="008461C3">
                    <w:rPr>
                      <w:sz w:val="28"/>
                      <w:szCs w:val="28"/>
                    </w:rPr>
                    <w:t>)</w:t>
                  </w:r>
                </w:p>
              </w:txbxContent>
            </v:textbox>
          </v:shape>
        </w:pict>
      </w:r>
      <w:r w:rsidR="00C12B61" w:rsidRPr="0010464F">
        <w:rPr>
          <w:color w:val="000000"/>
          <w:szCs w:val="22"/>
        </w:rPr>
        <w:t>Степень покрытия инвестиционных вложений = ЧДПТ / Общая сумма инвестиций.</w:t>
      </w:r>
    </w:p>
    <w:p w:rsidR="00C12B61" w:rsidRPr="0010464F" w:rsidRDefault="00C12B61" w:rsidP="0010464F">
      <w:pPr>
        <w:tabs>
          <w:tab w:val="left" w:pos="268"/>
        </w:tabs>
        <w:autoSpaceDE w:val="0"/>
        <w:autoSpaceDN w:val="0"/>
        <w:adjustRightInd w:val="0"/>
        <w:spacing w:line="360" w:lineRule="auto"/>
        <w:ind w:firstLine="709"/>
        <w:jc w:val="both"/>
        <w:rPr>
          <w:color w:val="000000"/>
          <w:sz w:val="28"/>
          <w:szCs w:val="22"/>
        </w:rPr>
      </w:pPr>
    </w:p>
    <w:p w:rsidR="00C12B61" w:rsidRPr="0010464F" w:rsidRDefault="00C12B61" w:rsidP="0010464F">
      <w:pPr>
        <w:autoSpaceDE w:val="0"/>
        <w:autoSpaceDN w:val="0"/>
        <w:adjustRightInd w:val="0"/>
        <w:spacing w:line="360" w:lineRule="auto"/>
        <w:ind w:firstLine="709"/>
        <w:jc w:val="both"/>
        <w:rPr>
          <w:color w:val="000000"/>
          <w:sz w:val="28"/>
          <w:szCs w:val="22"/>
        </w:rPr>
      </w:pPr>
      <w:r w:rsidRPr="0010464F">
        <w:rPr>
          <w:color w:val="000000"/>
          <w:sz w:val="28"/>
          <w:szCs w:val="22"/>
        </w:rPr>
        <w:t xml:space="preserve">Когда для оценки возможностей финансирования инвестиционных вложений используется приток денежных средств от сокращения прежних инвестиций, </w:t>
      </w:r>
      <w:r w:rsidR="0010464F">
        <w:rPr>
          <w:color w:val="000000"/>
          <w:sz w:val="28"/>
          <w:szCs w:val="22"/>
        </w:rPr>
        <w:t>т.е.</w:t>
      </w:r>
      <w:r w:rsidRPr="0010464F">
        <w:rPr>
          <w:color w:val="000000"/>
          <w:sz w:val="28"/>
          <w:szCs w:val="22"/>
        </w:rPr>
        <w:t xml:space="preserve"> дезинвестиции (например, от продажи оборудования), то можно рассчитать степень покрытия чистых инвестиций (инвестиций-нетто):</w:t>
      </w:r>
    </w:p>
    <w:p w:rsidR="00C12B61" w:rsidRPr="0010464F" w:rsidRDefault="00C12B61" w:rsidP="0010464F">
      <w:pPr>
        <w:autoSpaceDE w:val="0"/>
        <w:autoSpaceDN w:val="0"/>
        <w:adjustRightInd w:val="0"/>
        <w:spacing w:line="360" w:lineRule="auto"/>
        <w:ind w:firstLine="709"/>
        <w:jc w:val="both"/>
        <w:rPr>
          <w:color w:val="000000"/>
          <w:sz w:val="28"/>
          <w:szCs w:val="22"/>
        </w:rPr>
      </w:pPr>
    </w:p>
    <w:p w:rsidR="00C12B61" w:rsidRPr="0010464F" w:rsidRDefault="003713DF" w:rsidP="0010464F">
      <w:pPr>
        <w:pStyle w:val="a7"/>
        <w:widowControl/>
        <w:tabs>
          <w:tab w:val="left" w:pos="4636"/>
        </w:tabs>
        <w:jc w:val="both"/>
        <w:rPr>
          <w:color w:val="000000"/>
          <w:szCs w:val="16"/>
        </w:rPr>
      </w:pPr>
      <w:r>
        <w:rPr>
          <w:noProof/>
        </w:rPr>
        <w:pict>
          <v:shape id="_x0000_s1038" type="#_x0000_t202" style="position:absolute;left:0;text-align:left;margin-left:420pt;margin-top:18.65pt;width:45pt;height:27pt;z-index:251659776" filled="f" stroked="f">
            <v:textbox>
              <w:txbxContent>
                <w:p w:rsidR="0055478E" w:rsidRPr="008461C3" w:rsidRDefault="0055478E" w:rsidP="00C12B61">
                  <w:pPr>
                    <w:rPr>
                      <w:sz w:val="28"/>
                      <w:szCs w:val="28"/>
                    </w:rPr>
                  </w:pPr>
                  <w:r w:rsidRPr="008461C3">
                    <w:rPr>
                      <w:szCs w:val="28"/>
                    </w:rPr>
                    <w:t>(</w:t>
                  </w:r>
                  <w:r>
                    <w:rPr>
                      <w:sz w:val="28"/>
                      <w:szCs w:val="28"/>
                    </w:rPr>
                    <w:t>15</w:t>
                  </w:r>
                  <w:r w:rsidRPr="008461C3">
                    <w:rPr>
                      <w:sz w:val="28"/>
                      <w:szCs w:val="28"/>
                    </w:rPr>
                    <w:t>)</w:t>
                  </w:r>
                </w:p>
              </w:txbxContent>
            </v:textbox>
          </v:shape>
        </w:pict>
      </w:r>
      <w:r w:rsidR="00C12B61" w:rsidRPr="0010464F">
        <w:rPr>
          <w:color w:val="000000"/>
          <w:szCs w:val="16"/>
        </w:rPr>
        <w:t>Степень покрытия чистых инвестиций (инвестиции-нетто) = ЧДПТ / /Инвестиции нетто</w:t>
      </w:r>
    </w:p>
    <w:p w:rsidR="00C12B61" w:rsidRPr="0010464F" w:rsidRDefault="00C12B61" w:rsidP="0010464F">
      <w:pPr>
        <w:tabs>
          <w:tab w:val="left" w:pos="4636"/>
        </w:tabs>
        <w:autoSpaceDE w:val="0"/>
        <w:autoSpaceDN w:val="0"/>
        <w:adjustRightInd w:val="0"/>
        <w:spacing w:line="360" w:lineRule="auto"/>
        <w:ind w:firstLine="709"/>
        <w:jc w:val="both"/>
        <w:rPr>
          <w:color w:val="000000"/>
          <w:sz w:val="28"/>
          <w:szCs w:val="16"/>
        </w:rPr>
      </w:pP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Чтобы определить величину сокращения инвестиционных вложений как источника финансирования новых инвестиционных проектов, надо противопоставить оттокам денежных средств в связи с новыми инвестициями притоки денежных средств от сокращения прежних инвестиционных вложений:</w:t>
      </w:r>
    </w:p>
    <w:p w:rsidR="00C12B61" w:rsidRPr="0010464F" w:rsidRDefault="00C12B61" w:rsidP="0010464F">
      <w:pPr>
        <w:tabs>
          <w:tab w:val="left" w:pos="0"/>
        </w:tabs>
        <w:autoSpaceDE w:val="0"/>
        <w:autoSpaceDN w:val="0"/>
        <w:adjustRightInd w:val="0"/>
        <w:spacing w:line="360" w:lineRule="auto"/>
        <w:ind w:firstLine="709"/>
        <w:jc w:val="both"/>
        <w:rPr>
          <w:color w:val="000000"/>
          <w:sz w:val="28"/>
          <w:szCs w:val="20"/>
        </w:rPr>
      </w:pPr>
    </w:p>
    <w:p w:rsidR="00C12B61" w:rsidRPr="0010464F" w:rsidRDefault="003713DF" w:rsidP="0010464F">
      <w:pPr>
        <w:pStyle w:val="a7"/>
        <w:widowControl/>
        <w:tabs>
          <w:tab w:val="left" w:pos="0"/>
        </w:tabs>
        <w:jc w:val="both"/>
        <w:rPr>
          <w:color w:val="000000"/>
        </w:rPr>
      </w:pPr>
      <w:r>
        <w:rPr>
          <w:noProof/>
        </w:rPr>
        <w:pict>
          <v:shape id="_x0000_s1039" type="#_x0000_t202" style="position:absolute;left:0;text-align:left;margin-left:420pt;margin-top:44.3pt;width:39.1pt;height:24.8pt;z-index:251660800" filled="f" stroked="f">
            <v:textbox>
              <w:txbxContent>
                <w:p w:rsidR="0055478E" w:rsidRPr="008461C3" w:rsidRDefault="0055478E" w:rsidP="00C12B61">
                  <w:pPr>
                    <w:rPr>
                      <w:sz w:val="28"/>
                      <w:szCs w:val="28"/>
                    </w:rPr>
                  </w:pPr>
                  <w:r w:rsidRPr="008461C3">
                    <w:rPr>
                      <w:szCs w:val="28"/>
                    </w:rPr>
                    <w:t>(</w:t>
                  </w:r>
                  <w:r>
                    <w:rPr>
                      <w:sz w:val="28"/>
                      <w:szCs w:val="28"/>
                    </w:rPr>
                    <w:t>16</w:t>
                  </w:r>
                  <w:r w:rsidRPr="008461C3">
                    <w:rPr>
                      <w:sz w:val="28"/>
                      <w:szCs w:val="28"/>
                    </w:rPr>
                    <w:t>)</w:t>
                  </w:r>
                </w:p>
              </w:txbxContent>
            </v:textbox>
          </v:shape>
        </w:pict>
      </w:r>
      <w:r w:rsidR="00C12B61" w:rsidRPr="0010464F">
        <w:rPr>
          <w:color w:val="000000"/>
        </w:rPr>
        <w:t>Степень финансирования инвестиций-нетто = Оттоки денежных средств в связи с новыми инвестиционными вложениями / Притоки в связи с сокращением прежних инвестиционных вложений.</w:t>
      </w:r>
    </w:p>
    <w:p w:rsidR="00C12B61" w:rsidRPr="0010464F" w:rsidRDefault="000C0C68" w:rsidP="000C0C68">
      <w:pPr>
        <w:tabs>
          <w:tab w:val="left" w:pos="0"/>
        </w:tabs>
        <w:autoSpaceDE w:val="0"/>
        <w:autoSpaceDN w:val="0"/>
        <w:adjustRightInd w:val="0"/>
        <w:spacing w:line="360" w:lineRule="auto"/>
        <w:ind w:firstLine="709"/>
        <w:jc w:val="both"/>
        <w:rPr>
          <w:color w:val="000000"/>
          <w:sz w:val="28"/>
          <w:szCs w:val="20"/>
        </w:rPr>
      </w:pPr>
      <w:r>
        <w:rPr>
          <w:color w:val="000000"/>
          <w:sz w:val="28"/>
          <w:szCs w:val="20"/>
        </w:rPr>
        <w:br w:type="page"/>
      </w:r>
      <w:r w:rsidR="00C12B61" w:rsidRPr="0010464F">
        <w:rPr>
          <w:color w:val="000000"/>
          <w:sz w:val="28"/>
          <w:szCs w:val="20"/>
        </w:rPr>
        <w:t>4. Показатели финансовой политики. За счет противопоставления отраженных в ОДДС источников финансирования можно получить представление о финансовой политике и об относительном значении каждого такого источника для организации. Анализируя объем и временной аспект используемых источников финансирования, субъект анализа делает вывод о положении данной организации на рынке капитала.</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Если в ходе анализа сопоставить отраженные в ОДДС внутренние и внешние источники финансирования, то можно получить представление о финансовой политике и об относительном значении каждого такого источника для организации:</w:t>
      </w:r>
    </w:p>
    <w:p w:rsidR="00C12B61" w:rsidRPr="0010464F" w:rsidRDefault="00C12B61" w:rsidP="0010464F">
      <w:pPr>
        <w:autoSpaceDE w:val="0"/>
        <w:autoSpaceDN w:val="0"/>
        <w:adjustRightInd w:val="0"/>
        <w:spacing w:line="360" w:lineRule="auto"/>
        <w:ind w:firstLine="709"/>
        <w:jc w:val="both"/>
        <w:rPr>
          <w:color w:val="000000"/>
          <w:sz w:val="28"/>
          <w:szCs w:val="18"/>
        </w:rPr>
      </w:pPr>
    </w:p>
    <w:p w:rsidR="00C12B61" w:rsidRPr="0010464F" w:rsidRDefault="003713DF" w:rsidP="0010464F">
      <w:pPr>
        <w:pStyle w:val="a7"/>
        <w:widowControl/>
        <w:jc w:val="both"/>
        <w:rPr>
          <w:color w:val="000000"/>
          <w:szCs w:val="18"/>
        </w:rPr>
      </w:pPr>
      <w:r>
        <w:rPr>
          <w:noProof/>
        </w:rPr>
        <w:pict>
          <v:shape id="_x0000_s1040" type="#_x0000_t202" style="position:absolute;left:0;text-align:left;margin-left:6in;margin-top:40.35pt;width:39.1pt;height:24.8pt;z-index:251661824" filled="f" stroked="f">
            <v:textbox>
              <w:txbxContent>
                <w:p w:rsidR="0055478E" w:rsidRPr="008461C3" w:rsidRDefault="0055478E" w:rsidP="00C12B61">
                  <w:pPr>
                    <w:rPr>
                      <w:sz w:val="28"/>
                      <w:szCs w:val="28"/>
                    </w:rPr>
                  </w:pPr>
                  <w:r w:rsidRPr="008461C3">
                    <w:rPr>
                      <w:szCs w:val="28"/>
                    </w:rPr>
                    <w:t>(</w:t>
                  </w:r>
                  <w:r>
                    <w:rPr>
                      <w:sz w:val="28"/>
                      <w:szCs w:val="28"/>
                    </w:rPr>
                    <w:t>17</w:t>
                  </w:r>
                  <w:r w:rsidRPr="008461C3">
                    <w:rPr>
                      <w:sz w:val="28"/>
                      <w:szCs w:val="28"/>
                    </w:rPr>
                    <w:t>)</w:t>
                  </w:r>
                </w:p>
              </w:txbxContent>
            </v:textbox>
          </v:shape>
        </w:pict>
      </w:r>
      <w:r w:rsidR="00C12B61" w:rsidRPr="0010464F">
        <w:rPr>
          <w:color w:val="000000"/>
          <w:szCs w:val="18"/>
        </w:rPr>
        <w:t>Соотношение величины внутреннего и внешнего финансирования = ЧДПТ (или все внутренние финансовые источники) / Общая величина внешнего финансирования.</w:t>
      </w:r>
    </w:p>
    <w:p w:rsidR="00C12B61" w:rsidRPr="0010464F" w:rsidRDefault="00C12B61" w:rsidP="0010464F">
      <w:pPr>
        <w:autoSpaceDE w:val="0"/>
        <w:autoSpaceDN w:val="0"/>
        <w:adjustRightInd w:val="0"/>
        <w:spacing w:line="360" w:lineRule="auto"/>
        <w:ind w:firstLine="709"/>
        <w:jc w:val="both"/>
        <w:rPr>
          <w:color w:val="000000"/>
          <w:sz w:val="28"/>
          <w:szCs w:val="18"/>
        </w:rPr>
      </w:pPr>
    </w:p>
    <w:p w:rsidR="00C12B61" w:rsidRPr="0010464F" w:rsidRDefault="00C12B61" w:rsidP="0010464F">
      <w:pPr>
        <w:autoSpaceDE w:val="0"/>
        <w:autoSpaceDN w:val="0"/>
        <w:adjustRightInd w:val="0"/>
        <w:spacing w:line="360" w:lineRule="auto"/>
        <w:ind w:firstLine="709"/>
        <w:jc w:val="both"/>
        <w:rPr>
          <w:color w:val="000000"/>
          <w:sz w:val="28"/>
          <w:szCs w:val="18"/>
        </w:rPr>
      </w:pPr>
      <w:r w:rsidRPr="0010464F">
        <w:rPr>
          <w:color w:val="000000"/>
          <w:sz w:val="28"/>
          <w:szCs w:val="18"/>
        </w:rPr>
        <w:t xml:space="preserve">Под общей </w:t>
      </w:r>
      <w:r w:rsidRPr="0010464F">
        <w:rPr>
          <w:color w:val="000000"/>
          <w:sz w:val="28"/>
          <w:szCs w:val="22"/>
        </w:rPr>
        <w:t>величиной внешнего финансирования понимается суммар</w:t>
      </w:r>
      <w:r w:rsidRPr="0010464F">
        <w:rPr>
          <w:color w:val="000000"/>
          <w:sz w:val="28"/>
          <w:szCs w:val="18"/>
        </w:rPr>
        <w:t>ный приток денежных средств в результате роста заемного капитала и собственного капитала, например путем дополнительной эмиссии акций.</w:t>
      </w:r>
    </w:p>
    <w:p w:rsidR="00C12B61" w:rsidRPr="0010464F" w:rsidRDefault="00C12B61" w:rsidP="0010464F">
      <w:pPr>
        <w:autoSpaceDE w:val="0"/>
        <w:autoSpaceDN w:val="0"/>
        <w:adjustRightInd w:val="0"/>
        <w:spacing w:line="360" w:lineRule="auto"/>
        <w:ind w:firstLine="709"/>
        <w:jc w:val="both"/>
        <w:rPr>
          <w:color w:val="000000"/>
          <w:sz w:val="28"/>
          <w:szCs w:val="18"/>
        </w:rPr>
      </w:pPr>
      <w:r w:rsidRPr="0010464F">
        <w:rPr>
          <w:color w:val="000000"/>
          <w:sz w:val="28"/>
          <w:szCs w:val="18"/>
        </w:rPr>
        <w:t>Проанализировав объем и временной аспект используемых источников финансирования, можно сделать вывод о положении данной организации на рынке капитала.</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Помимо всех источников финансовых средств аналитик может проанализировать отдельно структуру внешнего финансирования. Для этого рассчитывают один из следующих показателей:</w:t>
      </w:r>
    </w:p>
    <w:p w:rsidR="00C12B61" w:rsidRPr="0010464F" w:rsidRDefault="00C12B61" w:rsidP="0010464F">
      <w:pPr>
        <w:autoSpaceDE w:val="0"/>
        <w:autoSpaceDN w:val="0"/>
        <w:adjustRightInd w:val="0"/>
        <w:spacing w:line="360" w:lineRule="auto"/>
        <w:ind w:firstLine="709"/>
        <w:jc w:val="both"/>
        <w:rPr>
          <w:color w:val="000000"/>
          <w:sz w:val="28"/>
          <w:szCs w:val="20"/>
        </w:rPr>
      </w:pPr>
    </w:p>
    <w:p w:rsidR="00C12B61" w:rsidRPr="0010464F" w:rsidRDefault="003713DF" w:rsidP="0010464F">
      <w:pPr>
        <w:tabs>
          <w:tab w:val="left" w:pos="283"/>
        </w:tabs>
        <w:autoSpaceDE w:val="0"/>
        <w:autoSpaceDN w:val="0"/>
        <w:adjustRightInd w:val="0"/>
        <w:spacing w:line="360" w:lineRule="auto"/>
        <w:ind w:firstLine="709"/>
        <w:jc w:val="both"/>
        <w:rPr>
          <w:color w:val="000000"/>
          <w:sz w:val="28"/>
          <w:szCs w:val="12"/>
        </w:rPr>
      </w:pPr>
      <w:r>
        <w:rPr>
          <w:noProof/>
        </w:rPr>
        <w:pict>
          <v:shape id="_x0000_s1041" type="#_x0000_t202" style="position:absolute;left:0;text-align:left;margin-left:426pt;margin-top:44.3pt;width:39.1pt;height:24.8pt;z-index:251662848" filled="f" stroked="f">
            <v:textbox>
              <w:txbxContent>
                <w:p w:rsidR="0055478E" w:rsidRPr="008461C3" w:rsidRDefault="0055478E" w:rsidP="00C12B61">
                  <w:pPr>
                    <w:rPr>
                      <w:sz w:val="28"/>
                      <w:szCs w:val="28"/>
                    </w:rPr>
                  </w:pPr>
                  <w:r w:rsidRPr="008461C3">
                    <w:rPr>
                      <w:sz w:val="28"/>
                      <w:szCs w:val="28"/>
                    </w:rPr>
                    <w:t>(</w:t>
                  </w:r>
                  <w:r>
                    <w:rPr>
                      <w:sz w:val="28"/>
                      <w:szCs w:val="28"/>
                    </w:rPr>
                    <w:t>18</w:t>
                  </w:r>
                  <w:r w:rsidRPr="008461C3">
                    <w:rPr>
                      <w:sz w:val="28"/>
                      <w:szCs w:val="28"/>
                    </w:rPr>
                    <w:t>)</w:t>
                  </w:r>
                </w:p>
              </w:txbxContent>
            </v:textbox>
          </v:shape>
        </w:pict>
      </w:r>
      <w:r w:rsidR="00C12B61" w:rsidRPr="0010464F">
        <w:rPr>
          <w:color w:val="000000"/>
          <w:sz w:val="28"/>
          <w:szCs w:val="20"/>
        </w:rPr>
        <w:t xml:space="preserve">Доля собственного источника внешнего финансирования в общей сумме внешнего финансирования </w:t>
      </w:r>
      <w:r w:rsidR="00C12B61" w:rsidRPr="0010464F">
        <w:rPr>
          <w:color w:val="000000"/>
          <w:sz w:val="28"/>
          <w:szCs w:val="12"/>
        </w:rPr>
        <w:t>= Приток денежных средств за счет роста собственного капитала / общая величина внешнего финансирования.</w:t>
      </w:r>
    </w:p>
    <w:p w:rsidR="00C12B61" w:rsidRPr="0010464F" w:rsidRDefault="000C0C68" w:rsidP="0010464F">
      <w:pPr>
        <w:tabs>
          <w:tab w:val="left" w:pos="283"/>
        </w:tabs>
        <w:autoSpaceDE w:val="0"/>
        <w:autoSpaceDN w:val="0"/>
        <w:adjustRightInd w:val="0"/>
        <w:spacing w:line="360" w:lineRule="auto"/>
        <w:ind w:firstLine="709"/>
        <w:jc w:val="both"/>
        <w:rPr>
          <w:color w:val="000000"/>
          <w:sz w:val="28"/>
          <w:szCs w:val="12"/>
        </w:rPr>
      </w:pPr>
      <w:r>
        <w:rPr>
          <w:color w:val="000000"/>
          <w:sz w:val="28"/>
          <w:szCs w:val="12"/>
        </w:rPr>
        <w:br w:type="page"/>
      </w:r>
      <w:r w:rsidR="00C12B61" w:rsidRPr="0010464F">
        <w:rPr>
          <w:color w:val="000000"/>
          <w:sz w:val="28"/>
          <w:szCs w:val="16"/>
        </w:rPr>
        <w:t xml:space="preserve">Доля заемного источника внешнего финансирования в общей </w:t>
      </w:r>
      <w:r w:rsidR="00C12B61" w:rsidRPr="0010464F">
        <w:rPr>
          <w:color w:val="000000"/>
          <w:sz w:val="28"/>
          <w:szCs w:val="18"/>
        </w:rPr>
        <w:t xml:space="preserve">сумме внешнего финансирования </w:t>
      </w:r>
      <w:r w:rsidR="00C12B61" w:rsidRPr="0010464F">
        <w:rPr>
          <w:color w:val="000000"/>
          <w:sz w:val="28"/>
          <w:szCs w:val="12"/>
        </w:rPr>
        <w:t>= Приток денежных средств за счет роста заемного капитала / общая величина внешнего финансирования.</w:t>
      </w:r>
    </w:p>
    <w:p w:rsidR="00C12B61" w:rsidRPr="0010464F" w:rsidRDefault="003713DF" w:rsidP="0010464F">
      <w:pPr>
        <w:tabs>
          <w:tab w:val="left" w:pos="268"/>
        </w:tabs>
        <w:autoSpaceDE w:val="0"/>
        <w:autoSpaceDN w:val="0"/>
        <w:adjustRightInd w:val="0"/>
        <w:spacing w:line="360" w:lineRule="auto"/>
        <w:ind w:firstLine="709"/>
        <w:jc w:val="both"/>
        <w:rPr>
          <w:color w:val="000000"/>
          <w:sz w:val="28"/>
          <w:szCs w:val="12"/>
        </w:rPr>
      </w:pPr>
      <w:r>
        <w:rPr>
          <w:noProof/>
        </w:rPr>
        <w:pict>
          <v:shape id="_x0000_s1042" type="#_x0000_t202" style="position:absolute;left:0;text-align:left;margin-left:426pt;margin-top:-27.45pt;width:39.1pt;height:24.8pt;z-index:251663872" filled="f" stroked="f">
            <v:textbox>
              <w:txbxContent>
                <w:p w:rsidR="0055478E" w:rsidRPr="008461C3" w:rsidRDefault="0055478E" w:rsidP="00C12B61">
                  <w:pPr>
                    <w:rPr>
                      <w:sz w:val="28"/>
                      <w:szCs w:val="28"/>
                    </w:rPr>
                  </w:pPr>
                  <w:r w:rsidRPr="008461C3">
                    <w:rPr>
                      <w:sz w:val="28"/>
                      <w:szCs w:val="28"/>
                    </w:rPr>
                    <w:t>(</w:t>
                  </w:r>
                  <w:r>
                    <w:rPr>
                      <w:sz w:val="28"/>
                      <w:szCs w:val="28"/>
                    </w:rPr>
                    <w:t>19</w:t>
                  </w:r>
                  <w:r w:rsidRPr="008461C3">
                    <w:rPr>
                      <w:sz w:val="28"/>
                      <w:szCs w:val="28"/>
                    </w:rPr>
                    <w:t>)</w:t>
                  </w:r>
                </w:p>
              </w:txbxContent>
            </v:textbox>
          </v:shape>
        </w:pict>
      </w:r>
    </w:p>
    <w:p w:rsidR="00C12B61" w:rsidRPr="0010464F" w:rsidRDefault="003713DF" w:rsidP="0010464F">
      <w:pPr>
        <w:spacing w:line="360" w:lineRule="auto"/>
        <w:ind w:firstLine="709"/>
        <w:jc w:val="both"/>
        <w:rPr>
          <w:color w:val="000000"/>
          <w:sz w:val="28"/>
          <w:szCs w:val="16"/>
        </w:rPr>
      </w:pPr>
      <w:r>
        <w:rPr>
          <w:noProof/>
        </w:rPr>
        <w:pict>
          <v:shape id="_x0000_s1043" type="#_x0000_t202" style="position:absolute;left:0;text-align:left;margin-left:426pt;margin-top:38.4pt;width:45pt;height:21.8pt;z-index:251664896" filled="f" stroked="f">
            <v:textbox>
              <w:txbxContent>
                <w:p w:rsidR="0055478E" w:rsidRPr="008461C3" w:rsidRDefault="0055478E" w:rsidP="00C12B61">
                  <w:pPr>
                    <w:rPr>
                      <w:sz w:val="28"/>
                      <w:szCs w:val="28"/>
                    </w:rPr>
                  </w:pPr>
                  <w:r w:rsidRPr="008461C3">
                    <w:rPr>
                      <w:sz w:val="28"/>
                      <w:szCs w:val="28"/>
                    </w:rPr>
                    <w:t>(2</w:t>
                  </w:r>
                  <w:r>
                    <w:rPr>
                      <w:sz w:val="28"/>
                      <w:szCs w:val="28"/>
                    </w:rPr>
                    <w:t>0</w:t>
                  </w:r>
                  <w:r w:rsidRPr="008461C3">
                    <w:rPr>
                      <w:sz w:val="28"/>
                      <w:szCs w:val="28"/>
                    </w:rPr>
                    <w:t>)</w:t>
                  </w:r>
                </w:p>
              </w:txbxContent>
            </v:textbox>
          </v:shape>
        </w:pict>
      </w:r>
      <w:r w:rsidR="00C12B61" w:rsidRPr="0010464F">
        <w:rPr>
          <w:color w:val="000000"/>
          <w:sz w:val="28"/>
          <w:szCs w:val="16"/>
        </w:rPr>
        <w:t>Соотношение собственных и заемных источников</w:t>
      </w:r>
      <w:bookmarkEnd w:id="15"/>
      <w:bookmarkEnd w:id="16"/>
      <w:r w:rsidR="00C12B61" w:rsidRPr="0010464F">
        <w:rPr>
          <w:color w:val="000000"/>
          <w:sz w:val="28"/>
          <w:szCs w:val="16"/>
        </w:rPr>
        <w:t xml:space="preserve"> финансирования = </w:t>
      </w:r>
      <w:r w:rsidR="00C12B61" w:rsidRPr="0010464F">
        <w:rPr>
          <w:color w:val="000000"/>
          <w:sz w:val="28"/>
          <w:szCs w:val="12"/>
        </w:rPr>
        <w:t>Приток денежных средств за счет роста собственного капитала / Приток денежных средств за счет роста заемного капитала.</w:t>
      </w:r>
    </w:p>
    <w:p w:rsidR="00C12B61" w:rsidRPr="0010464F" w:rsidRDefault="00C12B61" w:rsidP="0010464F">
      <w:pPr>
        <w:tabs>
          <w:tab w:val="left" w:pos="312"/>
        </w:tabs>
        <w:autoSpaceDE w:val="0"/>
        <w:autoSpaceDN w:val="0"/>
        <w:adjustRightInd w:val="0"/>
        <w:spacing w:line="360" w:lineRule="auto"/>
        <w:ind w:firstLine="709"/>
        <w:jc w:val="both"/>
        <w:rPr>
          <w:color w:val="000000"/>
          <w:sz w:val="28"/>
          <w:szCs w:val="20"/>
        </w:rPr>
      </w:pPr>
    </w:p>
    <w:p w:rsidR="00C12B61" w:rsidRPr="0010464F" w:rsidRDefault="00C12B61" w:rsidP="0010464F">
      <w:pPr>
        <w:tabs>
          <w:tab w:val="left" w:pos="312"/>
        </w:tabs>
        <w:autoSpaceDE w:val="0"/>
        <w:autoSpaceDN w:val="0"/>
        <w:adjustRightInd w:val="0"/>
        <w:spacing w:line="360" w:lineRule="auto"/>
        <w:ind w:firstLine="709"/>
        <w:jc w:val="both"/>
        <w:rPr>
          <w:color w:val="000000"/>
          <w:sz w:val="28"/>
          <w:szCs w:val="20"/>
        </w:rPr>
      </w:pPr>
      <w:r w:rsidRPr="0010464F">
        <w:rPr>
          <w:color w:val="000000"/>
          <w:sz w:val="28"/>
          <w:szCs w:val="20"/>
        </w:rPr>
        <w:t>5. Показатели рентабельности. Отражают эффективность использования капитала организации.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Традиционный анализ рентабельности целесообразно дополнить расчетом «денежных» показателей рентабельности всего капитала и собственного капитала. Для этого в числителе величина дохода в виде полученной прибыли корректируется на неденежные статьи. В знаменателе таких показателей нами использовались среднеарифметические величины отдельных видов активов и пассивов; в числителе </w:t>
      </w:r>
      <w:r w:rsidR="0010464F">
        <w:rPr>
          <w:color w:val="000000"/>
          <w:sz w:val="28"/>
          <w:szCs w:val="20"/>
        </w:rPr>
        <w:t>–</w:t>
      </w:r>
      <w:r w:rsidR="0010464F" w:rsidRPr="0010464F">
        <w:rPr>
          <w:color w:val="000000"/>
          <w:sz w:val="28"/>
          <w:szCs w:val="20"/>
        </w:rPr>
        <w:t xml:space="preserve"> </w:t>
      </w:r>
      <w:r w:rsidRPr="0010464F">
        <w:rPr>
          <w:color w:val="000000"/>
          <w:sz w:val="28"/>
          <w:szCs w:val="20"/>
        </w:rPr>
        <w:t>размер ЧДПТ.</w:t>
      </w:r>
    </w:p>
    <w:p w:rsidR="00C12B61" w:rsidRPr="0010464F" w:rsidRDefault="00C12B61" w:rsidP="0010464F">
      <w:pPr>
        <w:tabs>
          <w:tab w:val="left" w:pos="3686"/>
        </w:tabs>
        <w:autoSpaceDE w:val="0"/>
        <w:autoSpaceDN w:val="0"/>
        <w:adjustRightInd w:val="0"/>
        <w:spacing w:line="360" w:lineRule="auto"/>
        <w:ind w:firstLine="709"/>
        <w:jc w:val="both"/>
        <w:rPr>
          <w:color w:val="000000"/>
          <w:sz w:val="28"/>
          <w:szCs w:val="14"/>
        </w:rPr>
      </w:pPr>
    </w:p>
    <w:p w:rsidR="00C12B61" w:rsidRPr="0010464F" w:rsidRDefault="003713DF" w:rsidP="0010464F">
      <w:pPr>
        <w:tabs>
          <w:tab w:val="left" w:pos="283"/>
          <w:tab w:val="left" w:pos="5116"/>
        </w:tabs>
        <w:autoSpaceDE w:val="0"/>
        <w:autoSpaceDN w:val="0"/>
        <w:adjustRightInd w:val="0"/>
        <w:spacing w:line="360" w:lineRule="auto"/>
        <w:ind w:firstLine="709"/>
        <w:jc w:val="both"/>
        <w:rPr>
          <w:color w:val="000000"/>
          <w:sz w:val="28"/>
          <w:szCs w:val="14"/>
        </w:rPr>
      </w:pPr>
      <w:r>
        <w:rPr>
          <w:noProof/>
        </w:rPr>
        <w:pict>
          <v:shape id="_x0000_s1044" type="#_x0000_t202" style="position:absolute;left:0;text-align:left;margin-left:6in;margin-top:12.5pt;width:39.1pt;height:24.8pt;z-index:251665920" filled="f" stroked="f">
            <v:textbox>
              <w:txbxContent>
                <w:p w:rsidR="0055478E" w:rsidRPr="008461C3" w:rsidRDefault="0055478E" w:rsidP="00C12B61">
                  <w:pPr>
                    <w:rPr>
                      <w:sz w:val="28"/>
                      <w:szCs w:val="28"/>
                    </w:rPr>
                  </w:pPr>
                  <w:r w:rsidRPr="008461C3">
                    <w:rPr>
                      <w:sz w:val="28"/>
                      <w:szCs w:val="28"/>
                    </w:rPr>
                    <w:t>(2</w:t>
                  </w:r>
                  <w:r>
                    <w:rPr>
                      <w:sz w:val="28"/>
                      <w:szCs w:val="28"/>
                    </w:rPr>
                    <w:t>1</w:t>
                  </w:r>
                  <w:r w:rsidRPr="008461C3">
                    <w:rPr>
                      <w:sz w:val="28"/>
                      <w:szCs w:val="28"/>
                    </w:rPr>
                    <w:t>)</w:t>
                  </w:r>
                </w:p>
              </w:txbxContent>
            </v:textbox>
          </v:shape>
        </w:pict>
      </w:r>
      <w:r w:rsidR="00C12B61" w:rsidRPr="0010464F">
        <w:rPr>
          <w:color w:val="000000"/>
          <w:sz w:val="28"/>
          <w:szCs w:val="16"/>
        </w:rPr>
        <w:t>Рентабельность всего капитала = ЧДПТ ∙ 100 / С</w:t>
      </w:r>
      <w:r w:rsidR="00C12B61" w:rsidRPr="0010464F">
        <w:rPr>
          <w:color w:val="000000"/>
          <w:sz w:val="28"/>
          <w:szCs w:val="14"/>
        </w:rPr>
        <w:t>тоимость всех активов.</w:t>
      </w:r>
    </w:p>
    <w:p w:rsidR="00C12B61" w:rsidRPr="0010464F" w:rsidRDefault="00C12B61" w:rsidP="0010464F">
      <w:pPr>
        <w:tabs>
          <w:tab w:val="left" w:pos="3312"/>
        </w:tabs>
        <w:autoSpaceDE w:val="0"/>
        <w:autoSpaceDN w:val="0"/>
        <w:adjustRightInd w:val="0"/>
        <w:spacing w:line="360" w:lineRule="auto"/>
        <w:ind w:firstLine="709"/>
        <w:jc w:val="both"/>
        <w:rPr>
          <w:color w:val="000000"/>
          <w:sz w:val="28"/>
          <w:szCs w:val="14"/>
        </w:rPr>
      </w:pPr>
    </w:p>
    <w:p w:rsidR="00C12B61" w:rsidRPr="0010464F" w:rsidRDefault="00C12B61" w:rsidP="0010464F">
      <w:pPr>
        <w:autoSpaceDE w:val="0"/>
        <w:autoSpaceDN w:val="0"/>
        <w:adjustRightInd w:val="0"/>
        <w:spacing w:line="360" w:lineRule="auto"/>
        <w:ind w:firstLine="709"/>
        <w:jc w:val="both"/>
        <w:rPr>
          <w:color w:val="000000"/>
          <w:sz w:val="28"/>
          <w:szCs w:val="18"/>
        </w:rPr>
      </w:pPr>
      <w:r w:rsidRPr="0010464F">
        <w:rPr>
          <w:color w:val="000000"/>
          <w:sz w:val="28"/>
          <w:szCs w:val="18"/>
        </w:rPr>
        <w:t>Особый интерес для аналитика представляет показатель рентабельности собственного капитала, характеризующий, сколько процентов собственного капитала сформировало предприятие за анализируемый период за счет чистого притока денежных средств от текущей деятельности:</w:t>
      </w:r>
    </w:p>
    <w:p w:rsidR="00C12B61" w:rsidRPr="0010464F" w:rsidRDefault="00C12B61" w:rsidP="0010464F">
      <w:pPr>
        <w:autoSpaceDE w:val="0"/>
        <w:autoSpaceDN w:val="0"/>
        <w:adjustRightInd w:val="0"/>
        <w:spacing w:line="360" w:lineRule="auto"/>
        <w:ind w:firstLine="709"/>
        <w:jc w:val="both"/>
        <w:rPr>
          <w:color w:val="000000"/>
          <w:sz w:val="28"/>
          <w:szCs w:val="14"/>
        </w:rPr>
      </w:pPr>
    </w:p>
    <w:p w:rsidR="00C12B61" w:rsidRPr="0010464F" w:rsidRDefault="003713DF" w:rsidP="0010464F">
      <w:pPr>
        <w:spacing w:line="360" w:lineRule="auto"/>
        <w:ind w:firstLine="709"/>
        <w:jc w:val="both"/>
        <w:rPr>
          <w:color w:val="000000"/>
          <w:sz w:val="28"/>
          <w:szCs w:val="14"/>
        </w:rPr>
      </w:pPr>
      <w:r>
        <w:rPr>
          <w:noProof/>
        </w:rPr>
        <w:pict>
          <v:shape id="_x0000_s1045" type="#_x0000_t202" style="position:absolute;left:0;text-align:left;margin-left:6in;margin-top:17.3pt;width:39.1pt;height:24.8pt;z-index:251666944" filled="f" stroked="f">
            <v:textbox>
              <w:txbxContent>
                <w:p w:rsidR="0055478E" w:rsidRPr="008461C3" w:rsidRDefault="0055478E" w:rsidP="00C12B61">
                  <w:pPr>
                    <w:rPr>
                      <w:sz w:val="28"/>
                      <w:szCs w:val="28"/>
                    </w:rPr>
                  </w:pPr>
                  <w:r w:rsidRPr="008461C3">
                    <w:rPr>
                      <w:sz w:val="28"/>
                      <w:szCs w:val="28"/>
                    </w:rPr>
                    <w:t>(2</w:t>
                  </w:r>
                  <w:r>
                    <w:rPr>
                      <w:sz w:val="28"/>
                      <w:szCs w:val="28"/>
                    </w:rPr>
                    <w:t>2</w:t>
                  </w:r>
                  <w:r w:rsidRPr="008461C3">
                    <w:rPr>
                      <w:sz w:val="28"/>
                      <w:szCs w:val="28"/>
                    </w:rPr>
                    <w:t>)</w:t>
                  </w:r>
                </w:p>
              </w:txbxContent>
            </v:textbox>
          </v:shape>
        </w:pict>
      </w:r>
      <w:r w:rsidR="00C12B61" w:rsidRPr="0010464F">
        <w:rPr>
          <w:color w:val="000000"/>
          <w:sz w:val="28"/>
          <w:szCs w:val="14"/>
        </w:rPr>
        <w:t xml:space="preserve">Рентабельность собственного капитала = ЧДПТ </w:t>
      </w:r>
      <w:r w:rsidR="00C12B61" w:rsidRPr="0010464F">
        <w:rPr>
          <w:color w:val="000000"/>
          <w:sz w:val="28"/>
          <w:szCs w:val="16"/>
        </w:rPr>
        <w:t>∙ 100 / Собственный капитал.</w:t>
      </w:r>
      <w:bookmarkEnd w:id="17"/>
      <w:bookmarkEnd w:id="18"/>
    </w:p>
    <w:p w:rsidR="00C12B61" w:rsidRPr="0010464F" w:rsidRDefault="000C0C68" w:rsidP="000C0C68">
      <w:pPr>
        <w:tabs>
          <w:tab w:val="left" w:pos="312"/>
        </w:tabs>
        <w:autoSpaceDE w:val="0"/>
        <w:autoSpaceDN w:val="0"/>
        <w:adjustRightInd w:val="0"/>
        <w:spacing w:line="360" w:lineRule="auto"/>
        <w:ind w:firstLine="709"/>
        <w:jc w:val="both"/>
        <w:rPr>
          <w:color w:val="000000"/>
          <w:sz w:val="28"/>
          <w:szCs w:val="20"/>
        </w:rPr>
      </w:pPr>
      <w:r>
        <w:rPr>
          <w:color w:val="000000"/>
          <w:sz w:val="28"/>
          <w:szCs w:val="20"/>
        </w:rPr>
        <w:br w:type="page"/>
      </w:r>
      <w:r w:rsidR="00C12B61" w:rsidRPr="0010464F">
        <w:rPr>
          <w:color w:val="000000"/>
          <w:sz w:val="28"/>
          <w:szCs w:val="20"/>
        </w:rPr>
        <w:t>6. Оценка «качества» выручки от продажи позволяет выявить степень расхождения величины «денежной» выручки (по оплате) и полученной по данным бухгалтерского учета.</w:t>
      </w:r>
    </w:p>
    <w:p w:rsidR="00C12B61" w:rsidRPr="0010464F" w:rsidRDefault="00C12B61" w:rsidP="0010464F">
      <w:pPr>
        <w:autoSpaceDE w:val="0"/>
        <w:autoSpaceDN w:val="0"/>
        <w:adjustRightInd w:val="0"/>
        <w:spacing w:line="360" w:lineRule="auto"/>
        <w:ind w:firstLine="709"/>
        <w:jc w:val="both"/>
        <w:rPr>
          <w:color w:val="000000"/>
          <w:sz w:val="28"/>
          <w:szCs w:val="20"/>
        </w:rPr>
      </w:pPr>
    </w:p>
    <w:p w:rsidR="00C12B61" w:rsidRPr="0010464F" w:rsidRDefault="003713DF" w:rsidP="0010464F">
      <w:pPr>
        <w:pStyle w:val="a7"/>
        <w:widowControl/>
        <w:jc w:val="both"/>
        <w:rPr>
          <w:color w:val="000000"/>
        </w:rPr>
      </w:pPr>
      <w:r>
        <w:rPr>
          <w:noProof/>
        </w:rPr>
        <w:pict>
          <v:shape id="_x0000_s1046" type="#_x0000_t202" style="position:absolute;left:0;text-align:left;margin-left:420pt;margin-top:38.4pt;width:39.1pt;height:24.8pt;z-index:251667968" filled="f" stroked="f">
            <v:textbox>
              <w:txbxContent>
                <w:p w:rsidR="0055478E" w:rsidRPr="008461C3" w:rsidRDefault="0055478E" w:rsidP="00C12B61">
                  <w:pPr>
                    <w:rPr>
                      <w:sz w:val="28"/>
                      <w:szCs w:val="28"/>
                    </w:rPr>
                  </w:pPr>
                  <w:r w:rsidRPr="008461C3">
                    <w:rPr>
                      <w:szCs w:val="28"/>
                    </w:rPr>
                    <w:t>(2</w:t>
                  </w:r>
                  <w:r>
                    <w:rPr>
                      <w:sz w:val="28"/>
                      <w:szCs w:val="28"/>
                    </w:rPr>
                    <w:t>3</w:t>
                  </w:r>
                  <w:r w:rsidRPr="008461C3">
                    <w:rPr>
                      <w:sz w:val="28"/>
                      <w:szCs w:val="28"/>
                    </w:rPr>
                    <w:t>)</w:t>
                  </w:r>
                </w:p>
              </w:txbxContent>
            </v:textbox>
          </v:shape>
        </w:pict>
      </w:r>
      <w:r w:rsidR="00C12B61" w:rsidRPr="0010464F">
        <w:rPr>
          <w:color w:val="000000"/>
        </w:rPr>
        <w:t>Показатель «качества» выручки от продажи товаров (работ, услуг) = Притоки денежных средств в виде выручки от продажи товаров / Выручка от продажи товаров, включая НДС.</w:t>
      </w:r>
    </w:p>
    <w:p w:rsidR="00C12B61" w:rsidRPr="0010464F" w:rsidRDefault="00C12B61" w:rsidP="0010464F">
      <w:pPr>
        <w:autoSpaceDE w:val="0"/>
        <w:autoSpaceDN w:val="0"/>
        <w:adjustRightInd w:val="0"/>
        <w:spacing w:line="360" w:lineRule="auto"/>
        <w:ind w:firstLine="709"/>
        <w:jc w:val="both"/>
        <w:rPr>
          <w:color w:val="000000"/>
          <w:sz w:val="28"/>
          <w:szCs w:val="20"/>
        </w:rPr>
      </w:pP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Такой показатель возможно рассчитать только по ОДДС, составленному прямым методом, и располагая информацией о выручке от продажи товаров, включая НДС.</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Рассмотренная система показателей позволяет расширить традиционный набор финансовых коэффициентов, сделав упор при этом на анализ денежных потоков организации [4, </w:t>
      </w:r>
      <w:r w:rsidRPr="0010464F">
        <w:rPr>
          <w:color w:val="000000"/>
          <w:sz w:val="28"/>
          <w:szCs w:val="20"/>
          <w:lang w:val="en-US"/>
        </w:rPr>
        <w:t>c</w:t>
      </w:r>
      <w:r w:rsidRPr="0010464F">
        <w:rPr>
          <w:color w:val="000000"/>
          <w:sz w:val="28"/>
          <w:szCs w:val="20"/>
        </w:rPr>
        <w:t>. 219].</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Сделаем некоторые выводы.</w:t>
      </w:r>
    </w:p>
    <w:p w:rsidR="00EC09FB" w:rsidRPr="0010464F" w:rsidRDefault="00EC09FB" w:rsidP="0010464F">
      <w:pPr>
        <w:tabs>
          <w:tab w:val="left" w:pos="249"/>
        </w:tabs>
        <w:autoSpaceDE w:val="0"/>
        <w:autoSpaceDN w:val="0"/>
        <w:adjustRightInd w:val="0"/>
        <w:spacing w:line="360" w:lineRule="auto"/>
        <w:ind w:firstLine="709"/>
        <w:jc w:val="both"/>
        <w:rPr>
          <w:color w:val="000000"/>
          <w:sz w:val="28"/>
          <w:szCs w:val="14"/>
        </w:rPr>
      </w:pPr>
      <w:r w:rsidRPr="0010464F">
        <w:rPr>
          <w:color w:val="000000"/>
          <w:sz w:val="28"/>
          <w:szCs w:val="20"/>
        </w:rPr>
        <w:t xml:space="preserve">Денежные потоки </w:t>
      </w:r>
      <w:r w:rsidR="0010464F">
        <w:rPr>
          <w:color w:val="000000"/>
          <w:sz w:val="28"/>
          <w:szCs w:val="20"/>
        </w:rPr>
        <w:t>–</w:t>
      </w:r>
      <w:r w:rsidR="0010464F" w:rsidRPr="0010464F">
        <w:rPr>
          <w:color w:val="000000"/>
          <w:sz w:val="28"/>
          <w:szCs w:val="20"/>
        </w:rPr>
        <w:t xml:space="preserve"> </w:t>
      </w:r>
      <w:r w:rsidRPr="0010464F">
        <w:rPr>
          <w:color w:val="000000"/>
          <w:sz w:val="28"/>
          <w:szCs w:val="20"/>
        </w:rPr>
        <w:t xml:space="preserve">это приток и отток денежных средств и их </w:t>
      </w:r>
      <w:r w:rsidR="0010464F" w:rsidRPr="0010464F">
        <w:rPr>
          <w:color w:val="000000"/>
          <w:sz w:val="28"/>
          <w:szCs w:val="20"/>
        </w:rPr>
        <w:t>эквивалентов.</w:t>
      </w:r>
      <w:r w:rsidR="0010464F">
        <w:rPr>
          <w:color w:val="000000"/>
          <w:sz w:val="28"/>
          <w:szCs w:val="20"/>
        </w:rPr>
        <w:t xml:space="preserve"> </w:t>
      </w:r>
      <w:r w:rsidR="0010464F" w:rsidRPr="0010464F">
        <w:rPr>
          <w:color w:val="000000"/>
          <w:sz w:val="28"/>
          <w:szCs w:val="20"/>
        </w:rPr>
        <w:t>Д</w:t>
      </w:r>
      <w:r w:rsidRPr="0010464F">
        <w:rPr>
          <w:color w:val="000000"/>
          <w:sz w:val="28"/>
          <w:szCs w:val="20"/>
        </w:rPr>
        <w:t>енежные потоки предприятия классифицируются в разрезе текущей, инвестиционной и финансовой деятельности.</w:t>
      </w:r>
    </w:p>
    <w:p w:rsidR="00EC09FB" w:rsidRPr="0010464F" w:rsidRDefault="00EC09FB" w:rsidP="0010464F">
      <w:pPr>
        <w:tabs>
          <w:tab w:val="left" w:pos="249"/>
        </w:tabs>
        <w:autoSpaceDE w:val="0"/>
        <w:autoSpaceDN w:val="0"/>
        <w:adjustRightInd w:val="0"/>
        <w:spacing w:line="360" w:lineRule="auto"/>
        <w:ind w:firstLine="709"/>
        <w:jc w:val="both"/>
        <w:rPr>
          <w:color w:val="000000"/>
          <w:sz w:val="28"/>
          <w:szCs w:val="20"/>
        </w:rPr>
      </w:pPr>
      <w:r w:rsidRPr="0010464F">
        <w:rPr>
          <w:color w:val="000000"/>
          <w:sz w:val="28"/>
          <w:szCs w:val="20"/>
        </w:rPr>
        <w:t xml:space="preserve">Текущая деятельность </w:t>
      </w:r>
      <w:r w:rsidR="0010464F">
        <w:rPr>
          <w:color w:val="000000"/>
          <w:sz w:val="28"/>
          <w:szCs w:val="20"/>
        </w:rPr>
        <w:t>–</w:t>
      </w:r>
      <w:r w:rsidR="0010464F" w:rsidRPr="0010464F">
        <w:rPr>
          <w:color w:val="000000"/>
          <w:sz w:val="28"/>
          <w:szCs w:val="20"/>
        </w:rPr>
        <w:t xml:space="preserve"> </w:t>
      </w:r>
      <w:r w:rsidRPr="0010464F">
        <w:rPr>
          <w:color w:val="000000"/>
          <w:sz w:val="28"/>
          <w:szCs w:val="20"/>
        </w:rPr>
        <w:t>основная, приносящая доход, и прочая деятельность, кроме инвестиционной и финансовой.</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Инвестиционная деятельность </w:t>
      </w:r>
      <w:r w:rsidR="0010464F">
        <w:rPr>
          <w:color w:val="000000"/>
          <w:sz w:val="28"/>
          <w:szCs w:val="20"/>
        </w:rPr>
        <w:t>–</w:t>
      </w:r>
      <w:r w:rsidR="0010464F" w:rsidRPr="0010464F">
        <w:rPr>
          <w:color w:val="000000"/>
          <w:sz w:val="28"/>
          <w:szCs w:val="20"/>
        </w:rPr>
        <w:t xml:space="preserve"> </w:t>
      </w:r>
      <w:r w:rsidRPr="0010464F">
        <w:rPr>
          <w:color w:val="000000"/>
          <w:sz w:val="28"/>
          <w:szCs w:val="20"/>
        </w:rPr>
        <w:t>приобретение и реализация долгосрочных активов и других инвестиций, не относящихся к денежным эквивалентам.</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Финансовая деятельность </w:t>
      </w:r>
      <w:r w:rsidR="0010464F">
        <w:rPr>
          <w:color w:val="000000"/>
          <w:sz w:val="28"/>
          <w:szCs w:val="20"/>
        </w:rPr>
        <w:t>–</w:t>
      </w:r>
      <w:r w:rsidR="0010464F" w:rsidRPr="0010464F">
        <w:rPr>
          <w:color w:val="000000"/>
          <w:sz w:val="28"/>
          <w:szCs w:val="20"/>
        </w:rPr>
        <w:t xml:space="preserve"> </w:t>
      </w:r>
      <w:r w:rsidRPr="0010464F">
        <w:rPr>
          <w:color w:val="000000"/>
          <w:sz w:val="28"/>
          <w:szCs w:val="20"/>
        </w:rPr>
        <w:t>деятельность, которая приводит к изменениям в размере и составе собственного и заемного капитала организации (без учета овердрафтного кредитования).</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Основной источник информации для анализа денежных потоков </w:t>
      </w:r>
      <w:r w:rsidR="0010464F">
        <w:rPr>
          <w:color w:val="000000"/>
          <w:sz w:val="28"/>
          <w:szCs w:val="20"/>
        </w:rPr>
        <w:t>–</w:t>
      </w:r>
      <w:r w:rsidR="0010464F" w:rsidRPr="0010464F">
        <w:rPr>
          <w:color w:val="000000"/>
          <w:sz w:val="28"/>
          <w:szCs w:val="20"/>
        </w:rPr>
        <w:t xml:space="preserve"> </w:t>
      </w:r>
      <w:r w:rsidRPr="0010464F">
        <w:rPr>
          <w:color w:val="000000"/>
          <w:sz w:val="28"/>
          <w:szCs w:val="20"/>
        </w:rPr>
        <w:t>Отчет о движении денежных средств.</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На практике наибольшее распространение получили два метода анализа чистых денежных потоков от текущей деятельности: прямой (первичный) и косвенный. Чистые денежные потоки от инвестиционной и финансовой деятельности рассчитываются только прямым методом.</w:t>
      </w:r>
    </w:p>
    <w:p w:rsidR="00EC09FB" w:rsidRPr="0010464F" w:rsidRDefault="00EC09FB" w:rsidP="0010464F">
      <w:pPr>
        <w:tabs>
          <w:tab w:val="left" w:pos="273"/>
        </w:tabs>
        <w:autoSpaceDE w:val="0"/>
        <w:autoSpaceDN w:val="0"/>
        <w:adjustRightInd w:val="0"/>
        <w:spacing w:line="360" w:lineRule="auto"/>
        <w:ind w:firstLine="709"/>
        <w:jc w:val="both"/>
        <w:rPr>
          <w:color w:val="000000"/>
          <w:sz w:val="28"/>
          <w:szCs w:val="20"/>
        </w:rPr>
      </w:pPr>
      <w:r w:rsidRPr="0010464F">
        <w:rPr>
          <w:color w:val="000000"/>
          <w:sz w:val="28"/>
          <w:szCs w:val="20"/>
        </w:rPr>
        <w:t>Как внешний, так и внутренний анализ денежных потоков можно провести следующим образом.</w:t>
      </w:r>
    </w:p>
    <w:p w:rsidR="00EC09FB" w:rsidRPr="0010464F" w:rsidRDefault="00EC09FB" w:rsidP="0010464F">
      <w:pPr>
        <w:tabs>
          <w:tab w:val="left" w:pos="273"/>
        </w:tabs>
        <w:autoSpaceDE w:val="0"/>
        <w:autoSpaceDN w:val="0"/>
        <w:adjustRightInd w:val="0"/>
        <w:spacing w:line="360" w:lineRule="auto"/>
        <w:ind w:firstLine="709"/>
        <w:jc w:val="both"/>
        <w:rPr>
          <w:color w:val="000000"/>
          <w:sz w:val="28"/>
          <w:szCs w:val="20"/>
        </w:rPr>
      </w:pPr>
      <w:r w:rsidRPr="0010464F">
        <w:rPr>
          <w:color w:val="000000"/>
          <w:sz w:val="28"/>
          <w:szCs w:val="20"/>
        </w:rPr>
        <w:t>1</w:t>
      </w:r>
      <w:r w:rsidR="0010464F">
        <w:rPr>
          <w:color w:val="000000"/>
          <w:sz w:val="28"/>
          <w:szCs w:val="20"/>
        </w:rPr>
        <w:t>-</w:t>
      </w:r>
      <w:r w:rsidR="0010464F" w:rsidRPr="0010464F">
        <w:rPr>
          <w:color w:val="000000"/>
          <w:sz w:val="28"/>
          <w:szCs w:val="20"/>
        </w:rPr>
        <w:t>й</w:t>
      </w:r>
      <w:r w:rsidRPr="0010464F">
        <w:rPr>
          <w:color w:val="000000"/>
          <w:sz w:val="28"/>
          <w:szCs w:val="20"/>
        </w:rPr>
        <w:t xml:space="preserve"> этап. Подготовка отчета о движении денежных средств к экономическому чтению.</w:t>
      </w:r>
    </w:p>
    <w:p w:rsidR="00EC09FB" w:rsidRPr="0010464F" w:rsidRDefault="00EC09FB" w:rsidP="0010464F">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2</w:t>
      </w:r>
      <w:r w:rsidR="0010464F">
        <w:rPr>
          <w:color w:val="000000"/>
          <w:sz w:val="28"/>
          <w:szCs w:val="20"/>
        </w:rPr>
        <w:t>-</w:t>
      </w:r>
      <w:r w:rsidR="0010464F" w:rsidRPr="0010464F">
        <w:rPr>
          <w:color w:val="000000"/>
          <w:sz w:val="28"/>
          <w:szCs w:val="20"/>
        </w:rPr>
        <w:t>й</w:t>
      </w:r>
      <w:r w:rsidRPr="0010464F">
        <w:rPr>
          <w:color w:val="000000"/>
          <w:sz w:val="28"/>
          <w:szCs w:val="20"/>
        </w:rPr>
        <w:t xml:space="preserve"> этап. Экономическое чтение отчета о движении денежных средств во взаимосвязи с другими формами бухгалтерской отчетности.</w:t>
      </w:r>
    </w:p>
    <w:p w:rsidR="00EC09FB" w:rsidRPr="0010464F" w:rsidRDefault="00EC09FB" w:rsidP="0010464F">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3</w:t>
      </w:r>
      <w:r w:rsidR="0010464F">
        <w:rPr>
          <w:color w:val="000000"/>
          <w:sz w:val="28"/>
          <w:szCs w:val="20"/>
        </w:rPr>
        <w:t>-</w:t>
      </w:r>
      <w:r w:rsidR="0010464F" w:rsidRPr="0010464F">
        <w:rPr>
          <w:color w:val="000000"/>
          <w:sz w:val="28"/>
          <w:szCs w:val="20"/>
        </w:rPr>
        <w:t>й</w:t>
      </w:r>
      <w:r w:rsidRPr="0010464F">
        <w:rPr>
          <w:color w:val="000000"/>
          <w:sz w:val="28"/>
          <w:szCs w:val="20"/>
        </w:rPr>
        <w:t xml:space="preserve"> этап. Анализ информации.</w:t>
      </w:r>
    </w:p>
    <w:p w:rsidR="00C12B61" w:rsidRPr="0010464F" w:rsidRDefault="00C12B61" w:rsidP="0010464F">
      <w:pPr>
        <w:spacing w:line="360" w:lineRule="auto"/>
        <w:ind w:firstLine="709"/>
        <w:jc w:val="both"/>
        <w:rPr>
          <w:color w:val="000000"/>
          <w:sz w:val="28"/>
        </w:rPr>
      </w:pPr>
    </w:p>
    <w:p w:rsidR="00C12B61" w:rsidRPr="0010464F" w:rsidRDefault="00C12B61" w:rsidP="0010464F">
      <w:pPr>
        <w:shd w:val="clear" w:color="auto" w:fill="FFFFFF"/>
        <w:spacing w:line="360" w:lineRule="auto"/>
        <w:ind w:firstLine="709"/>
        <w:jc w:val="both"/>
        <w:rPr>
          <w:color w:val="000000"/>
          <w:sz w:val="28"/>
          <w:szCs w:val="28"/>
        </w:rPr>
      </w:pPr>
    </w:p>
    <w:p w:rsidR="00C12B61" w:rsidRPr="0010464F" w:rsidRDefault="000C0C68" w:rsidP="0010464F">
      <w:pPr>
        <w:pStyle w:val="1"/>
        <w:keepNext w:val="0"/>
        <w:spacing w:before="0" w:after="0" w:line="360" w:lineRule="auto"/>
        <w:ind w:firstLine="709"/>
        <w:jc w:val="both"/>
        <w:rPr>
          <w:rFonts w:ascii="Times New Roman" w:hAnsi="Times New Roman" w:cs="Times New Roman"/>
          <w:color w:val="000000"/>
          <w:sz w:val="28"/>
          <w:szCs w:val="28"/>
        </w:rPr>
      </w:pPr>
      <w:bookmarkStart w:id="79" w:name="_Toc194252743"/>
      <w:bookmarkStart w:id="80" w:name="_Toc194342906"/>
      <w:bookmarkStart w:id="81" w:name="_Toc194342949"/>
      <w:bookmarkStart w:id="82" w:name="_Toc194342962"/>
      <w:bookmarkStart w:id="83" w:name="_Toc195591306"/>
      <w:bookmarkStart w:id="84" w:name="_Toc196911109"/>
      <w:bookmarkStart w:id="85" w:name="_Toc197883330"/>
      <w:bookmarkStart w:id="86" w:name="_Toc197888011"/>
      <w:bookmarkStart w:id="87" w:name="_Toc197888132"/>
      <w:bookmarkStart w:id="88" w:name="_Toc197891370"/>
      <w:r>
        <w:rPr>
          <w:rFonts w:ascii="Times New Roman" w:hAnsi="Times New Roman" w:cs="Times New Roman"/>
          <w:color w:val="000000"/>
          <w:sz w:val="28"/>
        </w:rPr>
        <w:br w:type="page"/>
      </w:r>
      <w:bookmarkStart w:id="89" w:name="_Toc239859403"/>
      <w:r w:rsidR="00C12B61" w:rsidRPr="0010464F">
        <w:rPr>
          <w:rFonts w:ascii="Times New Roman" w:hAnsi="Times New Roman" w:cs="Times New Roman"/>
          <w:color w:val="000000"/>
          <w:sz w:val="28"/>
          <w:szCs w:val="28"/>
        </w:rPr>
        <w:t>2. Анализ управления денежными потоками на предприятии ООО</w:t>
      </w:r>
      <w:r w:rsidR="0010464F">
        <w:rPr>
          <w:rFonts w:ascii="Times New Roman" w:hAnsi="Times New Roman" w:cs="Times New Roman"/>
          <w:color w:val="000000"/>
          <w:sz w:val="28"/>
          <w:szCs w:val="28"/>
        </w:rPr>
        <w:t> </w:t>
      </w:r>
      <w:r w:rsidR="0010464F" w:rsidRPr="0010464F">
        <w:rPr>
          <w:rFonts w:ascii="Times New Roman" w:hAnsi="Times New Roman" w:cs="Times New Roman"/>
          <w:color w:val="000000"/>
          <w:sz w:val="28"/>
          <w:szCs w:val="28"/>
        </w:rPr>
        <w:t>«</w:t>
      </w:r>
      <w:r w:rsidR="00C12B61" w:rsidRPr="0010464F">
        <w:rPr>
          <w:rFonts w:ascii="Times New Roman" w:hAnsi="Times New Roman" w:cs="Times New Roman"/>
          <w:color w:val="000000"/>
          <w:sz w:val="28"/>
          <w:szCs w:val="28"/>
        </w:rPr>
        <w:t xml:space="preserve">Управление специальных монтажных </w:t>
      </w:r>
      <w:r w:rsidR="00450A15" w:rsidRPr="0010464F">
        <w:rPr>
          <w:rFonts w:ascii="Times New Roman" w:hAnsi="Times New Roman" w:cs="Times New Roman"/>
          <w:color w:val="000000"/>
          <w:sz w:val="28"/>
          <w:szCs w:val="28"/>
        </w:rPr>
        <w:t xml:space="preserve">и ремонтных </w:t>
      </w:r>
      <w:r w:rsidR="00C12B61" w:rsidRPr="0010464F">
        <w:rPr>
          <w:rFonts w:ascii="Times New Roman" w:hAnsi="Times New Roman" w:cs="Times New Roman"/>
          <w:color w:val="000000"/>
          <w:sz w:val="28"/>
          <w:szCs w:val="28"/>
        </w:rPr>
        <w:t>работ»</w:t>
      </w:r>
      <w:bookmarkEnd w:id="79"/>
      <w:bookmarkEnd w:id="80"/>
      <w:bookmarkEnd w:id="81"/>
      <w:bookmarkEnd w:id="82"/>
      <w:bookmarkEnd w:id="83"/>
      <w:bookmarkEnd w:id="84"/>
      <w:bookmarkEnd w:id="85"/>
      <w:bookmarkEnd w:id="86"/>
      <w:bookmarkEnd w:id="87"/>
      <w:bookmarkEnd w:id="88"/>
      <w:bookmarkEnd w:id="89"/>
    </w:p>
    <w:p w:rsidR="0010464F" w:rsidRDefault="0010464F" w:rsidP="0010464F">
      <w:pPr>
        <w:spacing w:line="360" w:lineRule="auto"/>
        <w:ind w:firstLine="709"/>
        <w:jc w:val="both"/>
        <w:rPr>
          <w:color w:val="000000"/>
          <w:sz w:val="28"/>
        </w:rPr>
      </w:pPr>
    </w:p>
    <w:p w:rsidR="00C12B61" w:rsidRPr="0010464F" w:rsidRDefault="00C12B61" w:rsidP="0010464F">
      <w:pPr>
        <w:pStyle w:val="2"/>
        <w:keepNext w:val="0"/>
        <w:spacing w:before="0" w:after="0" w:line="360" w:lineRule="auto"/>
        <w:ind w:firstLine="709"/>
        <w:jc w:val="both"/>
        <w:rPr>
          <w:rFonts w:ascii="Times New Roman" w:hAnsi="Times New Roman" w:cs="Times New Roman"/>
          <w:i w:val="0"/>
          <w:iCs w:val="0"/>
          <w:color w:val="000000"/>
        </w:rPr>
      </w:pPr>
      <w:bookmarkStart w:id="90" w:name="_Toc194252744"/>
      <w:bookmarkStart w:id="91" w:name="_Toc194342907"/>
      <w:bookmarkStart w:id="92" w:name="_Toc194342950"/>
      <w:bookmarkStart w:id="93" w:name="_Toc194342963"/>
      <w:bookmarkStart w:id="94" w:name="_Toc195591307"/>
      <w:bookmarkStart w:id="95" w:name="_Toc196911110"/>
      <w:bookmarkStart w:id="96" w:name="_Toc197883331"/>
      <w:bookmarkStart w:id="97" w:name="_Toc197888012"/>
      <w:bookmarkStart w:id="98" w:name="_Toc197888133"/>
      <w:bookmarkStart w:id="99" w:name="_Toc197891371"/>
      <w:bookmarkStart w:id="100" w:name="_Toc239859404"/>
      <w:r w:rsidRPr="0010464F">
        <w:rPr>
          <w:rFonts w:ascii="Times New Roman" w:hAnsi="Times New Roman" w:cs="Times New Roman"/>
          <w:i w:val="0"/>
          <w:iCs w:val="0"/>
          <w:color w:val="000000"/>
        </w:rPr>
        <w:t>2.1 Общая характеристика предприятия</w:t>
      </w:r>
      <w:bookmarkEnd w:id="90"/>
      <w:bookmarkEnd w:id="91"/>
      <w:bookmarkEnd w:id="92"/>
      <w:bookmarkEnd w:id="93"/>
      <w:bookmarkEnd w:id="94"/>
      <w:bookmarkEnd w:id="95"/>
      <w:bookmarkEnd w:id="96"/>
      <w:bookmarkEnd w:id="97"/>
      <w:bookmarkEnd w:id="98"/>
      <w:bookmarkEnd w:id="99"/>
      <w:bookmarkEnd w:id="100"/>
    </w:p>
    <w:p w:rsidR="00C12B61" w:rsidRPr="0010464F" w:rsidRDefault="00C12B61" w:rsidP="0010464F">
      <w:pPr>
        <w:shd w:val="clear" w:color="auto" w:fill="FFFFFF"/>
        <w:spacing w:line="360" w:lineRule="auto"/>
        <w:ind w:firstLine="709"/>
        <w:jc w:val="both"/>
        <w:rPr>
          <w:color w:val="000000"/>
          <w:sz w:val="28"/>
          <w:szCs w:val="28"/>
        </w:rPr>
      </w:pP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Общество</w:t>
      </w:r>
      <w:r w:rsidR="0010464F">
        <w:rPr>
          <w:color w:val="000000"/>
          <w:sz w:val="28"/>
          <w:szCs w:val="28"/>
        </w:rPr>
        <w:t xml:space="preserve"> </w:t>
      </w:r>
      <w:r w:rsidRPr="0010464F">
        <w:rPr>
          <w:color w:val="000000"/>
          <w:sz w:val="28"/>
          <w:szCs w:val="28"/>
        </w:rPr>
        <w:t>с</w:t>
      </w:r>
      <w:r w:rsidR="0010464F">
        <w:rPr>
          <w:color w:val="000000"/>
          <w:sz w:val="28"/>
          <w:szCs w:val="28"/>
        </w:rPr>
        <w:t xml:space="preserve"> </w:t>
      </w:r>
      <w:r w:rsidRPr="0010464F">
        <w:rPr>
          <w:color w:val="000000"/>
          <w:sz w:val="28"/>
          <w:szCs w:val="28"/>
        </w:rPr>
        <w:t>ограниченной</w:t>
      </w:r>
      <w:r w:rsidR="0010464F">
        <w:rPr>
          <w:color w:val="000000"/>
          <w:sz w:val="28"/>
          <w:szCs w:val="28"/>
        </w:rPr>
        <w:t xml:space="preserve"> </w:t>
      </w:r>
      <w:r w:rsidRPr="0010464F">
        <w:rPr>
          <w:color w:val="000000"/>
          <w:sz w:val="28"/>
          <w:szCs w:val="28"/>
        </w:rPr>
        <w:t>ответственностью</w:t>
      </w:r>
      <w:r w:rsidR="0010464F">
        <w:rPr>
          <w:color w:val="000000"/>
          <w:sz w:val="28"/>
          <w:szCs w:val="28"/>
        </w:rPr>
        <w:t xml:space="preserve"> </w:t>
      </w:r>
      <w:r w:rsidRPr="0010464F">
        <w:rPr>
          <w:bCs/>
          <w:color w:val="000000"/>
          <w:sz w:val="28"/>
          <w:szCs w:val="28"/>
        </w:rPr>
        <w:t>«Управление</w:t>
      </w:r>
      <w:r w:rsidR="0010464F">
        <w:rPr>
          <w:bCs/>
          <w:color w:val="000000"/>
          <w:sz w:val="28"/>
          <w:szCs w:val="28"/>
        </w:rPr>
        <w:t xml:space="preserve"> </w:t>
      </w:r>
      <w:r w:rsidRPr="0010464F">
        <w:rPr>
          <w:bCs/>
          <w:color w:val="000000"/>
          <w:sz w:val="28"/>
          <w:szCs w:val="28"/>
        </w:rPr>
        <w:t>специальных</w:t>
      </w:r>
      <w:r w:rsidR="0010464F">
        <w:rPr>
          <w:bCs/>
          <w:color w:val="000000"/>
          <w:sz w:val="28"/>
          <w:szCs w:val="28"/>
        </w:rPr>
        <w:t xml:space="preserve"> </w:t>
      </w:r>
      <w:r w:rsidRPr="0010464F">
        <w:rPr>
          <w:bCs/>
          <w:color w:val="000000"/>
          <w:sz w:val="28"/>
          <w:szCs w:val="28"/>
        </w:rPr>
        <w:t xml:space="preserve">монтажных </w:t>
      </w:r>
      <w:r w:rsidRPr="0010464F">
        <w:rPr>
          <w:color w:val="000000"/>
          <w:sz w:val="28"/>
          <w:szCs w:val="28"/>
        </w:rPr>
        <w:t xml:space="preserve">и </w:t>
      </w:r>
      <w:r w:rsidRPr="0010464F">
        <w:rPr>
          <w:bCs/>
          <w:color w:val="000000"/>
          <w:sz w:val="28"/>
          <w:szCs w:val="28"/>
        </w:rPr>
        <w:t>ремонтных работ»</w:t>
      </w:r>
      <w:r w:rsidRPr="0010464F">
        <w:rPr>
          <w:color w:val="000000"/>
          <w:sz w:val="28"/>
          <w:szCs w:val="28"/>
        </w:rPr>
        <w:t xml:space="preserve"> является</w:t>
      </w:r>
      <w:r w:rsidR="0010464F">
        <w:rPr>
          <w:color w:val="000000"/>
          <w:sz w:val="28"/>
          <w:szCs w:val="28"/>
        </w:rPr>
        <w:t xml:space="preserve"> </w:t>
      </w:r>
      <w:r w:rsidRPr="0010464F">
        <w:rPr>
          <w:color w:val="000000"/>
          <w:sz w:val="28"/>
          <w:szCs w:val="28"/>
        </w:rPr>
        <w:t>юридическим лицом и действует</w:t>
      </w:r>
      <w:r w:rsidR="0010464F">
        <w:rPr>
          <w:color w:val="000000"/>
          <w:sz w:val="28"/>
          <w:szCs w:val="28"/>
        </w:rPr>
        <w:t xml:space="preserve"> </w:t>
      </w:r>
      <w:r w:rsidRPr="0010464F">
        <w:rPr>
          <w:color w:val="000000"/>
          <w:sz w:val="28"/>
          <w:szCs w:val="28"/>
        </w:rPr>
        <w:t>на</w:t>
      </w:r>
      <w:r w:rsidR="0010464F">
        <w:rPr>
          <w:color w:val="000000"/>
          <w:sz w:val="28"/>
          <w:szCs w:val="28"/>
        </w:rPr>
        <w:t xml:space="preserve"> </w:t>
      </w:r>
      <w:r w:rsidRPr="0010464F">
        <w:rPr>
          <w:color w:val="000000"/>
          <w:sz w:val="28"/>
          <w:szCs w:val="28"/>
        </w:rPr>
        <w:t>основании</w:t>
      </w:r>
      <w:r w:rsidR="0010464F">
        <w:rPr>
          <w:color w:val="000000"/>
          <w:sz w:val="28"/>
          <w:szCs w:val="28"/>
        </w:rPr>
        <w:t xml:space="preserve"> </w:t>
      </w:r>
      <w:r w:rsidRPr="0010464F">
        <w:rPr>
          <w:color w:val="000000"/>
          <w:sz w:val="28"/>
          <w:szCs w:val="28"/>
        </w:rPr>
        <w:t>Устава</w:t>
      </w:r>
      <w:r w:rsidR="0010464F">
        <w:rPr>
          <w:color w:val="000000"/>
          <w:sz w:val="28"/>
          <w:szCs w:val="28"/>
        </w:rPr>
        <w:t xml:space="preserve"> </w:t>
      </w:r>
      <w:r w:rsidRPr="0010464F">
        <w:rPr>
          <w:color w:val="000000"/>
          <w:sz w:val="28"/>
          <w:szCs w:val="28"/>
        </w:rPr>
        <w:t>и</w:t>
      </w:r>
      <w:r w:rsidR="0010464F">
        <w:rPr>
          <w:color w:val="000000"/>
          <w:sz w:val="28"/>
          <w:szCs w:val="28"/>
        </w:rPr>
        <w:t xml:space="preserve"> </w:t>
      </w:r>
      <w:r w:rsidRPr="0010464F">
        <w:rPr>
          <w:color w:val="000000"/>
          <w:sz w:val="28"/>
          <w:szCs w:val="28"/>
        </w:rPr>
        <w:t>законодательства</w:t>
      </w:r>
      <w:r w:rsidR="0010464F">
        <w:rPr>
          <w:color w:val="000000"/>
          <w:sz w:val="28"/>
          <w:szCs w:val="28"/>
        </w:rPr>
        <w:t xml:space="preserve"> </w:t>
      </w:r>
      <w:r w:rsidRPr="0010464F">
        <w:rPr>
          <w:color w:val="000000"/>
          <w:sz w:val="28"/>
          <w:szCs w:val="28"/>
        </w:rPr>
        <w:t>РФ.</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 xml:space="preserve">Общество с ограниченной ответственностью </w:t>
      </w:r>
      <w:r w:rsidRPr="0010464F">
        <w:rPr>
          <w:bCs/>
          <w:color w:val="000000"/>
          <w:sz w:val="28"/>
          <w:szCs w:val="28"/>
        </w:rPr>
        <w:t xml:space="preserve">«Управление специальных монтажных </w:t>
      </w:r>
      <w:r w:rsidRPr="0010464F">
        <w:rPr>
          <w:color w:val="000000"/>
          <w:sz w:val="28"/>
          <w:szCs w:val="28"/>
        </w:rPr>
        <w:t xml:space="preserve">и </w:t>
      </w:r>
      <w:r w:rsidRPr="0010464F">
        <w:rPr>
          <w:bCs/>
          <w:color w:val="000000"/>
          <w:sz w:val="28"/>
          <w:szCs w:val="28"/>
        </w:rPr>
        <w:t xml:space="preserve">ремонтных работ» </w:t>
      </w:r>
      <w:r w:rsidRPr="0010464F">
        <w:rPr>
          <w:color w:val="000000"/>
          <w:sz w:val="28"/>
          <w:szCs w:val="28"/>
        </w:rPr>
        <w:t>зарегистрировано 06 января 2004</w:t>
      </w:r>
      <w:r w:rsidR="0010464F">
        <w:rPr>
          <w:color w:val="000000"/>
          <w:sz w:val="28"/>
          <w:szCs w:val="28"/>
        </w:rPr>
        <w:t> </w:t>
      </w:r>
      <w:r w:rsidR="0010464F" w:rsidRPr="0010464F">
        <w:rPr>
          <w:color w:val="000000"/>
          <w:sz w:val="28"/>
          <w:szCs w:val="28"/>
        </w:rPr>
        <w:t>г</w:t>
      </w:r>
      <w:r w:rsidRPr="0010464F">
        <w:rPr>
          <w:color w:val="000000"/>
          <w:sz w:val="28"/>
          <w:szCs w:val="28"/>
        </w:rPr>
        <w:t xml:space="preserve">. Инспекцией Министерства Российской Федерации по налогам и сборам по Левобережному району </w:t>
      </w:r>
      <w:r w:rsidR="0010464F" w:rsidRPr="0010464F">
        <w:rPr>
          <w:color w:val="000000"/>
          <w:sz w:val="28"/>
          <w:szCs w:val="28"/>
        </w:rPr>
        <w:t>г.</w:t>
      </w:r>
      <w:r w:rsidR="0010464F">
        <w:rPr>
          <w:color w:val="000000"/>
          <w:sz w:val="28"/>
          <w:szCs w:val="28"/>
        </w:rPr>
        <w:t> </w:t>
      </w:r>
      <w:r w:rsidR="0010464F" w:rsidRPr="0010464F">
        <w:rPr>
          <w:color w:val="000000"/>
          <w:sz w:val="28"/>
          <w:szCs w:val="28"/>
        </w:rPr>
        <w:t>Липецка</w:t>
      </w:r>
      <w:r w:rsidRPr="0010464F">
        <w:rPr>
          <w:color w:val="000000"/>
          <w:sz w:val="28"/>
          <w:szCs w:val="28"/>
        </w:rPr>
        <w:t xml:space="preserve"> Липецкой области.</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Полное</w:t>
      </w:r>
      <w:r w:rsidR="0010464F">
        <w:rPr>
          <w:color w:val="000000"/>
          <w:sz w:val="28"/>
          <w:szCs w:val="28"/>
        </w:rPr>
        <w:t xml:space="preserve"> </w:t>
      </w:r>
      <w:r w:rsidRPr="0010464F">
        <w:rPr>
          <w:color w:val="000000"/>
          <w:sz w:val="28"/>
          <w:szCs w:val="28"/>
        </w:rPr>
        <w:t>фирменное</w:t>
      </w:r>
      <w:r w:rsidR="0010464F">
        <w:rPr>
          <w:color w:val="000000"/>
          <w:sz w:val="28"/>
          <w:szCs w:val="28"/>
        </w:rPr>
        <w:t xml:space="preserve"> </w:t>
      </w:r>
      <w:r w:rsidRPr="0010464F">
        <w:rPr>
          <w:color w:val="000000"/>
          <w:sz w:val="28"/>
          <w:szCs w:val="28"/>
        </w:rPr>
        <w:t>наименование</w:t>
      </w:r>
      <w:r w:rsidR="0010464F">
        <w:rPr>
          <w:color w:val="000000"/>
          <w:sz w:val="28"/>
          <w:szCs w:val="28"/>
        </w:rPr>
        <w:t xml:space="preserve"> </w:t>
      </w:r>
      <w:r w:rsidRPr="0010464F">
        <w:rPr>
          <w:color w:val="000000"/>
          <w:sz w:val="28"/>
          <w:szCs w:val="28"/>
        </w:rPr>
        <w:t xml:space="preserve">организации </w:t>
      </w:r>
      <w:r w:rsidR="0010464F">
        <w:rPr>
          <w:color w:val="000000"/>
          <w:sz w:val="28"/>
          <w:szCs w:val="28"/>
        </w:rPr>
        <w:t xml:space="preserve">– </w:t>
      </w:r>
      <w:r w:rsidRPr="0010464F">
        <w:rPr>
          <w:color w:val="000000"/>
          <w:sz w:val="28"/>
          <w:szCs w:val="28"/>
        </w:rPr>
        <w:t>Общество</w:t>
      </w:r>
      <w:r w:rsidR="0010464F">
        <w:rPr>
          <w:color w:val="000000"/>
          <w:sz w:val="28"/>
          <w:szCs w:val="28"/>
        </w:rPr>
        <w:t xml:space="preserve"> </w:t>
      </w:r>
      <w:r w:rsidRPr="0010464F">
        <w:rPr>
          <w:color w:val="000000"/>
          <w:sz w:val="28"/>
          <w:szCs w:val="28"/>
        </w:rPr>
        <w:t>с</w:t>
      </w:r>
      <w:r w:rsidR="0010464F">
        <w:rPr>
          <w:color w:val="000000"/>
          <w:sz w:val="28"/>
          <w:szCs w:val="28"/>
        </w:rPr>
        <w:t xml:space="preserve"> </w:t>
      </w:r>
      <w:r w:rsidRPr="0010464F">
        <w:rPr>
          <w:color w:val="000000"/>
          <w:sz w:val="28"/>
          <w:szCs w:val="28"/>
        </w:rPr>
        <w:t>ограниченной</w:t>
      </w:r>
      <w:r w:rsidR="0010464F">
        <w:rPr>
          <w:color w:val="000000"/>
          <w:sz w:val="28"/>
          <w:szCs w:val="28"/>
        </w:rPr>
        <w:t xml:space="preserve"> </w:t>
      </w:r>
      <w:r w:rsidRPr="0010464F">
        <w:rPr>
          <w:color w:val="000000"/>
          <w:sz w:val="28"/>
          <w:szCs w:val="28"/>
        </w:rPr>
        <w:t xml:space="preserve">ответственностью </w:t>
      </w:r>
      <w:r w:rsidRPr="0010464F">
        <w:rPr>
          <w:bCs/>
          <w:color w:val="000000"/>
          <w:sz w:val="28"/>
          <w:szCs w:val="28"/>
        </w:rPr>
        <w:t xml:space="preserve">«Управление специальных монтажных и ремонтных работ». </w:t>
      </w:r>
      <w:r w:rsidRPr="0010464F">
        <w:rPr>
          <w:color w:val="000000"/>
          <w:sz w:val="28"/>
          <w:szCs w:val="28"/>
        </w:rPr>
        <w:t>Сокращенное</w:t>
      </w:r>
      <w:r w:rsidR="0010464F">
        <w:rPr>
          <w:color w:val="000000"/>
          <w:sz w:val="28"/>
          <w:szCs w:val="28"/>
        </w:rPr>
        <w:t xml:space="preserve"> </w:t>
      </w:r>
      <w:r w:rsidRPr="0010464F">
        <w:rPr>
          <w:color w:val="000000"/>
          <w:sz w:val="28"/>
          <w:szCs w:val="28"/>
        </w:rPr>
        <w:t>фирменное</w:t>
      </w:r>
      <w:r w:rsidR="0010464F">
        <w:rPr>
          <w:color w:val="000000"/>
          <w:sz w:val="28"/>
          <w:szCs w:val="28"/>
        </w:rPr>
        <w:t xml:space="preserve"> </w:t>
      </w:r>
      <w:r w:rsidRPr="0010464F">
        <w:rPr>
          <w:color w:val="000000"/>
          <w:sz w:val="28"/>
          <w:szCs w:val="28"/>
        </w:rPr>
        <w:t>наименование</w:t>
      </w:r>
      <w:r w:rsidR="0010464F">
        <w:rPr>
          <w:color w:val="000000"/>
          <w:sz w:val="28"/>
          <w:szCs w:val="28"/>
        </w:rPr>
        <w:t xml:space="preserve"> –</w:t>
      </w:r>
      <w:r w:rsidR="0010464F" w:rsidRPr="0010464F">
        <w:rPr>
          <w:color w:val="000000"/>
          <w:sz w:val="28"/>
          <w:szCs w:val="28"/>
        </w:rPr>
        <w:t xml:space="preserve"> </w:t>
      </w:r>
      <w:r w:rsidRPr="0010464F">
        <w:rPr>
          <w:color w:val="000000"/>
          <w:sz w:val="28"/>
          <w:szCs w:val="28"/>
        </w:rPr>
        <w:t>ООО</w:t>
      </w:r>
      <w:r w:rsidR="0010464F">
        <w:rPr>
          <w:color w:val="000000"/>
          <w:sz w:val="28"/>
          <w:szCs w:val="28"/>
        </w:rPr>
        <w:t> </w:t>
      </w:r>
      <w:r w:rsidR="0010464F" w:rsidRPr="0010464F">
        <w:rPr>
          <w:bCs/>
          <w:color w:val="000000"/>
          <w:sz w:val="28"/>
          <w:szCs w:val="28"/>
        </w:rPr>
        <w:t>«</w:t>
      </w:r>
      <w:r w:rsidRPr="0010464F">
        <w:rPr>
          <w:bCs/>
          <w:color w:val="000000"/>
          <w:sz w:val="28"/>
          <w:szCs w:val="28"/>
        </w:rPr>
        <w:t>Спецмонтаж»</w:t>
      </w:r>
      <w:r w:rsidRPr="0010464F">
        <w:rPr>
          <w:color w:val="000000"/>
          <w:sz w:val="28"/>
          <w:szCs w:val="28"/>
        </w:rPr>
        <w:t>.</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 xml:space="preserve">Местонахождение: </w:t>
      </w:r>
      <w:r w:rsidR="0010464F" w:rsidRPr="0010464F">
        <w:rPr>
          <w:color w:val="000000"/>
          <w:sz w:val="28"/>
          <w:szCs w:val="28"/>
        </w:rPr>
        <w:t>г.</w:t>
      </w:r>
      <w:r w:rsidR="0010464F">
        <w:rPr>
          <w:color w:val="000000"/>
          <w:sz w:val="28"/>
          <w:szCs w:val="28"/>
        </w:rPr>
        <w:t> </w:t>
      </w:r>
      <w:r w:rsidR="0010464F" w:rsidRPr="0010464F">
        <w:rPr>
          <w:color w:val="000000"/>
          <w:sz w:val="28"/>
          <w:szCs w:val="28"/>
        </w:rPr>
        <w:t>Липецк</w:t>
      </w:r>
      <w:r w:rsidRPr="0010464F">
        <w:rPr>
          <w:color w:val="000000"/>
          <w:sz w:val="28"/>
          <w:szCs w:val="28"/>
        </w:rPr>
        <w:t>,</w:t>
      </w:r>
      <w:r w:rsidR="0010464F">
        <w:rPr>
          <w:color w:val="000000"/>
          <w:sz w:val="28"/>
          <w:szCs w:val="28"/>
        </w:rPr>
        <w:t xml:space="preserve"> </w:t>
      </w:r>
      <w:r w:rsidRPr="0010464F">
        <w:rPr>
          <w:color w:val="000000"/>
          <w:sz w:val="28"/>
          <w:szCs w:val="28"/>
        </w:rPr>
        <w:t>площадь</w:t>
      </w:r>
      <w:r w:rsidR="0010464F">
        <w:rPr>
          <w:color w:val="000000"/>
          <w:sz w:val="28"/>
          <w:szCs w:val="28"/>
        </w:rPr>
        <w:t xml:space="preserve"> </w:t>
      </w:r>
      <w:r w:rsidRPr="0010464F">
        <w:rPr>
          <w:color w:val="000000"/>
          <w:sz w:val="28"/>
          <w:szCs w:val="28"/>
        </w:rPr>
        <w:t>Петра</w:t>
      </w:r>
      <w:r w:rsidR="0010464F">
        <w:rPr>
          <w:color w:val="000000"/>
          <w:sz w:val="28"/>
          <w:szCs w:val="28"/>
        </w:rPr>
        <w:t xml:space="preserve"> </w:t>
      </w:r>
      <w:r w:rsidRPr="0010464F">
        <w:rPr>
          <w:color w:val="000000"/>
          <w:sz w:val="28"/>
          <w:szCs w:val="28"/>
        </w:rPr>
        <w:t>Великого, 5,</w:t>
      </w:r>
      <w:r w:rsidR="0010464F">
        <w:rPr>
          <w:color w:val="000000"/>
          <w:sz w:val="28"/>
          <w:szCs w:val="28"/>
        </w:rPr>
        <w:t xml:space="preserve"> </w:t>
      </w:r>
      <w:r w:rsidRPr="0010464F">
        <w:rPr>
          <w:color w:val="000000"/>
          <w:sz w:val="28"/>
          <w:szCs w:val="28"/>
        </w:rPr>
        <w:t>офис</w:t>
      </w:r>
      <w:r w:rsidR="0010464F">
        <w:rPr>
          <w:color w:val="000000"/>
          <w:sz w:val="28"/>
          <w:szCs w:val="28"/>
        </w:rPr>
        <w:t xml:space="preserve"> </w:t>
      </w:r>
      <w:r w:rsidRPr="0010464F">
        <w:rPr>
          <w:color w:val="000000"/>
          <w:sz w:val="28"/>
          <w:szCs w:val="28"/>
        </w:rPr>
        <w:t>503.</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Целью общества является извлечение</w:t>
      </w:r>
      <w:r w:rsidR="0010464F">
        <w:rPr>
          <w:color w:val="000000"/>
          <w:sz w:val="28"/>
          <w:szCs w:val="28"/>
        </w:rPr>
        <w:t xml:space="preserve"> </w:t>
      </w:r>
      <w:r w:rsidRPr="0010464F">
        <w:rPr>
          <w:color w:val="000000"/>
          <w:sz w:val="28"/>
          <w:szCs w:val="28"/>
        </w:rPr>
        <w:t>прибыли.</w:t>
      </w:r>
    </w:p>
    <w:p w:rsidR="00C12B61" w:rsidRPr="0010464F" w:rsidRDefault="00C12B61" w:rsidP="0010464F">
      <w:pPr>
        <w:shd w:val="clear" w:color="auto" w:fill="FFFFFF"/>
        <w:tabs>
          <w:tab w:val="left" w:pos="941"/>
        </w:tabs>
        <w:spacing w:line="360" w:lineRule="auto"/>
        <w:ind w:firstLine="709"/>
        <w:jc w:val="both"/>
        <w:rPr>
          <w:color w:val="000000"/>
          <w:sz w:val="28"/>
          <w:szCs w:val="28"/>
        </w:rPr>
      </w:pPr>
      <w:r w:rsidRPr="0010464F">
        <w:rPr>
          <w:color w:val="000000"/>
          <w:sz w:val="28"/>
          <w:szCs w:val="28"/>
        </w:rPr>
        <w:t>Общество</w:t>
      </w:r>
      <w:r w:rsidR="0010464F">
        <w:rPr>
          <w:color w:val="000000"/>
          <w:sz w:val="28"/>
          <w:szCs w:val="28"/>
        </w:rPr>
        <w:t xml:space="preserve"> </w:t>
      </w:r>
      <w:r w:rsidRPr="0010464F">
        <w:rPr>
          <w:color w:val="000000"/>
          <w:sz w:val="28"/>
          <w:szCs w:val="28"/>
        </w:rPr>
        <w:t>осуществляет</w:t>
      </w:r>
      <w:r w:rsidR="0010464F">
        <w:rPr>
          <w:color w:val="000000"/>
          <w:sz w:val="28"/>
          <w:szCs w:val="28"/>
        </w:rPr>
        <w:t xml:space="preserve"> </w:t>
      </w:r>
      <w:r w:rsidRPr="0010464F">
        <w:rPr>
          <w:color w:val="000000"/>
          <w:sz w:val="28"/>
          <w:szCs w:val="28"/>
        </w:rPr>
        <w:t>следующие</w:t>
      </w:r>
      <w:r w:rsidR="0010464F">
        <w:rPr>
          <w:color w:val="000000"/>
          <w:sz w:val="28"/>
          <w:szCs w:val="28"/>
        </w:rPr>
        <w:t xml:space="preserve"> </w:t>
      </w:r>
      <w:r w:rsidRPr="0010464F">
        <w:rPr>
          <w:color w:val="000000"/>
          <w:sz w:val="28"/>
          <w:szCs w:val="28"/>
        </w:rPr>
        <w:t>виды деятельности:</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строительные, строительно-монтажные, отделочные, пусконаладочные, ремонтные работы, ремонт зданий и сооружений, включая опасные производственные объекты,</w:t>
      </w:r>
      <w:r w:rsidR="0010464F">
        <w:rPr>
          <w:color w:val="000000"/>
          <w:sz w:val="28"/>
          <w:szCs w:val="28"/>
        </w:rPr>
        <w:t xml:space="preserve"> </w:t>
      </w:r>
      <w:r w:rsidRPr="0010464F">
        <w:rPr>
          <w:color w:val="000000"/>
          <w:sz w:val="28"/>
          <w:szCs w:val="28"/>
        </w:rPr>
        <w:t>подведомственные</w:t>
      </w:r>
      <w:r w:rsidR="0010464F">
        <w:rPr>
          <w:color w:val="000000"/>
          <w:sz w:val="28"/>
          <w:szCs w:val="28"/>
        </w:rPr>
        <w:t xml:space="preserve"> </w:t>
      </w:r>
      <w:r w:rsidRPr="0010464F">
        <w:rPr>
          <w:color w:val="000000"/>
          <w:sz w:val="28"/>
          <w:szCs w:val="28"/>
        </w:rPr>
        <w:t>Госгортехнадзору;</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оптовая и розничная торговля, посреднические, коммерческие и обменные операции,</w:t>
      </w:r>
      <w:r w:rsidR="0010464F">
        <w:rPr>
          <w:color w:val="000000"/>
          <w:sz w:val="28"/>
          <w:szCs w:val="28"/>
        </w:rPr>
        <w:t xml:space="preserve"> </w:t>
      </w:r>
      <w:r w:rsidRPr="0010464F">
        <w:rPr>
          <w:color w:val="000000"/>
          <w:sz w:val="28"/>
          <w:szCs w:val="28"/>
        </w:rPr>
        <w:t>маркетинг;</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ремонт, сервисное обслуживание компьютерной, копировальной оргтехники, а также средств телекоммуникаций;</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разработка</w:t>
      </w:r>
      <w:r w:rsidR="0010464F">
        <w:rPr>
          <w:color w:val="000000"/>
          <w:sz w:val="28"/>
          <w:szCs w:val="28"/>
        </w:rPr>
        <w:t xml:space="preserve"> </w:t>
      </w:r>
      <w:r w:rsidRPr="0010464F">
        <w:rPr>
          <w:color w:val="000000"/>
          <w:sz w:val="28"/>
          <w:szCs w:val="28"/>
        </w:rPr>
        <w:t>и</w:t>
      </w:r>
      <w:r w:rsidR="0010464F">
        <w:rPr>
          <w:color w:val="000000"/>
          <w:sz w:val="28"/>
          <w:szCs w:val="28"/>
        </w:rPr>
        <w:t xml:space="preserve"> </w:t>
      </w:r>
      <w:r w:rsidRPr="0010464F">
        <w:rPr>
          <w:color w:val="000000"/>
          <w:sz w:val="28"/>
          <w:szCs w:val="28"/>
        </w:rPr>
        <w:t>поставка</w:t>
      </w:r>
      <w:r w:rsidR="0010464F">
        <w:rPr>
          <w:color w:val="000000"/>
          <w:sz w:val="28"/>
          <w:szCs w:val="28"/>
        </w:rPr>
        <w:t xml:space="preserve"> </w:t>
      </w:r>
      <w:r w:rsidRPr="0010464F">
        <w:rPr>
          <w:color w:val="000000"/>
          <w:sz w:val="28"/>
          <w:szCs w:val="28"/>
        </w:rPr>
        <w:t>программного</w:t>
      </w:r>
      <w:r w:rsidR="0010464F">
        <w:rPr>
          <w:color w:val="000000"/>
          <w:sz w:val="28"/>
          <w:szCs w:val="28"/>
        </w:rPr>
        <w:t xml:space="preserve"> </w:t>
      </w:r>
      <w:r w:rsidRPr="0010464F">
        <w:rPr>
          <w:color w:val="000000"/>
          <w:sz w:val="28"/>
          <w:szCs w:val="28"/>
        </w:rPr>
        <w:t>продукта;</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производство товаров народного потребления и продукции производственно-технического</w:t>
      </w:r>
      <w:r w:rsidR="0010464F">
        <w:rPr>
          <w:color w:val="000000"/>
          <w:sz w:val="28"/>
          <w:szCs w:val="28"/>
        </w:rPr>
        <w:t xml:space="preserve"> </w:t>
      </w:r>
      <w:r w:rsidRPr="0010464F">
        <w:rPr>
          <w:color w:val="000000"/>
          <w:sz w:val="28"/>
          <w:szCs w:val="28"/>
        </w:rPr>
        <w:t>назначения;</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проектная, научно-исследовательская и опытно</w:t>
      </w:r>
      <w:r w:rsidR="0010464F">
        <w:rPr>
          <w:color w:val="000000"/>
          <w:sz w:val="28"/>
          <w:szCs w:val="28"/>
        </w:rPr>
        <w:t xml:space="preserve"> –</w:t>
      </w:r>
      <w:r w:rsidR="0010464F" w:rsidRPr="0010464F">
        <w:rPr>
          <w:color w:val="000000"/>
          <w:sz w:val="28"/>
          <w:szCs w:val="28"/>
        </w:rPr>
        <w:t xml:space="preserve"> ко</w:t>
      </w:r>
      <w:r w:rsidRPr="0010464F">
        <w:rPr>
          <w:color w:val="000000"/>
          <w:sz w:val="28"/>
          <w:szCs w:val="28"/>
        </w:rPr>
        <w:t>нструкторская деятельность, проведение технических, технико-экономических, финансовых, правовых и иных</w:t>
      </w:r>
      <w:r w:rsidR="0010464F">
        <w:rPr>
          <w:color w:val="000000"/>
          <w:sz w:val="28"/>
          <w:szCs w:val="28"/>
        </w:rPr>
        <w:t xml:space="preserve"> </w:t>
      </w:r>
      <w:r w:rsidRPr="0010464F">
        <w:rPr>
          <w:color w:val="000000"/>
          <w:sz w:val="28"/>
          <w:szCs w:val="28"/>
        </w:rPr>
        <w:t>экспертиз и</w:t>
      </w:r>
      <w:r w:rsidR="0010464F">
        <w:rPr>
          <w:color w:val="000000"/>
          <w:sz w:val="28"/>
          <w:szCs w:val="28"/>
        </w:rPr>
        <w:t xml:space="preserve"> </w:t>
      </w:r>
      <w:r w:rsidRPr="0010464F">
        <w:rPr>
          <w:color w:val="000000"/>
          <w:sz w:val="28"/>
          <w:szCs w:val="28"/>
        </w:rPr>
        <w:t>консультаций,</w:t>
      </w:r>
      <w:r w:rsidR="0010464F">
        <w:rPr>
          <w:color w:val="000000"/>
          <w:sz w:val="28"/>
          <w:szCs w:val="28"/>
        </w:rPr>
        <w:t xml:space="preserve"> </w:t>
      </w:r>
      <w:r w:rsidRPr="0010464F">
        <w:rPr>
          <w:color w:val="000000"/>
          <w:sz w:val="28"/>
          <w:szCs w:val="28"/>
        </w:rPr>
        <w:t>информационное</w:t>
      </w:r>
      <w:r w:rsidR="0010464F">
        <w:rPr>
          <w:color w:val="000000"/>
          <w:sz w:val="28"/>
          <w:szCs w:val="28"/>
        </w:rPr>
        <w:t xml:space="preserve"> </w:t>
      </w:r>
      <w:r w:rsidRPr="0010464F">
        <w:rPr>
          <w:color w:val="000000"/>
          <w:sz w:val="28"/>
          <w:szCs w:val="28"/>
        </w:rPr>
        <w:t>обслуживание;</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работы и услуги в области охранно-пожарной безопасности на действующих и вновь</w:t>
      </w:r>
      <w:r w:rsidR="0010464F">
        <w:rPr>
          <w:color w:val="000000"/>
          <w:sz w:val="28"/>
          <w:szCs w:val="28"/>
        </w:rPr>
        <w:t xml:space="preserve"> </w:t>
      </w:r>
      <w:r w:rsidRPr="0010464F">
        <w:rPr>
          <w:color w:val="000000"/>
          <w:sz w:val="28"/>
          <w:szCs w:val="28"/>
        </w:rPr>
        <w:t>строящихся</w:t>
      </w:r>
      <w:r w:rsidR="0010464F">
        <w:rPr>
          <w:color w:val="000000"/>
          <w:sz w:val="28"/>
          <w:szCs w:val="28"/>
        </w:rPr>
        <w:t xml:space="preserve"> </w:t>
      </w:r>
      <w:r w:rsidRPr="0010464F">
        <w:rPr>
          <w:color w:val="000000"/>
          <w:sz w:val="28"/>
          <w:szCs w:val="28"/>
        </w:rPr>
        <w:t>объектах;</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консультационные и информационные услуги по вопросам экономической и хозяйственной</w:t>
      </w:r>
      <w:r w:rsidR="0010464F">
        <w:rPr>
          <w:color w:val="000000"/>
          <w:sz w:val="28"/>
          <w:szCs w:val="28"/>
        </w:rPr>
        <w:t xml:space="preserve"> </w:t>
      </w:r>
      <w:r w:rsidRPr="0010464F">
        <w:rPr>
          <w:color w:val="000000"/>
          <w:sz w:val="28"/>
          <w:szCs w:val="28"/>
        </w:rPr>
        <w:t>деятельности;</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исполнять</w:t>
      </w:r>
      <w:r w:rsidR="0010464F">
        <w:rPr>
          <w:color w:val="000000"/>
          <w:sz w:val="28"/>
          <w:szCs w:val="28"/>
        </w:rPr>
        <w:t xml:space="preserve"> </w:t>
      </w:r>
      <w:r w:rsidRPr="0010464F">
        <w:rPr>
          <w:color w:val="000000"/>
          <w:sz w:val="28"/>
          <w:szCs w:val="28"/>
        </w:rPr>
        <w:t>функции</w:t>
      </w:r>
      <w:r w:rsidR="0010464F">
        <w:rPr>
          <w:color w:val="000000"/>
          <w:sz w:val="28"/>
          <w:szCs w:val="28"/>
        </w:rPr>
        <w:t xml:space="preserve"> </w:t>
      </w:r>
      <w:r w:rsidRPr="0010464F">
        <w:rPr>
          <w:color w:val="000000"/>
          <w:sz w:val="28"/>
          <w:szCs w:val="28"/>
        </w:rPr>
        <w:t>заказчика;</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инжиниринговые</w:t>
      </w:r>
      <w:r w:rsidR="0010464F">
        <w:rPr>
          <w:color w:val="000000"/>
          <w:sz w:val="28"/>
          <w:szCs w:val="28"/>
        </w:rPr>
        <w:t xml:space="preserve"> </w:t>
      </w:r>
      <w:r w:rsidRPr="0010464F">
        <w:rPr>
          <w:color w:val="000000"/>
          <w:sz w:val="28"/>
          <w:szCs w:val="28"/>
        </w:rPr>
        <w:t>услуги;'</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 xml:space="preserve">осуществление купли </w:t>
      </w:r>
      <w:r w:rsidR="0010464F">
        <w:rPr>
          <w:color w:val="000000"/>
          <w:sz w:val="28"/>
          <w:szCs w:val="28"/>
        </w:rPr>
        <w:t>–</w:t>
      </w:r>
      <w:r w:rsidR="0010464F" w:rsidRPr="0010464F">
        <w:rPr>
          <w:color w:val="000000"/>
          <w:sz w:val="28"/>
          <w:szCs w:val="28"/>
        </w:rPr>
        <w:t xml:space="preserve"> </w:t>
      </w:r>
      <w:r w:rsidRPr="0010464F">
        <w:rPr>
          <w:color w:val="000000"/>
          <w:sz w:val="28"/>
          <w:szCs w:val="28"/>
        </w:rPr>
        <w:t>продажи и операций мена различных видов недвижимости и других товаров народного потребления и производственного значения;</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оказание услуг населению;</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внешнеэкономическая</w:t>
      </w:r>
      <w:r w:rsidR="0010464F">
        <w:rPr>
          <w:color w:val="000000"/>
          <w:sz w:val="28"/>
          <w:szCs w:val="28"/>
        </w:rPr>
        <w:t xml:space="preserve"> </w:t>
      </w:r>
      <w:r w:rsidRPr="0010464F">
        <w:rPr>
          <w:color w:val="000000"/>
          <w:sz w:val="28"/>
          <w:szCs w:val="28"/>
        </w:rPr>
        <w:t>деятельность;</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организация ремонта, эксплуатации, купли-продажи автомобильного транспорта,</w:t>
      </w:r>
      <w:r w:rsidR="0010464F">
        <w:rPr>
          <w:color w:val="000000"/>
          <w:sz w:val="28"/>
          <w:szCs w:val="28"/>
        </w:rPr>
        <w:t xml:space="preserve"> </w:t>
      </w:r>
      <w:r w:rsidRPr="0010464F">
        <w:rPr>
          <w:color w:val="000000"/>
          <w:sz w:val="28"/>
          <w:szCs w:val="28"/>
        </w:rPr>
        <w:t>создание</w:t>
      </w:r>
      <w:r w:rsidR="0010464F">
        <w:rPr>
          <w:color w:val="000000"/>
          <w:sz w:val="28"/>
          <w:szCs w:val="28"/>
        </w:rPr>
        <w:t xml:space="preserve"> </w:t>
      </w:r>
      <w:r w:rsidRPr="0010464F">
        <w:rPr>
          <w:color w:val="000000"/>
          <w:sz w:val="28"/>
          <w:szCs w:val="28"/>
        </w:rPr>
        <w:t>сети</w:t>
      </w:r>
      <w:r w:rsidR="0010464F">
        <w:rPr>
          <w:color w:val="000000"/>
          <w:sz w:val="28"/>
          <w:szCs w:val="28"/>
        </w:rPr>
        <w:t xml:space="preserve"> </w:t>
      </w:r>
      <w:r w:rsidRPr="0010464F">
        <w:rPr>
          <w:color w:val="000000"/>
          <w:sz w:val="28"/>
          <w:szCs w:val="28"/>
        </w:rPr>
        <w:t>сервисных</w:t>
      </w:r>
      <w:r w:rsidR="0010464F">
        <w:rPr>
          <w:color w:val="000000"/>
          <w:sz w:val="28"/>
          <w:szCs w:val="28"/>
        </w:rPr>
        <w:t xml:space="preserve"> </w:t>
      </w:r>
      <w:r w:rsidRPr="0010464F">
        <w:rPr>
          <w:color w:val="000000"/>
          <w:sz w:val="28"/>
          <w:szCs w:val="28"/>
        </w:rPr>
        <w:t>услуг;.</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оптовая и розничная торговля оборудованием отечественного и импортного производства для охранной, пожарной, охранно-пожарной сигнализации, систем видео наблюдения и охранного телевидения, систем разграничения доступа, систем оповещения о пожаре и управления эвакуацией персонала, а также материалов и комплектующих необходимых для их монтажа, включая кабельно-проводниковую продукцию;</w:t>
      </w:r>
    </w:p>
    <w:p w:rsidR="00C12B61" w:rsidRPr="0010464F" w:rsidRDefault="00C12B61" w:rsidP="0010464F">
      <w:pPr>
        <w:numPr>
          <w:ilvl w:val="1"/>
          <w:numId w:val="4"/>
        </w:numPr>
        <w:shd w:val="clear" w:color="auto" w:fill="FFFFFF"/>
        <w:tabs>
          <w:tab w:val="clear" w:pos="2160"/>
          <w:tab w:val="left" w:pos="941"/>
          <w:tab w:val="num" w:pos="1276"/>
        </w:tabs>
        <w:autoSpaceDE w:val="0"/>
        <w:autoSpaceDN w:val="0"/>
        <w:adjustRightInd w:val="0"/>
        <w:spacing w:line="360" w:lineRule="auto"/>
        <w:ind w:left="0" w:firstLine="709"/>
        <w:jc w:val="both"/>
        <w:rPr>
          <w:color w:val="000000"/>
          <w:sz w:val="28"/>
          <w:szCs w:val="28"/>
        </w:rPr>
      </w:pPr>
      <w:r w:rsidRPr="0010464F">
        <w:rPr>
          <w:color w:val="000000"/>
          <w:sz w:val="28"/>
          <w:szCs w:val="28"/>
        </w:rPr>
        <w:t>иная деятельность,</w:t>
      </w:r>
      <w:r w:rsidR="0010464F">
        <w:rPr>
          <w:color w:val="000000"/>
          <w:sz w:val="28"/>
          <w:szCs w:val="28"/>
        </w:rPr>
        <w:t xml:space="preserve"> </w:t>
      </w:r>
      <w:r w:rsidRPr="0010464F">
        <w:rPr>
          <w:color w:val="000000"/>
          <w:sz w:val="28"/>
          <w:szCs w:val="28"/>
        </w:rPr>
        <w:t>не</w:t>
      </w:r>
      <w:r w:rsidR="0010464F">
        <w:rPr>
          <w:color w:val="000000"/>
          <w:sz w:val="28"/>
          <w:szCs w:val="28"/>
        </w:rPr>
        <w:t xml:space="preserve"> </w:t>
      </w:r>
      <w:r w:rsidRPr="0010464F">
        <w:rPr>
          <w:color w:val="000000"/>
          <w:sz w:val="28"/>
          <w:szCs w:val="28"/>
        </w:rPr>
        <w:t>запрещенная действующим законодательством РФ.</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Общество имеет гражданские права и несет гражданские обязанности, необходимые для осуществления любых видов деятельности</w:t>
      </w:r>
      <w:r w:rsidR="0010464F">
        <w:rPr>
          <w:color w:val="000000"/>
          <w:sz w:val="28"/>
          <w:szCs w:val="28"/>
        </w:rPr>
        <w:t xml:space="preserve"> </w:t>
      </w:r>
      <w:r w:rsidRPr="0010464F">
        <w:rPr>
          <w:color w:val="000000"/>
          <w:sz w:val="28"/>
          <w:szCs w:val="28"/>
        </w:rPr>
        <w:t>не запрещенных законом.</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Отдельными видами деятельности, перечень которых определяется законом, общество может заниматься только на основании специального разрешения (лицензии). Если условиями разрешения (лицензии) на занятие определенным видом деятельности предусмотрено требование о занятии деятельностью как исключительной, то общество в течение срока действия лицензии не вправе осуществлять иные виды деятельности, кроме предусмотренных лицензией и им сопутствующих</w:t>
      </w:r>
      <w:r w:rsidR="0010464F">
        <w:rPr>
          <w:color w:val="000000"/>
          <w:sz w:val="28"/>
          <w:szCs w:val="28"/>
        </w:rPr>
        <w:t>.</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Общество является юридическим лицом по законодательству РФ и имеет в собственности обособленное имущество, созданное за счет вкладов его учредителя, а также произведенное или приобретенное обществом в процессе его деятельности.</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Имущество, принадлежащее обществу, учитывается на его самостоятельном балансе в соответствии с правилами бухгалтерского учета, установленными действующими</w:t>
      </w:r>
      <w:r w:rsidR="0010464F">
        <w:rPr>
          <w:color w:val="000000"/>
          <w:sz w:val="28"/>
          <w:szCs w:val="28"/>
        </w:rPr>
        <w:t xml:space="preserve"> </w:t>
      </w:r>
      <w:r w:rsidRPr="0010464F">
        <w:rPr>
          <w:color w:val="000000"/>
          <w:sz w:val="28"/>
          <w:szCs w:val="28"/>
        </w:rPr>
        <w:t>законодательством и</w:t>
      </w:r>
      <w:r w:rsidR="0010464F">
        <w:rPr>
          <w:color w:val="000000"/>
          <w:sz w:val="28"/>
          <w:szCs w:val="28"/>
        </w:rPr>
        <w:t xml:space="preserve"> </w:t>
      </w:r>
      <w:r w:rsidRPr="0010464F">
        <w:rPr>
          <w:color w:val="000000"/>
          <w:sz w:val="28"/>
          <w:szCs w:val="28"/>
        </w:rPr>
        <w:t>иными</w:t>
      </w:r>
      <w:r w:rsidR="0010464F">
        <w:rPr>
          <w:color w:val="000000"/>
          <w:sz w:val="28"/>
          <w:szCs w:val="28"/>
        </w:rPr>
        <w:t xml:space="preserve"> </w:t>
      </w:r>
      <w:r w:rsidRPr="0010464F">
        <w:rPr>
          <w:color w:val="000000"/>
          <w:sz w:val="28"/>
          <w:szCs w:val="28"/>
        </w:rPr>
        <w:t>правовыми</w:t>
      </w:r>
      <w:r w:rsidR="0010464F">
        <w:rPr>
          <w:color w:val="000000"/>
          <w:sz w:val="28"/>
          <w:szCs w:val="28"/>
        </w:rPr>
        <w:t xml:space="preserve"> </w:t>
      </w:r>
      <w:r w:rsidRPr="0010464F">
        <w:rPr>
          <w:color w:val="000000"/>
          <w:sz w:val="28"/>
          <w:szCs w:val="28"/>
        </w:rPr>
        <w:t>актами.</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Общество вправе в установленном порядке открывать банковские счета на территории</w:t>
      </w:r>
      <w:r w:rsidR="0010464F">
        <w:rPr>
          <w:color w:val="000000"/>
          <w:sz w:val="28"/>
          <w:szCs w:val="28"/>
        </w:rPr>
        <w:t xml:space="preserve"> </w:t>
      </w:r>
      <w:r w:rsidRPr="0010464F">
        <w:rPr>
          <w:color w:val="000000"/>
          <w:sz w:val="28"/>
          <w:szCs w:val="28"/>
        </w:rPr>
        <w:t>РФ и</w:t>
      </w:r>
      <w:r w:rsidR="0010464F">
        <w:rPr>
          <w:color w:val="000000"/>
          <w:sz w:val="28"/>
          <w:szCs w:val="28"/>
        </w:rPr>
        <w:t xml:space="preserve"> </w:t>
      </w:r>
      <w:r w:rsidRPr="0010464F">
        <w:rPr>
          <w:color w:val="000000"/>
          <w:sz w:val="28"/>
          <w:szCs w:val="28"/>
        </w:rPr>
        <w:t>за</w:t>
      </w:r>
      <w:r w:rsidR="0010464F">
        <w:rPr>
          <w:color w:val="000000"/>
          <w:sz w:val="28"/>
          <w:szCs w:val="28"/>
        </w:rPr>
        <w:t xml:space="preserve"> </w:t>
      </w:r>
      <w:r w:rsidRPr="0010464F">
        <w:rPr>
          <w:color w:val="000000"/>
          <w:sz w:val="28"/>
          <w:szCs w:val="28"/>
        </w:rPr>
        <w:t>ее</w:t>
      </w:r>
      <w:r w:rsidR="0010464F">
        <w:rPr>
          <w:color w:val="000000"/>
          <w:sz w:val="28"/>
          <w:szCs w:val="28"/>
        </w:rPr>
        <w:t xml:space="preserve"> </w:t>
      </w:r>
      <w:r w:rsidRPr="0010464F">
        <w:rPr>
          <w:color w:val="000000"/>
          <w:sz w:val="28"/>
          <w:szCs w:val="28"/>
        </w:rPr>
        <w:t>пределами.</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Проведем анализ финансового состояния предприятия в 2005</w:t>
      </w:r>
      <w:r w:rsidR="0010464F">
        <w:rPr>
          <w:color w:val="000000"/>
          <w:sz w:val="28"/>
          <w:szCs w:val="28"/>
        </w:rPr>
        <w:t>–</w:t>
      </w:r>
      <w:r w:rsidR="0010464F" w:rsidRPr="0010464F">
        <w:rPr>
          <w:color w:val="000000"/>
          <w:sz w:val="28"/>
          <w:szCs w:val="28"/>
        </w:rPr>
        <w:t>2</w:t>
      </w:r>
      <w:r w:rsidRPr="0010464F">
        <w:rPr>
          <w:color w:val="000000"/>
          <w:sz w:val="28"/>
          <w:szCs w:val="28"/>
        </w:rPr>
        <w:t>007</w:t>
      </w:r>
      <w:r w:rsidR="0010464F">
        <w:rPr>
          <w:color w:val="000000"/>
          <w:sz w:val="28"/>
          <w:szCs w:val="28"/>
        </w:rPr>
        <w:t> </w:t>
      </w:r>
      <w:r w:rsidR="0010464F" w:rsidRPr="0010464F">
        <w:rPr>
          <w:color w:val="000000"/>
          <w:sz w:val="28"/>
          <w:szCs w:val="28"/>
        </w:rPr>
        <w:t>гг</w:t>
      </w:r>
      <w:r w:rsidRPr="0010464F">
        <w:rPr>
          <w:color w:val="000000"/>
          <w:sz w:val="28"/>
          <w:szCs w:val="28"/>
        </w:rPr>
        <w:t>. на основе данных его бухгалтерской отчетности.</w:t>
      </w: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В таблице 1 представлен агрегированный баланс предприятия за 2005</w:t>
      </w:r>
      <w:r w:rsidR="0010464F">
        <w:rPr>
          <w:color w:val="000000"/>
          <w:sz w:val="28"/>
          <w:szCs w:val="28"/>
        </w:rPr>
        <w:t>–</w:t>
      </w:r>
      <w:r w:rsidR="0010464F" w:rsidRPr="0010464F">
        <w:rPr>
          <w:color w:val="000000"/>
          <w:sz w:val="28"/>
          <w:szCs w:val="28"/>
        </w:rPr>
        <w:t>2007</w:t>
      </w:r>
      <w:r w:rsidR="0010464F">
        <w:rPr>
          <w:color w:val="000000"/>
          <w:sz w:val="28"/>
          <w:szCs w:val="28"/>
        </w:rPr>
        <w:t> </w:t>
      </w:r>
      <w:r w:rsidR="0010464F" w:rsidRPr="0010464F">
        <w:rPr>
          <w:color w:val="000000"/>
          <w:sz w:val="28"/>
          <w:szCs w:val="28"/>
        </w:rPr>
        <w:t>гг</w:t>
      </w:r>
      <w:r w:rsidRPr="0010464F">
        <w:rPr>
          <w:color w:val="000000"/>
          <w:sz w:val="28"/>
          <w:szCs w:val="28"/>
        </w:rPr>
        <w:t>. (см. Приложение 3)</w:t>
      </w:r>
    </w:p>
    <w:p w:rsidR="000C0C68" w:rsidRDefault="000C0C68" w:rsidP="0010464F">
      <w:pPr>
        <w:shd w:val="clear" w:color="auto" w:fill="FFFFFF"/>
        <w:spacing w:line="360" w:lineRule="auto"/>
        <w:ind w:firstLine="709"/>
        <w:jc w:val="both"/>
        <w:rPr>
          <w:color w:val="000000"/>
          <w:sz w:val="28"/>
          <w:szCs w:val="28"/>
        </w:rPr>
      </w:pP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Таблица 1</w:t>
      </w:r>
      <w:r w:rsidR="000C0C68">
        <w:rPr>
          <w:color w:val="000000"/>
          <w:sz w:val="28"/>
          <w:szCs w:val="28"/>
        </w:rPr>
        <w:t xml:space="preserve">. </w:t>
      </w:r>
      <w:r w:rsidRPr="0010464F">
        <w:rPr>
          <w:color w:val="000000"/>
          <w:sz w:val="28"/>
          <w:szCs w:val="28"/>
        </w:rPr>
        <w:t>Агрегированный баланс ООО</w:t>
      </w:r>
      <w:r w:rsidR="0010464F">
        <w:rPr>
          <w:color w:val="000000"/>
          <w:sz w:val="28"/>
          <w:szCs w:val="28"/>
        </w:rPr>
        <w:t> </w:t>
      </w:r>
      <w:r w:rsidR="0010464F" w:rsidRPr="0010464F">
        <w:rPr>
          <w:color w:val="000000"/>
          <w:sz w:val="28"/>
          <w:szCs w:val="28"/>
        </w:rPr>
        <w:t>«</w:t>
      </w:r>
      <w:r w:rsidRPr="0010464F">
        <w:rPr>
          <w:color w:val="000000"/>
          <w:sz w:val="28"/>
          <w:szCs w:val="28"/>
        </w:rPr>
        <w:t>Спецмонтаж» за 2005</w:t>
      </w:r>
      <w:r w:rsidR="0010464F">
        <w:rPr>
          <w:color w:val="000000"/>
          <w:sz w:val="28"/>
          <w:szCs w:val="28"/>
        </w:rPr>
        <w:t>–</w:t>
      </w:r>
      <w:r w:rsidR="0010464F" w:rsidRPr="0010464F">
        <w:rPr>
          <w:color w:val="000000"/>
          <w:sz w:val="28"/>
          <w:szCs w:val="28"/>
        </w:rPr>
        <w:t>2</w:t>
      </w:r>
      <w:r w:rsidRPr="0010464F">
        <w:rPr>
          <w:color w:val="000000"/>
          <w:sz w:val="28"/>
          <w:szCs w:val="28"/>
        </w:rPr>
        <w:t>007</w:t>
      </w:r>
      <w:r w:rsidR="0010464F">
        <w:rPr>
          <w:color w:val="000000"/>
          <w:sz w:val="28"/>
          <w:szCs w:val="28"/>
        </w:rPr>
        <w:t> </w:t>
      </w:r>
      <w:r w:rsidR="0010464F" w:rsidRPr="0010464F">
        <w:rPr>
          <w:color w:val="000000"/>
          <w:sz w:val="28"/>
          <w:szCs w:val="28"/>
        </w:rPr>
        <w:t>гг</w:t>
      </w:r>
      <w:r w:rsidRPr="0010464F">
        <w:rPr>
          <w:color w:val="000000"/>
          <w:sz w:val="28"/>
          <w:szCs w:val="28"/>
        </w:rPr>
        <w:t>., тыс. руб.</w:t>
      </w: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5"/>
        <w:gridCol w:w="618"/>
        <w:gridCol w:w="616"/>
        <w:gridCol w:w="616"/>
        <w:gridCol w:w="786"/>
        <w:gridCol w:w="599"/>
        <w:gridCol w:w="885"/>
        <w:gridCol w:w="915"/>
      </w:tblGrid>
      <w:tr w:rsidR="00C12B61" w:rsidRPr="001B413E" w:rsidTr="001B413E">
        <w:trPr>
          <w:trHeight w:val="258"/>
        </w:trPr>
        <w:tc>
          <w:tcPr>
            <w:tcW w:w="2310" w:type="pct"/>
            <w:vMerge w:val="restart"/>
            <w:shd w:val="clear" w:color="auto" w:fill="auto"/>
            <w:noWrap/>
          </w:tcPr>
          <w:p w:rsidR="00C12B61" w:rsidRPr="001B413E" w:rsidRDefault="00C12B61" w:rsidP="001B413E">
            <w:pPr>
              <w:spacing w:line="360" w:lineRule="auto"/>
              <w:jc w:val="both"/>
              <w:rPr>
                <w:color w:val="000000"/>
                <w:sz w:val="20"/>
              </w:rPr>
            </w:pPr>
          </w:p>
        </w:tc>
        <w:tc>
          <w:tcPr>
            <w:tcW w:w="330" w:type="pct"/>
            <w:vMerge w:val="restar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2005</w:t>
            </w:r>
          </w:p>
        </w:tc>
        <w:tc>
          <w:tcPr>
            <w:tcW w:w="329" w:type="pct"/>
            <w:vMerge w:val="restar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2006</w:t>
            </w:r>
          </w:p>
        </w:tc>
        <w:tc>
          <w:tcPr>
            <w:tcW w:w="329" w:type="pct"/>
            <w:vMerge w:val="restar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2007</w:t>
            </w:r>
          </w:p>
        </w:tc>
        <w:tc>
          <w:tcPr>
            <w:tcW w:w="740" w:type="pct"/>
            <w:gridSpan w:val="2"/>
            <w:shd w:val="clear" w:color="auto" w:fill="auto"/>
            <w:noWrap/>
          </w:tcPr>
          <w:p w:rsidR="00C12B61" w:rsidRPr="001B413E" w:rsidRDefault="00C12B61" w:rsidP="001B413E">
            <w:pPr>
              <w:spacing w:line="360" w:lineRule="auto"/>
              <w:jc w:val="both"/>
              <w:rPr>
                <w:color w:val="000000"/>
                <w:sz w:val="20"/>
              </w:rPr>
            </w:pPr>
            <w:r w:rsidRPr="001B413E">
              <w:rPr>
                <w:color w:val="000000"/>
                <w:sz w:val="20"/>
              </w:rPr>
              <w:t>Изменение 2006 к 2005</w:t>
            </w:r>
          </w:p>
        </w:tc>
        <w:tc>
          <w:tcPr>
            <w:tcW w:w="962" w:type="pct"/>
            <w:gridSpan w:val="2"/>
            <w:shd w:val="clear" w:color="auto" w:fill="auto"/>
            <w:noWrap/>
          </w:tcPr>
          <w:p w:rsidR="00C12B61" w:rsidRPr="001B413E" w:rsidRDefault="00C12B61" w:rsidP="001B413E">
            <w:pPr>
              <w:spacing w:line="360" w:lineRule="auto"/>
              <w:jc w:val="both"/>
              <w:rPr>
                <w:color w:val="000000"/>
                <w:sz w:val="20"/>
              </w:rPr>
            </w:pPr>
            <w:r w:rsidRPr="001B413E">
              <w:rPr>
                <w:color w:val="000000"/>
                <w:sz w:val="20"/>
              </w:rPr>
              <w:t>Изменение 2007 к 2006</w:t>
            </w:r>
          </w:p>
        </w:tc>
      </w:tr>
      <w:tr w:rsidR="000C0C68" w:rsidRPr="001B413E" w:rsidTr="001B413E">
        <w:trPr>
          <w:trHeight w:val="258"/>
        </w:trPr>
        <w:tc>
          <w:tcPr>
            <w:tcW w:w="2310" w:type="pct"/>
            <w:vMerge/>
            <w:shd w:val="clear" w:color="auto" w:fill="auto"/>
          </w:tcPr>
          <w:p w:rsidR="00C12B61" w:rsidRPr="001B413E" w:rsidRDefault="00C12B61" w:rsidP="001B413E">
            <w:pPr>
              <w:spacing w:line="360" w:lineRule="auto"/>
              <w:jc w:val="both"/>
              <w:rPr>
                <w:color w:val="000000"/>
                <w:sz w:val="20"/>
              </w:rPr>
            </w:pPr>
          </w:p>
        </w:tc>
        <w:tc>
          <w:tcPr>
            <w:tcW w:w="330" w:type="pct"/>
            <w:vMerge/>
            <w:shd w:val="clear" w:color="auto" w:fill="auto"/>
          </w:tcPr>
          <w:p w:rsidR="00C12B61" w:rsidRPr="001B413E" w:rsidRDefault="00C12B61" w:rsidP="001B413E">
            <w:pPr>
              <w:spacing w:line="360" w:lineRule="auto"/>
              <w:jc w:val="both"/>
              <w:rPr>
                <w:color w:val="000000"/>
                <w:sz w:val="20"/>
              </w:rPr>
            </w:pPr>
          </w:p>
        </w:tc>
        <w:tc>
          <w:tcPr>
            <w:tcW w:w="329" w:type="pct"/>
            <w:vMerge/>
            <w:shd w:val="clear" w:color="auto" w:fill="auto"/>
          </w:tcPr>
          <w:p w:rsidR="00C12B61" w:rsidRPr="001B413E" w:rsidRDefault="00C12B61" w:rsidP="001B413E">
            <w:pPr>
              <w:spacing w:line="360" w:lineRule="auto"/>
              <w:jc w:val="both"/>
              <w:rPr>
                <w:color w:val="000000"/>
                <w:sz w:val="20"/>
              </w:rPr>
            </w:pPr>
          </w:p>
        </w:tc>
        <w:tc>
          <w:tcPr>
            <w:tcW w:w="329" w:type="pct"/>
            <w:vMerge/>
            <w:shd w:val="clear" w:color="auto" w:fill="auto"/>
          </w:tcPr>
          <w:p w:rsidR="00C12B61" w:rsidRPr="001B413E" w:rsidRDefault="00C12B61" w:rsidP="001B413E">
            <w:pPr>
              <w:spacing w:line="360" w:lineRule="auto"/>
              <w:jc w:val="both"/>
              <w:rPr>
                <w:color w:val="000000"/>
                <w:sz w:val="20"/>
              </w:rPr>
            </w:pP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тыс. руб.</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тыс. руб.</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I Внеоборотные активы</w:t>
            </w:r>
          </w:p>
        </w:tc>
        <w:tc>
          <w:tcPr>
            <w:tcW w:w="330"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420" w:type="pct"/>
            <w:shd w:val="clear" w:color="auto" w:fill="auto"/>
            <w:noWrap/>
          </w:tcPr>
          <w:p w:rsidR="00C12B61" w:rsidRPr="001B413E" w:rsidRDefault="00C12B61" w:rsidP="001B413E">
            <w:pPr>
              <w:spacing w:line="360" w:lineRule="auto"/>
              <w:jc w:val="both"/>
              <w:rPr>
                <w:color w:val="000000"/>
                <w:sz w:val="20"/>
              </w:rPr>
            </w:pPr>
          </w:p>
        </w:tc>
        <w:tc>
          <w:tcPr>
            <w:tcW w:w="320" w:type="pct"/>
            <w:shd w:val="clear" w:color="auto" w:fill="auto"/>
            <w:noWrap/>
          </w:tcPr>
          <w:p w:rsidR="00C12B61" w:rsidRPr="001B413E" w:rsidRDefault="00C12B61" w:rsidP="001B413E">
            <w:pPr>
              <w:spacing w:line="360" w:lineRule="auto"/>
              <w:jc w:val="both"/>
              <w:rPr>
                <w:color w:val="000000"/>
                <w:sz w:val="20"/>
              </w:rPr>
            </w:pPr>
          </w:p>
        </w:tc>
        <w:tc>
          <w:tcPr>
            <w:tcW w:w="473" w:type="pct"/>
            <w:shd w:val="clear" w:color="auto" w:fill="auto"/>
            <w:noWrap/>
          </w:tcPr>
          <w:p w:rsidR="00C12B61" w:rsidRPr="001B413E" w:rsidRDefault="00C12B61" w:rsidP="001B413E">
            <w:pPr>
              <w:spacing w:line="360" w:lineRule="auto"/>
              <w:jc w:val="both"/>
              <w:rPr>
                <w:color w:val="000000"/>
                <w:sz w:val="20"/>
              </w:rPr>
            </w:pPr>
          </w:p>
        </w:tc>
        <w:tc>
          <w:tcPr>
            <w:tcW w:w="489" w:type="pct"/>
            <w:shd w:val="clear" w:color="auto" w:fill="auto"/>
            <w:noWrap/>
          </w:tcPr>
          <w:p w:rsidR="00C12B61" w:rsidRPr="001B413E" w:rsidRDefault="00C12B61" w:rsidP="001B413E">
            <w:pPr>
              <w:spacing w:line="360" w:lineRule="auto"/>
              <w:jc w:val="both"/>
              <w:rPr>
                <w:color w:val="000000"/>
                <w:sz w:val="20"/>
              </w:rPr>
            </w:pP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Основные средства</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19</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-11</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-37</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-9</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-47</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Незавершенное строительство</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447</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447</w:t>
            </w:r>
          </w:p>
        </w:tc>
        <w:tc>
          <w:tcPr>
            <w:tcW w:w="489" w:type="pct"/>
            <w:shd w:val="clear" w:color="auto" w:fill="auto"/>
            <w:noWrap/>
          </w:tcPr>
          <w:p w:rsidR="00C12B61" w:rsidRPr="001B413E" w:rsidRDefault="00C12B61" w:rsidP="001B413E">
            <w:pPr>
              <w:spacing w:line="360" w:lineRule="auto"/>
              <w:jc w:val="both"/>
              <w:rPr>
                <w:color w:val="000000"/>
                <w:sz w:val="20"/>
              </w:rPr>
            </w:pP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Итого по разделу I</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19</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457</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-11</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-37</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438</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2305</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II Оборотные активы</w:t>
            </w:r>
          </w:p>
        </w:tc>
        <w:tc>
          <w:tcPr>
            <w:tcW w:w="330"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420" w:type="pct"/>
            <w:shd w:val="clear" w:color="auto" w:fill="auto"/>
            <w:noWrap/>
          </w:tcPr>
          <w:p w:rsidR="00C12B61" w:rsidRPr="001B413E" w:rsidRDefault="00C12B61" w:rsidP="001B413E">
            <w:pPr>
              <w:spacing w:line="360" w:lineRule="auto"/>
              <w:jc w:val="both"/>
              <w:rPr>
                <w:color w:val="000000"/>
                <w:sz w:val="20"/>
              </w:rPr>
            </w:pPr>
          </w:p>
        </w:tc>
        <w:tc>
          <w:tcPr>
            <w:tcW w:w="320" w:type="pct"/>
            <w:shd w:val="clear" w:color="auto" w:fill="auto"/>
            <w:noWrap/>
          </w:tcPr>
          <w:p w:rsidR="00C12B61" w:rsidRPr="001B413E" w:rsidRDefault="00C12B61" w:rsidP="001B413E">
            <w:pPr>
              <w:spacing w:line="360" w:lineRule="auto"/>
              <w:jc w:val="both"/>
              <w:rPr>
                <w:color w:val="000000"/>
                <w:sz w:val="20"/>
              </w:rPr>
            </w:pPr>
          </w:p>
        </w:tc>
        <w:tc>
          <w:tcPr>
            <w:tcW w:w="473" w:type="pct"/>
            <w:shd w:val="clear" w:color="auto" w:fill="auto"/>
            <w:noWrap/>
          </w:tcPr>
          <w:p w:rsidR="00C12B61" w:rsidRPr="001B413E" w:rsidRDefault="00C12B61" w:rsidP="001B413E">
            <w:pPr>
              <w:spacing w:line="360" w:lineRule="auto"/>
              <w:jc w:val="both"/>
              <w:rPr>
                <w:color w:val="000000"/>
                <w:sz w:val="20"/>
              </w:rPr>
            </w:pPr>
          </w:p>
        </w:tc>
        <w:tc>
          <w:tcPr>
            <w:tcW w:w="489" w:type="pct"/>
            <w:shd w:val="clear" w:color="auto" w:fill="auto"/>
            <w:noWrap/>
          </w:tcPr>
          <w:p w:rsidR="00C12B61" w:rsidRPr="001B413E" w:rsidRDefault="00C12B61" w:rsidP="001B413E">
            <w:pPr>
              <w:spacing w:line="360" w:lineRule="auto"/>
              <w:jc w:val="both"/>
              <w:rPr>
                <w:color w:val="000000"/>
                <w:sz w:val="20"/>
              </w:rPr>
            </w:pP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Запасы</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27</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28</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189</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161</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575</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НДС</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575</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-571</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-99</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Краткосрочная дебиторская задолженность</w:t>
            </w:r>
          </w:p>
          <w:p w:rsidR="00C12B61" w:rsidRPr="001B413E" w:rsidRDefault="00C12B61" w:rsidP="001B413E">
            <w:pPr>
              <w:spacing w:line="360" w:lineRule="auto"/>
              <w:jc w:val="both"/>
              <w:rPr>
                <w:color w:val="000000"/>
                <w:sz w:val="20"/>
              </w:rPr>
            </w:pPr>
            <w:r w:rsidRPr="001B413E">
              <w:rPr>
                <w:color w:val="000000"/>
                <w:sz w:val="20"/>
              </w:rPr>
              <w:t>в т.ч.</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3362</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1776</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2886</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2676</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20</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1110</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63</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сырье, материалы</w:t>
            </w:r>
            <w:r w:rsidR="0010464F" w:rsidRPr="001B413E">
              <w:rPr>
                <w:color w:val="000000"/>
                <w:sz w:val="20"/>
              </w:rPr>
              <w:t xml:space="preserve"> </w:t>
            </w:r>
            <w:r w:rsidRPr="001B413E">
              <w:rPr>
                <w:color w:val="000000"/>
                <w:sz w:val="20"/>
              </w:rPr>
              <w:t>и др.</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6</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11</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178</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83</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167</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1509</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расходы будущих периодов</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21</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17</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13</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-19</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-23</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Краткосрочные финансовые вложения</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1500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1500</w:t>
            </w:r>
          </w:p>
        </w:tc>
        <w:tc>
          <w:tcPr>
            <w:tcW w:w="320" w:type="pct"/>
            <w:shd w:val="clear" w:color="auto" w:fill="auto"/>
            <w:noWrap/>
          </w:tcPr>
          <w:p w:rsidR="00C12B61" w:rsidRPr="001B413E" w:rsidRDefault="00C12B61" w:rsidP="001B413E">
            <w:pPr>
              <w:spacing w:line="360" w:lineRule="auto"/>
              <w:jc w:val="both"/>
              <w:rPr>
                <w:color w:val="000000"/>
                <w:sz w:val="20"/>
              </w:rPr>
            </w:pP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-1500</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-100</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Денежные средства</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1340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1671</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858</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178</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-669</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-50</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Итого по разделу II</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3964</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4648</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4750</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1955</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50</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102</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Актив</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3994</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4667</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5207</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1994</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49</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540</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12</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III Капитал и резервы</w:t>
            </w:r>
          </w:p>
        </w:tc>
        <w:tc>
          <w:tcPr>
            <w:tcW w:w="330"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420" w:type="pct"/>
            <w:shd w:val="clear" w:color="auto" w:fill="auto"/>
            <w:noWrap/>
          </w:tcPr>
          <w:p w:rsidR="00C12B61" w:rsidRPr="001B413E" w:rsidRDefault="00C12B61" w:rsidP="001B413E">
            <w:pPr>
              <w:spacing w:line="360" w:lineRule="auto"/>
              <w:jc w:val="both"/>
              <w:rPr>
                <w:color w:val="000000"/>
                <w:sz w:val="20"/>
              </w:rPr>
            </w:pPr>
          </w:p>
        </w:tc>
        <w:tc>
          <w:tcPr>
            <w:tcW w:w="320" w:type="pct"/>
            <w:shd w:val="clear" w:color="auto" w:fill="auto"/>
            <w:noWrap/>
          </w:tcPr>
          <w:p w:rsidR="00C12B61" w:rsidRPr="001B413E" w:rsidRDefault="00C12B61" w:rsidP="001B413E">
            <w:pPr>
              <w:spacing w:line="360" w:lineRule="auto"/>
              <w:jc w:val="both"/>
              <w:rPr>
                <w:color w:val="000000"/>
                <w:sz w:val="20"/>
              </w:rPr>
            </w:pPr>
          </w:p>
        </w:tc>
        <w:tc>
          <w:tcPr>
            <w:tcW w:w="473" w:type="pct"/>
            <w:shd w:val="clear" w:color="auto" w:fill="auto"/>
            <w:noWrap/>
          </w:tcPr>
          <w:p w:rsidR="00C12B61" w:rsidRPr="001B413E" w:rsidRDefault="00C12B61" w:rsidP="001B413E">
            <w:pPr>
              <w:spacing w:line="360" w:lineRule="auto"/>
              <w:jc w:val="both"/>
              <w:rPr>
                <w:color w:val="000000"/>
                <w:sz w:val="20"/>
              </w:rPr>
            </w:pPr>
          </w:p>
        </w:tc>
        <w:tc>
          <w:tcPr>
            <w:tcW w:w="489" w:type="pct"/>
            <w:shd w:val="clear" w:color="auto" w:fill="auto"/>
            <w:noWrap/>
          </w:tcPr>
          <w:p w:rsidR="00C12B61" w:rsidRPr="001B413E" w:rsidRDefault="00C12B61" w:rsidP="001B413E">
            <w:pPr>
              <w:spacing w:line="360" w:lineRule="auto"/>
              <w:jc w:val="both"/>
              <w:rPr>
                <w:color w:val="000000"/>
                <w:sz w:val="20"/>
              </w:rPr>
            </w:pP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Уставный капитал</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Нераспределенная прибыль</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325</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427</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605</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102</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23</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178</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29</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Итого по разделу III</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335</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437</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615</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102</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23</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178</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28</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IV Долгосрочные обязательства</w:t>
            </w:r>
          </w:p>
        </w:tc>
        <w:tc>
          <w:tcPr>
            <w:tcW w:w="330"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420" w:type="pct"/>
            <w:shd w:val="clear" w:color="auto" w:fill="auto"/>
            <w:noWrap/>
          </w:tcPr>
          <w:p w:rsidR="00C12B61" w:rsidRPr="001B413E" w:rsidRDefault="00C12B61" w:rsidP="001B413E">
            <w:pPr>
              <w:spacing w:line="360" w:lineRule="auto"/>
              <w:jc w:val="both"/>
              <w:rPr>
                <w:color w:val="000000"/>
                <w:sz w:val="20"/>
              </w:rPr>
            </w:pPr>
          </w:p>
        </w:tc>
        <w:tc>
          <w:tcPr>
            <w:tcW w:w="320" w:type="pct"/>
            <w:shd w:val="clear" w:color="auto" w:fill="auto"/>
            <w:noWrap/>
          </w:tcPr>
          <w:p w:rsidR="00C12B61" w:rsidRPr="001B413E" w:rsidRDefault="00C12B61" w:rsidP="001B413E">
            <w:pPr>
              <w:spacing w:line="360" w:lineRule="auto"/>
              <w:jc w:val="both"/>
              <w:rPr>
                <w:color w:val="000000"/>
                <w:sz w:val="20"/>
              </w:rPr>
            </w:pPr>
          </w:p>
        </w:tc>
        <w:tc>
          <w:tcPr>
            <w:tcW w:w="473" w:type="pct"/>
            <w:shd w:val="clear" w:color="auto" w:fill="auto"/>
            <w:noWrap/>
          </w:tcPr>
          <w:p w:rsidR="00C12B61" w:rsidRPr="001B413E" w:rsidRDefault="00C12B61" w:rsidP="001B413E">
            <w:pPr>
              <w:spacing w:line="360" w:lineRule="auto"/>
              <w:jc w:val="both"/>
              <w:rPr>
                <w:color w:val="000000"/>
                <w:sz w:val="20"/>
              </w:rPr>
            </w:pPr>
          </w:p>
        </w:tc>
        <w:tc>
          <w:tcPr>
            <w:tcW w:w="489" w:type="pct"/>
            <w:shd w:val="clear" w:color="auto" w:fill="auto"/>
            <w:noWrap/>
          </w:tcPr>
          <w:p w:rsidR="00C12B61" w:rsidRPr="001B413E" w:rsidRDefault="00C12B61" w:rsidP="001B413E">
            <w:pPr>
              <w:spacing w:line="360" w:lineRule="auto"/>
              <w:jc w:val="both"/>
              <w:rPr>
                <w:color w:val="000000"/>
                <w:sz w:val="20"/>
              </w:rPr>
            </w:pP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Долгосрочные кредиты и займы</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Итого по разделу IV</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V Краткосрочные обязательства</w:t>
            </w:r>
          </w:p>
        </w:tc>
        <w:tc>
          <w:tcPr>
            <w:tcW w:w="330"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329" w:type="pct"/>
            <w:shd w:val="clear" w:color="auto" w:fill="auto"/>
            <w:noWrap/>
          </w:tcPr>
          <w:p w:rsidR="00C12B61" w:rsidRPr="001B413E" w:rsidRDefault="00C12B61" w:rsidP="001B413E">
            <w:pPr>
              <w:spacing w:line="360" w:lineRule="auto"/>
              <w:jc w:val="both"/>
              <w:rPr>
                <w:color w:val="000000"/>
                <w:sz w:val="20"/>
              </w:rPr>
            </w:pPr>
          </w:p>
        </w:tc>
        <w:tc>
          <w:tcPr>
            <w:tcW w:w="420" w:type="pct"/>
            <w:shd w:val="clear" w:color="auto" w:fill="auto"/>
            <w:noWrap/>
          </w:tcPr>
          <w:p w:rsidR="00C12B61" w:rsidRPr="001B413E" w:rsidRDefault="00C12B61" w:rsidP="001B413E">
            <w:pPr>
              <w:spacing w:line="360" w:lineRule="auto"/>
              <w:jc w:val="both"/>
              <w:rPr>
                <w:color w:val="000000"/>
                <w:sz w:val="20"/>
              </w:rPr>
            </w:pPr>
          </w:p>
        </w:tc>
        <w:tc>
          <w:tcPr>
            <w:tcW w:w="320" w:type="pct"/>
            <w:shd w:val="clear" w:color="auto" w:fill="auto"/>
            <w:noWrap/>
          </w:tcPr>
          <w:p w:rsidR="00C12B61" w:rsidRPr="001B413E" w:rsidRDefault="00C12B61" w:rsidP="001B413E">
            <w:pPr>
              <w:spacing w:line="360" w:lineRule="auto"/>
              <w:jc w:val="both"/>
              <w:rPr>
                <w:color w:val="000000"/>
                <w:sz w:val="20"/>
              </w:rPr>
            </w:pPr>
          </w:p>
        </w:tc>
        <w:tc>
          <w:tcPr>
            <w:tcW w:w="473" w:type="pct"/>
            <w:shd w:val="clear" w:color="auto" w:fill="auto"/>
            <w:noWrap/>
          </w:tcPr>
          <w:p w:rsidR="00C12B61" w:rsidRPr="001B413E" w:rsidRDefault="00C12B61" w:rsidP="001B413E">
            <w:pPr>
              <w:spacing w:line="360" w:lineRule="auto"/>
              <w:jc w:val="both"/>
              <w:rPr>
                <w:color w:val="000000"/>
                <w:sz w:val="20"/>
              </w:rPr>
            </w:pPr>
          </w:p>
        </w:tc>
        <w:tc>
          <w:tcPr>
            <w:tcW w:w="489" w:type="pct"/>
            <w:shd w:val="clear" w:color="auto" w:fill="auto"/>
            <w:noWrap/>
          </w:tcPr>
          <w:p w:rsidR="00C12B61" w:rsidRPr="001B413E" w:rsidRDefault="00C12B61" w:rsidP="001B413E">
            <w:pPr>
              <w:spacing w:line="360" w:lineRule="auto"/>
              <w:jc w:val="both"/>
              <w:rPr>
                <w:color w:val="000000"/>
                <w:sz w:val="20"/>
              </w:rPr>
            </w:pP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Кредиты и займы</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1000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1500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1242</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500</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50</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-258</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-17</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Кредиторская задолженность,</w:t>
            </w:r>
          </w:p>
          <w:p w:rsidR="00C12B61" w:rsidRPr="001B413E" w:rsidRDefault="00C12B61" w:rsidP="001B413E">
            <w:pPr>
              <w:spacing w:line="360" w:lineRule="auto"/>
              <w:jc w:val="both"/>
              <w:rPr>
                <w:color w:val="000000"/>
                <w:sz w:val="20"/>
              </w:rPr>
            </w:pPr>
            <w:r w:rsidRPr="001B413E">
              <w:rPr>
                <w:color w:val="000000"/>
                <w:sz w:val="20"/>
              </w:rPr>
              <w:t>в т.ч.</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2659</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2730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3350</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71</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620</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23</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поставщики и подрядчики</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2001</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2413</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2808</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412</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21</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395</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16</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задолженность перед персоналом</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33</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133</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62</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100</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303</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-71</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-53</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задолженность перед внебюджетными фондами</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19</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39</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101</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20</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105</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62</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159</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задолженность по налогам и сборам</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100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136</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379</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36</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36</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243</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179</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прочие кредиторы</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506</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9</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0</w:t>
            </w:r>
          </w:p>
        </w:tc>
        <w:tc>
          <w:tcPr>
            <w:tcW w:w="420" w:type="pct"/>
            <w:shd w:val="clear" w:color="auto" w:fill="auto"/>
            <w:noWrap/>
          </w:tcPr>
          <w:p w:rsidR="00C12B61" w:rsidRPr="001B413E" w:rsidRDefault="00C12B61" w:rsidP="001B413E">
            <w:pPr>
              <w:spacing w:line="360" w:lineRule="auto"/>
              <w:jc w:val="both"/>
              <w:rPr>
                <w:color w:val="000000"/>
                <w:sz w:val="20"/>
              </w:rPr>
            </w:pPr>
          </w:p>
        </w:tc>
        <w:tc>
          <w:tcPr>
            <w:tcW w:w="320" w:type="pct"/>
            <w:shd w:val="clear" w:color="auto" w:fill="auto"/>
            <w:noWrap/>
          </w:tcPr>
          <w:p w:rsidR="00C12B61" w:rsidRPr="001B413E" w:rsidRDefault="00C12B61" w:rsidP="001B413E">
            <w:pPr>
              <w:spacing w:line="360" w:lineRule="auto"/>
              <w:jc w:val="both"/>
              <w:rPr>
                <w:color w:val="000000"/>
                <w:sz w:val="20"/>
              </w:rPr>
            </w:pPr>
          </w:p>
        </w:tc>
        <w:tc>
          <w:tcPr>
            <w:tcW w:w="473" w:type="pct"/>
            <w:shd w:val="clear" w:color="auto" w:fill="auto"/>
            <w:noWrap/>
          </w:tcPr>
          <w:p w:rsidR="00C12B61" w:rsidRPr="001B413E" w:rsidRDefault="00C12B61" w:rsidP="001B413E">
            <w:pPr>
              <w:spacing w:line="360" w:lineRule="auto"/>
              <w:jc w:val="both"/>
              <w:rPr>
                <w:color w:val="000000"/>
                <w:sz w:val="20"/>
              </w:rPr>
            </w:pPr>
          </w:p>
        </w:tc>
        <w:tc>
          <w:tcPr>
            <w:tcW w:w="489" w:type="pct"/>
            <w:shd w:val="clear" w:color="auto" w:fill="auto"/>
            <w:noWrap/>
          </w:tcPr>
          <w:p w:rsidR="00C12B61" w:rsidRPr="001B413E" w:rsidRDefault="00C12B61" w:rsidP="001B413E">
            <w:pPr>
              <w:spacing w:line="360" w:lineRule="auto"/>
              <w:jc w:val="both"/>
              <w:rPr>
                <w:color w:val="000000"/>
                <w:sz w:val="20"/>
              </w:rPr>
            </w:pP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Итого по разделу V</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3659</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4230</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4592</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571</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16</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362</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9</w:t>
            </w:r>
          </w:p>
        </w:tc>
      </w:tr>
      <w:tr w:rsidR="000C0C68" w:rsidRPr="001B413E" w:rsidTr="001B413E">
        <w:trPr>
          <w:trHeight w:val="258"/>
        </w:trPr>
        <w:tc>
          <w:tcPr>
            <w:tcW w:w="231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Пассив</w:t>
            </w:r>
          </w:p>
        </w:tc>
        <w:tc>
          <w:tcPr>
            <w:tcW w:w="33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3994</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4667</w:t>
            </w:r>
          </w:p>
        </w:tc>
        <w:tc>
          <w:tcPr>
            <w:tcW w:w="32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5207</w:t>
            </w:r>
          </w:p>
        </w:tc>
        <w:tc>
          <w:tcPr>
            <w:tcW w:w="4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1994</w:t>
            </w:r>
          </w:p>
        </w:tc>
        <w:tc>
          <w:tcPr>
            <w:tcW w:w="320"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49</w:t>
            </w:r>
          </w:p>
        </w:tc>
        <w:tc>
          <w:tcPr>
            <w:tcW w:w="473"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540</w:t>
            </w:r>
          </w:p>
        </w:tc>
        <w:tc>
          <w:tcPr>
            <w:tcW w:w="489" w:type="pct"/>
            <w:shd w:val="clear" w:color="auto" w:fill="auto"/>
            <w:noWrap/>
          </w:tcPr>
          <w:p w:rsidR="00C12B61" w:rsidRPr="001B413E" w:rsidRDefault="00C12B61" w:rsidP="001B413E">
            <w:pPr>
              <w:spacing w:line="360" w:lineRule="auto"/>
              <w:jc w:val="both"/>
              <w:rPr>
                <w:color w:val="000000"/>
                <w:sz w:val="20"/>
              </w:rPr>
            </w:pPr>
            <w:r w:rsidRPr="001B413E">
              <w:rPr>
                <w:color w:val="000000"/>
                <w:sz w:val="20"/>
              </w:rPr>
              <w:t>12</w:t>
            </w:r>
          </w:p>
        </w:tc>
      </w:tr>
    </w:tbl>
    <w:p w:rsidR="00C12B61" w:rsidRPr="0010464F" w:rsidRDefault="00C12B61" w:rsidP="0010464F">
      <w:pPr>
        <w:spacing w:line="360" w:lineRule="auto"/>
        <w:ind w:firstLine="709"/>
        <w:jc w:val="both"/>
        <w:rPr>
          <w:color w:val="000000"/>
          <w:sz w:val="28"/>
        </w:rPr>
      </w:pPr>
    </w:p>
    <w:p w:rsidR="00C12B61" w:rsidRPr="0010464F" w:rsidRDefault="00C12B61" w:rsidP="0010464F">
      <w:pPr>
        <w:shd w:val="clear" w:color="auto" w:fill="FFFFFF"/>
        <w:spacing w:line="360" w:lineRule="auto"/>
        <w:ind w:firstLine="709"/>
        <w:jc w:val="both"/>
        <w:rPr>
          <w:color w:val="000000"/>
          <w:sz w:val="28"/>
          <w:szCs w:val="28"/>
        </w:rPr>
      </w:pPr>
      <w:r w:rsidRPr="0010464F">
        <w:rPr>
          <w:color w:val="000000"/>
          <w:sz w:val="28"/>
          <w:szCs w:val="28"/>
        </w:rPr>
        <w:t>В целом следует отметить увеличение величины имущества предприятия на 540 тыс. руб., или на 11,</w:t>
      </w:r>
      <w:r w:rsidR="0010464F" w:rsidRPr="0010464F">
        <w:rPr>
          <w:color w:val="000000"/>
          <w:sz w:val="28"/>
          <w:szCs w:val="28"/>
        </w:rPr>
        <w:t>5</w:t>
      </w:r>
      <w:r w:rsidR="0010464F">
        <w:rPr>
          <w:color w:val="000000"/>
          <w:sz w:val="28"/>
          <w:szCs w:val="28"/>
        </w:rPr>
        <w:t>%</w:t>
      </w:r>
      <w:r w:rsidRPr="0010464F">
        <w:rPr>
          <w:color w:val="000000"/>
          <w:sz w:val="28"/>
          <w:szCs w:val="28"/>
        </w:rPr>
        <w:t xml:space="preserve"> в </w:t>
      </w:r>
      <w:r w:rsidR="0010464F" w:rsidRPr="0010464F">
        <w:rPr>
          <w:color w:val="000000"/>
          <w:sz w:val="28"/>
          <w:szCs w:val="28"/>
        </w:rPr>
        <w:t>2007</w:t>
      </w:r>
      <w:r w:rsidR="0010464F">
        <w:rPr>
          <w:color w:val="000000"/>
          <w:sz w:val="28"/>
          <w:szCs w:val="28"/>
        </w:rPr>
        <w:t> </w:t>
      </w:r>
      <w:r w:rsidR="0010464F" w:rsidRPr="0010464F">
        <w:rPr>
          <w:color w:val="000000"/>
          <w:sz w:val="28"/>
          <w:szCs w:val="28"/>
        </w:rPr>
        <w:t>г</w:t>
      </w:r>
      <w:r w:rsidRPr="0010464F">
        <w:rPr>
          <w:color w:val="000000"/>
          <w:sz w:val="28"/>
          <w:szCs w:val="28"/>
        </w:rPr>
        <w:t xml:space="preserve">. по сравнению с </w:t>
      </w:r>
      <w:r w:rsidR="0010464F" w:rsidRPr="0010464F">
        <w:rPr>
          <w:color w:val="000000"/>
          <w:sz w:val="28"/>
          <w:szCs w:val="28"/>
        </w:rPr>
        <w:t>2006</w:t>
      </w:r>
      <w:r w:rsidR="0010464F">
        <w:rPr>
          <w:color w:val="000000"/>
          <w:sz w:val="28"/>
          <w:szCs w:val="28"/>
        </w:rPr>
        <w:t> </w:t>
      </w:r>
      <w:r w:rsidR="0010464F" w:rsidRPr="0010464F">
        <w:rPr>
          <w:color w:val="000000"/>
          <w:sz w:val="28"/>
          <w:szCs w:val="28"/>
        </w:rPr>
        <w:t>г</w:t>
      </w:r>
      <w:r w:rsidRPr="0010464F">
        <w:rPr>
          <w:color w:val="000000"/>
          <w:sz w:val="28"/>
          <w:szCs w:val="28"/>
        </w:rPr>
        <w:t>. Увеличение произошло за счет увеличения величины оборотных активов на 102 тыс. руб., или на 2,</w:t>
      </w:r>
      <w:r w:rsidR="0010464F" w:rsidRPr="0010464F">
        <w:rPr>
          <w:color w:val="000000"/>
          <w:sz w:val="28"/>
          <w:szCs w:val="28"/>
        </w:rPr>
        <w:t>2</w:t>
      </w:r>
      <w:r w:rsidR="0010464F">
        <w:rPr>
          <w:color w:val="000000"/>
          <w:sz w:val="28"/>
          <w:szCs w:val="28"/>
        </w:rPr>
        <w:t>%</w:t>
      </w:r>
      <w:r w:rsidRPr="0010464F">
        <w:rPr>
          <w:color w:val="000000"/>
          <w:sz w:val="28"/>
          <w:szCs w:val="28"/>
        </w:rPr>
        <w:t>, при этом внеобротные активы возросли на 438 тыс. руб. или на 230,</w:t>
      </w:r>
      <w:r w:rsidR="0010464F" w:rsidRPr="0010464F">
        <w:rPr>
          <w:color w:val="000000"/>
          <w:sz w:val="28"/>
          <w:szCs w:val="28"/>
        </w:rPr>
        <w:t>5</w:t>
      </w:r>
      <w:r w:rsidR="0010464F">
        <w:rPr>
          <w:color w:val="000000"/>
          <w:sz w:val="28"/>
          <w:szCs w:val="28"/>
        </w:rPr>
        <w:t>%</w:t>
      </w:r>
      <w:r w:rsidRPr="0010464F">
        <w:rPr>
          <w:color w:val="000000"/>
          <w:sz w:val="28"/>
          <w:szCs w:val="28"/>
        </w:rPr>
        <w:t>, что привело к изменению структуры актив</w:t>
      </w:r>
      <w:r w:rsidR="000C0C68">
        <w:rPr>
          <w:color w:val="000000"/>
          <w:sz w:val="28"/>
          <w:szCs w:val="28"/>
        </w:rPr>
        <w:t>ы баланса</w:t>
      </w:r>
      <w:r w:rsidRPr="0010464F">
        <w:rPr>
          <w:color w:val="000000"/>
          <w:sz w:val="28"/>
          <w:szCs w:val="28"/>
        </w:rPr>
        <w:t>.</w:t>
      </w:r>
    </w:p>
    <w:p w:rsidR="00C12B61" w:rsidRPr="0010464F" w:rsidRDefault="00C12B61" w:rsidP="0010464F">
      <w:pPr>
        <w:spacing w:line="360" w:lineRule="auto"/>
        <w:ind w:firstLine="709"/>
        <w:jc w:val="both"/>
        <w:rPr>
          <w:color w:val="000000"/>
          <w:sz w:val="28"/>
          <w:szCs w:val="28"/>
        </w:rPr>
      </w:pPr>
      <w:bookmarkStart w:id="101" w:name="_Toc194252745"/>
      <w:bookmarkStart w:id="102" w:name="_Toc194342908"/>
      <w:bookmarkStart w:id="103" w:name="_Toc194342951"/>
      <w:bookmarkStart w:id="104" w:name="_Toc194342964"/>
      <w:bookmarkStart w:id="105" w:name="_Toc195591308"/>
      <w:r w:rsidRPr="0010464F">
        <w:rPr>
          <w:color w:val="000000"/>
          <w:sz w:val="28"/>
          <w:szCs w:val="28"/>
        </w:rPr>
        <w:t>В структуре актива возросла доля внеоборотных активов с 0,</w:t>
      </w:r>
      <w:r w:rsidR="0010464F" w:rsidRPr="0010464F">
        <w:rPr>
          <w:color w:val="000000"/>
          <w:sz w:val="28"/>
          <w:szCs w:val="28"/>
        </w:rPr>
        <w:t>4</w:t>
      </w:r>
      <w:r w:rsidR="0010464F">
        <w:rPr>
          <w:color w:val="000000"/>
          <w:sz w:val="28"/>
          <w:szCs w:val="28"/>
        </w:rPr>
        <w:t>%</w:t>
      </w:r>
      <w:r w:rsidRPr="0010464F">
        <w:rPr>
          <w:color w:val="000000"/>
          <w:sz w:val="28"/>
          <w:szCs w:val="28"/>
        </w:rPr>
        <w:t xml:space="preserve"> в </w:t>
      </w:r>
      <w:r w:rsidR="0010464F" w:rsidRPr="0010464F">
        <w:rPr>
          <w:color w:val="000000"/>
          <w:sz w:val="28"/>
          <w:szCs w:val="28"/>
        </w:rPr>
        <w:t>2006</w:t>
      </w:r>
      <w:r w:rsidR="0010464F">
        <w:rPr>
          <w:color w:val="000000"/>
          <w:sz w:val="28"/>
          <w:szCs w:val="28"/>
        </w:rPr>
        <w:t> </w:t>
      </w:r>
      <w:r w:rsidR="0010464F" w:rsidRPr="0010464F">
        <w:rPr>
          <w:color w:val="000000"/>
          <w:sz w:val="28"/>
          <w:szCs w:val="28"/>
        </w:rPr>
        <w:t>г</w:t>
      </w:r>
      <w:r w:rsidRPr="0010464F">
        <w:rPr>
          <w:color w:val="000000"/>
          <w:sz w:val="28"/>
          <w:szCs w:val="28"/>
        </w:rPr>
        <w:t>. до 8,</w:t>
      </w:r>
      <w:r w:rsidR="0010464F" w:rsidRPr="0010464F">
        <w:rPr>
          <w:color w:val="000000"/>
          <w:sz w:val="28"/>
          <w:szCs w:val="28"/>
        </w:rPr>
        <w:t>8</w:t>
      </w:r>
      <w:r w:rsidR="0010464F">
        <w:rPr>
          <w:color w:val="000000"/>
          <w:sz w:val="28"/>
          <w:szCs w:val="28"/>
        </w:rPr>
        <w:t>%</w:t>
      </w:r>
      <w:r w:rsidRPr="0010464F">
        <w:rPr>
          <w:color w:val="000000"/>
          <w:sz w:val="28"/>
          <w:szCs w:val="28"/>
        </w:rPr>
        <w:t xml:space="preserve"> в </w:t>
      </w:r>
      <w:r w:rsidR="0010464F" w:rsidRPr="0010464F">
        <w:rPr>
          <w:color w:val="000000"/>
          <w:sz w:val="28"/>
          <w:szCs w:val="28"/>
        </w:rPr>
        <w:t>2007</w:t>
      </w:r>
      <w:r w:rsidR="0010464F">
        <w:rPr>
          <w:color w:val="000000"/>
          <w:sz w:val="28"/>
          <w:szCs w:val="28"/>
        </w:rPr>
        <w:t> </w:t>
      </w:r>
      <w:r w:rsidR="0010464F" w:rsidRPr="0010464F">
        <w:rPr>
          <w:color w:val="000000"/>
          <w:sz w:val="28"/>
          <w:szCs w:val="28"/>
        </w:rPr>
        <w:t>г</w:t>
      </w:r>
      <w:r w:rsidRPr="0010464F">
        <w:rPr>
          <w:color w:val="000000"/>
          <w:sz w:val="28"/>
          <w:szCs w:val="28"/>
        </w:rPr>
        <w:t>. и сократилась доля оборотных активов с 99,</w:t>
      </w:r>
      <w:r w:rsidR="0010464F" w:rsidRPr="0010464F">
        <w:rPr>
          <w:color w:val="000000"/>
          <w:sz w:val="28"/>
          <w:szCs w:val="28"/>
        </w:rPr>
        <w:t>6</w:t>
      </w:r>
      <w:r w:rsidR="0010464F">
        <w:rPr>
          <w:color w:val="000000"/>
          <w:sz w:val="28"/>
          <w:szCs w:val="28"/>
        </w:rPr>
        <w:t>%</w:t>
      </w:r>
      <w:r w:rsidRPr="0010464F">
        <w:rPr>
          <w:color w:val="000000"/>
          <w:sz w:val="28"/>
          <w:szCs w:val="28"/>
        </w:rPr>
        <w:t xml:space="preserve"> до 91,</w:t>
      </w:r>
      <w:r w:rsidR="0010464F" w:rsidRPr="0010464F">
        <w:rPr>
          <w:color w:val="000000"/>
          <w:sz w:val="28"/>
          <w:szCs w:val="28"/>
        </w:rPr>
        <w:t>2</w:t>
      </w:r>
      <w:r w:rsidR="0010464F">
        <w:rPr>
          <w:color w:val="000000"/>
          <w:sz w:val="28"/>
          <w:szCs w:val="28"/>
        </w:rPr>
        <w:t>%</w:t>
      </w:r>
      <w:r w:rsidRPr="0010464F">
        <w:rPr>
          <w:color w:val="000000"/>
          <w:sz w:val="28"/>
          <w:szCs w:val="28"/>
        </w:rPr>
        <w:t>.</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В структуре внеоборотных активов в </w:t>
      </w:r>
      <w:r w:rsidR="0010464F" w:rsidRPr="0010464F">
        <w:rPr>
          <w:color w:val="000000"/>
          <w:sz w:val="28"/>
          <w:szCs w:val="28"/>
        </w:rPr>
        <w:t>2007</w:t>
      </w:r>
      <w:r w:rsidR="0010464F">
        <w:rPr>
          <w:color w:val="000000"/>
          <w:sz w:val="28"/>
          <w:szCs w:val="28"/>
        </w:rPr>
        <w:t> </w:t>
      </w:r>
      <w:r w:rsidR="0010464F" w:rsidRPr="0010464F">
        <w:rPr>
          <w:color w:val="000000"/>
          <w:sz w:val="28"/>
          <w:szCs w:val="28"/>
        </w:rPr>
        <w:t>г</w:t>
      </w:r>
      <w:r w:rsidRPr="0010464F">
        <w:rPr>
          <w:color w:val="000000"/>
          <w:sz w:val="28"/>
          <w:szCs w:val="28"/>
        </w:rPr>
        <w:t>. возросла доля незавершенного строительства до 97,</w:t>
      </w:r>
      <w:r w:rsidR="0010464F" w:rsidRPr="0010464F">
        <w:rPr>
          <w:color w:val="000000"/>
          <w:sz w:val="28"/>
          <w:szCs w:val="28"/>
        </w:rPr>
        <w:t>8</w:t>
      </w:r>
      <w:r w:rsidR="0010464F">
        <w:rPr>
          <w:color w:val="000000"/>
          <w:sz w:val="28"/>
          <w:szCs w:val="28"/>
        </w:rPr>
        <w:t>%</w:t>
      </w:r>
      <w:r w:rsidRPr="0010464F">
        <w:rPr>
          <w:color w:val="000000"/>
          <w:sz w:val="28"/>
          <w:szCs w:val="28"/>
        </w:rPr>
        <w:t>, сократилась доля основных средств до 2,</w:t>
      </w:r>
      <w:r w:rsidR="0010464F" w:rsidRPr="0010464F">
        <w:rPr>
          <w:color w:val="000000"/>
          <w:sz w:val="28"/>
          <w:szCs w:val="28"/>
        </w:rPr>
        <w:t>2</w:t>
      </w:r>
      <w:r w:rsidR="0010464F">
        <w:rPr>
          <w:color w:val="000000"/>
          <w:sz w:val="28"/>
          <w:szCs w:val="28"/>
        </w:rPr>
        <w:t>%</w:t>
      </w:r>
      <w:r w:rsidRPr="0010464F">
        <w:rPr>
          <w:color w:val="000000"/>
          <w:sz w:val="28"/>
          <w:szCs w:val="28"/>
        </w:rPr>
        <w:t>.</w:t>
      </w:r>
      <w:r w:rsidR="0010464F">
        <w:rPr>
          <w:color w:val="000000"/>
          <w:sz w:val="28"/>
          <w:szCs w:val="28"/>
        </w:rPr>
        <w:t xml:space="preserve"> </w:t>
      </w:r>
      <w:r w:rsidRPr="0010464F">
        <w:rPr>
          <w:color w:val="000000"/>
          <w:sz w:val="28"/>
          <w:szCs w:val="28"/>
        </w:rPr>
        <w:t>(см. рис.</w:t>
      </w:r>
      <w:r w:rsidR="0010464F">
        <w:rPr>
          <w:color w:val="000000"/>
          <w:sz w:val="28"/>
          <w:szCs w:val="28"/>
        </w:rPr>
        <w:t> </w:t>
      </w:r>
      <w:r w:rsidR="0010464F" w:rsidRPr="0010464F">
        <w:rPr>
          <w:color w:val="000000"/>
          <w:sz w:val="28"/>
          <w:szCs w:val="28"/>
        </w:rPr>
        <w:t>3</w:t>
      </w:r>
      <w:r w:rsidRPr="0010464F">
        <w:rPr>
          <w:color w:val="000000"/>
          <w:sz w:val="28"/>
          <w:szCs w:val="28"/>
        </w:rPr>
        <w:t>).</w:t>
      </w:r>
    </w:p>
    <w:p w:rsidR="00C12B61" w:rsidRPr="0010464F" w:rsidRDefault="00C12B61" w:rsidP="0010464F">
      <w:pPr>
        <w:spacing w:line="360" w:lineRule="auto"/>
        <w:ind w:firstLine="709"/>
        <w:jc w:val="both"/>
        <w:rPr>
          <w:iCs/>
          <w:color w:val="000000"/>
          <w:sz w:val="28"/>
        </w:rPr>
      </w:pPr>
      <w:r w:rsidRPr="0010464F">
        <w:rPr>
          <w:iCs/>
          <w:color w:val="000000"/>
          <w:sz w:val="28"/>
        </w:rPr>
        <w:t>В структуре оборотных активов произошли следующие изменения (см. рис.</w:t>
      </w:r>
      <w:r w:rsidR="0010464F">
        <w:rPr>
          <w:iCs/>
          <w:color w:val="000000"/>
          <w:sz w:val="28"/>
        </w:rPr>
        <w:t> </w:t>
      </w:r>
      <w:r w:rsidR="0010464F" w:rsidRPr="0010464F">
        <w:rPr>
          <w:iCs/>
          <w:color w:val="000000"/>
          <w:sz w:val="28"/>
        </w:rPr>
        <w:t>4</w:t>
      </w:r>
      <w:r w:rsidRPr="0010464F">
        <w:rPr>
          <w:iCs/>
          <w:color w:val="000000"/>
          <w:sz w:val="28"/>
        </w:rPr>
        <w:t>):</w:t>
      </w:r>
    </w:p>
    <w:p w:rsidR="00C12B61" w:rsidRPr="0010464F" w:rsidRDefault="0010464F" w:rsidP="0010464F">
      <w:pPr>
        <w:spacing w:line="360" w:lineRule="auto"/>
        <w:ind w:firstLine="709"/>
        <w:jc w:val="both"/>
        <w:rPr>
          <w:iCs/>
          <w:color w:val="000000"/>
          <w:sz w:val="28"/>
        </w:rPr>
      </w:pPr>
      <w:r>
        <w:rPr>
          <w:iCs/>
          <w:color w:val="000000"/>
          <w:sz w:val="28"/>
        </w:rPr>
        <w:t>– </w:t>
      </w:r>
      <w:r w:rsidR="00C12B61" w:rsidRPr="0010464F">
        <w:rPr>
          <w:iCs/>
          <w:color w:val="000000"/>
          <w:sz w:val="28"/>
        </w:rPr>
        <w:t>сократилась доля краткосрочной дебиторской задолженности до 60,</w:t>
      </w:r>
      <w:r w:rsidRPr="0010464F">
        <w:rPr>
          <w:iCs/>
          <w:color w:val="000000"/>
          <w:sz w:val="28"/>
        </w:rPr>
        <w:t>8</w:t>
      </w:r>
      <w:r>
        <w:rPr>
          <w:iCs/>
          <w:color w:val="000000"/>
          <w:sz w:val="28"/>
        </w:rPr>
        <w:t>%</w:t>
      </w:r>
      <w:r w:rsidR="00C12B61" w:rsidRPr="0010464F">
        <w:rPr>
          <w:iCs/>
          <w:color w:val="000000"/>
          <w:sz w:val="28"/>
        </w:rPr>
        <w:t>;</w:t>
      </w:r>
    </w:p>
    <w:p w:rsidR="00C12B61" w:rsidRPr="0010464F" w:rsidRDefault="0010464F" w:rsidP="0010464F">
      <w:pPr>
        <w:spacing w:line="360" w:lineRule="auto"/>
        <w:ind w:firstLine="709"/>
        <w:jc w:val="both"/>
        <w:rPr>
          <w:iCs/>
          <w:color w:val="000000"/>
          <w:sz w:val="28"/>
        </w:rPr>
      </w:pPr>
      <w:r>
        <w:rPr>
          <w:iCs/>
          <w:color w:val="000000"/>
          <w:sz w:val="28"/>
        </w:rPr>
        <w:t>– </w:t>
      </w:r>
      <w:r w:rsidR="00C12B61" w:rsidRPr="0010464F">
        <w:rPr>
          <w:iCs/>
          <w:color w:val="000000"/>
          <w:sz w:val="28"/>
        </w:rPr>
        <w:t>возросла доля денежных средств до 35,</w:t>
      </w:r>
      <w:r w:rsidRPr="0010464F">
        <w:rPr>
          <w:iCs/>
          <w:color w:val="000000"/>
          <w:sz w:val="28"/>
        </w:rPr>
        <w:t>2</w:t>
      </w:r>
      <w:r>
        <w:rPr>
          <w:iCs/>
          <w:color w:val="000000"/>
          <w:sz w:val="28"/>
        </w:rPr>
        <w:t>%</w:t>
      </w:r>
      <w:r w:rsidR="00C12B61" w:rsidRPr="0010464F">
        <w:rPr>
          <w:iCs/>
          <w:color w:val="000000"/>
          <w:sz w:val="28"/>
        </w:rPr>
        <w:t>;</w:t>
      </w:r>
    </w:p>
    <w:p w:rsidR="00C12B61" w:rsidRPr="0010464F" w:rsidRDefault="0010464F" w:rsidP="0010464F">
      <w:pPr>
        <w:spacing w:line="360" w:lineRule="auto"/>
        <w:ind w:firstLine="709"/>
        <w:jc w:val="both"/>
        <w:rPr>
          <w:iCs/>
          <w:color w:val="000000"/>
          <w:sz w:val="28"/>
        </w:rPr>
      </w:pPr>
      <w:r>
        <w:rPr>
          <w:iCs/>
          <w:color w:val="000000"/>
          <w:sz w:val="28"/>
        </w:rPr>
        <w:t>– </w:t>
      </w:r>
      <w:r w:rsidR="00C12B61" w:rsidRPr="0010464F">
        <w:rPr>
          <w:iCs/>
          <w:color w:val="000000"/>
          <w:sz w:val="28"/>
        </w:rPr>
        <w:t>сократилась доля НДС до 0,0</w:t>
      </w:r>
      <w:r w:rsidRPr="0010464F">
        <w:rPr>
          <w:iCs/>
          <w:color w:val="000000"/>
          <w:sz w:val="28"/>
        </w:rPr>
        <w:t>8</w:t>
      </w:r>
      <w:r>
        <w:rPr>
          <w:iCs/>
          <w:color w:val="000000"/>
          <w:sz w:val="28"/>
        </w:rPr>
        <w:t>%</w:t>
      </w:r>
      <w:r w:rsidR="00C12B61" w:rsidRPr="0010464F">
        <w:rPr>
          <w:iCs/>
          <w:color w:val="000000"/>
          <w:sz w:val="28"/>
        </w:rPr>
        <w:t>;</w:t>
      </w:r>
    </w:p>
    <w:p w:rsidR="00C12B61" w:rsidRPr="0010464F" w:rsidRDefault="0010464F" w:rsidP="0010464F">
      <w:pPr>
        <w:spacing w:line="360" w:lineRule="auto"/>
        <w:ind w:firstLine="709"/>
        <w:jc w:val="both"/>
        <w:rPr>
          <w:iCs/>
          <w:color w:val="000000"/>
          <w:sz w:val="28"/>
        </w:rPr>
      </w:pPr>
      <w:r>
        <w:rPr>
          <w:iCs/>
          <w:color w:val="000000"/>
          <w:sz w:val="28"/>
        </w:rPr>
        <w:t>– </w:t>
      </w:r>
      <w:r w:rsidR="00C12B61" w:rsidRPr="0010464F">
        <w:rPr>
          <w:iCs/>
          <w:color w:val="000000"/>
          <w:sz w:val="28"/>
        </w:rPr>
        <w:t>доля запасов выросла до 4,</w:t>
      </w:r>
      <w:r w:rsidRPr="0010464F">
        <w:rPr>
          <w:iCs/>
          <w:color w:val="000000"/>
          <w:sz w:val="28"/>
        </w:rPr>
        <w:t>0</w:t>
      </w:r>
      <w:r>
        <w:rPr>
          <w:iCs/>
          <w:color w:val="000000"/>
          <w:sz w:val="28"/>
        </w:rPr>
        <w:t>%</w:t>
      </w:r>
      <w:r w:rsidR="00C12B61" w:rsidRPr="0010464F">
        <w:rPr>
          <w:iCs/>
          <w:color w:val="000000"/>
          <w:sz w:val="28"/>
        </w:rPr>
        <w:t>.</w:t>
      </w:r>
    </w:p>
    <w:p w:rsidR="00C12B61" w:rsidRPr="0010464F" w:rsidRDefault="00C12B61" w:rsidP="0010464F">
      <w:pPr>
        <w:spacing w:line="360" w:lineRule="auto"/>
        <w:ind w:firstLine="709"/>
        <w:jc w:val="both"/>
        <w:rPr>
          <w:iCs/>
          <w:color w:val="000000"/>
          <w:sz w:val="28"/>
          <w:szCs w:val="28"/>
        </w:rPr>
      </w:pPr>
    </w:p>
    <w:p w:rsidR="00C12B61" w:rsidRPr="0010464F" w:rsidRDefault="003713DF" w:rsidP="0010464F">
      <w:pPr>
        <w:spacing w:line="360" w:lineRule="auto"/>
        <w:ind w:firstLine="709"/>
        <w:jc w:val="both"/>
        <w:rPr>
          <w:iCs/>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53.75pt" o:allowoverlap="f">
            <v:imagedata r:id="rId7" o:title=""/>
          </v:shape>
        </w:pict>
      </w:r>
    </w:p>
    <w:p w:rsidR="00C12B61" w:rsidRDefault="00C12B61" w:rsidP="0010464F">
      <w:pPr>
        <w:spacing w:line="360" w:lineRule="auto"/>
        <w:ind w:firstLine="709"/>
        <w:jc w:val="both"/>
        <w:rPr>
          <w:iCs/>
          <w:color w:val="000000"/>
          <w:sz w:val="28"/>
        </w:rPr>
      </w:pPr>
      <w:r w:rsidRPr="0010464F">
        <w:rPr>
          <w:iCs/>
          <w:color w:val="000000"/>
          <w:sz w:val="28"/>
        </w:rPr>
        <w:t>2005</w:t>
      </w:r>
      <w:r w:rsidR="0010464F">
        <w:rPr>
          <w:iCs/>
          <w:color w:val="000000"/>
          <w:sz w:val="28"/>
        </w:rPr>
        <w:t xml:space="preserve"> </w:t>
      </w:r>
      <w:r w:rsidRPr="0010464F">
        <w:rPr>
          <w:iCs/>
          <w:color w:val="000000"/>
          <w:sz w:val="28"/>
        </w:rPr>
        <w:t>2006</w:t>
      </w:r>
      <w:r w:rsidR="0010464F">
        <w:rPr>
          <w:iCs/>
          <w:color w:val="000000"/>
          <w:sz w:val="28"/>
        </w:rPr>
        <w:t xml:space="preserve"> </w:t>
      </w:r>
      <w:r w:rsidRPr="0010464F">
        <w:rPr>
          <w:iCs/>
          <w:color w:val="000000"/>
          <w:sz w:val="28"/>
        </w:rPr>
        <w:t>2007</w:t>
      </w:r>
    </w:p>
    <w:p w:rsidR="000C0C68" w:rsidRDefault="000C0C68" w:rsidP="000C0C68">
      <w:pPr>
        <w:spacing w:line="360" w:lineRule="auto"/>
        <w:ind w:firstLine="709"/>
        <w:jc w:val="both"/>
        <w:rPr>
          <w:iCs/>
          <w:color w:val="000000"/>
          <w:sz w:val="28"/>
        </w:rPr>
      </w:pPr>
      <w:r w:rsidRPr="0010464F">
        <w:rPr>
          <w:iCs/>
          <w:color w:val="000000"/>
          <w:sz w:val="28"/>
        </w:rPr>
        <w:t>Рис.</w:t>
      </w:r>
      <w:r>
        <w:rPr>
          <w:iCs/>
          <w:color w:val="000000"/>
          <w:sz w:val="28"/>
        </w:rPr>
        <w:t> </w:t>
      </w:r>
      <w:r w:rsidRPr="0010464F">
        <w:rPr>
          <w:iCs/>
          <w:color w:val="000000"/>
          <w:sz w:val="28"/>
        </w:rPr>
        <w:t>3.</w:t>
      </w:r>
      <w:r>
        <w:rPr>
          <w:iCs/>
          <w:color w:val="000000"/>
          <w:sz w:val="28"/>
        </w:rPr>
        <w:t xml:space="preserve"> </w:t>
      </w:r>
      <w:r w:rsidRPr="0010464F">
        <w:rPr>
          <w:iCs/>
          <w:color w:val="000000"/>
          <w:sz w:val="28"/>
        </w:rPr>
        <w:t>Динамика структуры внеоборотных активов предприятия</w:t>
      </w:r>
    </w:p>
    <w:p w:rsidR="000C0C68" w:rsidRPr="0010464F" w:rsidRDefault="000C0C68" w:rsidP="0010464F">
      <w:pPr>
        <w:spacing w:line="360" w:lineRule="auto"/>
        <w:ind w:firstLine="709"/>
        <w:jc w:val="both"/>
        <w:rPr>
          <w:iCs/>
          <w:color w:val="000000"/>
          <w:sz w:val="28"/>
        </w:rPr>
      </w:pPr>
    </w:p>
    <w:p w:rsidR="000C0C68" w:rsidRDefault="003713DF" w:rsidP="0010464F">
      <w:pPr>
        <w:spacing w:line="360" w:lineRule="auto"/>
        <w:ind w:firstLine="709"/>
        <w:jc w:val="both"/>
      </w:pPr>
      <w:r>
        <w:pict>
          <v:shape id="_x0000_i1026" type="#_x0000_t75" style="width:311.25pt;height:147pt" o:allowoverlap="f">
            <v:imagedata r:id="rId8" o:title="" croptop="1732f" cropbottom="5212f" cropleft="801f" cropright="801f"/>
          </v:shape>
        </w:pict>
      </w:r>
    </w:p>
    <w:p w:rsidR="00C12B61" w:rsidRPr="0010464F" w:rsidRDefault="00C12B61" w:rsidP="0010464F">
      <w:pPr>
        <w:spacing w:line="360" w:lineRule="auto"/>
        <w:ind w:firstLine="709"/>
        <w:jc w:val="both"/>
        <w:rPr>
          <w:iCs/>
          <w:color w:val="000000"/>
          <w:sz w:val="28"/>
        </w:rPr>
      </w:pPr>
      <w:bookmarkStart w:id="106" w:name="_Toc196911111"/>
      <w:r w:rsidRPr="0010464F">
        <w:rPr>
          <w:iCs/>
          <w:color w:val="000000"/>
          <w:sz w:val="28"/>
        </w:rPr>
        <w:t>2005</w:t>
      </w:r>
      <w:r w:rsidR="0010464F">
        <w:rPr>
          <w:iCs/>
          <w:color w:val="000000"/>
          <w:sz w:val="28"/>
        </w:rPr>
        <w:t xml:space="preserve"> </w:t>
      </w:r>
      <w:r w:rsidRPr="0010464F">
        <w:rPr>
          <w:iCs/>
          <w:color w:val="000000"/>
          <w:sz w:val="28"/>
        </w:rPr>
        <w:t>2006</w:t>
      </w:r>
      <w:r w:rsidR="0010464F">
        <w:rPr>
          <w:iCs/>
          <w:color w:val="000000"/>
          <w:sz w:val="28"/>
        </w:rPr>
        <w:t xml:space="preserve"> </w:t>
      </w:r>
      <w:r w:rsidRPr="0010464F">
        <w:rPr>
          <w:iCs/>
          <w:color w:val="000000"/>
          <w:sz w:val="28"/>
        </w:rPr>
        <w:t>2007</w:t>
      </w:r>
    </w:p>
    <w:p w:rsidR="00C12B61" w:rsidRPr="0010464F" w:rsidRDefault="00C12B61" w:rsidP="0010464F">
      <w:pPr>
        <w:spacing w:line="360" w:lineRule="auto"/>
        <w:ind w:firstLine="709"/>
        <w:jc w:val="both"/>
        <w:rPr>
          <w:iCs/>
          <w:color w:val="000000"/>
          <w:sz w:val="28"/>
        </w:rPr>
      </w:pPr>
      <w:r w:rsidRPr="0010464F">
        <w:rPr>
          <w:iCs/>
          <w:color w:val="000000"/>
          <w:sz w:val="28"/>
        </w:rPr>
        <w:t>Рис.</w:t>
      </w:r>
      <w:r w:rsidR="0010464F">
        <w:rPr>
          <w:iCs/>
          <w:color w:val="000000"/>
          <w:sz w:val="28"/>
        </w:rPr>
        <w:t> </w:t>
      </w:r>
      <w:r w:rsidR="0010464F" w:rsidRPr="0010464F">
        <w:rPr>
          <w:iCs/>
          <w:color w:val="000000"/>
          <w:sz w:val="28"/>
        </w:rPr>
        <w:t>4</w:t>
      </w:r>
      <w:r w:rsidRPr="0010464F">
        <w:rPr>
          <w:iCs/>
          <w:color w:val="000000"/>
          <w:sz w:val="28"/>
        </w:rPr>
        <w:t>. Структура оборотных активов предприятия в 2005</w:t>
      </w:r>
      <w:r w:rsidR="0010464F">
        <w:rPr>
          <w:iCs/>
          <w:color w:val="000000"/>
          <w:sz w:val="28"/>
        </w:rPr>
        <w:t>–</w:t>
      </w:r>
      <w:r w:rsidR="0010464F" w:rsidRPr="0010464F">
        <w:rPr>
          <w:iCs/>
          <w:color w:val="000000"/>
          <w:sz w:val="28"/>
        </w:rPr>
        <w:t>2</w:t>
      </w:r>
      <w:r w:rsidRPr="0010464F">
        <w:rPr>
          <w:iCs/>
          <w:color w:val="000000"/>
          <w:sz w:val="28"/>
        </w:rPr>
        <w:t>007</w:t>
      </w:r>
      <w:r w:rsidR="0010464F">
        <w:rPr>
          <w:iCs/>
          <w:color w:val="000000"/>
          <w:sz w:val="28"/>
        </w:rPr>
        <w:t> </w:t>
      </w:r>
      <w:r w:rsidR="0010464F" w:rsidRPr="0010464F">
        <w:rPr>
          <w:iCs/>
          <w:color w:val="000000"/>
          <w:sz w:val="28"/>
        </w:rPr>
        <w:t>гг</w:t>
      </w:r>
      <w:r w:rsidRPr="0010464F">
        <w:rPr>
          <w:iCs/>
          <w:color w:val="000000"/>
          <w:sz w:val="28"/>
        </w:rPr>
        <w:t>.</w:t>
      </w:r>
    </w:p>
    <w:p w:rsidR="00C12B61" w:rsidRPr="0010464F" w:rsidRDefault="000C0C68" w:rsidP="0010464F">
      <w:pPr>
        <w:spacing w:line="360" w:lineRule="auto"/>
        <w:ind w:firstLine="709"/>
        <w:jc w:val="both"/>
        <w:rPr>
          <w:color w:val="000000"/>
          <w:sz w:val="28"/>
          <w:szCs w:val="28"/>
        </w:rPr>
      </w:pPr>
      <w:r>
        <w:rPr>
          <w:iCs/>
          <w:color w:val="000000"/>
          <w:sz w:val="28"/>
        </w:rPr>
        <w:br w:type="page"/>
      </w:r>
      <w:r w:rsidR="00C12B61" w:rsidRPr="0010464F">
        <w:rPr>
          <w:iCs/>
          <w:color w:val="000000"/>
          <w:sz w:val="28"/>
        </w:rPr>
        <w:t xml:space="preserve">Величина источников формирования средств предприятия выросла </w:t>
      </w:r>
      <w:r w:rsidR="00C12B61" w:rsidRPr="0010464F">
        <w:rPr>
          <w:color w:val="000000"/>
          <w:sz w:val="28"/>
          <w:szCs w:val="28"/>
        </w:rPr>
        <w:t>на 540 тыс. руб., или на 11,</w:t>
      </w:r>
      <w:r w:rsidR="0010464F" w:rsidRPr="0010464F">
        <w:rPr>
          <w:color w:val="000000"/>
          <w:sz w:val="28"/>
          <w:szCs w:val="28"/>
        </w:rPr>
        <w:t>5</w:t>
      </w:r>
      <w:r w:rsidR="0010464F">
        <w:rPr>
          <w:color w:val="000000"/>
          <w:sz w:val="28"/>
          <w:szCs w:val="28"/>
        </w:rPr>
        <w:t>%</w:t>
      </w:r>
      <w:r w:rsidR="00C12B61" w:rsidRPr="0010464F">
        <w:rPr>
          <w:color w:val="000000"/>
          <w:sz w:val="28"/>
          <w:szCs w:val="28"/>
        </w:rPr>
        <w:t xml:space="preserve"> в </w:t>
      </w:r>
      <w:r w:rsidR="0010464F" w:rsidRPr="0010464F">
        <w:rPr>
          <w:color w:val="000000"/>
          <w:sz w:val="28"/>
          <w:szCs w:val="28"/>
        </w:rPr>
        <w:t>2007</w:t>
      </w:r>
      <w:r w:rsidR="0010464F">
        <w:rPr>
          <w:color w:val="000000"/>
          <w:sz w:val="28"/>
          <w:szCs w:val="28"/>
        </w:rPr>
        <w:t> </w:t>
      </w:r>
      <w:r w:rsidR="0010464F" w:rsidRPr="0010464F">
        <w:rPr>
          <w:color w:val="000000"/>
          <w:sz w:val="28"/>
          <w:szCs w:val="28"/>
        </w:rPr>
        <w:t>г</w:t>
      </w:r>
      <w:r w:rsidR="00C12B61" w:rsidRPr="0010464F">
        <w:rPr>
          <w:color w:val="000000"/>
          <w:sz w:val="28"/>
          <w:szCs w:val="28"/>
        </w:rPr>
        <w:t xml:space="preserve">. по сравнению с </w:t>
      </w:r>
      <w:r w:rsidR="0010464F" w:rsidRPr="0010464F">
        <w:rPr>
          <w:color w:val="000000"/>
          <w:sz w:val="28"/>
          <w:szCs w:val="28"/>
        </w:rPr>
        <w:t>2006</w:t>
      </w:r>
      <w:r w:rsidR="0010464F">
        <w:rPr>
          <w:color w:val="000000"/>
          <w:sz w:val="28"/>
          <w:szCs w:val="28"/>
        </w:rPr>
        <w:t> </w:t>
      </w:r>
      <w:r w:rsidR="0010464F" w:rsidRPr="0010464F">
        <w:rPr>
          <w:color w:val="000000"/>
          <w:sz w:val="28"/>
          <w:szCs w:val="28"/>
        </w:rPr>
        <w:t>г</w:t>
      </w:r>
      <w:r w:rsidR="00C12B61" w:rsidRPr="0010464F">
        <w:rPr>
          <w:color w:val="000000"/>
          <w:sz w:val="28"/>
          <w:szCs w:val="28"/>
        </w:rPr>
        <w:t>. Увеличение произошло за счет роста нераспределенной прибыли предприятия на 178 тыс. руб. или на 29,</w:t>
      </w:r>
      <w:r w:rsidR="0010464F" w:rsidRPr="0010464F">
        <w:rPr>
          <w:color w:val="000000"/>
          <w:sz w:val="28"/>
          <w:szCs w:val="28"/>
        </w:rPr>
        <w:t>4</w:t>
      </w:r>
      <w:r w:rsidR="0010464F">
        <w:rPr>
          <w:color w:val="000000"/>
          <w:sz w:val="28"/>
          <w:szCs w:val="28"/>
        </w:rPr>
        <w:t>%</w:t>
      </w:r>
      <w:r w:rsidR="00C12B61" w:rsidRPr="0010464F">
        <w:rPr>
          <w:color w:val="000000"/>
          <w:sz w:val="28"/>
          <w:szCs w:val="28"/>
        </w:rPr>
        <w:t>, а также за счет роста краткосрочных обязательств на 362 тыс. руб. или на 8,</w:t>
      </w:r>
      <w:r w:rsidR="0010464F" w:rsidRPr="0010464F">
        <w:rPr>
          <w:color w:val="000000"/>
          <w:sz w:val="28"/>
          <w:szCs w:val="28"/>
        </w:rPr>
        <w:t>6</w:t>
      </w:r>
      <w:r w:rsidR="0010464F">
        <w:rPr>
          <w:color w:val="000000"/>
          <w:sz w:val="28"/>
          <w:szCs w:val="28"/>
        </w:rPr>
        <w:t>%</w:t>
      </w:r>
      <w:r w:rsidR="00C12B61" w:rsidRPr="0010464F">
        <w:rPr>
          <w:color w:val="000000"/>
          <w:sz w:val="28"/>
          <w:szCs w:val="28"/>
        </w:rPr>
        <w:t>.</w:t>
      </w:r>
    </w:p>
    <w:p w:rsidR="00C12B61" w:rsidRDefault="00C12B61" w:rsidP="0010464F">
      <w:pPr>
        <w:spacing w:line="360" w:lineRule="auto"/>
        <w:ind w:firstLine="709"/>
        <w:jc w:val="both"/>
        <w:rPr>
          <w:color w:val="000000"/>
          <w:sz w:val="28"/>
          <w:szCs w:val="28"/>
        </w:rPr>
      </w:pPr>
      <w:r w:rsidRPr="0010464F">
        <w:rPr>
          <w:color w:val="000000"/>
          <w:sz w:val="28"/>
          <w:szCs w:val="28"/>
        </w:rPr>
        <w:t>Рост краткосрочных обязательств был обусловлен возрастанием кредиторской задолженность на 620 тыс. руб. или на 22,</w:t>
      </w:r>
      <w:r w:rsidR="0010464F" w:rsidRPr="0010464F">
        <w:rPr>
          <w:color w:val="000000"/>
          <w:sz w:val="28"/>
          <w:szCs w:val="28"/>
        </w:rPr>
        <w:t>7</w:t>
      </w:r>
      <w:r w:rsidR="0010464F">
        <w:rPr>
          <w:color w:val="000000"/>
          <w:sz w:val="28"/>
          <w:szCs w:val="28"/>
        </w:rPr>
        <w:t>%</w:t>
      </w:r>
      <w:r w:rsidRPr="0010464F">
        <w:rPr>
          <w:color w:val="000000"/>
          <w:sz w:val="28"/>
          <w:szCs w:val="28"/>
        </w:rPr>
        <w:t>, краткосрочные кредиты и займы сократились на 258 тыс. руб. или на 17,</w:t>
      </w:r>
      <w:r w:rsidR="0010464F" w:rsidRPr="0010464F">
        <w:rPr>
          <w:color w:val="000000"/>
          <w:sz w:val="28"/>
          <w:szCs w:val="28"/>
        </w:rPr>
        <w:t>2</w:t>
      </w:r>
      <w:r w:rsidR="0010464F">
        <w:rPr>
          <w:color w:val="000000"/>
          <w:sz w:val="28"/>
          <w:szCs w:val="28"/>
        </w:rPr>
        <w:t>%</w:t>
      </w:r>
      <w:r w:rsidRPr="0010464F">
        <w:rPr>
          <w:color w:val="000000"/>
          <w:sz w:val="28"/>
          <w:szCs w:val="28"/>
        </w:rPr>
        <w:t>. В результате данных изменений произошли изменения в структуре пассива и кредиторской задолженности (см. рис.</w:t>
      </w:r>
      <w:r w:rsidR="0010464F">
        <w:rPr>
          <w:color w:val="000000"/>
          <w:sz w:val="28"/>
          <w:szCs w:val="28"/>
        </w:rPr>
        <w:t> </w:t>
      </w:r>
      <w:r w:rsidR="0010464F" w:rsidRPr="0010464F">
        <w:rPr>
          <w:color w:val="000000"/>
          <w:sz w:val="28"/>
          <w:szCs w:val="28"/>
        </w:rPr>
        <w:t>5</w:t>
      </w:r>
      <w:r w:rsidRPr="0010464F">
        <w:rPr>
          <w:color w:val="000000"/>
          <w:sz w:val="28"/>
          <w:szCs w:val="28"/>
        </w:rPr>
        <w:t xml:space="preserve"> и рис.</w:t>
      </w:r>
      <w:r w:rsidR="0010464F">
        <w:rPr>
          <w:color w:val="000000"/>
          <w:sz w:val="28"/>
          <w:szCs w:val="28"/>
        </w:rPr>
        <w:t> </w:t>
      </w:r>
      <w:r w:rsidR="0010464F" w:rsidRPr="0010464F">
        <w:rPr>
          <w:color w:val="000000"/>
          <w:sz w:val="28"/>
          <w:szCs w:val="28"/>
        </w:rPr>
        <w:t>6</w:t>
      </w:r>
      <w:r w:rsidRPr="0010464F">
        <w:rPr>
          <w:color w:val="000000"/>
          <w:sz w:val="28"/>
          <w:szCs w:val="28"/>
        </w:rPr>
        <w:t>).</w:t>
      </w:r>
    </w:p>
    <w:p w:rsidR="000C0C68" w:rsidRPr="0010464F" w:rsidRDefault="000C0C68" w:rsidP="0010464F">
      <w:pPr>
        <w:spacing w:line="360" w:lineRule="auto"/>
        <w:ind w:firstLine="709"/>
        <w:jc w:val="both"/>
        <w:rPr>
          <w:color w:val="000000"/>
          <w:sz w:val="28"/>
          <w:szCs w:val="28"/>
        </w:rPr>
      </w:pPr>
    </w:p>
    <w:p w:rsidR="00C12B61" w:rsidRPr="0010464F" w:rsidRDefault="003713DF" w:rsidP="0010464F">
      <w:pPr>
        <w:spacing w:line="360" w:lineRule="auto"/>
        <w:ind w:firstLine="709"/>
        <w:jc w:val="both"/>
        <w:rPr>
          <w:iCs/>
          <w:color w:val="000000"/>
          <w:sz w:val="28"/>
        </w:rPr>
      </w:pPr>
      <w:r>
        <w:pict>
          <v:shape id="_x0000_i1027" type="#_x0000_t75" style="width:321.75pt;height:171pt" o:allowoverlap="f">
            <v:imagedata r:id="rId9" o:title="" croptop="1720f" cropbottom="5176f" cropleft="1003f" cropright="1003f"/>
          </v:shape>
        </w:pict>
      </w:r>
    </w:p>
    <w:p w:rsidR="00C12B61" w:rsidRDefault="0010464F" w:rsidP="0010464F">
      <w:pPr>
        <w:spacing w:line="360" w:lineRule="auto"/>
        <w:ind w:firstLine="709"/>
        <w:jc w:val="both"/>
        <w:rPr>
          <w:iCs/>
          <w:color w:val="000000"/>
          <w:sz w:val="28"/>
        </w:rPr>
      </w:pPr>
      <w:r w:rsidRPr="0010464F">
        <w:rPr>
          <w:iCs/>
          <w:color w:val="000000"/>
          <w:sz w:val="28"/>
        </w:rPr>
        <w:t>Рис.</w:t>
      </w:r>
      <w:r>
        <w:rPr>
          <w:iCs/>
          <w:color w:val="000000"/>
          <w:sz w:val="28"/>
        </w:rPr>
        <w:t> </w:t>
      </w:r>
      <w:r w:rsidRPr="0010464F">
        <w:rPr>
          <w:iCs/>
          <w:color w:val="000000"/>
          <w:sz w:val="28"/>
        </w:rPr>
        <w:t>5</w:t>
      </w:r>
      <w:r w:rsidR="00C12B61" w:rsidRPr="0010464F">
        <w:rPr>
          <w:iCs/>
          <w:color w:val="000000"/>
          <w:sz w:val="28"/>
        </w:rPr>
        <w:t>. Структура пассива баланса в 2005</w:t>
      </w:r>
      <w:r>
        <w:rPr>
          <w:iCs/>
          <w:color w:val="000000"/>
          <w:sz w:val="28"/>
        </w:rPr>
        <w:t>–</w:t>
      </w:r>
      <w:r w:rsidRPr="0010464F">
        <w:rPr>
          <w:iCs/>
          <w:color w:val="000000"/>
          <w:sz w:val="28"/>
        </w:rPr>
        <w:t>2</w:t>
      </w:r>
      <w:r w:rsidR="00C12B61" w:rsidRPr="0010464F">
        <w:rPr>
          <w:iCs/>
          <w:color w:val="000000"/>
          <w:sz w:val="28"/>
        </w:rPr>
        <w:t>007</w:t>
      </w:r>
      <w:r>
        <w:rPr>
          <w:iCs/>
          <w:color w:val="000000"/>
          <w:sz w:val="28"/>
        </w:rPr>
        <w:t> </w:t>
      </w:r>
      <w:r w:rsidRPr="0010464F">
        <w:rPr>
          <w:iCs/>
          <w:color w:val="000000"/>
          <w:sz w:val="28"/>
        </w:rPr>
        <w:t>гг</w:t>
      </w:r>
      <w:r w:rsidR="00C12B61" w:rsidRPr="0010464F">
        <w:rPr>
          <w:iCs/>
          <w:color w:val="000000"/>
          <w:sz w:val="28"/>
        </w:rPr>
        <w:t>.</w:t>
      </w:r>
    </w:p>
    <w:p w:rsidR="000C0C68" w:rsidRPr="0010464F" w:rsidRDefault="000C0C68" w:rsidP="0010464F">
      <w:pPr>
        <w:spacing w:line="360" w:lineRule="auto"/>
        <w:ind w:firstLine="709"/>
        <w:jc w:val="both"/>
        <w:rPr>
          <w:iCs/>
          <w:color w:val="000000"/>
          <w:sz w:val="28"/>
        </w:rPr>
      </w:pPr>
    </w:p>
    <w:p w:rsidR="00C12B61" w:rsidRPr="0010464F" w:rsidRDefault="003713DF" w:rsidP="0010464F">
      <w:pPr>
        <w:spacing w:line="360" w:lineRule="auto"/>
        <w:ind w:firstLine="709"/>
        <w:jc w:val="both"/>
        <w:rPr>
          <w:iCs/>
          <w:color w:val="000000"/>
          <w:sz w:val="28"/>
        </w:rPr>
      </w:pPr>
      <w:r>
        <w:pict>
          <v:shape id="_x0000_i1028" type="#_x0000_t75" style="width:332.25pt;height:177.75pt" o:allowoverlap="f">
            <v:imagedata r:id="rId10" o:title="" croptop="1360f" cropbottom="1360f" cropleft="750f" cropright="750f"/>
          </v:shape>
        </w:pict>
      </w:r>
    </w:p>
    <w:p w:rsidR="000C0C68" w:rsidRDefault="00C12B61" w:rsidP="0010464F">
      <w:pPr>
        <w:spacing w:line="360" w:lineRule="auto"/>
        <w:ind w:firstLine="709"/>
        <w:jc w:val="both"/>
        <w:rPr>
          <w:iCs/>
          <w:color w:val="000000"/>
          <w:sz w:val="28"/>
        </w:rPr>
      </w:pPr>
      <w:r w:rsidRPr="0010464F">
        <w:rPr>
          <w:iCs/>
          <w:color w:val="000000"/>
          <w:sz w:val="28"/>
        </w:rPr>
        <w:t>Рис.</w:t>
      </w:r>
      <w:r w:rsidR="0010464F">
        <w:rPr>
          <w:iCs/>
          <w:color w:val="000000"/>
          <w:sz w:val="28"/>
        </w:rPr>
        <w:t> </w:t>
      </w:r>
      <w:r w:rsidR="0010464F" w:rsidRPr="0010464F">
        <w:rPr>
          <w:iCs/>
          <w:color w:val="000000"/>
          <w:sz w:val="28"/>
        </w:rPr>
        <w:t>6</w:t>
      </w:r>
      <w:r w:rsidRPr="0010464F">
        <w:rPr>
          <w:iCs/>
          <w:color w:val="000000"/>
          <w:sz w:val="28"/>
        </w:rPr>
        <w:t>. Структура кредиторской задолженности в 2005</w:t>
      </w:r>
      <w:r w:rsidR="0010464F">
        <w:rPr>
          <w:iCs/>
          <w:color w:val="000000"/>
          <w:sz w:val="28"/>
        </w:rPr>
        <w:t>–</w:t>
      </w:r>
      <w:r w:rsidR="0010464F" w:rsidRPr="0010464F">
        <w:rPr>
          <w:iCs/>
          <w:color w:val="000000"/>
          <w:sz w:val="28"/>
        </w:rPr>
        <w:t>2</w:t>
      </w:r>
      <w:r w:rsidRPr="0010464F">
        <w:rPr>
          <w:iCs/>
          <w:color w:val="000000"/>
          <w:sz w:val="28"/>
        </w:rPr>
        <w:t>007</w:t>
      </w:r>
      <w:r w:rsidR="0010464F">
        <w:rPr>
          <w:iCs/>
          <w:color w:val="000000"/>
          <w:sz w:val="28"/>
        </w:rPr>
        <w:t> </w:t>
      </w:r>
      <w:r w:rsidR="0010464F" w:rsidRPr="0010464F">
        <w:rPr>
          <w:iCs/>
          <w:color w:val="000000"/>
          <w:sz w:val="28"/>
        </w:rPr>
        <w:t>гг</w:t>
      </w:r>
      <w:r w:rsidRPr="0010464F">
        <w:rPr>
          <w:iCs/>
          <w:color w:val="000000"/>
          <w:sz w:val="28"/>
        </w:rPr>
        <w:t>.</w:t>
      </w:r>
    </w:p>
    <w:p w:rsidR="00C12B61" w:rsidRPr="0010464F" w:rsidRDefault="000C0C68" w:rsidP="0010464F">
      <w:pPr>
        <w:spacing w:line="360" w:lineRule="auto"/>
        <w:ind w:firstLine="709"/>
        <w:jc w:val="both"/>
        <w:rPr>
          <w:iCs/>
          <w:color w:val="000000"/>
          <w:sz w:val="28"/>
        </w:rPr>
      </w:pPr>
      <w:r>
        <w:rPr>
          <w:iCs/>
          <w:color w:val="000000"/>
          <w:sz w:val="28"/>
        </w:rPr>
        <w:br w:type="page"/>
      </w:r>
      <w:r w:rsidR="00C12B61" w:rsidRPr="0010464F">
        <w:rPr>
          <w:iCs/>
          <w:color w:val="000000"/>
          <w:sz w:val="28"/>
        </w:rPr>
        <w:t xml:space="preserve">В структуре кредиторской задолженности в </w:t>
      </w:r>
      <w:r w:rsidR="0010464F" w:rsidRPr="0010464F">
        <w:rPr>
          <w:iCs/>
          <w:color w:val="000000"/>
          <w:sz w:val="28"/>
        </w:rPr>
        <w:t>2007</w:t>
      </w:r>
      <w:r w:rsidR="0010464F">
        <w:rPr>
          <w:iCs/>
          <w:color w:val="000000"/>
          <w:sz w:val="28"/>
        </w:rPr>
        <w:t> </w:t>
      </w:r>
      <w:r w:rsidR="0010464F" w:rsidRPr="0010464F">
        <w:rPr>
          <w:iCs/>
          <w:color w:val="000000"/>
          <w:sz w:val="28"/>
        </w:rPr>
        <w:t>г</w:t>
      </w:r>
      <w:r w:rsidR="00C12B61" w:rsidRPr="0010464F">
        <w:rPr>
          <w:iCs/>
          <w:color w:val="000000"/>
          <w:sz w:val="28"/>
        </w:rPr>
        <w:t>. произошли следующие изменения:</w:t>
      </w:r>
    </w:p>
    <w:p w:rsidR="00C12B61" w:rsidRPr="0010464F" w:rsidRDefault="0010464F" w:rsidP="0010464F">
      <w:pPr>
        <w:spacing w:line="360" w:lineRule="auto"/>
        <w:ind w:firstLine="709"/>
        <w:jc w:val="both"/>
        <w:rPr>
          <w:iCs/>
          <w:color w:val="000000"/>
          <w:sz w:val="28"/>
        </w:rPr>
      </w:pPr>
      <w:r>
        <w:rPr>
          <w:iCs/>
          <w:color w:val="000000"/>
          <w:sz w:val="28"/>
        </w:rPr>
        <w:t>– </w:t>
      </w:r>
      <w:r w:rsidR="00C12B61" w:rsidRPr="0010464F">
        <w:rPr>
          <w:iCs/>
          <w:color w:val="000000"/>
          <w:sz w:val="28"/>
        </w:rPr>
        <w:t>возросла доля задолженности поставщикам и подрядчикам до 83,</w:t>
      </w:r>
      <w:r w:rsidRPr="0010464F">
        <w:rPr>
          <w:iCs/>
          <w:color w:val="000000"/>
          <w:sz w:val="28"/>
        </w:rPr>
        <w:t>8</w:t>
      </w:r>
      <w:r>
        <w:rPr>
          <w:iCs/>
          <w:color w:val="000000"/>
          <w:sz w:val="28"/>
        </w:rPr>
        <w:t>%</w:t>
      </w:r>
      <w:r w:rsidR="00C12B61" w:rsidRPr="0010464F">
        <w:rPr>
          <w:iCs/>
          <w:color w:val="000000"/>
          <w:sz w:val="28"/>
        </w:rPr>
        <w:t>;</w:t>
      </w:r>
    </w:p>
    <w:p w:rsidR="00C12B61" w:rsidRPr="0010464F" w:rsidRDefault="0010464F" w:rsidP="0010464F">
      <w:pPr>
        <w:spacing w:line="360" w:lineRule="auto"/>
        <w:ind w:firstLine="709"/>
        <w:jc w:val="both"/>
        <w:rPr>
          <w:iCs/>
          <w:color w:val="000000"/>
          <w:sz w:val="28"/>
        </w:rPr>
      </w:pPr>
      <w:r>
        <w:rPr>
          <w:iCs/>
          <w:color w:val="000000"/>
          <w:sz w:val="28"/>
        </w:rPr>
        <w:t>– </w:t>
      </w:r>
      <w:r w:rsidR="00C12B61" w:rsidRPr="0010464F">
        <w:rPr>
          <w:iCs/>
          <w:color w:val="000000"/>
          <w:sz w:val="28"/>
        </w:rPr>
        <w:t>сократилась доля задолженности перед персоналом до 1,</w:t>
      </w:r>
      <w:r w:rsidRPr="0010464F">
        <w:rPr>
          <w:iCs/>
          <w:color w:val="000000"/>
          <w:sz w:val="28"/>
        </w:rPr>
        <w:t>9</w:t>
      </w:r>
      <w:r>
        <w:rPr>
          <w:iCs/>
          <w:color w:val="000000"/>
          <w:sz w:val="28"/>
        </w:rPr>
        <w:t>%</w:t>
      </w:r>
      <w:r w:rsidR="00C12B61" w:rsidRPr="0010464F">
        <w:rPr>
          <w:iCs/>
          <w:color w:val="000000"/>
          <w:sz w:val="28"/>
        </w:rPr>
        <w:t>;</w:t>
      </w:r>
    </w:p>
    <w:p w:rsidR="00C12B61" w:rsidRPr="0010464F" w:rsidRDefault="0010464F" w:rsidP="0010464F">
      <w:pPr>
        <w:spacing w:line="360" w:lineRule="auto"/>
        <w:ind w:firstLine="709"/>
        <w:jc w:val="both"/>
        <w:rPr>
          <w:iCs/>
          <w:color w:val="000000"/>
          <w:sz w:val="28"/>
        </w:rPr>
      </w:pPr>
      <w:r>
        <w:rPr>
          <w:iCs/>
          <w:color w:val="000000"/>
          <w:sz w:val="28"/>
        </w:rPr>
        <w:t>– </w:t>
      </w:r>
      <w:r w:rsidR="00C12B61" w:rsidRPr="0010464F">
        <w:rPr>
          <w:iCs/>
          <w:color w:val="000000"/>
          <w:sz w:val="28"/>
        </w:rPr>
        <w:t>увеличилась доля задолженности перед внебюджетными фондами до 3,</w:t>
      </w:r>
      <w:r w:rsidRPr="0010464F">
        <w:rPr>
          <w:iCs/>
          <w:color w:val="000000"/>
          <w:sz w:val="28"/>
        </w:rPr>
        <w:t>0</w:t>
      </w:r>
      <w:r>
        <w:rPr>
          <w:iCs/>
          <w:color w:val="000000"/>
          <w:sz w:val="28"/>
        </w:rPr>
        <w:t>%</w:t>
      </w:r>
      <w:r w:rsidR="00C12B61" w:rsidRPr="0010464F">
        <w:rPr>
          <w:iCs/>
          <w:color w:val="000000"/>
          <w:sz w:val="28"/>
        </w:rPr>
        <w:t>;</w:t>
      </w:r>
    </w:p>
    <w:p w:rsidR="00C12B61" w:rsidRPr="0010464F" w:rsidRDefault="0010464F" w:rsidP="0010464F">
      <w:pPr>
        <w:spacing w:line="360" w:lineRule="auto"/>
        <w:ind w:firstLine="709"/>
        <w:jc w:val="both"/>
        <w:rPr>
          <w:iCs/>
          <w:color w:val="000000"/>
          <w:sz w:val="28"/>
        </w:rPr>
      </w:pPr>
      <w:r>
        <w:rPr>
          <w:iCs/>
          <w:color w:val="000000"/>
          <w:sz w:val="28"/>
        </w:rPr>
        <w:t>– </w:t>
      </w:r>
      <w:r w:rsidR="00C12B61" w:rsidRPr="0010464F">
        <w:rPr>
          <w:iCs/>
          <w:color w:val="000000"/>
          <w:sz w:val="28"/>
        </w:rPr>
        <w:t>увеличилась доля задолженности по налогам и сборам до 11,</w:t>
      </w:r>
      <w:r w:rsidRPr="0010464F">
        <w:rPr>
          <w:iCs/>
          <w:color w:val="000000"/>
          <w:sz w:val="28"/>
        </w:rPr>
        <w:t>3</w:t>
      </w:r>
      <w:r>
        <w:rPr>
          <w:iCs/>
          <w:color w:val="000000"/>
          <w:sz w:val="28"/>
        </w:rPr>
        <w:t>%</w:t>
      </w:r>
      <w:r w:rsidR="00C12B61" w:rsidRPr="0010464F">
        <w:rPr>
          <w:iCs/>
          <w:color w:val="000000"/>
          <w:sz w:val="28"/>
        </w:rPr>
        <w:t>;</w:t>
      </w:r>
    </w:p>
    <w:p w:rsidR="00C12B61" w:rsidRPr="0010464F" w:rsidRDefault="0010464F" w:rsidP="0010464F">
      <w:pPr>
        <w:spacing w:line="360" w:lineRule="auto"/>
        <w:ind w:firstLine="709"/>
        <w:jc w:val="both"/>
        <w:rPr>
          <w:iCs/>
          <w:color w:val="000000"/>
          <w:sz w:val="28"/>
        </w:rPr>
      </w:pPr>
      <w:r>
        <w:rPr>
          <w:iCs/>
          <w:color w:val="000000"/>
          <w:sz w:val="28"/>
        </w:rPr>
        <w:t>– </w:t>
      </w:r>
      <w:r w:rsidR="00C12B61" w:rsidRPr="0010464F">
        <w:rPr>
          <w:iCs/>
          <w:color w:val="000000"/>
          <w:sz w:val="28"/>
        </w:rPr>
        <w:t xml:space="preserve">доля прочей кредиторской задолженности сократилась до </w:t>
      </w:r>
      <w:r w:rsidRPr="0010464F">
        <w:rPr>
          <w:iCs/>
          <w:color w:val="000000"/>
          <w:sz w:val="28"/>
        </w:rPr>
        <w:t>0</w:t>
      </w:r>
      <w:r>
        <w:rPr>
          <w:iCs/>
          <w:color w:val="000000"/>
          <w:sz w:val="28"/>
        </w:rPr>
        <w:t>%</w:t>
      </w:r>
      <w:r w:rsidR="00C12B61" w:rsidRPr="0010464F">
        <w:rPr>
          <w:iCs/>
          <w:color w:val="000000"/>
          <w:sz w:val="28"/>
        </w:rPr>
        <w:t>.</w:t>
      </w:r>
    </w:p>
    <w:p w:rsidR="00C12B61" w:rsidRPr="0010464F" w:rsidRDefault="00C12B61" w:rsidP="0010464F">
      <w:pPr>
        <w:spacing w:line="360" w:lineRule="auto"/>
        <w:ind w:firstLine="709"/>
        <w:jc w:val="both"/>
        <w:rPr>
          <w:iCs/>
          <w:color w:val="000000"/>
          <w:sz w:val="28"/>
        </w:rPr>
      </w:pPr>
      <w:r w:rsidRPr="0010464F">
        <w:rPr>
          <w:iCs/>
          <w:color w:val="000000"/>
          <w:sz w:val="28"/>
        </w:rPr>
        <w:t>Возрастание доля кредиторской задолженности является отрицательной тенденцией в деятельности предприятия.</w:t>
      </w:r>
    </w:p>
    <w:p w:rsidR="00C12B61" w:rsidRPr="0010464F" w:rsidRDefault="00C12B61" w:rsidP="0010464F">
      <w:pPr>
        <w:pStyle w:val="2"/>
        <w:keepNext w:val="0"/>
        <w:spacing w:before="0" w:after="0" w:line="360" w:lineRule="auto"/>
        <w:ind w:firstLine="709"/>
        <w:jc w:val="both"/>
        <w:rPr>
          <w:rFonts w:ascii="Times New Roman" w:hAnsi="Times New Roman" w:cs="Times New Roman"/>
          <w:i w:val="0"/>
          <w:iCs w:val="0"/>
          <w:color w:val="000000"/>
        </w:rPr>
      </w:pPr>
    </w:p>
    <w:p w:rsidR="00C12B61" w:rsidRPr="0010464F" w:rsidRDefault="00C12B61" w:rsidP="0010464F">
      <w:pPr>
        <w:pStyle w:val="2"/>
        <w:keepNext w:val="0"/>
        <w:spacing w:before="0" w:after="0" w:line="360" w:lineRule="auto"/>
        <w:ind w:firstLine="709"/>
        <w:jc w:val="both"/>
        <w:rPr>
          <w:rFonts w:ascii="Times New Roman" w:hAnsi="Times New Roman" w:cs="Times New Roman"/>
          <w:i w:val="0"/>
          <w:iCs w:val="0"/>
          <w:color w:val="000000"/>
        </w:rPr>
      </w:pPr>
      <w:bookmarkStart w:id="107" w:name="_Toc197883332"/>
      <w:bookmarkStart w:id="108" w:name="_Toc197888013"/>
      <w:bookmarkStart w:id="109" w:name="_Toc197888134"/>
      <w:bookmarkStart w:id="110" w:name="_Toc197891372"/>
      <w:bookmarkStart w:id="111" w:name="_Toc239859405"/>
      <w:r w:rsidRPr="0010464F">
        <w:rPr>
          <w:rFonts w:ascii="Times New Roman" w:hAnsi="Times New Roman" w:cs="Times New Roman"/>
          <w:i w:val="0"/>
          <w:iCs w:val="0"/>
          <w:color w:val="000000"/>
        </w:rPr>
        <w:t>2.2 Анализ динамики и факторов изменения объемов денежных потоков</w:t>
      </w:r>
      <w:bookmarkEnd w:id="101"/>
      <w:bookmarkEnd w:id="102"/>
      <w:bookmarkEnd w:id="103"/>
      <w:bookmarkEnd w:id="104"/>
      <w:bookmarkEnd w:id="105"/>
      <w:bookmarkEnd w:id="106"/>
      <w:bookmarkEnd w:id="107"/>
      <w:bookmarkEnd w:id="108"/>
      <w:bookmarkEnd w:id="109"/>
      <w:bookmarkEnd w:id="110"/>
      <w:bookmarkEnd w:id="111"/>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Проведем анализ денежных потоков ООО</w:t>
      </w:r>
      <w:r w:rsidR="0010464F">
        <w:rPr>
          <w:color w:val="000000"/>
          <w:sz w:val="28"/>
          <w:szCs w:val="20"/>
        </w:rPr>
        <w:t> </w:t>
      </w:r>
      <w:r w:rsidR="0010464F" w:rsidRPr="0010464F">
        <w:rPr>
          <w:color w:val="000000"/>
          <w:sz w:val="28"/>
          <w:szCs w:val="20"/>
        </w:rPr>
        <w:t>«</w:t>
      </w:r>
      <w:r w:rsidRPr="0010464F">
        <w:rPr>
          <w:color w:val="000000"/>
          <w:sz w:val="28"/>
          <w:szCs w:val="20"/>
        </w:rPr>
        <w:t xml:space="preserve">Спецмонтаж», используя данные формы </w:t>
      </w:r>
      <w:r w:rsidR="0010464F">
        <w:rPr>
          <w:color w:val="000000"/>
          <w:sz w:val="28"/>
          <w:szCs w:val="20"/>
        </w:rPr>
        <w:t>№</w:t>
      </w:r>
      <w:r w:rsidR="0010464F" w:rsidRPr="0010464F">
        <w:rPr>
          <w:color w:val="000000"/>
          <w:sz w:val="28"/>
          <w:szCs w:val="20"/>
        </w:rPr>
        <w:t>4</w:t>
      </w:r>
      <w:r w:rsidRPr="0010464F">
        <w:rPr>
          <w:color w:val="000000"/>
          <w:sz w:val="28"/>
          <w:szCs w:val="20"/>
        </w:rPr>
        <w:t xml:space="preserve"> (см. Приложение 4). Результаты анализа представим в виде </w:t>
      </w:r>
      <w:r w:rsidR="0010464F" w:rsidRPr="0010464F">
        <w:rPr>
          <w:color w:val="000000"/>
          <w:sz w:val="28"/>
          <w:szCs w:val="20"/>
        </w:rPr>
        <w:t>табл.</w:t>
      </w:r>
      <w:r w:rsidR="0010464F">
        <w:rPr>
          <w:color w:val="000000"/>
          <w:sz w:val="28"/>
          <w:szCs w:val="20"/>
        </w:rPr>
        <w:t xml:space="preserve"> </w:t>
      </w:r>
      <w:r w:rsidR="0010464F" w:rsidRPr="0010464F">
        <w:rPr>
          <w:color w:val="000000"/>
          <w:sz w:val="28"/>
          <w:szCs w:val="20"/>
        </w:rPr>
        <w:t>2</w:t>
      </w:r>
      <w:r w:rsidRPr="0010464F">
        <w:rPr>
          <w:color w:val="000000"/>
          <w:sz w:val="28"/>
          <w:szCs w:val="20"/>
        </w:rPr>
        <w:t>. Учитывая, что операции с внеоборотными активами отражаются в инвестиционной области деятельности, денежный приток в виде выручки от продажи основных средств отразим в графе 4 табл. 2.</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Кредиты и займы полученные относятся к финансовой деятельности, поскольку приводят к росту заемного капитала. Соответсвующие денежные притоки отразим в графе 5.</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Отток денежных средств на оплату труда и в виде отчислений в государственные внебюджетные фонды представляет собой текущие выплаты. Поэтому разместим их в графе 3 табл. 2.</w:t>
      </w:r>
    </w:p>
    <w:p w:rsidR="00EC09FB" w:rsidRPr="0010464F" w:rsidRDefault="00EC09FB" w:rsidP="0010464F">
      <w:pPr>
        <w:tabs>
          <w:tab w:val="left" w:pos="312"/>
        </w:tabs>
        <w:autoSpaceDE w:val="0"/>
        <w:autoSpaceDN w:val="0"/>
        <w:adjustRightInd w:val="0"/>
        <w:spacing w:line="360" w:lineRule="auto"/>
        <w:ind w:firstLine="709"/>
        <w:jc w:val="both"/>
        <w:rPr>
          <w:color w:val="000000"/>
          <w:sz w:val="28"/>
          <w:szCs w:val="20"/>
        </w:rPr>
      </w:pPr>
      <w:r w:rsidRPr="0010464F">
        <w:rPr>
          <w:color w:val="000000"/>
          <w:sz w:val="28"/>
          <w:szCs w:val="20"/>
        </w:rPr>
        <w:t>Возврат основной суммы кредитов и займов отражается как денежные оттоки от финансовой деятельности. Суммы погашенных кредитов и займов отразим в графе 5 таблицы 2.</w:t>
      </w:r>
    </w:p>
    <w:p w:rsidR="00C12B61"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Проведем вертикальный и горизонтальный ретроспективный анализ подготовленного отчета о движении денежных средств.</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Показатели горизонтального анализа приводятся в графах 7, 8, 9 (табл. 2). За отчетный период сумма поступивших денежных средств составила 18791 тыс. руб. (10</w:t>
      </w:r>
      <w:r w:rsidR="0010464F" w:rsidRPr="0010464F">
        <w:rPr>
          <w:color w:val="000000"/>
          <w:sz w:val="28"/>
          <w:szCs w:val="20"/>
        </w:rPr>
        <w:t>0</w:t>
      </w:r>
      <w:r w:rsidR="0010464F">
        <w:rPr>
          <w:color w:val="000000"/>
          <w:sz w:val="28"/>
          <w:szCs w:val="20"/>
        </w:rPr>
        <w:t>%</w:t>
      </w:r>
      <w:r w:rsidRPr="0010464F">
        <w:rPr>
          <w:color w:val="000000"/>
          <w:sz w:val="28"/>
          <w:szCs w:val="20"/>
        </w:rPr>
        <w:t>). При этом 97,3</w:t>
      </w:r>
      <w:r w:rsidR="0010464F" w:rsidRPr="0010464F">
        <w:rPr>
          <w:color w:val="000000"/>
          <w:sz w:val="28"/>
          <w:szCs w:val="20"/>
        </w:rPr>
        <w:t>6</w:t>
      </w:r>
      <w:r w:rsidR="0010464F">
        <w:rPr>
          <w:color w:val="000000"/>
          <w:sz w:val="28"/>
          <w:szCs w:val="20"/>
        </w:rPr>
        <w:t>%</w:t>
      </w:r>
      <w:r w:rsidRPr="0010464F">
        <w:rPr>
          <w:color w:val="000000"/>
          <w:sz w:val="28"/>
          <w:szCs w:val="20"/>
        </w:rPr>
        <w:t xml:space="preserve"> общего валового денежного притока приходится на текущую деятельность (18286 тыс. руб.), менее одного процента (9 тыс. руб.) </w:t>
      </w:r>
      <w:r w:rsidR="0010464F">
        <w:rPr>
          <w:color w:val="000000"/>
          <w:sz w:val="28"/>
          <w:szCs w:val="20"/>
        </w:rPr>
        <w:t>–</w:t>
      </w:r>
      <w:r w:rsidR="0010464F" w:rsidRPr="0010464F">
        <w:rPr>
          <w:color w:val="000000"/>
          <w:sz w:val="28"/>
          <w:szCs w:val="20"/>
        </w:rPr>
        <w:t xml:space="preserve"> </w:t>
      </w:r>
      <w:r w:rsidRPr="0010464F">
        <w:rPr>
          <w:color w:val="000000"/>
          <w:sz w:val="28"/>
          <w:szCs w:val="20"/>
        </w:rPr>
        <w:t>на инвестиционную и 2,6</w:t>
      </w:r>
      <w:r w:rsidR="0010464F" w:rsidRPr="0010464F">
        <w:rPr>
          <w:color w:val="000000"/>
          <w:sz w:val="28"/>
          <w:szCs w:val="20"/>
        </w:rPr>
        <w:t>6</w:t>
      </w:r>
      <w:r w:rsidR="0010464F">
        <w:rPr>
          <w:color w:val="000000"/>
          <w:sz w:val="28"/>
          <w:szCs w:val="20"/>
        </w:rPr>
        <w:t>%</w:t>
      </w:r>
      <w:r w:rsidRPr="0010464F">
        <w:rPr>
          <w:color w:val="000000"/>
          <w:sz w:val="28"/>
          <w:szCs w:val="20"/>
        </w:rPr>
        <w:t xml:space="preserve"> (758 тыс. руб.) </w:t>
      </w:r>
      <w:r w:rsidR="0010464F">
        <w:rPr>
          <w:color w:val="000000"/>
          <w:sz w:val="28"/>
          <w:szCs w:val="20"/>
        </w:rPr>
        <w:t>–</w:t>
      </w:r>
      <w:r w:rsidR="0010464F" w:rsidRPr="0010464F">
        <w:rPr>
          <w:color w:val="000000"/>
          <w:sz w:val="28"/>
          <w:szCs w:val="20"/>
        </w:rPr>
        <w:t xml:space="preserve"> </w:t>
      </w:r>
      <w:r w:rsidRPr="0010464F">
        <w:rPr>
          <w:color w:val="000000"/>
          <w:sz w:val="28"/>
          <w:szCs w:val="20"/>
        </w:rPr>
        <w:t>на финансовую.</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Данные вертикального анализа (графы 10,11,12) позволяют сделать вывод</w:t>
      </w:r>
      <w:r w:rsidR="0010464F">
        <w:rPr>
          <w:color w:val="000000"/>
          <w:sz w:val="28"/>
          <w:szCs w:val="20"/>
        </w:rPr>
        <w:t xml:space="preserve"> </w:t>
      </w:r>
      <w:r w:rsidRPr="0010464F">
        <w:rPr>
          <w:color w:val="000000"/>
          <w:sz w:val="28"/>
          <w:szCs w:val="20"/>
        </w:rPr>
        <w:t>о</w:t>
      </w:r>
      <w:r w:rsidR="0010464F">
        <w:rPr>
          <w:color w:val="000000"/>
          <w:sz w:val="28"/>
          <w:szCs w:val="20"/>
        </w:rPr>
        <w:t xml:space="preserve"> </w:t>
      </w:r>
      <w:r w:rsidRPr="0010464F">
        <w:rPr>
          <w:color w:val="000000"/>
          <w:sz w:val="28"/>
          <w:szCs w:val="20"/>
        </w:rPr>
        <w:t>том,</w:t>
      </w:r>
      <w:r w:rsidR="0010464F">
        <w:rPr>
          <w:color w:val="000000"/>
          <w:sz w:val="28"/>
          <w:szCs w:val="20"/>
        </w:rPr>
        <w:t xml:space="preserve"> </w:t>
      </w:r>
      <w:r w:rsidRPr="0010464F">
        <w:rPr>
          <w:color w:val="000000"/>
          <w:sz w:val="28"/>
          <w:szCs w:val="20"/>
        </w:rPr>
        <w:t>что 99,</w:t>
      </w:r>
      <w:r w:rsidR="0010464F" w:rsidRPr="0010464F">
        <w:rPr>
          <w:color w:val="000000"/>
          <w:sz w:val="28"/>
          <w:szCs w:val="20"/>
        </w:rPr>
        <w:t>9</w:t>
      </w:r>
      <w:r w:rsidR="0010464F">
        <w:rPr>
          <w:color w:val="000000"/>
          <w:sz w:val="28"/>
          <w:szCs w:val="20"/>
        </w:rPr>
        <w:t>%</w:t>
      </w:r>
      <w:r w:rsidRPr="0010464F">
        <w:rPr>
          <w:color w:val="000000"/>
          <w:sz w:val="28"/>
          <w:szCs w:val="20"/>
        </w:rPr>
        <w:t xml:space="preserve"> валового притока денежных средств от текущей деятельности обеспечено выручкой от продажи товаров (работ, услуг), 0,0</w:t>
      </w:r>
      <w:r w:rsidR="0010464F" w:rsidRPr="0010464F">
        <w:rPr>
          <w:color w:val="000000"/>
          <w:sz w:val="28"/>
          <w:szCs w:val="20"/>
        </w:rPr>
        <w:t>4</w:t>
      </w:r>
      <w:r w:rsidR="0010464F">
        <w:rPr>
          <w:color w:val="000000"/>
          <w:sz w:val="28"/>
          <w:szCs w:val="20"/>
        </w:rPr>
        <w:t>%</w:t>
      </w:r>
      <w:r w:rsidRPr="0010464F">
        <w:rPr>
          <w:color w:val="000000"/>
          <w:sz w:val="28"/>
          <w:szCs w:val="20"/>
        </w:rPr>
        <w:t xml:space="preserve"> составляет выручка от продажи иного имущества, 0,</w:t>
      </w:r>
      <w:r w:rsidR="0010464F" w:rsidRPr="0010464F">
        <w:rPr>
          <w:color w:val="000000"/>
          <w:sz w:val="28"/>
          <w:szCs w:val="20"/>
        </w:rPr>
        <w:t>1</w:t>
      </w:r>
      <w:r w:rsidR="0010464F">
        <w:rPr>
          <w:color w:val="000000"/>
          <w:sz w:val="28"/>
          <w:szCs w:val="20"/>
        </w:rPr>
        <w:t>%</w:t>
      </w:r>
      <w:r w:rsidRPr="0010464F">
        <w:rPr>
          <w:color w:val="000000"/>
          <w:sz w:val="28"/>
          <w:szCs w:val="22"/>
        </w:rPr>
        <w:t xml:space="preserve"> </w:t>
      </w:r>
      <w:r w:rsidR="0010464F">
        <w:rPr>
          <w:color w:val="000000"/>
          <w:sz w:val="28"/>
          <w:szCs w:val="22"/>
        </w:rPr>
        <w:t>–</w:t>
      </w:r>
      <w:r w:rsidR="0010464F" w:rsidRPr="0010464F">
        <w:rPr>
          <w:color w:val="000000"/>
          <w:sz w:val="28"/>
          <w:szCs w:val="22"/>
        </w:rPr>
        <w:t xml:space="preserve"> </w:t>
      </w:r>
      <w:r w:rsidRPr="0010464F">
        <w:rPr>
          <w:color w:val="000000"/>
          <w:sz w:val="28"/>
          <w:szCs w:val="22"/>
        </w:rPr>
        <w:t xml:space="preserve">прочие поступления. Существенная доля поступления </w:t>
      </w:r>
      <w:r w:rsidRPr="0010464F">
        <w:rPr>
          <w:color w:val="000000"/>
          <w:sz w:val="28"/>
          <w:szCs w:val="20"/>
        </w:rPr>
        <w:t>денежных средств в виде выручки от продажи товаров (работ, услуг) свидетельствует о том, что анализируемое предприятие получает доход, как это и должно быть, в первую очередь от своей основной деятельности.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10</w:t>
      </w:r>
      <w:r w:rsidR="0010464F" w:rsidRPr="0010464F">
        <w:rPr>
          <w:color w:val="000000"/>
          <w:sz w:val="28"/>
          <w:szCs w:val="20"/>
        </w:rPr>
        <w:t>0</w:t>
      </w:r>
      <w:r w:rsidR="0010464F">
        <w:rPr>
          <w:color w:val="000000"/>
          <w:sz w:val="28"/>
          <w:szCs w:val="20"/>
        </w:rPr>
        <w:t>%</w:t>
      </w:r>
      <w:r w:rsidRPr="0010464F">
        <w:rPr>
          <w:color w:val="000000"/>
          <w:sz w:val="28"/>
          <w:szCs w:val="20"/>
        </w:rPr>
        <w:t xml:space="preserve"> притока денежных средств от инвестиционной деятельности обеспечено в виде выручки от продажи внеоборотных активов</w:t>
      </w:r>
      <w:r w:rsidR="00EC09FB" w:rsidRPr="0010464F">
        <w:rPr>
          <w:color w:val="000000"/>
          <w:sz w:val="28"/>
          <w:szCs w:val="20"/>
        </w:rPr>
        <w:t>.</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Положительный денежный поток в финансовой области на 10</w:t>
      </w:r>
      <w:r w:rsidR="0010464F" w:rsidRPr="0010464F">
        <w:rPr>
          <w:color w:val="000000"/>
          <w:sz w:val="28"/>
          <w:szCs w:val="20"/>
        </w:rPr>
        <w:t>0</w:t>
      </w:r>
      <w:r w:rsidR="0010464F">
        <w:rPr>
          <w:color w:val="000000"/>
          <w:sz w:val="28"/>
          <w:szCs w:val="20"/>
        </w:rPr>
        <w:t>%</w:t>
      </w:r>
      <w:r w:rsidRPr="0010464F">
        <w:rPr>
          <w:color w:val="000000"/>
          <w:sz w:val="28"/>
          <w:szCs w:val="20"/>
        </w:rPr>
        <w:t xml:space="preserve"> обусловлен ростом заемного капитала </w:t>
      </w:r>
      <w:r w:rsidR="0010464F">
        <w:rPr>
          <w:color w:val="000000"/>
          <w:sz w:val="28"/>
          <w:szCs w:val="20"/>
        </w:rPr>
        <w:t>–</w:t>
      </w:r>
      <w:r w:rsidR="0010464F" w:rsidRPr="0010464F">
        <w:rPr>
          <w:color w:val="000000"/>
          <w:sz w:val="28"/>
          <w:szCs w:val="20"/>
        </w:rPr>
        <w:t xml:space="preserve"> </w:t>
      </w:r>
      <w:r w:rsidRPr="0010464F">
        <w:rPr>
          <w:color w:val="000000"/>
          <w:sz w:val="28"/>
          <w:szCs w:val="20"/>
        </w:rPr>
        <w:t>получением кредитов</w:t>
      </w:r>
      <w:r w:rsidRPr="0010464F">
        <w:rPr>
          <w:color w:val="000000"/>
          <w:sz w:val="28"/>
          <w:szCs w:val="22"/>
        </w:rPr>
        <w:t xml:space="preserve">. Прочие поступления </w:t>
      </w:r>
      <w:r w:rsidRPr="0010464F">
        <w:rPr>
          <w:color w:val="000000"/>
          <w:sz w:val="28"/>
          <w:szCs w:val="20"/>
        </w:rPr>
        <w:t>денежных средств составляют в целом незначительную часть (0,</w:t>
      </w:r>
      <w:r w:rsidR="0010464F" w:rsidRPr="0010464F">
        <w:rPr>
          <w:color w:val="000000"/>
          <w:sz w:val="28"/>
          <w:szCs w:val="20"/>
        </w:rPr>
        <w:t>1</w:t>
      </w:r>
      <w:r w:rsidR="0010464F">
        <w:rPr>
          <w:color w:val="000000"/>
          <w:sz w:val="28"/>
          <w:szCs w:val="20"/>
        </w:rPr>
        <w:t>%</w:t>
      </w:r>
      <w:r w:rsidRPr="0010464F">
        <w:rPr>
          <w:color w:val="000000"/>
          <w:sz w:val="28"/>
          <w:szCs w:val="20"/>
        </w:rPr>
        <w:t>), поэтому не требуют более детального анализа.</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Отток денежных средств по всем видам деятельности составляет за отчетный год 18460 тыс. руб. (10</w:t>
      </w:r>
      <w:r w:rsidR="0010464F" w:rsidRPr="0010464F">
        <w:rPr>
          <w:color w:val="000000"/>
          <w:sz w:val="28"/>
          <w:szCs w:val="20"/>
        </w:rPr>
        <w:t>0</w:t>
      </w:r>
      <w:r w:rsidR="0010464F">
        <w:rPr>
          <w:color w:val="000000"/>
          <w:sz w:val="28"/>
          <w:szCs w:val="20"/>
        </w:rPr>
        <w:t>%</w:t>
      </w:r>
      <w:r w:rsidRPr="0010464F">
        <w:rPr>
          <w:color w:val="000000"/>
          <w:sz w:val="28"/>
          <w:szCs w:val="20"/>
        </w:rPr>
        <w:t>). Из них на текущие выплаты приходится наибольшая часть – 95,8</w:t>
      </w:r>
      <w:r w:rsidR="0010464F" w:rsidRPr="0010464F">
        <w:rPr>
          <w:color w:val="000000"/>
          <w:sz w:val="28"/>
          <w:szCs w:val="20"/>
        </w:rPr>
        <w:t>9</w:t>
      </w:r>
      <w:r w:rsidR="0010464F">
        <w:rPr>
          <w:color w:val="000000"/>
          <w:sz w:val="28"/>
          <w:szCs w:val="20"/>
        </w:rPr>
        <w:t>%</w:t>
      </w:r>
      <w:r w:rsidRPr="0010464F">
        <w:rPr>
          <w:color w:val="000000"/>
          <w:sz w:val="28"/>
          <w:szCs w:val="20"/>
        </w:rPr>
        <w:t xml:space="preserve"> (17702 тыс. руб.), на финансовую деятельность – 4,1</w:t>
      </w:r>
      <w:r w:rsidR="0010464F" w:rsidRPr="0010464F">
        <w:rPr>
          <w:color w:val="000000"/>
          <w:sz w:val="28"/>
          <w:szCs w:val="20"/>
        </w:rPr>
        <w:t>1</w:t>
      </w:r>
      <w:r w:rsidR="0010464F">
        <w:rPr>
          <w:color w:val="000000"/>
          <w:sz w:val="28"/>
          <w:szCs w:val="20"/>
        </w:rPr>
        <w:t>%</w:t>
      </w:r>
      <w:r w:rsidRPr="0010464F">
        <w:rPr>
          <w:color w:val="000000"/>
          <w:sz w:val="28"/>
          <w:szCs w:val="20"/>
        </w:rPr>
        <w:t xml:space="preserve"> (758 тыс. руб.).</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Вертикальный анализ показал, что 86,2</w:t>
      </w:r>
      <w:r w:rsidR="0010464F" w:rsidRPr="0010464F">
        <w:rPr>
          <w:color w:val="000000"/>
          <w:sz w:val="28"/>
          <w:szCs w:val="20"/>
        </w:rPr>
        <w:t>8</w:t>
      </w:r>
      <w:r w:rsidR="0010464F">
        <w:rPr>
          <w:color w:val="000000"/>
          <w:sz w:val="28"/>
          <w:szCs w:val="20"/>
        </w:rPr>
        <w:t>%</w:t>
      </w:r>
      <w:r w:rsidRPr="0010464F">
        <w:rPr>
          <w:color w:val="000000"/>
          <w:sz w:val="28"/>
          <w:szCs w:val="20"/>
        </w:rPr>
        <w:t xml:space="preserve"> всех оттоков денежных средств в ходе текущей деятельности </w:t>
      </w:r>
      <w:r w:rsidR="0010464F">
        <w:rPr>
          <w:color w:val="000000"/>
          <w:sz w:val="28"/>
          <w:szCs w:val="20"/>
        </w:rPr>
        <w:t>–</w:t>
      </w:r>
      <w:r w:rsidR="0010464F" w:rsidRPr="0010464F">
        <w:rPr>
          <w:color w:val="000000"/>
          <w:sz w:val="28"/>
          <w:szCs w:val="20"/>
        </w:rPr>
        <w:t xml:space="preserve"> </w:t>
      </w:r>
      <w:r w:rsidRPr="0010464F">
        <w:rPr>
          <w:color w:val="000000"/>
          <w:sz w:val="28"/>
          <w:szCs w:val="20"/>
        </w:rPr>
        <w:t>оплата приобретенных то</w:t>
      </w:r>
      <w:r w:rsidRPr="0010464F">
        <w:rPr>
          <w:color w:val="000000"/>
          <w:sz w:val="28"/>
          <w:szCs w:val="18"/>
        </w:rPr>
        <w:t>варов (работ, услуг), 10,1</w:t>
      </w:r>
      <w:r w:rsidR="0010464F" w:rsidRPr="0010464F">
        <w:rPr>
          <w:color w:val="000000"/>
          <w:sz w:val="28"/>
          <w:szCs w:val="18"/>
        </w:rPr>
        <w:t>2</w:t>
      </w:r>
      <w:r w:rsidR="0010464F">
        <w:rPr>
          <w:color w:val="000000"/>
          <w:sz w:val="28"/>
          <w:szCs w:val="18"/>
        </w:rPr>
        <w:t>%</w:t>
      </w:r>
      <w:r w:rsidRPr="0010464F">
        <w:rPr>
          <w:color w:val="000000"/>
          <w:sz w:val="28"/>
          <w:szCs w:val="18"/>
        </w:rPr>
        <w:t xml:space="preserve"> </w:t>
      </w:r>
      <w:r w:rsidR="0010464F">
        <w:rPr>
          <w:color w:val="000000"/>
          <w:sz w:val="28"/>
        </w:rPr>
        <w:t>–</w:t>
      </w:r>
      <w:r w:rsidR="0010464F" w:rsidRPr="0010464F">
        <w:rPr>
          <w:color w:val="000000"/>
          <w:sz w:val="28"/>
        </w:rPr>
        <w:t xml:space="preserve"> </w:t>
      </w:r>
      <w:r w:rsidRPr="0010464F">
        <w:rPr>
          <w:color w:val="000000"/>
          <w:sz w:val="28"/>
          <w:szCs w:val="18"/>
        </w:rPr>
        <w:t xml:space="preserve">оплата труда, включая отчисления в </w:t>
      </w:r>
      <w:r w:rsidRPr="0010464F">
        <w:rPr>
          <w:color w:val="000000"/>
          <w:sz w:val="28"/>
          <w:szCs w:val="20"/>
        </w:rPr>
        <w:t>государственные внебюджетные фонды,</w:t>
      </w:r>
      <w:r w:rsidR="0010464F">
        <w:rPr>
          <w:color w:val="000000"/>
          <w:sz w:val="28"/>
          <w:szCs w:val="20"/>
        </w:rPr>
        <w:t xml:space="preserve"> </w:t>
      </w:r>
      <w:r w:rsidRPr="0010464F">
        <w:rPr>
          <w:color w:val="000000"/>
          <w:sz w:val="28"/>
          <w:szCs w:val="20"/>
        </w:rPr>
        <w:t>3,2</w:t>
      </w:r>
      <w:r w:rsidR="0010464F" w:rsidRPr="0010464F">
        <w:rPr>
          <w:color w:val="000000"/>
          <w:sz w:val="28"/>
          <w:szCs w:val="20"/>
        </w:rPr>
        <w:t>6</w:t>
      </w:r>
      <w:r w:rsidR="0010464F">
        <w:rPr>
          <w:color w:val="000000"/>
          <w:sz w:val="28"/>
          <w:szCs w:val="20"/>
        </w:rPr>
        <w:t>%</w:t>
      </w:r>
      <w:r w:rsidRPr="0010464F">
        <w:rPr>
          <w:color w:val="000000"/>
          <w:sz w:val="28"/>
          <w:szCs w:val="20"/>
        </w:rPr>
        <w:t xml:space="preserve"> </w:t>
      </w:r>
      <w:r w:rsidR="0010464F">
        <w:rPr>
          <w:color w:val="000000"/>
          <w:sz w:val="28"/>
          <w:szCs w:val="20"/>
        </w:rPr>
        <w:t>–</w:t>
      </w:r>
      <w:r w:rsidR="0010464F" w:rsidRPr="0010464F">
        <w:rPr>
          <w:color w:val="000000"/>
          <w:sz w:val="28"/>
          <w:szCs w:val="20"/>
        </w:rPr>
        <w:t xml:space="preserve"> </w:t>
      </w:r>
      <w:r w:rsidRPr="0010464F">
        <w:rPr>
          <w:color w:val="000000"/>
          <w:sz w:val="28"/>
          <w:szCs w:val="20"/>
        </w:rPr>
        <w:t>расчеты с бюджетом, 0,3</w:t>
      </w:r>
      <w:r w:rsidR="0010464F" w:rsidRPr="0010464F">
        <w:rPr>
          <w:color w:val="000000"/>
          <w:sz w:val="28"/>
          <w:szCs w:val="20"/>
        </w:rPr>
        <w:t>4</w:t>
      </w:r>
      <w:r w:rsidR="0010464F">
        <w:rPr>
          <w:color w:val="000000"/>
          <w:sz w:val="28"/>
          <w:szCs w:val="20"/>
        </w:rPr>
        <w:t>%</w:t>
      </w:r>
      <w:r w:rsidRPr="0010464F">
        <w:rPr>
          <w:color w:val="000000"/>
          <w:sz w:val="28"/>
          <w:szCs w:val="20"/>
        </w:rPr>
        <w:t xml:space="preserve"> </w:t>
      </w:r>
      <w:r w:rsidR="0010464F">
        <w:rPr>
          <w:color w:val="000000"/>
          <w:sz w:val="28"/>
          <w:szCs w:val="20"/>
        </w:rPr>
        <w:t>–</w:t>
      </w:r>
      <w:r w:rsidR="0010464F" w:rsidRPr="0010464F">
        <w:rPr>
          <w:color w:val="000000"/>
          <w:sz w:val="28"/>
          <w:szCs w:val="20"/>
        </w:rPr>
        <w:t xml:space="preserve"> </w:t>
      </w:r>
      <w:r w:rsidRPr="0010464F">
        <w:rPr>
          <w:color w:val="000000"/>
          <w:sz w:val="28"/>
          <w:szCs w:val="20"/>
        </w:rPr>
        <w:t>прочие выплаты. Возврат кредитов и займов составляет 10</w:t>
      </w:r>
      <w:r w:rsidR="0010464F" w:rsidRPr="0010464F">
        <w:rPr>
          <w:color w:val="000000"/>
          <w:sz w:val="28"/>
          <w:szCs w:val="20"/>
        </w:rPr>
        <w:t>0</w:t>
      </w:r>
      <w:r w:rsidR="0010464F">
        <w:rPr>
          <w:color w:val="000000"/>
          <w:sz w:val="28"/>
          <w:szCs w:val="20"/>
        </w:rPr>
        <w:t>%</w:t>
      </w:r>
      <w:r w:rsidRPr="0010464F">
        <w:rPr>
          <w:color w:val="000000"/>
          <w:sz w:val="28"/>
          <w:szCs w:val="20"/>
        </w:rPr>
        <w:t xml:space="preserve"> отрицательного денежного потока в финансовой деятельности. В целом валовой денежный приток превышает отток, что обусловило прирост денежных средств за отчетный период на сумму 331 тыс. руб.</w:t>
      </w:r>
    </w:p>
    <w:p w:rsidR="00C12B61" w:rsidRPr="0010464F" w:rsidRDefault="00C12B61" w:rsidP="0010464F">
      <w:pPr>
        <w:pStyle w:val="22"/>
        <w:widowControl/>
        <w:rPr>
          <w:color w:val="000000"/>
          <w:szCs w:val="24"/>
        </w:rPr>
      </w:pPr>
      <w:r w:rsidRPr="0010464F">
        <w:rPr>
          <w:color w:val="000000"/>
          <w:szCs w:val="24"/>
        </w:rPr>
        <w:t>В целях получения детальной информации о денежных потоках составим развернутый аналитический отчет о движении денежных средств таким образом, как это было показано выше. Результаты оформим в виде таблицы 3.</w:t>
      </w:r>
    </w:p>
    <w:p w:rsidR="000C0C68" w:rsidRDefault="000C0C68" w:rsidP="0010464F">
      <w:pPr>
        <w:autoSpaceDE w:val="0"/>
        <w:autoSpaceDN w:val="0"/>
        <w:adjustRightInd w:val="0"/>
        <w:spacing w:line="360" w:lineRule="auto"/>
        <w:ind w:firstLine="709"/>
        <w:jc w:val="both"/>
        <w:rPr>
          <w:color w:val="000000"/>
          <w:sz w:val="28"/>
          <w:szCs w:val="28"/>
        </w:rPr>
      </w:pPr>
    </w:p>
    <w:p w:rsidR="00C12B61" w:rsidRPr="0010464F" w:rsidRDefault="00C12B61" w:rsidP="0010464F">
      <w:pPr>
        <w:autoSpaceDE w:val="0"/>
        <w:autoSpaceDN w:val="0"/>
        <w:adjustRightInd w:val="0"/>
        <w:spacing w:line="360" w:lineRule="auto"/>
        <w:ind w:firstLine="709"/>
        <w:jc w:val="both"/>
        <w:rPr>
          <w:color w:val="000000"/>
          <w:sz w:val="28"/>
          <w:szCs w:val="28"/>
        </w:rPr>
      </w:pPr>
      <w:r w:rsidRPr="0010464F">
        <w:rPr>
          <w:color w:val="000000"/>
          <w:sz w:val="28"/>
          <w:szCs w:val="28"/>
        </w:rPr>
        <w:t>Таблица 3</w:t>
      </w:r>
      <w:r w:rsidR="000C0C68">
        <w:rPr>
          <w:color w:val="000000"/>
          <w:sz w:val="28"/>
          <w:szCs w:val="28"/>
        </w:rPr>
        <w:t xml:space="preserve">. </w:t>
      </w:r>
      <w:r w:rsidRPr="0010464F">
        <w:rPr>
          <w:color w:val="000000"/>
          <w:sz w:val="28"/>
          <w:szCs w:val="28"/>
        </w:rPr>
        <w:t>Аналитический отчет о движении денежных средств ООО</w:t>
      </w:r>
      <w:r w:rsidR="0010464F">
        <w:rPr>
          <w:color w:val="000000"/>
          <w:sz w:val="28"/>
          <w:szCs w:val="28"/>
        </w:rPr>
        <w:t> </w:t>
      </w:r>
      <w:r w:rsidR="0010464F" w:rsidRPr="0010464F">
        <w:rPr>
          <w:color w:val="000000"/>
          <w:sz w:val="28"/>
          <w:szCs w:val="28"/>
        </w:rPr>
        <w:t>«</w:t>
      </w:r>
      <w:r w:rsidRPr="0010464F">
        <w:rPr>
          <w:color w:val="000000"/>
          <w:sz w:val="28"/>
          <w:szCs w:val="28"/>
        </w:rPr>
        <w:t xml:space="preserve">Спецмонтаж» за </w:t>
      </w:r>
      <w:r w:rsidR="0010464F" w:rsidRPr="0010464F">
        <w:rPr>
          <w:color w:val="000000"/>
          <w:sz w:val="28"/>
          <w:szCs w:val="28"/>
        </w:rPr>
        <w:t>2007</w:t>
      </w:r>
      <w:r w:rsidR="0010464F">
        <w:rPr>
          <w:color w:val="000000"/>
          <w:sz w:val="28"/>
          <w:szCs w:val="28"/>
        </w:rPr>
        <w:t> </w:t>
      </w:r>
      <w:r w:rsidR="0010464F" w:rsidRPr="0010464F">
        <w:rPr>
          <w:color w:val="000000"/>
          <w:sz w:val="28"/>
          <w:szCs w:val="28"/>
        </w:rPr>
        <w:t>г</w:t>
      </w:r>
      <w:r w:rsidRPr="0010464F">
        <w:rPr>
          <w:color w:val="000000"/>
          <w:sz w:val="28"/>
          <w:szCs w:val="28"/>
        </w:rPr>
        <w:t>. (прямой метод)</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2380"/>
        <w:gridCol w:w="2160"/>
        <w:gridCol w:w="1752"/>
        <w:gridCol w:w="1749"/>
      </w:tblGrid>
      <w:tr w:rsidR="00C12B61" w:rsidRPr="001B413E" w:rsidTr="001B413E">
        <w:trPr>
          <w:cantSplit/>
          <w:trHeight w:val="442"/>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w:t>
            </w:r>
          </w:p>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п/п</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Показатели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Источники и направления использования средств</w:t>
            </w: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Приток денежных средств</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Отток денежных средств</w:t>
            </w:r>
          </w:p>
        </w:tc>
      </w:tr>
      <w:tr w:rsidR="00C12B61" w:rsidRPr="001B413E" w:rsidTr="001B413E">
        <w:trPr>
          <w:cantSplit/>
          <w:trHeight w:val="112"/>
        </w:trPr>
        <w:tc>
          <w:tcPr>
            <w:tcW w:w="5000" w:type="pct"/>
            <w:gridSpan w:val="5"/>
            <w:shd w:val="clear" w:color="auto" w:fill="auto"/>
          </w:tcPr>
          <w:p w:rsidR="00C12B61" w:rsidRPr="001B413E" w:rsidRDefault="00C12B61" w:rsidP="001B413E">
            <w:pPr>
              <w:autoSpaceDE w:val="0"/>
              <w:autoSpaceDN w:val="0"/>
              <w:adjustRightInd w:val="0"/>
              <w:spacing w:line="360" w:lineRule="auto"/>
              <w:jc w:val="both"/>
              <w:rPr>
                <w:bCs/>
                <w:color w:val="000000"/>
                <w:sz w:val="20"/>
                <w:szCs w:val="20"/>
              </w:rPr>
            </w:pPr>
            <w:r w:rsidRPr="001B413E">
              <w:rPr>
                <w:bCs/>
                <w:color w:val="000000"/>
                <w:sz w:val="20"/>
                <w:szCs w:val="20"/>
              </w:rPr>
              <w:t>Денежные потоки по текущей деятельности</w:t>
            </w:r>
          </w:p>
        </w:tc>
      </w:tr>
      <w:tr w:rsidR="00C12B61" w:rsidRPr="001B413E" w:rsidTr="001B413E">
        <w:trPr>
          <w:cantSplit/>
          <w:trHeight w:val="771"/>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 xml:space="preserve">а) основные виды притоков денежных средств (поступление выручки от продажи, авансы полученные, полученные проценты, дивиденды </w:t>
            </w:r>
            <w:r w:rsidR="0010464F" w:rsidRPr="001B413E">
              <w:rPr>
                <w:color w:val="000000"/>
                <w:sz w:val="20"/>
                <w:szCs w:val="22"/>
              </w:rPr>
              <w:t>и т.п.</w:t>
            </w:r>
            <w:r w:rsidRPr="001B413E">
              <w:rPr>
                <w:color w:val="000000"/>
                <w:sz w:val="20"/>
                <w:szCs w:val="22"/>
              </w:rPr>
              <w:t>)</w:t>
            </w: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б) Прочие поступления в ходе обычной текущей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18266</w:t>
            </w:r>
          </w:p>
          <w:p w:rsidR="00C12B61" w:rsidRPr="001B413E" w:rsidRDefault="00C12B61" w:rsidP="001B413E">
            <w:pPr>
              <w:autoSpaceDE w:val="0"/>
              <w:autoSpaceDN w:val="0"/>
              <w:adjustRightInd w:val="0"/>
              <w:spacing w:line="360" w:lineRule="auto"/>
              <w:jc w:val="both"/>
              <w:rPr>
                <w:color w:val="000000"/>
                <w:sz w:val="20"/>
                <w:szCs w:val="22"/>
              </w:rPr>
            </w:pPr>
          </w:p>
          <w:p w:rsidR="00C12B61" w:rsidRPr="001B413E" w:rsidRDefault="00C12B61" w:rsidP="001B413E">
            <w:pPr>
              <w:autoSpaceDE w:val="0"/>
              <w:autoSpaceDN w:val="0"/>
              <w:adjustRightInd w:val="0"/>
              <w:spacing w:line="360" w:lineRule="auto"/>
              <w:jc w:val="both"/>
              <w:rPr>
                <w:color w:val="000000"/>
                <w:sz w:val="20"/>
                <w:szCs w:val="22"/>
              </w:rPr>
            </w:pPr>
          </w:p>
          <w:p w:rsidR="00C12B61" w:rsidRPr="001B413E" w:rsidRDefault="00C12B61" w:rsidP="001B413E">
            <w:pPr>
              <w:autoSpaceDE w:val="0"/>
              <w:autoSpaceDN w:val="0"/>
              <w:adjustRightInd w:val="0"/>
              <w:spacing w:line="360" w:lineRule="auto"/>
              <w:jc w:val="both"/>
              <w:rPr>
                <w:color w:val="000000"/>
                <w:sz w:val="20"/>
                <w:szCs w:val="22"/>
              </w:rPr>
            </w:pPr>
          </w:p>
          <w:p w:rsidR="00C12B61" w:rsidRPr="001B413E" w:rsidRDefault="00C12B61" w:rsidP="001B413E">
            <w:pPr>
              <w:autoSpaceDE w:val="0"/>
              <w:autoSpaceDN w:val="0"/>
              <w:adjustRightInd w:val="0"/>
              <w:spacing w:line="360" w:lineRule="auto"/>
              <w:jc w:val="both"/>
              <w:rPr>
                <w:color w:val="000000"/>
                <w:sz w:val="20"/>
                <w:szCs w:val="22"/>
              </w:rPr>
            </w:pP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20</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r>
      <w:tr w:rsidR="00C12B61" w:rsidRPr="001B413E" w:rsidTr="001B413E">
        <w:trPr>
          <w:cantSplit/>
          <w:trHeight w:val="771"/>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2</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 xml:space="preserve">а) Основные виды оттоков денежных средств (выплаты по счетам поставщиков и подрядчиков, авансы выданные, выплата зарплата, выплаченные проценты </w:t>
            </w:r>
            <w:r w:rsidR="0010464F" w:rsidRPr="001B413E">
              <w:rPr>
                <w:color w:val="000000"/>
                <w:sz w:val="20"/>
                <w:szCs w:val="22"/>
              </w:rPr>
              <w:t>и т.д.</w:t>
            </w:r>
            <w:r w:rsidRPr="001B413E">
              <w:rPr>
                <w:color w:val="000000"/>
                <w:sz w:val="20"/>
                <w:szCs w:val="22"/>
              </w:rPr>
              <w:t>)</w:t>
            </w: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б) Прочие выплата в ходе обычной текущей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(17065)</w:t>
            </w:r>
          </w:p>
          <w:p w:rsidR="00C12B61" w:rsidRPr="001B413E" w:rsidRDefault="00C12B61" w:rsidP="001B413E">
            <w:pPr>
              <w:autoSpaceDE w:val="0"/>
              <w:autoSpaceDN w:val="0"/>
              <w:adjustRightInd w:val="0"/>
              <w:spacing w:line="360" w:lineRule="auto"/>
              <w:jc w:val="both"/>
              <w:rPr>
                <w:color w:val="000000"/>
                <w:sz w:val="20"/>
                <w:szCs w:val="22"/>
              </w:rPr>
            </w:pPr>
          </w:p>
          <w:p w:rsidR="00C12B61" w:rsidRPr="001B413E" w:rsidRDefault="00C12B61" w:rsidP="001B413E">
            <w:pPr>
              <w:autoSpaceDE w:val="0"/>
              <w:autoSpaceDN w:val="0"/>
              <w:adjustRightInd w:val="0"/>
              <w:spacing w:line="360" w:lineRule="auto"/>
              <w:jc w:val="both"/>
              <w:rPr>
                <w:color w:val="000000"/>
                <w:sz w:val="20"/>
                <w:szCs w:val="22"/>
              </w:rPr>
            </w:pPr>
          </w:p>
          <w:p w:rsidR="00C12B61" w:rsidRPr="001B413E" w:rsidRDefault="00C12B61" w:rsidP="001B413E">
            <w:pPr>
              <w:autoSpaceDE w:val="0"/>
              <w:autoSpaceDN w:val="0"/>
              <w:adjustRightInd w:val="0"/>
              <w:spacing w:line="360" w:lineRule="auto"/>
              <w:jc w:val="both"/>
              <w:rPr>
                <w:color w:val="000000"/>
                <w:sz w:val="20"/>
                <w:szCs w:val="22"/>
              </w:rPr>
            </w:pPr>
          </w:p>
          <w:p w:rsidR="00C12B61" w:rsidRPr="001B413E" w:rsidRDefault="00C12B61" w:rsidP="001B413E">
            <w:pPr>
              <w:autoSpaceDE w:val="0"/>
              <w:autoSpaceDN w:val="0"/>
              <w:adjustRightInd w:val="0"/>
              <w:spacing w:line="360" w:lineRule="auto"/>
              <w:jc w:val="both"/>
              <w:rPr>
                <w:color w:val="000000"/>
                <w:sz w:val="20"/>
                <w:szCs w:val="22"/>
              </w:rPr>
            </w:pP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(60)</w:t>
            </w:r>
          </w:p>
        </w:tc>
      </w:tr>
      <w:tr w:rsidR="00C12B61" w:rsidRPr="001B413E" w:rsidTr="001B413E">
        <w:trPr>
          <w:cantSplit/>
          <w:trHeight w:val="104"/>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3</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Налоговые платежи в бюджет</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(577)</w:t>
            </w:r>
          </w:p>
        </w:tc>
      </w:tr>
      <w:tr w:rsidR="00C12B61" w:rsidRPr="001B413E" w:rsidTr="001B413E">
        <w:trPr>
          <w:cantSplit/>
          <w:trHeight w:val="329"/>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4</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Величина валового денежного потока (ВДП) по обычной текущей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18286</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(17702)</w:t>
            </w:r>
          </w:p>
        </w:tc>
      </w:tr>
      <w:tr w:rsidR="00C12B61" w:rsidRPr="001B413E" w:rsidTr="001B413E">
        <w:trPr>
          <w:cantSplit/>
          <w:trHeight w:val="329"/>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5</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Величина чистого денежного потока (ЧДП) по обычной текущей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584</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r>
      <w:tr w:rsidR="00C12B61" w:rsidRPr="001B413E" w:rsidTr="001B413E">
        <w:trPr>
          <w:cantSplit/>
          <w:trHeight w:val="225"/>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6</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ЧДП по чрезвычайной текущей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_</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_</w:t>
            </w:r>
          </w:p>
        </w:tc>
      </w:tr>
      <w:tr w:rsidR="00C12B61" w:rsidRPr="001B413E" w:rsidTr="001B413E">
        <w:trPr>
          <w:cantSplit/>
          <w:trHeight w:val="217"/>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7</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Неденежные корректирующие статьи по текущей деятельности</w:t>
            </w: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а) Переоценка валюты</w:t>
            </w: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б) Прочее</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_</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_</w:t>
            </w:r>
          </w:p>
        </w:tc>
      </w:tr>
      <w:tr w:rsidR="00C12B61" w:rsidRPr="001B413E" w:rsidTr="001B413E">
        <w:trPr>
          <w:cantSplit/>
          <w:trHeight w:val="370"/>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8</w:t>
            </w:r>
          </w:p>
        </w:tc>
        <w:tc>
          <w:tcPr>
            <w:tcW w:w="1312" w:type="pct"/>
            <w:shd w:val="clear" w:color="auto" w:fill="auto"/>
          </w:tcPr>
          <w:p w:rsidR="00C12B61" w:rsidRPr="001B413E" w:rsidRDefault="00C12B61" w:rsidP="001B413E">
            <w:pPr>
              <w:spacing w:line="360" w:lineRule="auto"/>
              <w:jc w:val="both"/>
              <w:rPr>
                <w:color w:val="000000"/>
                <w:sz w:val="20"/>
                <w:szCs w:val="22"/>
              </w:rPr>
            </w:pPr>
            <w:bookmarkStart w:id="112" w:name="_Toc102805988"/>
            <w:bookmarkStart w:id="113" w:name="_Toc102806060"/>
            <w:r w:rsidRPr="001B413E">
              <w:rPr>
                <w:color w:val="000000"/>
                <w:sz w:val="20"/>
                <w:szCs w:val="22"/>
              </w:rPr>
              <w:t>ЧДП по текущей деятельности</w:t>
            </w:r>
            <w:bookmarkEnd w:id="112"/>
            <w:bookmarkEnd w:id="113"/>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584</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w:t>
            </w:r>
          </w:p>
        </w:tc>
      </w:tr>
      <w:tr w:rsidR="00C12B61" w:rsidRPr="001B413E" w:rsidTr="001B413E">
        <w:trPr>
          <w:cantSplit/>
          <w:trHeight w:val="112"/>
        </w:trPr>
        <w:tc>
          <w:tcPr>
            <w:tcW w:w="5000" w:type="pct"/>
            <w:gridSpan w:val="5"/>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Денежные потоки по инвестиционной деятельности</w:t>
            </w:r>
          </w:p>
        </w:tc>
      </w:tr>
      <w:tr w:rsidR="00C12B61" w:rsidRPr="001B413E" w:rsidTr="001B413E">
        <w:trPr>
          <w:cantSplit/>
          <w:trHeight w:val="329"/>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9</w:t>
            </w:r>
          </w:p>
        </w:tc>
        <w:tc>
          <w:tcPr>
            <w:tcW w:w="1312"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Внутренние источники денежных средств (дезинвестиции),</w:t>
            </w:r>
          </w:p>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В том числе:</w:t>
            </w:r>
          </w:p>
        </w:tc>
        <w:tc>
          <w:tcPr>
            <w:tcW w:w="1191"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5</w:t>
            </w: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r>
      <w:tr w:rsidR="00C12B61" w:rsidRPr="001B413E" w:rsidTr="001B413E">
        <w:trPr>
          <w:cantSplit/>
          <w:trHeight w:val="745"/>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10</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а) Выручка от реализации активов долгосрочного характера использования</w:t>
            </w: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б) Прочее</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5</w:t>
            </w:r>
          </w:p>
          <w:p w:rsidR="00C12B61" w:rsidRPr="001B413E" w:rsidRDefault="00C12B61" w:rsidP="001B413E">
            <w:pPr>
              <w:autoSpaceDE w:val="0"/>
              <w:autoSpaceDN w:val="0"/>
              <w:adjustRightInd w:val="0"/>
              <w:spacing w:line="360" w:lineRule="auto"/>
              <w:jc w:val="both"/>
              <w:rPr>
                <w:color w:val="000000"/>
                <w:sz w:val="20"/>
                <w:szCs w:val="22"/>
              </w:rPr>
            </w:pPr>
          </w:p>
          <w:p w:rsidR="00C12B61" w:rsidRPr="001B413E" w:rsidRDefault="00C12B61" w:rsidP="001B413E">
            <w:pPr>
              <w:autoSpaceDE w:val="0"/>
              <w:autoSpaceDN w:val="0"/>
              <w:adjustRightInd w:val="0"/>
              <w:spacing w:line="360" w:lineRule="auto"/>
              <w:jc w:val="both"/>
              <w:rPr>
                <w:color w:val="000000"/>
                <w:sz w:val="20"/>
                <w:szCs w:val="22"/>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r>
      <w:tr w:rsidR="00C12B61" w:rsidRPr="001B413E" w:rsidTr="001B413E">
        <w:trPr>
          <w:cantSplit/>
          <w:trHeight w:val="217"/>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11</w:t>
            </w:r>
          </w:p>
        </w:tc>
        <w:tc>
          <w:tcPr>
            <w:tcW w:w="1312"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Внутреннее финансирование организации</w:t>
            </w:r>
          </w:p>
        </w:tc>
        <w:tc>
          <w:tcPr>
            <w:tcW w:w="1191"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1929</w:t>
            </w: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r>
      <w:tr w:rsidR="00C12B61" w:rsidRPr="001B413E" w:rsidTr="001B413E">
        <w:trPr>
          <w:cantSplit/>
          <w:trHeight w:val="329"/>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12</w:t>
            </w:r>
          </w:p>
        </w:tc>
        <w:tc>
          <w:tcPr>
            <w:tcW w:w="1312"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Внутреннее использование денежных средств,</w:t>
            </w:r>
          </w:p>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В том числе:</w:t>
            </w:r>
          </w:p>
        </w:tc>
        <w:tc>
          <w:tcPr>
            <w:tcW w:w="1191"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r>
      <w:tr w:rsidR="00C12B61" w:rsidRPr="001B413E" w:rsidTr="001B413E">
        <w:trPr>
          <w:cantSplit/>
          <w:trHeight w:val="442"/>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13</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а) Приобретение активов долгосрочного характера использования</w:t>
            </w: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б) Прочее</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r>
      <w:tr w:rsidR="00C12B61" w:rsidRPr="001B413E" w:rsidTr="001B413E">
        <w:trPr>
          <w:cantSplit/>
          <w:trHeight w:val="329"/>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14</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Величина валового денежного потока по обычной инвестиционной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5</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r>
      <w:tr w:rsidR="00C12B61" w:rsidRPr="001B413E" w:rsidTr="001B413E">
        <w:trPr>
          <w:cantSplit/>
          <w:trHeight w:val="329"/>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15</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Величина чистого денежного потока по обычной инвестиционной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r>
      <w:tr w:rsidR="00C12B61" w:rsidRPr="001B413E" w:rsidTr="001B413E">
        <w:trPr>
          <w:cantSplit/>
          <w:trHeight w:val="329"/>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16</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Чистый денежный поток по чрезвычайной инвестиционной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_</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_</w:t>
            </w:r>
          </w:p>
        </w:tc>
      </w:tr>
      <w:tr w:rsidR="00C12B61" w:rsidRPr="001B413E" w:rsidTr="001B413E">
        <w:trPr>
          <w:cantSplit/>
          <w:trHeight w:val="434"/>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17</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Неденежные корректирующие статьи по инвестиционной деятельности:</w:t>
            </w: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а) Переоценка валюты</w:t>
            </w:r>
          </w:p>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б) Прочее</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_</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_</w:t>
            </w:r>
          </w:p>
        </w:tc>
      </w:tr>
      <w:tr w:rsidR="00C12B61" w:rsidRPr="001B413E" w:rsidTr="001B413E">
        <w:trPr>
          <w:cantSplit/>
          <w:trHeight w:val="329"/>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18</w:t>
            </w:r>
          </w:p>
        </w:tc>
        <w:tc>
          <w:tcPr>
            <w:tcW w:w="1312"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Величина чистого денежного потока по инвестиционной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5</w:t>
            </w:r>
          </w:p>
        </w:tc>
        <w:tc>
          <w:tcPr>
            <w:tcW w:w="964"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p>
        </w:tc>
      </w:tr>
      <w:tr w:rsidR="00C12B61" w:rsidRPr="001B413E" w:rsidTr="001B413E">
        <w:trPr>
          <w:cantSplit/>
          <w:trHeight w:val="329"/>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19</w:t>
            </w:r>
          </w:p>
        </w:tc>
        <w:tc>
          <w:tcPr>
            <w:tcW w:w="1312"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2"/>
              </w:rPr>
            </w:pPr>
            <w:r w:rsidRPr="001B413E">
              <w:rPr>
                <w:bCs/>
                <w:color w:val="000000"/>
                <w:sz w:val="20"/>
                <w:szCs w:val="22"/>
              </w:rPr>
              <w:t>Суммарный чистый денежный поток по текущей и инвестиционной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589</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2"/>
              </w:rPr>
            </w:pPr>
            <w:r w:rsidRPr="001B413E">
              <w:rPr>
                <w:color w:val="000000"/>
                <w:sz w:val="20"/>
                <w:szCs w:val="22"/>
              </w:rPr>
              <w:t>_</w:t>
            </w:r>
          </w:p>
        </w:tc>
      </w:tr>
      <w:tr w:rsidR="00C12B61" w:rsidRPr="001B413E" w:rsidTr="001B413E">
        <w:trPr>
          <w:cantSplit/>
          <w:trHeight w:val="112"/>
        </w:trPr>
        <w:tc>
          <w:tcPr>
            <w:tcW w:w="5000" w:type="pct"/>
            <w:gridSpan w:val="5"/>
            <w:shd w:val="clear" w:color="auto" w:fill="auto"/>
          </w:tcPr>
          <w:p w:rsidR="00C12B61" w:rsidRPr="001B413E" w:rsidRDefault="00C12B61" w:rsidP="001B413E">
            <w:pPr>
              <w:autoSpaceDE w:val="0"/>
              <w:autoSpaceDN w:val="0"/>
              <w:adjustRightInd w:val="0"/>
              <w:spacing w:line="360" w:lineRule="auto"/>
              <w:jc w:val="both"/>
              <w:rPr>
                <w:bCs/>
                <w:color w:val="000000"/>
                <w:sz w:val="20"/>
                <w:szCs w:val="20"/>
              </w:rPr>
            </w:pPr>
            <w:r w:rsidRPr="001B413E">
              <w:rPr>
                <w:bCs/>
                <w:color w:val="000000"/>
                <w:sz w:val="20"/>
                <w:szCs w:val="20"/>
              </w:rPr>
              <w:t>Денежные потоки по финансовой деятельности</w:t>
            </w:r>
          </w:p>
        </w:tc>
      </w:tr>
      <w:tr w:rsidR="00C12B61" w:rsidRPr="001B413E" w:rsidTr="001B413E">
        <w:trPr>
          <w:cantSplit/>
          <w:trHeight w:val="217"/>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20</w:t>
            </w:r>
          </w:p>
        </w:tc>
        <w:tc>
          <w:tcPr>
            <w:tcW w:w="1312"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1"/>
              </w:rPr>
            </w:pPr>
            <w:r w:rsidRPr="001B413E">
              <w:rPr>
                <w:color w:val="000000"/>
                <w:sz w:val="20"/>
                <w:szCs w:val="21"/>
              </w:rPr>
              <w:t>Внешнее использование денежных средств</w:t>
            </w:r>
            <w:r w:rsidRPr="001B413E">
              <w:rPr>
                <w:bCs/>
                <w:color w:val="000000"/>
                <w:sz w:val="20"/>
                <w:szCs w:val="21"/>
              </w:rPr>
              <w:t>, в том числе:</w:t>
            </w:r>
          </w:p>
        </w:tc>
        <w:tc>
          <w:tcPr>
            <w:tcW w:w="1191"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r>
      <w:tr w:rsidR="00C12B61" w:rsidRPr="001B413E" w:rsidTr="001B413E">
        <w:trPr>
          <w:cantSplit/>
          <w:trHeight w:val="217"/>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21</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Уменьшение величины заемного капитал (возврат кредитов и займов)</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(758)</w:t>
            </w:r>
          </w:p>
        </w:tc>
      </w:tr>
      <w:tr w:rsidR="00C12B61" w:rsidRPr="001B413E" w:rsidTr="001B413E">
        <w:trPr>
          <w:cantSplit/>
          <w:trHeight w:val="217"/>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22</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Уменьшение величины собственного капитала</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_</w:t>
            </w:r>
          </w:p>
        </w:tc>
      </w:tr>
      <w:tr w:rsidR="00C12B61" w:rsidRPr="001B413E" w:rsidTr="001B413E">
        <w:trPr>
          <w:cantSplit/>
          <w:trHeight w:val="225"/>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23</w:t>
            </w:r>
          </w:p>
        </w:tc>
        <w:tc>
          <w:tcPr>
            <w:tcW w:w="1312"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1"/>
              </w:rPr>
            </w:pPr>
            <w:r w:rsidRPr="001B413E">
              <w:rPr>
                <w:bCs/>
                <w:color w:val="000000"/>
                <w:sz w:val="20"/>
                <w:szCs w:val="21"/>
              </w:rPr>
              <w:t>Внешнее финансирование организации</w:t>
            </w:r>
          </w:p>
        </w:tc>
        <w:tc>
          <w:tcPr>
            <w:tcW w:w="1191"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1"/>
              </w:rPr>
            </w:pPr>
            <w:r w:rsidRPr="001B413E">
              <w:rPr>
                <w:bCs/>
                <w:color w:val="000000"/>
                <w:sz w:val="20"/>
                <w:szCs w:val="21"/>
              </w:rPr>
              <w:t>500</w:t>
            </w: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24</w:t>
            </w:r>
          </w:p>
        </w:tc>
        <w:tc>
          <w:tcPr>
            <w:tcW w:w="1312" w:type="pct"/>
            <w:shd w:val="clear" w:color="auto" w:fill="auto"/>
          </w:tcPr>
          <w:p w:rsidR="00C12B61" w:rsidRPr="001B413E" w:rsidRDefault="00C12B61" w:rsidP="001B413E">
            <w:pPr>
              <w:autoSpaceDE w:val="0"/>
              <w:autoSpaceDN w:val="0"/>
              <w:adjustRightInd w:val="0"/>
              <w:spacing w:line="360" w:lineRule="auto"/>
              <w:jc w:val="both"/>
              <w:rPr>
                <w:bCs/>
                <w:color w:val="000000"/>
                <w:sz w:val="20"/>
                <w:szCs w:val="21"/>
              </w:rPr>
            </w:pPr>
            <w:r w:rsidRPr="001B413E">
              <w:rPr>
                <w:bCs/>
                <w:color w:val="000000"/>
                <w:sz w:val="20"/>
                <w:szCs w:val="21"/>
              </w:rPr>
              <w:t>В том числе:</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25</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Рост собственного капитала</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26</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Рост заёмного капитала</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500</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27</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Величина валового денежного потока по обычной финансовой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(758)</w:t>
            </w: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28</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Величина чистого денежного потока по обычной финансовой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29</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Чистый денежный поток по чрезвычайной финансовой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_</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_</w:t>
            </w: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30</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Неденежные корректирующие статьи по финансовой деятельности:</w:t>
            </w:r>
          </w:p>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а) переоценка валюты;</w:t>
            </w:r>
          </w:p>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б) прочее</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p w:rsidR="00C12B61" w:rsidRPr="001B413E" w:rsidRDefault="00C12B61" w:rsidP="001B413E">
            <w:pPr>
              <w:autoSpaceDE w:val="0"/>
              <w:autoSpaceDN w:val="0"/>
              <w:adjustRightInd w:val="0"/>
              <w:spacing w:line="360" w:lineRule="auto"/>
              <w:jc w:val="both"/>
              <w:rPr>
                <w:color w:val="000000"/>
                <w:sz w:val="20"/>
                <w:szCs w:val="21"/>
              </w:rPr>
            </w:pPr>
          </w:p>
          <w:p w:rsidR="00C12B61" w:rsidRPr="001B413E" w:rsidRDefault="00C12B61" w:rsidP="001B413E">
            <w:pPr>
              <w:autoSpaceDE w:val="0"/>
              <w:autoSpaceDN w:val="0"/>
              <w:adjustRightInd w:val="0"/>
              <w:spacing w:line="360" w:lineRule="auto"/>
              <w:jc w:val="both"/>
              <w:rPr>
                <w:color w:val="000000"/>
                <w:sz w:val="20"/>
                <w:szCs w:val="21"/>
              </w:rPr>
            </w:pPr>
          </w:p>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p w:rsidR="00C12B61" w:rsidRPr="001B413E" w:rsidRDefault="00C12B61" w:rsidP="001B413E">
            <w:pPr>
              <w:autoSpaceDE w:val="0"/>
              <w:autoSpaceDN w:val="0"/>
              <w:adjustRightInd w:val="0"/>
              <w:spacing w:line="360" w:lineRule="auto"/>
              <w:jc w:val="both"/>
              <w:rPr>
                <w:color w:val="000000"/>
                <w:sz w:val="20"/>
                <w:szCs w:val="21"/>
              </w:rPr>
            </w:pPr>
          </w:p>
          <w:p w:rsidR="00C12B61" w:rsidRPr="001B413E" w:rsidRDefault="00C12B61" w:rsidP="001B413E">
            <w:pPr>
              <w:autoSpaceDE w:val="0"/>
              <w:autoSpaceDN w:val="0"/>
              <w:adjustRightInd w:val="0"/>
              <w:spacing w:line="360" w:lineRule="auto"/>
              <w:jc w:val="both"/>
              <w:rPr>
                <w:color w:val="000000"/>
                <w:sz w:val="20"/>
                <w:szCs w:val="21"/>
              </w:rPr>
            </w:pPr>
          </w:p>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w:t>
            </w: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31</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Величина чистого денежного потока по финансовой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(258)</w:t>
            </w:r>
          </w:p>
        </w:tc>
      </w:tr>
      <w:tr w:rsidR="00C12B61" w:rsidRPr="001B413E" w:rsidTr="001B413E">
        <w:trPr>
          <w:cantSplit/>
          <w:trHeight w:val="58"/>
        </w:trPr>
        <w:tc>
          <w:tcPr>
            <w:tcW w:w="5000" w:type="pct"/>
            <w:gridSpan w:val="5"/>
            <w:shd w:val="clear" w:color="auto" w:fill="auto"/>
          </w:tcPr>
          <w:p w:rsidR="00C12B61" w:rsidRPr="001B413E" w:rsidRDefault="00C12B61" w:rsidP="001B413E">
            <w:pPr>
              <w:autoSpaceDE w:val="0"/>
              <w:autoSpaceDN w:val="0"/>
              <w:adjustRightInd w:val="0"/>
              <w:spacing w:line="360" w:lineRule="auto"/>
              <w:jc w:val="both"/>
              <w:rPr>
                <w:bCs/>
                <w:color w:val="000000"/>
                <w:sz w:val="20"/>
                <w:szCs w:val="21"/>
              </w:rPr>
            </w:pPr>
            <w:r w:rsidRPr="001B413E">
              <w:rPr>
                <w:bCs/>
                <w:color w:val="000000"/>
                <w:sz w:val="20"/>
                <w:szCs w:val="21"/>
              </w:rPr>
              <w:t>Денежные потоки в целом по организации</w:t>
            </w: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32</w:t>
            </w:r>
          </w:p>
        </w:tc>
        <w:tc>
          <w:tcPr>
            <w:tcW w:w="1312" w:type="pct"/>
            <w:shd w:val="clear" w:color="auto" w:fill="auto"/>
          </w:tcPr>
          <w:p w:rsidR="00C12B61" w:rsidRPr="001B413E" w:rsidRDefault="00C12B61" w:rsidP="001B413E">
            <w:pPr>
              <w:tabs>
                <w:tab w:val="left" w:pos="0"/>
              </w:tabs>
              <w:autoSpaceDE w:val="0"/>
              <w:autoSpaceDN w:val="0"/>
              <w:adjustRightInd w:val="0"/>
              <w:spacing w:line="360" w:lineRule="auto"/>
              <w:jc w:val="both"/>
              <w:rPr>
                <w:color w:val="000000"/>
                <w:sz w:val="20"/>
                <w:szCs w:val="21"/>
              </w:rPr>
            </w:pPr>
            <w:r w:rsidRPr="001B413E">
              <w:rPr>
                <w:color w:val="000000"/>
                <w:sz w:val="20"/>
                <w:szCs w:val="21"/>
              </w:rPr>
              <w:t>Величина валового денежного потока по всем видам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18791</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(18460)</w:t>
            </w: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33</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Величина чистого денежного потока по всем видам деятельности</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331</w:t>
            </w: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34</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Денежные средства на начало периода</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1340</w:t>
            </w: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r>
      <w:tr w:rsidR="00C12B61" w:rsidRPr="001B413E" w:rsidTr="001B413E">
        <w:trPr>
          <w:cantSplit/>
          <w:trHeight w:val="58"/>
        </w:trPr>
        <w:tc>
          <w:tcPr>
            <w:tcW w:w="567"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35</w:t>
            </w:r>
          </w:p>
        </w:tc>
        <w:tc>
          <w:tcPr>
            <w:tcW w:w="1312"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Денежные средства на конец периода</w:t>
            </w:r>
          </w:p>
        </w:tc>
        <w:tc>
          <w:tcPr>
            <w:tcW w:w="119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r w:rsidRPr="001B413E">
              <w:rPr>
                <w:color w:val="000000"/>
                <w:sz w:val="20"/>
                <w:szCs w:val="21"/>
              </w:rPr>
              <w:t>1671</w:t>
            </w:r>
          </w:p>
        </w:tc>
        <w:tc>
          <w:tcPr>
            <w:tcW w:w="966"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c>
          <w:tcPr>
            <w:tcW w:w="964" w:type="pct"/>
            <w:shd w:val="clear" w:color="auto" w:fill="auto"/>
          </w:tcPr>
          <w:p w:rsidR="00C12B61" w:rsidRPr="001B413E" w:rsidRDefault="00C12B61" w:rsidP="001B413E">
            <w:pPr>
              <w:autoSpaceDE w:val="0"/>
              <w:autoSpaceDN w:val="0"/>
              <w:adjustRightInd w:val="0"/>
              <w:spacing w:line="360" w:lineRule="auto"/>
              <w:jc w:val="both"/>
              <w:rPr>
                <w:color w:val="000000"/>
                <w:sz w:val="20"/>
                <w:szCs w:val="21"/>
              </w:rPr>
            </w:pPr>
          </w:p>
        </w:tc>
      </w:tr>
    </w:tbl>
    <w:p w:rsidR="000C0C68" w:rsidRDefault="000C0C68" w:rsidP="0010464F">
      <w:pPr>
        <w:pStyle w:val="22"/>
        <w:widowControl/>
        <w:rPr>
          <w:color w:val="000000"/>
        </w:rPr>
      </w:pPr>
    </w:p>
    <w:p w:rsidR="00EC09FB" w:rsidRPr="0010464F" w:rsidRDefault="000C0C68" w:rsidP="0010464F">
      <w:pPr>
        <w:pStyle w:val="22"/>
        <w:widowControl/>
        <w:rPr>
          <w:color w:val="000000"/>
        </w:rPr>
      </w:pPr>
      <w:r>
        <w:rPr>
          <w:color w:val="000000"/>
        </w:rPr>
        <w:br w:type="page"/>
      </w:r>
      <w:r w:rsidR="00C12B61" w:rsidRPr="0010464F">
        <w:rPr>
          <w:color w:val="000000"/>
        </w:rPr>
        <w:t xml:space="preserve">Выполним расчет чистой прибыли (убытка) в чистых денежный поток по текущей деятельности (ЧДПТ) косвенным методом (табл. 4). </w:t>
      </w:r>
      <w:r w:rsidR="00EC09FB" w:rsidRPr="0010464F">
        <w:rPr>
          <w:color w:val="000000"/>
        </w:rPr>
        <w:t xml:space="preserve">Результаты анализа представим в виде </w:t>
      </w:r>
      <w:r w:rsidR="0010464F" w:rsidRPr="0010464F">
        <w:rPr>
          <w:color w:val="000000"/>
        </w:rPr>
        <w:t>рис.</w:t>
      </w:r>
      <w:r w:rsidR="0010464F">
        <w:rPr>
          <w:color w:val="000000"/>
        </w:rPr>
        <w:t> </w:t>
      </w:r>
      <w:r w:rsidR="0010464F" w:rsidRPr="0010464F">
        <w:rPr>
          <w:color w:val="000000"/>
        </w:rPr>
        <w:t>7</w:t>
      </w:r>
      <w:r w:rsidR="00EC09FB" w:rsidRPr="0010464F">
        <w:rPr>
          <w:color w:val="000000"/>
        </w:rPr>
        <w:t>.</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Данные таблиц 3 и 4 и рис.</w:t>
      </w:r>
      <w:r w:rsidR="0010464F">
        <w:rPr>
          <w:color w:val="000000"/>
          <w:sz w:val="28"/>
          <w:szCs w:val="20"/>
        </w:rPr>
        <w:t> </w:t>
      </w:r>
      <w:r w:rsidR="0010464F" w:rsidRPr="0010464F">
        <w:rPr>
          <w:color w:val="000000"/>
          <w:sz w:val="28"/>
          <w:szCs w:val="20"/>
        </w:rPr>
        <w:t>7</w:t>
      </w:r>
      <w:r w:rsidRPr="0010464F">
        <w:rPr>
          <w:color w:val="000000"/>
          <w:sz w:val="28"/>
          <w:szCs w:val="20"/>
        </w:rPr>
        <w:t xml:space="preserve"> свидетельствуют о том, что увеличение за год денежных средств на 331 тыс. руб. произошло за счет положительного чистого денежного потока от текущей деятельности в размере 584 тыс. руб., положительного чистого денежного потока от инвестиционной деятельности </w:t>
      </w:r>
      <w:r w:rsidR="0010464F">
        <w:rPr>
          <w:color w:val="000000"/>
          <w:sz w:val="28"/>
          <w:szCs w:val="20"/>
        </w:rPr>
        <w:t>–</w:t>
      </w:r>
      <w:r w:rsidR="0010464F" w:rsidRPr="0010464F">
        <w:rPr>
          <w:color w:val="000000"/>
          <w:sz w:val="28"/>
          <w:szCs w:val="20"/>
        </w:rPr>
        <w:t xml:space="preserve"> </w:t>
      </w:r>
      <w:r w:rsidRPr="0010464F">
        <w:rPr>
          <w:color w:val="000000"/>
          <w:sz w:val="28"/>
          <w:szCs w:val="20"/>
        </w:rPr>
        <w:t>на сумму 4 тыс. руб. и отрицательного</w:t>
      </w:r>
      <w:r w:rsidRPr="0010464F">
        <w:rPr>
          <w:color w:val="000000"/>
          <w:sz w:val="28"/>
          <w:szCs w:val="22"/>
        </w:rPr>
        <w:t xml:space="preserve"> чистого денежного потока от финансовой деятельности </w:t>
      </w:r>
      <w:r w:rsidRPr="0010464F">
        <w:rPr>
          <w:color w:val="000000"/>
          <w:sz w:val="28"/>
          <w:szCs w:val="32"/>
        </w:rPr>
        <w:t xml:space="preserve">– </w:t>
      </w:r>
      <w:r w:rsidRPr="0010464F">
        <w:rPr>
          <w:color w:val="000000"/>
          <w:sz w:val="28"/>
          <w:szCs w:val="22"/>
        </w:rPr>
        <w:t xml:space="preserve">в </w:t>
      </w:r>
      <w:r w:rsidRPr="0010464F">
        <w:rPr>
          <w:color w:val="000000"/>
          <w:sz w:val="28"/>
          <w:szCs w:val="20"/>
        </w:rPr>
        <w:t>размере 258 тыс. руб. Структуру валовых денежных потоков по каждому виду деятельности мы рассмотрели выше.</w:t>
      </w:r>
    </w:p>
    <w:p w:rsidR="000C0C68" w:rsidRDefault="000C0C68" w:rsidP="0010464F">
      <w:pPr>
        <w:pStyle w:val="22"/>
        <w:widowControl/>
        <w:rPr>
          <w:color w:val="000000"/>
        </w:rPr>
      </w:pPr>
    </w:p>
    <w:p w:rsidR="00C12B61" w:rsidRPr="0010464F" w:rsidRDefault="00C12B61" w:rsidP="0010464F">
      <w:pPr>
        <w:pStyle w:val="22"/>
        <w:widowControl/>
        <w:rPr>
          <w:color w:val="000000"/>
        </w:rPr>
      </w:pPr>
      <w:r w:rsidRPr="0010464F">
        <w:rPr>
          <w:color w:val="000000"/>
        </w:rPr>
        <w:t>Таблица 4</w:t>
      </w:r>
      <w:r w:rsidR="000C0C68">
        <w:rPr>
          <w:color w:val="000000"/>
        </w:rPr>
        <w:t xml:space="preserve">. </w:t>
      </w:r>
      <w:r w:rsidRPr="0010464F">
        <w:rPr>
          <w:color w:val="000000"/>
        </w:rPr>
        <w:t>Аналитический отчет</w:t>
      </w:r>
      <w:r w:rsidR="0010464F">
        <w:rPr>
          <w:color w:val="000000"/>
        </w:rPr>
        <w:t xml:space="preserve"> </w:t>
      </w:r>
      <w:r w:rsidRPr="0010464F">
        <w:rPr>
          <w:color w:val="000000"/>
        </w:rPr>
        <w:t>о движении денежных средств ООО</w:t>
      </w:r>
      <w:r w:rsidR="0010464F">
        <w:rPr>
          <w:color w:val="000000"/>
        </w:rPr>
        <w:t> </w:t>
      </w:r>
      <w:r w:rsidR="0010464F" w:rsidRPr="0010464F">
        <w:rPr>
          <w:color w:val="000000"/>
        </w:rPr>
        <w:t>«</w:t>
      </w:r>
      <w:r w:rsidRPr="0010464F">
        <w:rPr>
          <w:color w:val="000000"/>
        </w:rPr>
        <w:t xml:space="preserve">Спецмонтаж» за </w:t>
      </w:r>
      <w:r w:rsidR="0010464F" w:rsidRPr="0010464F">
        <w:rPr>
          <w:color w:val="000000"/>
        </w:rPr>
        <w:t>2007</w:t>
      </w:r>
      <w:r w:rsidR="0010464F">
        <w:rPr>
          <w:color w:val="000000"/>
        </w:rPr>
        <w:t> </w:t>
      </w:r>
      <w:r w:rsidR="0010464F" w:rsidRPr="0010464F">
        <w:rPr>
          <w:color w:val="000000"/>
        </w:rPr>
        <w:t>г</w:t>
      </w:r>
      <w:r w:rsidRPr="0010464F">
        <w:rPr>
          <w:color w:val="000000"/>
        </w:rPr>
        <w:t>. (косвенный метод)</w:t>
      </w:r>
      <w:r w:rsidR="0010464F">
        <w:rPr>
          <w:color w:val="000000"/>
        </w:rPr>
        <w:t xml:space="preserve"> </w:t>
      </w:r>
      <w:r w:rsidRPr="0010464F">
        <w:rPr>
          <w:color w:val="000000"/>
        </w:rPr>
        <w:t>(тыс.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5"/>
        <w:gridCol w:w="2655"/>
        <w:gridCol w:w="2655"/>
        <w:gridCol w:w="2904"/>
      </w:tblGrid>
      <w:tr w:rsidR="00C12B61" w:rsidRPr="001B413E" w:rsidTr="001B413E">
        <w:trPr>
          <w:cantSplit/>
          <w:trHeight w:val="28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 строки</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Показатели</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Приток</w:t>
            </w:r>
          </w:p>
          <w:p w:rsidR="00C12B61" w:rsidRPr="001B413E" w:rsidRDefault="00C12B61" w:rsidP="001B413E">
            <w:pPr>
              <w:pStyle w:val="22"/>
              <w:widowControl/>
              <w:ind w:firstLine="0"/>
              <w:rPr>
                <w:color w:val="000000"/>
                <w:sz w:val="20"/>
              </w:rPr>
            </w:pPr>
            <w:r w:rsidRPr="001B413E">
              <w:rPr>
                <w:color w:val="000000"/>
                <w:sz w:val="20"/>
              </w:rPr>
              <w:t>денежных средств</w:t>
            </w:r>
          </w:p>
        </w:tc>
        <w:tc>
          <w:tcPr>
            <w:tcW w:w="160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Отток денежных средств</w:t>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w:t>
            </w:r>
          </w:p>
        </w:tc>
        <w:tc>
          <w:tcPr>
            <w:tcW w:w="1464" w:type="pct"/>
            <w:shd w:val="clear" w:color="auto" w:fill="auto"/>
          </w:tcPr>
          <w:p w:rsidR="00C12B61" w:rsidRPr="001B413E" w:rsidRDefault="00C12B61" w:rsidP="001B413E">
            <w:pPr>
              <w:pStyle w:val="22"/>
              <w:widowControl/>
              <w:ind w:firstLine="0"/>
              <w:rPr>
                <w:bCs/>
                <w:color w:val="000000"/>
                <w:sz w:val="20"/>
              </w:rPr>
            </w:pPr>
            <w:r w:rsidRPr="001B413E">
              <w:rPr>
                <w:bCs/>
                <w:color w:val="000000"/>
                <w:sz w:val="20"/>
              </w:rPr>
              <w:t>Активное самофинансирование,</w:t>
            </w:r>
          </w:p>
          <w:p w:rsidR="00C12B61" w:rsidRPr="001B413E" w:rsidRDefault="00C12B61" w:rsidP="001B413E">
            <w:pPr>
              <w:pStyle w:val="22"/>
              <w:widowControl/>
              <w:ind w:firstLine="0"/>
              <w:rPr>
                <w:bCs/>
                <w:color w:val="000000"/>
                <w:sz w:val="20"/>
              </w:rPr>
            </w:pPr>
            <w:r w:rsidRPr="001B413E">
              <w:rPr>
                <w:bCs/>
                <w:color w:val="000000"/>
                <w:sz w:val="20"/>
              </w:rPr>
              <w:t>в том числе:</w:t>
            </w:r>
          </w:p>
        </w:tc>
        <w:tc>
          <w:tcPr>
            <w:tcW w:w="1464" w:type="pct"/>
            <w:shd w:val="clear" w:color="auto" w:fill="auto"/>
          </w:tcPr>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tabs>
                <w:tab w:val="left" w:pos="500"/>
              </w:tabs>
              <w:ind w:firstLine="0"/>
              <w:rPr>
                <w:color w:val="000000"/>
                <w:sz w:val="20"/>
              </w:rPr>
            </w:pPr>
            <w:r w:rsidRPr="001B413E">
              <w:rPr>
                <w:color w:val="000000"/>
                <w:sz w:val="20"/>
              </w:rPr>
              <w:tab/>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Чистая прибыль организации</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178</w:t>
            </w: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8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3</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Начисленная амортизация по внеоборотным активам:</w:t>
            </w:r>
          </w:p>
          <w:p w:rsidR="00C12B61" w:rsidRPr="001B413E" w:rsidRDefault="00C12B61" w:rsidP="001B413E">
            <w:pPr>
              <w:pStyle w:val="22"/>
              <w:widowControl/>
              <w:ind w:firstLine="0"/>
              <w:rPr>
                <w:color w:val="000000"/>
                <w:sz w:val="20"/>
              </w:rPr>
            </w:pPr>
            <w:r w:rsidRPr="001B413E">
              <w:rPr>
                <w:color w:val="000000"/>
                <w:sz w:val="20"/>
              </w:rPr>
              <w:t>а) основным средствам</w:t>
            </w:r>
          </w:p>
          <w:p w:rsidR="00C12B61" w:rsidRPr="001B413E" w:rsidRDefault="00C12B61" w:rsidP="001B413E">
            <w:pPr>
              <w:pStyle w:val="22"/>
              <w:widowControl/>
              <w:ind w:firstLine="0"/>
              <w:rPr>
                <w:color w:val="000000"/>
                <w:sz w:val="20"/>
              </w:rPr>
            </w:pPr>
            <w:r w:rsidRPr="001B413E">
              <w:rPr>
                <w:color w:val="000000"/>
                <w:sz w:val="20"/>
              </w:rPr>
              <w:t>б) нематериальным активам</w:t>
            </w:r>
          </w:p>
        </w:tc>
        <w:tc>
          <w:tcPr>
            <w:tcW w:w="1464" w:type="pct"/>
            <w:shd w:val="clear" w:color="auto" w:fill="auto"/>
          </w:tcPr>
          <w:p w:rsidR="00C12B61" w:rsidRPr="001B413E" w:rsidRDefault="00C12B61" w:rsidP="001B413E">
            <w:pPr>
              <w:pStyle w:val="22"/>
              <w:widowControl/>
              <w:tabs>
                <w:tab w:val="left" w:pos="440"/>
              </w:tabs>
              <w:ind w:firstLine="0"/>
              <w:rPr>
                <w:color w:val="000000"/>
                <w:sz w:val="20"/>
              </w:rPr>
            </w:pPr>
            <w:r w:rsidRPr="001B413E">
              <w:rPr>
                <w:color w:val="000000"/>
                <w:sz w:val="20"/>
              </w:rPr>
              <w:tab/>
            </w:r>
          </w:p>
          <w:p w:rsidR="00C12B61" w:rsidRPr="001B413E" w:rsidRDefault="00C12B61" w:rsidP="001B413E">
            <w:pPr>
              <w:pStyle w:val="22"/>
              <w:widowControl/>
              <w:tabs>
                <w:tab w:val="left" w:pos="440"/>
              </w:tabs>
              <w:ind w:firstLine="0"/>
              <w:rPr>
                <w:color w:val="000000"/>
                <w:sz w:val="20"/>
              </w:rPr>
            </w:pPr>
            <w:r w:rsidRPr="001B413E">
              <w:rPr>
                <w:color w:val="000000"/>
                <w:sz w:val="20"/>
              </w:rPr>
              <w:t>4</w:t>
            </w: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4</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Прибыль (убыток) от реализации внеоборотных активов, ценных бумаг других эмитентов, прочие корректировки</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5</w:t>
            </w: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5</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Скрытое финансирование,</w:t>
            </w:r>
          </w:p>
          <w:p w:rsidR="00C12B61" w:rsidRPr="001B413E" w:rsidRDefault="00C12B61" w:rsidP="001B413E">
            <w:pPr>
              <w:pStyle w:val="22"/>
              <w:widowControl/>
              <w:ind w:firstLine="0"/>
              <w:rPr>
                <w:color w:val="000000"/>
                <w:sz w:val="20"/>
              </w:rPr>
            </w:pPr>
            <w:r w:rsidRPr="001B413E">
              <w:rPr>
                <w:color w:val="000000"/>
                <w:sz w:val="20"/>
              </w:rPr>
              <w:t>в том числе:</w:t>
            </w:r>
          </w:p>
        </w:tc>
        <w:tc>
          <w:tcPr>
            <w:tcW w:w="1464" w:type="pct"/>
            <w:shd w:val="clear" w:color="auto" w:fill="auto"/>
          </w:tcPr>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82"/>
        </w:trPr>
        <w:tc>
          <w:tcPr>
            <w:tcW w:w="471" w:type="pct"/>
            <w:vMerge w:val="restart"/>
            <w:shd w:val="clear" w:color="auto" w:fill="auto"/>
          </w:tcPr>
          <w:p w:rsidR="00C12B61" w:rsidRPr="001B413E" w:rsidRDefault="00C12B61" w:rsidP="001B413E">
            <w:pPr>
              <w:pStyle w:val="22"/>
              <w:widowControl/>
              <w:ind w:firstLine="0"/>
              <w:rPr>
                <w:color w:val="000000"/>
                <w:sz w:val="20"/>
              </w:rPr>
            </w:pPr>
            <w:r w:rsidRPr="001B413E">
              <w:rPr>
                <w:color w:val="000000"/>
                <w:sz w:val="20"/>
              </w:rPr>
              <w:t>6</w:t>
            </w:r>
          </w:p>
        </w:tc>
        <w:tc>
          <w:tcPr>
            <w:tcW w:w="1464" w:type="pct"/>
            <w:vMerge w:val="restart"/>
            <w:shd w:val="clear" w:color="auto" w:fill="auto"/>
          </w:tcPr>
          <w:p w:rsidR="00C12B61" w:rsidRPr="001B413E" w:rsidRDefault="00C12B61" w:rsidP="001B413E">
            <w:pPr>
              <w:pStyle w:val="22"/>
              <w:widowControl/>
              <w:ind w:firstLine="0"/>
              <w:rPr>
                <w:color w:val="000000"/>
                <w:sz w:val="20"/>
              </w:rPr>
            </w:pPr>
            <w:r w:rsidRPr="001B413E">
              <w:rPr>
                <w:color w:val="000000"/>
                <w:sz w:val="20"/>
              </w:rPr>
              <w:t>Инвестиции и дезинвестиции,</w:t>
            </w:r>
          </w:p>
          <w:p w:rsidR="00C12B61" w:rsidRPr="001B413E" w:rsidRDefault="00C12B61" w:rsidP="001B413E">
            <w:pPr>
              <w:pStyle w:val="22"/>
              <w:widowControl/>
              <w:ind w:firstLine="0"/>
              <w:rPr>
                <w:color w:val="000000"/>
                <w:sz w:val="20"/>
              </w:rPr>
            </w:pPr>
            <w:r w:rsidRPr="001B413E">
              <w:rPr>
                <w:color w:val="000000"/>
                <w:sz w:val="20"/>
              </w:rPr>
              <w:t>в том числе:</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Дезинвестиции</w:t>
            </w:r>
          </w:p>
        </w:tc>
        <w:tc>
          <w:tcPr>
            <w:tcW w:w="160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Инвестиции</w:t>
            </w:r>
          </w:p>
        </w:tc>
      </w:tr>
      <w:tr w:rsidR="00C12B61" w:rsidRPr="001B413E" w:rsidTr="001B413E">
        <w:trPr>
          <w:cantSplit/>
          <w:trHeight w:val="282"/>
        </w:trPr>
        <w:tc>
          <w:tcPr>
            <w:tcW w:w="471" w:type="pct"/>
            <w:vMerge/>
            <w:shd w:val="clear" w:color="auto" w:fill="auto"/>
          </w:tcPr>
          <w:p w:rsidR="00C12B61" w:rsidRPr="001B413E" w:rsidRDefault="00C12B61" w:rsidP="001B413E">
            <w:pPr>
              <w:pStyle w:val="22"/>
              <w:widowControl/>
              <w:ind w:firstLine="0"/>
              <w:rPr>
                <w:color w:val="000000"/>
                <w:sz w:val="20"/>
              </w:rPr>
            </w:pPr>
          </w:p>
        </w:tc>
        <w:tc>
          <w:tcPr>
            <w:tcW w:w="1464" w:type="pct"/>
            <w:vMerge/>
            <w:shd w:val="clear" w:color="auto" w:fill="auto"/>
          </w:tcPr>
          <w:p w:rsidR="00C12B61" w:rsidRPr="001B413E" w:rsidRDefault="00C12B61" w:rsidP="001B413E">
            <w:pPr>
              <w:pStyle w:val="22"/>
              <w:widowControl/>
              <w:ind w:firstLine="0"/>
              <w:rPr>
                <w:color w:val="000000"/>
                <w:sz w:val="20"/>
              </w:rPr>
            </w:pP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1285</w:t>
            </w:r>
          </w:p>
        </w:tc>
        <w:tc>
          <w:tcPr>
            <w:tcW w:w="160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(1504)</w:t>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7</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суммы производственных запасов:</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r w:rsidRPr="001B413E">
              <w:rPr>
                <w:color w:val="000000"/>
                <w:sz w:val="20"/>
              </w:rPr>
              <w:t>167</w:t>
            </w:r>
          </w:p>
        </w:tc>
        <w:tc>
          <w:tcPr>
            <w:tcW w:w="1601"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8</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объема готовой продукции и товаров для перепродажи и отгруженных:</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9</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объема незавершенного производства:</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8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10</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расходов будущих периодов:</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r w:rsidRPr="001B413E">
              <w:rPr>
                <w:color w:val="000000"/>
                <w:sz w:val="20"/>
              </w:rPr>
              <w:t>(4)</w:t>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11</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величины НДС по приобретенным ценностям:</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12</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величины краткосрочных финансовых вложений:</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r w:rsidRPr="001B413E">
              <w:rPr>
                <w:color w:val="000000"/>
                <w:sz w:val="20"/>
              </w:rPr>
              <w:t>(1500)</w:t>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13</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дебиторской задолженности:</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r w:rsidRPr="001B413E">
              <w:rPr>
                <w:color w:val="000000"/>
                <w:sz w:val="20"/>
              </w:rPr>
              <w:t>1118</w:t>
            </w:r>
          </w:p>
        </w:tc>
        <w:tc>
          <w:tcPr>
            <w:tcW w:w="1601"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tc>
      </w:tr>
      <w:tr w:rsidR="00C12B61" w:rsidRPr="001B413E" w:rsidTr="001B413E">
        <w:trPr>
          <w:cantSplit/>
          <w:trHeight w:val="28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14</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Финансирование и дефинансирование</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Финансирование</w:t>
            </w:r>
          </w:p>
        </w:tc>
        <w:tc>
          <w:tcPr>
            <w:tcW w:w="160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Дефинансирование</w:t>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15</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в том числе:</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700</w:t>
            </w:r>
          </w:p>
        </w:tc>
        <w:tc>
          <w:tcPr>
            <w:tcW w:w="160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(80)</w:t>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16</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величины кредиторской задолженности,</w:t>
            </w:r>
          </w:p>
          <w:p w:rsidR="00C12B61" w:rsidRPr="001B413E" w:rsidRDefault="00C12B61" w:rsidP="001B413E">
            <w:pPr>
              <w:pStyle w:val="22"/>
              <w:widowControl/>
              <w:ind w:firstLine="0"/>
              <w:rPr>
                <w:color w:val="000000"/>
                <w:sz w:val="20"/>
              </w:rPr>
            </w:pPr>
            <w:r w:rsidRPr="001B413E">
              <w:rPr>
                <w:color w:val="000000"/>
                <w:sz w:val="20"/>
              </w:rPr>
              <w:t>в том числе:</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620</w:t>
            </w: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8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17</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величины задолженности перед поставщиками и подрядчиками:</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r w:rsidRPr="001B413E">
              <w:rPr>
                <w:color w:val="000000"/>
                <w:sz w:val="20"/>
              </w:rPr>
              <w:t>395</w:t>
            </w: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18</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величины задолженности по оплате труда:</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r w:rsidRPr="001B413E">
              <w:rPr>
                <w:color w:val="000000"/>
                <w:sz w:val="20"/>
              </w:rPr>
              <w:t>(71)</w:t>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19</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величины задолженности перед бюджетом:</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r w:rsidRPr="001B413E">
              <w:rPr>
                <w:color w:val="000000"/>
                <w:sz w:val="20"/>
              </w:rPr>
              <w:t>243</w:t>
            </w: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8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20</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величины задолженности перед внебюджетными фондами:</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r w:rsidRPr="001B413E">
              <w:rPr>
                <w:color w:val="000000"/>
                <w:sz w:val="20"/>
              </w:rPr>
              <w:t>62</w:t>
            </w: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21</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суммы прочей кредиторской задолженности:</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r w:rsidRPr="001B413E">
              <w:rPr>
                <w:color w:val="000000"/>
                <w:sz w:val="20"/>
              </w:rPr>
              <w:t>(9)</w:t>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22</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Изменение задолженности по авансам полученным:</w:t>
            </w:r>
          </w:p>
          <w:p w:rsidR="00C12B61" w:rsidRPr="001B413E" w:rsidRDefault="00C12B61" w:rsidP="001B413E">
            <w:pPr>
              <w:pStyle w:val="22"/>
              <w:widowControl/>
              <w:ind w:firstLine="0"/>
              <w:rPr>
                <w:color w:val="000000"/>
                <w:sz w:val="20"/>
              </w:rPr>
            </w:pPr>
            <w:r w:rsidRPr="001B413E">
              <w:rPr>
                <w:color w:val="000000"/>
                <w:sz w:val="20"/>
              </w:rPr>
              <w:t>а) увеличение</w:t>
            </w:r>
          </w:p>
          <w:p w:rsidR="00C12B61" w:rsidRPr="001B413E" w:rsidRDefault="00C12B61" w:rsidP="001B413E">
            <w:pPr>
              <w:pStyle w:val="22"/>
              <w:widowControl/>
              <w:ind w:firstLine="0"/>
              <w:rPr>
                <w:color w:val="000000"/>
                <w:sz w:val="20"/>
              </w:rPr>
            </w:pPr>
            <w:r w:rsidRPr="001B413E">
              <w:rPr>
                <w:color w:val="000000"/>
                <w:sz w:val="20"/>
              </w:rPr>
              <w:t>б) снижение</w:t>
            </w:r>
          </w:p>
        </w:tc>
        <w:tc>
          <w:tcPr>
            <w:tcW w:w="1464" w:type="pct"/>
            <w:shd w:val="clear" w:color="auto" w:fill="auto"/>
          </w:tcPr>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23</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Величина валового денежного потока по текущей деятельности</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2168</w:t>
            </w:r>
          </w:p>
        </w:tc>
        <w:tc>
          <w:tcPr>
            <w:tcW w:w="160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(15846)</w:t>
            </w: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25</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Величина чистого денежного потока по обычной текущей деятельности</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584</w:t>
            </w: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26</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Чрезвычайные притоки денежных средств по текущей деятельности</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w:t>
            </w: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8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27</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Чрезвычайные оттоки денежных средств по текущей деятельности</w:t>
            </w:r>
          </w:p>
        </w:tc>
        <w:tc>
          <w:tcPr>
            <w:tcW w:w="1464" w:type="pct"/>
            <w:shd w:val="clear" w:color="auto" w:fill="auto"/>
          </w:tcPr>
          <w:p w:rsidR="00C12B61" w:rsidRPr="001B413E" w:rsidRDefault="00C12B61" w:rsidP="001B413E">
            <w:pPr>
              <w:pStyle w:val="22"/>
              <w:widowControl/>
              <w:ind w:firstLine="0"/>
              <w:rPr>
                <w:color w:val="000000"/>
                <w:sz w:val="20"/>
              </w:rPr>
            </w:pPr>
          </w:p>
        </w:tc>
        <w:tc>
          <w:tcPr>
            <w:tcW w:w="1601" w:type="pct"/>
            <w:shd w:val="clear" w:color="auto" w:fill="auto"/>
          </w:tcPr>
          <w:p w:rsidR="00C12B61" w:rsidRPr="001B413E" w:rsidRDefault="00C12B61" w:rsidP="001B413E">
            <w:pPr>
              <w:pStyle w:val="22"/>
              <w:widowControl/>
              <w:ind w:firstLine="0"/>
              <w:rPr>
                <w:color w:val="000000"/>
                <w:sz w:val="20"/>
              </w:rPr>
            </w:pPr>
          </w:p>
        </w:tc>
      </w:tr>
      <w:tr w:rsidR="00C12B61" w:rsidRPr="001B413E" w:rsidTr="001B413E">
        <w:trPr>
          <w:cantSplit/>
          <w:trHeight w:val="26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28</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Чистый денежный поток по чрезвычайной текущей деятельности</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w:t>
            </w:r>
          </w:p>
        </w:tc>
        <w:tc>
          <w:tcPr>
            <w:tcW w:w="160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w:t>
            </w:r>
          </w:p>
        </w:tc>
      </w:tr>
      <w:tr w:rsidR="00C12B61" w:rsidRPr="001B413E" w:rsidTr="001B413E">
        <w:trPr>
          <w:cantSplit/>
          <w:trHeight w:val="283"/>
        </w:trPr>
        <w:tc>
          <w:tcPr>
            <w:tcW w:w="471"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29</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Величина чистого денежного потока по текущей деятельности</w:t>
            </w:r>
          </w:p>
        </w:tc>
        <w:tc>
          <w:tcPr>
            <w:tcW w:w="1464" w:type="pct"/>
            <w:shd w:val="clear" w:color="auto" w:fill="auto"/>
          </w:tcPr>
          <w:p w:rsidR="00C12B61" w:rsidRPr="001B413E" w:rsidRDefault="00C12B61" w:rsidP="001B413E">
            <w:pPr>
              <w:pStyle w:val="22"/>
              <w:widowControl/>
              <w:ind w:firstLine="0"/>
              <w:rPr>
                <w:color w:val="000000"/>
                <w:sz w:val="20"/>
              </w:rPr>
            </w:pPr>
            <w:r w:rsidRPr="001B413E">
              <w:rPr>
                <w:color w:val="000000"/>
                <w:sz w:val="20"/>
              </w:rPr>
              <w:t>584</w:t>
            </w:r>
          </w:p>
        </w:tc>
        <w:tc>
          <w:tcPr>
            <w:tcW w:w="1601" w:type="pct"/>
            <w:shd w:val="clear" w:color="auto" w:fill="auto"/>
          </w:tcPr>
          <w:p w:rsidR="00C12B61" w:rsidRPr="001B413E" w:rsidRDefault="00C12B61" w:rsidP="001B413E">
            <w:pPr>
              <w:pStyle w:val="22"/>
              <w:widowControl/>
              <w:ind w:firstLine="0"/>
              <w:rPr>
                <w:color w:val="000000"/>
                <w:sz w:val="20"/>
              </w:rPr>
            </w:pPr>
          </w:p>
        </w:tc>
      </w:tr>
    </w:tbl>
    <w:p w:rsidR="00EC09FB" w:rsidRPr="0010464F" w:rsidRDefault="00EC09FB" w:rsidP="0010464F">
      <w:pPr>
        <w:autoSpaceDE w:val="0"/>
        <w:autoSpaceDN w:val="0"/>
        <w:adjustRightInd w:val="0"/>
        <w:spacing w:line="360" w:lineRule="auto"/>
        <w:ind w:firstLine="709"/>
        <w:jc w:val="both"/>
        <w:rPr>
          <w:color w:val="000000"/>
          <w:sz w:val="28"/>
          <w:szCs w:val="12"/>
        </w:rPr>
      </w:pP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Анализ ООО</w:t>
      </w:r>
      <w:r w:rsidR="0010464F">
        <w:rPr>
          <w:color w:val="000000"/>
          <w:sz w:val="28"/>
          <w:szCs w:val="20"/>
        </w:rPr>
        <w:t> </w:t>
      </w:r>
      <w:r w:rsidR="0010464F" w:rsidRPr="0010464F">
        <w:rPr>
          <w:color w:val="000000"/>
          <w:sz w:val="28"/>
          <w:szCs w:val="20"/>
        </w:rPr>
        <w:t>«</w:t>
      </w:r>
      <w:r w:rsidRPr="0010464F">
        <w:rPr>
          <w:color w:val="000000"/>
          <w:sz w:val="28"/>
          <w:szCs w:val="20"/>
        </w:rPr>
        <w:t xml:space="preserve">Спецмонтаж» показал, что сформированный в отчетном году положительный ЧДПТ в размере 584 тыс. руб., уже учитывающий инвестиции текущего периода в оборотные активы, был частично направлен на покрытие дефицитного чистого денежного потока от финансовой деятельности. Суммарный чистый денежный поток по текущей и инвестиционной деятельности </w:t>
      </w:r>
      <w:r w:rsidR="0010464F">
        <w:rPr>
          <w:color w:val="000000"/>
          <w:sz w:val="28"/>
          <w:szCs w:val="20"/>
        </w:rPr>
        <w:t>–</w:t>
      </w:r>
      <w:r w:rsidR="0010464F" w:rsidRPr="0010464F">
        <w:rPr>
          <w:color w:val="000000"/>
          <w:sz w:val="28"/>
          <w:szCs w:val="20"/>
        </w:rPr>
        <w:t xml:space="preserve"> </w:t>
      </w:r>
      <w:r w:rsidRPr="0010464F">
        <w:rPr>
          <w:color w:val="000000"/>
          <w:sz w:val="28"/>
          <w:szCs w:val="20"/>
        </w:rPr>
        <w:t>Free Cash F</w:t>
      </w:r>
      <w:r w:rsidRPr="0010464F">
        <w:rPr>
          <w:color w:val="000000"/>
          <w:sz w:val="28"/>
          <w:szCs w:val="20"/>
          <w:lang w:val="en-US"/>
        </w:rPr>
        <w:t>l</w:t>
      </w:r>
      <w:r w:rsidRPr="0010464F">
        <w:rPr>
          <w:color w:val="000000"/>
          <w:sz w:val="28"/>
          <w:szCs w:val="20"/>
        </w:rPr>
        <w:t>ow (</w:t>
      </w:r>
      <w:r w:rsidRPr="0010464F">
        <w:rPr>
          <w:color w:val="000000"/>
          <w:sz w:val="28"/>
          <w:szCs w:val="20"/>
          <w:lang w:val="en-US"/>
        </w:rPr>
        <w:t>F</w:t>
      </w:r>
      <w:r w:rsidRPr="0010464F">
        <w:rPr>
          <w:color w:val="000000"/>
          <w:sz w:val="28"/>
          <w:szCs w:val="20"/>
        </w:rPr>
        <w:t>С</w:t>
      </w:r>
      <w:r w:rsidRPr="0010464F">
        <w:rPr>
          <w:color w:val="000000"/>
          <w:sz w:val="28"/>
          <w:szCs w:val="20"/>
          <w:lang w:val="en-US"/>
        </w:rPr>
        <w:t>F</w:t>
      </w:r>
      <w:r w:rsidRPr="0010464F">
        <w:rPr>
          <w:color w:val="000000"/>
          <w:sz w:val="28"/>
          <w:szCs w:val="20"/>
        </w:rPr>
        <w:t xml:space="preserve">), представляющий собой резерв для свободы действий организации при принятии в перспективе не только финансовых решений, но и будущих инвестиций в оборотные и внеоборотные активы </w:t>
      </w:r>
      <w:r w:rsidR="0010464F">
        <w:rPr>
          <w:color w:val="000000"/>
          <w:sz w:val="28"/>
          <w:szCs w:val="20"/>
        </w:rPr>
        <w:t>–</w:t>
      </w:r>
      <w:r w:rsidR="0010464F" w:rsidRPr="0010464F">
        <w:rPr>
          <w:color w:val="000000"/>
          <w:sz w:val="28"/>
          <w:szCs w:val="20"/>
        </w:rPr>
        <w:t xml:space="preserve"> </w:t>
      </w:r>
      <w:r w:rsidRPr="0010464F">
        <w:rPr>
          <w:color w:val="000000"/>
          <w:sz w:val="28"/>
          <w:szCs w:val="20"/>
        </w:rPr>
        <w:t>составил положительную величину 589 тыс. руб.</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Данные таблиц 3 и 4 дают возможность проанализировать денежные потоки не только по видам деятельности: текущей, инвестиционной и финансовой, но и в разрезе внешних и внутренних источников и направлений использования денежных средств. В целом это позволяет в ходе анализа денежных потоков оценить, с одной стороны, способность организации создавать денежные средства и их эквиваленты и, с другой </w:t>
      </w:r>
      <w:r w:rsidR="0010464F">
        <w:rPr>
          <w:color w:val="000000"/>
          <w:sz w:val="28"/>
          <w:szCs w:val="20"/>
        </w:rPr>
        <w:t>–</w:t>
      </w:r>
      <w:r w:rsidR="0010464F" w:rsidRPr="0010464F">
        <w:rPr>
          <w:color w:val="000000"/>
          <w:sz w:val="28"/>
          <w:szCs w:val="20"/>
        </w:rPr>
        <w:t xml:space="preserve"> </w:t>
      </w:r>
      <w:r w:rsidRPr="0010464F">
        <w:rPr>
          <w:color w:val="000000"/>
          <w:sz w:val="28"/>
          <w:szCs w:val="20"/>
        </w:rPr>
        <w:t>ее потребности в их использовании.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Общий объем внутренних источников финансирования за отчетный период составил 1929 тыс. руб. Структура внутренних источников анализируемой организации по данным табл. 3 свидетельствует о том, что одним источником для нее является чистая прибыль 29,</w:t>
      </w:r>
      <w:r w:rsidR="0010464F" w:rsidRPr="0010464F">
        <w:rPr>
          <w:color w:val="000000"/>
          <w:sz w:val="28"/>
          <w:szCs w:val="20"/>
        </w:rPr>
        <w:t>7</w:t>
      </w:r>
      <w:r w:rsidR="0010464F">
        <w:rPr>
          <w:color w:val="000000"/>
          <w:sz w:val="28"/>
          <w:szCs w:val="20"/>
        </w:rPr>
        <w:t>%</w:t>
      </w:r>
      <w:r w:rsidRPr="0010464F">
        <w:rPr>
          <w:color w:val="000000"/>
          <w:sz w:val="28"/>
          <w:szCs w:val="20"/>
        </w:rPr>
        <w:t>.</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Доля чистого денежного потока от текущей деятельности в анализируемом периоде составила 30,2</w:t>
      </w:r>
      <w:r w:rsidR="0010464F" w:rsidRPr="0010464F">
        <w:rPr>
          <w:color w:val="000000"/>
          <w:sz w:val="28"/>
          <w:szCs w:val="20"/>
        </w:rPr>
        <w:t>7</w:t>
      </w:r>
      <w:r w:rsidR="0010464F">
        <w:rPr>
          <w:color w:val="000000"/>
          <w:sz w:val="28"/>
          <w:szCs w:val="20"/>
        </w:rPr>
        <w:t>%</w:t>
      </w:r>
      <w:r w:rsidRPr="0010464F">
        <w:rPr>
          <w:color w:val="000000"/>
          <w:sz w:val="28"/>
          <w:szCs w:val="20"/>
        </w:rPr>
        <w:t>.</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При оценке структуры внутреннего финансирования следует помнить о том, что дезинвестиции (реализация внеоборотных активов) не должны доминировать в общей сумме внутреннего финансирования. Сокращение капвложений снижает будущий финансово-производственный потенциал любой организации. Целесообразна продажа только излишних или морально и физически устаревших долгосрочных активов. Поэтому в динамике доля дезинвестиций не должна быть постоянно высокой и доминирующей. Еще 69,4</w:t>
      </w:r>
      <w:r w:rsidR="0010464F" w:rsidRPr="0010464F">
        <w:rPr>
          <w:color w:val="000000"/>
          <w:sz w:val="28"/>
          <w:szCs w:val="20"/>
        </w:rPr>
        <w:t>7</w:t>
      </w:r>
      <w:r w:rsidR="0010464F">
        <w:rPr>
          <w:color w:val="000000"/>
          <w:sz w:val="28"/>
          <w:szCs w:val="20"/>
        </w:rPr>
        <w:t>%</w:t>
      </w:r>
      <w:r w:rsidRPr="0010464F">
        <w:rPr>
          <w:color w:val="000000"/>
          <w:sz w:val="28"/>
          <w:szCs w:val="20"/>
        </w:rPr>
        <w:t xml:space="preserve"> приходятся на имеющиеся в наличии денежные средства. Безусловно, организации следует оценить оптимальный остаток денежных средств в кассе и на банковских счетах и уделить особое внимание росту доли ЧДПТ во внутреннем финансировании.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За отчетный год величина денежных средств и эквивалентов денежных средств изменилась на 331 тыс. руб. Данные таблиц 3 и 4 показывают, что в разрезе источников финансирования это изменение было связано с ростом размера внутренних источников финансирования.</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Позитивным является то, что большая часть денежных притоков по текущей деятельности в отчетном году (97,</w:t>
      </w:r>
      <w:r w:rsidR="0010464F" w:rsidRPr="0010464F">
        <w:rPr>
          <w:color w:val="000000"/>
          <w:sz w:val="28"/>
          <w:szCs w:val="20"/>
        </w:rPr>
        <w:t>3</w:t>
      </w:r>
      <w:r w:rsidR="0010464F">
        <w:rPr>
          <w:color w:val="000000"/>
          <w:sz w:val="28"/>
          <w:szCs w:val="20"/>
        </w:rPr>
        <w:t>%</w:t>
      </w:r>
      <w:r w:rsidRPr="0010464F">
        <w:rPr>
          <w:color w:val="000000"/>
          <w:sz w:val="28"/>
          <w:szCs w:val="20"/>
        </w:rPr>
        <w:t>) обеспечивается поступлением выручки от продажи товаров (продукции, работ, услуг). Если в динамике удельный вес этой статьи останется высоким, а размер дезинвестиций от продажи внеоборотных активов не будет составлять значительную долю во внутренних источниках финансирования, то можно считать, что у организации стабильное внутреннее финансирование, что существенно повышает ее будущую финансовую устойчивость.</w:t>
      </w:r>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pStyle w:val="2"/>
        <w:keepNext w:val="0"/>
        <w:spacing w:before="0" w:after="0" w:line="360" w:lineRule="auto"/>
        <w:ind w:firstLine="709"/>
        <w:jc w:val="both"/>
        <w:rPr>
          <w:rFonts w:ascii="Times New Roman" w:hAnsi="Times New Roman" w:cs="Times New Roman"/>
          <w:i w:val="0"/>
          <w:iCs w:val="0"/>
          <w:color w:val="000000"/>
        </w:rPr>
      </w:pPr>
      <w:bookmarkStart w:id="114" w:name="_Toc194252746"/>
      <w:bookmarkStart w:id="115" w:name="_Toc194342909"/>
      <w:bookmarkStart w:id="116" w:name="_Toc194342952"/>
      <w:bookmarkStart w:id="117" w:name="_Toc194342965"/>
      <w:bookmarkStart w:id="118" w:name="_Toc195591309"/>
      <w:bookmarkStart w:id="119" w:name="_Toc196911112"/>
      <w:bookmarkStart w:id="120" w:name="_Toc197883333"/>
      <w:bookmarkStart w:id="121" w:name="_Toc197888014"/>
      <w:bookmarkStart w:id="122" w:name="_Toc197888135"/>
      <w:bookmarkStart w:id="123" w:name="_Toc197891373"/>
      <w:bookmarkStart w:id="124" w:name="_Toc239859406"/>
      <w:r w:rsidRPr="0010464F">
        <w:rPr>
          <w:rFonts w:ascii="Times New Roman" w:hAnsi="Times New Roman" w:cs="Times New Roman"/>
          <w:i w:val="0"/>
          <w:iCs w:val="0"/>
          <w:color w:val="000000"/>
        </w:rPr>
        <w:t>2.3 Анализ относительных показателей денежных потоков</w:t>
      </w:r>
      <w:bookmarkEnd w:id="114"/>
      <w:bookmarkEnd w:id="115"/>
      <w:bookmarkEnd w:id="116"/>
      <w:bookmarkEnd w:id="117"/>
      <w:bookmarkEnd w:id="118"/>
      <w:bookmarkEnd w:id="119"/>
      <w:bookmarkEnd w:id="120"/>
      <w:bookmarkEnd w:id="121"/>
      <w:bookmarkEnd w:id="122"/>
      <w:bookmarkEnd w:id="123"/>
      <w:bookmarkEnd w:id="124"/>
    </w:p>
    <w:p w:rsidR="00C12B61" w:rsidRPr="0010464F" w:rsidRDefault="00C12B61" w:rsidP="0010464F">
      <w:pPr>
        <w:autoSpaceDE w:val="0"/>
        <w:autoSpaceDN w:val="0"/>
        <w:adjustRightInd w:val="0"/>
        <w:spacing w:line="360" w:lineRule="auto"/>
        <w:ind w:firstLine="709"/>
        <w:jc w:val="both"/>
        <w:rPr>
          <w:color w:val="000000"/>
          <w:sz w:val="28"/>
          <w:szCs w:val="20"/>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Дальнейшим этапом анализа денежных потоков является расчет и анализ финансовых коэффициентов на базе величины чистого денежного потока от текущей деятельности.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Прежде всего следует оценить «качество» чистого денежного потока от текущей деятельности.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Оценка «качества» ЧДПТ проводится на базе анализа его структуры. Для этого чистая прибыль (убыток) пересчитывается в чистый денежный поток от текущей деятельности (табл. 4).</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Значительная доля скрытых финансовых источников требует дополнительного анализа их состава и структуры. Углубленный анализ показывает, что для частичного финансирования роста текущих активов в размере 465 тыс. руб. (учет их изменения за отчетный период осуществляется при расчете непосредственно ЧДПТ) организации потребовалось увеличить кредиторскую задолженность, не принимая во внимание краткосрочные кредиты и займы, на сумму 395 тыс. руб. В том случае, если кредиторская задолженность не просрочена, не предусматривает уплату штрафных санкций и не ведет к возникновению процедуры банкротства в течение заданного периода, допустимо на определенном отрезке времени приравнивать ее к внутренним (собственным) источникам средств организации. И так же, как в случае определения коэффициента промежуточного покрытия и коэффициента покрытия необходим анализ «качества» принимаемой в расчет дебиторской задолженности, чтобы устранить влияние сомнительных долгов, так и для оценки «качества» ЧДПТ следует тщательно изучить кредиторскую задолженность на предмет определения сроков ее взыскания и предусмотренных по ней штрафов и пеней за несвоевременную уплату.</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Структуру источников активного самофинансирования организации полезно изучить за ряд отчетных периодов, что позволит корректнее оценить «качество» ЧДПТ и, соответственно, перспективы дальнейшего развития организации. Уже предварительный анализ отчета о движении денежных средств позволяет выявить, что организация использует прежде всего источники активного самофинансирования, обеспеченные на 97,</w:t>
      </w:r>
      <w:r w:rsidR="0010464F" w:rsidRPr="0010464F">
        <w:rPr>
          <w:color w:val="000000"/>
          <w:sz w:val="28"/>
          <w:szCs w:val="28"/>
        </w:rPr>
        <w:t>8</w:t>
      </w:r>
      <w:r w:rsidR="0010464F">
        <w:rPr>
          <w:color w:val="000000"/>
          <w:sz w:val="28"/>
          <w:szCs w:val="28"/>
        </w:rPr>
        <w:t>%</w:t>
      </w:r>
      <w:r w:rsidRPr="0010464F">
        <w:rPr>
          <w:color w:val="000000"/>
          <w:sz w:val="28"/>
          <w:szCs w:val="28"/>
        </w:rPr>
        <w:t xml:space="preserve"> (178 / 182 ∙ 100) чистой прибылью и на 2,</w:t>
      </w:r>
      <w:r w:rsidR="0010464F" w:rsidRPr="0010464F">
        <w:rPr>
          <w:color w:val="000000"/>
          <w:sz w:val="28"/>
          <w:szCs w:val="28"/>
        </w:rPr>
        <w:t>2</w:t>
      </w:r>
      <w:r w:rsidR="0010464F">
        <w:rPr>
          <w:color w:val="000000"/>
          <w:sz w:val="28"/>
          <w:szCs w:val="28"/>
        </w:rPr>
        <w:t>%</w:t>
      </w:r>
      <w:r w:rsidRPr="0010464F">
        <w:rPr>
          <w:color w:val="000000"/>
          <w:sz w:val="28"/>
          <w:szCs w:val="28"/>
        </w:rPr>
        <w:t xml:space="preserve"> (4 / 182 ∙ 100) </w:t>
      </w:r>
      <w:r w:rsidR="0010464F">
        <w:rPr>
          <w:color w:val="000000"/>
          <w:sz w:val="28"/>
          <w:szCs w:val="28"/>
        </w:rPr>
        <w:t>–</w:t>
      </w:r>
      <w:r w:rsidR="0010464F" w:rsidRPr="0010464F">
        <w:rPr>
          <w:color w:val="000000"/>
          <w:sz w:val="28"/>
          <w:szCs w:val="28"/>
        </w:rPr>
        <w:t xml:space="preserve"> </w:t>
      </w:r>
      <w:r w:rsidRPr="0010464F">
        <w:rPr>
          <w:color w:val="000000"/>
          <w:sz w:val="28"/>
          <w:szCs w:val="28"/>
        </w:rPr>
        <w:t>начисленной амортизацией по внеоборотным активам.</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И, наконец, для оценки «качества» ЧДПТ рассчитаем и проанализируем показатели «качества» прибыли и доли амортизационных отчислений в ЧДПТ:</w:t>
      </w:r>
    </w:p>
    <w:p w:rsidR="0010464F" w:rsidRDefault="0010464F"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Показатель «качества» прибыли = ЧДПТ / Чистая прибыль.</w:t>
      </w:r>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Показатель «качества» прибыли в 2007 равен 584 / 178 = 3,28 выявляет существенное расхождение величины чистой прибыли и ЧДПТ: на каждый рубль показанной в отчете о прибылях и убытках прибыли предприятие получало 3,28 руб. ЧДПТ.</w:t>
      </w:r>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Доля амортизационных отчислений в ЧДПТ = Амортизационные отчисления / ЧДПТ.</w:t>
      </w:r>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По данным 2007</w:t>
      </w:r>
      <w:r w:rsidR="0010464F">
        <w:rPr>
          <w:color w:val="000000"/>
          <w:sz w:val="28"/>
          <w:szCs w:val="28"/>
        </w:rPr>
        <w:t> </w:t>
      </w:r>
      <w:r w:rsidR="0010464F" w:rsidRPr="0010464F">
        <w:rPr>
          <w:color w:val="000000"/>
          <w:sz w:val="28"/>
          <w:szCs w:val="28"/>
        </w:rPr>
        <w:t>г</w:t>
      </w:r>
      <w:r w:rsidRPr="0010464F">
        <w:rPr>
          <w:color w:val="000000"/>
          <w:sz w:val="28"/>
          <w:szCs w:val="28"/>
        </w:rPr>
        <w:t>., доля амортизационных отчислений в ЧДПТ равен 4 / 584 = 0,01.</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Совместное рассмотрение двух вышеуказанных показателей свидетельствует о том, что не амортизационные отчисления являются главной причиной отличия ЧДПТ от чистой прибыли.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В табл. 5 финансовые показатели, рассчитанные на базе денежных потоков, сведены по группам, и есть возможность проанализировать их динамику за два хозяйственных года.</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Структура ОДДС для прошлого года имеет следующий вид:</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денежные средства на начало периода = 0 тыс. руб.;</w:t>
      </w:r>
    </w:p>
    <w:p w:rsidR="00C12B61" w:rsidRPr="0010464F" w:rsidRDefault="0010464F" w:rsidP="0010464F">
      <w:pPr>
        <w:spacing w:line="360" w:lineRule="auto"/>
        <w:ind w:firstLine="709"/>
        <w:jc w:val="both"/>
        <w:rPr>
          <w:color w:val="000000"/>
          <w:sz w:val="28"/>
          <w:szCs w:val="28"/>
        </w:rPr>
      </w:pPr>
      <w:r>
        <w:rPr>
          <w:color w:val="000000"/>
          <w:sz w:val="28"/>
          <w:szCs w:val="28"/>
        </w:rPr>
        <w:t>– </w:t>
      </w:r>
      <w:r w:rsidR="00C12B61" w:rsidRPr="0010464F">
        <w:rPr>
          <w:color w:val="000000"/>
          <w:sz w:val="28"/>
          <w:szCs w:val="28"/>
        </w:rPr>
        <w:t>абсолютное изменение денежных средств за период = 1340 тыс. руб.; Величина ЧДПТ = (840) тыс. руб.; чистый денежный поток от инвестиционной деятельности (ЧДПИ) = (0) тыс. руб.; чистый денежный поток от финансовой деятельности (ЧДПФ) = +500 тыс. руб.;</w:t>
      </w:r>
    </w:p>
    <w:p w:rsidR="00C12B61" w:rsidRPr="0010464F" w:rsidRDefault="000C0C68" w:rsidP="0010464F">
      <w:pPr>
        <w:spacing w:line="360" w:lineRule="auto"/>
        <w:ind w:firstLine="709"/>
        <w:jc w:val="both"/>
        <w:rPr>
          <w:color w:val="000000"/>
          <w:sz w:val="28"/>
          <w:szCs w:val="28"/>
        </w:rPr>
      </w:pPr>
      <w:r>
        <w:rPr>
          <w:color w:val="000000"/>
          <w:sz w:val="28"/>
          <w:szCs w:val="28"/>
        </w:rPr>
        <w:br w:type="page"/>
      </w:r>
      <w:r w:rsidR="00C12B61" w:rsidRPr="0010464F">
        <w:rPr>
          <w:color w:val="000000"/>
          <w:sz w:val="28"/>
          <w:szCs w:val="28"/>
        </w:rPr>
        <w:t>Таблица 5</w:t>
      </w:r>
      <w:bookmarkStart w:id="125" w:name="_Toc102805990"/>
      <w:bookmarkStart w:id="126" w:name="_Toc102806062"/>
      <w:r>
        <w:rPr>
          <w:color w:val="000000"/>
          <w:sz w:val="28"/>
          <w:szCs w:val="28"/>
        </w:rPr>
        <w:t xml:space="preserve">. </w:t>
      </w:r>
      <w:r w:rsidR="00C12B61" w:rsidRPr="0010464F">
        <w:rPr>
          <w:color w:val="000000"/>
          <w:sz w:val="28"/>
          <w:szCs w:val="28"/>
        </w:rPr>
        <w:t>Финансовые показатели, рассчитанные на базе денежных потоков</w:t>
      </w:r>
      <w:bookmarkEnd w:id="125"/>
      <w:bookmarkEnd w:id="126"/>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40"/>
        <w:gridCol w:w="2160"/>
        <w:gridCol w:w="1795"/>
        <w:gridCol w:w="1154"/>
      </w:tblGrid>
      <w:tr w:rsidR="00C12B61" w:rsidRPr="001B413E" w:rsidTr="001B413E">
        <w:trPr>
          <w:cantSplit/>
          <w:trHeight w:val="277"/>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Показатели</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Прошедший период</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Отчетный период</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Изменение</w:t>
            </w: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r w:rsidRPr="001B413E">
              <w:rPr>
                <w:bCs/>
                <w:color w:val="000000"/>
                <w:sz w:val="20"/>
                <w:szCs w:val="18"/>
              </w:rPr>
              <w:t>1. Показатели ликвидности</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1.1. Коэффициент платежеспособности (1)</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1,004</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1,004</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0,0</w:t>
            </w:r>
          </w:p>
        </w:tc>
      </w:tr>
      <w:tr w:rsidR="00C12B61" w:rsidRPr="001B413E" w:rsidTr="001B413E">
        <w:trPr>
          <w:cantSplit/>
          <w:trHeight w:val="28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1.2. Коэффициент платежеспособности (2)</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1,001</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1,001</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w:t>
            </w: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1.3. Интервал самофинансирования (1), дни</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33,28</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47,15</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+13,87</w:t>
            </w: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1.4. Интервал самофинансирования (2), дни</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17,16</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24,41</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+7,25</w:t>
            </w:r>
          </w:p>
        </w:tc>
      </w:tr>
      <w:tr w:rsidR="00C12B61" w:rsidRPr="001B413E" w:rsidTr="001B413E">
        <w:trPr>
          <w:cantSplit/>
          <w:trHeight w:val="821"/>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1.5. Коэффициент покрытия обязательств притоком денежных средств (коэффициент Бивера)</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0,911</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0,936</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0,025</w:t>
            </w:r>
          </w:p>
        </w:tc>
      </w:tr>
      <w:tr w:rsidR="00C12B61" w:rsidRPr="001B413E" w:rsidTr="001B413E">
        <w:trPr>
          <w:cantSplit/>
          <w:trHeight w:val="54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1.6. Коэффициент покрытия краткосрочных обязательств притоком денежных средств</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0,415</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0,507</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-0,092</w:t>
            </w:r>
          </w:p>
        </w:tc>
      </w:tr>
      <w:tr w:rsidR="00C12B61" w:rsidRPr="001B413E" w:rsidTr="001B413E">
        <w:trPr>
          <w:cantSplit/>
          <w:trHeight w:val="28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vertAlign w:val="superscript"/>
              </w:rPr>
            </w:pPr>
            <w:r w:rsidRPr="001B413E">
              <w:rPr>
                <w:color w:val="000000"/>
                <w:sz w:val="20"/>
                <w:szCs w:val="18"/>
              </w:rPr>
              <w:t>1.7. Покрытие процентов</w:t>
            </w:r>
            <w:r w:rsidRPr="001B413E">
              <w:rPr>
                <w:color w:val="000000"/>
                <w:sz w:val="20"/>
                <w:szCs w:val="18"/>
                <w:vertAlign w:val="superscript"/>
              </w:rPr>
              <w:t>*</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23,6</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vertAlign w:val="superscript"/>
              </w:rPr>
            </w:pPr>
            <w:r w:rsidRPr="001B413E">
              <w:rPr>
                <w:color w:val="000000"/>
                <w:sz w:val="20"/>
                <w:szCs w:val="18"/>
              </w:rPr>
              <w:t>1.8. Потенциал самофинансирования</w:t>
            </w:r>
            <w:r w:rsidRPr="001B413E">
              <w:rPr>
                <w:color w:val="000000"/>
                <w:sz w:val="20"/>
                <w:szCs w:val="18"/>
                <w:vertAlign w:val="superscript"/>
              </w:rPr>
              <w:t>*</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0,19</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r w:rsidRPr="001B413E">
              <w:rPr>
                <w:bCs/>
                <w:color w:val="000000"/>
                <w:sz w:val="20"/>
                <w:szCs w:val="18"/>
              </w:rPr>
              <w:t>2. Инвестиционные показатели</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p>
        </w:tc>
      </w:tr>
      <w:tr w:rsidR="00C12B61" w:rsidRPr="001B413E" w:rsidTr="001B413E">
        <w:trPr>
          <w:cantSplit/>
          <w:trHeight w:val="54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vertAlign w:val="superscript"/>
              </w:rPr>
            </w:pPr>
            <w:r w:rsidRPr="001B413E">
              <w:rPr>
                <w:color w:val="000000"/>
                <w:sz w:val="20"/>
                <w:szCs w:val="18"/>
              </w:rPr>
              <w:t>2.1. Коэффициент реинвестирования денежных средств</w:t>
            </w:r>
            <w:r w:rsidR="0010464F" w:rsidRPr="001B413E">
              <w:rPr>
                <w:color w:val="000000"/>
                <w:sz w:val="20"/>
                <w:szCs w:val="18"/>
              </w:rPr>
              <w:t>, %</w:t>
            </w:r>
            <w:r w:rsidRPr="001B413E">
              <w:rPr>
                <w:color w:val="000000"/>
                <w:sz w:val="20"/>
                <w:szCs w:val="18"/>
                <w:vertAlign w:val="superscript"/>
              </w:rPr>
              <w:t>*</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100</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313"/>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2.2. Степень покрытия инвестиционных вложений</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0,998</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2.3</w:t>
            </w:r>
            <w:r w:rsidR="0010464F" w:rsidRPr="001B413E">
              <w:rPr>
                <w:color w:val="000000"/>
                <w:sz w:val="20"/>
                <w:szCs w:val="18"/>
              </w:rPr>
              <w:t>. Ст</w:t>
            </w:r>
            <w:r w:rsidRPr="001B413E">
              <w:rPr>
                <w:color w:val="000000"/>
                <w:sz w:val="20"/>
                <w:szCs w:val="18"/>
              </w:rPr>
              <w:t>епень покрытия чистых инвестиций</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0,997</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387"/>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2.4. Степень финансирования инвестиций-нетто</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27,6</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356"/>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r w:rsidRPr="001B413E">
              <w:rPr>
                <w:bCs/>
                <w:color w:val="000000"/>
                <w:sz w:val="20"/>
                <w:szCs w:val="18"/>
              </w:rPr>
              <w:t>3. Показатели финансовой политики предприятия</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p>
        </w:tc>
      </w:tr>
      <w:tr w:rsidR="00C12B61" w:rsidRPr="001B413E" w:rsidTr="001B413E">
        <w:trPr>
          <w:cantSplit/>
          <w:trHeight w:val="54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vertAlign w:val="superscript"/>
              </w:rPr>
            </w:pPr>
            <w:r w:rsidRPr="001B413E">
              <w:rPr>
                <w:color w:val="000000"/>
                <w:sz w:val="20"/>
                <w:szCs w:val="18"/>
              </w:rPr>
              <w:t>3.1. а) Соотношения величины внутреннего и внешнего финансирования</w:t>
            </w:r>
            <w:r w:rsidRPr="001B413E">
              <w:rPr>
                <w:color w:val="000000"/>
                <w:sz w:val="20"/>
                <w:szCs w:val="18"/>
                <w:vertAlign w:val="superscript"/>
              </w:rPr>
              <w:t>**</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0,005</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б) Соотношения величины внутреннего и внешнего финансирования</w:t>
            </w:r>
            <w:r w:rsidRPr="001B413E">
              <w:rPr>
                <w:color w:val="000000"/>
                <w:sz w:val="20"/>
                <w:szCs w:val="18"/>
                <w:vertAlign w:val="superscript"/>
              </w:rPr>
              <w:t>***</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0,016</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821"/>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3.2. Доля собственных источников внешнего финансирования в общей сумме внешнего финансирования</w:t>
            </w:r>
            <w:r w:rsidR="0010464F" w:rsidRPr="001B413E">
              <w:rPr>
                <w:color w:val="000000"/>
                <w:sz w:val="20"/>
                <w:szCs w:val="18"/>
              </w:rPr>
              <w:t>, %</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821"/>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3.3. Доля заемных источников внешнего финансирования в общей сумме внешнего финансирования</w:t>
            </w:r>
            <w:r w:rsidR="0010464F" w:rsidRPr="001B413E">
              <w:rPr>
                <w:color w:val="000000"/>
                <w:sz w:val="20"/>
                <w:szCs w:val="18"/>
              </w:rPr>
              <w:t>, %</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100</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100</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54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3.4. Соотношение собственных и заемных источников внешнего финансирования</w:t>
            </w:r>
            <w:r w:rsidR="0010464F" w:rsidRPr="001B413E">
              <w:rPr>
                <w:color w:val="000000"/>
                <w:sz w:val="20"/>
                <w:szCs w:val="18"/>
              </w:rPr>
              <w:t>, %</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54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r w:rsidRPr="001B413E">
              <w:rPr>
                <w:bCs/>
                <w:color w:val="000000"/>
                <w:sz w:val="20"/>
                <w:szCs w:val="18"/>
              </w:rPr>
              <w:t>4. Показатель «качества» выручки от продажи товаров (работ, услуг)</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0,7882</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0,8905</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+0,1023</w:t>
            </w: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bCs/>
                <w:color w:val="000000"/>
                <w:sz w:val="20"/>
                <w:szCs w:val="18"/>
              </w:rPr>
            </w:pPr>
            <w:r w:rsidRPr="001B413E">
              <w:rPr>
                <w:bCs/>
                <w:color w:val="000000"/>
                <w:sz w:val="20"/>
                <w:szCs w:val="18"/>
              </w:rPr>
              <w:t>5. Показатели рентабельности капитала</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p>
        </w:tc>
      </w:tr>
      <w:tr w:rsidR="00C12B61" w:rsidRPr="001B413E" w:rsidTr="001B413E">
        <w:trPr>
          <w:cantSplit/>
          <w:trHeight w:val="28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5.1. Рентабельность всего капитала</w:t>
            </w:r>
            <w:r w:rsidR="0010464F" w:rsidRPr="001B413E">
              <w:rPr>
                <w:color w:val="000000"/>
                <w:sz w:val="20"/>
                <w:szCs w:val="18"/>
              </w:rPr>
              <w:t>, %</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0,8766</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260"/>
        </w:trPr>
        <w:tc>
          <w:tcPr>
            <w:tcW w:w="21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5.2. Рентабельность собственного капитала</w:t>
            </w:r>
          </w:p>
        </w:tc>
        <w:tc>
          <w:tcPr>
            <w:tcW w:w="1207"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c>
          <w:tcPr>
            <w:tcW w:w="1003"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1,67</w:t>
            </w:r>
          </w:p>
        </w:tc>
        <w:tc>
          <w:tcPr>
            <w:tcW w:w="645" w:type="pct"/>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rPr>
              <w:t>-</w:t>
            </w:r>
          </w:p>
        </w:tc>
      </w:tr>
      <w:tr w:rsidR="00C12B61" w:rsidRPr="001B413E" w:rsidTr="001B413E">
        <w:trPr>
          <w:cantSplit/>
          <w:trHeight w:val="1101"/>
        </w:trPr>
        <w:tc>
          <w:tcPr>
            <w:tcW w:w="5000" w:type="pct"/>
            <w:gridSpan w:val="4"/>
            <w:shd w:val="clear" w:color="auto" w:fill="auto"/>
          </w:tcPr>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vertAlign w:val="superscript"/>
              </w:rPr>
              <w:t xml:space="preserve">* </w:t>
            </w:r>
            <w:r w:rsidRPr="001B413E">
              <w:rPr>
                <w:color w:val="000000"/>
                <w:sz w:val="20"/>
                <w:szCs w:val="18"/>
              </w:rPr>
              <w:t>Расчет за прошлый период не проводился.</w:t>
            </w:r>
          </w:p>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vertAlign w:val="superscript"/>
              </w:rPr>
              <w:t xml:space="preserve">** </w:t>
            </w:r>
            <w:r w:rsidRPr="001B413E">
              <w:rPr>
                <w:color w:val="000000"/>
                <w:sz w:val="20"/>
                <w:szCs w:val="18"/>
              </w:rPr>
              <w:t>К внутренним источникам финансирования относится только ЧДПТ.</w:t>
            </w:r>
          </w:p>
          <w:p w:rsidR="00C12B61" w:rsidRPr="001B413E" w:rsidRDefault="00C12B61" w:rsidP="001B413E">
            <w:pPr>
              <w:tabs>
                <w:tab w:val="left" w:pos="3720"/>
                <w:tab w:val="left" w:pos="5313"/>
                <w:tab w:val="left" w:pos="5582"/>
              </w:tabs>
              <w:autoSpaceDE w:val="0"/>
              <w:autoSpaceDN w:val="0"/>
              <w:adjustRightInd w:val="0"/>
              <w:spacing w:line="360" w:lineRule="auto"/>
              <w:jc w:val="both"/>
              <w:rPr>
                <w:color w:val="000000"/>
                <w:sz w:val="20"/>
                <w:szCs w:val="18"/>
              </w:rPr>
            </w:pPr>
            <w:r w:rsidRPr="001B413E">
              <w:rPr>
                <w:color w:val="000000"/>
                <w:sz w:val="20"/>
                <w:szCs w:val="18"/>
                <w:vertAlign w:val="superscript"/>
              </w:rPr>
              <w:t>***</w:t>
            </w:r>
            <w:r w:rsidRPr="001B413E">
              <w:rPr>
                <w:color w:val="000000"/>
                <w:sz w:val="20"/>
                <w:szCs w:val="18"/>
              </w:rPr>
              <w:t xml:space="preserve"> К внутренним источникам финансирования относятся: ЧДПТ, денежные средства на начало отчетного периода, дезинвестиции.</w:t>
            </w:r>
          </w:p>
        </w:tc>
      </w:tr>
    </w:tbl>
    <w:p w:rsidR="00C12B61" w:rsidRPr="0010464F" w:rsidRDefault="00C12B61" w:rsidP="0010464F">
      <w:pPr>
        <w:tabs>
          <w:tab w:val="left" w:pos="3720"/>
          <w:tab w:val="left" w:pos="5313"/>
          <w:tab w:val="left" w:pos="5582"/>
        </w:tabs>
        <w:autoSpaceDE w:val="0"/>
        <w:autoSpaceDN w:val="0"/>
        <w:adjustRightInd w:val="0"/>
        <w:spacing w:line="360" w:lineRule="auto"/>
        <w:ind w:firstLine="709"/>
        <w:jc w:val="both"/>
        <w:rPr>
          <w:color w:val="000000"/>
          <w:sz w:val="28"/>
          <w:szCs w:val="18"/>
        </w:rPr>
      </w:pPr>
    </w:p>
    <w:p w:rsidR="00EC09FB" w:rsidRPr="0010464F" w:rsidRDefault="0010464F" w:rsidP="0010464F">
      <w:pPr>
        <w:spacing w:line="360" w:lineRule="auto"/>
        <w:ind w:firstLine="709"/>
        <w:jc w:val="both"/>
        <w:rPr>
          <w:color w:val="000000"/>
          <w:sz w:val="28"/>
          <w:szCs w:val="28"/>
        </w:rPr>
      </w:pPr>
      <w:r>
        <w:rPr>
          <w:color w:val="000000"/>
          <w:sz w:val="28"/>
          <w:szCs w:val="28"/>
        </w:rPr>
        <w:t>– </w:t>
      </w:r>
      <w:r w:rsidR="00EC09FB" w:rsidRPr="0010464F">
        <w:rPr>
          <w:color w:val="000000"/>
          <w:sz w:val="28"/>
          <w:szCs w:val="28"/>
        </w:rPr>
        <w:t>денежные средства на конец прошлого периода = 0 тыс. руб. Приведем расчет и проанализируем последовательно выделенные группы финансовых показателей (</w:t>
      </w:r>
      <w:r w:rsidRPr="0010464F">
        <w:rPr>
          <w:color w:val="000000"/>
          <w:sz w:val="28"/>
          <w:szCs w:val="28"/>
        </w:rPr>
        <w:t>табл.</w:t>
      </w:r>
      <w:r>
        <w:rPr>
          <w:color w:val="000000"/>
          <w:sz w:val="28"/>
          <w:szCs w:val="28"/>
        </w:rPr>
        <w:t xml:space="preserve"> </w:t>
      </w:r>
      <w:r w:rsidRPr="0010464F">
        <w:rPr>
          <w:color w:val="000000"/>
          <w:sz w:val="28"/>
          <w:szCs w:val="28"/>
        </w:rPr>
        <w:t>5</w:t>
      </w:r>
      <w:r w:rsidR="00EC09FB" w:rsidRPr="0010464F">
        <w:rPr>
          <w:color w:val="000000"/>
          <w:sz w:val="28"/>
          <w:szCs w:val="28"/>
        </w:rPr>
        <w:t>).</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1. Коэффициенты ликвидности.</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 xml:space="preserve">Значения коэффициентов платежеспособности (1,004) свидетельствуют о достаточном количестве денежных средств, чтобы обеспечить требуемые выплаты. Однако у организации нет возможности повысить платежи даже на </w:t>
      </w:r>
      <w:r w:rsidR="0010464F" w:rsidRPr="0010464F">
        <w:rPr>
          <w:color w:val="000000"/>
          <w:sz w:val="28"/>
          <w:szCs w:val="28"/>
        </w:rPr>
        <w:t>1</w:t>
      </w:r>
      <w:r w:rsidR="0010464F">
        <w:rPr>
          <w:color w:val="000000"/>
          <w:sz w:val="28"/>
          <w:szCs w:val="28"/>
        </w:rPr>
        <w:t>%</w:t>
      </w:r>
      <w:r w:rsidRPr="0010464F">
        <w:rPr>
          <w:color w:val="000000"/>
          <w:sz w:val="28"/>
          <w:szCs w:val="28"/>
        </w:rPr>
        <w:t>.</w:t>
      </w:r>
    </w:p>
    <w:p w:rsidR="00EC09FB" w:rsidRPr="0010464F" w:rsidRDefault="00EC09FB" w:rsidP="0010464F">
      <w:pPr>
        <w:shd w:val="clear" w:color="auto" w:fill="FFFFFF"/>
        <w:spacing w:line="360" w:lineRule="auto"/>
        <w:ind w:firstLine="709"/>
        <w:jc w:val="both"/>
        <w:rPr>
          <w:color w:val="000000"/>
          <w:sz w:val="28"/>
          <w:szCs w:val="20"/>
        </w:rPr>
      </w:pPr>
      <w:r w:rsidRPr="0010464F">
        <w:rPr>
          <w:color w:val="000000"/>
          <w:sz w:val="28"/>
          <w:szCs w:val="20"/>
        </w:rPr>
        <w:t>Данные табл. 5 свидетельствуют о том, что анализируемая организация сможет бесперебойно осуществлять текущую деятельность за счет поступления денежных средств от ранее выполненных работ. Такой период самофинансирования (1) составлял от 33,28 до 47,15 дня. Следовательно, организация в течение двух лет была в состоянии вести основную деятельность только за счет имеющихся в наличии денежных активов и за счет поступления денежных средств за ранее отгруженные товары в течение от одного до полутора месяцев.</w:t>
      </w:r>
    </w:p>
    <w:p w:rsidR="00EC09FB" w:rsidRPr="0010464F" w:rsidRDefault="00EC09FB" w:rsidP="0010464F">
      <w:pPr>
        <w:shd w:val="clear" w:color="auto" w:fill="FFFFFF"/>
        <w:spacing w:line="360" w:lineRule="auto"/>
        <w:ind w:firstLine="709"/>
        <w:jc w:val="both"/>
        <w:rPr>
          <w:color w:val="000000"/>
          <w:sz w:val="28"/>
          <w:szCs w:val="20"/>
        </w:rPr>
      </w:pPr>
      <w:r w:rsidRPr="0010464F">
        <w:rPr>
          <w:color w:val="000000"/>
          <w:sz w:val="28"/>
          <w:szCs w:val="20"/>
        </w:rPr>
        <w:t xml:space="preserve">Коэффициент Бивера для анализируемой организации составлял 0,911 </w:t>
      </w:r>
      <w:r w:rsidR="0010464F">
        <w:rPr>
          <w:color w:val="000000"/>
          <w:sz w:val="28"/>
          <w:szCs w:val="20"/>
        </w:rPr>
        <w:t>–</w:t>
      </w:r>
      <w:r w:rsidR="0010464F" w:rsidRPr="0010464F">
        <w:rPr>
          <w:color w:val="000000"/>
          <w:sz w:val="28"/>
          <w:szCs w:val="20"/>
        </w:rPr>
        <w:t xml:space="preserve"> </w:t>
      </w:r>
      <w:r w:rsidRPr="0010464F">
        <w:rPr>
          <w:color w:val="000000"/>
          <w:sz w:val="28"/>
          <w:szCs w:val="20"/>
        </w:rPr>
        <w:t>0,9326. Таким образом, в отчетном году притоком денежных средств может быть покрыто более 9</w:t>
      </w:r>
      <w:r w:rsidR="0010464F" w:rsidRPr="0010464F">
        <w:rPr>
          <w:color w:val="000000"/>
          <w:sz w:val="28"/>
          <w:szCs w:val="20"/>
        </w:rPr>
        <w:t>0</w:t>
      </w:r>
      <w:r w:rsidR="0010464F">
        <w:rPr>
          <w:color w:val="000000"/>
          <w:sz w:val="28"/>
          <w:szCs w:val="20"/>
        </w:rPr>
        <w:t>%</w:t>
      </w:r>
      <w:r w:rsidRPr="0010464F">
        <w:rPr>
          <w:color w:val="000000"/>
          <w:sz w:val="28"/>
          <w:szCs w:val="20"/>
        </w:rPr>
        <w:t xml:space="preserve"> общей суммы краткосрочных и долгосрочных обязательств.</w:t>
      </w:r>
    </w:p>
    <w:p w:rsidR="00EC09FB" w:rsidRPr="0010464F" w:rsidRDefault="00EC09FB" w:rsidP="0010464F">
      <w:pPr>
        <w:shd w:val="clear" w:color="auto" w:fill="FFFFFF"/>
        <w:spacing w:line="360" w:lineRule="auto"/>
        <w:ind w:firstLine="709"/>
        <w:jc w:val="both"/>
        <w:rPr>
          <w:color w:val="000000"/>
          <w:sz w:val="28"/>
          <w:szCs w:val="20"/>
        </w:rPr>
      </w:pPr>
      <w:r w:rsidRPr="0010464F">
        <w:rPr>
          <w:color w:val="000000"/>
          <w:sz w:val="28"/>
          <w:szCs w:val="20"/>
        </w:rPr>
        <w:t>Организация имеет достаточно денежных средств для оплаты процентов (коэффициент покрытия процентов = 23,6).</w:t>
      </w:r>
    </w:p>
    <w:p w:rsidR="00EC09FB" w:rsidRPr="0010464F" w:rsidRDefault="00EC09FB" w:rsidP="0010464F">
      <w:pPr>
        <w:shd w:val="clear" w:color="auto" w:fill="FFFFFF"/>
        <w:spacing w:line="360" w:lineRule="auto"/>
        <w:ind w:firstLine="709"/>
        <w:jc w:val="both"/>
        <w:rPr>
          <w:color w:val="000000"/>
          <w:sz w:val="28"/>
          <w:szCs w:val="20"/>
        </w:rPr>
      </w:pPr>
      <w:r w:rsidRPr="0010464F">
        <w:rPr>
          <w:color w:val="000000"/>
          <w:sz w:val="28"/>
          <w:szCs w:val="20"/>
        </w:rPr>
        <w:t>Потенциал самофинансирования составляет 0,19, следовательно, организация в отчетном году могла погасить за счет внутреннего источника финансирования (ЧДПТ) 19 копеек из каждого рубля долгосрочной кредиторской задолженности.</w:t>
      </w:r>
    </w:p>
    <w:p w:rsidR="00EC09FB" w:rsidRPr="0010464F" w:rsidRDefault="00EC09FB" w:rsidP="0010464F">
      <w:pPr>
        <w:spacing w:line="360" w:lineRule="auto"/>
        <w:ind w:firstLine="709"/>
        <w:jc w:val="both"/>
        <w:rPr>
          <w:color w:val="000000"/>
          <w:sz w:val="28"/>
          <w:szCs w:val="20"/>
        </w:rPr>
      </w:pPr>
      <w:r w:rsidRPr="0010464F">
        <w:rPr>
          <w:color w:val="000000"/>
          <w:sz w:val="28"/>
          <w:szCs w:val="20"/>
        </w:rPr>
        <w:t>В целом динамика денежных показателей ликвидности выявила финансовую зависимость данной организации от внешних источников финансирования и необходимость отслеживания показателей потенциальных сроков погашения ее долгов.</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20"/>
        </w:rPr>
        <w:t>При отсутствии просроченной задолженности и неуклонном росте в течение хозяйственного года ЧДПТ можно предположить, что у анализируемой организации не снизятся возможности для самофинансирования и она будет способна своевременно осуществлять текущие платежи.</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20"/>
        </w:rPr>
        <w:t>2. Инвестиционные показатели</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20"/>
        </w:rPr>
        <w:t>В отчетном периоде расчет коэффициента реинвестирования денежных средств показывает, что имеет место 10</w:t>
      </w:r>
      <w:r w:rsidR="0010464F" w:rsidRPr="0010464F">
        <w:rPr>
          <w:color w:val="000000"/>
          <w:sz w:val="28"/>
          <w:szCs w:val="20"/>
        </w:rPr>
        <w:t>0</w:t>
      </w:r>
      <w:r w:rsidR="0010464F">
        <w:rPr>
          <w:color w:val="000000"/>
          <w:sz w:val="28"/>
          <w:szCs w:val="20"/>
        </w:rPr>
        <w:t>%</w:t>
      </w:r>
      <w:r w:rsidRPr="0010464F">
        <w:rPr>
          <w:color w:val="000000"/>
          <w:sz w:val="28"/>
          <w:szCs w:val="20"/>
        </w:rPr>
        <w:t>-е реинвестирование ЧДПТ.</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20"/>
        </w:rPr>
        <w:t>Многократное превышение дефицитного ЧДПТ над ЧДПИ говорит о том, что при полном использовании (реинвестировании) средств от текущей деятельности покрытие оттока денежных средств от инвестиционной деятельности осуществлялось в основном за счет внутреннего финансирования.</w:t>
      </w:r>
    </w:p>
    <w:p w:rsidR="00C12B61" w:rsidRPr="0010464F" w:rsidRDefault="00C12B61" w:rsidP="0010464F">
      <w:pPr>
        <w:shd w:val="clear" w:color="auto" w:fill="FFFFFF"/>
        <w:spacing w:line="360" w:lineRule="auto"/>
        <w:ind w:firstLine="709"/>
        <w:jc w:val="both"/>
        <w:rPr>
          <w:color w:val="000000"/>
          <w:sz w:val="28"/>
          <w:szCs w:val="26"/>
        </w:rPr>
      </w:pPr>
      <w:r w:rsidRPr="0010464F">
        <w:rPr>
          <w:color w:val="000000"/>
          <w:sz w:val="28"/>
          <w:szCs w:val="22"/>
        </w:rPr>
        <w:t>Степень покрытия инвестиционных вложений составляет 0,998. Таким образом, в отчетном году лишь 3,</w:t>
      </w:r>
      <w:r w:rsidR="0010464F" w:rsidRPr="0010464F">
        <w:rPr>
          <w:color w:val="000000"/>
          <w:sz w:val="28"/>
          <w:szCs w:val="22"/>
        </w:rPr>
        <w:t>6</w:t>
      </w:r>
      <w:r w:rsidR="0010464F">
        <w:rPr>
          <w:color w:val="000000"/>
          <w:sz w:val="28"/>
          <w:szCs w:val="22"/>
        </w:rPr>
        <w:t>%</w:t>
      </w:r>
      <w:r w:rsidRPr="0010464F">
        <w:rPr>
          <w:color w:val="000000"/>
          <w:sz w:val="28"/>
          <w:szCs w:val="22"/>
        </w:rPr>
        <w:t xml:space="preserve"> осуществленных инвес</w:t>
      </w:r>
      <w:r w:rsidRPr="0010464F">
        <w:rPr>
          <w:color w:val="000000"/>
          <w:sz w:val="28"/>
          <w:szCs w:val="20"/>
        </w:rPr>
        <w:t>тиций во внеоборотные активы было профинансировано за счет ЧДПТ</w:t>
      </w:r>
      <w:r w:rsidRPr="0010464F">
        <w:rPr>
          <w:color w:val="000000"/>
          <w:sz w:val="28"/>
          <w:szCs w:val="26"/>
        </w:rPr>
        <w:t>.</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20"/>
        </w:rPr>
        <w:t>3. Показатели финансовой политики предприятия</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18"/>
        </w:rPr>
        <w:t xml:space="preserve">Соотношение величины внутреннего и внешнего финансирования равно </w:t>
      </w:r>
      <w:r w:rsidRPr="0010464F">
        <w:rPr>
          <w:color w:val="000000"/>
          <w:sz w:val="28"/>
          <w:szCs w:val="20"/>
        </w:rPr>
        <w:t xml:space="preserve">0,005, </w:t>
      </w:r>
      <w:r w:rsidRPr="0010464F">
        <w:rPr>
          <w:color w:val="000000"/>
          <w:sz w:val="28"/>
          <w:szCs w:val="18"/>
        </w:rPr>
        <w:t xml:space="preserve">где в </w:t>
      </w:r>
      <w:r w:rsidRPr="0010464F">
        <w:rPr>
          <w:color w:val="000000"/>
          <w:sz w:val="28"/>
          <w:szCs w:val="22"/>
        </w:rPr>
        <w:t>расчете участвует как внутренний источ</w:t>
      </w:r>
      <w:r w:rsidRPr="0010464F">
        <w:rPr>
          <w:color w:val="000000"/>
          <w:sz w:val="28"/>
          <w:szCs w:val="20"/>
        </w:rPr>
        <w:t>ник финансирования только ЧДПТ.</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20"/>
        </w:rPr>
        <w:t>Соотношение величины внутреннего и внешнего финансирования равно 0,016, где в расчете участвуют все внутренние источники финансирования, а не только ЧДПТ.</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20"/>
        </w:rPr>
        <w:t>Очевидно, что для повышения финансовой устойчивости организации размер внутреннего финансирования должен превышать общую сумму внешних финансовых источников.</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20"/>
        </w:rPr>
        <w:t>Ввиду того, что в анализируемом периоде приток денежных средств за счет роста собственного капитала отсутствовал, расчеты доли собственного источника внешнего финансирования в общей сумме внешнего финансирования, д</w:t>
      </w:r>
      <w:r w:rsidRPr="0010464F">
        <w:rPr>
          <w:color w:val="000000"/>
          <w:sz w:val="28"/>
          <w:szCs w:val="16"/>
        </w:rPr>
        <w:t xml:space="preserve">оли заемного источника внешнего финансирования в общей </w:t>
      </w:r>
      <w:r w:rsidRPr="0010464F">
        <w:rPr>
          <w:color w:val="000000"/>
          <w:sz w:val="28"/>
          <w:szCs w:val="18"/>
        </w:rPr>
        <w:t>сумме внешнего финансирования и</w:t>
      </w:r>
      <w:r w:rsidRPr="0010464F">
        <w:rPr>
          <w:color w:val="000000"/>
          <w:sz w:val="28"/>
          <w:szCs w:val="20"/>
        </w:rPr>
        <w:t xml:space="preserve"> с</w:t>
      </w:r>
      <w:r w:rsidRPr="0010464F">
        <w:rPr>
          <w:color w:val="000000"/>
          <w:sz w:val="28"/>
          <w:szCs w:val="16"/>
        </w:rPr>
        <w:t>оотношение собственных и заемных источников финансирования</w:t>
      </w:r>
      <w:r w:rsidRPr="0010464F">
        <w:rPr>
          <w:color w:val="000000"/>
          <w:sz w:val="28"/>
          <w:szCs w:val="20"/>
        </w:rPr>
        <w:t xml:space="preserve"> не проводились.</w:t>
      </w:r>
    </w:p>
    <w:p w:rsidR="00C12B61" w:rsidRPr="0010464F" w:rsidRDefault="00C12B61" w:rsidP="0010464F">
      <w:pPr>
        <w:shd w:val="clear" w:color="auto" w:fill="FFFFFF"/>
        <w:spacing w:line="360" w:lineRule="auto"/>
        <w:ind w:firstLine="709"/>
        <w:jc w:val="both"/>
        <w:rPr>
          <w:color w:val="000000"/>
          <w:sz w:val="28"/>
          <w:szCs w:val="20"/>
        </w:rPr>
      </w:pPr>
      <w:r w:rsidRPr="0010464F">
        <w:rPr>
          <w:color w:val="000000"/>
          <w:sz w:val="28"/>
          <w:szCs w:val="20"/>
        </w:rPr>
        <w:t>Соотношение величины внутреннего и внешнего финансирования можно рассчитать как по ОДДС, так и по балансу движения имущества и капитала (табл. 6).</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Табл. 6 показывает, что за счет чистого денежного потока от текущей деятельности в размере 584 тыс. руб. и в целом внутренних источников финансирования на сумму 589 тыс. руб. организация смогла погасить часть кредитов.</w:t>
      </w:r>
    </w:p>
    <w:p w:rsidR="000C0C68" w:rsidRDefault="000C0C68" w:rsidP="0010464F">
      <w:pPr>
        <w:shd w:val="clear" w:color="auto" w:fill="FFFFFF"/>
        <w:spacing w:line="360" w:lineRule="auto"/>
        <w:ind w:firstLine="709"/>
        <w:jc w:val="both"/>
        <w:rPr>
          <w:color w:val="000000"/>
          <w:sz w:val="28"/>
          <w:szCs w:val="20"/>
        </w:rPr>
      </w:pPr>
    </w:p>
    <w:p w:rsidR="00C12B61" w:rsidRPr="000C0C68" w:rsidRDefault="00C12B61" w:rsidP="0010464F">
      <w:pPr>
        <w:shd w:val="clear" w:color="auto" w:fill="FFFFFF"/>
        <w:spacing w:line="360" w:lineRule="auto"/>
        <w:ind w:firstLine="709"/>
        <w:jc w:val="both"/>
        <w:rPr>
          <w:color w:val="000000"/>
          <w:sz w:val="28"/>
          <w:szCs w:val="20"/>
        </w:rPr>
      </w:pPr>
      <w:r w:rsidRPr="0010464F">
        <w:rPr>
          <w:color w:val="000000"/>
          <w:sz w:val="28"/>
          <w:szCs w:val="20"/>
        </w:rPr>
        <w:t>Таблица 6</w:t>
      </w:r>
      <w:bookmarkStart w:id="127" w:name="_Toc102805991"/>
      <w:bookmarkStart w:id="128" w:name="_Toc102806063"/>
      <w:r w:rsidR="000C0C68">
        <w:rPr>
          <w:color w:val="000000"/>
          <w:sz w:val="28"/>
          <w:szCs w:val="20"/>
        </w:rPr>
        <w:t xml:space="preserve">. </w:t>
      </w:r>
      <w:r w:rsidRPr="0010464F">
        <w:rPr>
          <w:color w:val="000000"/>
          <w:sz w:val="28"/>
        </w:rPr>
        <w:t>Анализ источников средств</w:t>
      </w:r>
      <w:r w:rsidR="0010464F">
        <w:rPr>
          <w:color w:val="000000"/>
          <w:sz w:val="28"/>
        </w:rPr>
        <w:t xml:space="preserve"> </w:t>
      </w:r>
      <w:r w:rsidRPr="0010464F">
        <w:rPr>
          <w:color w:val="000000"/>
          <w:sz w:val="28"/>
        </w:rPr>
        <w:t>и их использование</w:t>
      </w:r>
      <w:bookmarkEnd w:id="127"/>
      <w:bookmarkEnd w:id="128"/>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0"/>
        <w:gridCol w:w="1307"/>
        <w:gridCol w:w="3637"/>
        <w:gridCol w:w="1305"/>
      </w:tblGrid>
      <w:tr w:rsidR="00C12B61" w:rsidRPr="001B413E" w:rsidTr="001B413E">
        <w:trPr>
          <w:cantSplit/>
          <w:trHeight w:val="275"/>
        </w:trPr>
        <w:tc>
          <w:tcPr>
            <w:tcW w:w="2311" w:type="pct"/>
            <w:gridSpan w:val="2"/>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Использование средств</w:t>
            </w:r>
          </w:p>
        </w:tc>
        <w:tc>
          <w:tcPr>
            <w:tcW w:w="2689" w:type="pct"/>
            <w:gridSpan w:val="2"/>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Источники средств</w:t>
            </w:r>
          </w:p>
        </w:tc>
      </w:tr>
      <w:tr w:rsidR="00C12B61" w:rsidRPr="001B413E" w:rsidTr="001B413E">
        <w:trPr>
          <w:cantSplit/>
          <w:trHeight w:val="328"/>
        </w:trPr>
        <w:tc>
          <w:tcPr>
            <w:tcW w:w="160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lang w:val="en-US"/>
              </w:rPr>
              <w:t>I</w:t>
            </w:r>
            <w:r w:rsidRPr="001B413E">
              <w:rPr>
                <w:color w:val="000000"/>
                <w:sz w:val="20"/>
                <w:szCs w:val="20"/>
              </w:rPr>
              <w:t>. Внутреннее</w:t>
            </w:r>
          </w:p>
        </w:tc>
        <w:tc>
          <w:tcPr>
            <w:tcW w:w="71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w:t>
            </w:r>
          </w:p>
        </w:tc>
        <w:tc>
          <w:tcPr>
            <w:tcW w:w="1979"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lang w:val="en-US"/>
              </w:rPr>
              <w:t>I</w:t>
            </w:r>
            <w:r w:rsidRPr="001B413E">
              <w:rPr>
                <w:color w:val="000000"/>
                <w:sz w:val="20"/>
                <w:szCs w:val="20"/>
              </w:rPr>
              <w:t>. Внутренние (финансирование из собственных средств предприятия)</w:t>
            </w:r>
          </w:p>
        </w:tc>
        <w:tc>
          <w:tcPr>
            <w:tcW w:w="71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589</w:t>
            </w:r>
          </w:p>
        </w:tc>
      </w:tr>
      <w:tr w:rsidR="00C12B61" w:rsidRPr="001B413E" w:rsidTr="001B413E">
        <w:trPr>
          <w:cantSplit/>
          <w:trHeight w:val="572"/>
        </w:trPr>
        <w:tc>
          <w:tcPr>
            <w:tcW w:w="160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1. Инвестиции во внеоборотные активы</w:t>
            </w:r>
          </w:p>
        </w:tc>
        <w:tc>
          <w:tcPr>
            <w:tcW w:w="71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w:t>
            </w:r>
          </w:p>
        </w:tc>
        <w:tc>
          <w:tcPr>
            <w:tcW w:w="1979"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1. Чистый денежный поток от текущей деятельности</w:t>
            </w:r>
          </w:p>
        </w:tc>
        <w:tc>
          <w:tcPr>
            <w:tcW w:w="71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584</w:t>
            </w:r>
          </w:p>
        </w:tc>
      </w:tr>
      <w:tr w:rsidR="00C12B61" w:rsidRPr="001B413E" w:rsidTr="001B413E">
        <w:trPr>
          <w:cantSplit/>
          <w:trHeight w:val="296"/>
        </w:trPr>
        <w:tc>
          <w:tcPr>
            <w:tcW w:w="160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lang w:val="en-US"/>
              </w:rPr>
              <w:t>II</w:t>
            </w:r>
            <w:r w:rsidRPr="001B413E">
              <w:rPr>
                <w:color w:val="000000"/>
                <w:sz w:val="20"/>
                <w:szCs w:val="20"/>
              </w:rPr>
              <w:t>. Внешнее</w:t>
            </w:r>
          </w:p>
        </w:tc>
        <w:tc>
          <w:tcPr>
            <w:tcW w:w="71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758</w:t>
            </w:r>
          </w:p>
        </w:tc>
        <w:tc>
          <w:tcPr>
            <w:tcW w:w="1979"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2. Продажа внеоборотных активов</w:t>
            </w:r>
          </w:p>
        </w:tc>
        <w:tc>
          <w:tcPr>
            <w:tcW w:w="71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5</w:t>
            </w:r>
          </w:p>
        </w:tc>
      </w:tr>
      <w:tr w:rsidR="00C12B61" w:rsidRPr="001B413E" w:rsidTr="001B413E">
        <w:trPr>
          <w:cantSplit/>
          <w:trHeight w:val="868"/>
        </w:trPr>
        <w:tc>
          <w:tcPr>
            <w:tcW w:w="160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Уменьшение собственного капитала</w:t>
            </w:r>
          </w:p>
        </w:tc>
        <w:tc>
          <w:tcPr>
            <w:tcW w:w="71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w:t>
            </w:r>
          </w:p>
        </w:tc>
        <w:tc>
          <w:tcPr>
            <w:tcW w:w="1979"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lang w:val="en-US"/>
              </w:rPr>
              <w:t>II</w:t>
            </w:r>
            <w:r w:rsidRPr="001B413E">
              <w:rPr>
                <w:color w:val="000000"/>
                <w:sz w:val="20"/>
                <w:szCs w:val="20"/>
              </w:rPr>
              <w:t>. Внешние (финансирование деятельности предприятия за счет привлечения средств со стороны)</w:t>
            </w:r>
          </w:p>
        </w:tc>
        <w:tc>
          <w:tcPr>
            <w:tcW w:w="71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500</w:t>
            </w:r>
          </w:p>
        </w:tc>
      </w:tr>
      <w:tr w:rsidR="00C12B61" w:rsidRPr="001B413E" w:rsidTr="001B413E">
        <w:trPr>
          <w:cantSplit/>
          <w:trHeight w:val="572"/>
        </w:trPr>
        <w:tc>
          <w:tcPr>
            <w:tcW w:w="160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Уменьшение заемного капитала</w:t>
            </w:r>
          </w:p>
        </w:tc>
        <w:tc>
          <w:tcPr>
            <w:tcW w:w="71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758</w:t>
            </w:r>
          </w:p>
        </w:tc>
        <w:tc>
          <w:tcPr>
            <w:tcW w:w="1979"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1</w:t>
            </w:r>
            <w:r w:rsidR="0010464F" w:rsidRPr="001B413E">
              <w:rPr>
                <w:color w:val="000000"/>
                <w:sz w:val="20"/>
                <w:szCs w:val="20"/>
              </w:rPr>
              <w:t>. Ув</w:t>
            </w:r>
            <w:r w:rsidRPr="001B413E">
              <w:rPr>
                <w:color w:val="000000"/>
                <w:sz w:val="20"/>
                <w:szCs w:val="20"/>
              </w:rPr>
              <w:t>еличение собственного капитала</w:t>
            </w:r>
          </w:p>
        </w:tc>
        <w:tc>
          <w:tcPr>
            <w:tcW w:w="71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w:t>
            </w:r>
          </w:p>
        </w:tc>
      </w:tr>
      <w:tr w:rsidR="00C12B61" w:rsidRPr="001B413E" w:rsidTr="001B413E">
        <w:trPr>
          <w:cantSplit/>
          <w:trHeight w:val="572"/>
        </w:trPr>
        <w:tc>
          <w:tcPr>
            <w:tcW w:w="160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lang w:val="en-US"/>
              </w:rPr>
              <w:t>III</w:t>
            </w:r>
            <w:r w:rsidRPr="001B413E">
              <w:rPr>
                <w:color w:val="000000"/>
                <w:sz w:val="20"/>
                <w:szCs w:val="20"/>
              </w:rPr>
              <w:t>. Увеличение денежных средств</w:t>
            </w:r>
          </w:p>
        </w:tc>
        <w:tc>
          <w:tcPr>
            <w:tcW w:w="711"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331</w:t>
            </w:r>
          </w:p>
        </w:tc>
        <w:tc>
          <w:tcPr>
            <w:tcW w:w="1979"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2. Увеличение заемного капитала</w:t>
            </w:r>
          </w:p>
        </w:tc>
        <w:tc>
          <w:tcPr>
            <w:tcW w:w="710" w:type="pct"/>
            <w:shd w:val="clear" w:color="auto" w:fill="auto"/>
          </w:tcPr>
          <w:p w:rsidR="00C12B61" w:rsidRPr="001B413E" w:rsidRDefault="00C12B61" w:rsidP="001B413E">
            <w:pPr>
              <w:autoSpaceDE w:val="0"/>
              <w:autoSpaceDN w:val="0"/>
              <w:adjustRightInd w:val="0"/>
              <w:spacing w:line="360" w:lineRule="auto"/>
              <w:jc w:val="both"/>
              <w:rPr>
                <w:color w:val="000000"/>
                <w:sz w:val="20"/>
                <w:szCs w:val="20"/>
              </w:rPr>
            </w:pPr>
            <w:r w:rsidRPr="001B413E">
              <w:rPr>
                <w:color w:val="000000"/>
                <w:sz w:val="20"/>
                <w:szCs w:val="20"/>
              </w:rPr>
              <w:t>500</w:t>
            </w:r>
          </w:p>
        </w:tc>
      </w:tr>
    </w:tbl>
    <w:p w:rsidR="00C12B61" w:rsidRPr="0010464F" w:rsidRDefault="00C12B61" w:rsidP="0010464F">
      <w:pPr>
        <w:autoSpaceDE w:val="0"/>
        <w:autoSpaceDN w:val="0"/>
        <w:adjustRightInd w:val="0"/>
        <w:spacing w:line="360" w:lineRule="auto"/>
        <w:ind w:firstLine="709"/>
        <w:jc w:val="both"/>
        <w:rPr>
          <w:color w:val="000000"/>
          <w:sz w:val="28"/>
          <w:szCs w:val="20"/>
        </w:rPr>
      </w:pP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Таким образом, в финансовой политике организация преимущественно старается прибегать к собственным средствам, а также к бесплатному «кредитованию» со стороны своих поставщиков и подрядчиков.</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4. Показатель «качества» выручки.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В отчетном году показатель «качества» выручки от продажи товаров (работ, </w:t>
      </w:r>
      <w:r w:rsidRPr="0010464F">
        <w:rPr>
          <w:color w:val="000000"/>
          <w:sz w:val="28"/>
          <w:szCs w:val="22"/>
        </w:rPr>
        <w:t xml:space="preserve">услуг) </w:t>
      </w:r>
      <w:r w:rsidRPr="0010464F">
        <w:rPr>
          <w:color w:val="000000"/>
          <w:sz w:val="28"/>
          <w:szCs w:val="20"/>
        </w:rPr>
        <w:t>он составлял при продаже товара по ставке НДС 1</w:t>
      </w:r>
      <w:r w:rsidR="0010464F" w:rsidRPr="0010464F">
        <w:rPr>
          <w:color w:val="000000"/>
          <w:sz w:val="28"/>
          <w:szCs w:val="20"/>
        </w:rPr>
        <w:t>8</w:t>
      </w:r>
      <w:r w:rsidR="0010464F">
        <w:rPr>
          <w:color w:val="000000"/>
          <w:sz w:val="28"/>
          <w:szCs w:val="20"/>
        </w:rPr>
        <w:t>%</w:t>
      </w:r>
      <w:r w:rsidRPr="0010464F">
        <w:rPr>
          <w:color w:val="000000"/>
          <w:sz w:val="28"/>
          <w:szCs w:val="20"/>
        </w:rPr>
        <w:t xml:space="preserve"> 0,8905.</w:t>
      </w:r>
    </w:p>
    <w:p w:rsidR="00C12B61" w:rsidRPr="0010464F" w:rsidRDefault="00C12B61" w:rsidP="0010464F">
      <w:pPr>
        <w:tabs>
          <w:tab w:val="left" w:pos="14"/>
        </w:tabs>
        <w:autoSpaceDE w:val="0"/>
        <w:autoSpaceDN w:val="0"/>
        <w:adjustRightInd w:val="0"/>
        <w:spacing w:line="360" w:lineRule="auto"/>
        <w:ind w:firstLine="709"/>
        <w:jc w:val="both"/>
        <w:rPr>
          <w:color w:val="000000"/>
          <w:sz w:val="28"/>
          <w:szCs w:val="20"/>
        </w:rPr>
      </w:pPr>
      <w:r w:rsidRPr="0010464F">
        <w:rPr>
          <w:color w:val="000000"/>
          <w:sz w:val="28"/>
          <w:szCs w:val="20"/>
        </w:rPr>
        <w:t>Изучение динамики показателя «качества» выручки от продажи характеризует сравнительную стабильность доли поступления денежных средств в виде выручки к общей ее величине (в среднем около 8</w:t>
      </w:r>
      <w:r w:rsidR="0010464F" w:rsidRPr="0010464F">
        <w:rPr>
          <w:color w:val="000000"/>
          <w:sz w:val="28"/>
          <w:szCs w:val="20"/>
        </w:rPr>
        <w:t>0</w:t>
      </w:r>
      <w:r w:rsidR="0010464F">
        <w:rPr>
          <w:color w:val="000000"/>
          <w:sz w:val="28"/>
          <w:szCs w:val="20"/>
        </w:rPr>
        <w:t>%</w:t>
      </w:r>
      <w:r w:rsidRPr="0010464F">
        <w:rPr>
          <w:color w:val="000000"/>
          <w:sz w:val="28"/>
          <w:szCs w:val="20"/>
        </w:rPr>
        <w:t>). Таким образом, на условиях коммерческого кредита организация продает не более 2</w:t>
      </w:r>
      <w:r w:rsidR="0010464F" w:rsidRPr="0010464F">
        <w:rPr>
          <w:color w:val="000000"/>
          <w:sz w:val="28"/>
          <w:szCs w:val="20"/>
        </w:rPr>
        <w:t>0</w:t>
      </w:r>
      <w:r w:rsidR="0010464F">
        <w:rPr>
          <w:color w:val="000000"/>
          <w:sz w:val="28"/>
          <w:szCs w:val="20"/>
        </w:rPr>
        <w:t>%</w:t>
      </w:r>
      <w:r w:rsidRPr="0010464F">
        <w:rPr>
          <w:color w:val="000000"/>
          <w:sz w:val="28"/>
          <w:szCs w:val="20"/>
        </w:rPr>
        <w:t xml:space="preserve"> своего товара, и эта доля снизилась за отчетный год на 10,2</w:t>
      </w:r>
      <w:r w:rsidR="0010464F" w:rsidRPr="0010464F">
        <w:rPr>
          <w:color w:val="000000"/>
          <w:sz w:val="28"/>
          <w:szCs w:val="20"/>
        </w:rPr>
        <w:t>3</w:t>
      </w:r>
      <w:r w:rsidR="0010464F">
        <w:rPr>
          <w:color w:val="000000"/>
          <w:sz w:val="28"/>
          <w:szCs w:val="20"/>
        </w:rPr>
        <w:t>%</w:t>
      </w:r>
      <w:r w:rsidRPr="0010464F">
        <w:rPr>
          <w:color w:val="000000"/>
          <w:sz w:val="28"/>
          <w:szCs w:val="20"/>
        </w:rPr>
        <w:t>.</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5. Показатели рентабельности капитала</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Для 2007 года показатели составили: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18"/>
        </w:rPr>
        <w:t xml:space="preserve">Рентабельность всего капитала составляет </w:t>
      </w:r>
      <w:r w:rsidRPr="0010464F">
        <w:rPr>
          <w:color w:val="000000"/>
          <w:sz w:val="28"/>
          <w:szCs w:val="20"/>
        </w:rPr>
        <w:t>0,8766. Рентабельность собственного капитала равна 1,67, что является достаточно высоким показателем</w:t>
      </w:r>
      <w:r w:rsidR="00EC09FB" w:rsidRPr="0010464F">
        <w:rPr>
          <w:color w:val="000000"/>
          <w:sz w:val="28"/>
          <w:szCs w:val="20"/>
        </w:rPr>
        <w:t>.</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Сделаем некоторые выводы.</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Показатели горизонтального анализа денежных потоков предприятия показали, что за 2007</w:t>
      </w:r>
      <w:r w:rsidR="0010464F">
        <w:rPr>
          <w:color w:val="000000"/>
          <w:sz w:val="28"/>
          <w:szCs w:val="20"/>
        </w:rPr>
        <w:t> </w:t>
      </w:r>
      <w:r w:rsidR="0010464F" w:rsidRPr="0010464F">
        <w:rPr>
          <w:color w:val="000000"/>
          <w:sz w:val="28"/>
          <w:szCs w:val="20"/>
        </w:rPr>
        <w:t>г</w:t>
      </w:r>
      <w:r w:rsidRPr="0010464F">
        <w:rPr>
          <w:color w:val="000000"/>
          <w:sz w:val="28"/>
          <w:szCs w:val="20"/>
        </w:rPr>
        <w:t>. сумма поступивших денежных средств составила 18791 тыс. руб. При этом 97,3</w:t>
      </w:r>
      <w:r w:rsidR="0010464F" w:rsidRPr="0010464F">
        <w:rPr>
          <w:color w:val="000000"/>
          <w:sz w:val="28"/>
          <w:szCs w:val="20"/>
        </w:rPr>
        <w:t>6</w:t>
      </w:r>
      <w:r w:rsidR="0010464F">
        <w:rPr>
          <w:color w:val="000000"/>
          <w:sz w:val="28"/>
          <w:szCs w:val="20"/>
        </w:rPr>
        <w:t>%</w:t>
      </w:r>
      <w:r w:rsidRPr="0010464F">
        <w:rPr>
          <w:color w:val="000000"/>
          <w:sz w:val="28"/>
          <w:szCs w:val="20"/>
        </w:rPr>
        <w:t xml:space="preserve"> общего валового денежного притока приходится на текущую деятельность, менее одного процента </w:t>
      </w:r>
      <w:r w:rsidR="0010464F">
        <w:rPr>
          <w:color w:val="000000"/>
          <w:sz w:val="28"/>
          <w:szCs w:val="20"/>
        </w:rPr>
        <w:t>–</w:t>
      </w:r>
      <w:r w:rsidR="0010464F" w:rsidRPr="0010464F">
        <w:rPr>
          <w:color w:val="000000"/>
          <w:sz w:val="28"/>
          <w:szCs w:val="20"/>
        </w:rPr>
        <w:t xml:space="preserve"> </w:t>
      </w:r>
      <w:r w:rsidRPr="0010464F">
        <w:rPr>
          <w:color w:val="000000"/>
          <w:sz w:val="28"/>
          <w:szCs w:val="20"/>
        </w:rPr>
        <w:t>на инвестиционную и 2,6</w:t>
      </w:r>
      <w:r w:rsidR="0010464F" w:rsidRPr="0010464F">
        <w:rPr>
          <w:color w:val="000000"/>
          <w:sz w:val="28"/>
          <w:szCs w:val="20"/>
        </w:rPr>
        <w:t>6</w:t>
      </w:r>
      <w:r w:rsidR="0010464F">
        <w:rPr>
          <w:color w:val="000000"/>
          <w:sz w:val="28"/>
          <w:szCs w:val="20"/>
        </w:rPr>
        <w:t>%</w:t>
      </w:r>
      <w:r w:rsidRPr="0010464F">
        <w:rPr>
          <w:color w:val="000000"/>
          <w:sz w:val="28"/>
          <w:szCs w:val="20"/>
        </w:rPr>
        <w:t xml:space="preserve"> </w:t>
      </w:r>
      <w:r w:rsidR="0010464F">
        <w:rPr>
          <w:color w:val="000000"/>
          <w:sz w:val="28"/>
          <w:szCs w:val="20"/>
        </w:rPr>
        <w:t>–</w:t>
      </w:r>
      <w:r w:rsidR="0010464F" w:rsidRPr="0010464F">
        <w:rPr>
          <w:color w:val="000000"/>
          <w:sz w:val="28"/>
          <w:szCs w:val="20"/>
        </w:rPr>
        <w:t xml:space="preserve"> </w:t>
      </w:r>
      <w:r w:rsidRPr="0010464F">
        <w:rPr>
          <w:color w:val="000000"/>
          <w:sz w:val="28"/>
          <w:szCs w:val="20"/>
        </w:rPr>
        <w:t>на финансовую.</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Вертикальный анализ показал, что 86,2</w:t>
      </w:r>
      <w:r w:rsidR="0010464F" w:rsidRPr="0010464F">
        <w:rPr>
          <w:color w:val="000000"/>
          <w:sz w:val="28"/>
          <w:szCs w:val="20"/>
        </w:rPr>
        <w:t>8</w:t>
      </w:r>
      <w:r w:rsidR="0010464F">
        <w:rPr>
          <w:color w:val="000000"/>
          <w:sz w:val="28"/>
          <w:szCs w:val="20"/>
        </w:rPr>
        <w:t>%</w:t>
      </w:r>
      <w:r w:rsidRPr="0010464F">
        <w:rPr>
          <w:color w:val="000000"/>
          <w:sz w:val="28"/>
          <w:szCs w:val="20"/>
        </w:rPr>
        <w:t xml:space="preserve"> всех оттоков денежных средств в ходе текущей деятельности </w:t>
      </w:r>
      <w:r w:rsidR="0010464F">
        <w:rPr>
          <w:color w:val="000000"/>
          <w:sz w:val="28"/>
          <w:szCs w:val="20"/>
        </w:rPr>
        <w:t>–</w:t>
      </w:r>
      <w:r w:rsidR="0010464F" w:rsidRPr="0010464F">
        <w:rPr>
          <w:color w:val="000000"/>
          <w:sz w:val="28"/>
          <w:szCs w:val="20"/>
        </w:rPr>
        <w:t xml:space="preserve"> </w:t>
      </w:r>
      <w:r w:rsidRPr="0010464F">
        <w:rPr>
          <w:color w:val="000000"/>
          <w:sz w:val="28"/>
          <w:szCs w:val="20"/>
        </w:rPr>
        <w:t>оплата приобретенных то</w:t>
      </w:r>
      <w:r w:rsidRPr="0010464F">
        <w:rPr>
          <w:color w:val="000000"/>
          <w:sz w:val="28"/>
          <w:szCs w:val="18"/>
        </w:rPr>
        <w:t>варов (работ, услуг), 10,1</w:t>
      </w:r>
      <w:r w:rsidR="0010464F" w:rsidRPr="0010464F">
        <w:rPr>
          <w:color w:val="000000"/>
          <w:sz w:val="28"/>
          <w:szCs w:val="18"/>
        </w:rPr>
        <w:t>2</w:t>
      </w:r>
      <w:r w:rsidR="0010464F">
        <w:rPr>
          <w:color w:val="000000"/>
          <w:sz w:val="28"/>
          <w:szCs w:val="18"/>
        </w:rPr>
        <w:t>%</w:t>
      </w:r>
      <w:r w:rsidRPr="0010464F">
        <w:rPr>
          <w:color w:val="000000"/>
          <w:sz w:val="28"/>
          <w:szCs w:val="18"/>
        </w:rPr>
        <w:t xml:space="preserve"> </w:t>
      </w:r>
      <w:r w:rsidR="0010464F">
        <w:rPr>
          <w:color w:val="000000"/>
          <w:sz w:val="28"/>
        </w:rPr>
        <w:t>–</w:t>
      </w:r>
      <w:r w:rsidR="0010464F" w:rsidRPr="0010464F">
        <w:rPr>
          <w:color w:val="000000"/>
          <w:sz w:val="28"/>
        </w:rPr>
        <w:t xml:space="preserve"> </w:t>
      </w:r>
      <w:r w:rsidRPr="0010464F">
        <w:rPr>
          <w:color w:val="000000"/>
          <w:sz w:val="28"/>
          <w:szCs w:val="18"/>
        </w:rPr>
        <w:t xml:space="preserve">оплата труда, включая отчисления в </w:t>
      </w:r>
      <w:r w:rsidRPr="0010464F">
        <w:rPr>
          <w:color w:val="000000"/>
          <w:sz w:val="28"/>
          <w:szCs w:val="20"/>
        </w:rPr>
        <w:t>государственные внебюджетные фонды,</w:t>
      </w:r>
      <w:r w:rsidR="0010464F">
        <w:rPr>
          <w:color w:val="000000"/>
          <w:sz w:val="28"/>
          <w:szCs w:val="20"/>
        </w:rPr>
        <w:t xml:space="preserve"> </w:t>
      </w:r>
      <w:r w:rsidRPr="0010464F">
        <w:rPr>
          <w:color w:val="000000"/>
          <w:sz w:val="28"/>
          <w:szCs w:val="20"/>
        </w:rPr>
        <w:t>3,2</w:t>
      </w:r>
      <w:r w:rsidR="0010464F" w:rsidRPr="0010464F">
        <w:rPr>
          <w:color w:val="000000"/>
          <w:sz w:val="28"/>
          <w:szCs w:val="20"/>
        </w:rPr>
        <w:t>6</w:t>
      </w:r>
      <w:r w:rsidR="0010464F">
        <w:rPr>
          <w:color w:val="000000"/>
          <w:sz w:val="28"/>
          <w:szCs w:val="20"/>
        </w:rPr>
        <w:t>%</w:t>
      </w:r>
      <w:r w:rsidRPr="0010464F">
        <w:rPr>
          <w:color w:val="000000"/>
          <w:sz w:val="28"/>
          <w:szCs w:val="20"/>
        </w:rPr>
        <w:t xml:space="preserve"> </w:t>
      </w:r>
      <w:r w:rsidR="0010464F">
        <w:rPr>
          <w:color w:val="000000"/>
          <w:sz w:val="28"/>
          <w:szCs w:val="20"/>
        </w:rPr>
        <w:t>–</w:t>
      </w:r>
      <w:r w:rsidR="0010464F" w:rsidRPr="0010464F">
        <w:rPr>
          <w:color w:val="000000"/>
          <w:sz w:val="28"/>
          <w:szCs w:val="20"/>
        </w:rPr>
        <w:t xml:space="preserve"> </w:t>
      </w:r>
      <w:r w:rsidRPr="0010464F">
        <w:rPr>
          <w:color w:val="000000"/>
          <w:sz w:val="28"/>
          <w:szCs w:val="20"/>
        </w:rPr>
        <w:t>расчеты с бюджетом, 0,3</w:t>
      </w:r>
      <w:r w:rsidR="0010464F" w:rsidRPr="0010464F">
        <w:rPr>
          <w:color w:val="000000"/>
          <w:sz w:val="28"/>
          <w:szCs w:val="20"/>
        </w:rPr>
        <w:t>4</w:t>
      </w:r>
      <w:r w:rsidR="0010464F">
        <w:rPr>
          <w:color w:val="000000"/>
          <w:sz w:val="28"/>
          <w:szCs w:val="20"/>
        </w:rPr>
        <w:t>%</w:t>
      </w:r>
      <w:r w:rsidRPr="0010464F">
        <w:rPr>
          <w:color w:val="000000"/>
          <w:sz w:val="28"/>
          <w:szCs w:val="20"/>
        </w:rPr>
        <w:t xml:space="preserve"> </w:t>
      </w:r>
      <w:r w:rsidR="0010464F">
        <w:rPr>
          <w:color w:val="000000"/>
          <w:sz w:val="28"/>
          <w:szCs w:val="20"/>
        </w:rPr>
        <w:t>–</w:t>
      </w:r>
      <w:r w:rsidR="0010464F" w:rsidRPr="0010464F">
        <w:rPr>
          <w:color w:val="000000"/>
          <w:sz w:val="28"/>
          <w:szCs w:val="20"/>
        </w:rPr>
        <w:t xml:space="preserve"> </w:t>
      </w:r>
      <w:r w:rsidRPr="0010464F">
        <w:rPr>
          <w:color w:val="000000"/>
          <w:sz w:val="28"/>
          <w:szCs w:val="20"/>
        </w:rPr>
        <w:t>прочие выплаты. Возврат кредитов и займов составляет 10</w:t>
      </w:r>
      <w:r w:rsidR="0010464F" w:rsidRPr="0010464F">
        <w:rPr>
          <w:color w:val="000000"/>
          <w:sz w:val="28"/>
          <w:szCs w:val="20"/>
        </w:rPr>
        <w:t>0</w:t>
      </w:r>
      <w:r w:rsidR="0010464F">
        <w:rPr>
          <w:color w:val="000000"/>
          <w:sz w:val="28"/>
          <w:szCs w:val="20"/>
        </w:rPr>
        <w:t>%</w:t>
      </w:r>
      <w:r w:rsidRPr="0010464F">
        <w:rPr>
          <w:color w:val="000000"/>
          <w:sz w:val="28"/>
          <w:szCs w:val="20"/>
        </w:rPr>
        <w:t xml:space="preserve"> отрицательного денежного потока в финансовой деятельности. В целом валовой денежный приток превышает отток, что обусловило прирост денежных средств за отчетный период на сумму 331 тыс. руб.</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Позитивным является то, что большая часть денежных притоков по текущей деятельности в отчетном году (97,</w:t>
      </w:r>
      <w:r w:rsidR="0010464F" w:rsidRPr="0010464F">
        <w:rPr>
          <w:color w:val="000000"/>
          <w:sz w:val="28"/>
          <w:szCs w:val="20"/>
        </w:rPr>
        <w:t>3</w:t>
      </w:r>
      <w:r w:rsidR="0010464F">
        <w:rPr>
          <w:color w:val="000000"/>
          <w:sz w:val="28"/>
          <w:szCs w:val="20"/>
        </w:rPr>
        <w:t>%</w:t>
      </w:r>
      <w:r w:rsidRPr="0010464F">
        <w:rPr>
          <w:color w:val="000000"/>
          <w:sz w:val="28"/>
          <w:szCs w:val="20"/>
        </w:rPr>
        <w:t>) обеспечивается поступлением выручки от продажи товаров (продукции, работ, услуг).</w:t>
      </w:r>
    </w:p>
    <w:p w:rsidR="00EC09FB" w:rsidRPr="0010464F" w:rsidRDefault="00EC09FB" w:rsidP="0010464F">
      <w:pPr>
        <w:autoSpaceDE w:val="0"/>
        <w:autoSpaceDN w:val="0"/>
        <w:adjustRightInd w:val="0"/>
        <w:spacing w:line="360" w:lineRule="auto"/>
        <w:ind w:firstLine="709"/>
        <w:jc w:val="both"/>
        <w:rPr>
          <w:color w:val="000000"/>
          <w:sz w:val="28"/>
          <w:szCs w:val="28"/>
        </w:rPr>
      </w:pPr>
      <w:r w:rsidRPr="0010464F">
        <w:rPr>
          <w:color w:val="000000"/>
          <w:sz w:val="28"/>
          <w:szCs w:val="28"/>
        </w:rPr>
        <w:t>Углубленный анализ показал, что для частичного финансирования роста текущих активов организации потребовалось увеличить кредиторскую задолженност</w:t>
      </w:r>
      <w:r w:rsidR="0010464F" w:rsidRPr="0010464F">
        <w:rPr>
          <w:color w:val="000000"/>
          <w:sz w:val="28"/>
          <w:szCs w:val="28"/>
        </w:rPr>
        <w:t xml:space="preserve">ь. </w:t>
      </w:r>
      <w:r w:rsidRPr="0010464F">
        <w:rPr>
          <w:color w:val="000000"/>
          <w:sz w:val="28"/>
          <w:szCs w:val="28"/>
        </w:rPr>
        <w:t>В том случае, если кредиторская задолженность не просрочена, не предусматривает уплату штрафных санкций и не ведет к возникновению процедуры банкротства в течение заданного периода, допустимо на определенном отрезке времени приравнивать ее к внутренним (собственным) источникам средств организации.</w:t>
      </w:r>
    </w:p>
    <w:p w:rsidR="00EC09FB" w:rsidRPr="0010464F" w:rsidRDefault="00EC09FB" w:rsidP="0010464F">
      <w:pPr>
        <w:spacing w:line="360" w:lineRule="auto"/>
        <w:ind w:firstLine="709"/>
        <w:jc w:val="both"/>
        <w:rPr>
          <w:color w:val="000000"/>
          <w:sz w:val="28"/>
          <w:szCs w:val="20"/>
        </w:rPr>
      </w:pPr>
      <w:r w:rsidRPr="0010464F">
        <w:rPr>
          <w:color w:val="000000"/>
          <w:sz w:val="28"/>
          <w:szCs w:val="20"/>
        </w:rPr>
        <w:t>Анализ финансовых коэффициентов показал, что организация в течение двух лет была в состоянии вести основную деятельность только за счет имеющихся в наличии денежных активов и за счет поступления денежных средств за ранее отгруженные товары в течение от одного до полутора месяцев. В целом динамика денежных показателей ликвидности выявила финансовую зависимость данной организации от внешних источников финансирования и необходимость отслеживания показателей потенциальных сроков погашения ее долгов.</w:t>
      </w:r>
    </w:p>
    <w:p w:rsidR="00EC09FB" w:rsidRPr="0010464F" w:rsidRDefault="00EC09FB" w:rsidP="0010464F">
      <w:pPr>
        <w:autoSpaceDE w:val="0"/>
        <w:autoSpaceDN w:val="0"/>
        <w:adjustRightInd w:val="0"/>
        <w:spacing w:line="360" w:lineRule="auto"/>
        <w:ind w:firstLine="709"/>
        <w:jc w:val="both"/>
        <w:rPr>
          <w:color w:val="000000"/>
          <w:sz w:val="28"/>
          <w:szCs w:val="20"/>
        </w:rPr>
      </w:pPr>
    </w:p>
    <w:p w:rsidR="00C12B61" w:rsidRPr="0010464F" w:rsidRDefault="00C12B61" w:rsidP="0010464F">
      <w:pPr>
        <w:pStyle w:val="1"/>
        <w:keepNext w:val="0"/>
        <w:spacing w:before="0" w:after="0" w:line="360" w:lineRule="auto"/>
        <w:ind w:firstLine="709"/>
        <w:jc w:val="both"/>
        <w:rPr>
          <w:rFonts w:ascii="Times New Roman" w:hAnsi="Times New Roman" w:cs="Times New Roman"/>
          <w:color w:val="000000"/>
          <w:sz w:val="28"/>
          <w:szCs w:val="28"/>
        </w:rPr>
      </w:pPr>
      <w:r w:rsidRPr="0010464F">
        <w:rPr>
          <w:rFonts w:ascii="Times New Roman" w:hAnsi="Times New Roman" w:cs="Times New Roman"/>
          <w:color w:val="000000"/>
          <w:sz w:val="28"/>
        </w:rPr>
        <w:br w:type="page"/>
      </w:r>
      <w:bookmarkStart w:id="129" w:name="_Toc194252747"/>
      <w:bookmarkStart w:id="130" w:name="_Toc194342910"/>
      <w:bookmarkStart w:id="131" w:name="_Toc194342953"/>
      <w:bookmarkStart w:id="132" w:name="_Toc194342966"/>
      <w:bookmarkStart w:id="133" w:name="_Toc195591310"/>
      <w:bookmarkStart w:id="134" w:name="_Toc196911113"/>
      <w:bookmarkStart w:id="135" w:name="_Toc197883334"/>
      <w:bookmarkStart w:id="136" w:name="_Toc197888015"/>
      <w:bookmarkStart w:id="137" w:name="_Toc197888136"/>
      <w:bookmarkStart w:id="138" w:name="_Toc197891374"/>
      <w:bookmarkStart w:id="139" w:name="_Toc239859407"/>
      <w:r w:rsidRPr="0010464F">
        <w:rPr>
          <w:rFonts w:ascii="Times New Roman" w:hAnsi="Times New Roman" w:cs="Times New Roman"/>
          <w:color w:val="000000"/>
          <w:sz w:val="28"/>
          <w:szCs w:val="28"/>
        </w:rPr>
        <w:t xml:space="preserve">3. </w:t>
      </w:r>
      <w:bookmarkEnd w:id="129"/>
      <w:bookmarkEnd w:id="130"/>
      <w:bookmarkEnd w:id="131"/>
      <w:bookmarkEnd w:id="132"/>
      <w:bookmarkEnd w:id="133"/>
      <w:bookmarkEnd w:id="134"/>
      <w:bookmarkEnd w:id="135"/>
      <w:r w:rsidRPr="0010464F">
        <w:rPr>
          <w:rFonts w:ascii="Times New Roman" w:hAnsi="Times New Roman" w:cs="Times New Roman"/>
          <w:color w:val="000000"/>
          <w:sz w:val="28"/>
          <w:szCs w:val="28"/>
        </w:rPr>
        <w:t>Рекомендации по совершенствованию управления денежными потоками предприятия</w:t>
      </w:r>
      <w:bookmarkEnd w:id="136"/>
      <w:bookmarkEnd w:id="137"/>
      <w:bookmarkEnd w:id="138"/>
      <w:bookmarkEnd w:id="139"/>
    </w:p>
    <w:p w:rsidR="00450A15" w:rsidRPr="0010464F" w:rsidRDefault="00450A15" w:rsidP="0010464F">
      <w:pPr>
        <w:pStyle w:val="2"/>
        <w:keepNext w:val="0"/>
        <w:spacing w:before="0" w:after="0" w:line="360" w:lineRule="auto"/>
        <w:ind w:firstLine="709"/>
        <w:jc w:val="both"/>
        <w:rPr>
          <w:rFonts w:ascii="Times New Roman" w:hAnsi="Times New Roman" w:cs="Times New Roman"/>
          <w:i w:val="0"/>
          <w:iCs w:val="0"/>
          <w:color w:val="000000"/>
        </w:rPr>
      </w:pPr>
      <w:bookmarkStart w:id="140" w:name="_Toc197888016"/>
      <w:bookmarkStart w:id="141" w:name="_Toc197888137"/>
      <w:bookmarkStart w:id="142" w:name="_Toc197891375"/>
    </w:p>
    <w:p w:rsidR="00C12B61" w:rsidRPr="0010464F" w:rsidRDefault="00C12B61" w:rsidP="0010464F">
      <w:pPr>
        <w:pStyle w:val="2"/>
        <w:keepNext w:val="0"/>
        <w:spacing w:before="0" w:after="0" w:line="360" w:lineRule="auto"/>
        <w:ind w:firstLine="709"/>
        <w:jc w:val="both"/>
        <w:rPr>
          <w:rFonts w:ascii="Times New Roman" w:hAnsi="Times New Roman" w:cs="Times New Roman"/>
          <w:i w:val="0"/>
          <w:iCs w:val="0"/>
          <w:color w:val="000000"/>
        </w:rPr>
      </w:pPr>
      <w:bookmarkStart w:id="143" w:name="_Toc239859408"/>
      <w:r w:rsidRPr="0010464F">
        <w:rPr>
          <w:rFonts w:ascii="Times New Roman" w:hAnsi="Times New Roman" w:cs="Times New Roman"/>
          <w:i w:val="0"/>
          <w:iCs w:val="0"/>
          <w:color w:val="000000"/>
        </w:rPr>
        <w:t>3.1 Основные н</w:t>
      </w:r>
      <w:r w:rsidRPr="0010464F">
        <w:rPr>
          <w:rFonts w:ascii="Times New Roman" w:hAnsi="Times New Roman" w:cs="Times New Roman"/>
          <w:i w:val="0"/>
          <w:color w:val="000000"/>
        </w:rPr>
        <w:t>аправления совершенствования управления денежными потоками предприятия</w:t>
      </w:r>
      <w:bookmarkEnd w:id="140"/>
      <w:bookmarkEnd w:id="141"/>
      <w:bookmarkEnd w:id="142"/>
      <w:bookmarkEnd w:id="143"/>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Производственно-хозяйственная деятельность каждого предприятия сопряжена с трудной задачей по управлению денежными потоками независимо от экономических условий, в которых оно находится. Эффективное управление денежными ресурсами в современных экономических условиях является крайне актуальным, так как финансовое состояние многих из них можно охарактеризовать как крайне неустойчивое. </w:t>
      </w:r>
      <w:r w:rsidR="00450A15" w:rsidRPr="0010464F">
        <w:rPr>
          <w:color w:val="000000"/>
          <w:sz w:val="28"/>
          <w:szCs w:val="28"/>
        </w:rPr>
        <w:t>На</w:t>
      </w:r>
      <w:r w:rsidRPr="0010464F">
        <w:rPr>
          <w:color w:val="000000"/>
          <w:sz w:val="28"/>
          <w:szCs w:val="28"/>
        </w:rPr>
        <w:t xml:space="preserve"> предприятиях в большинстве случаев отсутствует должная организация финансовой системы, нет взаимосвязи между структурными подразделениями, не установлены и не разграничены их функции. Отсутствие квалифицированных специалистов приводит к неэффективному использованию денежных средств.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В современных условиях углубление теоретической базы и расширение практических рекомендаций является основой для совершенствования системы управления денежными потоками предприятий, которые традиционно являются важнейшим самостоятельным объектом финансового менеджмента. При этом, особое значение приобретает разработка новых форм и методов управления денежными потоками с ориентацией на </w:t>
      </w:r>
      <w:r w:rsidR="00450A15" w:rsidRPr="0010464F">
        <w:rPr>
          <w:color w:val="000000"/>
          <w:sz w:val="28"/>
          <w:szCs w:val="28"/>
        </w:rPr>
        <w:t xml:space="preserve">специфику деятельности </w:t>
      </w:r>
      <w:r w:rsidRPr="0010464F">
        <w:rPr>
          <w:color w:val="000000"/>
          <w:sz w:val="28"/>
          <w:szCs w:val="28"/>
        </w:rPr>
        <w:t>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За основу создания эффективной системы управления денежными потоками на предприятии может быть взята предлагаемая нами методика управления денежными потоками.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Методика описывает этапы функционального содержания деятельности по управлению денежными потоками на предприятии. Ее реализация позволит путем проведения ряда последовательных аналитических операций создать систему управления денежными потоками.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Процесс реализации данной методологии состоит из следующих этапов: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1. Планирование разработки системы управления денежными потоками.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2. Анализ денежных потоков в предшествующем периоде.</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3. Оптимизации денежных потоков на основе полученных результатов.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4. Планирование денежных потоков предприятия в разрезе отдельных их видов.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5. Обеспечение системой эффективного контроля за денежными потоками предприятия.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Каждый из перечисленных этапов состоит из последовательных шагов действий. Рассмотрим их более подробно.</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Этап 1. «Планирование разработки системы управления денежными потоками» состоит из следующих шагов действий</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Шаг 1.1. Определение целей и задач системы управления денежными потоками. Данный шаг поможет руководителям предприятия в осознании необходимости управления денежными потоками. Цели должны быть сфокусированы на определении масштаба проблем, связанных с управлением денежными потоками и выявления конкретных проектов для улучшения.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Шаг 1.2. Определение основных критериев управления денежными потоками. Для достижения поставленной цели необходимо определить основные критерии управления денежными потоками, при этом составляется их примерный перечень.</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Шаг 1.3. Классификация денежных потоков предприятия по основным признакам. В отличии от предыдущего шага, здесь разрабатывается комплексная классификационная характеристика денежных потоков предприятия, которая в зависимости от вида поставленной задачи позволяет оценить и выбрать область управленческого воздействия. Классификация денежных потоков позволяет целенаправленно осуществлять учет, анализ и планирование денежных потоков на предприятии.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Шаг 1.4. Выбор подразделений, ответственных за предоставление информации, анализ, оптимизацию, планирование и контроль за денежными потоками. На данном этапе необходимо обосновать выбор той или иной службы, ответственной за предоставление данных, а также ответственных непосредственно за проведение анализа, оптимизации, планирования денежных потоков и контроля за исполнением управленческих решений в этом направлении. Целесообразно закрепить эти функции за бухгалтерией предприятия, экономическим (плановым) отделом и финансово-аналитической службой (если такая служба создана на предприятии), распределив обязанности согласно их возможностям. Для достижения наибольшего эффекта от управления денежными потоками необходимо добиться взаимосвязи в работе этих подразделений.</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Этап 2. Анализ денежных потоков предприятия в предшествующем периоде.</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Шаг 2.1. Определение источников информации – определяются основные источники информации, внутренние и внешние, необходимые для анализа денежных потоков предприятия. Основными источниками данных служат формы финансовой отчетности предприятия, которые составляются бухгалтерией. Получение информации из внешних источников может осуществляться либо экономическим отделом, либо финансово-аналитической службой предприятия в зависимости от особенностей необходимых данных.</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 xml:space="preserve">Шаг 2.2. Вертикальный и горизонтальный анализ денежных потоков предприятия. Этот шаг является важной частью всего этапа. Непосредственным объектом анализа являются данные финансовой отчетности предприятия. Горизонтальный анализ основывается на расчете аналитических показателей по каждой аналитической статье (на основе Формы </w:t>
      </w:r>
      <w:r w:rsidR="0010464F">
        <w:rPr>
          <w:color w:val="000000"/>
          <w:sz w:val="28"/>
          <w:szCs w:val="28"/>
        </w:rPr>
        <w:t>№</w:t>
      </w:r>
      <w:r w:rsidR="0010464F" w:rsidRPr="0010464F">
        <w:rPr>
          <w:color w:val="000000"/>
          <w:sz w:val="28"/>
          <w:szCs w:val="28"/>
        </w:rPr>
        <w:t>1</w:t>
      </w:r>
      <w:r w:rsidRPr="0010464F">
        <w:rPr>
          <w:color w:val="000000"/>
          <w:sz w:val="28"/>
          <w:szCs w:val="28"/>
        </w:rPr>
        <w:t xml:space="preserve"> бухгалтерской отчетности) в форме абсолютных изменений, выявлении закономерностей и причин изменений. Вертикальный анализ базируется на рассмотрении структурных изменений в поступлении денежных средств, их расходовании, а также причин возникновения.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Шаг 2.3. Выявление факторов, влияющих на денежные потоки предприятия. Это действие заключается в разработке системы факторов, влияющих на денежные потоки. В процессе его осуществления определяются особенности функционирования предприятия, особенности движения денежных средств. Разработанная система факторов поможет определить объекты управленческого воздействия.</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Шаг 2.4. Расчет финансовых показателей. На данном этапе рассчитывается чистый денежный поток, показатели ликвидности, оборачиваемости эффективности денежных потоков, осуществляется сравнение результатов расчетов отдельных показателей с предельными верхними и нижними границами. Выявляются причины отклонений. Расчет показателей позволит оценить финансовое состоянии предприятия и уровень платежеспособности.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Этап 3. «Оптимизации денежных потоков на основе полученных результатов».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Шаг 3.1. Разработка подсистемы оптимизации денежных потоков – предполагает оптимизацию денежных потоков по двум направлениям:</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1) Оценка достаточности чистого денежного потока;</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2) Расчет оптимального остатка денежных средств.</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Значимость этих направлений состоит в том, что, во-первых, чистый денежный поток является основным результативным показателем движения денежных средств, во-вторых, положительная величина денежного потока за определенный период не гарантирует постоянную платежеспособность предприятия в течение всего периода, поэтому необходим расчет оптимального остатка денежных средств.</w:t>
      </w:r>
    </w:p>
    <w:p w:rsidR="0010464F" w:rsidRDefault="00C12B61" w:rsidP="0010464F">
      <w:pPr>
        <w:spacing w:line="360" w:lineRule="auto"/>
        <w:ind w:firstLine="709"/>
        <w:jc w:val="both"/>
        <w:rPr>
          <w:color w:val="000000"/>
          <w:sz w:val="28"/>
          <w:szCs w:val="28"/>
        </w:rPr>
      </w:pPr>
      <w:r w:rsidRPr="0010464F">
        <w:rPr>
          <w:color w:val="000000"/>
          <w:sz w:val="28"/>
          <w:szCs w:val="28"/>
        </w:rPr>
        <w:t>Первое направление оптимизации денежных потоков основывается на выявлении и устранении причин отрицательной или избыточной величины суммы чистого денежного потока, так как в первом случае избыток денежных средств обесценивается в процессе инфляции, а во втором случая – предприятие сталкивается с проблемой неплатежеспособности в связи с нехваткой денежных средств. При отрицательной величине чистого денежного потока необходима работа по схеме, представленной на рис.</w:t>
      </w:r>
      <w:r w:rsidR="0010464F">
        <w:rPr>
          <w:color w:val="000000"/>
          <w:sz w:val="28"/>
          <w:szCs w:val="28"/>
        </w:rPr>
        <w:t> </w:t>
      </w:r>
      <w:r w:rsidR="0010464F" w:rsidRPr="0010464F">
        <w:rPr>
          <w:color w:val="000000"/>
          <w:sz w:val="28"/>
          <w:szCs w:val="28"/>
        </w:rPr>
        <w:t>8</w:t>
      </w:r>
      <w:r w:rsidRPr="0010464F">
        <w:rPr>
          <w:color w:val="000000"/>
          <w:sz w:val="28"/>
          <w:szCs w:val="28"/>
        </w:rPr>
        <w:t>.</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Этап 4. Планирование денежных потоков предприятия в разрезе отдельных их видов. На данном этапе необходимо учесть все недостатки, выявленные в процессе анализа и оптимизации денежных потоков. Для этого следует проделать следующие шаги.</w:t>
      </w:r>
    </w:p>
    <w:p w:rsidR="00C12B61" w:rsidRDefault="00C12B61" w:rsidP="0010464F">
      <w:pPr>
        <w:spacing w:line="360" w:lineRule="auto"/>
        <w:ind w:firstLine="709"/>
        <w:jc w:val="both"/>
        <w:rPr>
          <w:color w:val="000000"/>
          <w:sz w:val="28"/>
          <w:szCs w:val="28"/>
        </w:rPr>
      </w:pPr>
      <w:r w:rsidRPr="0010464F">
        <w:rPr>
          <w:color w:val="000000"/>
          <w:sz w:val="28"/>
          <w:szCs w:val="28"/>
        </w:rPr>
        <w:t>Шаг 4.1. Разработка документальных форм планирования денежных потоков. На данном этапе разрабатываются форма плана движения денежных средств.</w:t>
      </w:r>
    </w:p>
    <w:p w:rsidR="000C0C68" w:rsidRPr="0010464F" w:rsidRDefault="000C0C68" w:rsidP="0010464F">
      <w:pPr>
        <w:spacing w:line="360" w:lineRule="auto"/>
        <w:ind w:firstLine="709"/>
        <w:jc w:val="both"/>
        <w:rPr>
          <w:color w:val="000000"/>
          <w:sz w:val="28"/>
          <w:szCs w:val="28"/>
        </w:rPr>
      </w:pPr>
    </w:p>
    <w:p w:rsidR="00C12B61" w:rsidRPr="0010464F" w:rsidRDefault="003713DF" w:rsidP="0010464F">
      <w:pPr>
        <w:spacing w:line="360" w:lineRule="auto"/>
        <w:ind w:firstLine="709"/>
        <w:jc w:val="both"/>
        <w:rPr>
          <w:color w:val="000000"/>
          <w:sz w:val="28"/>
          <w:szCs w:val="28"/>
        </w:rPr>
      </w:pPr>
      <w:r>
        <w:pict>
          <v:shape id="_x0000_i1029" type="#_x0000_t75" alt="" style="width:324pt;height:108.75pt" o:allowoverlap="f">
            <v:imagedata r:id="rId11" o:title=""/>
          </v:shape>
        </w:pic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Рис.</w:t>
      </w:r>
      <w:r w:rsidR="0010464F">
        <w:rPr>
          <w:color w:val="000000"/>
          <w:sz w:val="28"/>
          <w:szCs w:val="28"/>
        </w:rPr>
        <w:t> </w:t>
      </w:r>
      <w:r w:rsidR="0010464F" w:rsidRPr="0010464F">
        <w:rPr>
          <w:color w:val="000000"/>
          <w:sz w:val="28"/>
          <w:szCs w:val="28"/>
        </w:rPr>
        <w:t>8</w:t>
      </w:r>
      <w:r w:rsidRPr="0010464F">
        <w:rPr>
          <w:color w:val="000000"/>
          <w:sz w:val="28"/>
          <w:szCs w:val="28"/>
        </w:rPr>
        <w:t>. Схема работы с отрицательным денежным потоком</w:t>
      </w:r>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spacing w:line="360" w:lineRule="auto"/>
        <w:ind w:firstLine="709"/>
        <w:jc w:val="both"/>
        <w:rPr>
          <w:color w:val="000000"/>
          <w:sz w:val="28"/>
          <w:szCs w:val="28"/>
        </w:rPr>
      </w:pPr>
      <w:r w:rsidRPr="0010464F">
        <w:rPr>
          <w:color w:val="000000"/>
          <w:sz w:val="28"/>
          <w:szCs w:val="28"/>
        </w:rPr>
        <w:t>Шаг 4.2. Составление плана движения денежных средств предприятия. Данный документ должен включать все входящие и исходящие денежные потоки в планируемом периоде. Он разрабатывается на период до одного года с помесячной разбивкой предстоящих поступлений и выплат. План движения денежных средств является составной частью финансового планирования на предприятии.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Этап 5. Обеспечение системой эффективного контроля за денежными потоками. Этот этап подразумевает проверку исполнения всех управленческих решений в области денежных потоков, наблюдение за ходом реализации финансовых заданий, разработка оперативных управленческих решений по нормализации денежных потоков предприятия в соответствии с предусмотренными задачами, корректировка политики управления денежными потоками в связи с изменением различных факторов, влияющих на денежные потоки.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Таким образом, разработанная методика управления денежными потоками представляет собой последовательность этапов действий по организации эффективной системы управления денежными потоками, которая позволит поддерживать финансовое равновесие предприятия в процессе его производственно-хозяйственной деятельности.</w:t>
      </w:r>
    </w:p>
    <w:p w:rsidR="00C12B61" w:rsidRPr="0010464F" w:rsidRDefault="00C12B61" w:rsidP="0010464F">
      <w:pPr>
        <w:spacing w:line="360" w:lineRule="auto"/>
        <w:ind w:firstLine="709"/>
        <w:jc w:val="both"/>
        <w:rPr>
          <w:color w:val="000000"/>
          <w:sz w:val="28"/>
          <w:szCs w:val="28"/>
        </w:rPr>
      </w:pPr>
    </w:p>
    <w:p w:rsidR="00C12B61" w:rsidRPr="0010464F" w:rsidRDefault="00C12B61" w:rsidP="0010464F">
      <w:pPr>
        <w:pStyle w:val="2"/>
        <w:keepNext w:val="0"/>
        <w:spacing w:before="0" w:after="0" w:line="360" w:lineRule="auto"/>
        <w:ind w:firstLine="709"/>
        <w:jc w:val="both"/>
        <w:rPr>
          <w:rFonts w:ascii="Times New Roman" w:hAnsi="Times New Roman" w:cs="Times New Roman"/>
          <w:bCs w:val="0"/>
          <w:i w:val="0"/>
          <w:iCs w:val="0"/>
          <w:color w:val="000000"/>
        </w:rPr>
      </w:pPr>
      <w:bookmarkStart w:id="144" w:name="_Toc197888017"/>
      <w:bookmarkStart w:id="145" w:name="_Toc197888138"/>
      <w:bookmarkStart w:id="146" w:name="_Toc197891376"/>
      <w:bookmarkStart w:id="147" w:name="_Toc239859409"/>
      <w:r w:rsidRPr="0010464F">
        <w:rPr>
          <w:rFonts w:ascii="Times New Roman" w:hAnsi="Times New Roman" w:cs="Times New Roman"/>
          <w:i w:val="0"/>
          <w:iCs w:val="0"/>
          <w:color w:val="000000"/>
        </w:rPr>
        <w:t>3.2 Совершенствование п</w:t>
      </w:r>
      <w:r w:rsidRPr="0010464F">
        <w:rPr>
          <w:rFonts w:ascii="Times New Roman" w:hAnsi="Times New Roman" w:cs="Times New Roman"/>
          <w:bCs w:val="0"/>
          <w:i w:val="0"/>
          <w:iCs w:val="0"/>
          <w:color w:val="000000"/>
        </w:rPr>
        <w:t>ланирования денежных потоков ООО</w:t>
      </w:r>
      <w:r w:rsidR="0010464F">
        <w:rPr>
          <w:rFonts w:ascii="Times New Roman" w:hAnsi="Times New Roman" w:cs="Times New Roman"/>
          <w:bCs w:val="0"/>
          <w:i w:val="0"/>
          <w:iCs w:val="0"/>
          <w:color w:val="000000"/>
        </w:rPr>
        <w:t> </w:t>
      </w:r>
      <w:r w:rsidR="0010464F" w:rsidRPr="0010464F">
        <w:rPr>
          <w:rFonts w:ascii="Times New Roman" w:hAnsi="Times New Roman" w:cs="Times New Roman"/>
          <w:bCs w:val="0"/>
          <w:i w:val="0"/>
          <w:iCs w:val="0"/>
          <w:color w:val="000000"/>
        </w:rPr>
        <w:t>«</w:t>
      </w:r>
      <w:r w:rsidR="00450A15" w:rsidRPr="0010464F">
        <w:rPr>
          <w:rFonts w:ascii="Times New Roman" w:hAnsi="Times New Roman" w:cs="Times New Roman"/>
          <w:bCs w:val="0"/>
          <w:i w:val="0"/>
          <w:iCs w:val="0"/>
          <w:color w:val="000000"/>
        </w:rPr>
        <w:t>Управление специальных монтажных и ремонтных работ</w:t>
      </w:r>
      <w:r w:rsidRPr="0010464F">
        <w:rPr>
          <w:rFonts w:ascii="Times New Roman" w:hAnsi="Times New Roman" w:cs="Times New Roman"/>
          <w:bCs w:val="0"/>
          <w:i w:val="0"/>
          <w:iCs w:val="0"/>
          <w:color w:val="000000"/>
        </w:rPr>
        <w:t>»</w:t>
      </w:r>
      <w:bookmarkEnd w:id="144"/>
      <w:bookmarkEnd w:id="145"/>
      <w:bookmarkEnd w:id="146"/>
      <w:bookmarkEnd w:id="147"/>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b/>
          <w:bCs/>
          <w:sz w:val="28"/>
        </w:rPr>
      </w:pP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Так ни один из видов текущих финансовых планов предприятия, ни одна из его крупных хозяйственных операций не может быть разработана вне связи с планируемыми денежными потоками по ним. Концентрация всех видов планируемых денежных потоков предприятия получает свое отражение в специальном плановом документе – плане поступления и расходования денежных средств, который является одной из основных форм текущего финансового плана предприятия.</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План поступления и расходования денежных средств разрабатывается на предстоящий год в помесячном разрезе с тем, чтобы обеспечить учет сезонных колебаний денежных потоков предприятия. Он составляется по отдельным видам хозяйственной деятельности и по предприятию в целом. Учитывая, что ряд исходных предпосылок разработки этого плана носят слабопрогнозируемый характер, он составляется обычно в вариантах – «оптимистическом», «реалистическом» и «пессимистическом». Кроме того, разработка этого плана носит многовариантный характер и по используемым методам расчета отдельных его показателей.</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 xml:space="preserve">Основной целью разработки плана поступления и расходования денежных средств является прогнозирование во времени валового и чистого денежных потоков предприятия в разрезе отдельных видов его хозяйственной деятельности и обеспечение постоянной платежеспособности на всех этапах планового периода [28, </w:t>
      </w:r>
      <w:r w:rsidR="0010464F" w:rsidRPr="0010464F">
        <w:rPr>
          <w:rFonts w:ascii="Times New Roman" w:hAnsi="Times New Roman" w:cs="Times New Roman"/>
          <w:sz w:val="28"/>
          <w:lang w:val="en-US"/>
        </w:rPr>
        <w:t>c</w:t>
      </w:r>
      <w:r w:rsidR="0010464F" w:rsidRPr="0010464F">
        <w:rPr>
          <w:rFonts w:ascii="Times New Roman" w:hAnsi="Times New Roman" w:cs="Times New Roman"/>
          <w:sz w:val="28"/>
        </w:rPr>
        <w:t>.</w:t>
      </w:r>
      <w:r w:rsidR="0010464F">
        <w:rPr>
          <w:rFonts w:ascii="Times New Roman" w:hAnsi="Times New Roman" w:cs="Times New Roman"/>
          <w:sz w:val="28"/>
          <w:lang w:val="en-US"/>
        </w:rPr>
        <w:t> </w:t>
      </w:r>
      <w:r w:rsidR="0010464F" w:rsidRPr="0010464F">
        <w:rPr>
          <w:rFonts w:ascii="Times New Roman" w:hAnsi="Times New Roman" w:cs="Times New Roman"/>
          <w:sz w:val="28"/>
        </w:rPr>
        <w:t>1</w:t>
      </w:r>
      <w:r w:rsidRPr="0010464F">
        <w:rPr>
          <w:rFonts w:ascii="Times New Roman" w:hAnsi="Times New Roman" w:cs="Times New Roman"/>
          <w:sz w:val="28"/>
        </w:rPr>
        <w:t>29].</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План поступления и расходования денежных средств разрабатывается на предприятии в такой последовательности:</w:t>
      </w:r>
    </w:p>
    <w:p w:rsidR="00C12B61" w:rsidRPr="0010464F" w:rsidRDefault="00C12B61" w:rsidP="0010464F">
      <w:pPr>
        <w:pStyle w:val="a9"/>
        <w:numPr>
          <w:ilvl w:val="0"/>
          <w:numId w:val="10"/>
        </w:numPr>
        <w:tabs>
          <w:tab w:val="clear" w:pos="720"/>
          <w:tab w:val="num" w:pos="108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на первом этапе прогнозируется поступление и расходование денежных средств по операционной деятельности предприятия, так как ряд результативных показателей этого плана служит исходной предпосылкой разработки других составных его частей;</w:t>
      </w:r>
    </w:p>
    <w:p w:rsidR="00C12B61" w:rsidRPr="0010464F" w:rsidRDefault="00C12B61" w:rsidP="0010464F">
      <w:pPr>
        <w:pStyle w:val="a9"/>
        <w:numPr>
          <w:ilvl w:val="0"/>
          <w:numId w:val="10"/>
        </w:numPr>
        <w:tabs>
          <w:tab w:val="clear" w:pos="720"/>
          <w:tab w:val="num" w:pos="108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на втором этапе разрабатываются плановые показатели поступления и расходования денежных средств по инвестиционной деятельности предприятия (с учетом чистого денежного потока по операционной его деятельности);</w:t>
      </w:r>
    </w:p>
    <w:p w:rsidR="00C12B61" w:rsidRPr="0010464F" w:rsidRDefault="00C12B61" w:rsidP="0010464F">
      <w:pPr>
        <w:pStyle w:val="a9"/>
        <w:numPr>
          <w:ilvl w:val="0"/>
          <w:numId w:val="10"/>
        </w:numPr>
        <w:tabs>
          <w:tab w:val="clear" w:pos="720"/>
          <w:tab w:val="num" w:pos="108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на третьем этапе рассчитываются плановые показатели поступления и расходования денежных средств по финансовой деятельности предприятия, которая призвана обеспечить источники внешнего финансирования операционной и инвестиционной его деятельности в предстоящем периоде;</w:t>
      </w:r>
    </w:p>
    <w:p w:rsidR="00C12B61" w:rsidRPr="0010464F" w:rsidRDefault="00C12B61" w:rsidP="0010464F">
      <w:pPr>
        <w:pStyle w:val="a9"/>
        <w:numPr>
          <w:ilvl w:val="0"/>
          <w:numId w:val="10"/>
        </w:numPr>
        <w:tabs>
          <w:tab w:val="clear" w:pos="720"/>
          <w:tab w:val="num" w:pos="108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 xml:space="preserve">на четвертом этапе прогнозируются валовой и чистый денежные потоки, а также динамика остатков денежных средств по предприятию в целом [17, </w:t>
      </w:r>
      <w:r w:rsidR="0010464F" w:rsidRPr="0010464F">
        <w:rPr>
          <w:rFonts w:ascii="Times New Roman" w:hAnsi="Times New Roman" w:cs="Times New Roman"/>
          <w:sz w:val="28"/>
          <w:lang w:val="en-US"/>
        </w:rPr>
        <w:t>c</w:t>
      </w:r>
      <w:r w:rsidR="0010464F" w:rsidRPr="0010464F">
        <w:rPr>
          <w:rFonts w:ascii="Times New Roman" w:hAnsi="Times New Roman" w:cs="Times New Roman"/>
          <w:sz w:val="28"/>
        </w:rPr>
        <w:t>.</w:t>
      </w:r>
      <w:r w:rsidR="0010464F">
        <w:rPr>
          <w:rFonts w:ascii="Times New Roman" w:hAnsi="Times New Roman" w:cs="Times New Roman"/>
          <w:sz w:val="28"/>
          <w:lang w:val="en-US"/>
        </w:rPr>
        <w:t> </w:t>
      </w:r>
      <w:r w:rsidR="0010464F" w:rsidRPr="0010464F">
        <w:rPr>
          <w:rFonts w:ascii="Times New Roman" w:hAnsi="Times New Roman" w:cs="Times New Roman"/>
          <w:sz w:val="28"/>
        </w:rPr>
        <w:t>4</w:t>
      </w:r>
      <w:r w:rsidRPr="0010464F">
        <w:rPr>
          <w:rFonts w:ascii="Times New Roman" w:hAnsi="Times New Roman" w:cs="Times New Roman"/>
          <w:sz w:val="28"/>
        </w:rPr>
        <w:t>23].</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Прогнозирование поступления и расходования денежных средств по операционной деятельности предприятия осуществляется двумя основными способами:</w:t>
      </w:r>
    </w:p>
    <w:p w:rsidR="00C12B61" w:rsidRPr="0010464F" w:rsidRDefault="00C12B61" w:rsidP="0010464F">
      <w:pPr>
        <w:pStyle w:val="a9"/>
        <w:numPr>
          <w:ilvl w:val="0"/>
          <w:numId w:val="9"/>
        </w:numPr>
        <w:tabs>
          <w:tab w:val="num" w:pos="1571"/>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исходя из планируемого объема реализации продукции;</w:t>
      </w:r>
    </w:p>
    <w:p w:rsidR="00C12B61" w:rsidRPr="0010464F" w:rsidRDefault="00C12B61" w:rsidP="0010464F">
      <w:pPr>
        <w:pStyle w:val="a9"/>
        <w:numPr>
          <w:ilvl w:val="0"/>
          <w:numId w:val="9"/>
        </w:numPr>
        <w:tabs>
          <w:tab w:val="num" w:pos="1571"/>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исходя из планируемой целевой суммы чистой прибыли.</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 xml:space="preserve">При прогнозировании поступления и расходования денежных средств по операционной деятельности предприятия исходя из планируемого объема реализации продукции расчет отдельных показателей плана осуществляется в такой последовательности [18, </w:t>
      </w:r>
      <w:r w:rsidRPr="0010464F">
        <w:rPr>
          <w:rFonts w:ascii="Times New Roman" w:hAnsi="Times New Roman" w:cs="Times New Roman"/>
          <w:sz w:val="28"/>
          <w:lang w:val="en-US"/>
        </w:rPr>
        <w:t>c</w:t>
      </w:r>
      <w:r w:rsidRPr="0010464F">
        <w:rPr>
          <w:rFonts w:ascii="Times New Roman" w:hAnsi="Times New Roman" w:cs="Times New Roman"/>
          <w:sz w:val="28"/>
        </w:rPr>
        <w:t>. 258]:</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определение планового объема реализации продукции на базе разработанной производственной программы, учитывающей потенциал соответствующего товарного рынка;</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планового коэффициента инкассации дебиторской задолженности исходя из фактического его уровня в отчетном периоде с учетом намечаемых мероприятий по изменению политики предоставления товарного (коммерческого) кредита;</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поступления денежных средств от реализации продукции;</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определение плановой суммы операционных затрат по производству и реализации продукции;</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налоговых платежей, уплачиваемых за счет дохода (входящих в цену продукции);</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валовой прибыли предприятия по операционной деятельности;</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налогов, уплачиваемых за счет прибыли;</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чистой прибыли предприятия по операционной деятельности;</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расходования денежных средств по операционной деятельности;</w:t>
      </w:r>
    </w:p>
    <w:p w:rsidR="00C12B61" w:rsidRPr="0010464F" w:rsidRDefault="00C12B61" w:rsidP="0010464F">
      <w:pPr>
        <w:pStyle w:val="a9"/>
        <w:numPr>
          <w:ilvl w:val="3"/>
          <w:numId w:val="11"/>
        </w:numPr>
        <w:tabs>
          <w:tab w:val="clear" w:pos="3731"/>
          <w:tab w:val="num" w:pos="720"/>
          <w:tab w:val="num" w:pos="14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чистого денежного потока.</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 xml:space="preserve">При прогнозировании поступления и расходования денежных средств по операционной деятельности предприятия исходя из планируемой целевой суммы чистой прибыли расчет отдельных показателей плана осуществляется в следующей последовательности [30, </w:t>
      </w:r>
      <w:r w:rsidRPr="0010464F">
        <w:rPr>
          <w:rFonts w:ascii="Times New Roman" w:hAnsi="Times New Roman" w:cs="Times New Roman"/>
          <w:sz w:val="28"/>
          <w:lang w:val="en-US"/>
        </w:rPr>
        <w:t>c</w:t>
      </w:r>
      <w:r w:rsidRPr="0010464F">
        <w:rPr>
          <w:rFonts w:ascii="Times New Roman" w:hAnsi="Times New Roman" w:cs="Times New Roman"/>
          <w:sz w:val="28"/>
        </w:rPr>
        <w:t>. 325]:</w:t>
      </w:r>
    </w:p>
    <w:p w:rsidR="00C12B61" w:rsidRPr="0010464F" w:rsidRDefault="00C12B61" w:rsidP="0010464F">
      <w:pPr>
        <w:pStyle w:val="a9"/>
        <w:numPr>
          <w:ilvl w:val="0"/>
          <w:numId w:val="12"/>
        </w:numPr>
        <w:tabs>
          <w:tab w:val="clear" w:pos="1621"/>
          <w:tab w:val="num" w:pos="540"/>
          <w:tab w:val="num" w:pos="126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определение плановой целевой суммы чистой прибыли предприятия;</w:t>
      </w:r>
    </w:p>
    <w:p w:rsidR="00C12B61" w:rsidRPr="0010464F" w:rsidRDefault="00C12B61" w:rsidP="0010464F">
      <w:pPr>
        <w:pStyle w:val="a9"/>
        <w:numPr>
          <w:ilvl w:val="0"/>
          <w:numId w:val="12"/>
        </w:numPr>
        <w:tabs>
          <w:tab w:val="clear" w:pos="1621"/>
          <w:tab w:val="num" w:pos="540"/>
          <w:tab w:val="num" w:pos="126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налогов, уплачиваемых за счет прибыли;</w:t>
      </w:r>
    </w:p>
    <w:p w:rsidR="00C12B61" w:rsidRPr="0010464F" w:rsidRDefault="00C12B61" w:rsidP="0010464F">
      <w:pPr>
        <w:pStyle w:val="a9"/>
        <w:numPr>
          <w:ilvl w:val="0"/>
          <w:numId w:val="12"/>
        </w:numPr>
        <w:tabs>
          <w:tab w:val="clear" w:pos="1621"/>
          <w:tab w:val="num" w:pos="540"/>
          <w:tab w:val="num" w:pos="126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целевой суммы валовой прибыли предприятия;</w:t>
      </w:r>
    </w:p>
    <w:p w:rsidR="00C12B61" w:rsidRPr="0010464F" w:rsidRDefault="00C12B61" w:rsidP="0010464F">
      <w:pPr>
        <w:pStyle w:val="a9"/>
        <w:numPr>
          <w:ilvl w:val="3"/>
          <w:numId w:val="12"/>
        </w:numPr>
        <w:tabs>
          <w:tab w:val="clear" w:pos="3061"/>
          <w:tab w:val="num" w:pos="540"/>
          <w:tab w:val="num" w:pos="1260"/>
          <w:tab w:val="num" w:pos="1800"/>
          <w:tab w:val="num" w:pos="32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определение плановой суммы операционных затрат по производству и реализации продукции;</w:t>
      </w:r>
    </w:p>
    <w:p w:rsidR="00C12B61" w:rsidRPr="0010464F" w:rsidRDefault="00C12B61" w:rsidP="0010464F">
      <w:pPr>
        <w:pStyle w:val="a9"/>
        <w:numPr>
          <w:ilvl w:val="0"/>
          <w:numId w:val="12"/>
        </w:numPr>
        <w:tabs>
          <w:tab w:val="clear" w:pos="1621"/>
          <w:tab w:val="num" w:pos="540"/>
          <w:tab w:val="num" w:pos="126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поступления денежных средств от реализации продукции;</w:t>
      </w:r>
    </w:p>
    <w:p w:rsidR="00C12B61" w:rsidRPr="0010464F" w:rsidRDefault="00C12B61" w:rsidP="0010464F">
      <w:pPr>
        <w:pStyle w:val="a9"/>
        <w:numPr>
          <w:ilvl w:val="0"/>
          <w:numId w:val="12"/>
        </w:numPr>
        <w:tabs>
          <w:tab w:val="clear" w:pos="1621"/>
          <w:tab w:val="num" w:pos="540"/>
          <w:tab w:val="num" w:pos="126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налоговых платежей, уплачиваемых за счет дохода (входящих в цену продукции);</w:t>
      </w:r>
    </w:p>
    <w:p w:rsidR="00C12B61" w:rsidRPr="0010464F" w:rsidRDefault="00C12B61" w:rsidP="0010464F">
      <w:pPr>
        <w:pStyle w:val="a9"/>
        <w:numPr>
          <w:ilvl w:val="3"/>
          <w:numId w:val="12"/>
        </w:numPr>
        <w:tabs>
          <w:tab w:val="clear" w:pos="3061"/>
          <w:tab w:val="num" w:pos="540"/>
          <w:tab w:val="num" w:pos="1260"/>
          <w:tab w:val="num" w:pos="1800"/>
          <w:tab w:val="num" w:pos="32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расходования денежных средств по операционной деятельности;</w:t>
      </w:r>
    </w:p>
    <w:p w:rsidR="00C12B61" w:rsidRPr="0010464F" w:rsidRDefault="00C12B61" w:rsidP="0010464F">
      <w:pPr>
        <w:pStyle w:val="a9"/>
        <w:numPr>
          <w:ilvl w:val="3"/>
          <w:numId w:val="12"/>
        </w:numPr>
        <w:tabs>
          <w:tab w:val="clear" w:pos="3061"/>
          <w:tab w:val="num" w:pos="540"/>
          <w:tab w:val="num" w:pos="1260"/>
          <w:tab w:val="num" w:pos="1800"/>
          <w:tab w:val="num" w:pos="324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расчет плановой суммы чистого денежного потока.</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Прогнозирование поступления и расходования денежных средств по инвестиционной деятельности предприятия осуществляется методом прямого счета. Основой осуществления этих расчетов являются:</w:t>
      </w:r>
    </w:p>
    <w:p w:rsidR="00C12B61" w:rsidRPr="0010464F" w:rsidRDefault="00C12B61" w:rsidP="0010464F">
      <w:pPr>
        <w:pStyle w:val="a9"/>
        <w:numPr>
          <w:ilvl w:val="4"/>
          <w:numId w:val="7"/>
        </w:numPr>
        <w:tabs>
          <w:tab w:val="left" w:pos="1260"/>
          <w:tab w:val="num" w:pos="396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программа реального инвестирования, характеризующая объем вложения денежных средств в разрезе отдельных осуществляемых или намечаемых к реализации инвестиционных проектов;</w:t>
      </w:r>
    </w:p>
    <w:p w:rsidR="00C12B61" w:rsidRPr="0010464F" w:rsidRDefault="00C12B61" w:rsidP="0010464F">
      <w:pPr>
        <w:pStyle w:val="a9"/>
        <w:numPr>
          <w:ilvl w:val="4"/>
          <w:numId w:val="7"/>
        </w:numPr>
        <w:tabs>
          <w:tab w:val="left" w:pos="1260"/>
          <w:tab w:val="num" w:pos="396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проектируемый к формированию портфель долгосрочных финансовых инвестиций;</w:t>
      </w:r>
    </w:p>
    <w:p w:rsidR="00C12B61" w:rsidRPr="0010464F" w:rsidRDefault="00C12B61" w:rsidP="0010464F">
      <w:pPr>
        <w:pStyle w:val="a9"/>
        <w:numPr>
          <w:ilvl w:val="4"/>
          <w:numId w:val="7"/>
        </w:numPr>
        <w:tabs>
          <w:tab w:val="left" w:pos="1260"/>
          <w:tab w:val="num" w:pos="396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предполагаемая сумма поступления денежных средств от реализации основных средств и нематериальных активов. В основу этого расчета должен быть положен план их обновления;</w:t>
      </w:r>
    </w:p>
    <w:p w:rsidR="00C12B61" w:rsidRPr="0010464F" w:rsidRDefault="00C12B61" w:rsidP="0010464F">
      <w:pPr>
        <w:pStyle w:val="a9"/>
        <w:numPr>
          <w:ilvl w:val="4"/>
          <w:numId w:val="7"/>
        </w:numPr>
        <w:tabs>
          <w:tab w:val="left" w:pos="1260"/>
          <w:tab w:val="num" w:pos="3960"/>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прогнозируемый размер инвестиционной прибыли (только по долгосрочным финансовым инвестициям – дивидендам и процентам к получению).</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Прогнозирование поступления и расходования денежных средств по финансовой деятельности осуществляется методом прямого счета на основе потребности предприятия во внешнем финансировании, определенной по отдельным ее элементам. Основой осуществления этих расчетов являются:</w:t>
      </w:r>
    </w:p>
    <w:p w:rsidR="00C12B61" w:rsidRPr="0010464F" w:rsidRDefault="00C12B61" w:rsidP="0010464F">
      <w:pPr>
        <w:pStyle w:val="a9"/>
        <w:numPr>
          <w:ilvl w:val="0"/>
          <w:numId w:val="8"/>
        </w:numPr>
        <w:tabs>
          <w:tab w:val="num" w:pos="1080"/>
          <w:tab w:val="num" w:pos="1571"/>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намеченный объем дополнительной эмиссии собственных акций или привлечения дополнительного паевого капитала. В план поступления денежных средств включается только та часть дополнительной эмиссии акций, которая может быть реализована в конкретном предстоящем периоде;</w:t>
      </w:r>
    </w:p>
    <w:p w:rsidR="00C12B61" w:rsidRPr="0010464F" w:rsidRDefault="00C12B61" w:rsidP="0010464F">
      <w:pPr>
        <w:pStyle w:val="a9"/>
        <w:numPr>
          <w:ilvl w:val="0"/>
          <w:numId w:val="8"/>
        </w:numPr>
        <w:tabs>
          <w:tab w:val="num" w:pos="1080"/>
          <w:tab w:val="num" w:pos="1571"/>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намеченный объем привлечения долгосрочных и краткосрочных финансовых кредитов и займов во всех их формах (привлечение и обслуживание товарного кредита, а также краткосрочной внутренней кредиторской задолженности отражается денежными потоками о операционной деятельности);</w:t>
      </w:r>
    </w:p>
    <w:p w:rsidR="00C12B61" w:rsidRPr="0010464F" w:rsidRDefault="00C12B61" w:rsidP="0010464F">
      <w:pPr>
        <w:pStyle w:val="a9"/>
        <w:numPr>
          <w:ilvl w:val="0"/>
          <w:numId w:val="8"/>
        </w:numPr>
        <w:tabs>
          <w:tab w:val="num" w:pos="1080"/>
          <w:tab w:val="num" w:pos="1571"/>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сумма ожидаемого поступления средств в порядке безвозмездного целевого финансирования. Эти показатели включаются в план на основе утвержденных государственного бюджета или соответствующих бюджетов других государственных и негосударственных органов (фондов, ассоциаций и тому подобное);</w:t>
      </w:r>
    </w:p>
    <w:p w:rsidR="00C12B61" w:rsidRPr="0010464F" w:rsidRDefault="00C12B61" w:rsidP="0010464F">
      <w:pPr>
        <w:pStyle w:val="a9"/>
        <w:numPr>
          <w:ilvl w:val="0"/>
          <w:numId w:val="8"/>
        </w:numPr>
        <w:tabs>
          <w:tab w:val="num" w:pos="1080"/>
          <w:tab w:val="num" w:pos="1571"/>
        </w:tabs>
        <w:spacing w:before="0" w:beforeAutospacing="0" w:after="0" w:afterAutospacing="0" w:line="360" w:lineRule="auto"/>
        <w:ind w:left="0" w:firstLine="709"/>
        <w:jc w:val="both"/>
        <w:rPr>
          <w:rFonts w:ascii="Times New Roman" w:hAnsi="Times New Roman" w:cs="Times New Roman"/>
          <w:sz w:val="28"/>
        </w:rPr>
      </w:pPr>
      <w:r w:rsidRPr="0010464F">
        <w:rPr>
          <w:rFonts w:ascii="Times New Roman" w:hAnsi="Times New Roman" w:cs="Times New Roman"/>
          <w:sz w:val="28"/>
        </w:rPr>
        <w:t>суммы предусмотренных к выплате в плановом периоде основного долга по долгосрочным и краткосрочным финансовым кредитам и займам. Расчет этих показателей осуществляется на основе конкретных договоров предприятия с банками или другими финансовыми.</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Результаты расчетов поступления и расходования денежных средств по основным видам деятельности и по предприятию в целом оформляются в виде плановой таблицы, где обобщаются в разрезе позиций, предусмотренных стандартом отчета о движении денежных средств предприятия по операционной, инвестиционной и финансовой деятельности, и с разбивкой по месяцам, кварталам и за предстоящий год в целом.</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Такая таблица с плановыми данными о движении денежных средств ООО</w:t>
      </w:r>
      <w:r w:rsidR="0010464F">
        <w:rPr>
          <w:rFonts w:ascii="Times New Roman" w:hAnsi="Times New Roman" w:cs="Times New Roman"/>
          <w:sz w:val="28"/>
        </w:rPr>
        <w:t> </w:t>
      </w:r>
      <w:r w:rsidR="0010464F" w:rsidRPr="0010464F">
        <w:rPr>
          <w:rFonts w:ascii="Times New Roman" w:hAnsi="Times New Roman" w:cs="Times New Roman"/>
          <w:sz w:val="28"/>
        </w:rPr>
        <w:t>«</w:t>
      </w:r>
      <w:r w:rsidRPr="0010464F">
        <w:rPr>
          <w:rFonts w:ascii="Times New Roman" w:hAnsi="Times New Roman" w:cs="Times New Roman"/>
          <w:sz w:val="28"/>
        </w:rPr>
        <w:t xml:space="preserve">Спецмонтаж» на 2008 год представлена в приложении </w:t>
      </w:r>
      <w:r w:rsidR="0010464F" w:rsidRPr="0010464F">
        <w:rPr>
          <w:rFonts w:ascii="Times New Roman" w:hAnsi="Times New Roman" w:cs="Times New Roman"/>
          <w:sz w:val="28"/>
        </w:rPr>
        <w:t>Л.</w:t>
      </w:r>
      <w:r w:rsidR="0010464F">
        <w:rPr>
          <w:rFonts w:ascii="Times New Roman" w:hAnsi="Times New Roman" w:cs="Times New Roman"/>
          <w:sz w:val="28"/>
        </w:rPr>
        <w:t> </w:t>
      </w:r>
      <w:r w:rsidR="0010464F" w:rsidRPr="0010464F">
        <w:rPr>
          <w:rFonts w:ascii="Times New Roman" w:hAnsi="Times New Roman" w:cs="Times New Roman"/>
          <w:sz w:val="28"/>
        </w:rPr>
        <w:t>Информация</w:t>
      </w:r>
      <w:r w:rsidRPr="0010464F">
        <w:rPr>
          <w:rFonts w:ascii="Times New Roman" w:hAnsi="Times New Roman" w:cs="Times New Roman"/>
          <w:sz w:val="28"/>
        </w:rPr>
        <w:t xml:space="preserve"> представлена в разрезе текущей, инвестиционной, финансовой деятельности, с разбивкой по кварталам 2004 года.</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szCs w:val="28"/>
        </w:rPr>
      </w:pPr>
      <w:r w:rsidRPr="0010464F">
        <w:rPr>
          <w:rFonts w:ascii="Times New Roman" w:hAnsi="Times New Roman" w:cs="Times New Roman"/>
          <w:sz w:val="28"/>
        </w:rPr>
        <w:t>Анализ плановых данных о движении денежных средств ООО</w:t>
      </w:r>
      <w:r w:rsidR="0010464F">
        <w:rPr>
          <w:rFonts w:ascii="Times New Roman" w:hAnsi="Times New Roman" w:cs="Times New Roman"/>
          <w:sz w:val="28"/>
        </w:rPr>
        <w:t> </w:t>
      </w:r>
      <w:r w:rsidR="0010464F" w:rsidRPr="0010464F">
        <w:rPr>
          <w:rFonts w:ascii="Times New Roman" w:hAnsi="Times New Roman" w:cs="Times New Roman"/>
          <w:sz w:val="28"/>
        </w:rPr>
        <w:t>«</w:t>
      </w:r>
      <w:r w:rsidRPr="0010464F">
        <w:rPr>
          <w:rFonts w:ascii="Times New Roman" w:hAnsi="Times New Roman" w:cs="Times New Roman"/>
          <w:sz w:val="28"/>
        </w:rPr>
        <w:t>Спецмонтаж» на 2004 год представлен в таблице 7.</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Видим, что планируемый рост поступлений денежных средств в 2008 году по сравнению с 2007 годом</w:t>
      </w:r>
      <w:r w:rsidR="0010464F">
        <w:rPr>
          <w:rFonts w:ascii="Times New Roman" w:hAnsi="Times New Roman" w:cs="Times New Roman"/>
          <w:sz w:val="28"/>
        </w:rPr>
        <w:t xml:space="preserve"> </w:t>
      </w:r>
      <w:r w:rsidRPr="0010464F">
        <w:rPr>
          <w:rFonts w:ascii="Times New Roman" w:hAnsi="Times New Roman" w:cs="Times New Roman"/>
          <w:sz w:val="28"/>
        </w:rPr>
        <w:t>составляет 29963 тысяч рублей или 63,8</w:t>
      </w:r>
      <w:r w:rsidR="0010464F" w:rsidRPr="0010464F">
        <w:rPr>
          <w:rFonts w:ascii="Times New Roman" w:hAnsi="Times New Roman" w:cs="Times New Roman"/>
          <w:sz w:val="28"/>
        </w:rPr>
        <w:t>6</w:t>
      </w:r>
      <w:r w:rsidR="0010464F">
        <w:rPr>
          <w:rFonts w:ascii="Times New Roman" w:hAnsi="Times New Roman" w:cs="Times New Roman"/>
          <w:sz w:val="28"/>
        </w:rPr>
        <w:t>%</w:t>
      </w:r>
      <w:r w:rsidRPr="0010464F">
        <w:rPr>
          <w:rFonts w:ascii="Times New Roman" w:hAnsi="Times New Roman" w:cs="Times New Roman"/>
          <w:sz w:val="28"/>
        </w:rPr>
        <w:t>. Такой оптимистичный прогноз основывается на устойчивом росте спроса на услуги предприятия. В результате цены в 2007 году существенно возросли, и сохранила тенденцию к росту.</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Стремясь максимально использовать благоприятные условия, ООО</w:t>
      </w:r>
      <w:r w:rsidR="0010464F">
        <w:rPr>
          <w:rFonts w:ascii="Times New Roman" w:hAnsi="Times New Roman" w:cs="Times New Roman"/>
          <w:sz w:val="28"/>
        </w:rPr>
        <w:t> </w:t>
      </w:r>
      <w:r w:rsidR="0010464F" w:rsidRPr="0010464F">
        <w:rPr>
          <w:rFonts w:ascii="Times New Roman" w:hAnsi="Times New Roman" w:cs="Times New Roman"/>
          <w:sz w:val="28"/>
        </w:rPr>
        <w:t>«</w:t>
      </w:r>
      <w:r w:rsidRPr="0010464F">
        <w:rPr>
          <w:rFonts w:ascii="Times New Roman" w:hAnsi="Times New Roman" w:cs="Times New Roman"/>
          <w:sz w:val="28"/>
        </w:rPr>
        <w:t>Спецмонтаж» необходимо увеличивает объем производства. Так рост поступления средств от покупателей и заказчиков в 2008 году по сравнению с 2007 годом запланирован на уровне 72,5</w:t>
      </w:r>
      <w:r w:rsidR="0010464F" w:rsidRPr="0010464F">
        <w:rPr>
          <w:rFonts w:ascii="Times New Roman" w:hAnsi="Times New Roman" w:cs="Times New Roman"/>
          <w:sz w:val="28"/>
        </w:rPr>
        <w:t>6</w:t>
      </w:r>
      <w:r w:rsidR="0010464F">
        <w:rPr>
          <w:rFonts w:ascii="Times New Roman" w:hAnsi="Times New Roman" w:cs="Times New Roman"/>
          <w:sz w:val="28"/>
        </w:rPr>
        <w:t>%</w:t>
      </w:r>
      <w:r w:rsidRPr="0010464F">
        <w:rPr>
          <w:rFonts w:ascii="Times New Roman" w:hAnsi="Times New Roman" w:cs="Times New Roman"/>
          <w:sz w:val="28"/>
        </w:rPr>
        <w:t xml:space="preserve"> (31520 тысяч рублей), что свидетельствует о благоприятной конъюнктуре на рынке.</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p>
    <w:p w:rsidR="00C12B61" w:rsidRPr="000C0C68" w:rsidRDefault="00C12B61" w:rsidP="0010464F">
      <w:pPr>
        <w:pStyle w:val="a9"/>
        <w:spacing w:before="0" w:beforeAutospacing="0" w:after="0" w:afterAutospacing="0" w:line="360" w:lineRule="auto"/>
        <w:ind w:firstLine="709"/>
        <w:jc w:val="both"/>
        <w:rPr>
          <w:rFonts w:ascii="Times New Roman" w:hAnsi="Times New Roman" w:cs="Times New Roman"/>
          <w:sz w:val="28"/>
          <w:szCs w:val="28"/>
        </w:rPr>
      </w:pPr>
      <w:r w:rsidRPr="0010464F">
        <w:rPr>
          <w:rFonts w:ascii="Times New Roman" w:hAnsi="Times New Roman" w:cs="Times New Roman"/>
          <w:sz w:val="28"/>
          <w:szCs w:val="28"/>
        </w:rPr>
        <w:t>Таблица 7</w:t>
      </w:r>
      <w:r w:rsidR="000C0C68">
        <w:rPr>
          <w:rFonts w:ascii="Times New Roman" w:hAnsi="Times New Roman" w:cs="Times New Roman"/>
          <w:sz w:val="28"/>
          <w:szCs w:val="28"/>
        </w:rPr>
        <w:t xml:space="preserve">. </w:t>
      </w:r>
      <w:r w:rsidRPr="0010464F">
        <w:rPr>
          <w:rFonts w:ascii="Times New Roman" w:hAnsi="Times New Roman" w:cs="Times New Roman"/>
          <w:sz w:val="28"/>
          <w:szCs w:val="28"/>
        </w:rPr>
        <w:t>Анализ плановых данных о движении денежных средств ООО</w:t>
      </w:r>
      <w:r w:rsidR="0010464F">
        <w:rPr>
          <w:rFonts w:ascii="Times New Roman" w:hAnsi="Times New Roman" w:cs="Times New Roman"/>
          <w:sz w:val="28"/>
          <w:szCs w:val="28"/>
        </w:rPr>
        <w:t> </w:t>
      </w:r>
      <w:r w:rsidR="0010464F" w:rsidRPr="0010464F">
        <w:rPr>
          <w:rFonts w:ascii="Times New Roman" w:hAnsi="Times New Roman" w:cs="Times New Roman"/>
          <w:sz w:val="28"/>
          <w:szCs w:val="28"/>
        </w:rPr>
        <w:t>«</w:t>
      </w:r>
      <w:r w:rsidRPr="0010464F">
        <w:rPr>
          <w:rFonts w:ascii="Times New Roman" w:hAnsi="Times New Roman" w:cs="Times New Roman"/>
          <w:sz w:val="28"/>
          <w:szCs w:val="28"/>
        </w:rPr>
        <w:t>Спецмонтаж» на 2008 год</w:t>
      </w:r>
      <w:r w:rsidR="0010464F">
        <w:rPr>
          <w:rFonts w:ascii="Times New Roman" w:hAnsi="Times New Roman" w:cs="Times New Roman"/>
          <w:sz w:val="28"/>
        </w:rPr>
        <w:t xml:space="preserve"> </w:t>
      </w:r>
      <w:r w:rsidRPr="0010464F">
        <w:rPr>
          <w:rFonts w:ascii="Times New Roman" w:hAnsi="Times New Roman" w:cs="Times New Roman"/>
          <w:sz w:val="28"/>
          <w:szCs w:val="28"/>
        </w:rPr>
        <w:t>тыс.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20"/>
        <w:gridCol w:w="840"/>
        <w:gridCol w:w="840"/>
        <w:gridCol w:w="1201"/>
        <w:gridCol w:w="1268"/>
      </w:tblGrid>
      <w:tr w:rsidR="000C0C68" w:rsidRPr="001B413E" w:rsidTr="001B413E">
        <w:trPr>
          <w:cantSplit/>
          <w:trHeight w:val="483"/>
        </w:trPr>
        <w:tc>
          <w:tcPr>
            <w:tcW w:w="2713" w:type="pct"/>
            <w:vMerge w:val="restart"/>
            <w:shd w:val="clear" w:color="auto" w:fill="auto"/>
            <w:noWrap/>
          </w:tcPr>
          <w:p w:rsidR="00C12B61" w:rsidRPr="001B413E" w:rsidRDefault="00C12B61" w:rsidP="001B413E">
            <w:pPr>
              <w:spacing w:line="360" w:lineRule="auto"/>
              <w:jc w:val="both"/>
              <w:rPr>
                <w:rFonts w:eastAsia="Arial Unicode MS"/>
                <w:bCs/>
                <w:color w:val="000000"/>
                <w:sz w:val="20"/>
              </w:rPr>
            </w:pPr>
            <w:r w:rsidRPr="001B413E">
              <w:rPr>
                <w:bCs/>
                <w:color w:val="000000"/>
                <w:sz w:val="20"/>
              </w:rPr>
              <w:t>Показатель</w:t>
            </w:r>
          </w:p>
        </w:tc>
        <w:tc>
          <w:tcPr>
            <w:tcW w:w="463" w:type="pct"/>
            <w:vMerge w:val="restart"/>
            <w:shd w:val="clear" w:color="auto" w:fill="auto"/>
            <w:noWrap/>
          </w:tcPr>
          <w:p w:rsidR="00C12B61" w:rsidRPr="001B413E" w:rsidRDefault="00C12B61" w:rsidP="001B413E">
            <w:pPr>
              <w:spacing w:line="360" w:lineRule="auto"/>
              <w:jc w:val="both"/>
              <w:rPr>
                <w:rFonts w:eastAsia="Arial Unicode MS"/>
                <w:bCs/>
                <w:color w:val="000000"/>
                <w:sz w:val="20"/>
              </w:rPr>
            </w:pPr>
            <w:r w:rsidRPr="001B413E">
              <w:rPr>
                <w:bCs/>
                <w:color w:val="000000"/>
                <w:sz w:val="20"/>
              </w:rPr>
              <w:t>2008 год (план)</w:t>
            </w:r>
          </w:p>
        </w:tc>
        <w:tc>
          <w:tcPr>
            <w:tcW w:w="463" w:type="pct"/>
            <w:vMerge w:val="restart"/>
            <w:shd w:val="clear" w:color="auto" w:fill="auto"/>
          </w:tcPr>
          <w:p w:rsidR="00C12B61" w:rsidRPr="001B413E" w:rsidRDefault="00C12B61" w:rsidP="001B413E">
            <w:pPr>
              <w:spacing w:line="360" w:lineRule="auto"/>
              <w:jc w:val="both"/>
              <w:rPr>
                <w:rFonts w:eastAsia="Arial Unicode MS"/>
                <w:bCs/>
                <w:color w:val="000000"/>
                <w:sz w:val="20"/>
              </w:rPr>
            </w:pPr>
            <w:r w:rsidRPr="001B413E">
              <w:rPr>
                <w:bCs/>
                <w:color w:val="000000"/>
                <w:sz w:val="20"/>
              </w:rPr>
              <w:t>2007 год (факт)</w:t>
            </w:r>
          </w:p>
        </w:tc>
        <w:tc>
          <w:tcPr>
            <w:tcW w:w="662" w:type="pct"/>
            <w:vMerge w:val="restart"/>
            <w:shd w:val="clear" w:color="auto" w:fill="auto"/>
          </w:tcPr>
          <w:p w:rsidR="00C12B61" w:rsidRPr="001B413E" w:rsidRDefault="00C12B61" w:rsidP="001B413E">
            <w:pPr>
              <w:spacing w:line="360" w:lineRule="auto"/>
              <w:jc w:val="both"/>
              <w:rPr>
                <w:rFonts w:eastAsia="Arial Unicode MS"/>
                <w:bCs/>
                <w:color w:val="000000"/>
                <w:sz w:val="20"/>
              </w:rPr>
            </w:pPr>
            <w:r w:rsidRPr="001B413E">
              <w:rPr>
                <w:bCs/>
                <w:color w:val="000000"/>
                <w:sz w:val="20"/>
              </w:rPr>
              <w:t>Темп изменения, тыс. руб.</w:t>
            </w:r>
          </w:p>
        </w:tc>
        <w:tc>
          <w:tcPr>
            <w:tcW w:w="699" w:type="pct"/>
            <w:vMerge w:val="restart"/>
            <w:shd w:val="clear" w:color="auto" w:fill="auto"/>
          </w:tcPr>
          <w:p w:rsidR="00C12B61" w:rsidRPr="001B413E" w:rsidRDefault="00C12B61" w:rsidP="001B413E">
            <w:pPr>
              <w:spacing w:line="360" w:lineRule="auto"/>
              <w:jc w:val="both"/>
              <w:rPr>
                <w:rFonts w:eastAsia="Arial Unicode MS"/>
                <w:bCs/>
                <w:color w:val="000000"/>
                <w:sz w:val="20"/>
              </w:rPr>
            </w:pPr>
            <w:r w:rsidRPr="001B413E">
              <w:rPr>
                <w:bCs/>
                <w:color w:val="000000"/>
                <w:sz w:val="20"/>
              </w:rPr>
              <w:t>Темп изменения</w:t>
            </w:r>
            <w:r w:rsidR="0010464F" w:rsidRPr="001B413E">
              <w:rPr>
                <w:bCs/>
                <w:color w:val="000000"/>
                <w:sz w:val="20"/>
              </w:rPr>
              <w:t>, %</w:t>
            </w:r>
          </w:p>
        </w:tc>
      </w:tr>
      <w:tr w:rsidR="000C0C68" w:rsidRPr="001B413E" w:rsidTr="001B413E">
        <w:trPr>
          <w:cantSplit/>
          <w:trHeight w:val="483"/>
        </w:trPr>
        <w:tc>
          <w:tcPr>
            <w:tcW w:w="2713" w:type="pct"/>
            <w:vMerge/>
            <w:shd w:val="clear" w:color="auto" w:fill="auto"/>
          </w:tcPr>
          <w:p w:rsidR="00C12B61" w:rsidRPr="001B413E" w:rsidRDefault="00C12B61" w:rsidP="001B413E">
            <w:pPr>
              <w:spacing w:line="360" w:lineRule="auto"/>
              <w:jc w:val="both"/>
              <w:rPr>
                <w:rFonts w:eastAsia="Arial Unicode MS"/>
                <w:bCs/>
                <w:color w:val="000000"/>
                <w:sz w:val="20"/>
                <w:szCs w:val="22"/>
              </w:rPr>
            </w:pPr>
          </w:p>
        </w:tc>
        <w:tc>
          <w:tcPr>
            <w:tcW w:w="463" w:type="pct"/>
            <w:vMerge/>
            <w:shd w:val="clear" w:color="auto" w:fill="auto"/>
          </w:tcPr>
          <w:p w:rsidR="00C12B61" w:rsidRPr="001B413E" w:rsidRDefault="00C12B61" w:rsidP="001B413E">
            <w:pPr>
              <w:spacing w:line="360" w:lineRule="auto"/>
              <w:jc w:val="both"/>
              <w:rPr>
                <w:rFonts w:eastAsia="Arial Unicode MS"/>
                <w:bCs/>
                <w:color w:val="000000"/>
                <w:sz w:val="20"/>
                <w:szCs w:val="22"/>
              </w:rPr>
            </w:pPr>
          </w:p>
        </w:tc>
        <w:tc>
          <w:tcPr>
            <w:tcW w:w="463" w:type="pct"/>
            <w:vMerge/>
            <w:shd w:val="clear" w:color="auto" w:fill="auto"/>
          </w:tcPr>
          <w:p w:rsidR="00C12B61" w:rsidRPr="001B413E" w:rsidRDefault="00C12B61" w:rsidP="001B413E">
            <w:pPr>
              <w:spacing w:line="360" w:lineRule="auto"/>
              <w:jc w:val="both"/>
              <w:rPr>
                <w:rFonts w:eastAsia="Arial Unicode MS"/>
                <w:bCs/>
                <w:color w:val="000000"/>
                <w:sz w:val="20"/>
                <w:szCs w:val="22"/>
              </w:rPr>
            </w:pPr>
          </w:p>
        </w:tc>
        <w:tc>
          <w:tcPr>
            <w:tcW w:w="662" w:type="pct"/>
            <w:vMerge/>
            <w:shd w:val="clear" w:color="auto" w:fill="auto"/>
          </w:tcPr>
          <w:p w:rsidR="00C12B61" w:rsidRPr="001B413E" w:rsidRDefault="00C12B61" w:rsidP="001B413E">
            <w:pPr>
              <w:spacing w:line="360" w:lineRule="auto"/>
              <w:jc w:val="both"/>
              <w:rPr>
                <w:rFonts w:eastAsia="Arial Unicode MS"/>
                <w:bCs/>
                <w:color w:val="000000"/>
                <w:sz w:val="20"/>
                <w:szCs w:val="22"/>
              </w:rPr>
            </w:pPr>
          </w:p>
        </w:tc>
        <w:tc>
          <w:tcPr>
            <w:tcW w:w="699" w:type="pct"/>
            <w:vMerge/>
            <w:shd w:val="clear" w:color="auto" w:fill="auto"/>
          </w:tcPr>
          <w:p w:rsidR="00C12B61" w:rsidRPr="001B413E" w:rsidRDefault="00C12B61" w:rsidP="001B413E">
            <w:pPr>
              <w:spacing w:line="360" w:lineRule="auto"/>
              <w:jc w:val="both"/>
              <w:rPr>
                <w:rFonts w:eastAsia="Arial Unicode MS"/>
                <w:bCs/>
                <w:color w:val="000000"/>
                <w:sz w:val="20"/>
                <w:szCs w:val="22"/>
              </w:rPr>
            </w:pPr>
          </w:p>
        </w:tc>
      </w:tr>
      <w:tr w:rsidR="00C12B61" w:rsidRPr="001B413E" w:rsidTr="001B413E">
        <w:trPr>
          <w:cantSplit/>
          <w:trHeight w:val="480"/>
        </w:trPr>
        <w:tc>
          <w:tcPr>
            <w:tcW w:w="5000" w:type="pct"/>
            <w:gridSpan w:val="5"/>
            <w:shd w:val="clear" w:color="auto" w:fill="auto"/>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Движение денежных средств по текущей деятельности</w:t>
            </w:r>
          </w:p>
        </w:tc>
      </w:tr>
      <w:tr w:rsidR="000C0C68"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Денежные средства поступившие, всего</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29963</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18286</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11677</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63,86</w:t>
            </w:r>
          </w:p>
        </w:tc>
      </w:tr>
      <w:tr w:rsidR="000C0C68" w:rsidRPr="001B413E" w:rsidTr="001B413E">
        <w:trPr>
          <w:cantSplit/>
          <w:trHeight w:val="630"/>
        </w:trPr>
        <w:tc>
          <w:tcPr>
            <w:tcW w:w="2713" w:type="pct"/>
            <w:shd w:val="clear" w:color="auto" w:fill="auto"/>
          </w:tcPr>
          <w:p w:rsidR="000C0C68" w:rsidRPr="001B413E" w:rsidRDefault="000C0C68" w:rsidP="001B413E">
            <w:pPr>
              <w:spacing w:line="360" w:lineRule="auto"/>
              <w:jc w:val="both"/>
              <w:rPr>
                <w:color w:val="000000"/>
                <w:sz w:val="20"/>
                <w:szCs w:val="22"/>
              </w:rPr>
            </w:pPr>
            <w:r w:rsidRPr="001B413E">
              <w:rPr>
                <w:color w:val="000000"/>
                <w:sz w:val="20"/>
                <w:szCs w:val="22"/>
              </w:rPr>
              <w:t>в том числе:</w:t>
            </w:r>
          </w:p>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средства, полученные от покупателей, заказчиков</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31520</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18266</w:t>
            </w:r>
          </w:p>
        </w:tc>
        <w:tc>
          <w:tcPr>
            <w:tcW w:w="662"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13254</w:t>
            </w:r>
          </w:p>
        </w:tc>
        <w:tc>
          <w:tcPr>
            <w:tcW w:w="699"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72,56</w:t>
            </w:r>
          </w:p>
        </w:tc>
      </w:tr>
      <w:tr w:rsidR="000C0C68"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прочие поступления</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21</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20</w:t>
            </w:r>
          </w:p>
        </w:tc>
        <w:tc>
          <w:tcPr>
            <w:tcW w:w="662"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1</w:t>
            </w:r>
          </w:p>
        </w:tc>
        <w:tc>
          <w:tcPr>
            <w:tcW w:w="699"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5,42</w:t>
            </w:r>
          </w:p>
        </w:tc>
      </w:tr>
      <w:tr w:rsidR="000C0C68"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Денежные средства, направленные, всего</w:t>
            </w:r>
          </w:p>
        </w:tc>
        <w:tc>
          <w:tcPr>
            <w:tcW w:w="463" w:type="pct"/>
            <w:shd w:val="clear" w:color="auto" w:fill="auto"/>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28074</w:t>
            </w:r>
          </w:p>
        </w:tc>
        <w:tc>
          <w:tcPr>
            <w:tcW w:w="463" w:type="pct"/>
            <w:shd w:val="clear" w:color="auto" w:fill="auto"/>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color w:val="000000"/>
                <w:sz w:val="20"/>
                <w:szCs w:val="22"/>
              </w:rPr>
              <w:t>17702</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10372</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58,59</w:t>
            </w:r>
          </w:p>
        </w:tc>
      </w:tr>
      <w:tr w:rsidR="000C0C68" w:rsidRPr="001B413E" w:rsidTr="001B413E">
        <w:trPr>
          <w:cantSplit/>
          <w:trHeight w:val="630"/>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на оплату приобретенных товаров, работ, услуг, сырья и иных оборотных активов</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24588</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15273</w:t>
            </w:r>
          </w:p>
        </w:tc>
        <w:tc>
          <w:tcPr>
            <w:tcW w:w="662"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9315</w:t>
            </w:r>
          </w:p>
        </w:tc>
        <w:tc>
          <w:tcPr>
            <w:tcW w:w="699"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60,99</w:t>
            </w:r>
          </w:p>
        </w:tc>
      </w:tr>
      <w:tr w:rsidR="000C0C68"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на оплату труда</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1840</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1416</w:t>
            </w:r>
          </w:p>
        </w:tc>
        <w:tc>
          <w:tcPr>
            <w:tcW w:w="662"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424</w:t>
            </w:r>
          </w:p>
        </w:tc>
        <w:tc>
          <w:tcPr>
            <w:tcW w:w="699"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29,97</w:t>
            </w:r>
          </w:p>
        </w:tc>
      </w:tr>
      <w:tr w:rsidR="000C0C68"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на выплату дивидендов, процентов</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w:t>
            </w:r>
          </w:p>
        </w:tc>
        <w:tc>
          <w:tcPr>
            <w:tcW w:w="662"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w:t>
            </w:r>
          </w:p>
        </w:tc>
        <w:tc>
          <w:tcPr>
            <w:tcW w:w="699" w:type="pct"/>
            <w:shd w:val="clear" w:color="auto" w:fill="auto"/>
            <w:noWrap/>
          </w:tcPr>
          <w:p w:rsidR="00C12B61" w:rsidRPr="001B413E" w:rsidRDefault="0010464F" w:rsidP="001B413E">
            <w:pPr>
              <w:spacing w:line="360" w:lineRule="auto"/>
              <w:jc w:val="both"/>
              <w:rPr>
                <w:rFonts w:eastAsia="Arial Unicode MS"/>
                <w:color w:val="000000"/>
                <w:sz w:val="20"/>
                <w:szCs w:val="22"/>
              </w:rPr>
            </w:pPr>
            <w:r w:rsidRPr="001B413E">
              <w:rPr>
                <w:color w:val="000000"/>
                <w:sz w:val="20"/>
                <w:szCs w:val="22"/>
              </w:rPr>
              <w:t>–</w:t>
            </w:r>
          </w:p>
        </w:tc>
      </w:tr>
      <w:tr w:rsidR="000C0C68"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на расчеты по налогам и сборам</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1079</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577</w:t>
            </w:r>
          </w:p>
        </w:tc>
        <w:tc>
          <w:tcPr>
            <w:tcW w:w="662"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502</w:t>
            </w:r>
          </w:p>
        </w:tc>
        <w:tc>
          <w:tcPr>
            <w:tcW w:w="699"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86,98</w:t>
            </w:r>
          </w:p>
        </w:tc>
      </w:tr>
      <w:tr w:rsidR="000C0C68" w:rsidRPr="001B413E" w:rsidTr="001B413E">
        <w:trPr>
          <w:cantSplit/>
          <w:trHeight w:val="315"/>
        </w:trPr>
        <w:tc>
          <w:tcPr>
            <w:tcW w:w="2713" w:type="pct"/>
            <w:shd w:val="clear" w:color="auto" w:fill="auto"/>
          </w:tcPr>
          <w:p w:rsidR="00C12B61" w:rsidRPr="001B413E" w:rsidRDefault="00C12B61" w:rsidP="001B413E">
            <w:pPr>
              <w:spacing w:line="360" w:lineRule="auto"/>
              <w:jc w:val="both"/>
              <w:rPr>
                <w:color w:val="000000"/>
                <w:sz w:val="20"/>
                <w:szCs w:val="22"/>
              </w:rPr>
            </w:pPr>
            <w:r w:rsidRPr="001B413E">
              <w:rPr>
                <w:color w:val="000000"/>
                <w:sz w:val="20"/>
                <w:szCs w:val="22"/>
              </w:rPr>
              <w:t>отчисления в государственные внебюджетные фонды</w:t>
            </w:r>
          </w:p>
        </w:tc>
        <w:tc>
          <w:tcPr>
            <w:tcW w:w="463" w:type="pct"/>
            <w:shd w:val="clear" w:color="auto" w:fill="auto"/>
            <w:noWrap/>
          </w:tcPr>
          <w:p w:rsidR="00C12B61" w:rsidRPr="001B413E" w:rsidRDefault="00C12B61" w:rsidP="001B413E">
            <w:pPr>
              <w:spacing w:line="360" w:lineRule="auto"/>
              <w:jc w:val="both"/>
              <w:rPr>
                <w:color w:val="000000"/>
                <w:sz w:val="20"/>
                <w:szCs w:val="22"/>
              </w:rPr>
            </w:pPr>
            <w:r w:rsidRPr="001B413E">
              <w:rPr>
                <w:color w:val="000000"/>
                <w:sz w:val="20"/>
                <w:szCs w:val="22"/>
              </w:rPr>
              <w:t>647</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376</w:t>
            </w:r>
          </w:p>
        </w:tc>
        <w:tc>
          <w:tcPr>
            <w:tcW w:w="662" w:type="pct"/>
            <w:shd w:val="clear" w:color="auto" w:fill="auto"/>
            <w:noWrap/>
          </w:tcPr>
          <w:p w:rsidR="00C12B61" w:rsidRPr="001B413E" w:rsidRDefault="00C12B61" w:rsidP="001B413E">
            <w:pPr>
              <w:spacing w:line="360" w:lineRule="auto"/>
              <w:jc w:val="both"/>
              <w:rPr>
                <w:color w:val="000000"/>
                <w:sz w:val="20"/>
                <w:szCs w:val="22"/>
              </w:rPr>
            </w:pPr>
            <w:r w:rsidRPr="001B413E">
              <w:rPr>
                <w:color w:val="000000"/>
                <w:sz w:val="20"/>
                <w:szCs w:val="22"/>
              </w:rPr>
              <w:t>271</w:t>
            </w:r>
          </w:p>
        </w:tc>
        <w:tc>
          <w:tcPr>
            <w:tcW w:w="699" w:type="pct"/>
            <w:shd w:val="clear" w:color="auto" w:fill="auto"/>
            <w:noWrap/>
          </w:tcPr>
          <w:p w:rsidR="00C12B61" w:rsidRPr="001B413E" w:rsidRDefault="00C12B61" w:rsidP="001B413E">
            <w:pPr>
              <w:spacing w:line="360" w:lineRule="auto"/>
              <w:jc w:val="both"/>
              <w:rPr>
                <w:color w:val="000000"/>
                <w:sz w:val="20"/>
                <w:szCs w:val="22"/>
              </w:rPr>
            </w:pPr>
            <w:r w:rsidRPr="001B413E">
              <w:rPr>
                <w:color w:val="000000"/>
                <w:sz w:val="20"/>
                <w:szCs w:val="22"/>
              </w:rPr>
              <w:t>72,16</w:t>
            </w:r>
          </w:p>
        </w:tc>
      </w:tr>
      <w:tr w:rsidR="000C0C68"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прочие перечисления</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94</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60</w:t>
            </w:r>
          </w:p>
        </w:tc>
        <w:tc>
          <w:tcPr>
            <w:tcW w:w="662"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34</w:t>
            </w:r>
          </w:p>
        </w:tc>
        <w:tc>
          <w:tcPr>
            <w:tcW w:w="699"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57,10</w:t>
            </w:r>
          </w:p>
        </w:tc>
      </w:tr>
      <w:tr w:rsidR="000C0C68" w:rsidRPr="001B413E" w:rsidTr="001B413E">
        <w:trPr>
          <w:cantSplit/>
          <w:trHeight w:val="330"/>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Чистые денежные средства от текущей деятельности</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1889</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584</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1305</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123,46</w:t>
            </w:r>
          </w:p>
        </w:tc>
      </w:tr>
      <w:tr w:rsidR="00C12B61" w:rsidRPr="001B413E" w:rsidTr="001B413E">
        <w:trPr>
          <w:cantSplit/>
          <w:trHeight w:val="339"/>
        </w:trPr>
        <w:tc>
          <w:tcPr>
            <w:tcW w:w="5000" w:type="pct"/>
            <w:gridSpan w:val="5"/>
            <w:shd w:val="clear" w:color="auto" w:fill="auto"/>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Движение денежных средств по инвестиционной деятельности</w:t>
            </w:r>
          </w:p>
        </w:tc>
      </w:tr>
      <w:tr w:rsidR="00C12B61"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Денежные средства поступившие, всего</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4</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5</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1</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(16,43)</w:t>
            </w:r>
          </w:p>
        </w:tc>
      </w:tr>
      <w:tr w:rsidR="00C12B61" w:rsidRPr="001B413E" w:rsidTr="001B413E">
        <w:trPr>
          <w:cantSplit/>
          <w:trHeight w:val="946"/>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в том числе:</w:t>
            </w:r>
            <w:r w:rsidRPr="001B413E">
              <w:rPr>
                <w:color w:val="000000"/>
                <w:sz w:val="20"/>
                <w:szCs w:val="22"/>
              </w:rPr>
              <w:br/>
              <w:t>выручка от продажи объектов основных средств и иных внеоборотных активов</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4</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p>
          <w:p w:rsidR="00C12B61" w:rsidRPr="001B413E" w:rsidRDefault="00C12B61" w:rsidP="001B413E">
            <w:pPr>
              <w:spacing w:line="360" w:lineRule="auto"/>
              <w:jc w:val="both"/>
              <w:rPr>
                <w:rFonts w:eastAsia="Arial Unicode MS"/>
                <w:color w:val="000000"/>
                <w:sz w:val="20"/>
                <w:szCs w:val="22"/>
              </w:rPr>
            </w:pPr>
          </w:p>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5</w:t>
            </w:r>
          </w:p>
        </w:tc>
        <w:tc>
          <w:tcPr>
            <w:tcW w:w="662"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rFonts w:eastAsia="Arial Unicode MS"/>
                <w:color w:val="000000"/>
                <w:sz w:val="20"/>
                <w:szCs w:val="22"/>
              </w:rPr>
              <w:t>1</w:t>
            </w:r>
          </w:p>
        </w:tc>
        <w:tc>
          <w:tcPr>
            <w:tcW w:w="699"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(16,43)</w:t>
            </w:r>
          </w:p>
        </w:tc>
      </w:tr>
      <w:tr w:rsidR="00C12B61" w:rsidRPr="001B413E" w:rsidTr="001B413E">
        <w:trPr>
          <w:cantSplit/>
          <w:trHeight w:val="64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Чистые денежные средства от инвестиционной деятельности</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4</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5</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rFonts w:eastAsia="Arial Unicode MS"/>
                <w:bCs/>
                <w:color w:val="000000"/>
                <w:sz w:val="20"/>
                <w:szCs w:val="22"/>
              </w:rPr>
              <w:t>1</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color w:val="000000"/>
                <w:sz w:val="20"/>
                <w:szCs w:val="22"/>
              </w:rPr>
              <w:t>(16,43)</w:t>
            </w:r>
          </w:p>
        </w:tc>
      </w:tr>
      <w:tr w:rsidR="00C12B61" w:rsidRPr="001B413E" w:rsidTr="001B413E">
        <w:trPr>
          <w:cantSplit/>
          <w:trHeight w:val="311"/>
        </w:trPr>
        <w:tc>
          <w:tcPr>
            <w:tcW w:w="5000" w:type="pct"/>
            <w:gridSpan w:val="5"/>
            <w:shd w:val="clear" w:color="auto" w:fill="auto"/>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Движение денежных средств по финансовой деятельности</w:t>
            </w:r>
          </w:p>
        </w:tc>
      </w:tr>
      <w:tr w:rsidR="00C12B61"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Денежные средства поступившие, всего</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606</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500</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106</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21,22</w:t>
            </w:r>
          </w:p>
        </w:tc>
      </w:tr>
      <w:tr w:rsidR="00C12B61" w:rsidRPr="001B413E" w:rsidTr="001B413E">
        <w:trPr>
          <w:cantSplit/>
          <w:trHeight w:val="630"/>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В том числе:</w:t>
            </w:r>
          </w:p>
        </w:tc>
        <w:tc>
          <w:tcPr>
            <w:tcW w:w="463" w:type="pct"/>
            <w:shd w:val="clear" w:color="auto" w:fill="auto"/>
            <w:noWrap/>
          </w:tcPr>
          <w:p w:rsidR="00C12B61" w:rsidRPr="001B413E" w:rsidRDefault="0010464F" w:rsidP="001B413E">
            <w:pPr>
              <w:spacing w:line="360" w:lineRule="auto"/>
              <w:jc w:val="both"/>
              <w:rPr>
                <w:rFonts w:eastAsia="Arial Unicode MS"/>
                <w:color w:val="000000"/>
                <w:sz w:val="20"/>
                <w:szCs w:val="22"/>
              </w:rPr>
            </w:pPr>
            <w:r w:rsidRPr="001B413E">
              <w:rPr>
                <w:color w:val="000000"/>
                <w:sz w:val="20"/>
                <w:szCs w:val="22"/>
              </w:rPr>
              <w:t>–</w:t>
            </w:r>
          </w:p>
        </w:tc>
        <w:tc>
          <w:tcPr>
            <w:tcW w:w="463" w:type="pct"/>
            <w:shd w:val="clear" w:color="auto" w:fill="auto"/>
          </w:tcPr>
          <w:p w:rsidR="00C12B61" w:rsidRPr="001B413E" w:rsidRDefault="0010464F" w:rsidP="001B413E">
            <w:pPr>
              <w:spacing w:line="360" w:lineRule="auto"/>
              <w:jc w:val="both"/>
              <w:rPr>
                <w:rFonts w:eastAsia="Arial Unicode MS"/>
                <w:i/>
                <w:iCs/>
                <w:color w:val="000000"/>
                <w:sz w:val="20"/>
                <w:szCs w:val="22"/>
              </w:rPr>
            </w:pPr>
            <w:r w:rsidRPr="001B413E">
              <w:rPr>
                <w:i/>
                <w:iCs/>
                <w:color w:val="000000"/>
                <w:sz w:val="20"/>
                <w:szCs w:val="22"/>
              </w:rPr>
              <w:t>–</w:t>
            </w:r>
          </w:p>
        </w:tc>
        <w:tc>
          <w:tcPr>
            <w:tcW w:w="662" w:type="pct"/>
            <w:shd w:val="clear" w:color="auto" w:fill="auto"/>
            <w:noWrap/>
          </w:tcPr>
          <w:p w:rsidR="00C12B61" w:rsidRPr="001B413E" w:rsidRDefault="0010464F" w:rsidP="001B413E">
            <w:pPr>
              <w:spacing w:line="360" w:lineRule="auto"/>
              <w:jc w:val="both"/>
              <w:rPr>
                <w:rFonts w:eastAsia="Arial Unicode MS"/>
                <w:bCs/>
                <w:color w:val="000000"/>
                <w:sz w:val="20"/>
                <w:szCs w:val="22"/>
              </w:rPr>
            </w:pPr>
            <w:r w:rsidRPr="001B413E">
              <w:rPr>
                <w:bCs/>
                <w:color w:val="000000"/>
                <w:sz w:val="20"/>
                <w:szCs w:val="22"/>
              </w:rPr>
              <w:t>–</w:t>
            </w:r>
          </w:p>
        </w:tc>
        <w:tc>
          <w:tcPr>
            <w:tcW w:w="699" w:type="pct"/>
            <w:shd w:val="clear" w:color="auto" w:fill="auto"/>
            <w:noWrap/>
          </w:tcPr>
          <w:p w:rsidR="00C12B61" w:rsidRPr="001B413E" w:rsidRDefault="0010464F" w:rsidP="001B413E">
            <w:pPr>
              <w:spacing w:line="360" w:lineRule="auto"/>
              <w:jc w:val="both"/>
              <w:rPr>
                <w:rFonts w:eastAsia="Arial Unicode MS"/>
                <w:bCs/>
                <w:color w:val="000000"/>
                <w:sz w:val="20"/>
                <w:szCs w:val="22"/>
              </w:rPr>
            </w:pPr>
            <w:r w:rsidRPr="001B413E">
              <w:rPr>
                <w:bCs/>
                <w:color w:val="000000"/>
                <w:sz w:val="20"/>
                <w:szCs w:val="22"/>
              </w:rPr>
              <w:t>–</w:t>
            </w:r>
          </w:p>
        </w:tc>
      </w:tr>
      <w:tr w:rsidR="00C12B61" w:rsidRPr="001B413E" w:rsidTr="001B413E">
        <w:trPr>
          <w:cantSplit/>
          <w:trHeight w:val="630"/>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от займов и кредитов, предоставленных другими организациями</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606</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500</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106</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21,22</w:t>
            </w:r>
          </w:p>
        </w:tc>
      </w:tr>
      <w:tr w:rsidR="00C12B61" w:rsidRPr="001B413E" w:rsidTr="001B413E">
        <w:trPr>
          <w:cantSplit/>
          <w:trHeight w:val="31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Денежные средства, направленные, всего</w:t>
            </w:r>
          </w:p>
        </w:tc>
        <w:tc>
          <w:tcPr>
            <w:tcW w:w="463" w:type="pct"/>
            <w:shd w:val="clear" w:color="auto" w:fill="auto"/>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911</w:t>
            </w:r>
          </w:p>
        </w:tc>
        <w:tc>
          <w:tcPr>
            <w:tcW w:w="463" w:type="pct"/>
            <w:shd w:val="clear" w:color="auto" w:fill="auto"/>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758</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153</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20,25</w:t>
            </w:r>
          </w:p>
        </w:tc>
      </w:tr>
      <w:tr w:rsidR="00C12B61" w:rsidRPr="001B413E" w:rsidTr="001B413E">
        <w:trPr>
          <w:cantSplit/>
          <w:trHeight w:val="630"/>
        </w:trPr>
        <w:tc>
          <w:tcPr>
            <w:tcW w:w="2713" w:type="pct"/>
            <w:shd w:val="clear" w:color="auto" w:fill="auto"/>
          </w:tcPr>
          <w:p w:rsidR="000C0C68" w:rsidRPr="001B413E" w:rsidRDefault="000C0C68" w:rsidP="001B413E">
            <w:pPr>
              <w:spacing w:line="360" w:lineRule="auto"/>
              <w:jc w:val="both"/>
              <w:rPr>
                <w:color w:val="000000"/>
                <w:sz w:val="20"/>
                <w:szCs w:val="22"/>
              </w:rPr>
            </w:pPr>
            <w:r w:rsidRPr="001B413E">
              <w:rPr>
                <w:color w:val="000000"/>
                <w:sz w:val="20"/>
                <w:szCs w:val="22"/>
              </w:rPr>
              <w:t>в том числе:</w:t>
            </w:r>
          </w:p>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в погашение займов и кредитов (без процентов)</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911</w:t>
            </w:r>
          </w:p>
        </w:tc>
        <w:tc>
          <w:tcPr>
            <w:tcW w:w="463" w:type="pct"/>
            <w:shd w:val="clear" w:color="auto" w:fill="auto"/>
            <w:noWrap/>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758</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153</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20,25</w:t>
            </w:r>
          </w:p>
        </w:tc>
      </w:tr>
      <w:tr w:rsidR="00C12B61" w:rsidRPr="001B413E" w:rsidTr="001B413E">
        <w:trPr>
          <w:cantSplit/>
          <w:trHeight w:val="645"/>
        </w:trPr>
        <w:tc>
          <w:tcPr>
            <w:tcW w:w="2713" w:type="pct"/>
            <w:shd w:val="clear" w:color="auto" w:fill="auto"/>
          </w:tcPr>
          <w:p w:rsidR="00C12B61" w:rsidRPr="001B413E" w:rsidRDefault="00C12B61" w:rsidP="001B413E">
            <w:pPr>
              <w:spacing w:line="360" w:lineRule="auto"/>
              <w:jc w:val="both"/>
              <w:rPr>
                <w:rFonts w:eastAsia="Arial Unicode MS"/>
                <w:color w:val="000000"/>
                <w:sz w:val="20"/>
                <w:szCs w:val="22"/>
              </w:rPr>
            </w:pPr>
            <w:r w:rsidRPr="001B413E">
              <w:rPr>
                <w:color w:val="000000"/>
                <w:sz w:val="20"/>
                <w:szCs w:val="22"/>
              </w:rPr>
              <w:t>Чистые денежные средства от финансовой деятельности</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(305)</w:t>
            </w:r>
          </w:p>
        </w:tc>
        <w:tc>
          <w:tcPr>
            <w:tcW w:w="463"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(258)</w:t>
            </w:r>
          </w:p>
        </w:tc>
        <w:tc>
          <w:tcPr>
            <w:tcW w:w="662"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(47)</w:t>
            </w:r>
          </w:p>
        </w:tc>
        <w:tc>
          <w:tcPr>
            <w:tcW w:w="699" w:type="pct"/>
            <w:shd w:val="clear" w:color="auto" w:fill="auto"/>
            <w:noWrap/>
          </w:tcPr>
          <w:p w:rsidR="00C12B61" w:rsidRPr="001B413E" w:rsidRDefault="00C12B61" w:rsidP="001B413E">
            <w:pPr>
              <w:spacing w:line="360" w:lineRule="auto"/>
              <w:jc w:val="both"/>
              <w:rPr>
                <w:rFonts w:eastAsia="Arial Unicode MS"/>
                <w:bCs/>
                <w:color w:val="000000"/>
                <w:sz w:val="20"/>
                <w:szCs w:val="22"/>
              </w:rPr>
            </w:pPr>
            <w:r w:rsidRPr="001B413E">
              <w:rPr>
                <w:bCs/>
                <w:color w:val="000000"/>
                <w:sz w:val="20"/>
                <w:szCs w:val="22"/>
              </w:rPr>
              <w:t>18,22</w:t>
            </w:r>
          </w:p>
        </w:tc>
      </w:tr>
    </w:tbl>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Отметим, что мощности предприятия загружены практически на 10</w:t>
      </w:r>
      <w:r w:rsidR="0010464F" w:rsidRPr="0010464F">
        <w:rPr>
          <w:rFonts w:ascii="Times New Roman" w:hAnsi="Times New Roman" w:cs="Times New Roman"/>
          <w:sz w:val="28"/>
        </w:rPr>
        <w:t>0</w:t>
      </w:r>
      <w:r w:rsidR="0010464F">
        <w:rPr>
          <w:rFonts w:ascii="Times New Roman" w:hAnsi="Times New Roman" w:cs="Times New Roman"/>
          <w:sz w:val="28"/>
        </w:rPr>
        <w:t>%</w:t>
      </w:r>
      <w:r w:rsidRPr="0010464F">
        <w:rPr>
          <w:rFonts w:ascii="Times New Roman" w:hAnsi="Times New Roman" w:cs="Times New Roman"/>
          <w:sz w:val="28"/>
        </w:rPr>
        <w:t>, что может привести к необходимости осуществления инвестиций, однако в прогнозе движения денежных средств данные потоки не учтены.</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Соответствующий росту объемов производства, соответственно, и рост оттока денежных средств: на 2008 год по сравнению с 2007 годом запланировано увеличение использования денежных средств по текущей деятельности на 28074 тысяч рублей или 58,5</w:t>
      </w:r>
      <w:r w:rsidR="0010464F" w:rsidRPr="0010464F">
        <w:rPr>
          <w:rFonts w:ascii="Times New Roman" w:hAnsi="Times New Roman" w:cs="Times New Roman"/>
          <w:sz w:val="28"/>
        </w:rPr>
        <w:t>9</w:t>
      </w:r>
      <w:r w:rsidR="0010464F">
        <w:rPr>
          <w:rFonts w:ascii="Times New Roman" w:hAnsi="Times New Roman" w:cs="Times New Roman"/>
          <w:sz w:val="28"/>
        </w:rPr>
        <w:t>%</w:t>
      </w:r>
      <w:r w:rsidRPr="0010464F">
        <w:rPr>
          <w:rFonts w:ascii="Times New Roman" w:hAnsi="Times New Roman" w:cs="Times New Roman"/>
          <w:sz w:val="28"/>
        </w:rPr>
        <w:t>.</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На предприятии целесообразно проводить мероприятия по снижению себестоимости, что поможет увеличить положительных денежный поток.</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Таким образом, в совокупности обеспечивается увеличение размера чистых денежных средств от текущей деятельности в 2008 году по сравнению с 2007 годом на 1889 тысяч рублей или 123,4</w:t>
      </w:r>
      <w:r w:rsidR="0010464F" w:rsidRPr="0010464F">
        <w:rPr>
          <w:rFonts w:ascii="Times New Roman" w:hAnsi="Times New Roman" w:cs="Times New Roman"/>
          <w:sz w:val="28"/>
        </w:rPr>
        <w:t>6</w:t>
      </w:r>
      <w:r w:rsidR="0010464F">
        <w:rPr>
          <w:rFonts w:ascii="Times New Roman" w:hAnsi="Times New Roman" w:cs="Times New Roman"/>
          <w:sz w:val="28"/>
        </w:rPr>
        <w:t>%</w:t>
      </w:r>
      <w:r w:rsidRPr="0010464F">
        <w:rPr>
          <w:rFonts w:ascii="Times New Roman" w:hAnsi="Times New Roman" w:cs="Times New Roman"/>
          <w:sz w:val="28"/>
        </w:rPr>
        <w:t>.</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Планируемые изменения движения денежных средств ООО</w:t>
      </w:r>
      <w:r w:rsidR="0010464F">
        <w:rPr>
          <w:rFonts w:ascii="Times New Roman" w:hAnsi="Times New Roman" w:cs="Times New Roman"/>
          <w:sz w:val="28"/>
        </w:rPr>
        <w:t> </w:t>
      </w:r>
      <w:r w:rsidR="0010464F" w:rsidRPr="0010464F">
        <w:rPr>
          <w:rFonts w:ascii="Times New Roman" w:hAnsi="Times New Roman" w:cs="Times New Roman"/>
          <w:sz w:val="28"/>
        </w:rPr>
        <w:t>«</w:t>
      </w:r>
      <w:r w:rsidRPr="0010464F">
        <w:rPr>
          <w:rFonts w:ascii="Times New Roman" w:hAnsi="Times New Roman" w:cs="Times New Roman"/>
          <w:sz w:val="28"/>
        </w:rPr>
        <w:t>Спецмонтаж» по инвестиционной и финансовой деятельности не столь значительны. Так по инвестиционной деятельности ожидается в 2008 году по сравнению с 2007 годом превышение оттока денежных средств над их поступлением на 62,2</w:t>
      </w:r>
      <w:r w:rsidR="0010464F" w:rsidRPr="0010464F">
        <w:rPr>
          <w:rFonts w:ascii="Times New Roman" w:hAnsi="Times New Roman" w:cs="Times New Roman"/>
          <w:sz w:val="28"/>
        </w:rPr>
        <w:t>9</w:t>
      </w:r>
      <w:r w:rsidR="0010464F">
        <w:rPr>
          <w:rFonts w:ascii="Times New Roman" w:hAnsi="Times New Roman" w:cs="Times New Roman"/>
          <w:sz w:val="28"/>
        </w:rPr>
        <w:t>%</w:t>
      </w:r>
      <w:r w:rsidRPr="0010464F">
        <w:rPr>
          <w:rFonts w:ascii="Times New Roman" w:hAnsi="Times New Roman" w:cs="Times New Roman"/>
          <w:sz w:val="28"/>
        </w:rPr>
        <w:t>. Произойдет это возможно за счет уменьшения поступления денежных средств на 6,4</w:t>
      </w:r>
      <w:r w:rsidR="0010464F" w:rsidRPr="0010464F">
        <w:rPr>
          <w:rFonts w:ascii="Times New Roman" w:hAnsi="Times New Roman" w:cs="Times New Roman"/>
          <w:sz w:val="28"/>
        </w:rPr>
        <w:t>3</w:t>
      </w:r>
      <w:r w:rsidR="0010464F">
        <w:rPr>
          <w:rFonts w:ascii="Times New Roman" w:hAnsi="Times New Roman" w:cs="Times New Roman"/>
          <w:sz w:val="28"/>
        </w:rPr>
        <w:t>%</w:t>
      </w:r>
      <w:r w:rsidRPr="0010464F">
        <w:rPr>
          <w:rFonts w:ascii="Times New Roman" w:hAnsi="Times New Roman" w:cs="Times New Roman"/>
          <w:sz w:val="28"/>
        </w:rPr>
        <w:t xml:space="preserve"> и снижения размера денежных средств, используемых по инвестиционной деятельности на 4,7</w:t>
      </w:r>
      <w:r w:rsidR="0010464F" w:rsidRPr="0010464F">
        <w:rPr>
          <w:rFonts w:ascii="Times New Roman" w:hAnsi="Times New Roman" w:cs="Times New Roman"/>
          <w:sz w:val="28"/>
        </w:rPr>
        <w:t>2</w:t>
      </w:r>
      <w:r w:rsidR="0010464F">
        <w:rPr>
          <w:rFonts w:ascii="Times New Roman" w:hAnsi="Times New Roman" w:cs="Times New Roman"/>
          <w:sz w:val="28"/>
        </w:rPr>
        <w:t>%</w:t>
      </w:r>
      <w:r w:rsidRPr="0010464F">
        <w:rPr>
          <w:rFonts w:ascii="Times New Roman" w:hAnsi="Times New Roman" w:cs="Times New Roman"/>
          <w:sz w:val="28"/>
        </w:rPr>
        <w:t>. Следует отметить рост на 116,6</w:t>
      </w:r>
      <w:r w:rsidR="0010464F" w:rsidRPr="0010464F">
        <w:rPr>
          <w:rFonts w:ascii="Times New Roman" w:hAnsi="Times New Roman" w:cs="Times New Roman"/>
          <w:sz w:val="28"/>
        </w:rPr>
        <w:t>5</w:t>
      </w:r>
      <w:r w:rsidR="0010464F">
        <w:rPr>
          <w:rFonts w:ascii="Times New Roman" w:hAnsi="Times New Roman" w:cs="Times New Roman"/>
          <w:sz w:val="28"/>
        </w:rPr>
        <w:t>%</w:t>
      </w:r>
      <w:r w:rsidRPr="0010464F">
        <w:rPr>
          <w:rFonts w:ascii="Times New Roman" w:hAnsi="Times New Roman" w:cs="Times New Roman"/>
          <w:sz w:val="28"/>
        </w:rPr>
        <w:t xml:space="preserve"> денежных средств, направленных на приобретение объектов основных средств. Связано это с программой техперевооружения, в которую вкладываются значительные средства от полученной прибыли.</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Показатели разработанного плана поступления и расходования денежных средств служат основой оперативного планирования различных видов денежных потоков предприятия. Ведь план поступления и расходования денежных средств дает лишь общую основу управления денежными потоками предприятия. Вместе с тем, высокий динамизм этих потоков, их зависимость от множества факторов краткосрочного действия определяют необходимость разработки планового финансового документа, обеспечивающего оперативное (практически ежедневное) управление поступлением и расходованием денежных средств предприятия. Таким плановым документом выступает платежный календарь или текущий бюджет поступления и расходования денежных средств.</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Система бюджетирования позволяет:</w:t>
      </w:r>
    </w:p>
    <w:p w:rsidR="00C12B61" w:rsidRPr="0010464F" w:rsidRDefault="00C12B61" w:rsidP="0010464F">
      <w:pPr>
        <w:numPr>
          <w:ilvl w:val="0"/>
          <w:numId w:val="13"/>
        </w:numPr>
        <w:tabs>
          <w:tab w:val="clear" w:pos="1621"/>
          <w:tab w:val="left" w:pos="1260"/>
        </w:tabs>
        <w:spacing w:line="360" w:lineRule="auto"/>
        <w:ind w:left="0" w:firstLine="709"/>
        <w:jc w:val="both"/>
        <w:rPr>
          <w:color w:val="000000"/>
          <w:sz w:val="28"/>
          <w:szCs w:val="16"/>
        </w:rPr>
      </w:pPr>
      <w:r w:rsidRPr="0010464F">
        <w:rPr>
          <w:color w:val="000000"/>
          <w:sz w:val="28"/>
          <w:szCs w:val="16"/>
        </w:rPr>
        <w:t>снизить уровень издержек на 10 – 1</w:t>
      </w:r>
      <w:r w:rsidR="0010464F" w:rsidRPr="0010464F">
        <w:rPr>
          <w:color w:val="000000"/>
          <w:sz w:val="28"/>
          <w:szCs w:val="16"/>
        </w:rPr>
        <w:t>5</w:t>
      </w:r>
      <w:r w:rsidR="0010464F">
        <w:rPr>
          <w:color w:val="000000"/>
          <w:sz w:val="28"/>
          <w:szCs w:val="16"/>
        </w:rPr>
        <w:t>%</w:t>
      </w:r>
      <w:r w:rsidRPr="0010464F">
        <w:rPr>
          <w:color w:val="000000"/>
          <w:sz w:val="28"/>
          <w:szCs w:val="16"/>
        </w:rPr>
        <w:t>;</w:t>
      </w:r>
    </w:p>
    <w:p w:rsidR="00C12B61" w:rsidRPr="0010464F" w:rsidRDefault="00C12B61" w:rsidP="0010464F">
      <w:pPr>
        <w:numPr>
          <w:ilvl w:val="0"/>
          <w:numId w:val="13"/>
        </w:numPr>
        <w:tabs>
          <w:tab w:val="clear" w:pos="1621"/>
          <w:tab w:val="left" w:pos="1260"/>
        </w:tabs>
        <w:spacing w:line="360" w:lineRule="auto"/>
        <w:ind w:left="0" w:firstLine="709"/>
        <w:jc w:val="both"/>
        <w:rPr>
          <w:color w:val="000000"/>
          <w:sz w:val="28"/>
          <w:szCs w:val="16"/>
        </w:rPr>
      </w:pPr>
      <w:r w:rsidRPr="0010464F">
        <w:rPr>
          <w:color w:val="000000"/>
          <w:sz w:val="28"/>
          <w:szCs w:val="16"/>
        </w:rPr>
        <w:t>обеспечить постоянное наличие денежных средств на расчетном счете предприятия;</w:t>
      </w:r>
    </w:p>
    <w:p w:rsidR="00C12B61" w:rsidRPr="0010464F" w:rsidRDefault="00C12B61" w:rsidP="0010464F">
      <w:pPr>
        <w:numPr>
          <w:ilvl w:val="0"/>
          <w:numId w:val="13"/>
        </w:numPr>
        <w:tabs>
          <w:tab w:val="clear" w:pos="1621"/>
          <w:tab w:val="left" w:pos="1260"/>
        </w:tabs>
        <w:spacing w:line="360" w:lineRule="auto"/>
        <w:ind w:left="0" w:firstLine="709"/>
        <w:jc w:val="both"/>
        <w:rPr>
          <w:color w:val="000000"/>
          <w:sz w:val="28"/>
          <w:szCs w:val="16"/>
        </w:rPr>
      </w:pPr>
      <w:r w:rsidRPr="0010464F">
        <w:rPr>
          <w:color w:val="000000"/>
          <w:sz w:val="28"/>
          <w:szCs w:val="16"/>
        </w:rPr>
        <w:t>систематизировать расходы предприятия;</w:t>
      </w:r>
    </w:p>
    <w:p w:rsidR="00C12B61" w:rsidRPr="0010464F" w:rsidRDefault="00C12B61" w:rsidP="0010464F">
      <w:pPr>
        <w:numPr>
          <w:ilvl w:val="0"/>
          <w:numId w:val="13"/>
        </w:numPr>
        <w:tabs>
          <w:tab w:val="clear" w:pos="1621"/>
          <w:tab w:val="left" w:pos="1260"/>
        </w:tabs>
        <w:spacing w:line="360" w:lineRule="auto"/>
        <w:ind w:left="0" w:firstLine="709"/>
        <w:jc w:val="both"/>
        <w:rPr>
          <w:color w:val="000000"/>
          <w:sz w:val="28"/>
          <w:szCs w:val="16"/>
        </w:rPr>
      </w:pPr>
      <w:r w:rsidRPr="0010464F">
        <w:rPr>
          <w:color w:val="000000"/>
          <w:sz w:val="28"/>
          <w:szCs w:val="16"/>
        </w:rPr>
        <w:t>обеспечить соответствие текущей деятельности предприятия его целям, как краткосрочным, так и долгосрочным;</w:t>
      </w:r>
    </w:p>
    <w:p w:rsidR="00C12B61" w:rsidRPr="0010464F" w:rsidRDefault="00C12B61" w:rsidP="0010464F">
      <w:pPr>
        <w:numPr>
          <w:ilvl w:val="0"/>
          <w:numId w:val="13"/>
        </w:numPr>
        <w:tabs>
          <w:tab w:val="clear" w:pos="1621"/>
          <w:tab w:val="left" w:pos="1260"/>
        </w:tabs>
        <w:spacing w:line="360" w:lineRule="auto"/>
        <w:ind w:left="0" w:firstLine="709"/>
        <w:jc w:val="both"/>
        <w:rPr>
          <w:color w:val="000000"/>
          <w:sz w:val="28"/>
          <w:szCs w:val="16"/>
        </w:rPr>
      </w:pPr>
      <w:r w:rsidRPr="0010464F">
        <w:rPr>
          <w:color w:val="000000"/>
          <w:sz w:val="28"/>
          <w:szCs w:val="16"/>
        </w:rPr>
        <w:t>выявить свободные ресурсы предприятия и использовать их;</w:t>
      </w:r>
    </w:p>
    <w:p w:rsidR="00C12B61" w:rsidRPr="0010464F" w:rsidRDefault="00C12B61" w:rsidP="0010464F">
      <w:pPr>
        <w:numPr>
          <w:ilvl w:val="0"/>
          <w:numId w:val="13"/>
        </w:numPr>
        <w:tabs>
          <w:tab w:val="clear" w:pos="1621"/>
          <w:tab w:val="left" w:pos="1260"/>
        </w:tabs>
        <w:spacing w:line="360" w:lineRule="auto"/>
        <w:ind w:left="0" w:firstLine="709"/>
        <w:jc w:val="both"/>
        <w:rPr>
          <w:color w:val="000000"/>
          <w:sz w:val="28"/>
          <w:szCs w:val="16"/>
        </w:rPr>
      </w:pPr>
      <w:r w:rsidRPr="0010464F">
        <w:rPr>
          <w:color w:val="000000"/>
          <w:sz w:val="28"/>
          <w:szCs w:val="16"/>
        </w:rPr>
        <w:t>соблюдать необходимый баланс между рентабельностью и ликвидностью;</w:t>
      </w:r>
    </w:p>
    <w:p w:rsidR="00C12B61" w:rsidRPr="0010464F" w:rsidRDefault="00C12B61" w:rsidP="0010464F">
      <w:pPr>
        <w:numPr>
          <w:ilvl w:val="0"/>
          <w:numId w:val="13"/>
        </w:numPr>
        <w:tabs>
          <w:tab w:val="clear" w:pos="1621"/>
          <w:tab w:val="left" w:pos="1260"/>
        </w:tabs>
        <w:spacing w:line="360" w:lineRule="auto"/>
        <w:ind w:left="0" w:firstLine="709"/>
        <w:jc w:val="both"/>
        <w:rPr>
          <w:color w:val="000000"/>
          <w:sz w:val="28"/>
          <w:szCs w:val="16"/>
        </w:rPr>
      </w:pPr>
      <w:r w:rsidRPr="0010464F">
        <w:rPr>
          <w:color w:val="000000"/>
          <w:sz w:val="28"/>
          <w:szCs w:val="16"/>
        </w:rPr>
        <w:t>дисциплинировать персонал предприятия.</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Благодаря снижению затрат предприятие сможет проводить более гибкую и активную ценовую политику, что будет серьезным конкурентным преимуществом.</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 xml:space="preserve">Бюджетирование входит в состав того минимума финансовых инструментов, с которого каждое предприятие должно начинать управление денежными потоками. К таким финансовым инструментам, по мнению специалистов, относятся помимо бюджетирования, привлечение заемных средств и размещение свободных средств на внешних рынках. Но и в этой триаде два последних пункта занимают подчиненное положение по отношению к бюджету [13, </w:t>
      </w:r>
      <w:r w:rsidRPr="0010464F">
        <w:rPr>
          <w:rFonts w:ascii="Times New Roman" w:hAnsi="Times New Roman" w:cs="Times New Roman"/>
          <w:sz w:val="28"/>
          <w:lang w:val="en-US"/>
        </w:rPr>
        <w:t>c</w:t>
      </w:r>
      <w:r w:rsidRPr="0010464F">
        <w:rPr>
          <w:rFonts w:ascii="Times New Roman" w:hAnsi="Times New Roman" w:cs="Times New Roman"/>
          <w:sz w:val="28"/>
        </w:rPr>
        <w:t>. 548].</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Дело в том, что работа с деньгами на рынках не является управлением в полном смысле слова до тех пор, пока нет полного контроля за денежными потоками внутри организации. Об этом свидетельствуют нашумевшие истории банкротств ряда российских компаний, как правило, активно кредитовавшихся, руководители которых до последнего момента не подозревали о близости конца.</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Говоря о том, каким образом можно использовать на предприятии бюджетную схему управления, следует отметить, что первым шагом может стать внедрение нескольких актуальных для компании операционных бюджетов. К операционным бюджетам относятся:</w:t>
      </w:r>
    </w:p>
    <w:p w:rsidR="00C12B61" w:rsidRPr="0010464F" w:rsidRDefault="00C12B61" w:rsidP="0010464F">
      <w:pPr>
        <w:numPr>
          <w:ilvl w:val="0"/>
          <w:numId w:val="14"/>
        </w:numPr>
        <w:tabs>
          <w:tab w:val="clear" w:pos="1621"/>
        </w:tabs>
        <w:spacing w:line="360" w:lineRule="auto"/>
        <w:ind w:left="0" w:firstLine="709"/>
        <w:jc w:val="both"/>
        <w:rPr>
          <w:color w:val="000000"/>
          <w:sz w:val="28"/>
          <w:szCs w:val="16"/>
        </w:rPr>
      </w:pPr>
      <w:r w:rsidRPr="0010464F">
        <w:rPr>
          <w:color w:val="000000"/>
          <w:sz w:val="28"/>
          <w:szCs w:val="16"/>
        </w:rPr>
        <w:t>бюджет продаж;</w:t>
      </w:r>
    </w:p>
    <w:p w:rsidR="00C12B61" w:rsidRPr="0010464F" w:rsidRDefault="00C12B61" w:rsidP="0010464F">
      <w:pPr>
        <w:numPr>
          <w:ilvl w:val="0"/>
          <w:numId w:val="14"/>
        </w:numPr>
        <w:tabs>
          <w:tab w:val="clear" w:pos="1621"/>
        </w:tabs>
        <w:spacing w:line="360" w:lineRule="auto"/>
        <w:ind w:left="0" w:firstLine="709"/>
        <w:jc w:val="both"/>
        <w:rPr>
          <w:color w:val="000000"/>
          <w:sz w:val="28"/>
          <w:szCs w:val="16"/>
        </w:rPr>
      </w:pPr>
      <w:r w:rsidRPr="0010464F">
        <w:rPr>
          <w:color w:val="000000"/>
          <w:sz w:val="28"/>
          <w:szCs w:val="16"/>
        </w:rPr>
        <w:t>бюджет производства;</w:t>
      </w:r>
    </w:p>
    <w:p w:rsidR="00C12B61" w:rsidRPr="0010464F" w:rsidRDefault="00C12B61" w:rsidP="0010464F">
      <w:pPr>
        <w:numPr>
          <w:ilvl w:val="0"/>
          <w:numId w:val="14"/>
        </w:numPr>
        <w:tabs>
          <w:tab w:val="clear" w:pos="1621"/>
        </w:tabs>
        <w:spacing w:line="360" w:lineRule="auto"/>
        <w:ind w:left="0" w:firstLine="709"/>
        <w:jc w:val="both"/>
        <w:rPr>
          <w:color w:val="000000"/>
          <w:sz w:val="28"/>
          <w:szCs w:val="16"/>
        </w:rPr>
      </w:pPr>
      <w:r w:rsidRPr="0010464F">
        <w:rPr>
          <w:color w:val="000000"/>
          <w:sz w:val="28"/>
          <w:szCs w:val="16"/>
        </w:rPr>
        <w:t>бюджет поставок и хранения;</w:t>
      </w:r>
    </w:p>
    <w:p w:rsidR="00C12B61" w:rsidRPr="0010464F" w:rsidRDefault="00C12B61" w:rsidP="0010464F">
      <w:pPr>
        <w:numPr>
          <w:ilvl w:val="0"/>
          <w:numId w:val="14"/>
        </w:numPr>
        <w:tabs>
          <w:tab w:val="clear" w:pos="1621"/>
        </w:tabs>
        <w:spacing w:line="360" w:lineRule="auto"/>
        <w:ind w:left="0" w:firstLine="709"/>
        <w:jc w:val="both"/>
        <w:rPr>
          <w:color w:val="000000"/>
          <w:sz w:val="28"/>
          <w:szCs w:val="16"/>
        </w:rPr>
      </w:pPr>
      <w:r w:rsidRPr="0010464F">
        <w:rPr>
          <w:color w:val="000000"/>
          <w:sz w:val="28"/>
          <w:szCs w:val="16"/>
        </w:rPr>
        <w:t>бюджет прямых затрат на материалы;</w:t>
      </w:r>
    </w:p>
    <w:p w:rsidR="00C12B61" w:rsidRPr="0010464F" w:rsidRDefault="00C12B61" w:rsidP="0010464F">
      <w:pPr>
        <w:numPr>
          <w:ilvl w:val="0"/>
          <w:numId w:val="14"/>
        </w:numPr>
        <w:tabs>
          <w:tab w:val="clear" w:pos="1621"/>
        </w:tabs>
        <w:spacing w:line="360" w:lineRule="auto"/>
        <w:ind w:left="0" w:firstLine="709"/>
        <w:jc w:val="both"/>
        <w:rPr>
          <w:color w:val="000000"/>
          <w:sz w:val="28"/>
          <w:szCs w:val="16"/>
        </w:rPr>
      </w:pPr>
      <w:r w:rsidRPr="0010464F">
        <w:rPr>
          <w:color w:val="000000"/>
          <w:sz w:val="28"/>
          <w:szCs w:val="16"/>
        </w:rPr>
        <w:t>бюджет общепроизводственных расходов;</w:t>
      </w:r>
    </w:p>
    <w:p w:rsidR="00C12B61" w:rsidRPr="0010464F" w:rsidRDefault="00C12B61" w:rsidP="0010464F">
      <w:pPr>
        <w:numPr>
          <w:ilvl w:val="0"/>
          <w:numId w:val="14"/>
        </w:numPr>
        <w:tabs>
          <w:tab w:val="clear" w:pos="1621"/>
        </w:tabs>
        <w:spacing w:line="360" w:lineRule="auto"/>
        <w:ind w:left="0" w:firstLine="709"/>
        <w:jc w:val="both"/>
        <w:rPr>
          <w:color w:val="000000"/>
          <w:sz w:val="28"/>
          <w:szCs w:val="16"/>
        </w:rPr>
      </w:pPr>
      <w:r w:rsidRPr="0010464F">
        <w:rPr>
          <w:color w:val="000000"/>
          <w:sz w:val="28"/>
          <w:szCs w:val="16"/>
        </w:rPr>
        <w:t>бюджет затрат на оплату труда;</w:t>
      </w:r>
    </w:p>
    <w:p w:rsidR="00C12B61" w:rsidRPr="0010464F" w:rsidRDefault="00C12B61" w:rsidP="0010464F">
      <w:pPr>
        <w:numPr>
          <w:ilvl w:val="0"/>
          <w:numId w:val="14"/>
        </w:numPr>
        <w:tabs>
          <w:tab w:val="clear" w:pos="1621"/>
        </w:tabs>
        <w:spacing w:line="360" w:lineRule="auto"/>
        <w:ind w:left="0" w:firstLine="709"/>
        <w:jc w:val="both"/>
        <w:rPr>
          <w:color w:val="000000"/>
          <w:sz w:val="28"/>
          <w:szCs w:val="16"/>
        </w:rPr>
      </w:pPr>
      <w:r w:rsidRPr="0010464F">
        <w:rPr>
          <w:color w:val="000000"/>
          <w:sz w:val="28"/>
          <w:szCs w:val="16"/>
        </w:rPr>
        <w:t>бюджет коммерческих расходов;</w:t>
      </w:r>
    </w:p>
    <w:p w:rsidR="00C12B61" w:rsidRPr="0010464F" w:rsidRDefault="00C12B61" w:rsidP="0010464F">
      <w:pPr>
        <w:numPr>
          <w:ilvl w:val="0"/>
          <w:numId w:val="14"/>
        </w:numPr>
        <w:tabs>
          <w:tab w:val="clear" w:pos="1621"/>
        </w:tabs>
        <w:spacing w:line="360" w:lineRule="auto"/>
        <w:ind w:left="0" w:firstLine="709"/>
        <w:jc w:val="both"/>
        <w:rPr>
          <w:color w:val="000000"/>
          <w:sz w:val="28"/>
          <w:szCs w:val="16"/>
        </w:rPr>
      </w:pPr>
      <w:r w:rsidRPr="0010464F">
        <w:rPr>
          <w:color w:val="000000"/>
          <w:sz w:val="28"/>
          <w:szCs w:val="16"/>
        </w:rPr>
        <w:t>бюджет управленческих расходов.</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После этого этапа или одновременно надо внедрять бюджет движения денежных средств. Во-первых, он позволяет наладить контроль за платежеспособностью и необходим для текущей устойчивости предприятия. Во-вторых, этот бюджет наиболее локален, для него требуется минимум внешней информации.</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Основные задачи бюджета движения денежных средств:</w:t>
      </w:r>
    </w:p>
    <w:p w:rsidR="00C12B61" w:rsidRPr="0010464F" w:rsidRDefault="00C12B61" w:rsidP="0010464F">
      <w:pPr>
        <w:numPr>
          <w:ilvl w:val="0"/>
          <w:numId w:val="5"/>
        </w:numPr>
        <w:tabs>
          <w:tab w:val="clear" w:pos="720"/>
          <w:tab w:val="num" w:pos="1260"/>
        </w:tabs>
        <w:spacing w:line="360" w:lineRule="auto"/>
        <w:ind w:left="0" w:firstLine="709"/>
        <w:jc w:val="both"/>
        <w:rPr>
          <w:color w:val="000000"/>
          <w:sz w:val="28"/>
          <w:szCs w:val="16"/>
        </w:rPr>
      </w:pPr>
      <w:r w:rsidRPr="0010464F">
        <w:rPr>
          <w:color w:val="000000"/>
          <w:sz w:val="28"/>
          <w:szCs w:val="16"/>
        </w:rPr>
        <w:t>Получить четкую классификацию доходов и расходов, прибыли и убытков, чтобы определить, из какого источника получена основная сумма доходов за отчетный период и на какие цели она была направлена;</w:t>
      </w:r>
    </w:p>
    <w:p w:rsidR="00C12B61" w:rsidRPr="0010464F" w:rsidRDefault="00C12B61" w:rsidP="0010464F">
      <w:pPr>
        <w:numPr>
          <w:ilvl w:val="0"/>
          <w:numId w:val="5"/>
        </w:numPr>
        <w:tabs>
          <w:tab w:val="clear" w:pos="720"/>
          <w:tab w:val="num" w:pos="1260"/>
        </w:tabs>
        <w:spacing w:line="360" w:lineRule="auto"/>
        <w:ind w:left="0" w:firstLine="709"/>
        <w:jc w:val="both"/>
        <w:rPr>
          <w:color w:val="000000"/>
          <w:sz w:val="28"/>
          <w:szCs w:val="16"/>
        </w:rPr>
      </w:pPr>
      <w:r w:rsidRPr="0010464F">
        <w:rPr>
          <w:color w:val="000000"/>
          <w:sz w:val="28"/>
          <w:szCs w:val="16"/>
        </w:rPr>
        <w:t>Получить возможность объективно анализировать влияние внутренних и внешних факторов (в частности, налогообложения) на эффективность деятельности предприятия;</w:t>
      </w:r>
    </w:p>
    <w:p w:rsidR="00C12B61" w:rsidRPr="0010464F" w:rsidRDefault="00C12B61" w:rsidP="0010464F">
      <w:pPr>
        <w:numPr>
          <w:ilvl w:val="0"/>
          <w:numId w:val="5"/>
        </w:numPr>
        <w:tabs>
          <w:tab w:val="clear" w:pos="720"/>
          <w:tab w:val="num" w:pos="1260"/>
        </w:tabs>
        <w:spacing w:line="360" w:lineRule="auto"/>
        <w:ind w:left="0" w:firstLine="709"/>
        <w:jc w:val="both"/>
        <w:rPr>
          <w:color w:val="000000"/>
          <w:sz w:val="28"/>
          <w:szCs w:val="16"/>
        </w:rPr>
      </w:pPr>
      <w:r w:rsidRPr="0010464F">
        <w:rPr>
          <w:color w:val="000000"/>
          <w:sz w:val="28"/>
          <w:szCs w:val="16"/>
        </w:rPr>
        <w:t>Прогнозируя остатки денежных средств на конец каждого месяца внутри бюджетного периода, выявлять периоды излишка финансовых ресурсов или их нехватки;</w:t>
      </w:r>
    </w:p>
    <w:p w:rsidR="00C12B61" w:rsidRPr="0010464F" w:rsidRDefault="00C12B61" w:rsidP="0010464F">
      <w:pPr>
        <w:numPr>
          <w:ilvl w:val="0"/>
          <w:numId w:val="5"/>
        </w:numPr>
        <w:tabs>
          <w:tab w:val="clear" w:pos="720"/>
          <w:tab w:val="num" w:pos="1260"/>
        </w:tabs>
        <w:spacing w:line="360" w:lineRule="auto"/>
        <w:ind w:left="0" w:firstLine="709"/>
        <w:jc w:val="both"/>
        <w:rPr>
          <w:color w:val="000000"/>
          <w:sz w:val="28"/>
          <w:szCs w:val="16"/>
        </w:rPr>
      </w:pPr>
      <w:r w:rsidRPr="0010464F">
        <w:rPr>
          <w:color w:val="000000"/>
          <w:sz w:val="28"/>
          <w:szCs w:val="16"/>
        </w:rPr>
        <w:t>Оперативно получать исходную информацию в удобной для аналитика форме [31, c. 265].</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Бюджет денежных средств (или прогноз денежных потоков) представляет собой план поступления денежных средств, а также платежей и выплат на будущий период времени. Он суммирует все потоки денежных средств, которые будут иметь место в результате планируемых операций на всех фазах общего бюджета.</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Таким образом, могут быть запланированы периоды наибольшего или наименьшего наличия денежных средств. Очень большое сальдо на счету денежных средств означает, что финансовые средства не были использованы наиболее эффективно. Низкий уровень может указывать на то, что предприятие не в состоянии расплатиться по своим текущим обязательствам.</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 xml:space="preserve">При подготовке бюджета движения денежных средств необходимо концентрироваться на времени фактических поступлений или платежей, а не на времени совершения хозяйственных операций, что является обязательным принципом составления финансовой отчетности. Бюджет денежных средств состоит из двух частей </w:t>
      </w:r>
      <w:r w:rsidR="0010464F">
        <w:rPr>
          <w:rFonts w:ascii="Times New Roman" w:hAnsi="Times New Roman" w:cs="Times New Roman"/>
          <w:sz w:val="28"/>
        </w:rPr>
        <w:t>–</w:t>
      </w:r>
      <w:r w:rsidR="0010464F" w:rsidRPr="0010464F">
        <w:rPr>
          <w:rFonts w:ascii="Times New Roman" w:hAnsi="Times New Roman" w:cs="Times New Roman"/>
          <w:sz w:val="28"/>
        </w:rPr>
        <w:t xml:space="preserve"> </w:t>
      </w:r>
      <w:r w:rsidRPr="0010464F">
        <w:rPr>
          <w:rFonts w:ascii="Times New Roman" w:hAnsi="Times New Roman" w:cs="Times New Roman"/>
          <w:sz w:val="28"/>
        </w:rPr>
        <w:t>ожидаемые поступления денежных средств и ожидаемые платежи и выплаты. Для определения ожидаемых поступлений за период используется информация из бюджета продаж, данные о продажах в кредит или с немедленной оплатой, данные о порядке сбора средств по счетам к получению. Также планируется приток денежных средств и из других источников, таких, как продажа акций, продажа активов, возможные займы, получение процентов и дивидендов и так далее. Суммы ожидаемых платежей берутся из различных операционных бюджетов. Ответственный за подготовку бюджета денежных средств должен знать, какие затраты на материалы и рабочую силу предусмотрены за период, какие товары и услуги необходимо приобрести, и будут они оплачены сразу или возможна отсрочка платежа. Инвестиционная деятельность также включает в себя поступление и использование денежных средств, связанных с приобретением и продажей долгосрочных активов и доходами от инвестиций. Поскольку при благополучном ведении дел предприятия стремится к расширению и модернизации производственных мощностей, инвестиционная деятельность в целом приводит к временному оттоку денежных средств.</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Финансовая деятельность включает поступление денежных средств в результате получения кредитов или эмиссии акций, а также оттоки, связанные с погашением задолженности по ранее полученным кредитам и выплатой дивидендов. Эта деятельность призвана увеличивать денежные средства в распоряжении предприятия для финансового обеспечения его основной и инвестиционной деятельности. Мы предлагаем осуществлять на предприятии еженедельно, составление формы фактического движения денег </w:t>
      </w:r>
      <w:r w:rsidR="0010464F">
        <w:rPr>
          <w:rFonts w:ascii="Times New Roman" w:hAnsi="Times New Roman" w:cs="Times New Roman"/>
          <w:sz w:val="28"/>
        </w:rPr>
        <w:t>–</w:t>
      </w:r>
      <w:r w:rsidR="0010464F" w:rsidRPr="0010464F">
        <w:rPr>
          <w:rFonts w:ascii="Times New Roman" w:hAnsi="Times New Roman" w:cs="Times New Roman"/>
          <w:sz w:val="28"/>
        </w:rPr>
        <w:t xml:space="preserve"> </w:t>
      </w:r>
      <w:r w:rsidRPr="0010464F">
        <w:rPr>
          <w:rFonts w:ascii="Times New Roman" w:hAnsi="Times New Roman" w:cs="Times New Roman"/>
          <w:sz w:val="28"/>
        </w:rPr>
        <w:t>«Платежного баланса» предприятия. Пример, платежного баланса ООО</w:t>
      </w:r>
      <w:r w:rsidR="0010464F">
        <w:rPr>
          <w:rFonts w:ascii="Times New Roman" w:hAnsi="Times New Roman" w:cs="Times New Roman"/>
          <w:sz w:val="28"/>
        </w:rPr>
        <w:t> </w:t>
      </w:r>
      <w:r w:rsidR="0010464F" w:rsidRPr="0010464F">
        <w:rPr>
          <w:rFonts w:ascii="Times New Roman" w:hAnsi="Times New Roman" w:cs="Times New Roman"/>
          <w:sz w:val="28"/>
        </w:rPr>
        <w:t>«</w:t>
      </w:r>
      <w:r w:rsidRPr="0010464F">
        <w:rPr>
          <w:rFonts w:ascii="Times New Roman" w:hAnsi="Times New Roman" w:cs="Times New Roman"/>
          <w:sz w:val="28"/>
        </w:rPr>
        <w:t>Спецмонтаж» за 1 декаду сентября 2008 года представлен в таблице 8.</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В нем отражены следующие показатели:</w:t>
      </w:r>
    </w:p>
    <w:p w:rsidR="00C12B61" w:rsidRPr="0010464F" w:rsidRDefault="00C12B61" w:rsidP="0010464F">
      <w:pPr>
        <w:numPr>
          <w:ilvl w:val="0"/>
          <w:numId w:val="15"/>
        </w:numPr>
        <w:tabs>
          <w:tab w:val="clear" w:pos="1621"/>
          <w:tab w:val="num" w:pos="1260"/>
        </w:tabs>
        <w:spacing w:line="360" w:lineRule="auto"/>
        <w:ind w:left="0" w:firstLine="709"/>
        <w:jc w:val="both"/>
        <w:rPr>
          <w:color w:val="000000"/>
          <w:sz w:val="28"/>
          <w:szCs w:val="16"/>
        </w:rPr>
      </w:pPr>
      <w:r w:rsidRPr="0010464F">
        <w:rPr>
          <w:color w:val="000000"/>
          <w:sz w:val="28"/>
          <w:szCs w:val="16"/>
        </w:rPr>
        <w:t>остаток денежных средств на начало отчетного периода;</w:t>
      </w:r>
    </w:p>
    <w:p w:rsidR="00C12B61" w:rsidRPr="0010464F" w:rsidRDefault="00C12B61" w:rsidP="0010464F">
      <w:pPr>
        <w:numPr>
          <w:ilvl w:val="0"/>
          <w:numId w:val="15"/>
        </w:numPr>
        <w:tabs>
          <w:tab w:val="clear" w:pos="1621"/>
          <w:tab w:val="num" w:pos="1260"/>
        </w:tabs>
        <w:spacing w:line="360" w:lineRule="auto"/>
        <w:ind w:left="0" w:firstLine="709"/>
        <w:jc w:val="both"/>
        <w:rPr>
          <w:color w:val="000000"/>
          <w:sz w:val="28"/>
          <w:szCs w:val="16"/>
        </w:rPr>
      </w:pPr>
      <w:r w:rsidRPr="0010464F">
        <w:rPr>
          <w:color w:val="000000"/>
          <w:sz w:val="28"/>
          <w:szCs w:val="16"/>
        </w:rPr>
        <w:t>поступление денежных средств за отчетный период;</w:t>
      </w:r>
    </w:p>
    <w:p w:rsidR="00C12B61" w:rsidRPr="0010464F" w:rsidRDefault="00C12B61" w:rsidP="0010464F">
      <w:pPr>
        <w:numPr>
          <w:ilvl w:val="0"/>
          <w:numId w:val="15"/>
        </w:numPr>
        <w:tabs>
          <w:tab w:val="clear" w:pos="1621"/>
          <w:tab w:val="num" w:pos="1260"/>
        </w:tabs>
        <w:spacing w:line="360" w:lineRule="auto"/>
        <w:ind w:left="0" w:firstLine="709"/>
        <w:jc w:val="both"/>
        <w:rPr>
          <w:color w:val="000000"/>
          <w:sz w:val="28"/>
          <w:szCs w:val="16"/>
        </w:rPr>
      </w:pPr>
      <w:r w:rsidRPr="0010464F">
        <w:rPr>
          <w:color w:val="000000"/>
          <w:sz w:val="28"/>
          <w:szCs w:val="16"/>
        </w:rPr>
        <w:t>расход денежных средств за отчетный период</w:t>
      </w:r>
    </w:p>
    <w:p w:rsidR="00C12B61" w:rsidRPr="0010464F" w:rsidRDefault="00C12B61" w:rsidP="0010464F">
      <w:pPr>
        <w:numPr>
          <w:ilvl w:val="0"/>
          <w:numId w:val="15"/>
        </w:numPr>
        <w:tabs>
          <w:tab w:val="clear" w:pos="1621"/>
          <w:tab w:val="num" w:pos="1260"/>
        </w:tabs>
        <w:spacing w:line="360" w:lineRule="auto"/>
        <w:ind w:left="0" w:firstLine="709"/>
        <w:jc w:val="both"/>
        <w:rPr>
          <w:color w:val="000000"/>
          <w:sz w:val="28"/>
          <w:szCs w:val="16"/>
        </w:rPr>
      </w:pPr>
      <w:r w:rsidRPr="0010464F">
        <w:rPr>
          <w:color w:val="000000"/>
          <w:sz w:val="28"/>
          <w:szCs w:val="16"/>
        </w:rPr>
        <w:t>остаток денежных средств на конец отчетного периода.</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Пользуясь «Платежным балансом», анализируются потоки денежных средств за расчетный период и принимаются решения об оплате поступивших к на предприятие документов. Все документы на оплату (счета, заявления и так далее) отмечаются работником финансовой службы в соответствии с принятой кодировкой для разноски расходов по статьям бюджета.</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Руководитель в таком случае, принимает мотивированные решения, поскольку уже обладает полной информацией о состоянии финансовых ресурсов предприятия, предстоящих необходимых расходах и возможных поступлениях.</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Итак, использование бюджета для ООО</w:t>
      </w:r>
      <w:r w:rsidR="0010464F">
        <w:rPr>
          <w:rFonts w:ascii="Times New Roman" w:hAnsi="Times New Roman" w:cs="Times New Roman"/>
          <w:sz w:val="28"/>
        </w:rPr>
        <w:t> </w:t>
      </w:r>
      <w:r w:rsidR="0010464F" w:rsidRPr="0010464F">
        <w:rPr>
          <w:rFonts w:ascii="Times New Roman" w:hAnsi="Times New Roman" w:cs="Times New Roman"/>
          <w:sz w:val="28"/>
        </w:rPr>
        <w:t>«</w:t>
      </w:r>
      <w:r w:rsidRPr="0010464F">
        <w:rPr>
          <w:rFonts w:ascii="Times New Roman" w:hAnsi="Times New Roman" w:cs="Times New Roman"/>
          <w:sz w:val="28"/>
        </w:rPr>
        <w:t>Спецмонтаж» создает следующие преимущества:</w:t>
      </w:r>
    </w:p>
    <w:p w:rsidR="00C12B61" w:rsidRPr="0010464F" w:rsidRDefault="00C12B61" w:rsidP="0010464F">
      <w:pPr>
        <w:numPr>
          <w:ilvl w:val="0"/>
          <w:numId w:val="6"/>
        </w:numPr>
        <w:tabs>
          <w:tab w:val="num" w:pos="540"/>
        </w:tabs>
        <w:spacing w:line="360" w:lineRule="auto"/>
        <w:ind w:left="0" w:firstLine="709"/>
        <w:jc w:val="both"/>
        <w:rPr>
          <w:color w:val="000000"/>
          <w:sz w:val="28"/>
          <w:szCs w:val="16"/>
        </w:rPr>
      </w:pPr>
      <w:r w:rsidRPr="0010464F">
        <w:rPr>
          <w:color w:val="000000"/>
          <w:sz w:val="28"/>
          <w:szCs w:val="16"/>
        </w:rPr>
        <w:t>Планирование, как стратегическое, так и тактическое, помогает контролировать производственную ситуацию. Без наличия плана управляющий, как правило, только реагирует на обстановку вместо того, чтобы ее контролировать. Бюджет, являясь составной частью плана, содействует четкой и целенаправленной деятельности предприятия.</w:t>
      </w:r>
    </w:p>
    <w:p w:rsidR="00C12B61" w:rsidRPr="0010464F" w:rsidRDefault="00C12B61" w:rsidP="0010464F">
      <w:pPr>
        <w:numPr>
          <w:ilvl w:val="0"/>
          <w:numId w:val="6"/>
        </w:numPr>
        <w:tabs>
          <w:tab w:val="num" w:pos="540"/>
        </w:tabs>
        <w:spacing w:line="360" w:lineRule="auto"/>
        <w:ind w:left="0" w:firstLine="709"/>
        <w:jc w:val="both"/>
        <w:rPr>
          <w:color w:val="000000"/>
          <w:sz w:val="28"/>
          <w:szCs w:val="16"/>
        </w:rPr>
      </w:pPr>
      <w:r w:rsidRPr="0010464F">
        <w:rPr>
          <w:color w:val="000000"/>
          <w:sz w:val="28"/>
          <w:szCs w:val="16"/>
        </w:rPr>
        <w:t>Бюджетирование является составной частью управленческого контроля, создает объективную основу оценки результатов деятельности организации в целом и ее подразделений. В отсутствии бюджета при сравнении показателей текущего периода с предыдущими можно прийти к ошибочным выводам, а именно: показатели прошлых периодов могут включать в себя результаты низкопроизводительной работы. Улучшение этих показателей означает, что предприятие стало работать лучше, но свои возможности оно не исчерпало. При использовании показателей предыдущих периодов не учитываются появившиеся возможности, которых не существовало в прошлом.</w:t>
      </w:r>
    </w:p>
    <w:p w:rsidR="00C12B61" w:rsidRPr="0010464F" w:rsidRDefault="00C12B61" w:rsidP="0010464F">
      <w:pPr>
        <w:numPr>
          <w:ilvl w:val="0"/>
          <w:numId w:val="6"/>
        </w:numPr>
        <w:tabs>
          <w:tab w:val="num" w:pos="540"/>
        </w:tabs>
        <w:spacing w:line="360" w:lineRule="auto"/>
        <w:ind w:left="0" w:firstLine="709"/>
        <w:jc w:val="both"/>
        <w:rPr>
          <w:color w:val="000000"/>
          <w:sz w:val="28"/>
          <w:szCs w:val="16"/>
        </w:rPr>
      </w:pPr>
      <w:r w:rsidRPr="0010464F">
        <w:rPr>
          <w:color w:val="000000"/>
          <w:sz w:val="28"/>
          <w:szCs w:val="16"/>
        </w:rPr>
        <w:t>Бюджет является средством координации деятельности различных подразделений организации. Он побуждает управляющих отдельных звеньев выстраивать свою деятельность, принимая во внимание интересы организации в целом.</w:t>
      </w:r>
    </w:p>
    <w:p w:rsidR="00C12B61" w:rsidRPr="0010464F" w:rsidRDefault="00C12B61" w:rsidP="0010464F">
      <w:pPr>
        <w:numPr>
          <w:ilvl w:val="0"/>
          <w:numId w:val="6"/>
        </w:numPr>
        <w:tabs>
          <w:tab w:val="num" w:pos="540"/>
        </w:tabs>
        <w:spacing w:line="360" w:lineRule="auto"/>
        <w:ind w:left="0" w:firstLine="709"/>
        <w:jc w:val="both"/>
        <w:rPr>
          <w:color w:val="000000"/>
          <w:sz w:val="28"/>
          <w:szCs w:val="16"/>
        </w:rPr>
      </w:pPr>
      <w:r w:rsidRPr="0010464F">
        <w:rPr>
          <w:color w:val="000000"/>
          <w:sz w:val="28"/>
          <w:szCs w:val="16"/>
        </w:rPr>
        <w:t xml:space="preserve">Бюджет </w:t>
      </w:r>
      <w:r w:rsidR="0010464F">
        <w:rPr>
          <w:color w:val="000000"/>
          <w:sz w:val="28"/>
          <w:szCs w:val="16"/>
        </w:rPr>
        <w:t>–</w:t>
      </w:r>
      <w:r w:rsidR="0010464F" w:rsidRPr="0010464F">
        <w:rPr>
          <w:color w:val="000000"/>
          <w:sz w:val="28"/>
          <w:szCs w:val="16"/>
        </w:rPr>
        <w:t xml:space="preserve"> </w:t>
      </w:r>
      <w:r w:rsidRPr="0010464F">
        <w:rPr>
          <w:color w:val="000000"/>
          <w:sz w:val="28"/>
          <w:szCs w:val="16"/>
        </w:rPr>
        <w:t>основа оценки выполнения плана центрами ответственности, а также их руководителей: работа менеджеров оценивается по отчетам о выполнении бюджета; сравнение фактически достигнутых результатов с данными бюджета указывает области, куда надо направить внимание и действия.</w:t>
      </w:r>
    </w:p>
    <w:p w:rsidR="00C12B61" w:rsidRPr="0010464F" w:rsidRDefault="00C12B61" w:rsidP="0010464F">
      <w:pPr>
        <w:pStyle w:val="a9"/>
        <w:spacing w:before="0" w:beforeAutospacing="0" w:after="0" w:afterAutospacing="0" w:line="360" w:lineRule="auto"/>
        <w:ind w:firstLine="709"/>
        <w:jc w:val="both"/>
        <w:rPr>
          <w:rFonts w:ascii="Times New Roman" w:hAnsi="Times New Roman" w:cs="Times New Roman"/>
          <w:sz w:val="28"/>
        </w:rPr>
      </w:pPr>
      <w:r w:rsidRPr="0010464F">
        <w:rPr>
          <w:rFonts w:ascii="Times New Roman" w:hAnsi="Times New Roman" w:cs="Times New Roman"/>
          <w:sz w:val="28"/>
        </w:rPr>
        <w:t>После внедрения бюджета движения денежных средств предприятие сможет заняться вопросами повышения эффективности деятельности предприятия в целом, стимулированием лучшего использования финансовых ресурсов.</w:t>
      </w:r>
    </w:p>
    <w:p w:rsidR="00C12B61" w:rsidRPr="0010464F" w:rsidRDefault="00C12B61" w:rsidP="0010464F">
      <w:pPr>
        <w:pStyle w:val="2"/>
        <w:keepNext w:val="0"/>
        <w:spacing w:before="0" w:after="0" w:line="360" w:lineRule="auto"/>
        <w:ind w:firstLine="709"/>
        <w:jc w:val="both"/>
        <w:rPr>
          <w:rFonts w:ascii="Times New Roman" w:hAnsi="Times New Roman" w:cs="Times New Roman"/>
          <w:i w:val="0"/>
          <w:iCs w:val="0"/>
          <w:color w:val="000000"/>
        </w:rPr>
      </w:pPr>
    </w:p>
    <w:p w:rsidR="00C12B61" w:rsidRPr="0010464F" w:rsidRDefault="00C12B61" w:rsidP="0010464F">
      <w:pPr>
        <w:pStyle w:val="2"/>
        <w:keepNext w:val="0"/>
        <w:spacing w:before="0" w:after="0" w:line="360" w:lineRule="auto"/>
        <w:ind w:firstLine="709"/>
        <w:jc w:val="both"/>
        <w:rPr>
          <w:rFonts w:ascii="Times New Roman" w:hAnsi="Times New Roman" w:cs="Times New Roman"/>
          <w:i w:val="0"/>
          <w:iCs w:val="0"/>
          <w:color w:val="000000"/>
        </w:rPr>
      </w:pPr>
      <w:bookmarkStart w:id="148" w:name="_Toc197888018"/>
      <w:bookmarkStart w:id="149" w:name="_Toc197888139"/>
      <w:bookmarkStart w:id="150" w:name="_Toc197891377"/>
      <w:bookmarkStart w:id="151" w:name="_Toc239859410"/>
      <w:r w:rsidRPr="0010464F">
        <w:rPr>
          <w:rFonts w:ascii="Times New Roman" w:hAnsi="Times New Roman" w:cs="Times New Roman"/>
          <w:i w:val="0"/>
          <w:iCs w:val="0"/>
          <w:color w:val="000000"/>
        </w:rPr>
        <w:t>3.3 Направления оптимизации денежных потоков и управленческих решений</w:t>
      </w:r>
      <w:bookmarkEnd w:id="148"/>
      <w:bookmarkEnd w:id="149"/>
      <w:bookmarkEnd w:id="150"/>
      <w:bookmarkEnd w:id="151"/>
    </w:p>
    <w:p w:rsidR="00C12B61" w:rsidRPr="0010464F" w:rsidRDefault="00C12B61" w:rsidP="0010464F">
      <w:pPr>
        <w:pStyle w:val="24"/>
        <w:spacing w:after="0" w:line="360" w:lineRule="auto"/>
        <w:ind w:firstLine="709"/>
        <w:jc w:val="both"/>
        <w:rPr>
          <w:color w:val="000000"/>
          <w:sz w:val="28"/>
        </w:rPr>
      </w:pPr>
    </w:p>
    <w:p w:rsidR="00C12B61" w:rsidRPr="0010464F" w:rsidRDefault="00C12B61" w:rsidP="0010464F">
      <w:pPr>
        <w:pStyle w:val="a7"/>
        <w:widowControl/>
        <w:jc w:val="both"/>
        <w:rPr>
          <w:color w:val="000000"/>
        </w:rPr>
      </w:pPr>
      <w:r w:rsidRPr="0010464F">
        <w:rPr>
          <w:color w:val="000000"/>
        </w:rPr>
        <w:t>Одним из наиболее важных и сложных этапов управления денежными потоками предприятия является их оптимизация. Она выступает также важнейшим регулятором интенсивности денежных потоков и размера среднего остатка денежных активов предприятия.</w:t>
      </w:r>
    </w:p>
    <w:p w:rsidR="00C12B61" w:rsidRPr="0010464F" w:rsidRDefault="00C12B61" w:rsidP="0010464F">
      <w:pPr>
        <w:pStyle w:val="a7"/>
        <w:widowControl/>
        <w:jc w:val="both"/>
        <w:rPr>
          <w:color w:val="000000"/>
        </w:rPr>
      </w:pPr>
      <w:r w:rsidRPr="0010464F">
        <w:rPr>
          <w:color w:val="000000"/>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оборота предприятия составляет обеспечение сбалансированности объемов положительного и отрицательного его денежных потоков во времени.</w:t>
      </w:r>
    </w:p>
    <w:p w:rsidR="00C12B61" w:rsidRPr="0010464F" w:rsidRDefault="00C12B61" w:rsidP="0010464F">
      <w:pPr>
        <w:pStyle w:val="a7"/>
        <w:widowControl/>
        <w:jc w:val="both"/>
        <w:rPr>
          <w:color w:val="000000"/>
        </w:rPr>
      </w:pPr>
      <w:r w:rsidRPr="0010464F">
        <w:rPr>
          <w:color w:val="000000"/>
        </w:rPr>
        <w:t>Основными целями оптимизации денежных потоков предприятия являются:</w:t>
      </w:r>
    </w:p>
    <w:p w:rsidR="00C12B61" w:rsidRPr="0010464F" w:rsidRDefault="00C12B61" w:rsidP="0010464F">
      <w:pPr>
        <w:numPr>
          <w:ilvl w:val="0"/>
          <w:numId w:val="44"/>
        </w:numPr>
        <w:tabs>
          <w:tab w:val="clear" w:pos="1621"/>
          <w:tab w:val="num" w:pos="1260"/>
        </w:tabs>
        <w:spacing w:line="360" w:lineRule="auto"/>
        <w:ind w:left="0" w:firstLine="709"/>
        <w:jc w:val="both"/>
        <w:rPr>
          <w:color w:val="000000"/>
          <w:sz w:val="28"/>
        </w:rPr>
      </w:pPr>
      <w:r w:rsidRPr="0010464F">
        <w:rPr>
          <w:color w:val="000000"/>
          <w:sz w:val="28"/>
        </w:rPr>
        <w:t>обеспечение синхронности формирования денежных потоков во времени;</w:t>
      </w:r>
    </w:p>
    <w:p w:rsidR="00C12B61" w:rsidRPr="0010464F" w:rsidRDefault="00C12B61" w:rsidP="0010464F">
      <w:pPr>
        <w:numPr>
          <w:ilvl w:val="0"/>
          <w:numId w:val="44"/>
        </w:numPr>
        <w:tabs>
          <w:tab w:val="clear" w:pos="1621"/>
          <w:tab w:val="num" w:pos="1260"/>
        </w:tabs>
        <w:spacing w:line="360" w:lineRule="auto"/>
        <w:ind w:left="0" w:firstLine="709"/>
        <w:jc w:val="both"/>
        <w:rPr>
          <w:color w:val="000000"/>
          <w:sz w:val="28"/>
        </w:rPr>
      </w:pPr>
      <w:r w:rsidRPr="0010464F">
        <w:rPr>
          <w:color w:val="000000"/>
          <w:sz w:val="28"/>
        </w:rPr>
        <w:t>обеспечение роста чистого денежного потока предприятия.</w:t>
      </w:r>
    </w:p>
    <w:p w:rsidR="00C12B61" w:rsidRPr="0010464F" w:rsidRDefault="00C12B61" w:rsidP="0010464F">
      <w:pPr>
        <w:spacing w:line="360" w:lineRule="auto"/>
        <w:ind w:firstLine="709"/>
        <w:jc w:val="both"/>
        <w:rPr>
          <w:color w:val="000000"/>
          <w:sz w:val="28"/>
        </w:rPr>
      </w:pPr>
      <w:r w:rsidRPr="0010464F">
        <w:rPr>
          <w:color w:val="000000"/>
          <w:sz w:val="28"/>
        </w:rPr>
        <w:t>Основными объектами оптимизации выступают:</w:t>
      </w:r>
    </w:p>
    <w:p w:rsidR="00C12B61" w:rsidRPr="0010464F" w:rsidRDefault="00C12B61" w:rsidP="0010464F">
      <w:pPr>
        <w:numPr>
          <w:ilvl w:val="0"/>
          <w:numId w:val="46"/>
        </w:numPr>
        <w:tabs>
          <w:tab w:val="clear" w:pos="1621"/>
          <w:tab w:val="num" w:pos="1440"/>
        </w:tabs>
        <w:spacing w:line="360" w:lineRule="auto"/>
        <w:ind w:left="0" w:firstLine="709"/>
        <w:jc w:val="both"/>
        <w:rPr>
          <w:color w:val="000000"/>
          <w:sz w:val="28"/>
        </w:rPr>
      </w:pPr>
      <w:r w:rsidRPr="0010464F">
        <w:rPr>
          <w:color w:val="000000"/>
          <w:sz w:val="28"/>
        </w:rPr>
        <w:t>положительный денежный поток;</w:t>
      </w:r>
    </w:p>
    <w:p w:rsidR="00C12B61" w:rsidRPr="0010464F" w:rsidRDefault="00C12B61" w:rsidP="0010464F">
      <w:pPr>
        <w:numPr>
          <w:ilvl w:val="0"/>
          <w:numId w:val="46"/>
        </w:numPr>
        <w:tabs>
          <w:tab w:val="clear" w:pos="1621"/>
          <w:tab w:val="num" w:pos="1440"/>
        </w:tabs>
        <w:spacing w:line="360" w:lineRule="auto"/>
        <w:ind w:left="0" w:firstLine="709"/>
        <w:jc w:val="both"/>
        <w:rPr>
          <w:color w:val="000000"/>
          <w:sz w:val="28"/>
        </w:rPr>
      </w:pPr>
      <w:r w:rsidRPr="0010464F">
        <w:rPr>
          <w:color w:val="000000"/>
          <w:sz w:val="28"/>
        </w:rPr>
        <w:t>отрицательный денежный поток;</w:t>
      </w:r>
    </w:p>
    <w:p w:rsidR="00C12B61" w:rsidRPr="0010464F" w:rsidRDefault="00C12B61" w:rsidP="0010464F">
      <w:pPr>
        <w:numPr>
          <w:ilvl w:val="0"/>
          <w:numId w:val="46"/>
        </w:numPr>
        <w:tabs>
          <w:tab w:val="clear" w:pos="1621"/>
          <w:tab w:val="num" w:pos="1440"/>
        </w:tabs>
        <w:spacing w:line="360" w:lineRule="auto"/>
        <w:ind w:left="0" w:firstLine="709"/>
        <w:jc w:val="both"/>
        <w:rPr>
          <w:color w:val="000000"/>
          <w:sz w:val="28"/>
        </w:rPr>
      </w:pPr>
      <w:r w:rsidRPr="0010464F">
        <w:rPr>
          <w:color w:val="000000"/>
          <w:sz w:val="28"/>
        </w:rPr>
        <w:t>остаток денежных активов;</w:t>
      </w:r>
    </w:p>
    <w:p w:rsidR="00C12B61" w:rsidRPr="0010464F" w:rsidRDefault="00C12B61" w:rsidP="0010464F">
      <w:pPr>
        <w:numPr>
          <w:ilvl w:val="0"/>
          <w:numId w:val="46"/>
        </w:numPr>
        <w:tabs>
          <w:tab w:val="clear" w:pos="1621"/>
          <w:tab w:val="num" w:pos="1440"/>
        </w:tabs>
        <w:spacing w:line="360" w:lineRule="auto"/>
        <w:ind w:left="0" w:firstLine="709"/>
        <w:jc w:val="both"/>
        <w:rPr>
          <w:color w:val="000000"/>
          <w:sz w:val="28"/>
        </w:rPr>
      </w:pPr>
      <w:r w:rsidRPr="0010464F">
        <w:rPr>
          <w:color w:val="000000"/>
          <w:sz w:val="28"/>
        </w:rPr>
        <w:t xml:space="preserve">чистый денежный поток [31, </w:t>
      </w:r>
      <w:r w:rsidR="0010464F" w:rsidRPr="0010464F">
        <w:rPr>
          <w:color w:val="000000"/>
          <w:sz w:val="28"/>
        </w:rPr>
        <w:t>c.</w:t>
      </w:r>
      <w:r w:rsidR="0010464F">
        <w:rPr>
          <w:color w:val="000000"/>
          <w:sz w:val="28"/>
        </w:rPr>
        <w:t> </w:t>
      </w:r>
      <w:r w:rsidR="0010464F" w:rsidRPr="0010464F">
        <w:rPr>
          <w:color w:val="000000"/>
          <w:sz w:val="28"/>
        </w:rPr>
        <w:t>3</w:t>
      </w:r>
      <w:r w:rsidRPr="0010464F">
        <w:rPr>
          <w:color w:val="000000"/>
          <w:sz w:val="28"/>
        </w:rPr>
        <w:t>69].</w:t>
      </w:r>
    </w:p>
    <w:p w:rsidR="0010464F" w:rsidRDefault="00C12B61" w:rsidP="0010464F">
      <w:pPr>
        <w:pStyle w:val="22"/>
        <w:widowControl/>
        <w:rPr>
          <w:color w:val="000000"/>
        </w:rPr>
      </w:pPr>
      <w:r w:rsidRPr="0010464F">
        <w:rPr>
          <w:color w:val="000000"/>
        </w:rPr>
        <w:t>Важнейшей предпосылкой осуществления оптимизации денежных потоков является изучение факторов, влияющих на их объемы и характер формирования во времени. Эти факторы можно подразделить на внешние и внутренние. Система основных факторов, влияющих на формирование денежных потоков предприятия, приведена на рисунке 9.</w:t>
      </w:r>
    </w:p>
    <w:p w:rsidR="00C12B61" w:rsidRPr="0010464F" w:rsidRDefault="00C12B61" w:rsidP="0010464F">
      <w:pPr>
        <w:pStyle w:val="22"/>
        <w:widowControl/>
        <w:rPr>
          <w:color w:val="000000"/>
        </w:rPr>
      </w:pPr>
      <w:r w:rsidRPr="0010464F">
        <w:rPr>
          <w:color w:val="000000"/>
        </w:rPr>
        <w:t>В процессе оптимизации денежных потоков предприятия используется характер влияния представленных факторов.</w:t>
      </w:r>
    </w:p>
    <w:p w:rsidR="00C12B61" w:rsidRPr="0010464F" w:rsidRDefault="00C12B61" w:rsidP="0010464F">
      <w:pPr>
        <w:pStyle w:val="22"/>
        <w:widowControl/>
        <w:rPr>
          <w:color w:val="000000"/>
        </w:rPr>
      </w:pPr>
      <w:r w:rsidRPr="0010464F">
        <w:rPr>
          <w:color w:val="000000"/>
        </w:rPr>
        <w:t>Основу оптимизации денежных потоков предприятия составляет обеспечение сбалансированности объемов положительного и отрицательного их видов. Ведь на результаты хозяйственной деятельности предприятия отрицательное воздействие оказывают как дефицитный, так и избыточный денежные потоки.</w:t>
      </w:r>
    </w:p>
    <w:p w:rsidR="00C12B61" w:rsidRPr="0010464F" w:rsidRDefault="00C12B61" w:rsidP="0010464F">
      <w:pPr>
        <w:pStyle w:val="22"/>
        <w:widowControl/>
        <w:rPr>
          <w:color w:val="000000"/>
        </w:rPr>
      </w:pPr>
      <w:r w:rsidRPr="0010464F">
        <w:rPr>
          <w:color w:val="000000"/>
        </w:rPr>
        <w:t>Так отрицательные последствия дефицитного денежного потока проявляются в снижении ликвидности и уровня платежеспособности предприятия, росте просроченной кредиторской задолженности поставщикам сырья и материалов, повышении доли просроченной задолженности по полученным финансовым кредитам, задержках выплаты заработной платы (с соответствующим снижением уровня производительности труда персонала), росте продолжительности финансового цикла, а в конечном счете – в снижении рентабельности использования собственного капитала и активов предприятия.</w:t>
      </w:r>
    </w:p>
    <w:p w:rsidR="00C12B61" w:rsidRPr="0010464F" w:rsidRDefault="00C12B61" w:rsidP="0010464F">
      <w:pPr>
        <w:pStyle w:val="22"/>
        <w:widowControl/>
        <w:rPr>
          <w:color w:val="000000"/>
        </w:rPr>
      </w:pPr>
      <w:r w:rsidRPr="0010464F">
        <w:rPr>
          <w:color w:val="000000"/>
        </w:rPr>
        <w:t>Отрицательные последствия избыточного денежного потока проявляются в потере реальной стоимости временно неиспользуемых денежных средств от инфляции, потере потенциального дохода от неиспользуемой части денежных активов в сфере краткосрочного их инвестирования, что в конечном итоге также отрицательно сказывается на уровне рентабельности активов и собственного капитала предприятия.</w:t>
      </w:r>
    </w:p>
    <w:p w:rsidR="00C12B61" w:rsidRPr="0010464F" w:rsidRDefault="00C12B61" w:rsidP="0010464F">
      <w:pPr>
        <w:pStyle w:val="22"/>
        <w:widowControl/>
        <w:rPr>
          <w:color w:val="000000"/>
        </w:rPr>
      </w:pPr>
      <w:r w:rsidRPr="0010464F">
        <w:rPr>
          <w:color w:val="000000"/>
        </w:rPr>
        <w:t>Методы оптимизации дефицитного денежного потока зависят от характера этой дефицитности – краткосрочной или долгосрочной.</w:t>
      </w:r>
    </w:p>
    <w:p w:rsidR="00C12B61" w:rsidRPr="0010464F" w:rsidRDefault="00C12B61" w:rsidP="0010464F">
      <w:pPr>
        <w:pStyle w:val="22"/>
        <w:widowControl/>
        <w:rPr>
          <w:color w:val="000000"/>
        </w:rPr>
      </w:pPr>
      <w:r w:rsidRPr="0010464F">
        <w:rPr>
          <w:color w:val="000000"/>
        </w:rPr>
        <w:t>Сбалансированность дефицитного денежного потока в краткосрочном периоде достигается путем использования системы «ускорения – замедления платежного оборота». Суть этой системы заключается в разработке на предприятии организационных мероприятий по ускорению привлечения денежных средств и замедлению их выплат.</w:t>
      </w:r>
    </w:p>
    <w:p w:rsidR="00C12B61" w:rsidRPr="0010464F" w:rsidRDefault="00C12B61" w:rsidP="0010464F">
      <w:pPr>
        <w:pStyle w:val="22"/>
        <w:widowControl/>
        <w:rPr>
          <w:color w:val="000000"/>
        </w:rPr>
      </w:pPr>
      <w:r w:rsidRPr="0010464F">
        <w:rPr>
          <w:color w:val="000000"/>
        </w:rPr>
        <w:t>Ускорение привлечения денежных средств в краткосрочном периоде может быть достигнуто за счет следующих мероприятий:</w:t>
      </w:r>
    </w:p>
    <w:p w:rsidR="00C12B61" w:rsidRPr="0010464F" w:rsidRDefault="00C12B61" w:rsidP="0010464F">
      <w:pPr>
        <w:pStyle w:val="22"/>
        <w:widowControl/>
        <w:numPr>
          <w:ilvl w:val="0"/>
          <w:numId w:val="42"/>
        </w:numPr>
        <w:tabs>
          <w:tab w:val="clear" w:pos="1621"/>
          <w:tab w:val="num" w:pos="1440"/>
        </w:tabs>
        <w:autoSpaceDE/>
        <w:autoSpaceDN/>
        <w:adjustRightInd/>
        <w:ind w:left="0" w:firstLine="709"/>
        <w:rPr>
          <w:color w:val="000000"/>
        </w:rPr>
      </w:pPr>
      <w:r w:rsidRPr="0010464F">
        <w:rPr>
          <w:color w:val="000000"/>
        </w:rPr>
        <w:t>увеличения размера ценовых скидок за наличный расчет по реализованной покупателям продукции;</w:t>
      </w:r>
    </w:p>
    <w:p w:rsidR="00C12B61" w:rsidRPr="0010464F" w:rsidRDefault="00C12B61" w:rsidP="0010464F">
      <w:pPr>
        <w:pStyle w:val="22"/>
        <w:widowControl/>
        <w:numPr>
          <w:ilvl w:val="0"/>
          <w:numId w:val="42"/>
        </w:numPr>
        <w:tabs>
          <w:tab w:val="clear" w:pos="1621"/>
          <w:tab w:val="num" w:pos="1440"/>
        </w:tabs>
        <w:autoSpaceDE/>
        <w:autoSpaceDN/>
        <w:adjustRightInd/>
        <w:ind w:left="0" w:firstLine="709"/>
        <w:rPr>
          <w:color w:val="000000"/>
        </w:rPr>
      </w:pPr>
      <w:r w:rsidRPr="0010464F">
        <w:rPr>
          <w:color w:val="000000"/>
        </w:rPr>
        <w:t>обеспечение частичной или полной предоплаты за произведенную продукцию, пользующуюся высоким спросом на рынке;</w:t>
      </w:r>
    </w:p>
    <w:p w:rsidR="00C12B61" w:rsidRPr="0010464F" w:rsidRDefault="00C12B61" w:rsidP="0010464F">
      <w:pPr>
        <w:pStyle w:val="22"/>
        <w:widowControl/>
        <w:numPr>
          <w:ilvl w:val="0"/>
          <w:numId w:val="42"/>
        </w:numPr>
        <w:tabs>
          <w:tab w:val="clear" w:pos="1621"/>
          <w:tab w:val="num" w:pos="1440"/>
        </w:tabs>
        <w:autoSpaceDE/>
        <w:autoSpaceDN/>
        <w:adjustRightInd/>
        <w:ind w:left="0" w:firstLine="709"/>
        <w:rPr>
          <w:color w:val="000000"/>
        </w:rPr>
      </w:pPr>
      <w:r w:rsidRPr="0010464F">
        <w:rPr>
          <w:color w:val="000000"/>
        </w:rPr>
        <w:t>сокращения сроков предоставления товарного (коммерческого) кредита покупателям;</w:t>
      </w:r>
    </w:p>
    <w:p w:rsidR="00C12B61" w:rsidRPr="0010464F" w:rsidRDefault="00C12B61" w:rsidP="0010464F">
      <w:pPr>
        <w:pStyle w:val="22"/>
        <w:widowControl/>
        <w:numPr>
          <w:ilvl w:val="0"/>
          <w:numId w:val="42"/>
        </w:numPr>
        <w:tabs>
          <w:tab w:val="clear" w:pos="1621"/>
          <w:tab w:val="num" w:pos="1440"/>
        </w:tabs>
        <w:autoSpaceDE/>
        <w:autoSpaceDN/>
        <w:adjustRightInd/>
        <w:ind w:left="0" w:firstLine="709"/>
        <w:rPr>
          <w:color w:val="000000"/>
        </w:rPr>
      </w:pPr>
      <w:r w:rsidRPr="0010464F">
        <w:rPr>
          <w:color w:val="000000"/>
        </w:rPr>
        <w:t>ускорение инкассации просроченной дебиторской задолженности;</w:t>
      </w:r>
    </w:p>
    <w:p w:rsidR="00C12B61" w:rsidRPr="0010464F" w:rsidRDefault="00C12B61" w:rsidP="0010464F">
      <w:pPr>
        <w:pStyle w:val="22"/>
        <w:widowControl/>
        <w:numPr>
          <w:ilvl w:val="0"/>
          <w:numId w:val="42"/>
        </w:numPr>
        <w:tabs>
          <w:tab w:val="clear" w:pos="1621"/>
          <w:tab w:val="num" w:pos="1440"/>
        </w:tabs>
        <w:autoSpaceDE/>
        <w:autoSpaceDN/>
        <w:adjustRightInd/>
        <w:ind w:left="0" w:firstLine="709"/>
        <w:rPr>
          <w:color w:val="000000"/>
        </w:rPr>
      </w:pPr>
      <w:r w:rsidRPr="0010464F">
        <w:rPr>
          <w:color w:val="000000"/>
        </w:rPr>
        <w:t>использование современных форм рефинансирования дебиторской задолженности – учета векселей, факторинга, форфейтинга;</w:t>
      </w:r>
    </w:p>
    <w:p w:rsidR="00C12B61" w:rsidRPr="0010464F" w:rsidRDefault="00C12B61" w:rsidP="0010464F">
      <w:pPr>
        <w:pStyle w:val="22"/>
        <w:widowControl/>
        <w:numPr>
          <w:ilvl w:val="0"/>
          <w:numId w:val="42"/>
        </w:numPr>
        <w:tabs>
          <w:tab w:val="clear" w:pos="1621"/>
          <w:tab w:val="num" w:pos="1440"/>
        </w:tabs>
        <w:autoSpaceDE/>
        <w:autoSpaceDN/>
        <w:adjustRightInd/>
        <w:ind w:left="0" w:firstLine="709"/>
        <w:rPr>
          <w:color w:val="000000"/>
        </w:rPr>
      </w:pPr>
      <w:r w:rsidRPr="0010464F">
        <w:rPr>
          <w:color w:val="000000"/>
        </w:rPr>
        <w:t>ускорение инкассации платежных документов покупателей продукции (времени нахождения их в пути, в процессе зачисления денег на расчетный счет и тому подобное).</w:t>
      </w:r>
    </w:p>
    <w:p w:rsidR="00C12B61" w:rsidRPr="0010464F" w:rsidRDefault="00C12B61" w:rsidP="0010464F">
      <w:pPr>
        <w:pStyle w:val="22"/>
        <w:widowControl/>
        <w:rPr>
          <w:color w:val="000000"/>
        </w:rPr>
      </w:pPr>
      <w:r w:rsidRPr="0010464F">
        <w:rPr>
          <w:color w:val="000000"/>
        </w:rPr>
        <w:t>Замедление выплат денежных средств в краткосрочном периоде может быть достигнуто за счет следующих мероприятий:</w:t>
      </w:r>
    </w:p>
    <w:p w:rsidR="00C12B61" w:rsidRPr="0010464F" w:rsidRDefault="00C12B61" w:rsidP="0010464F">
      <w:pPr>
        <w:pStyle w:val="22"/>
        <w:widowControl/>
        <w:numPr>
          <w:ilvl w:val="0"/>
          <w:numId w:val="40"/>
        </w:numPr>
        <w:tabs>
          <w:tab w:val="clear" w:pos="1800"/>
          <w:tab w:val="num" w:pos="1260"/>
        </w:tabs>
        <w:autoSpaceDE/>
        <w:autoSpaceDN/>
        <w:adjustRightInd/>
        <w:ind w:left="0" w:firstLine="709"/>
        <w:rPr>
          <w:color w:val="000000"/>
        </w:rPr>
      </w:pPr>
      <w:r w:rsidRPr="0010464F">
        <w:rPr>
          <w:color w:val="000000"/>
        </w:rPr>
        <w:t>использования флоута для замедления инкассации собственных платежных документов;</w:t>
      </w:r>
    </w:p>
    <w:p w:rsidR="00C12B61" w:rsidRPr="0010464F" w:rsidRDefault="00C12B61" w:rsidP="0010464F">
      <w:pPr>
        <w:pStyle w:val="22"/>
        <w:widowControl/>
        <w:numPr>
          <w:ilvl w:val="0"/>
          <w:numId w:val="40"/>
        </w:numPr>
        <w:tabs>
          <w:tab w:val="clear" w:pos="1800"/>
          <w:tab w:val="num" w:pos="1260"/>
        </w:tabs>
        <w:autoSpaceDE/>
        <w:autoSpaceDN/>
        <w:adjustRightInd/>
        <w:ind w:left="0" w:firstLine="709"/>
        <w:rPr>
          <w:color w:val="000000"/>
        </w:rPr>
      </w:pPr>
      <w:r w:rsidRPr="0010464F">
        <w:rPr>
          <w:color w:val="000000"/>
        </w:rPr>
        <w:t>увеличения по согласованию с поставщиками сроков предоставления предприятию товарного (коммерческого) кредита;</w:t>
      </w:r>
    </w:p>
    <w:p w:rsidR="00C12B61" w:rsidRPr="0010464F" w:rsidRDefault="00C12B61" w:rsidP="0010464F">
      <w:pPr>
        <w:pStyle w:val="22"/>
        <w:widowControl/>
        <w:numPr>
          <w:ilvl w:val="0"/>
          <w:numId w:val="40"/>
        </w:numPr>
        <w:tabs>
          <w:tab w:val="clear" w:pos="1800"/>
          <w:tab w:val="num" w:pos="1260"/>
        </w:tabs>
        <w:autoSpaceDE/>
        <w:autoSpaceDN/>
        <w:adjustRightInd/>
        <w:ind w:left="0" w:firstLine="709"/>
        <w:rPr>
          <w:color w:val="000000"/>
        </w:rPr>
      </w:pPr>
      <w:r w:rsidRPr="0010464F">
        <w:rPr>
          <w:color w:val="000000"/>
        </w:rPr>
        <w:t>замены приобретения долгосрочных активов, требующих обновления, на их аренду (лизинг);</w:t>
      </w:r>
    </w:p>
    <w:p w:rsidR="00C12B61" w:rsidRPr="0010464F" w:rsidRDefault="00C12B61" w:rsidP="0010464F">
      <w:pPr>
        <w:pStyle w:val="22"/>
        <w:widowControl/>
        <w:numPr>
          <w:ilvl w:val="0"/>
          <w:numId w:val="40"/>
        </w:numPr>
        <w:tabs>
          <w:tab w:val="clear" w:pos="1800"/>
          <w:tab w:val="num" w:pos="1260"/>
        </w:tabs>
        <w:autoSpaceDE/>
        <w:autoSpaceDN/>
        <w:adjustRightInd/>
        <w:ind w:left="0" w:firstLine="709"/>
        <w:rPr>
          <w:color w:val="000000"/>
        </w:rPr>
      </w:pPr>
      <w:r w:rsidRPr="0010464F">
        <w:rPr>
          <w:color w:val="000000"/>
        </w:rPr>
        <w:t>реструктуризация портфеля полученных финансовых кредитов путем перевода краткосрочных их видов в долгосрочные.</w:t>
      </w:r>
    </w:p>
    <w:p w:rsidR="00C12B61" w:rsidRPr="0010464F" w:rsidRDefault="00C12B61" w:rsidP="0010464F">
      <w:pPr>
        <w:pStyle w:val="22"/>
        <w:widowControl/>
        <w:rPr>
          <w:color w:val="000000"/>
        </w:rPr>
      </w:pPr>
      <w:r w:rsidRPr="0010464F">
        <w:rPr>
          <w:color w:val="000000"/>
        </w:rPr>
        <w:t>Следует отметить, что система «ускорения – замедления платежного оборота», решая проблему сбалансированности объемов дефицитного денежного потока в краткосрочном периоде (и соответственно повышая уровень абсолютной платежеспособности предприятия), создает определенные проблемы дефицитности этого потока в последующих периодах. Поэтому параллельно с использованием механизма этой системы должны быть разработаны меры по обеспечению сбалансированности дефицитного денежного потока в долгосрочном периоде.</w:t>
      </w:r>
    </w:p>
    <w:p w:rsidR="00C12B61" w:rsidRPr="0010464F" w:rsidRDefault="00C12B61" w:rsidP="0010464F">
      <w:pPr>
        <w:pStyle w:val="22"/>
        <w:widowControl/>
        <w:rPr>
          <w:color w:val="000000"/>
        </w:rPr>
      </w:pPr>
      <w:r w:rsidRPr="0010464F">
        <w:rPr>
          <w:color w:val="000000"/>
        </w:rPr>
        <w:t>Рост объема положительного денежного потока в долгосрочном периоде может быть достигнут за счет следующих мероприятий:</w:t>
      </w:r>
    </w:p>
    <w:p w:rsidR="00C12B61" w:rsidRPr="0010464F" w:rsidRDefault="00C12B61" w:rsidP="0010464F">
      <w:pPr>
        <w:pStyle w:val="22"/>
        <w:widowControl/>
        <w:numPr>
          <w:ilvl w:val="0"/>
          <w:numId w:val="38"/>
        </w:numPr>
        <w:tabs>
          <w:tab w:val="clear" w:pos="1621"/>
          <w:tab w:val="num" w:pos="1260"/>
        </w:tabs>
        <w:autoSpaceDE/>
        <w:autoSpaceDN/>
        <w:adjustRightInd/>
        <w:ind w:left="0" w:firstLine="709"/>
        <w:rPr>
          <w:color w:val="000000"/>
        </w:rPr>
      </w:pPr>
      <w:r w:rsidRPr="0010464F">
        <w:rPr>
          <w:color w:val="000000"/>
        </w:rPr>
        <w:t>привлечения стратегических инвесторов с целью увеличения объемов собственного капитала;</w:t>
      </w:r>
    </w:p>
    <w:p w:rsidR="00C12B61" w:rsidRPr="0010464F" w:rsidRDefault="00C12B61" w:rsidP="0010464F">
      <w:pPr>
        <w:pStyle w:val="22"/>
        <w:widowControl/>
        <w:numPr>
          <w:ilvl w:val="0"/>
          <w:numId w:val="38"/>
        </w:numPr>
        <w:tabs>
          <w:tab w:val="clear" w:pos="1621"/>
          <w:tab w:val="num" w:pos="1260"/>
        </w:tabs>
        <w:autoSpaceDE/>
        <w:autoSpaceDN/>
        <w:adjustRightInd/>
        <w:ind w:left="0" w:firstLine="709"/>
        <w:rPr>
          <w:color w:val="000000"/>
        </w:rPr>
      </w:pPr>
      <w:r w:rsidRPr="0010464F">
        <w:rPr>
          <w:color w:val="000000"/>
        </w:rPr>
        <w:t>привлечения долгосрочных финансовых кредитов;</w:t>
      </w:r>
    </w:p>
    <w:p w:rsidR="00C12B61" w:rsidRPr="0010464F" w:rsidRDefault="00C12B61" w:rsidP="0010464F">
      <w:pPr>
        <w:pStyle w:val="22"/>
        <w:widowControl/>
        <w:numPr>
          <w:ilvl w:val="0"/>
          <w:numId w:val="38"/>
        </w:numPr>
        <w:tabs>
          <w:tab w:val="clear" w:pos="1621"/>
          <w:tab w:val="num" w:pos="1260"/>
        </w:tabs>
        <w:autoSpaceDE/>
        <w:autoSpaceDN/>
        <w:adjustRightInd/>
        <w:ind w:left="0" w:firstLine="709"/>
        <w:rPr>
          <w:color w:val="000000"/>
        </w:rPr>
      </w:pPr>
      <w:r w:rsidRPr="0010464F">
        <w:rPr>
          <w:color w:val="000000"/>
        </w:rPr>
        <w:t>продажи части (или всего объема) финансовых инструментов инвестирования;</w:t>
      </w:r>
    </w:p>
    <w:p w:rsidR="00C12B61" w:rsidRPr="0010464F" w:rsidRDefault="00C12B61" w:rsidP="0010464F">
      <w:pPr>
        <w:pStyle w:val="22"/>
        <w:widowControl/>
        <w:numPr>
          <w:ilvl w:val="0"/>
          <w:numId w:val="38"/>
        </w:numPr>
        <w:tabs>
          <w:tab w:val="clear" w:pos="1621"/>
          <w:tab w:val="num" w:pos="1260"/>
        </w:tabs>
        <w:autoSpaceDE/>
        <w:autoSpaceDN/>
        <w:adjustRightInd/>
        <w:ind w:left="0" w:firstLine="709"/>
        <w:rPr>
          <w:color w:val="000000"/>
        </w:rPr>
      </w:pPr>
      <w:r w:rsidRPr="0010464F">
        <w:rPr>
          <w:color w:val="000000"/>
        </w:rPr>
        <w:t>продажи (или сдачи в аренду) неиспользуемых видов основных средств.</w:t>
      </w:r>
    </w:p>
    <w:p w:rsidR="00C12B61" w:rsidRPr="0010464F" w:rsidRDefault="00C12B61" w:rsidP="0010464F">
      <w:pPr>
        <w:pStyle w:val="22"/>
        <w:widowControl/>
        <w:rPr>
          <w:color w:val="000000"/>
        </w:rPr>
      </w:pPr>
      <w:r w:rsidRPr="0010464F">
        <w:rPr>
          <w:color w:val="000000"/>
        </w:rPr>
        <w:t>Снижение объема отрицательного денежного потока в долгосрочном периоде может быть достигнуто:</w:t>
      </w:r>
    </w:p>
    <w:p w:rsidR="00C12B61" w:rsidRPr="0010464F" w:rsidRDefault="00C12B61" w:rsidP="0010464F">
      <w:pPr>
        <w:pStyle w:val="22"/>
        <w:widowControl/>
        <w:numPr>
          <w:ilvl w:val="0"/>
          <w:numId w:val="36"/>
        </w:numPr>
        <w:tabs>
          <w:tab w:val="clear" w:pos="1620"/>
          <w:tab w:val="num" w:pos="1260"/>
        </w:tabs>
        <w:autoSpaceDE/>
        <w:autoSpaceDN/>
        <w:adjustRightInd/>
        <w:ind w:left="0" w:firstLine="709"/>
        <w:rPr>
          <w:color w:val="000000"/>
        </w:rPr>
      </w:pPr>
      <w:r w:rsidRPr="0010464F">
        <w:rPr>
          <w:color w:val="000000"/>
        </w:rPr>
        <w:t>сокращением объема и состава реальных инвестиционных программ;</w:t>
      </w:r>
    </w:p>
    <w:p w:rsidR="00C12B61" w:rsidRPr="0010464F" w:rsidRDefault="00C12B61" w:rsidP="0010464F">
      <w:pPr>
        <w:pStyle w:val="22"/>
        <w:widowControl/>
        <w:numPr>
          <w:ilvl w:val="0"/>
          <w:numId w:val="36"/>
        </w:numPr>
        <w:tabs>
          <w:tab w:val="clear" w:pos="1620"/>
          <w:tab w:val="num" w:pos="1260"/>
        </w:tabs>
        <w:autoSpaceDE/>
        <w:autoSpaceDN/>
        <w:adjustRightInd/>
        <w:ind w:left="0" w:firstLine="709"/>
        <w:rPr>
          <w:color w:val="000000"/>
        </w:rPr>
      </w:pPr>
      <w:r w:rsidRPr="0010464F">
        <w:rPr>
          <w:color w:val="000000"/>
        </w:rPr>
        <w:t>отказа от финансового инвестирования;</w:t>
      </w:r>
    </w:p>
    <w:p w:rsidR="00C12B61" w:rsidRPr="0010464F" w:rsidRDefault="00C12B61" w:rsidP="0010464F">
      <w:pPr>
        <w:pStyle w:val="22"/>
        <w:widowControl/>
        <w:numPr>
          <w:ilvl w:val="0"/>
          <w:numId w:val="36"/>
        </w:numPr>
        <w:tabs>
          <w:tab w:val="clear" w:pos="1620"/>
          <w:tab w:val="num" w:pos="1260"/>
        </w:tabs>
        <w:autoSpaceDE/>
        <w:autoSpaceDN/>
        <w:adjustRightInd/>
        <w:ind w:left="0" w:firstLine="709"/>
        <w:rPr>
          <w:color w:val="000000"/>
        </w:rPr>
      </w:pPr>
      <w:r w:rsidRPr="0010464F">
        <w:rPr>
          <w:color w:val="000000"/>
        </w:rPr>
        <w:t>снижения суммы постоянных издержек предприятия.</w:t>
      </w:r>
    </w:p>
    <w:p w:rsidR="00C12B61" w:rsidRPr="0010464F" w:rsidRDefault="00C12B61" w:rsidP="0010464F">
      <w:pPr>
        <w:pStyle w:val="22"/>
        <w:widowControl/>
        <w:rPr>
          <w:color w:val="000000"/>
        </w:rPr>
      </w:pPr>
      <w:r w:rsidRPr="0010464F">
        <w:rPr>
          <w:color w:val="000000"/>
        </w:rPr>
        <w:t>Методы оптимизации избыточного денежного потока предприятия связаны с обеспечением роста его инвестиционной активности. В системе этих методов могут быть использованы:</w:t>
      </w:r>
    </w:p>
    <w:p w:rsidR="00C12B61" w:rsidRPr="0010464F" w:rsidRDefault="00C12B61" w:rsidP="0010464F">
      <w:pPr>
        <w:pStyle w:val="22"/>
        <w:widowControl/>
        <w:numPr>
          <w:ilvl w:val="0"/>
          <w:numId w:val="34"/>
        </w:numPr>
        <w:tabs>
          <w:tab w:val="clear" w:pos="1620"/>
          <w:tab w:val="num" w:pos="1260"/>
        </w:tabs>
        <w:autoSpaceDE/>
        <w:autoSpaceDN/>
        <w:adjustRightInd/>
        <w:ind w:left="0" w:firstLine="709"/>
        <w:rPr>
          <w:color w:val="000000"/>
        </w:rPr>
      </w:pPr>
      <w:r w:rsidRPr="0010464F">
        <w:rPr>
          <w:color w:val="000000"/>
        </w:rPr>
        <w:t>увеличение объема расширенного воспроизводства операционных внеоборотных активов;</w:t>
      </w:r>
    </w:p>
    <w:p w:rsidR="00C12B61" w:rsidRPr="0010464F" w:rsidRDefault="00C12B61" w:rsidP="0010464F">
      <w:pPr>
        <w:pStyle w:val="22"/>
        <w:widowControl/>
        <w:numPr>
          <w:ilvl w:val="0"/>
          <w:numId w:val="34"/>
        </w:numPr>
        <w:tabs>
          <w:tab w:val="clear" w:pos="1620"/>
          <w:tab w:val="num" w:pos="1260"/>
        </w:tabs>
        <w:autoSpaceDE/>
        <w:autoSpaceDN/>
        <w:adjustRightInd/>
        <w:ind w:left="0" w:firstLine="709"/>
        <w:rPr>
          <w:color w:val="000000"/>
        </w:rPr>
      </w:pPr>
      <w:r w:rsidRPr="0010464F">
        <w:rPr>
          <w:color w:val="000000"/>
        </w:rPr>
        <w:t>ускорение периода разработки реальных инвестиционных проектов и начала и реализации;</w:t>
      </w:r>
    </w:p>
    <w:p w:rsidR="00C12B61" w:rsidRPr="0010464F" w:rsidRDefault="00C12B61" w:rsidP="0010464F">
      <w:pPr>
        <w:pStyle w:val="22"/>
        <w:widowControl/>
        <w:numPr>
          <w:ilvl w:val="0"/>
          <w:numId w:val="34"/>
        </w:numPr>
        <w:tabs>
          <w:tab w:val="clear" w:pos="1620"/>
          <w:tab w:val="num" w:pos="1260"/>
        </w:tabs>
        <w:autoSpaceDE/>
        <w:autoSpaceDN/>
        <w:adjustRightInd/>
        <w:ind w:left="0" w:firstLine="709"/>
        <w:rPr>
          <w:color w:val="000000"/>
        </w:rPr>
      </w:pPr>
      <w:r w:rsidRPr="0010464F">
        <w:rPr>
          <w:color w:val="000000"/>
        </w:rPr>
        <w:t>осуществление региональной диверсификации операционной деятельности предприятия;</w:t>
      </w:r>
    </w:p>
    <w:p w:rsidR="00C12B61" w:rsidRPr="0010464F" w:rsidRDefault="00C12B61" w:rsidP="0010464F">
      <w:pPr>
        <w:pStyle w:val="22"/>
        <w:widowControl/>
        <w:numPr>
          <w:ilvl w:val="0"/>
          <w:numId w:val="34"/>
        </w:numPr>
        <w:tabs>
          <w:tab w:val="clear" w:pos="1620"/>
          <w:tab w:val="num" w:pos="1260"/>
        </w:tabs>
        <w:autoSpaceDE/>
        <w:autoSpaceDN/>
        <w:adjustRightInd/>
        <w:ind w:left="0" w:firstLine="709"/>
        <w:rPr>
          <w:color w:val="000000"/>
        </w:rPr>
      </w:pPr>
      <w:r w:rsidRPr="0010464F">
        <w:rPr>
          <w:color w:val="000000"/>
        </w:rPr>
        <w:t>активное формирование портфеля финансовых инвестиций;</w:t>
      </w:r>
    </w:p>
    <w:p w:rsidR="00C12B61" w:rsidRPr="0010464F" w:rsidRDefault="00C12B61" w:rsidP="0010464F">
      <w:pPr>
        <w:pStyle w:val="22"/>
        <w:widowControl/>
        <w:numPr>
          <w:ilvl w:val="0"/>
          <w:numId w:val="34"/>
        </w:numPr>
        <w:tabs>
          <w:tab w:val="clear" w:pos="1620"/>
          <w:tab w:val="num" w:pos="1260"/>
        </w:tabs>
        <w:autoSpaceDE/>
        <w:autoSpaceDN/>
        <w:adjustRightInd/>
        <w:ind w:left="0" w:firstLine="709"/>
        <w:rPr>
          <w:color w:val="000000"/>
        </w:rPr>
      </w:pPr>
      <w:r w:rsidRPr="0010464F">
        <w:rPr>
          <w:color w:val="000000"/>
        </w:rPr>
        <w:t>досрочное погашение долгосрочных финансовых кредитов.</w:t>
      </w:r>
    </w:p>
    <w:p w:rsidR="00C12B61" w:rsidRPr="0010464F" w:rsidRDefault="00C12B61" w:rsidP="0010464F">
      <w:pPr>
        <w:pStyle w:val="22"/>
        <w:widowControl/>
        <w:rPr>
          <w:color w:val="000000"/>
        </w:rPr>
      </w:pPr>
      <w:r w:rsidRPr="0010464F">
        <w:rPr>
          <w:color w:val="000000"/>
        </w:rPr>
        <w:t>В системе оптимизации денежных потоков предприятия важное место принадлежит их сбалансированности во времени. Это связано с тем, что несбалансированность положительного и отрицательного денежных потоков во времени создает для предприятия ряд финансовых проблем. Опыт показывает, что результатом такой несбалансированности даже при высоком уровне формирования чистого денежного потока является низкая ликвидность этого потока (а соответственно и низкий уровень абсолютной платежеспособности предприятия) в отдельные периоды времени. При достаточно высокой продолжительности таких периодов для предприятия возникает серьезная угроза банкротства.</w:t>
      </w:r>
    </w:p>
    <w:p w:rsidR="00C12B61" w:rsidRPr="0010464F" w:rsidRDefault="00C12B61" w:rsidP="0010464F">
      <w:pPr>
        <w:pStyle w:val="22"/>
        <w:widowControl/>
        <w:rPr>
          <w:color w:val="000000"/>
        </w:rPr>
      </w:pPr>
      <w:r w:rsidRPr="0010464F">
        <w:rPr>
          <w:color w:val="000000"/>
        </w:rPr>
        <w:t>В процессе оптимизации денежных потоков предприятия во времени они предварительно классифицируются по следующим признакам:</w:t>
      </w:r>
    </w:p>
    <w:p w:rsidR="00C12B61" w:rsidRPr="0010464F" w:rsidRDefault="00C12B61" w:rsidP="0010464F">
      <w:pPr>
        <w:pStyle w:val="22"/>
        <w:widowControl/>
        <w:numPr>
          <w:ilvl w:val="0"/>
          <w:numId w:val="23"/>
        </w:numPr>
        <w:tabs>
          <w:tab w:val="clear" w:pos="1620"/>
          <w:tab w:val="left" w:pos="720"/>
          <w:tab w:val="num" w:pos="1080"/>
        </w:tabs>
        <w:autoSpaceDE/>
        <w:autoSpaceDN/>
        <w:adjustRightInd/>
        <w:ind w:left="0" w:firstLine="709"/>
        <w:rPr>
          <w:color w:val="000000"/>
        </w:rPr>
      </w:pPr>
      <w:r w:rsidRPr="0010464F">
        <w:rPr>
          <w:color w:val="000000"/>
        </w:rPr>
        <w:t>по уровню нейтрализуемости, то есть способности денежного потока определенного вида изменяться во времени, денежные потоки подразделяются на поддающиеся и не поддающиеся изменения. Примером денежного потока первого вида являются лизинговые платежи, период которых может быть установлен по согласованию сторон; второго вида – налоговые платежи, срок уплаты которых не может быть предприятием нарушен;</w:t>
      </w:r>
    </w:p>
    <w:p w:rsidR="00C12B61" w:rsidRPr="0010464F" w:rsidRDefault="00C12B61" w:rsidP="0010464F">
      <w:pPr>
        <w:pStyle w:val="22"/>
        <w:widowControl/>
        <w:numPr>
          <w:ilvl w:val="0"/>
          <w:numId w:val="23"/>
        </w:numPr>
        <w:tabs>
          <w:tab w:val="clear" w:pos="1620"/>
          <w:tab w:val="left" w:pos="720"/>
          <w:tab w:val="num" w:pos="1080"/>
        </w:tabs>
        <w:autoSpaceDE/>
        <w:autoSpaceDN/>
        <w:adjustRightInd/>
        <w:ind w:left="0" w:firstLine="709"/>
        <w:rPr>
          <w:color w:val="000000"/>
        </w:rPr>
      </w:pPr>
      <w:r w:rsidRPr="0010464F">
        <w:rPr>
          <w:color w:val="000000"/>
        </w:rPr>
        <w:t>по уровню предсказуемости денежные потоки подразделяются на полностью предсказуемые и недостаточно предсказуемые (абсолютно непредсказуемые денежные потоки в системе их оптимизации не рассматриваются).</w:t>
      </w:r>
    </w:p>
    <w:p w:rsidR="00C12B61" w:rsidRPr="0010464F" w:rsidRDefault="00C12B61" w:rsidP="0010464F">
      <w:pPr>
        <w:pStyle w:val="22"/>
        <w:widowControl/>
        <w:rPr>
          <w:color w:val="000000"/>
        </w:rPr>
      </w:pPr>
      <w:r w:rsidRPr="0010464F">
        <w:rPr>
          <w:color w:val="000000"/>
        </w:rPr>
        <w:t>Объектом оптимизации выступают предсказуемые денежные потоки, поддающиеся изменению во времени. В процессе оптимизации денежных потоков во времени используются два основных метода – выравнивание и синхронизация.</w:t>
      </w:r>
    </w:p>
    <w:p w:rsidR="00C12B61" w:rsidRPr="0010464F" w:rsidRDefault="00C12B61" w:rsidP="0010464F">
      <w:pPr>
        <w:pStyle w:val="22"/>
        <w:widowControl/>
        <w:rPr>
          <w:color w:val="000000"/>
        </w:rPr>
      </w:pPr>
      <w:r w:rsidRPr="0010464F">
        <w:rPr>
          <w:color w:val="000000"/>
        </w:rPr>
        <w:t>Выравнивание денежных потоков направлено на сглаживание их объемов в разрезе отдельных интервалов рассматриваемого периода времени. Этот метод оптимизации позволяет устранить в определенной мере сезонные и циклические различия в формировании денежных потоков (как положительных, так и отрицательных), оптимизируя параллельно средние остатки денежных средств и повышая уровень ликвидности. Результаты этого метода оптимизации денежных потоков во времени оцениваются с помощью среднеквадратического отклонения или коэффициента вариации, которые в процессе оптимизации должны снижаться.</w:t>
      </w:r>
    </w:p>
    <w:p w:rsidR="00C12B61" w:rsidRPr="0010464F" w:rsidRDefault="00C12B61" w:rsidP="0010464F">
      <w:pPr>
        <w:pStyle w:val="22"/>
        <w:widowControl/>
        <w:rPr>
          <w:color w:val="000000"/>
        </w:rPr>
      </w:pPr>
      <w:r w:rsidRPr="0010464F">
        <w:rPr>
          <w:color w:val="000000"/>
        </w:rPr>
        <w:t>Синхронизация денежных потоков основана на ковариации положительного и отрицательного их видов. В процессе синхронизации должно быть обеспечено повышение уровня корреляции между этими двумя видами денежных потоков. Результаты этого вида оптимизации денежных потоков во времени оцениваются с помощью коэффициента корреляции, который в процессе оптимизации должен стремиться к значению «+1».</w:t>
      </w:r>
    </w:p>
    <w:p w:rsidR="00C12B61" w:rsidRPr="0010464F" w:rsidRDefault="00C12B61" w:rsidP="0010464F">
      <w:pPr>
        <w:pStyle w:val="22"/>
        <w:widowControl/>
        <w:rPr>
          <w:color w:val="000000"/>
        </w:rPr>
      </w:pPr>
      <w:r w:rsidRPr="0010464F">
        <w:rPr>
          <w:color w:val="000000"/>
        </w:rPr>
        <w:t>Заключительным этапом оптимизации является обеспечение условий максимизации чистого денежного потока предприятия.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w:t>
      </w:r>
    </w:p>
    <w:p w:rsidR="00C12B61" w:rsidRPr="0010464F" w:rsidRDefault="00C12B61" w:rsidP="0010464F">
      <w:pPr>
        <w:pStyle w:val="22"/>
        <w:widowControl/>
        <w:rPr>
          <w:color w:val="000000"/>
        </w:rPr>
      </w:pPr>
      <w:r w:rsidRPr="0010464F">
        <w:rPr>
          <w:color w:val="000000"/>
        </w:rPr>
        <w:t>Повышение суммы чистого денежного потока предприятия может быть обеспечено за счет осуществления следующих основных мероприятий:</w:t>
      </w:r>
    </w:p>
    <w:p w:rsidR="00C12B61" w:rsidRPr="0010464F" w:rsidRDefault="00C12B61" w:rsidP="0010464F">
      <w:pPr>
        <w:pStyle w:val="22"/>
        <w:widowControl/>
        <w:numPr>
          <w:ilvl w:val="0"/>
          <w:numId w:val="32"/>
        </w:numPr>
        <w:tabs>
          <w:tab w:val="clear" w:pos="1621"/>
          <w:tab w:val="num" w:pos="1440"/>
        </w:tabs>
        <w:autoSpaceDE/>
        <w:autoSpaceDN/>
        <w:adjustRightInd/>
        <w:ind w:left="0" w:firstLine="709"/>
        <w:rPr>
          <w:color w:val="000000"/>
        </w:rPr>
      </w:pPr>
      <w:r w:rsidRPr="0010464F">
        <w:rPr>
          <w:color w:val="000000"/>
        </w:rPr>
        <w:t>снижения суммы постоянных издержек;</w:t>
      </w:r>
    </w:p>
    <w:p w:rsidR="00C12B61" w:rsidRPr="0010464F" w:rsidRDefault="00C12B61" w:rsidP="0010464F">
      <w:pPr>
        <w:pStyle w:val="22"/>
        <w:widowControl/>
        <w:numPr>
          <w:ilvl w:val="0"/>
          <w:numId w:val="32"/>
        </w:numPr>
        <w:tabs>
          <w:tab w:val="clear" w:pos="1621"/>
          <w:tab w:val="num" w:pos="1440"/>
        </w:tabs>
        <w:autoSpaceDE/>
        <w:autoSpaceDN/>
        <w:adjustRightInd/>
        <w:ind w:left="0" w:firstLine="709"/>
        <w:rPr>
          <w:color w:val="000000"/>
        </w:rPr>
      </w:pPr>
      <w:r w:rsidRPr="0010464F">
        <w:rPr>
          <w:color w:val="000000"/>
        </w:rPr>
        <w:t>снижения уровня переменных издержек;</w:t>
      </w:r>
    </w:p>
    <w:p w:rsidR="00C12B61" w:rsidRPr="0010464F" w:rsidRDefault="00C12B61" w:rsidP="0010464F">
      <w:pPr>
        <w:pStyle w:val="22"/>
        <w:widowControl/>
        <w:numPr>
          <w:ilvl w:val="0"/>
          <w:numId w:val="32"/>
        </w:numPr>
        <w:tabs>
          <w:tab w:val="clear" w:pos="1621"/>
          <w:tab w:val="num" w:pos="1440"/>
        </w:tabs>
        <w:autoSpaceDE/>
        <w:autoSpaceDN/>
        <w:adjustRightInd/>
        <w:ind w:left="0" w:firstLine="709"/>
        <w:rPr>
          <w:color w:val="000000"/>
        </w:rPr>
      </w:pPr>
      <w:r w:rsidRPr="0010464F">
        <w:rPr>
          <w:color w:val="000000"/>
        </w:rPr>
        <w:t>осуществления эффективной налоговой политики, обеспечивающей снижение уровня суммарных налоговых выплат;</w:t>
      </w:r>
    </w:p>
    <w:p w:rsidR="00C12B61" w:rsidRPr="0010464F" w:rsidRDefault="00C12B61" w:rsidP="0010464F">
      <w:pPr>
        <w:pStyle w:val="22"/>
        <w:widowControl/>
        <w:numPr>
          <w:ilvl w:val="0"/>
          <w:numId w:val="32"/>
        </w:numPr>
        <w:tabs>
          <w:tab w:val="clear" w:pos="1621"/>
          <w:tab w:val="num" w:pos="1440"/>
        </w:tabs>
        <w:autoSpaceDE/>
        <w:autoSpaceDN/>
        <w:adjustRightInd/>
        <w:ind w:left="0" w:firstLine="709"/>
        <w:rPr>
          <w:color w:val="000000"/>
        </w:rPr>
      </w:pPr>
      <w:r w:rsidRPr="0010464F">
        <w:rPr>
          <w:color w:val="000000"/>
        </w:rPr>
        <w:t>осуществления эффективной ценовой политики, обеспечивающей повышение уровня доходности операционной деятельности;</w:t>
      </w:r>
    </w:p>
    <w:p w:rsidR="00C12B61" w:rsidRPr="0010464F" w:rsidRDefault="00C12B61" w:rsidP="0010464F">
      <w:pPr>
        <w:pStyle w:val="22"/>
        <w:widowControl/>
        <w:numPr>
          <w:ilvl w:val="0"/>
          <w:numId w:val="32"/>
        </w:numPr>
        <w:tabs>
          <w:tab w:val="clear" w:pos="1621"/>
          <w:tab w:val="num" w:pos="1440"/>
        </w:tabs>
        <w:autoSpaceDE/>
        <w:autoSpaceDN/>
        <w:adjustRightInd/>
        <w:ind w:left="0" w:firstLine="709"/>
        <w:rPr>
          <w:color w:val="000000"/>
        </w:rPr>
      </w:pPr>
      <w:r w:rsidRPr="0010464F">
        <w:rPr>
          <w:color w:val="000000"/>
        </w:rPr>
        <w:t>использование метода ускоренной амортизации основных средств;</w:t>
      </w:r>
    </w:p>
    <w:p w:rsidR="00C12B61" w:rsidRPr="0010464F" w:rsidRDefault="00C12B61" w:rsidP="0010464F">
      <w:pPr>
        <w:pStyle w:val="22"/>
        <w:widowControl/>
        <w:numPr>
          <w:ilvl w:val="0"/>
          <w:numId w:val="32"/>
        </w:numPr>
        <w:tabs>
          <w:tab w:val="clear" w:pos="1621"/>
          <w:tab w:val="num" w:pos="1440"/>
        </w:tabs>
        <w:autoSpaceDE/>
        <w:autoSpaceDN/>
        <w:adjustRightInd/>
        <w:ind w:left="0" w:firstLine="709"/>
        <w:rPr>
          <w:color w:val="000000"/>
        </w:rPr>
      </w:pPr>
      <w:r w:rsidRPr="0010464F">
        <w:rPr>
          <w:color w:val="000000"/>
        </w:rPr>
        <w:t>сокращения периода амортизации используемых предприятием нематериальных активов;</w:t>
      </w:r>
    </w:p>
    <w:p w:rsidR="00C12B61" w:rsidRPr="0010464F" w:rsidRDefault="00C12B61" w:rsidP="0010464F">
      <w:pPr>
        <w:pStyle w:val="22"/>
        <w:widowControl/>
        <w:numPr>
          <w:ilvl w:val="0"/>
          <w:numId w:val="32"/>
        </w:numPr>
        <w:tabs>
          <w:tab w:val="clear" w:pos="1621"/>
          <w:tab w:val="num" w:pos="1440"/>
        </w:tabs>
        <w:autoSpaceDE/>
        <w:autoSpaceDN/>
        <w:adjustRightInd/>
        <w:ind w:left="0" w:firstLine="709"/>
        <w:rPr>
          <w:color w:val="000000"/>
        </w:rPr>
      </w:pPr>
      <w:r w:rsidRPr="0010464F">
        <w:rPr>
          <w:color w:val="000000"/>
        </w:rPr>
        <w:t>продажи неиспользуемых видов основных средств и нематериальных активов;</w:t>
      </w:r>
    </w:p>
    <w:p w:rsidR="00C12B61" w:rsidRPr="0010464F" w:rsidRDefault="00C12B61" w:rsidP="0010464F">
      <w:pPr>
        <w:pStyle w:val="22"/>
        <w:widowControl/>
        <w:numPr>
          <w:ilvl w:val="0"/>
          <w:numId w:val="32"/>
        </w:numPr>
        <w:tabs>
          <w:tab w:val="clear" w:pos="1621"/>
          <w:tab w:val="num" w:pos="1440"/>
        </w:tabs>
        <w:autoSpaceDE/>
        <w:autoSpaceDN/>
        <w:adjustRightInd/>
        <w:ind w:left="0" w:firstLine="709"/>
        <w:rPr>
          <w:color w:val="000000"/>
        </w:rPr>
      </w:pPr>
      <w:r w:rsidRPr="0010464F">
        <w:rPr>
          <w:color w:val="000000"/>
        </w:rPr>
        <w:t>усиления претензионной работы с целью полного и своевременного взыскания штрафных санкций.</w:t>
      </w:r>
    </w:p>
    <w:p w:rsidR="00C12B61" w:rsidRPr="0010464F" w:rsidRDefault="00C12B61" w:rsidP="0010464F">
      <w:pPr>
        <w:pStyle w:val="22"/>
        <w:widowControl/>
        <w:rPr>
          <w:color w:val="000000"/>
        </w:rPr>
      </w:pPr>
      <w:r w:rsidRPr="0010464F">
        <w:rPr>
          <w:color w:val="000000"/>
        </w:rPr>
        <w:t>Результаты оптимизации денежных потоков предприятия получают свое отражение в системе планов формирования и использования денежных средств в предстоящем периоде.</w:t>
      </w:r>
    </w:p>
    <w:p w:rsidR="00C12B61" w:rsidRPr="0010464F" w:rsidRDefault="00C12B61" w:rsidP="0010464F">
      <w:pPr>
        <w:pStyle w:val="31"/>
        <w:ind w:firstLine="709"/>
        <w:rPr>
          <w:color w:val="000000"/>
          <w:szCs w:val="27"/>
          <w:lang w:eastAsia="en-US"/>
        </w:rPr>
      </w:pPr>
      <w:r w:rsidRPr="0010464F">
        <w:rPr>
          <w:color w:val="000000"/>
          <w:szCs w:val="27"/>
          <w:lang w:eastAsia="en-US"/>
        </w:rPr>
        <w:t>Проведение анализа на основе отчетной информации дает возможность оценить денежные потоки в контексте прошлых событий финансово-хозяйственной деятельности предприятия. Для решения же стратегических задач управляющей системе необходимы сведения о будущих денежных потоках предприятия, то есть их прогнозные значения.</w:t>
      </w:r>
    </w:p>
    <w:p w:rsidR="00C12B61" w:rsidRPr="0010464F" w:rsidRDefault="00C12B61" w:rsidP="0010464F">
      <w:pPr>
        <w:spacing w:line="360" w:lineRule="auto"/>
        <w:ind w:firstLine="709"/>
        <w:jc w:val="both"/>
        <w:rPr>
          <w:color w:val="000000"/>
          <w:sz w:val="28"/>
          <w:szCs w:val="27"/>
        </w:rPr>
      </w:pPr>
      <w:r w:rsidRPr="0010464F">
        <w:rPr>
          <w:color w:val="000000"/>
          <w:sz w:val="28"/>
          <w:szCs w:val="27"/>
        </w:rPr>
        <w:t>Однако само по себе прогнозирование как процедура расчета ориентиров, имеющих количественное измерение, не может решить проблему в целом. На денежные потоки предприятия оказывает влияние множество факторов, имеющих вероятностный характер. Поэтому, чтобы выбрать ориентировочное значение исходных показателей, необходимо предварительно просчитать различные варианты, соответствующие конкретным значениям факторов, а затем полученные результаты подвергнуть дальнейшему анализу с целью выбора оптимальной их величины. Таким образом, прогнозирование денежных потоков предприятия следует воспринимать в более широком аспекте, как метод просчитывания различных вариантов, сравнения полученных результатов и выбора оптимального, что соответствует уже перспективному анализу.</w:t>
      </w:r>
    </w:p>
    <w:p w:rsidR="00C12B61" w:rsidRPr="0010464F" w:rsidRDefault="00C12B61" w:rsidP="0010464F">
      <w:pPr>
        <w:spacing w:line="360" w:lineRule="auto"/>
        <w:ind w:firstLine="709"/>
        <w:jc w:val="both"/>
        <w:rPr>
          <w:color w:val="000000"/>
          <w:sz w:val="28"/>
          <w:szCs w:val="27"/>
        </w:rPr>
      </w:pPr>
      <w:r w:rsidRPr="0010464F">
        <w:rPr>
          <w:color w:val="000000"/>
          <w:sz w:val="28"/>
          <w:szCs w:val="27"/>
        </w:rPr>
        <w:t>Для того, чтобы поднять прогнозирование денежных потоков на качественно новый уровень, необходима методика, позволяющая оценить влияние на движение денежных средств возможных к осуществлению мероприятий и событий, то есть методика, позволяющая определить, какими могут быть денежные потоки и чистый финансовый результат, если произойдет изменение внутренней или внешней среды деятельности предприятия в результате осуществления того или иного мероприятия в следствии принятых соответствующих управленческих решений. Исследование зависимости денежных потоков от осуществления или неосуществления конкретных мероприятий и событий позволяет не только рассчитывать ожидаемые значения соответствующих показателей, но и заранее определять целесообразность мероприятий, а также оценивать последствия событий, что, в свою очередь, способствует значительному повышению эффективности принимаемых управленческих решений.</w:t>
      </w:r>
    </w:p>
    <w:p w:rsidR="00C12B61" w:rsidRPr="0010464F" w:rsidRDefault="00C12B61" w:rsidP="0010464F">
      <w:pPr>
        <w:spacing w:line="360" w:lineRule="auto"/>
        <w:ind w:firstLine="709"/>
        <w:jc w:val="both"/>
        <w:rPr>
          <w:color w:val="000000"/>
          <w:sz w:val="28"/>
          <w:szCs w:val="27"/>
        </w:rPr>
      </w:pPr>
      <w:r w:rsidRPr="0010464F">
        <w:rPr>
          <w:color w:val="000000"/>
          <w:sz w:val="28"/>
          <w:szCs w:val="27"/>
        </w:rPr>
        <w:t>Исходным моментом разработки методики прогнозирования денежных потоков предприятия, исходя из возможных к осуществлению мероприятий и событий, является установление взаимосвязи между показателями, характеризующими и обусловливающими денежные потоки предприятия, факторами, под действием которых формируются эти показатели, и мероприятиями или событиями. Решить эту задачу позволяет рассмотренный в разделе 3.1 системный подход к увязке показателей, характеризующих и обусловливающих денежные потоки предприятия с факторами, под действием которых они формируются.</w:t>
      </w:r>
    </w:p>
    <w:p w:rsidR="00C12B61" w:rsidRPr="0010464F" w:rsidRDefault="00C12B61" w:rsidP="0010464F">
      <w:pPr>
        <w:spacing w:line="360" w:lineRule="auto"/>
        <w:ind w:firstLine="709"/>
        <w:jc w:val="both"/>
        <w:rPr>
          <w:color w:val="000000"/>
          <w:sz w:val="28"/>
          <w:szCs w:val="27"/>
        </w:rPr>
      </w:pPr>
      <w:r w:rsidRPr="0010464F">
        <w:rPr>
          <w:color w:val="000000"/>
          <w:sz w:val="28"/>
          <w:szCs w:val="27"/>
        </w:rPr>
        <w:t>Такой подход позволяет детализировать факторы вплоть до конкретных мероприятий и событий.</w:t>
      </w:r>
    </w:p>
    <w:p w:rsidR="00C12B61" w:rsidRPr="0010464F" w:rsidRDefault="00C12B61" w:rsidP="0010464F">
      <w:pPr>
        <w:spacing w:line="360" w:lineRule="auto"/>
        <w:ind w:firstLine="709"/>
        <w:jc w:val="both"/>
        <w:rPr>
          <w:color w:val="000000"/>
          <w:sz w:val="28"/>
          <w:szCs w:val="27"/>
        </w:rPr>
      </w:pPr>
      <w:r w:rsidRPr="0010464F">
        <w:rPr>
          <w:color w:val="000000"/>
          <w:sz w:val="28"/>
          <w:szCs w:val="27"/>
        </w:rPr>
        <w:t>В связи с тем, что большинство мероприятий и событий обладают комплексным характером относительно факторов, определяющих движение денежных средств предприятия, возможность и достоверность количественной оценки их влияния на денежные потоки зависят от следующих условий:</w:t>
      </w:r>
    </w:p>
    <w:p w:rsidR="00C12B61" w:rsidRPr="0010464F" w:rsidRDefault="00C12B61" w:rsidP="0010464F">
      <w:pPr>
        <w:numPr>
          <w:ilvl w:val="0"/>
          <w:numId w:val="25"/>
        </w:numPr>
        <w:tabs>
          <w:tab w:val="clear" w:pos="1571"/>
          <w:tab w:val="num" w:pos="1440"/>
        </w:tabs>
        <w:spacing w:line="360" w:lineRule="auto"/>
        <w:ind w:left="0" w:firstLine="709"/>
        <w:jc w:val="both"/>
        <w:rPr>
          <w:color w:val="000000"/>
          <w:sz w:val="28"/>
          <w:szCs w:val="27"/>
        </w:rPr>
      </w:pPr>
      <w:r w:rsidRPr="0010464F">
        <w:rPr>
          <w:color w:val="000000"/>
          <w:sz w:val="28"/>
          <w:szCs w:val="27"/>
        </w:rPr>
        <w:t>во-первых, насколько достоверно оценены возможные результаты от осуществления мероприятия или события (учтены ли возможные риски, инфляция, временная стоимость денег и тому подобное);</w:t>
      </w:r>
    </w:p>
    <w:p w:rsidR="00C12B61" w:rsidRPr="0010464F" w:rsidRDefault="00C12B61" w:rsidP="0010464F">
      <w:pPr>
        <w:numPr>
          <w:ilvl w:val="0"/>
          <w:numId w:val="25"/>
        </w:numPr>
        <w:tabs>
          <w:tab w:val="clear" w:pos="1571"/>
          <w:tab w:val="num" w:pos="1440"/>
        </w:tabs>
        <w:spacing w:line="360" w:lineRule="auto"/>
        <w:ind w:left="0" w:firstLine="709"/>
        <w:jc w:val="both"/>
        <w:rPr>
          <w:color w:val="000000"/>
          <w:sz w:val="28"/>
          <w:szCs w:val="27"/>
        </w:rPr>
      </w:pPr>
      <w:r w:rsidRPr="0010464F">
        <w:rPr>
          <w:color w:val="000000"/>
          <w:sz w:val="28"/>
          <w:szCs w:val="27"/>
        </w:rPr>
        <w:t>во-вторых, поддается ли количественному измерению влияние мероприятия или события на тот или иной фактор;</w:t>
      </w:r>
    </w:p>
    <w:p w:rsidR="00C12B61" w:rsidRPr="0010464F" w:rsidRDefault="00C12B61" w:rsidP="0010464F">
      <w:pPr>
        <w:numPr>
          <w:ilvl w:val="0"/>
          <w:numId w:val="25"/>
        </w:numPr>
        <w:tabs>
          <w:tab w:val="clear" w:pos="1571"/>
          <w:tab w:val="num" w:pos="1440"/>
        </w:tabs>
        <w:spacing w:line="360" w:lineRule="auto"/>
        <w:ind w:left="0" w:firstLine="709"/>
        <w:jc w:val="both"/>
        <w:rPr>
          <w:color w:val="000000"/>
          <w:sz w:val="28"/>
          <w:szCs w:val="27"/>
        </w:rPr>
      </w:pPr>
      <w:r w:rsidRPr="0010464F">
        <w:rPr>
          <w:color w:val="000000"/>
          <w:sz w:val="28"/>
          <w:szCs w:val="27"/>
        </w:rPr>
        <w:t>в-третьих, насколько полно выявлен перечень факторов, вступающих в действие в результате осуществления мероприятия или события;</w:t>
      </w:r>
    </w:p>
    <w:p w:rsidR="00C12B61" w:rsidRPr="0010464F" w:rsidRDefault="00C12B61" w:rsidP="0010464F">
      <w:pPr>
        <w:numPr>
          <w:ilvl w:val="0"/>
          <w:numId w:val="25"/>
        </w:numPr>
        <w:tabs>
          <w:tab w:val="clear" w:pos="1571"/>
          <w:tab w:val="num" w:pos="1440"/>
        </w:tabs>
        <w:spacing w:line="360" w:lineRule="auto"/>
        <w:ind w:left="0" w:firstLine="709"/>
        <w:jc w:val="both"/>
        <w:rPr>
          <w:color w:val="000000"/>
          <w:sz w:val="28"/>
          <w:szCs w:val="27"/>
        </w:rPr>
      </w:pPr>
      <w:r w:rsidRPr="0010464F">
        <w:rPr>
          <w:color w:val="000000"/>
          <w:sz w:val="28"/>
          <w:szCs w:val="27"/>
        </w:rPr>
        <w:t>в-четвертых, насколько плановый расчет возможного изменения того или иного фактора соответствует реальной действительности.</w:t>
      </w:r>
    </w:p>
    <w:p w:rsidR="00C12B61" w:rsidRPr="0010464F" w:rsidRDefault="00C12B61" w:rsidP="0010464F">
      <w:pPr>
        <w:spacing w:line="360" w:lineRule="auto"/>
        <w:ind w:firstLine="709"/>
        <w:jc w:val="both"/>
        <w:rPr>
          <w:color w:val="000000"/>
          <w:sz w:val="28"/>
          <w:szCs w:val="28"/>
        </w:rPr>
      </w:pPr>
      <w:r w:rsidRPr="0010464F">
        <w:rPr>
          <w:color w:val="000000"/>
          <w:sz w:val="28"/>
          <w:szCs w:val="28"/>
        </w:rPr>
        <w:t>В качестве вариантов управленческих решений, вследствие принятия которых реализуются мероприятия или происходят события, направленные на увеличение поступления денежных средств на предприятии, можно дать следующие рекомендации:</w:t>
      </w:r>
    </w:p>
    <w:p w:rsidR="00C12B61" w:rsidRPr="0010464F" w:rsidRDefault="00C12B61" w:rsidP="0010464F">
      <w:pPr>
        <w:numPr>
          <w:ilvl w:val="0"/>
          <w:numId w:val="26"/>
        </w:numPr>
        <w:spacing w:line="360" w:lineRule="auto"/>
        <w:ind w:left="0" w:firstLine="709"/>
        <w:jc w:val="both"/>
        <w:rPr>
          <w:color w:val="000000"/>
          <w:sz w:val="28"/>
          <w:szCs w:val="27"/>
        </w:rPr>
      </w:pPr>
      <w:r w:rsidRPr="0010464F">
        <w:rPr>
          <w:color w:val="000000"/>
          <w:sz w:val="28"/>
        </w:rPr>
        <w:t>П</w:t>
      </w:r>
      <w:r w:rsidRPr="0010464F">
        <w:rPr>
          <w:color w:val="000000"/>
          <w:sz w:val="28"/>
          <w:szCs w:val="27"/>
        </w:rPr>
        <w:t xml:space="preserve">о изысканию дополнительных денежных поступлений от основных средств предприятия </w:t>
      </w:r>
      <w:r w:rsidR="0010464F">
        <w:rPr>
          <w:color w:val="000000"/>
          <w:sz w:val="28"/>
          <w:szCs w:val="27"/>
        </w:rPr>
        <w:t>–</w:t>
      </w:r>
      <w:r w:rsidR="0010464F" w:rsidRPr="0010464F">
        <w:rPr>
          <w:color w:val="000000"/>
          <w:sz w:val="28"/>
          <w:szCs w:val="27"/>
        </w:rPr>
        <w:t xml:space="preserve"> </w:t>
      </w:r>
      <w:r w:rsidRPr="0010464F">
        <w:rPr>
          <w:color w:val="000000"/>
          <w:sz w:val="28"/>
          <w:szCs w:val="27"/>
        </w:rPr>
        <w:t>необходимо:</w:t>
      </w:r>
    </w:p>
    <w:p w:rsidR="00C12B61" w:rsidRPr="0010464F" w:rsidRDefault="00C12B61" w:rsidP="0010464F">
      <w:pPr>
        <w:numPr>
          <w:ilvl w:val="0"/>
          <w:numId w:val="26"/>
        </w:numPr>
        <w:spacing w:line="360" w:lineRule="auto"/>
        <w:ind w:left="0" w:firstLine="709"/>
        <w:jc w:val="both"/>
        <w:rPr>
          <w:color w:val="000000"/>
          <w:sz w:val="28"/>
        </w:rPr>
      </w:pPr>
      <w:r w:rsidRPr="0010464F">
        <w:rPr>
          <w:color w:val="000000"/>
          <w:sz w:val="28"/>
        </w:rPr>
        <w:t>проанализировать степень использования оборудования (имущества) предприятия с тем, чтобы определить перечень имущества, не используемого в текущей хозяйственной деятельности; обсудить с инженерным персоналом какое оборудование является необходимым для поддержания текущего и ожидаемого уровня производства, возможности оптимизации использования помещений или возможности нахождения подрядчика для выполнения некоторых производственных процессов на стороне;</w:t>
      </w:r>
    </w:p>
    <w:p w:rsidR="00C12B61" w:rsidRPr="0010464F" w:rsidRDefault="00C12B61" w:rsidP="0010464F">
      <w:pPr>
        <w:numPr>
          <w:ilvl w:val="0"/>
          <w:numId w:val="26"/>
        </w:numPr>
        <w:spacing w:line="360" w:lineRule="auto"/>
        <w:ind w:left="0" w:firstLine="709"/>
        <w:jc w:val="both"/>
        <w:rPr>
          <w:color w:val="000000"/>
          <w:sz w:val="28"/>
        </w:rPr>
      </w:pPr>
      <w:r w:rsidRPr="0010464F">
        <w:rPr>
          <w:color w:val="000000"/>
          <w:sz w:val="28"/>
        </w:rPr>
        <w:t>определить круг потенциальных покупателей (пользователей) излишнего оборудования (имущества) посредством изучения конкурентов или возможностей альтернативного использования рассматриваемого имущества;</w:t>
      </w:r>
    </w:p>
    <w:p w:rsidR="00C12B61" w:rsidRPr="0010464F" w:rsidRDefault="00C12B61" w:rsidP="0010464F">
      <w:pPr>
        <w:numPr>
          <w:ilvl w:val="0"/>
          <w:numId w:val="26"/>
        </w:numPr>
        <w:spacing w:line="360" w:lineRule="auto"/>
        <w:ind w:left="0" w:firstLine="709"/>
        <w:jc w:val="both"/>
        <w:rPr>
          <w:color w:val="000000"/>
          <w:sz w:val="28"/>
        </w:rPr>
      </w:pPr>
      <w:r w:rsidRPr="0010464F">
        <w:rPr>
          <w:color w:val="000000"/>
          <w:sz w:val="28"/>
        </w:rPr>
        <w:t>выбрать наиболее подходящие каналы коммуникации для эффективного доведения до участников рынка предложения о продаже (сдаче в аренду) имущества;</w:t>
      </w:r>
    </w:p>
    <w:p w:rsidR="00C12B61" w:rsidRPr="0010464F" w:rsidRDefault="00C12B61" w:rsidP="0010464F">
      <w:pPr>
        <w:numPr>
          <w:ilvl w:val="0"/>
          <w:numId w:val="26"/>
        </w:numPr>
        <w:spacing w:line="360" w:lineRule="auto"/>
        <w:ind w:left="0" w:firstLine="709"/>
        <w:jc w:val="both"/>
        <w:rPr>
          <w:color w:val="000000"/>
          <w:sz w:val="28"/>
        </w:rPr>
      </w:pPr>
      <w:r w:rsidRPr="0010464F">
        <w:rPr>
          <w:color w:val="000000"/>
          <w:sz w:val="28"/>
        </w:rPr>
        <w:t>продать (сдать в аренду) мало используемое оборудование (имущество);</w:t>
      </w:r>
    </w:p>
    <w:p w:rsidR="00C12B61" w:rsidRPr="0010464F" w:rsidRDefault="00C12B61" w:rsidP="0010464F">
      <w:pPr>
        <w:numPr>
          <w:ilvl w:val="0"/>
          <w:numId w:val="26"/>
        </w:numPr>
        <w:spacing w:line="360" w:lineRule="auto"/>
        <w:ind w:left="0" w:firstLine="709"/>
        <w:jc w:val="both"/>
        <w:rPr>
          <w:color w:val="000000"/>
          <w:sz w:val="28"/>
        </w:rPr>
      </w:pPr>
      <w:r w:rsidRPr="0010464F">
        <w:rPr>
          <w:color w:val="000000"/>
          <w:sz w:val="28"/>
        </w:rPr>
        <w:t>выполнить процедуры консервации имущества и подписать акт консервации. Это позволит исключить это имущество из расчета налогооблагаемой базы при расчете платежей по налогу на имущество, а также из состава амортизируемого имущества в целях исчисления налога на прибыль;</w:t>
      </w:r>
    </w:p>
    <w:p w:rsidR="00C12B61" w:rsidRPr="0010464F" w:rsidRDefault="00C12B61" w:rsidP="0010464F">
      <w:pPr>
        <w:numPr>
          <w:ilvl w:val="0"/>
          <w:numId w:val="26"/>
        </w:numPr>
        <w:spacing w:line="360" w:lineRule="auto"/>
        <w:ind w:left="0" w:firstLine="709"/>
        <w:jc w:val="both"/>
        <w:rPr>
          <w:color w:val="000000"/>
          <w:sz w:val="28"/>
        </w:rPr>
      </w:pPr>
      <w:r w:rsidRPr="0010464F">
        <w:rPr>
          <w:color w:val="000000"/>
          <w:sz w:val="28"/>
        </w:rPr>
        <w:t>изучить возможности перезаключить арендный договор с нынешним арендодателем;</w:t>
      </w:r>
    </w:p>
    <w:p w:rsidR="00C12B61" w:rsidRPr="0010464F" w:rsidRDefault="00C12B61" w:rsidP="0010464F">
      <w:pPr>
        <w:numPr>
          <w:ilvl w:val="0"/>
          <w:numId w:val="26"/>
        </w:numPr>
        <w:spacing w:line="360" w:lineRule="auto"/>
        <w:ind w:left="0" w:firstLine="709"/>
        <w:jc w:val="both"/>
        <w:rPr>
          <w:color w:val="000000"/>
          <w:sz w:val="28"/>
        </w:rPr>
      </w:pPr>
      <w:r w:rsidRPr="0010464F">
        <w:rPr>
          <w:color w:val="000000"/>
          <w:sz w:val="28"/>
        </w:rPr>
        <w:t>изучить возможности перевода деятельности в менее дорогое место. При этом нужно учитывать все расходы, которые могут возникнуть в связи с переездом;</w:t>
      </w:r>
    </w:p>
    <w:p w:rsidR="00C12B61" w:rsidRPr="0010464F" w:rsidRDefault="00C12B61" w:rsidP="0010464F">
      <w:pPr>
        <w:numPr>
          <w:ilvl w:val="0"/>
          <w:numId w:val="26"/>
        </w:numPr>
        <w:spacing w:line="360" w:lineRule="auto"/>
        <w:ind w:left="0" w:firstLine="709"/>
        <w:jc w:val="both"/>
        <w:rPr>
          <w:color w:val="000000"/>
          <w:sz w:val="28"/>
        </w:rPr>
      </w:pPr>
      <w:r w:rsidRPr="0010464F">
        <w:rPr>
          <w:color w:val="000000"/>
          <w:sz w:val="28"/>
        </w:rPr>
        <w:t>рассмотреть варианты централизации деятельности предприятия за счет перевода его подразделений в одно или меньшее количество месторасположений с целью избежания дублирования хозяйственных функций в различных подразделениях и, таким образом, высвобождения дополнительного имущества для возможной продажи (сдачи в аренду).</w:t>
      </w:r>
    </w:p>
    <w:p w:rsidR="00C12B61" w:rsidRPr="0010464F" w:rsidRDefault="00C12B61" w:rsidP="0010464F">
      <w:pPr>
        <w:spacing w:line="360" w:lineRule="auto"/>
        <w:ind w:firstLine="709"/>
        <w:jc w:val="both"/>
        <w:rPr>
          <w:color w:val="000000"/>
          <w:sz w:val="28"/>
          <w:szCs w:val="27"/>
        </w:rPr>
      </w:pPr>
      <w:r w:rsidRPr="0010464F">
        <w:rPr>
          <w:color w:val="000000"/>
          <w:sz w:val="28"/>
        </w:rPr>
        <w:t>2. П</w:t>
      </w:r>
      <w:r w:rsidRPr="0010464F">
        <w:rPr>
          <w:color w:val="000000"/>
          <w:sz w:val="28"/>
          <w:szCs w:val="27"/>
        </w:rPr>
        <w:t xml:space="preserve">о взысканию задолженности с целью ускорения оборачиваемости денежных средств </w:t>
      </w:r>
      <w:r w:rsidR="0010464F">
        <w:rPr>
          <w:color w:val="000000"/>
          <w:sz w:val="28"/>
          <w:szCs w:val="27"/>
        </w:rPr>
        <w:t>–</w:t>
      </w:r>
      <w:r w:rsidR="0010464F" w:rsidRPr="0010464F">
        <w:rPr>
          <w:color w:val="000000"/>
          <w:sz w:val="28"/>
          <w:szCs w:val="27"/>
        </w:rPr>
        <w:t xml:space="preserve"> </w:t>
      </w:r>
      <w:r w:rsidRPr="0010464F">
        <w:rPr>
          <w:color w:val="000000"/>
          <w:sz w:val="28"/>
          <w:szCs w:val="27"/>
        </w:rPr>
        <w:t>необходимо:</w:t>
      </w:r>
    </w:p>
    <w:p w:rsidR="00C12B61" w:rsidRPr="0010464F" w:rsidRDefault="00C12B61" w:rsidP="0010464F">
      <w:pPr>
        <w:numPr>
          <w:ilvl w:val="0"/>
          <w:numId w:val="27"/>
        </w:numPr>
        <w:spacing w:line="360" w:lineRule="auto"/>
        <w:ind w:left="0" w:firstLine="709"/>
        <w:jc w:val="both"/>
        <w:rPr>
          <w:color w:val="000000"/>
          <w:sz w:val="28"/>
        </w:rPr>
      </w:pPr>
      <w:r w:rsidRPr="0010464F">
        <w:rPr>
          <w:color w:val="000000"/>
          <w:sz w:val="28"/>
        </w:rPr>
        <w:t>создать стимулы клиентам быстрее платить по счетам путем предоставления специальных скидок;</w:t>
      </w:r>
    </w:p>
    <w:p w:rsidR="00C12B61" w:rsidRPr="0010464F" w:rsidRDefault="00C12B61" w:rsidP="0010464F">
      <w:pPr>
        <w:numPr>
          <w:ilvl w:val="0"/>
          <w:numId w:val="27"/>
        </w:numPr>
        <w:spacing w:line="360" w:lineRule="auto"/>
        <w:ind w:left="0" w:firstLine="709"/>
        <w:jc w:val="both"/>
        <w:rPr>
          <w:color w:val="000000"/>
          <w:sz w:val="28"/>
        </w:rPr>
      </w:pPr>
      <w:r w:rsidRPr="0010464F">
        <w:rPr>
          <w:color w:val="000000"/>
          <w:sz w:val="28"/>
        </w:rPr>
        <w:t>создать систему оценки клиентов, которая бы суммировала все риски, связанные с деловым партнером. Общая зависимость от такого партнера будет включать его дебиторскую задолженность, товары на складе, подготовленные к отгрузке, продукцию в производстве, предназначаемую этому клиенту. Нужно установить формальные лимиты кредита каждому клиенту, которые будут определяться общими отношениями с этим клиентом, потребностями в денежных средствах, и оценкой финансового положения конкретного клиента;</w:t>
      </w:r>
    </w:p>
    <w:p w:rsidR="00C12B61" w:rsidRPr="0010464F" w:rsidRDefault="00C12B61" w:rsidP="0010464F">
      <w:pPr>
        <w:numPr>
          <w:ilvl w:val="0"/>
          <w:numId w:val="27"/>
        </w:numPr>
        <w:spacing w:line="360" w:lineRule="auto"/>
        <w:ind w:left="0" w:firstLine="709"/>
        <w:jc w:val="both"/>
        <w:rPr>
          <w:color w:val="000000"/>
          <w:sz w:val="28"/>
        </w:rPr>
      </w:pPr>
      <w:r w:rsidRPr="0010464F">
        <w:rPr>
          <w:color w:val="000000"/>
          <w:sz w:val="28"/>
        </w:rPr>
        <w:t>сделать менеджеров по продажам ответственными за наблюдением и обновлением статуса клиента. Привязать оплату их труда к реальному сбору денежных средств с клиентов, с которыми они работают;</w:t>
      </w:r>
    </w:p>
    <w:p w:rsidR="00C12B61" w:rsidRPr="0010464F" w:rsidRDefault="00C12B61" w:rsidP="0010464F">
      <w:pPr>
        <w:numPr>
          <w:ilvl w:val="0"/>
          <w:numId w:val="27"/>
        </w:numPr>
        <w:spacing w:line="360" w:lineRule="auto"/>
        <w:ind w:left="0" w:firstLine="709"/>
        <w:jc w:val="both"/>
        <w:rPr>
          <w:color w:val="000000"/>
          <w:sz w:val="28"/>
        </w:rPr>
      </w:pPr>
      <w:r w:rsidRPr="0010464F">
        <w:rPr>
          <w:color w:val="000000"/>
          <w:sz w:val="28"/>
        </w:rPr>
        <w:t>рассмотреть возможность продажи дебиторской задолженности банку.</w:t>
      </w:r>
    </w:p>
    <w:p w:rsidR="00C12B61" w:rsidRPr="0010464F" w:rsidRDefault="00C12B61" w:rsidP="0010464F">
      <w:pPr>
        <w:spacing w:line="360" w:lineRule="auto"/>
        <w:ind w:firstLine="709"/>
        <w:jc w:val="both"/>
        <w:rPr>
          <w:color w:val="000000"/>
          <w:sz w:val="28"/>
          <w:szCs w:val="27"/>
        </w:rPr>
      </w:pPr>
      <w:r w:rsidRPr="0010464F">
        <w:rPr>
          <w:color w:val="000000"/>
          <w:sz w:val="28"/>
        </w:rPr>
        <w:t>3. П</w:t>
      </w:r>
      <w:r w:rsidRPr="0010464F">
        <w:rPr>
          <w:color w:val="000000"/>
          <w:sz w:val="28"/>
          <w:szCs w:val="27"/>
        </w:rPr>
        <w:t xml:space="preserve">о разграничению выплат кредиторам по степени приоритетности для уменьшения оттока денежных средств </w:t>
      </w:r>
      <w:r w:rsidR="0010464F">
        <w:rPr>
          <w:color w:val="000000"/>
          <w:sz w:val="28"/>
          <w:szCs w:val="27"/>
        </w:rPr>
        <w:t>–</w:t>
      </w:r>
      <w:r w:rsidR="0010464F" w:rsidRPr="0010464F">
        <w:rPr>
          <w:color w:val="000000"/>
          <w:sz w:val="28"/>
          <w:szCs w:val="27"/>
        </w:rPr>
        <w:t xml:space="preserve"> </w:t>
      </w:r>
      <w:r w:rsidRPr="0010464F">
        <w:rPr>
          <w:color w:val="000000"/>
          <w:sz w:val="28"/>
          <w:szCs w:val="27"/>
        </w:rPr>
        <w:t>необходимо:</w:t>
      </w:r>
    </w:p>
    <w:p w:rsidR="00C12B61" w:rsidRPr="0010464F" w:rsidRDefault="00C12B61" w:rsidP="0010464F">
      <w:pPr>
        <w:numPr>
          <w:ilvl w:val="0"/>
          <w:numId w:val="28"/>
        </w:numPr>
        <w:spacing w:line="360" w:lineRule="auto"/>
        <w:ind w:left="0" w:firstLine="709"/>
        <w:jc w:val="both"/>
        <w:rPr>
          <w:color w:val="000000"/>
          <w:sz w:val="28"/>
        </w:rPr>
      </w:pPr>
      <w:r w:rsidRPr="0010464F">
        <w:rPr>
          <w:color w:val="000000"/>
          <w:sz w:val="28"/>
        </w:rPr>
        <w:t>разделить поставщиков на категории по степени их важности для деятельности и прибыльности предприятия. Интенсифицировать контакты с критически важными поставщиками с тем, чтобы укрепить взаимопонимание и стремление к сотрудничеству;</w:t>
      </w:r>
    </w:p>
    <w:p w:rsidR="00C12B61" w:rsidRPr="0010464F" w:rsidRDefault="00C12B61" w:rsidP="0010464F">
      <w:pPr>
        <w:numPr>
          <w:ilvl w:val="0"/>
          <w:numId w:val="28"/>
        </w:numPr>
        <w:spacing w:line="360" w:lineRule="auto"/>
        <w:ind w:left="0" w:firstLine="709"/>
        <w:jc w:val="both"/>
        <w:rPr>
          <w:color w:val="000000"/>
          <w:sz w:val="28"/>
        </w:rPr>
      </w:pPr>
      <w:r w:rsidRPr="0010464F">
        <w:rPr>
          <w:color w:val="000000"/>
          <w:sz w:val="28"/>
        </w:rPr>
        <w:t>предложить различные схемы платежей;</w:t>
      </w:r>
    </w:p>
    <w:p w:rsidR="00C12B61" w:rsidRPr="0010464F" w:rsidRDefault="00C12B61" w:rsidP="0010464F">
      <w:pPr>
        <w:numPr>
          <w:ilvl w:val="0"/>
          <w:numId w:val="28"/>
        </w:numPr>
        <w:spacing w:line="360" w:lineRule="auto"/>
        <w:ind w:left="0" w:firstLine="709"/>
        <w:jc w:val="both"/>
        <w:rPr>
          <w:color w:val="000000"/>
          <w:sz w:val="28"/>
        </w:rPr>
      </w:pPr>
      <w:r w:rsidRPr="0010464F">
        <w:rPr>
          <w:color w:val="000000"/>
          <w:sz w:val="28"/>
        </w:rPr>
        <w:t>отложить осуществление платежей менее важным поставщикам;</w:t>
      </w:r>
    </w:p>
    <w:p w:rsidR="00C12B61" w:rsidRPr="0010464F" w:rsidRDefault="00C12B61" w:rsidP="0010464F">
      <w:pPr>
        <w:numPr>
          <w:ilvl w:val="0"/>
          <w:numId w:val="28"/>
        </w:numPr>
        <w:spacing w:line="360" w:lineRule="auto"/>
        <w:ind w:left="0" w:firstLine="709"/>
        <w:jc w:val="both"/>
        <w:rPr>
          <w:color w:val="000000"/>
          <w:sz w:val="28"/>
        </w:rPr>
      </w:pPr>
      <w:r w:rsidRPr="0010464F">
        <w:rPr>
          <w:color w:val="000000"/>
          <w:sz w:val="28"/>
        </w:rPr>
        <w:t>найти альтернативных поставщиков, предлагающих более выгодные условия, и использовать эту информацию для дальнейших переговоров с нынешними поставщиками.</w:t>
      </w:r>
    </w:p>
    <w:p w:rsidR="00C12B61" w:rsidRPr="0010464F" w:rsidRDefault="00C12B61" w:rsidP="0010464F">
      <w:pPr>
        <w:spacing w:line="360" w:lineRule="auto"/>
        <w:ind w:firstLine="709"/>
        <w:jc w:val="both"/>
        <w:rPr>
          <w:color w:val="000000"/>
          <w:sz w:val="28"/>
          <w:szCs w:val="27"/>
        </w:rPr>
      </w:pPr>
      <w:r w:rsidRPr="0010464F">
        <w:rPr>
          <w:color w:val="000000"/>
          <w:sz w:val="28"/>
        </w:rPr>
        <w:t>4. П</w:t>
      </w:r>
      <w:r w:rsidRPr="0010464F">
        <w:rPr>
          <w:color w:val="000000"/>
          <w:sz w:val="28"/>
          <w:szCs w:val="27"/>
        </w:rPr>
        <w:t xml:space="preserve">о увеличению поступления денежных средств из заинтересованных финансовых источников, не связанных с взаимной торговлей </w:t>
      </w:r>
      <w:r w:rsidR="0010464F">
        <w:rPr>
          <w:color w:val="000000"/>
          <w:sz w:val="28"/>
          <w:szCs w:val="27"/>
        </w:rPr>
        <w:t>–</w:t>
      </w:r>
      <w:r w:rsidR="0010464F" w:rsidRPr="0010464F">
        <w:rPr>
          <w:color w:val="000000"/>
          <w:sz w:val="28"/>
          <w:szCs w:val="27"/>
        </w:rPr>
        <w:t xml:space="preserve"> </w:t>
      </w:r>
      <w:r w:rsidRPr="0010464F">
        <w:rPr>
          <w:color w:val="000000"/>
          <w:sz w:val="28"/>
          <w:szCs w:val="27"/>
        </w:rPr>
        <w:t>необходимо:</w:t>
      </w:r>
    </w:p>
    <w:p w:rsidR="00C12B61" w:rsidRPr="0010464F" w:rsidRDefault="00C12B61" w:rsidP="0010464F">
      <w:pPr>
        <w:numPr>
          <w:ilvl w:val="0"/>
          <w:numId w:val="29"/>
        </w:numPr>
        <w:spacing w:line="360" w:lineRule="auto"/>
        <w:ind w:left="0" w:firstLine="709"/>
        <w:jc w:val="both"/>
        <w:rPr>
          <w:color w:val="000000"/>
          <w:sz w:val="28"/>
        </w:rPr>
      </w:pPr>
      <w:r w:rsidRPr="0010464F">
        <w:rPr>
          <w:color w:val="000000"/>
          <w:sz w:val="28"/>
        </w:rPr>
        <w:t>исследовать финансовые условия краткосрочного финансирования, предлагаемого банками, и варианты их улучшения;</w:t>
      </w:r>
    </w:p>
    <w:p w:rsidR="00C12B61" w:rsidRPr="0010464F" w:rsidRDefault="00C12B61" w:rsidP="0010464F">
      <w:pPr>
        <w:numPr>
          <w:ilvl w:val="0"/>
          <w:numId w:val="29"/>
        </w:numPr>
        <w:spacing w:line="360" w:lineRule="auto"/>
        <w:ind w:left="0" w:firstLine="709"/>
        <w:jc w:val="both"/>
        <w:rPr>
          <w:color w:val="000000"/>
          <w:sz w:val="28"/>
        </w:rPr>
      </w:pPr>
      <w:r w:rsidRPr="0010464F">
        <w:rPr>
          <w:color w:val="000000"/>
          <w:sz w:val="28"/>
        </w:rPr>
        <w:t>пересмотреть условия долга предприятия (отсрочка выплаты основной суммы, снижение процентной ставки), и изучить возможность рефинансирования кредитов в других банках;</w:t>
      </w:r>
    </w:p>
    <w:p w:rsidR="00C12B61" w:rsidRPr="0010464F" w:rsidRDefault="00C12B61" w:rsidP="0010464F">
      <w:pPr>
        <w:numPr>
          <w:ilvl w:val="0"/>
          <w:numId w:val="29"/>
        </w:numPr>
        <w:spacing w:line="360" w:lineRule="auto"/>
        <w:ind w:left="0" w:firstLine="709"/>
        <w:jc w:val="both"/>
        <w:rPr>
          <w:color w:val="000000"/>
          <w:sz w:val="28"/>
        </w:rPr>
      </w:pPr>
      <w:r w:rsidRPr="0010464F">
        <w:rPr>
          <w:color w:val="000000"/>
          <w:sz w:val="28"/>
        </w:rPr>
        <w:t>если нет других возможностей или источников для финансирования деятельности предприятия, провести переговоры с акционерами или владельцами компании об изыскании дополнительных финансовых ресурсов;</w:t>
      </w:r>
    </w:p>
    <w:p w:rsidR="00C12B61" w:rsidRPr="0010464F" w:rsidRDefault="00C12B61" w:rsidP="0010464F">
      <w:pPr>
        <w:spacing w:line="360" w:lineRule="auto"/>
        <w:ind w:firstLine="709"/>
        <w:jc w:val="both"/>
        <w:rPr>
          <w:color w:val="000000"/>
          <w:sz w:val="28"/>
          <w:szCs w:val="27"/>
        </w:rPr>
      </w:pPr>
      <w:r w:rsidRPr="0010464F">
        <w:rPr>
          <w:color w:val="000000"/>
          <w:sz w:val="28"/>
        </w:rPr>
        <w:t xml:space="preserve">5. Для </w:t>
      </w:r>
      <w:r w:rsidRPr="0010464F">
        <w:rPr>
          <w:color w:val="000000"/>
          <w:sz w:val="28"/>
          <w:szCs w:val="27"/>
        </w:rPr>
        <w:t>увеличения продаж – необходимо:</w:t>
      </w:r>
    </w:p>
    <w:p w:rsidR="00C12B61" w:rsidRPr="0010464F" w:rsidRDefault="00C12B61" w:rsidP="0010464F">
      <w:pPr>
        <w:numPr>
          <w:ilvl w:val="0"/>
          <w:numId w:val="30"/>
        </w:numPr>
        <w:spacing w:line="360" w:lineRule="auto"/>
        <w:ind w:left="0" w:firstLine="709"/>
        <w:jc w:val="both"/>
        <w:rPr>
          <w:color w:val="000000"/>
          <w:sz w:val="28"/>
        </w:rPr>
      </w:pPr>
      <w:r w:rsidRPr="0010464F">
        <w:rPr>
          <w:color w:val="000000"/>
          <w:sz w:val="28"/>
        </w:rPr>
        <w:t>проведение ограниченных маркетинговых исследований на ежедневной (еженедельной) основе. Например, проводить наблюдения за розничными (оптовыми) ценами в собственном и соседних регионах, проводить пробные ограниченные распродажи со скидками, проводить анализ официальной отраслевой статистической информации, и так далее;</w:t>
      </w:r>
    </w:p>
    <w:p w:rsidR="00C12B61" w:rsidRPr="0010464F" w:rsidRDefault="00C12B61" w:rsidP="0010464F">
      <w:pPr>
        <w:numPr>
          <w:ilvl w:val="0"/>
          <w:numId w:val="30"/>
        </w:numPr>
        <w:spacing w:line="360" w:lineRule="auto"/>
        <w:ind w:left="0" w:firstLine="709"/>
        <w:jc w:val="both"/>
        <w:rPr>
          <w:color w:val="000000"/>
          <w:sz w:val="28"/>
        </w:rPr>
      </w:pPr>
      <w:r w:rsidRPr="0010464F">
        <w:rPr>
          <w:color w:val="000000"/>
          <w:sz w:val="28"/>
        </w:rPr>
        <w:t>Тщательно оценить прогнозируемые наценки по группам реализуемых товаров для того, чтобы определить группы товаров, приносящие наибольшую прибыль, и, как следствие, именно те, на которых есть необходимость сосредоточить внимание;</w:t>
      </w:r>
    </w:p>
    <w:p w:rsidR="00C12B61" w:rsidRPr="0010464F" w:rsidRDefault="00C12B61" w:rsidP="0010464F">
      <w:pPr>
        <w:numPr>
          <w:ilvl w:val="0"/>
          <w:numId w:val="30"/>
        </w:numPr>
        <w:spacing w:line="360" w:lineRule="auto"/>
        <w:ind w:left="0" w:firstLine="709"/>
        <w:jc w:val="both"/>
        <w:rPr>
          <w:color w:val="000000"/>
          <w:sz w:val="28"/>
        </w:rPr>
      </w:pPr>
      <w:r w:rsidRPr="0010464F">
        <w:rPr>
          <w:color w:val="000000"/>
          <w:sz w:val="28"/>
        </w:rPr>
        <w:t>Переоценить факторы потребительского спроса, такие как потребительские свойства</w:t>
      </w:r>
      <w:r w:rsidR="0010464F">
        <w:rPr>
          <w:color w:val="000000"/>
          <w:sz w:val="28"/>
        </w:rPr>
        <w:t xml:space="preserve"> / </w:t>
      </w:r>
      <w:r w:rsidR="0010464F" w:rsidRPr="0010464F">
        <w:rPr>
          <w:color w:val="000000"/>
          <w:sz w:val="28"/>
        </w:rPr>
        <w:t>приоритет</w:t>
      </w:r>
      <w:r w:rsidRPr="0010464F">
        <w:rPr>
          <w:color w:val="000000"/>
          <w:sz w:val="28"/>
        </w:rPr>
        <w:t xml:space="preserve"> при приобретении, цена, качество, тенденции моды, сезонные факторы </w:t>
      </w:r>
      <w:r w:rsidR="0010464F">
        <w:rPr>
          <w:color w:val="000000"/>
          <w:sz w:val="28"/>
        </w:rPr>
        <w:t>и т.д.</w:t>
      </w:r>
      <w:r w:rsidRPr="0010464F">
        <w:rPr>
          <w:color w:val="000000"/>
          <w:sz w:val="28"/>
        </w:rPr>
        <w:t>;</w:t>
      </w:r>
    </w:p>
    <w:p w:rsidR="00C12B61" w:rsidRPr="0010464F" w:rsidRDefault="00C12B61" w:rsidP="0010464F">
      <w:pPr>
        <w:numPr>
          <w:ilvl w:val="0"/>
          <w:numId w:val="30"/>
        </w:numPr>
        <w:spacing w:line="360" w:lineRule="auto"/>
        <w:ind w:left="0" w:firstLine="709"/>
        <w:jc w:val="both"/>
        <w:rPr>
          <w:color w:val="000000"/>
          <w:sz w:val="28"/>
        </w:rPr>
      </w:pPr>
      <w:r w:rsidRPr="0010464F">
        <w:rPr>
          <w:color w:val="000000"/>
          <w:sz w:val="28"/>
        </w:rPr>
        <w:t>Определить группы продуктов, которые наилучшим образом подходят к изменившимся рыночным условиям, и сконцентрируйтесь на них;</w:t>
      </w:r>
    </w:p>
    <w:p w:rsidR="00C12B61" w:rsidRPr="0010464F" w:rsidRDefault="00C12B61" w:rsidP="0010464F">
      <w:pPr>
        <w:numPr>
          <w:ilvl w:val="0"/>
          <w:numId w:val="30"/>
        </w:numPr>
        <w:spacing w:line="360" w:lineRule="auto"/>
        <w:ind w:left="0" w:firstLine="709"/>
        <w:jc w:val="both"/>
        <w:rPr>
          <w:color w:val="000000"/>
          <w:sz w:val="28"/>
        </w:rPr>
      </w:pPr>
      <w:r w:rsidRPr="0010464F">
        <w:rPr>
          <w:color w:val="000000"/>
          <w:sz w:val="28"/>
        </w:rPr>
        <w:t>Определить области профессионального знания, проанализировать конкурентные преимущества и разработать пути извлечения выгоды из них;</w:t>
      </w:r>
    </w:p>
    <w:p w:rsidR="00C12B61" w:rsidRPr="0010464F" w:rsidRDefault="00C12B61" w:rsidP="0010464F">
      <w:pPr>
        <w:numPr>
          <w:ilvl w:val="0"/>
          <w:numId w:val="30"/>
        </w:numPr>
        <w:spacing w:line="360" w:lineRule="auto"/>
        <w:ind w:left="0" w:firstLine="709"/>
        <w:jc w:val="both"/>
        <w:rPr>
          <w:color w:val="000000"/>
          <w:sz w:val="28"/>
        </w:rPr>
      </w:pPr>
      <w:r w:rsidRPr="0010464F">
        <w:rPr>
          <w:color w:val="000000"/>
          <w:sz w:val="28"/>
        </w:rPr>
        <w:t>Проанализировать цены и объемы реализуемой продукции, найти наиболее разумный компромисс, который поможет увеличить поступление дополнительных денежных средств, несмотря на снижение объемов продаж (путем увеличения цены и торговых наценок):</w:t>
      </w:r>
    </w:p>
    <w:p w:rsidR="00C12B61" w:rsidRPr="0010464F" w:rsidRDefault="00C12B61" w:rsidP="0010464F">
      <w:pPr>
        <w:numPr>
          <w:ilvl w:val="0"/>
          <w:numId w:val="30"/>
        </w:numPr>
        <w:spacing w:line="360" w:lineRule="auto"/>
        <w:ind w:left="0" w:firstLine="709"/>
        <w:jc w:val="both"/>
        <w:rPr>
          <w:color w:val="000000"/>
          <w:sz w:val="28"/>
        </w:rPr>
      </w:pPr>
      <w:r w:rsidRPr="0010464F">
        <w:rPr>
          <w:color w:val="000000"/>
          <w:sz w:val="28"/>
        </w:rPr>
        <w:t>Поднять отпускные цены, если рынок позволит, для того, чтобы увеличить валовую прибыль;</w:t>
      </w:r>
    </w:p>
    <w:p w:rsidR="00C12B61" w:rsidRPr="0010464F" w:rsidRDefault="00C12B61" w:rsidP="0010464F">
      <w:pPr>
        <w:numPr>
          <w:ilvl w:val="0"/>
          <w:numId w:val="30"/>
        </w:numPr>
        <w:spacing w:line="360" w:lineRule="auto"/>
        <w:ind w:left="0" w:firstLine="709"/>
        <w:jc w:val="both"/>
        <w:rPr>
          <w:color w:val="000000"/>
          <w:sz w:val="28"/>
        </w:rPr>
      </w:pPr>
      <w:r w:rsidRPr="0010464F">
        <w:rPr>
          <w:color w:val="000000"/>
          <w:sz w:val="28"/>
        </w:rPr>
        <w:t>Уменьшить цену, чтобы увеличить долю на рынке и объемы продаж.</w:t>
      </w:r>
    </w:p>
    <w:p w:rsidR="00C12B61" w:rsidRPr="0010464F" w:rsidRDefault="00C12B61" w:rsidP="0010464F">
      <w:pPr>
        <w:spacing w:line="360" w:lineRule="auto"/>
        <w:ind w:firstLine="709"/>
        <w:jc w:val="both"/>
        <w:rPr>
          <w:color w:val="000000"/>
          <w:sz w:val="28"/>
        </w:rPr>
      </w:pPr>
      <w:r w:rsidRPr="0010464F">
        <w:rPr>
          <w:color w:val="000000"/>
          <w:sz w:val="28"/>
        </w:rPr>
        <w:t>Таким образом, проведенный анализ позволили определить основные направления совершенствования управления денежными потоками предприятия.</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За основу создания эффективной системы управления денежными потоками на предприятии может быть взята предлагаемая нами методика управления денежными потоками.</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Процесс реализации данной методологии состоит из следующих этапов:</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1. Планирование разработки системы управления денежными потоками.</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2. Анализ денежных потоков в предшествующем периоде.</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3. Оптимизации денежных потоков на основе полученных результатов.</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4. Планирование денежных потоков предприятия в разрезе отдельных их видов.</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5. Обеспечение системой эффективного контроля за денежными потоками предприятия.</w:t>
      </w:r>
    </w:p>
    <w:p w:rsidR="00DD09C5" w:rsidRPr="0010464F" w:rsidRDefault="00EC09FB" w:rsidP="0010464F">
      <w:pPr>
        <w:autoSpaceDE w:val="0"/>
        <w:autoSpaceDN w:val="0"/>
        <w:adjustRightInd w:val="0"/>
        <w:spacing w:line="360" w:lineRule="auto"/>
        <w:ind w:firstLine="709"/>
        <w:jc w:val="both"/>
        <w:rPr>
          <w:color w:val="000000"/>
          <w:sz w:val="28"/>
          <w:szCs w:val="28"/>
        </w:rPr>
      </w:pPr>
      <w:r w:rsidRPr="0010464F">
        <w:rPr>
          <w:color w:val="000000"/>
          <w:sz w:val="28"/>
          <w:szCs w:val="28"/>
        </w:rPr>
        <w:t>Также нами предлагается предприятию составлять план поступления и расходования денежных средств на предстоящий год в помесячном разрезе с тем, чтобы обеспечить учет сезонных колебаний денежных потоков предприятия. Он должен составляться по отдельным видам хозяйственной деятельности и по предприятию в целом.</w:t>
      </w:r>
    </w:p>
    <w:p w:rsidR="00EC09FB" w:rsidRPr="0010464F" w:rsidRDefault="00EC09FB" w:rsidP="0010464F">
      <w:pPr>
        <w:autoSpaceDE w:val="0"/>
        <w:autoSpaceDN w:val="0"/>
        <w:adjustRightInd w:val="0"/>
        <w:spacing w:line="360" w:lineRule="auto"/>
        <w:ind w:firstLine="709"/>
        <w:jc w:val="both"/>
        <w:rPr>
          <w:color w:val="000000"/>
          <w:sz w:val="28"/>
          <w:szCs w:val="28"/>
        </w:rPr>
      </w:pPr>
      <w:r w:rsidRPr="0010464F">
        <w:rPr>
          <w:color w:val="000000"/>
          <w:sz w:val="28"/>
          <w:szCs w:val="28"/>
        </w:rPr>
        <w:t>Основу оптимизации платежного оборота предприятия должно составлять обеспечение сбалансированности объемов положительного и отрицательного его денежных потоков во времени.</w:t>
      </w:r>
    </w:p>
    <w:p w:rsidR="00C12B61" w:rsidRPr="0010464F" w:rsidRDefault="00C12B61" w:rsidP="0010464F">
      <w:pPr>
        <w:spacing w:line="360" w:lineRule="auto"/>
        <w:ind w:firstLine="709"/>
        <w:jc w:val="both"/>
        <w:rPr>
          <w:color w:val="000000"/>
          <w:sz w:val="28"/>
        </w:rPr>
      </w:pPr>
    </w:p>
    <w:p w:rsidR="00C12B61" w:rsidRPr="0010464F" w:rsidRDefault="00C12B61" w:rsidP="0010464F">
      <w:pPr>
        <w:spacing w:line="360" w:lineRule="auto"/>
        <w:ind w:firstLine="709"/>
        <w:jc w:val="both"/>
        <w:rPr>
          <w:color w:val="000000"/>
          <w:sz w:val="28"/>
        </w:rPr>
      </w:pPr>
    </w:p>
    <w:p w:rsidR="00C12B61" w:rsidRPr="0010464F" w:rsidRDefault="00C12B61" w:rsidP="0010464F">
      <w:pPr>
        <w:pStyle w:val="1"/>
        <w:keepNext w:val="0"/>
        <w:spacing w:before="0" w:after="0" w:line="360" w:lineRule="auto"/>
        <w:ind w:firstLine="709"/>
        <w:jc w:val="both"/>
        <w:rPr>
          <w:rFonts w:ascii="Times New Roman" w:hAnsi="Times New Roman" w:cs="Times New Roman"/>
          <w:color w:val="000000"/>
          <w:sz w:val="28"/>
          <w:szCs w:val="28"/>
        </w:rPr>
      </w:pPr>
      <w:bookmarkStart w:id="152" w:name="_Toc194342954"/>
      <w:bookmarkStart w:id="153" w:name="_Toc194342967"/>
      <w:bookmarkStart w:id="154" w:name="_Toc195591311"/>
      <w:bookmarkStart w:id="155" w:name="_Toc196911114"/>
      <w:r w:rsidRPr="0010464F">
        <w:rPr>
          <w:rFonts w:ascii="Times New Roman" w:hAnsi="Times New Roman" w:cs="Times New Roman"/>
          <w:color w:val="000000"/>
          <w:sz w:val="28"/>
        </w:rPr>
        <w:br w:type="page"/>
      </w:r>
      <w:bookmarkStart w:id="156" w:name="_Toc197883335"/>
      <w:bookmarkStart w:id="157" w:name="_Toc197888019"/>
      <w:bookmarkStart w:id="158" w:name="_Toc197888140"/>
      <w:bookmarkStart w:id="159" w:name="_Toc197891378"/>
      <w:bookmarkStart w:id="160" w:name="_Toc239859411"/>
      <w:r w:rsidRPr="0010464F">
        <w:rPr>
          <w:rFonts w:ascii="Times New Roman" w:hAnsi="Times New Roman" w:cs="Times New Roman"/>
          <w:color w:val="000000"/>
          <w:sz w:val="28"/>
          <w:szCs w:val="28"/>
        </w:rPr>
        <w:t>Заключение</w:t>
      </w:r>
      <w:bookmarkEnd w:id="152"/>
      <w:bookmarkEnd w:id="153"/>
      <w:bookmarkEnd w:id="154"/>
      <w:bookmarkEnd w:id="155"/>
      <w:bookmarkEnd w:id="156"/>
      <w:bookmarkEnd w:id="157"/>
      <w:bookmarkEnd w:id="158"/>
      <w:bookmarkEnd w:id="159"/>
      <w:bookmarkEnd w:id="160"/>
    </w:p>
    <w:p w:rsidR="00C12B61" w:rsidRPr="0010464F" w:rsidRDefault="00C12B61" w:rsidP="0010464F">
      <w:pPr>
        <w:autoSpaceDE w:val="0"/>
        <w:autoSpaceDN w:val="0"/>
        <w:adjustRightInd w:val="0"/>
        <w:spacing w:line="360" w:lineRule="auto"/>
        <w:ind w:firstLine="709"/>
        <w:jc w:val="both"/>
        <w:rPr>
          <w:color w:val="000000"/>
          <w:sz w:val="28"/>
          <w:szCs w:val="20"/>
        </w:rPr>
      </w:pPr>
      <w:bookmarkStart w:id="161" w:name="_Toc194342955"/>
      <w:bookmarkStart w:id="162" w:name="_Toc194342968"/>
      <w:bookmarkStart w:id="163" w:name="_Toc195591312"/>
      <w:bookmarkStart w:id="164" w:name="_Toc196911115"/>
      <w:bookmarkStart w:id="165" w:name="_Toc197883336"/>
      <w:bookmarkStart w:id="166" w:name="_Toc197888020"/>
      <w:bookmarkStart w:id="167" w:name="_Toc197888141"/>
    </w:p>
    <w:p w:rsidR="00C12B61" w:rsidRPr="0010464F" w:rsidRDefault="00C12B61" w:rsidP="0010464F">
      <w:pPr>
        <w:tabs>
          <w:tab w:val="left" w:pos="249"/>
        </w:tabs>
        <w:autoSpaceDE w:val="0"/>
        <w:autoSpaceDN w:val="0"/>
        <w:adjustRightInd w:val="0"/>
        <w:spacing w:line="360" w:lineRule="auto"/>
        <w:ind w:firstLine="709"/>
        <w:jc w:val="both"/>
        <w:rPr>
          <w:color w:val="000000"/>
          <w:sz w:val="28"/>
          <w:szCs w:val="20"/>
        </w:rPr>
      </w:pPr>
      <w:r w:rsidRPr="0010464F">
        <w:rPr>
          <w:color w:val="000000"/>
          <w:sz w:val="28"/>
          <w:szCs w:val="20"/>
        </w:rPr>
        <w:t xml:space="preserve">Денежные потоки </w:t>
      </w:r>
      <w:r w:rsidR="0010464F">
        <w:rPr>
          <w:color w:val="000000"/>
          <w:sz w:val="28"/>
          <w:szCs w:val="20"/>
        </w:rPr>
        <w:t>–</w:t>
      </w:r>
      <w:r w:rsidR="0010464F" w:rsidRPr="0010464F">
        <w:rPr>
          <w:color w:val="000000"/>
          <w:sz w:val="28"/>
          <w:szCs w:val="20"/>
        </w:rPr>
        <w:t xml:space="preserve"> </w:t>
      </w:r>
      <w:r w:rsidRPr="0010464F">
        <w:rPr>
          <w:color w:val="000000"/>
          <w:sz w:val="28"/>
          <w:szCs w:val="20"/>
        </w:rPr>
        <w:t>это приток и отток денежных средств и их эквивалентов.</w:t>
      </w:r>
    </w:p>
    <w:p w:rsidR="00C12B61" w:rsidRPr="0010464F" w:rsidRDefault="00C12B61" w:rsidP="0010464F">
      <w:pPr>
        <w:autoSpaceDE w:val="0"/>
        <w:autoSpaceDN w:val="0"/>
        <w:adjustRightInd w:val="0"/>
        <w:spacing w:line="360" w:lineRule="auto"/>
        <w:ind w:firstLine="709"/>
        <w:jc w:val="both"/>
        <w:rPr>
          <w:color w:val="000000"/>
          <w:sz w:val="28"/>
          <w:szCs w:val="14"/>
        </w:rPr>
      </w:pPr>
      <w:r w:rsidRPr="0010464F">
        <w:rPr>
          <w:color w:val="000000"/>
          <w:sz w:val="28"/>
          <w:szCs w:val="20"/>
        </w:rPr>
        <w:t>Денежные потоки предприятия классифицируются в разрезе текущей, инвестиционной и финансовой деятельности.</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Под денежными средствами понимают остаток денежных средств и денежных эквивалентов на расчетных, валютных и специальных банковских счетах, в кассе.</w:t>
      </w:r>
    </w:p>
    <w:p w:rsidR="00C12B61" w:rsidRPr="0010464F" w:rsidRDefault="00C12B61" w:rsidP="0010464F">
      <w:pPr>
        <w:tabs>
          <w:tab w:val="left" w:pos="249"/>
        </w:tabs>
        <w:autoSpaceDE w:val="0"/>
        <w:autoSpaceDN w:val="0"/>
        <w:adjustRightInd w:val="0"/>
        <w:spacing w:line="360" w:lineRule="auto"/>
        <w:ind w:firstLine="709"/>
        <w:jc w:val="both"/>
        <w:rPr>
          <w:color w:val="000000"/>
          <w:sz w:val="28"/>
          <w:szCs w:val="20"/>
        </w:rPr>
      </w:pPr>
      <w:r w:rsidRPr="0010464F">
        <w:rPr>
          <w:color w:val="000000"/>
          <w:sz w:val="28"/>
          <w:szCs w:val="20"/>
        </w:rPr>
        <w:t xml:space="preserve">Текущая деятельность </w:t>
      </w:r>
      <w:r w:rsidR="0010464F">
        <w:rPr>
          <w:color w:val="000000"/>
          <w:sz w:val="28"/>
          <w:szCs w:val="20"/>
        </w:rPr>
        <w:t>–</w:t>
      </w:r>
      <w:r w:rsidR="0010464F" w:rsidRPr="0010464F">
        <w:rPr>
          <w:color w:val="000000"/>
          <w:sz w:val="28"/>
          <w:szCs w:val="20"/>
        </w:rPr>
        <w:t xml:space="preserve"> </w:t>
      </w:r>
      <w:r w:rsidRPr="0010464F">
        <w:rPr>
          <w:color w:val="000000"/>
          <w:sz w:val="28"/>
          <w:szCs w:val="20"/>
        </w:rPr>
        <w:t>основная, приносящая доход, и прочая деятельность, кроме инвестиционной и финансовой.</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Инвестиционная деятельность </w:t>
      </w:r>
      <w:r w:rsidR="0010464F">
        <w:rPr>
          <w:color w:val="000000"/>
          <w:sz w:val="28"/>
          <w:szCs w:val="20"/>
        </w:rPr>
        <w:t>–</w:t>
      </w:r>
      <w:r w:rsidR="0010464F" w:rsidRPr="0010464F">
        <w:rPr>
          <w:color w:val="000000"/>
          <w:sz w:val="28"/>
          <w:szCs w:val="20"/>
        </w:rPr>
        <w:t xml:space="preserve"> </w:t>
      </w:r>
      <w:r w:rsidRPr="0010464F">
        <w:rPr>
          <w:color w:val="000000"/>
          <w:sz w:val="28"/>
          <w:szCs w:val="20"/>
        </w:rPr>
        <w:t>приобретение и реализация долгосрочных активов и других инвестиций, не относящихся к денежным эквивалентам.</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Финансовая деятельность </w:t>
      </w:r>
      <w:r w:rsidR="0010464F">
        <w:rPr>
          <w:color w:val="000000"/>
          <w:sz w:val="28"/>
          <w:szCs w:val="20"/>
        </w:rPr>
        <w:t>–</w:t>
      </w:r>
      <w:r w:rsidR="0010464F" w:rsidRPr="0010464F">
        <w:rPr>
          <w:color w:val="000000"/>
          <w:sz w:val="28"/>
          <w:szCs w:val="20"/>
        </w:rPr>
        <w:t xml:space="preserve"> </w:t>
      </w:r>
      <w:r w:rsidRPr="0010464F">
        <w:rPr>
          <w:color w:val="000000"/>
          <w:sz w:val="28"/>
          <w:szCs w:val="20"/>
        </w:rPr>
        <w:t>деятельность, которая приводит к изменениям в размере и составе собственного и заемного капитала организации (без учета овердрафтного кредитования).</w:t>
      </w:r>
    </w:p>
    <w:p w:rsid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 xml:space="preserve">Основной источник информации для анализа денежных потоков </w:t>
      </w:r>
      <w:r w:rsidR="0010464F">
        <w:rPr>
          <w:color w:val="000000"/>
          <w:sz w:val="28"/>
          <w:szCs w:val="20"/>
        </w:rPr>
        <w:t>–</w:t>
      </w:r>
      <w:r w:rsidR="0010464F" w:rsidRPr="0010464F">
        <w:rPr>
          <w:color w:val="000000"/>
          <w:sz w:val="28"/>
          <w:szCs w:val="20"/>
        </w:rPr>
        <w:t xml:space="preserve"> </w:t>
      </w:r>
      <w:r w:rsidRPr="0010464F">
        <w:rPr>
          <w:color w:val="000000"/>
          <w:sz w:val="28"/>
          <w:szCs w:val="20"/>
        </w:rPr>
        <w:t>Отчет о движении денежных средств.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w:t>
      </w:r>
    </w:p>
    <w:p w:rsidR="00C12B61" w:rsidRPr="0010464F" w:rsidRDefault="00C12B61" w:rsidP="0010464F">
      <w:pPr>
        <w:tabs>
          <w:tab w:val="right" w:pos="6480"/>
        </w:tabs>
        <w:autoSpaceDE w:val="0"/>
        <w:autoSpaceDN w:val="0"/>
        <w:adjustRightInd w:val="0"/>
        <w:spacing w:line="360" w:lineRule="auto"/>
        <w:ind w:firstLine="709"/>
        <w:jc w:val="both"/>
        <w:rPr>
          <w:color w:val="000000"/>
          <w:sz w:val="28"/>
          <w:szCs w:val="20"/>
        </w:rPr>
      </w:pPr>
      <w:r w:rsidRPr="0010464F">
        <w:rPr>
          <w:color w:val="000000"/>
          <w:sz w:val="28"/>
          <w:szCs w:val="20"/>
        </w:rPr>
        <w:t>На практике наибольшее распространение получили два метода анализа чистых денежных потоков от текущей деятельности: прямой (первичный) и косвенный.</w:t>
      </w:r>
      <w:r w:rsidR="00EC09FB" w:rsidRPr="0010464F">
        <w:rPr>
          <w:color w:val="000000"/>
          <w:sz w:val="28"/>
          <w:szCs w:val="20"/>
        </w:rPr>
        <w:t xml:space="preserve"> </w:t>
      </w:r>
      <w:r w:rsidRPr="0010464F">
        <w:rPr>
          <w:color w:val="000000"/>
          <w:sz w:val="28"/>
          <w:szCs w:val="20"/>
        </w:rPr>
        <w:tab/>
        <w:t>Чистые денежные потоки от инвестиционной и финансовой деятельности рассчитываются только прямым методом.</w:t>
      </w:r>
    </w:p>
    <w:p w:rsidR="00C12B61" w:rsidRPr="0010464F" w:rsidRDefault="00C12B61" w:rsidP="0010464F">
      <w:pPr>
        <w:tabs>
          <w:tab w:val="left" w:pos="273"/>
        </w:tabs>
        <w:autoSpaceDE w:val="0"/>
        <w:autoSpaceDN w:val="0"/>
        <w:adjustRightInd w:val="0"/>
        <w:spacing w:line="360" w:lineRule="auto"/>
        <w:ind w:firstLine="709"/>
        <w:jc w:val="both"/>
        <w:rPr>
          <w:color w:val="000000"/>
          <w:sz w:val="28"/>
          <w:szCs w:val="20"/>
        </w:rPr>
      </w:pPr>
      <w:r w:rsidRPr="0010464F">
        <w:rPr>
          <w:color w:val="000000"/>
          <w:sz w:val="28"/>
          <w:szCs w:val="20"/>
        </w:rPr>
        <w:t xml:space="preserve">Как внешний, так и внутренний анализ </w:t>
      </w:r>
      <w:r w:rsidR="00EC09FB" w:rsidRPr="0010464F">
        <w:rPr>
          <w:color w:val="000000"/>
          <w:sz w:val="28"/>
          <w:szCs w:val="20"/>
        </w:rPr>
        <w:t>денежных потоков</w:t>
      </w:r>
      <w:r w:rsidRPr="0010464F">
        <w:rPr>
          <w:color w:val="000000"/>
          <w:sz w:val="28"/>
          <w:szCs w:val="20"/>
        </w:rPr>
        <w:t xml:space="preserve"> можно провести следующим образом.</w:t>
      </w:r>
    </w:p>
    <w:p w:rsidR="00C12B61" w:rsidRPr="0010464F" w:rsidRDefault="00C12B61" w:rsidP="0010464F">
      <w:pPr>
        <w:tabs>
          <w:tab w:val="left" w:pos="273"/>
        </w:tabs>
        <w:autoSpaceDE w:val="0"/>
        <w:autoSpaceDN w:val="0"/>
        <w:adjustRightInd w:val="0"/>
        <w:spacing w:line="360" w:lineRule="auto"/>
        <w:ind w:firstLine="709"/>
        <w:jc w:val="both"/>
        <w:rPr>
          <w:color w:val="000000"/>
          <w:sz w:val="28"/>
          <w:szCs w:val="20"/>
        </w:rPr>
      </w:pPr>
      <w:r w:rsidRPr="0010464F">
        <w:rPr>
          <w:color w:val="000000"/>
          <w:sz w:val="28"/>
          <w:szCs w:val="20"/>
        </w:rPr>
        <w:t>1</w:t>
      </w:r>
      <w:r w:rsidR="0010464F">
        <w:rPr>
          <w:color w:val="000000"/>
          <w:sz w:val="28"/>
          <w:szCs w:val="20"/>
        </w:rPr>
        <w:t>-</w:t>
      </w:r>
      <w:r w:rsidR="0010464F" w:rsidRPr="0010464F">
        <w:rPr>
          <w:color w:val="000000"/>
          <w:sz w:val="28"/>
          <w:szCs w:val="20"/>
        </w:rPr>
        <w:t>й</w:t>
      </w:r>
      <w:r w:rsidRPr="0010464F">
        <w:rPr>
          <w:color w:val="000000"/>
          <w:sz w:val="28"/>
          <w:szCs w:val="20"/>
        </w:rPr>
        <w:t xml:space="preserve"> этап. Подготовка отчета о движении денежных средств к экономическому чтению.</w:t>
      </w:r>
    </w:p>
    <w:p w:rsidR="00C12B61" w:rsidRPr="0010464F" w:rsidRDefault="00C12B61" w:rsidP="0010464F">
      <w:pPr>
        <w:tabs>
          <w:tab w:val="left" w:pos="273"/>
        </w:tabs>
        <w:autoSpaceDE w:val="0"/>
        <w:autoSpaceDN w:val="0"/>
        <w:adjustRightInd w:val="0"/>
        <w:spacing w:line="360" w:lineRule="auto"/>
        <w:ind w:firstLine="709"/>
        <w:jc w:val="both"/>
        <w:rPr>
          <w:color w:val="000000"/>
          <w:sz w:val="28"/>
          <w:szCs w:val="20"/>
        </w:rPr>
      </w:pPr>
      <w:r w:rsidRPr="0010464F">
        <w:rPr>
          <w:color w:val="000000"/>
          <w:sz w:val="28"/>
          <w:szCs w:val="20"/>
        </w:rPr>
        <w:t>Раздел 1.1. Знакомство с аудиторским заключением.</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2</w:t>
      </w:r>
      <w:r w:rsidR="0010464F">
        <w:rPr>
          <w:color w:val="000000"/>
          <w:sz w:val="28"/>
          <w:szCs w:val="20"/>
        </w:rPr>
        <w:t>-</w:t>
      </w:r>
      <w:r w:rsidR="0010464F" w:rsidRPr="0010464F">
        <w:rPr>
          <w:color w:val="000000"/>
          <w:sz w:val="28"/>
          <w:szCs w:val="20"/>
        </w:rPr>
        <w:t>й</w:t>
      </w:r>
      <w:r w:rsidRPr="0010464F">
        <w:rPr>
          <w:color w:val="000000"/>
          <w:sz w:val="28"/>
          <w:szCs w:val="20"/>
        </w:rPr>
        <w:t xml:space="preserve"> этап. Экономическое чтение отчета о движении денежных средств во взаимосвязи с другими формами бухгалтерской отчетности.</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3</w:t>
      </w:r>
      <w:r w:rsidR="0010464F">
        <w:rPr>
          <w:color w:val="000000"/>
          <w:sz w:val="28"/>
          <w:szCs w:val="20"/>
        </w:rPr>
        <w:t>-</w:t>
      </w:r>
      <w:r w:rsidR="0010464F" w:rsidRPr="0010464F">
        <w:rPr>
          <w:color w:val="000000"/>
          <w:sz w:val="28"/>
          <w:szCs w:val="20"/>
        </w:rPr>
        <w:t>й</w:t>
      </w:r>
      <w:r w:rsidRPr="0010464F">
        <w:rPr>
          <w:color w:val="000000"/>
          <w:sz w:val="28"/>
          <w:szCs w:val="20"/>
        </w:rPr>
        <w:t xml:space="preserve"> этап. Анализ информации.</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Раздел 3.1. Горизонтальный и вертикальный анализ отчета о движении денежных средств (с последующей интерпретацией рассчитанных финансовых показателей).</w:t>
      </w:r>
    </w:p>
    <w:p w:rsidR="00C12B61" w:rsidRPr="0010464F" w:rsidRDefault="00C12B61" w:rsidP="0010464F">
      <w:pPr>
        <w:autoSpaceDE w:val="0"/>
        <w:autoSpaceDN w:val="0"/>
        <w:adjustRightInd w:val="0"/>
        <w:spacing w:line="360" w:lineRule="auto"/>
        <w:ind w:firstLine="709"/>
        <w:jc w:val="both"/>
        <w:rPr>
          <w:color w:val="000000"/>
          <w:sz w:val="28"/>
          <w:szCs w:val="20"/>
        </w:rPr>
      </w:pPr>
      <w:r w:rsidRPr="0010464F">
        <w:rPr>
          <w:color w:val="000000"/>
          <w:sz w:val="28"/>
          <w:szCs w:val="20"/>
        </w:rPr>
        <w:t>Раздел 3.2. Оценка «качества» чистого денежного потока от текущей деятельности.</w:t>
      </w:r>
    </w:p>
    <w:p w:rsidR="00C12B61" w:rsidRPr="0010464F" w:rsidRDefault="00C12B61" w:rsidP="0010464F">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Раздел 3.3. Расчет финансовых показателей: ликвидности,</w:t>
      </w:r>
      <w:r w:rsidR="0010464F">
        <w:rPr>
          <w:color w:val="000000"/>
          <w:sz w:val="28"/>
          <w:szCs w:val="20"/>
        </w:rPr>
        <w:t xml:space="preserve"> </w:t>
      </w:r>
      <w:r w:rsidRPr="0010464F">
        <w:rPr>
          <w:color w:val="000000"/>
          <w:sz w:val="28"/>
          <w:szCs w:val="20"/>
        </w:rPr>
        <w:t xml:space="preserve">инвестиционной деятельности, финансовой политики, «качества» выручки от продажи товаров (продукции, работ, услуг), </w:t>
      </w:r>
      <w:r w:rsidRPr="0010464F">
        <w:rPr>
          <w:color w:val="000000"/>
          <w:sz w:val="28"/>
          <w:szCs w:val="28"/>
        </w:rPr>
        <w:t>рентабельности</w:t>
      </w:r>
      <w:r w:rsidRPr="0010464F">
        <w:rPr>
          <w:color w:val="000000"/>
          <w:sz w:val="28"/>
          <w:szCs w:val="20"/>
        </w:rPr>
        <w:t xml:space="preserve"> капитала. Такие финансовые показатели являются базой как для анализа организации за определенный период, так и для сравнения их между собой.</w:t>
      </w:r>
    </w:p>
    <w:p w:rsidR="00C12B61" w:rsidRPr="0010464F" w:rsidRDefault="00C12B61" w:rsidP="0010464F">
      <w:pPr>
        <w:tabs>
          <w:tab w:val="left" w:pos="283"/>
        </w:tabs>
        <w:autoSpaceDE w:val="0"/>
        <w:autoSpaceDN w:val="0"/>
        <w:adjustRightInd w:val="0"/>
        <w:spacing w:line="360" w:lineRule="auto"/>
        <w:ind w:firstLine="709"/>
        <w:jc w:val="both"/>
        <w:rPr>
          <w:color w:val="000000"/>
          <w:sz w:val="28"/>
          <w:szCs w:val="20"/>
        </w:rPr>
      </w:pPr>
      <w:r w:rsidRPr="0010464F">
        <w:rPr>
          <w:color w:val="000000"/>
          <w:sz w:val="28"/>
          <w:szCs w:val="20"/>
        </w:rPr>
        <w:t>Раздел 3.4. Прогнозный анализ денежных потоков.</w:t>
      </w:r>
    </w:p>
    <w:p w:rsidR="00EC09FB" w:rsidRPr="0010464F" w:rsidRDefault="00C12B61" w:rsidP="0010464F">
      <w:pPr>
        <w:tabs>
          <w:tab w:val="left" w:pos="283"/>
        </w:tabs>
        <w:autoSpaceDE w:val="0"/>
        <w:autoSpaceDN w:val="0"/>
        <w:adjustRightInd w:val="0"/>
        <w:spacing w:line="360" w:lineRule="auto"/>
        <w:ind w:firstLine="709"/>
        <w:jc w:val="both"/>
        <w:rPr>
          <w:color w:val="000000"/>
          <w:sz w:val="28"/>
          <w:szCs w:val="28"/>
        </w:rPr>
      </w:pPr>
      <w:r w:rsidRPr="0010464F">
        <w:rPr>
          <w:color w:val="000000"/>
          <w:sz w:val="28"/>
          <w:szCs w:val="20"/>
        </w:rPr>
        <w:t>В работе был проведен анализ управления денежными потоками на предприятии ОО</w:t>
      </w:r>
      <w:r w:rsidR="00EC09FB" w:rsidRPr="0010464F">
        <w:rPr>
          <w:color w:val="000000"/>
          <w:sz w:val="28"/>
          <w:szCs w:val="20"/>
        </w:rPr>
        <w:t>О</w:t>
      </w:r>
      <w:r w:rsidR="0010464F">
        <w:rPr>
          <w:color w:val="000000"/>
          <w:sz w:val="28"/>
          <w:szCs w:val="20"/>
        </w:rPr>
        <w:t> </w:t>
      </w:r>
      <w:r w:rsidR="0010464F" w:rsidRPr="0010464F">
        <w:rPr>
          <w:color w:val="000000"/>
          <w:sz w:val="28"/>
          <w:szCs w:val="20"/>
        </w:rPr>
        <w:t>«</w:t>
      </w:r>
      <w:r w:rsidRPr="0010464F">
        <w:rPr>
          <w:color w:val="000000"/>
          <w:sz w:val="28"/>
          <w:szCs w:val="20"/>
        </w:rPr>
        <w:t>Спецмонтаж».</w:t>
      </w:r>
      <w:r w:rsidR="00EC09FB" w:rsidRPr="0010464F">
        <w:rPr>
          <w:color w:val="000000"/>
          <w:sz w:val="28"/>
          <w:szCs w:val="20"/>
        </w:rPr>
        <w:t xml:space="preserve"> </w:t>
      </w:r>
      <w:r w:rsidR="00EC09FB" w:rsidRPr="0010464F">
        <w:rPr>
          <w:color w:val="000000"/>
          <w:sz w:val="28"/>
          <w:szCs w:val="28"/>
        </w:rPr>
        <w:t>Основными видами деятельности общества</w:t>
      </w:r>
      <w:r w:rsidR="0010464F">
        <w:rPr>
          <w:color w:val="000000"/>
          <w:sz w:val="28"/>
          <w:szCs w:val="28"/>
        </w:rPr>
        <w:t xml:space="preserve"> </w:t>
      </w:r>
      <w:r w:rsidR="00EC09FB" w:rsidRPr="0010464F">
        <w:rPr>
          <w:color w:val="000000"/>
          <w:sz w:val="28"/>
          <w:szCs w:val="28"/>
        </w:rPr>
        <w:t>являются строительные, строительно-монтажные, отделочные, пусконаладочные, ремонтные работы, ремонт зданий и сооружений, включая опасные производственные объекты,</w:t>
      </w:r>
      <w:r w:rsidR="0010464F">
        <w:rPr>
          <w:color w:val="000000"/>
          <w:sz w:val="28"/>
          <w:szCs w:val="28"/>
        </w:rPr>
        <w:t xml:space="preserve"> </w:t>
      </w:r>
      <w:r w:rsidR="00EC09FB" w:rsidRPr="0010464F">
        <w:rPr>
          <w:color w:val="000000"/>
          <w:sz w:val="28"/>
          <w:szCs w:val="28"/>
        </w:rPr>
        <w:t>подведомственные</w:t>
      </w:r>
      <w:r w:rsidR="0010464F">
        <w:rPr>
          <w:color w:val="000000"/>
          <w:sz w:val="28"/>
          <w:szCs w:val="28"/>
        </w:rPr>
        <w:t xml:space="preserve"> </w:t>
      </w:r>
      <w:r w:rsidR="00EC09FB" w:rsidRPr="0010464F">
        <w:rPr>
          <w:color w:val="000000"/>
          <w:sz w:val="28"/>
          <w:szCs w:val="28"/>
        </w:rPr>
        <w:t>Госгортехнадзору.</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В целом следует отметить увеличение величины имущества предприятия на 11,</w:t>
      </w:r>
      <w:r w:rsidR="0010464F" w:rsidRPr="0010464F">
        <w:rPr>
          <w:color w:val="000000"/>
          <w:sz w:val="28"/>
          <w:szCs w:val="28"/>
        </w:rPr>
        <w:t>5</w:t>
      </w:r>
      <w:r w:rsidR="0010464F">
        <w:rPr>
          <w:color w:val="000000"/>
          <w:sz w:val="28"/>
          <w:szCs w:val="28"/>
        </w:rPr>
        <w:t>%</w:t>
      </w:r>
      <w:r w:rsidRPr="0010464F">
        <w:rPr>
          <w:color w:val="000000"/>
          <w:sz w:val="28"/>
          <w:szCs w:val="28"/>
        </w:rPr>
        <w:t xml:space="preserve"> в </w:t>
      </w:r>
      <w:r w:rsidR="0010464F" w:rsidRPr="0010464F">
        <w:rPr>
          <w:color w:val="000000"/>
          <w:sz w:val="28"/>
          <w:szCs w:val="28"/>
        </w:rPr>
        <w:t>2007</w:t>
      </w:r>
      <w:r w:rsidR="0010464F">
        <w:rPr>
          <w:color w:val="000000"/>
          <w:sz w:val="28"/>
          <w:szCs w:val="28"/>
        </w:rPr>
        <w:t> </w:t>
      </w:r>
      <w:r w:rsidR="0010464F" w:rsidRPr="0010464F">
        <w:rPr>
          <w:color w:val="000000"/>
          <w:sz w:val="28"/>
          <w:szCs w:val="28"/>
        </w:rPr>
        <w:t>г</w:t>
      </w:r>
      <w:r w:rsidRPr="0010464F">
        <w:rPr>
          <w:color w:val="000000"/>
          <w:sz w:val="28"/>
          <w:szCs w:val="28"/>
        </w:rPr>
        <w:t xml:space="preserve">. по сравнению с </w:t>
      </w:r>
      <w:r w:rsidR="0010464F" w:rsidRPr="0010464F">
        <w:rPr>
          <w:color w:val="000000"/>
          <w:sz w:val="28"/>
          <w:szCs w:val="28"/>
        </w:rPr>
        <w:t>2006</w:t>
      </w:r>
      <w:r w:rsidR="0010464F">
        <w:rPr>
          <w:color w:val="000000"/>
          <w:sz w:val="28"/>
          <w:szCs w:val="28"/>
        </w:rPr>
        <w:t> </w:t>
      </w:r>
      <w:r w:rsidR="0010464F" w:rsidRPr="0010464F">
        <w:rPr>
          <w:color w:val="000000"/>
          <w:sz w:val="28"/>
          <w:szCs w:val="28"/>
        </w:rPr>
        <w:t>г</w:t>
      </w:r>
      <w:r w:rsidRPr="0010464F">
        <w:rPr>
          <w:color w:val="000000"/>
          <w:sz w:val="28"/>
          <w:szCs w:val="28"/>
        </w:rPr>
        <w:t>. Увеличение произошло за счет увеличения величины оборотных активов на 2,</w:t>
      </w:r>
      <w:r w:rsidR="0010464F" w:rsidRPr="0010464F">
        <w:rPr>
          <w:color w:val="000000"/>
          <w:sz w:val="28"/>
          <w:szCs w:val="28"/>
        </w:rPr>
        <w:t>2</w:t>
      </w:r>
      <w:r w:rsidR="0010464F">
        <w:rPr>
          <w:color w:val="000000"/>
          <w:sz w:val="28"/>
          <w:szCs w:val="28"/>
        </w:rPr>
        <w:t>%</w:t>
      </w:r>
      <w:r w:rsidRPr="0010464F">
        <w:rPr>
          <w:color w:val="000000"/>
          <w:sz w:val="28"/>
          <w:szCs w:val="28"/>
        </w:rPr>
        <w:t>, при этом внеобротные активы возросли на 230,</w:t>
      </w:r>
      <w:r w:rsidR="0010464F" w:rsidRPr="0010464F">
        <w:rPr>
          <w:color w:val="000000"/>
          <w:sz w:val="28"/>
          <w:szCs w:val="28"/>
        </w:rPr>
        <w:t>5</w:t>
      </w:r>
      <w:r w:rsidR="0010464F">
        <w:rPr>
          <w:color w:val="000000"/>
          <w:sz w:val="28"/>
          <w:szCs w:val="28"/>
        </w:rPr>
        <w:t>%</w:t>
      </w:r>
      <w:r w:rsidRPr="0010464F">
        <w:rPr>
          <w:color w:val="000000"/>
          <w:sz w:val="28"/>
          <w:szCs w:val="28"/>
        </w:rPr>
        <w:t xml:space="preserve">, что привело к изменению структуры активы баланса. </w:t>
      </w:r>
      <w:r w:rsidRPr="0010464F">
        <w:rPr>
          <w:iCs/>
          <w:color w:val="000000"/>
          <w:sz w:val="28"/>
        </w:rPr>
        <w:t xml:space="preserve">Величина источников формирования средств предприятия выросла </w:t>
      </w:r>
      <w:r w:rsidRPr="0010464F">
        <w:rPr>
          <w:color w:val="000000"/>
          <w:sz w:val="28"/>
          <w:szCs w:val="28"/>
        </w:rPr>
        <w:t>на 11,</w:t>
      </w:r>
      <w:r w:rsidR="0010464F" w:rsidRPr="0010464F">
        <w:rPr>
          <w:color w:val="000000"/>
          <w:sz w:val="28"/>
          <w:szCs w:val="28"/>
        </w:rPr>
        <w:t>5</w:t>
      </w:r>
      <w:r w:rsidR="0010464F">
        <w:rPr>
          <w:color w:val="000000"/>
          <w:sz w:val="28"/>
          <w:szCs w:val="28"/>
        </w:rPr>
        <w:t>%</w:t>
      </w:r>
      <w:r w:rsidRPr="0010464F">
        <w:rPr>
          <w:color w:val="000000"/>
          <w:sz w:val="28"/>
          <w:szCs w:val="28"/>
        </w:rPr>
        <w:t xml:space="preserve"> в </w:t>
      </w:r>
      <w:r w:rsidR="0010464F" w:rsidRPr="0010464F">
        <w:rPr>
          <w:color w:val="000000"/>
          <w:sz w:val="28"/>
          <w:szCs w:val="28"/>
        </w:rPr>
        <w:t>2007</w:t>
      </w:r>
      <w:r w:rsidR="0010464F">
        <w:rPr>
          <w:color w:val="000000"/>
          <w:sz w:val="28"/>
          <w:szCs w:val="28"/>
        </w:rPr>
        <w:t> </w:t>
      </w:r>
      <w:r w:rsidR="0010464F" w:rsidRPr="0010464F">
        <w:rPr>
          <w:color w:val="000000"/>
          <w:sz w:val="28"/>
          <w:szCs w:val="28"/>
        </w:rPr>
        <w:t>г</w:t>
      </w:r>
      <w:r w:rsidRPr="0010464F">
        <w:rPr>
          <w:color w:val="000000"/>
          <w:sz w:val="28"/>
          <w:szCs w:val="28"/>
        </w:rPr>
        <w:t xml:space="preserve">. по сравнению с </w:t>
      </w:r>
      <w:r w:rsidR="0010464F" w:rsidRPr="0010464F">
        <w:rPr>
          <w:color w:val="000000"/>
          <w:sz w:val="28"/>
          <w:szCs w:val="28"/>
        </w:rPr>
        <w:t>2006</w:t>
      </w:r>
      <w:r w:rsidR="0010464F">
        <w:rPr>
          <w:color w:val="000000"/>
          <w:sz w:val="28"/>
          <w:szCs w:val="28"/>
        </w:rPr>
        <w:t> </w:t>
      </w:r>
      <w:r w:rsidR="0010464F" w:rsidRPr="0010464F">
        <w:rPr>
          <w:color w:val="000000"/>
          <w:sz w:val="28"/>
          <w:szCs w:val="28"/>
        </w:rPr>
        <w:t>г</w:t>
      </w:r>
      <w:r w:rsidRPr="0010464F">
        <w:rPr>
          <w:color w:val="000000"/>
          <w:sz w:val="28"/>
          <w:szCs w:val="28"/>
        </w:rPr>
        <w:t>. Увеличение произошло за счет роста нераспределенной прибыли предприятия на 29,</w:t>
      </w:r>
      <w:r w:rsidR="0010464F" w:rsidRPr="0010464F">
        <w:rPr>
          <w:color w:val="000000"/>
          <w:sz w:val="28"/>
          <w:szCs w:val="28"/>
        </w:rPr>
        <w:t>4</w:t>
      </w:r>
      <w:r w:rsidR="0010464F">
        <w:rPr>
          <w:color w:val="000000"/>
          <w:sz w:val="28"/>
          <w:szCs w:val="28"/>
        </w:rPr>
        <w:t>%</w:t>
      </w:r>
      <w:r w:rsidRPr="0010464F">
        <w:rPr>
          <w:color w:val="000000"/>
          <w:sz w:val="28"/>
          <w:szCs w:val="28"/>
        </w:rPr>
        <w:t>, а также за счет роста краткосрочных обязательств на 8,</w:t>
      </w:r>
      <w:r w:rsidR="0010464F" w:rsidRPr="0010464F">
        <w:rPr>
          <w:color w:val="000000"/>
          <w:sz w:val="28"/>
          <w:szCs w:val="28"/>
        </w:rPr>
        <w:t>6</w:t>
      </w:r>
      <w:r w:rsidR="0010464F">
        <w:rPr>
          <w:color w:val="000000"/>
          <w:sz w:val="28"/>
          <w:szCs w:val="28"/>
        </w:rPr>
        <w:t>%</w:t>
      </w:r>
      <w:r w:rsidRPr="0010464F">
        <w:rPr>
          <w:color w:val="000000"/>
          <w:sz w:val="28"/>
          <w:szCs w:val="28"/>
        </w:rPr>
        <w:t>.</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Показатели горизонтального анализа денежных потоков предприятия показали, что за 2007</w:t>
      </w:r>
      <w:r w:rsidR="0010464F">
        <w:rPr>
          <w:color w:val="000000"/>
          <w:sz w:val="28"/>
          <w:szCs w:val="20"/>
        </w:rPr>
        <w:t> </w:t>
      </w:r>
      <w:r w:rsidR="0010464F" w:rsidRPr="0010464F">
        <w:rPr>
          <w:color w:val="000000"/>
          <w:sz w:val="28"/>
          <w:szCs w:val="20"/>
        </w:rPr>
        <w:t>г</w:t>
      </w:r>
      <w:r w:rsidRPr="0010464F">
        <w:rPr>
          <w:color w:val="000000"/>
          <w:sz w:val="28"/>
          <w:szCs w:val="20"/>
        </w:rPr>
        <w:t>. сумма поступивших денежных средств составила 18791 тыс. руб. При этом 97,3</w:t>
      </w:r>
      <w:r w:rsidR="0010464F" w:rsidRPr="0010464F">
        <w:rPr>
          <w:color w:val="000000"/>
          <w:sz w:val="28"/>
          <w:szCs w:val="20"/>
        </w:rPr>
        <w:t>6</w:t>
      </w:r>
      <w:r w:rsidR="0010464F">
        <w:rPr>
          <w:color w:val="000000"/>
          <w:sz w:val="28"/>
          <w:szCs w:val="20"/>
        </w:rPr>
        <w:t>%</w:t>
      </w:r>
      <w:r w:rsidRPr="0010464F">
        <w:rPr>
          <w:color w:val="000000"/>
          <w:sz w:val="28"/>
          <w:szCs w:val="20"/>
        </w:rPr>
        <w:t xml:space="preserve"> общего валового денежного притока приходится на текущую деятельность, менее одного процента </w:t>
      </w:r>
      <w:r w:rsidR="0010464F">
        <w:rPr>
          <w:color w:val="000000"/>
          <w:sz w:val="28"/>
          <w:szCs w:val="20"/>
        </w:rPr>
        <w:t>–</w:t>
      </w:r>
      <w:r w:rsidR="0010464F" w:rsidRPr="0010464F">
        <w:rPr>
          <w:color w:val="000000"/>
          <w:sz w:val="28"/>
          <w:szCs w:val="20"/>
        </w:rPr>
        <w:t xml:space="preserve"> </w:t>
      </w:r>
      <w:r w:rsidRPr="0010464F">
        <w:rPr>
          <w:color w:val="000000"/>
          <w:sz w:val="28"/>
          <w:szCs w:val="20"/>
        </w:rPr>
        <w:t>на инвестиционную и 2,6</w:t>
      </w:r>
      <w:r w:rsidR="0010464F" w:rsidRPr="0010464F">
        <w:rPr>
          <w:color w:val="000000"/>
          <w:sz w:val="28"/>
          <w:szCs w:val="20"/>
        </w:rPr>
        <w:t>6</w:t>
      </w:r>
      <w:r w:rsidR="0010464F">
        <w:rPr>
          <w:color w:val="000000"/>
          <w:sz w:val="28"/>
          <w:szCs w:val="20"/>
        </w:rPr>
        <w:t>%</w:t>
      </w:r>
      <w:r w:rsidRPr="0010464F">
        <w:rPr>
          <w:color w:val="000000"/>
          <w:sz w:val="28"/>
          <w:szCs w:val="20"/>
        </w:rPr>
        <w:t xml:space="preserve"> </w:t>
      </w:r>
      <w:r w:rsidR="0010464F">
        <w:rPr>
          <w:color w:val="000000"/>
          <w:sz w:val="28"/>
          <w:szCs w:val="20"/>
        </w:rPr>
        <w:t>–</w:t>
      </w:r>
      <w:r w:rsidR="0010464F" w:rsidRPr="0010464F">
        <w:rPr>
          <w:color w:val="000000"/>
          <w:sz w:val="28"/>
          <w:szCs w:val="20"/>
        </w:rPr>
        <w:t xml:space="preserve"> </w:t>
      </w:r>
      <w:r w:rsidRPr="0010464F">
        <w:rPr>
          <w:color w:val="000000"/>
          <w:sz w:val="28"/>
          <w:szCs w:val="20"/>
        </w:rPr>
        <w:t>на финансовую. Данные вертикального анализа позволяют сделать вывод</w:t>
      </w:r>
      <w:r w:rsidR="0010464F">
        <w:rPr>
          <w:color w:val="000000"/>
          <w:sz w:val="28"/>
          <w:szCs w:val="20"/>
        </w:rPr>
        <w:t xml:space="preserve"> </w:t>
      </w:r>
      <w:r w:rsidRPr="0010464F">
        <w:rPr>
          <w:color w:val="000000"/>
          <w:sz w:val="28"/>
          <w:szCs w:val="20"/>
        </w:rPr>
        <w:t>о</w:t>
      </w:r>
      <w:r w:rsidR="0010464F">
        <w:rPr>
          <w:color w:val="000000"/>
          <w:sz w:val="28"/>
          <w:szCs w:val="20"/>
        </w:rPr>
        <w:t xml:space="preserve"> </w:t>
      </w:r>
      <w:r w:rsidRPr="0010464F">
        <w:rPr>
          <w:color w:val="000000"/>
          <w:sz w:val="28"/>
          <w:szCs w:val="20"/>
        </w:rPr>
        <w:t>том,</w:t>
      </w:r>
      <w:r w:rsidR="0010464F">
        <w:rPr>
          <w:color w:val="000000"/>
          <w:sz w:val="28"/>
          <w:szCs w:val="20"/>
        </w:rPr>
        <w:t xml:space="preserve"> </w:t>
      </w:r>
      <w:r w:rsidRPr="0010464F">
        <w:rPr>
          <w:color w:val="000000"/>
          <w:sz w:val="28"/>
          <w:szCs w:val="20"/>
        </w:rPr>
        <w:t>что 99,</w:t>
      </w:r>
      <w:r w:rsidR="0010464F" w:rsidRPr="0010464F">
        <w:rPr>
          <w:color w:val="000000"/>
          <w:sz w:val="28"/>
          <w:szCs w:val="20"/>
        </w:rPr>
        <w:t>9</w:t>
      </w:r>
      <w:r w:rsidR="0010464F">
        <w:rPr>
          <w:color w:val="000000"/>
          <w:sz w:val="28"/>
          <w:szCs w:val="20"/>
        </w:rPr>
        <w:t>%</w:t>
      </w:r>
      <w:r w:rsidRPr="0010464F">
        <w:rPr>
          <w:color w:val="000000"/>
          <w:sz w:val="28"/>
          <w:szCs w:val="20"/>
        </w:rPr>
        <w:t xml:space="preserve"> валового притока денежных средств от текущей деятельности обеспечено выручкой от продажи товаров (работ, услуг), 0,0</w:t>
      </w:r>
      <w:r w:rsidR="0010464F" w:rsidRPr="0010464F">
        <w:rPr>
          <w:color w:val="000000"/>
          <w:sz w:val="28"/>
          <w:szCs w:val="20"/>
        </w:rPr>
        <w:t>4</w:t>
      </w:r>
      <w:r w:rsidR="0010464F">
        <w:rPr>
          <w:color w:val="000000"/>
          <w:sz w:val="28"/>
          <w:szCs w:val="20"/>
        </w:rPr>
        <w:t>%</w:t>
      </w:r>
      <w:r w:rsidRPr="0010464F">
        <w:rPr>
          <w:color w:val="000000"/>
          <w:sz w:val="28"/>
          <w:szCs w:val="20"/>
        </w:rPr>
        <w:t xml:space="preserve"> составляет выручка от продажи иного имущества, 0,</w:t>
      </w:r>
      <w:r w:rsidR="0010464F" w:rsidRPr="0010464F">
        <w:rPr>
          <w:color w:val="000000"/>
          <w:sz w:val="28"/>
          <w:szCs w:val="20"/>
        </w:rPr>
        <w:t>1</w:t>
      </w:r>
      <w:r w:rsidR="0010464F">
        <w:rPr>
          <w:color w:val="000000"/>
          <w:sz w:val="28"/>
          <w:szCs w:val="20"/>
        </w:rPr>
        <w:t>%</w:t>
      </w:r>
      <w:r w:rsidRPr="0010464F">
        <w:rPr>
          <w:color w:val="000000"/>
          <w:sz w:val="28"/>
          <w:szCs w:val="22"/>
        </w:rPr>
        <w:t xml:space="preserve"> </w:t>
      </w:r>
      <w:r w:rsidR="0010464F">
        <w:rPr>
          <w:color w:val="000000"/>
          <w:sz w:val="28"/>
          <w:szCs w:val="22"/>
        </w:rPr>
        <w:t>–</w:t>
      </w:r>
      <w:r w:rsidR="0010464F" w:rsidRPr="0010464F">
        <w:rPr>
          <w:color w:val="000000"/>
          <w:sz w:val="28"/>
          <w:szCs w:val="22"/>
        </w:rPr>
        <w:t xml:space="preserve"> </w:t>
      </w:r>
      <w:r w:rsidRPr="0010464F">
        <w:rPr>
          <w:color w:val="000000"/>
          <w:sz w:val="28"/>
          <w:szCs w:val="22"/>
        </w:rPr>
        <w:t>прочие поступления.</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Вертикальный анализ показал, что 86,2</w:t>
      </w:r>
      <w:r w:rsidR="0010464F" w:rsidRPr="0010464F">
        <w:rPr>
          <w:color w:val="000000"/>
          <w:sz w:val="28"/>
          <w:szCs w:val="20"/>
        </w:rPr>
        <w:t>8</w:t>
      </w:r>
      <w:r w:rsidR="0010464F">
        <w:rPr>
          <w:color w:val="000000"/>
          <w:sz w:val="28"/>
          <w:szCs w:val="20"/>
        </w:rPr>
        <w:t>%</w:t>
      </w:r>
      <w:r w:rsidRPr="0010464F">
        <w:rPr>
          <w:color w:val="000000"/>
          <w:sz w:val="28"/>
          <w:szCs w:val="20"/>
        </w:rPr>
        <w:t xml:space="preserve"> всех оттоков денежных средств в ходе текущей деятельности </w:t>
      </w:r>
      <w:r w:rsidR="0010464F">
        <w:rPr>
          <w:color w:val="000000"/>
          <w:sz w:val="28"/>
          <w:szCs w:val="20"/>
        </w:rPr>
        <w:t>–</w:t>
      </w:r>
      <w:r w:rsidR="0010464F" w:rsidRPr="0010464F">
        <w:rPr>
          <w:color w:val="000000"/>
          <w:sz w:val="28"/>
          <w:szCs w:val="20"/>
        </w:rPr>
        <w:t xml:space="preserve"> </w:t>
      </w:r>
      <w:r w:rsidRPr="0010464F">
        <w:rPr>
          <w:color w:val="000000"/>
          <w:sz w:val="28"/>
          <w:szCs w:val="20"/>
        </w:rPr>
        <w:t>оплата приобретенных то</w:t>
      </w:r>
      <w:r w:rsidRPr="0010464F">
        <w:rPr>
          <w:color w:val="000000"/>
          <w:sz w:val="28"/>
          <w:szCs w:val="18"/>
        </w:rPr>
        <w:t>варов (работ, услуг), 10,1</w:t>
      </w:r>
      <w:r w:rsidR="0010464F" w:rsidRPr="0010464F">
        <w:rPr>
          <w:color w:val="000000"/>
          <w:sz w:val="28"/>
          <w:szCs w:val="18"/>
        </w:rPr>
        <w:t>2</w:t>
      </w:r>
      <w:r w:rsidR="0010464F">
        <w:rPr>
          <w:color w:val="000000"/>
          <w:sz w:val="28"/>
          <w:szCs w:val="18"/>
        </w:rPr>
        <w:t>%</w:t>
      </w:r>
      <w:r w:rsidRPr="0010464F">
        <w:rPr>
          <w:color w:val="000000"/>
          <w:sz w:val="28"/>
          <w:szCs w:val="18"/>
        </w:rPr>
        <w:t xml:space="preserve"> </w:t>
      </w:r>
      <w:r w:rsidR="0010464F">
        <w:rPr>
          <w:color w:val="000000"/>
          <w:sz w:val="28"/>
        </w:rPr>
        <w:t>–</w:t>
      </w:r>
      <w:r w:rsidR="0010464F" w:rsidRPr="0010464F">
        <w:rPr>
          <w:color w:val="000000"/>
          <w:sz w:val="28"/>
        </w:rPr>
        <w:t xml:space="preserve"> </w:t>
      </w:r>
      <w:r w:rsidRPr="0010464F">
        <w:rPr>
          <w:color w:val="000000"/>
          <w:sz w:val="28"/>
          <w:szCs w:val="18"/>
        </w:rPr>
        <w:t xml:space="preserve">оплата труда, включая отчисления в </w:t>
      </w:r>
      <w:r w:rsidRPr="0010464F">
        <w:rPr>
          <w:color w:val="000000"/>
          <w:sz w:val="28"/>
          <w:szCs w:val="20"/>
        </w:rPr>
        <w:t>государственные внебюджетные фонды,</w:t>
      </w:r>
      <w:r w:rsidR="0010464F">
        <w:rPr>
          <w:color w:val="000000"/>
          <w:sz w:val="28"/>
          <w:szCs w:val="20"/>
        </w:rPr>
        <w:t xml:space="preserve"> </w:t>
      </w:r>
      <w:r w:rsidRPr="0010464F">
        <w:rPr>
          <w:color w:val="000000"/>
          <w:sz w:val="28"/>
          <w:szCs w:val="20"/>
        </w:rPr>
        <w:t>3,2</w:t>
      </w:r>
      <w:r w:rsidR="0010464F" w:rsidRPr="0010464F">
        <w:rPr>
          <w:color w:val="000000"/>
          <w:sz w:val="28"/>
          <w:szCs w:val="20"/>
        </w:rPr>
        <w:t>6</w:t>
      </w:r>
      <w:r w:rsidR="0010464F">
        <w:rPr>
          <w:color w:val="000000"/>
          <w:sz w:val="28"/>
          <w:szCs w:val="20"/>
        </w:rPr>
        <w:t>%</w:t>
      </w:r>
      <w:r w:rsidRPr="0010464F">
        <w:rPr>
          <w:color w:val="000000"/>
          <w:sz w:val="28"/>
          <w:szCs w:val="20"/>
        </w:rPr>
        <w:t xml:space="preserve"> </w:t>
      </w:r>
      <w:r w:rsidR="0010464F">
        <w:rPr>
          <w:color w:val="000000"/>
          <w:sz w:val="28"/>
          <w:szCs w:val="20"/>
        </w:rPr>
        <w:t>–</w:t>
      </w:r>
      <w:r w:rsidR="0010464F" w:rsidRPr="0010464F">
        <w:rPr>
          <w:color w:val="000000"/>
          <w:sz w:val="28"/>
          <w:szCs w:val="20"/>
        </w:rPr>
        <w:t xml:space="preserve"> </w:t>
      </w:r>
      <w:r w:rsidRPr="0010464F">
        <w:rPr>
          <w:color w:val="000000"/>
          <w:sz w:val="28"/>
          <w:szCs w:val="20"/>
        </w:rPr>
        <w:t>расчеты с бюджетом, 0,3</w:t>
      </w:r>
      <w:r w:rsidR="0010464F" w:rsidRPr="0010464F">
        <w:rPr>
          <w:color w:val="000000"/>
          <w:sz w:val="28"/>
          <w:szCs w:val="20"/>
        </w:rPr>
        <w:t>4</w:t>
      </w:r>
      <w:r w:rsidR="0010464F">
        <w:rPr>
          <w:color w:val="000000"/>
          <w:sz w:val="28"/>
          <w:szCs w:val="20"/>
        </w:rPr>
        <w:t>%</w:t>
      </w:r>
      <w:r w:rsidRPr="0010464F">
        <w:rPr>
          <w:color w:val="000000"/>
          <w:sz w:val="28"/>
          <w:szCs w:val="20"/>
        </w:rPr>
        <w:t xml:space="preserve"> </w:t>
      </w:r>
      <w:r w:rsidR="0010464F">
        <w:rPr>
          <w:color w:val="000000"/>
          <w:sz w:val="28"/>
          <w:szCs w:val="20"/>
        </w:rPr>
        <w:t>–</w:t>
      </w:r>
      <w:r w:rsidR="0010464F" w:rsidRPr="0010464F">
        <w:rPr>
          <w:color w:val="000000"/>
          <w:sz w:val="28"/>
          <w:szCs w:val="20"/>
        </w:rPr>
        <w:t xml:space="preserve"> </w:t>
      </w:r>
      <w:r w:rsidRPr="0010464F">
        <w:rPr>
          <w:color w:val="000000"/>
          <w:sz w:val="28"/>
          <w:szCs w:val="20"/>
        </w:rPr>
        <w:t>прочие выплаты. Возврат кредитов и займов составляет 10</w:t>
      </w:r>
      <w:r w:rsidR="0010464F" w:rsidRPr="0010464F">
        <w:rPr>
          <w:color w:val="000000"/>
          <w:sz w:val="28"/>
          <w:szCs w:val="20"/>
        </w:rPr>
        <w:t>0</w:t>
      </w:r>
      <w:r w:rsidR="0010464F">
        <w:rPr>
          <w:color w:val="000000"/>
          <w:sz w:val="28"/>
          <w:szCs w:val="20"/>
        </w:rPr>
        <w:t>%</w:t>
      </w:r>
      <w:r w:rsidRPr="0010464F">
        <w:rPr>
          <w:color w:val="000000"/>
          <w:sz w:val="28"/>
          <w:szCs w:val="20"/>
        </w:rPr>
        <w:t xml:space="preserve"> отрицательного денежного потока в финансовой деятельности. В целом валовой денежный приток превышает отток, что обусловило прирост денежных средств за отчетный период на сумму 331 тыс. руб.</w:t>
      </w:r>
    </w:p>
    <w:p w:rsidR="00EC09FB" w:rsidRPr="0010464F" w:rsidRDefault="00EC09FB" w:rsidP="0010464F">
      <w:pPr>
        <w:autoSpaceDE w:val="0"/>
        <w:autoSpaceDN w:val="0"/>
        <w:adjustRightInd w:val="0"/>
        <w:spacing w:line="360" w:lineRule="auto"/>
        <w:ind w:firstLine="709"/>
        <w:jc w:val="both"/>
        <w:rPr>
          <w:color w:val="000000"/>
          <w:sz w:val="28"/>
          <w:szCs w:val="20"/>
        </w:rPr>
      </w:pPr>
      <w:r w:rsidRPr="0010464F">
        <w:rPr>
          <w:color w:val="000000"/>
          <w:sz w:val="28"/>
          <w:szCs w:val="20"/>
        </w:rPr>
        <w:t>Позитивным является то, что большая часть денежных притоков по текущей деятельности в отчетном году (97,</w:t>
      </w:r>
      <w:r w:rsidR="0010464F" w:rsidRPr="0010464F">
        <w:rPr>
          <w:color w:val="000000"/>
          <w:sz w:val="28"/>
          <w:szCs w:val="20"/>
        </w:rPr>
        <w:t>3</w:t>
      </w:r>
      <w:r w:rsidR="0010464F">
        <w:rPr>
          <w:color w:val="000000"/>
          <w:sz w:val="28"/>
          <w:szCs w:val="20"/>
        </w:rPr>
        <w:t>%</w:t>
      </w:r>
      <w:r w:rsidRPr="0010464F">
        <w:rPr>
          <w:color w:val="000000"/>
          <w:sz w:val="28"/>
          <w:szCs w:val="20"/>
        </w:rPr>
        <w:t>) обеспечивается поступлением выручки от продажи товаров (продукции, работ, услуг). Если в динамике удельный вес этой статьи останется высоким, а размер дезинвестиций от продажи внеоборотных активов не будет составлять значительную долю во внутренних источниках финансирования, то можно считать, что у организации стабильное внутреннее финансирование, что существенно повышает ее будущую финансовую устойчивость.</w:t>
      </w:r>
    </w:p>
    <w:p w:rsidR="00EC09FB" w:rsidRPr="0010464F" w:rsidRDefault="00EC09FB" w:rsidP="0010464F">
      <w:pPr>
        <w:autoSpaceDE w:val="0"/>
        <w:autoSpaceDN w:val="0"/>
        <w:adjustRightInd w:val="0"/>
        <w:spacing w:line="360" w:lineRule="auto"/>
        <w:ind w:firstLine="709"/>
        <w:jc w:val="both"/>
        <w:rPr>
          <w:color w:val="000000"/>
          <w:sz w:val="28"/>
          <w:szCs w:val="28"/>
        </w:rPr>
      </w:pPr>
      <w:r w:rsidRPr="0010464F">
        <w:rPr>
          <w:color w:val="000000"/>
          <w:sz w:val="28"/>
          <w:szCs w:val="28"/>
        </w:rPr>
        <w:t>Углубленный анализ показал, что для частичного финансирования роста текущих активов организации потребовалось увеличить кредиторскую задолженност</w:t>
      </w:r>
      <w:r w:rsidR="0010464F" w:rsidRPr="0010464F">
        <w:rPr>
          <w:color w:val="000000"/>
          <w:sz w:val="28"/>
          <w:szCs w:val="28"/>
        </w:rPr>
        <w:t xml:space="preserve">ь. </w:t>
      </w:r>
      <w:r w:rsidRPr="0010464F">
        <w:rPr>
          <w:color w:val="000000"/>
          <w:sz w:val="28"/>
          <w:szCs w:val="28"/>
        </w:rPr>
        <w:t>В том случае, если кредиторская задолженность не просрочена, не предусматривает уплату штрафных санкций и не ведет к возникновению процедуры банкротства в течение заданного периода, допустимо на определенном отрезке времени приравнивать ее к внутренним (собственным) источникам средств организации.</w:t>
      </w:r>
    </w:p>
    <w:p w:rsidR="00EC09FB" w:rsidRPr="0010464F" w:rsidRDefault="00EC09FB" w:rsidP="0010464F">
      <w:pPr>
        <w:spacing w:line="360" w:lineRule="auto"/>
        <w:ind w:firstLine="709"/>
        <w:jc w:val="both"/>
        <w:rPr>
          <w:color w:val="000000"/>
          <w:sz w:val="28"/>
          <w:szCs w:val="20"/>
        </w:rPr>
      </w:pPr>
      <w:r w:rsidRPr="0010464F">
        <w:rPr>
          <w:color w:val="000000"/>
          <w:sz w:val="28"/>
          <w:szCs w:val="20"/>
        </w:rPr>
        <w:t>Анализ финансовых коэффициентов показал, что организация в течение двух лет была в состоянии вести основную деятельность только за счет имеющихся в наличии денежных активов и за счет поступления денежных средств за ранее отгруженные товары в течение от одного до полутора месяцев. В целом динамика денежных показателей ликвидности выявила финансовую зависимость данной организации от внешних источников финансирования и необходимость отслеживания показателей потенциальных сроков погашения ее долгов.</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За основу создания эффективной системы управления денежными потоками на предприятии может быть взята предлагаемая нами методика управления денежными потоками.</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Методика описывает этапы функционального содержания деятельности по управлению денежными потоками на предприятии. Ее реализация позволит путем проведения ряда последовательных аналитических операций создать систему управления денежными потоками. Процесс реализации данной методологии состоит из следующих этапов:</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1. Планирование разработки системы управления денежными потоками.</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2. Анализ денежных потоков в предшествующем периоде.</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3. Оптимизации денежных потоков на основе полученных результатов.</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4. Планирование денежных потоков предприятия в разрезе отдельных их видов.</w:t>
      </w:r>
    </w:p>
    <w:p w:rsidR="00EC09FB" w:rsidRPr="0010464F" w:rsidRDefault="00EC09FB" w:rsidP="0010464F">
      <w:pPr>
        <w:spacing w:line="360" w:lineRule="auto"/>
        <w:ind w:firstLine="709"/>
        <w:jc w:val="both"/>
        <w:rPr>
          <w:color w:val="000000"/>
          <w:sz w:val="28"/>
          <w:szCs w:val="28"/>
        </w:rPr>
      </w:pPr>
      <w:r w:rsidRPr="0010464F">
        <w:rPr>
          <w:color w:val="000000"/>
          <w:sz w:val="28"/>
          <w:szCs w:val="28"/>
        </w:rPr>
        <w:t>5. Обеспечение системой эффективного контроля за денежными потоками предприятия.</w:t>
      </w:r>
    </w:p>
    <w:p w:rsidR="00EC09FB" w:rsidRPr="0010464F" w:rsidRDefault="00EC09FB" w:rsidP="0010464F">
      <w:pPr>
        <w:autoSpaceDE w:val="0"/>
        <w:autoSpaceDN w:val="0"/>
        <w:adjustRightInd w:val="0"/>
        <w:spacing w:line="360" w:lineRule="auto"/>
        <w:ind w:firstLine="709"/>
        <w:jc w:val="both"/>
        <w:rPr>
          <w:color w:val="000000"/>
          <w:sz w:val="28"/>
        </w:rPr>
      </w:pPr>
      <w:r w:rsidRPr="0010464F">
        <w:rPr>
          <w:color w:val="000000"/>
          <w:sz w:val="28"/>
        </w:rPr>
        <w:t>Также нами предлагается предприятию составлять план поступления и расходования денежных средств на предстоящий год в помесячном разрезе с тем, чтобы обеспечить учет сезонных колебаний денежных потоков предприятия. Он должен составляться по отдельным видам хозяйственной деятельности и по предприятию в целом. Основной целью разработки плана поступления и расходования денежных средств является прогнозирование во времени валового и чистого денежных потоков предприятия в разрезе отдельных видов его хозяйственной деятельности и обеспечение постоянной платежеспособности на всех этапах планового периода.</w:t>
      </w:r>
    </w:p>
    <w:p w:rsidR="00EC09FB" w:rsidRPr="0010464F" w:rsidRDefault="00EC09FB" w:rsidP="0010464F">
      <w:pPr>
        <w:pStyle w:val="a7"/>
        <w:widowControl/>
        <w:jc w:val="both"/>
        <w:rPr>
          <w:color w:val="000000"/>
        </w:rPr>
      </w:pPr>
      <w:r w:rsidRPr="0010464F">
        <w:rPr>
          <w:color w:val="000000"/>
        </w:rPr>
        <w:t>Основу оптимизации платежного оборота предприятия должно составлять обеспечение сбалансированности объемов положительного и отрицательного его денежных потоков во времени.</w:t>
      </w:r>
    </w:p>
    <w:p w:rsidR="000C0C68" w:rsidRDefault="000C0C68" w:rsidP="0010464F">
      <w:pPr>
        <w:pStyle w:val="1"/>
        <w:keepNext w:val="0"/>
        <w:spacing w:before="0" w:after="0" w:line="360" w:lineRule="auto"/>
        <w:ind w:firstLine="709"/>
        <w:jc w:val="both"/>
        <w:rPr>
          <w:rFonts w:ascii="Times New Roman" w:hAnsi="Times New Roman" w:cs="Times New Roman"/>
          <w:color w:val="000000"/>
          <w:sz w:val="28"/>
        </w:rPr>
      </w:pPr>
    </w:p>
    <w:p w:rsidR="000C0C68" w:rsidRDefault="000C0C68" w:rsidP="0010464F">
      <w:pPr>
        <w:pStyle w:val="1"/>
        <w:keepNext w:val="0"/>
        <w:spacing w:before="0" w:after="0" w:line="360" w:lineRule="auto"/>
        <w:ind w:firstLine="709"/>
        <w:jc w:val="both"/>
        <w:rPr>
          <w:rFonts w:ascii="Times New Roman" w:hAnsi="Times New Roman" w:cs="Times New Roman"/>
          <w:color w:val="000000"/>
          <w:sz w:val="28"/>
        </w:rPr>
      </w:pPr>
    </w:p>
    <w:p w:rsidR="00C12B61" w:rsidRPr="0010464F" w:rsidRDefault="00C12B61" w:rsidP="0010464F">
      <w:pPr>
        <w:pStyle w:val="1"/>
        <w:keepNext w:val="0"/>
        <w:spacing w:before="0" w:after="0" w:line="360" w:lineRule="auto"/>
        <w:ind w:firstLine="709"/>
        <w:jc w:val="both"/>
        <w:rPr>
          <w:rFonts w:ascii="Times New Roman" w:hAnsi="Times New Roman" w:cs="Times New Roman"/>
          <w:color w:val="000000"/>
          <w:sz w:val="28"/>
          <w:szCs w:val="28"/>
        </w:rPr>
      </w:pPr>
      <w:r w:rsidRPr="0010464F">
        <w:rPr>
          <w:rFonts w:ascii="Times New Roman" w:hAnsi="Times New Roman" w:cs="Times New Roman"/>
          <w:color w:val="000000"/>
          <w:sz w:val="28"/>
        </w:rPr>
        <w:br w:type="page"/>
      </w:r>
      <w:bookmarkStart w:id="168" w:name="_Toc197891379"/>
      <w:bookmarkStart w:id="169" w:name="_Toc239859412"/>
      <w:r w:rsidRPr="0010464F">
        <w:rPr>
          <w:rFonts w:ascii="Times New Roman" w:hAnsi="Times New Roman" w:cs="Times New Roman"/>
          <w:color w:val="000000"/>
          <w:sz w:val="28"/>
          <w:szCs w:val="28"/>
        </w:rPr>
        <w:t xml:space="preserve">Список </w:t>
      </w:r>
      <w:bookmarkEnd w:id="161"/>
      <w:bookmarkEnd w:id="162"/>
      <w:bookmarkEnd w:id="163"/>
      <w:bookmarkEnd w:id="164"/>
      <w:bookmarkEnd w:id="165"/>
      <w:bookmarkEnd w:id="166"/>
      <w:bookmarkEnd w:id="167"/>
      <w:r w:rsidRPr="0010464F">
        <w:rPr>
          <w:rFonts w:ascii="Times New Roman" w:hAnsi="Times New Roman" w:cs="Times New Roman"/>
          <w:color w:val="000000"/>
          <w:sz w:val="28"/>
          <w:szCs w:val="28"/>
        </w:rPr>
        <w:t>использованных источников</w:t>
      </w:r>
      <w:bookmarkEnd w:id="168"/>
      <w:bookmarkEnd w:id="169"/>
    </w:p>
    <w:p w:rsidR="00C12B61" w:rsidRPr="0010464F" w:rsidRDefault="00C12B61" w:rsidP="0010464F">
      <w:pPr>
        <w:spacing w:line="360" w:lineRule="auto"/>
        <w:ind w:firstLine="709"/>
        <w:jc w:val="both"/>
        <w:rPr>
          <w:color w:val="000000"/>
          <w:sz w:val="28"/>
        </w:rPr>
      </w:pPr>
    </w:p>
    <w:p w:rsidR="00DD09C5" w:rsidRPr="0010464F" w:rsidRDefault="00DD09C5" w:rsidP="000C0C68">
      <w:pPr>
        <w:numPr>
          <w:ilvl w:val="0"/>
          <w:numId w:val="47"/>
        </w:numPr>
        <w:tabs>
          <w:tab w:val="clear" w:pos="720"/>
          <w:tab w:val="num" w:pos="240"/>
          <w:tab w:val="num" w:pos="1494"/>
        </w:tabs>
        <w:spacing w:line="360" w:lineRule="auto"/>
        <w:ind w:left="0" w:firstLine="0"/>
        <w:jc w:val="both"/>
        <w:rPr>
          <w:color w:val="000000"/>
          <w:sz w:val="28"/>
        </w:rPr>
      </w:pPr>
      <w:r w:rsidRPr="0010464F">
        <w:rPr>
          <w:color w:val="000000"/>
          <w:sz w:val="28"/>
        </w:rPr>
        <w:t>Методические положения по оценке</w:t>
      </w:r>
      <w:r w:rsidR="0010464F">
        <w:rPr>
          <w:color w:val="000000"/>
          <w:sz w:val="28"/>
        </w:rPr>
        <w:t xml:space="preserve"> </w:t>
      </w:r>
      <w:r w:rsidRPr="0010464F">
        <w:rPr>
          <w:color w:val="000000"/>
          <w:sz w:val="28"/>
        </w:rPr>
        <w:t xml:space="preserve">финансового состояния предприятий и установлению неудовлетворительной структуры баланса. Утверждены распоряжением Федерального управления по делам о несостоятельности (банкротстве) от 12.08.94 </w:t>
      </w:r>
      <w:r w:rsidR="0010464F">
        <w:rPr>
          <w:color w:val="000000"/>
          <w:sz w:val="28"/>
        </w:rPr>
        <w:t>№</w:t>
      </w:r>
      <w:r w:rsidR="0010464F" w:rsidRPr="0010464F">
        <w:rPr>
          <w:color w:val="000000"/>
          <w:sz w:val="28"/>
        </w:rPr>
        <w:t>3</w:t>
      </w:r>
      <w:r w:rsidRPr="0010464F">
        <w:rPr>
          <w:color w:val="000000"/>
          <w:sz w:val="28"/>
        </w:rPr>
        <w:t>1</w:t>
      </w:r>
      <w:r w:rsidR="0010464F">
        <w:rPr>
          <w:color w:val="000000"/>
          <w:sz w:val="28"/>
        </w:rPr>
        <w:t>-</w:t>
      </w:r>
      <w:r w:rsidR="0010464F" w:rsidRPr="0010464F">
        <w:rPr>
          <w:color w:val="000000"/>
          <w:sz w:val="28"/>
        </w:rPr>
        <w:t>р</w:t>
      </w:r>
      <w:r w:rsidRPr="0010464F">
        <w:rPr>
          <w:color w:val="000000"/>
          <w:sz w:val="28"/>
        </w:rPr>
        <w:t>.</w:t>
      </w:r>
      <w:r w:rsidR="0010464F">
        <w:rPr>
          <w:color w:val="000000"/>
          <w:sz w:val="28"/>
        </w:rPr>
        <w:t> </w:t>
      </w:r>
      <w:r w:rsidR="0010464F" w:rsidRPr="0010464F">
        <w:rPr>
          <w:color w:val="000000"/>
          <w:sz w:val="28"/>
        </w:rPr>
        <w:t>//</w:t>
      </w:r>
      <w:r w:rsidRPr="0010464F">
        <w:rPr>
          <w:color w:val="000000"/>
          <w:sz w:val="28"/>
        </w:rPr>
        <w:t xml:space="preserve"> Компьютерная система «Консультант Плюс».</w:t>
      </w:r>
    </w:p>
    <w:p w:rsidR="00DD09C5" w:rsidRPr="0010464F" w:rsidRDefault="00DD09C5" w:rsidP="000C0C68">
      <w:pPr>
        <w:numPr>
          <w:ilvl w:val="0"/>
          <w:numId w:val="47"/>
        </w:numPr>
        <w:tabs>
          <w:tab w:val="clear" w:pos="720"/>
          <w:tab w:val="num" w:pos="240"/>
          <w:tab w:val="num" w:pos="1494"/>
        </w:tabs>
        <w:spacing w:line="360" w:lineRule="auto"/>
        <w:ind w:left="0" w:firstLine="0"/>
        <w:jc w:val="both"/>
        <w:rPr>
          <w:color w:val="000000"/>
          <w:sz w:val="28"/>
        </w:rPr>
      </w:pPr>
      <w:r w:rsidRPr="0010464F">
        <w:rPr>
          <w:color w:val="000000"/>
          <w:sz w:val="28"/>
        </w:rPr>
        <w:t>Методические рекомендации</w:t>
      </w:r>
      <w:r w:rsidR="0010464F">
        <w:rPr>
          <w:color w:val="000000"/>
          <w:sz w:val="28"/>
        </w:rPr>
        <w:t xml:space="preserve"> </w:t>
      </w:r>
      <w:r w:rsidRPr="0010464F">
        <w:rPr>
          <w:color w:val="000000"/>
          <w:sz w:val="28"/>
        </w:rPr>
        <w:t xml:space="preserve">по выявлению неплатежеспособных предприятий, нуждающихся в первоочередной государственной финансовой поддержке, а также по определению неплатежеспособных предприятий, подлежащих выводу из числа действующих в связи с неэффективностью. Утверждены Распоряжением Федерального управления по делам о несостоятельности (банкротстве) от 24.10.94. </w:t>
      </w:r>
      <w:r w:rsidR="0010464F">
        <w:rPr>
          <w:color w:val="000000"/>
          <w:sz w:val="28"/>
        </w:rPr>
        <w:t>№</w:t>
      </w:r>
      <w:r w:rsidR="0010464F" w:rsidRPr="0010464F">
        <w:rPr>
          <w:color w:val="000000"/>
          <w:sz w:val="28"/>
        </w:rPr>
        <w:t>7</w:t>
      </w:r>
      <w:r w:rsidRPr="0010464F">
        <w:rPr>
          <w:color w:val="000000"/>
          <w:sz w:val="28"/>
        </w:rPr>
        <w:t>0</w:t>
      </w:r>
      <w:r w:rsidR="0010464F">
        <w:rPr>
          <w:color w:val="000000"/>
          <w:sz w:val="28"/>
        </w:rPr>
        <w:t>-</w:t>
      </w:r>
      <w:r w:rsidR="0010464F" w:rsidRPr="0010464F">
        <w:rPr>
          <w:color w:val="000000"/>
          <w:sz w:val="28"/>
        </w:rPr>
        <w:t>р</w:t>
      </w:r>
      <w:r w:rsidRPr="0010464F">
        <w:rPr>
          <w:color w:val="000000"/>
          <w:sz w:val="28"/>
        </w:rPr>
        <w:t>.</w:t>
      </w:r>
      <w:r w:rsidR="0010464F">
        <w:rPr>
          <w:color w:val="000000"/>
          <w:sz w:val="28"/>
        </w:rPr>
        <w:t> </w:t>
      </w:r>
      <w:r w:rsidR="0010464F" w:rsidRPr="0010464F">
        <w:rPr>
          <w:color w:val="000000"/>
          <w:sz w:val="28"/>
        </w:rPr>
        <w:t>//</w:t>
      </w:r>
      <w:r w:rsidRPr="0010464F">
        <w:rPr>
          <w:color w:val="000000"/>
          <w:sz w:val="28"/>
        </w:rPr>
        <w:t xml:space="preserve"> Компьютерная система «Консультант Плюс».</w:t>
      </w:r>
    </w:p>
    <w:p w:rsidR="00DD09C5" w:rsidRPr="0010464F" w:rsidRDefault="00DD09C5" w:rsidP="000C0C68">
      <w:pPr>
        <w:numPr>
          <w:ilvl w:val="0"/>
          <w:numId w:val="47"/>
        </w:numPr>
        <w:tabs>
          <w:tab w:val="clear" w:pos="720"/>
          <w:tab w:val="num" w:pos="240"/>
          <w:tab w:val="num" w:pos="1494"/>
        </w:tabs>
        <w:spacing w:line="360" w:lineRule="auto"/>
        <w:ind w:left="0" w:firstLine="0"/>
        <w:jc w:val="both"/>
        <w:rPr>
          <w:color w:val="000000"/>
          <w:sz w:val="28"/>
        </w:rPr>
      </w:pPr>
      <w:r w:rsidRPr="0010464F">
        <w:rPr>
          <w:color w:val="000000"/>
          <w:sz w:val="28"/>
        </w:rPr>
        <w:t xml:space="preserve">Методические указания по проведению финансового анализа организаций. Утверждены приказом Федеральной службы России на финансовому оздоровлению и банкротству от 23.01.01. </w:t>
      </w:r>
      <w:r w:rsidR="0010464F">
        <w:rPr>
          <w:color w:val="000000"/>
          <w:sz w:val="28"/>
        </w:rPr>
        <w:t>№</w:t>
      </w:r>
      <w:r w:rsidR="0010464F" w:rsidRPr="0010464F">
        <w:rPr>
          <w:color w:val="000000"/>
          <w:sz w:val="28"/>
        </w:rPr>
        <w:t>1</w:t>
      </w:r>
      <w:r w:rsidRPr="0010464F">
        <w:rPr>
          <w:color w:val="000000"/>
          <w:sz w:val="28"/>
        </w:rPr>
        <w:t>6.</w:t>
      </w:r>
      <w:r w:rsidR="0010464F">
        <w:rPr>
          <w:color w:val="000000"/>
          <w:sz w:val="28"/>
        </w:rPr>
        <w:t> </w:t>
      </w:r>
      <w:r w:rsidR="0010464F" w:rsidRPr="0010464F">
        <w:rPr>
          <w:color w:val="000000"/>
          <w:sz w:val="28"/>
        </w:rPr>
        <w:t>//</w:t>
      </w:r>
      <w:r w:rsidRPr="0010464F">
        <w:rPr>
          <w:color w:val="000000"/>
          <w:sz w:val="28"/>
        </w:rPr>
        <w:t xml:space="preserve"> Компьютерная система «Консультант Плюс».</w:t>
      </w:r>
    </w:p>
    <w:p w:rsidR="00DD09C5" w:rsidRPr="0010464F" w:rsidRDefault="00DD09C5" w:rsidP="000C0C68">
      <w:pPr>
        <w:numPr>
          <w:ilvl w:val="0"/>
          <w:numId w:val="47"/>
        </w:numPr>
        <w:tabs>
          <w:tab w:val="clear" w:pos="720"/>
          <w:tab w:val="num" w:pos="240"/>
          <w:tab w:val="num" w:pos="1494"/>
        </w:tabs>
        <w:spacing w:line="360" w:lineRule="auto"/>
        <w:ind w:left="0" w:firstLine="0"/>
        <w:jc w:val="both"/>
        <w:rPr>
          <w:color w:val="000000"/>
          <w:sz w:val="28"/>
        </w:rPr>
      </w:pPr>
      <w:r w:rsidRPr="0010464F">
        <w:rPr>
          <w:color w:val="000000"/>
          <w:sz w:val="28"/>
        </w:rPr>
        <w:t>Методические указания по реформе предприятий (организаций). Утверждены Приказом Минэкономики России от 1 октября 1997</w:t>
      </w:r>
      <w:r w:rsidR="0010464F">
        <w:rPr>
          <w:color w:val="000000"/>
          <w:sz w:val="28"/>
        </w:rPr>
        <w:t> </w:t>
      </w:r>
      <w:r w:rsidR="0010464F" w:rsidRPr="0010464F">
        <w:rPr>
          <w:color w:val="000000"/>
          <w:sz w:val="28"/>
        </w:rPr>
        <w:t>г</w:t>
      </w:r>
      <w:r w:rsidRPr="0010464F">
        <w:rPr>
          <w:color w:val="000000"/>
          <w:sz w:val="28"/>
        </w:rPr>
        <w:t xml:space="preserve">. </w:t>
      </w:r>
      <w:r w:rsidR="0010464F">
        <w:rPr>
          <w:color w:val="000000"/>
          <w:sz w:val="28"/>
        </w:rPr>
        <w:t>№</w:t>
      </w:r>
      <w:r w:rsidR="0010464F" w:rsidRPr="0010464F">
        <w:rPr>
          <w:color w:val="000000"/>
          <w:sz w:val="28"/>
        </w:rPr>
        <w:t>1</w:t>
      </w:r>
      <w:r w:rsidRPr="0010464F">
        <w:rPr>
          <w:color w:val="000000"/>
          <w:sz w:val="28"/>
        </w:rPr>
        <w:t>18.</w:t>
      </w:r>
      <w:r w:rsidR="0010464F">
        <w:rPr>
          <w:color w:val="000000"/>
          <w:sz w:val="28"/>
        </w:rPr>
        <w:t> </w:t>
      </w:r>
      <w:r w:rsidR="0010464F" w:rsidRPr="0010464F">
        <w:rPr>
          <w:color w:val="000000"/>
          <w:sz w:val="28"/>
        </w:rPr>
        <w:t>//</w:t>
      </w:r>
      <w:r w:rsidRPr="0010464F">
        <w:rPr>
          <w:color w:val="000000"/>
          <w:sz w:val="28"/>
        </w:rPr>
        <w:t xml:space="preserve"> Компьютерная система «Консультант Плюс».</w:t>
      </w:r>
    </w:p>
    <w:p w:rsidR="00DD09C5" w:rsidRPr="0010464F" w:rsidRDefault="00DD09C5" w:rsidP="000C0C68">
      <w:pPr>
        <w:numPr>
          <w:ilvl w:val="0"/>
          <w:numId w:val="47"/>
        </w:numPr>
        <w:tabs>
          <w:tab w:val="clear" w:pos="720"/>
          <w:tab w:val="num" w:pos="240"/>
          <w:tab w:val="num" w:pos="1494"/>
        </w:tabs>
        <w:spacing w:line="360" w:lineRule="auto"/>
        <w:ind w:left="0" w:firstLine="0"/>
        <w:jc w:val="both"/>
        <w:rPr>
          <w:color w:val="000000"/>
          <w:sz w:val="28"/>
        </w:rPr>
      </w:pPr>
      <w:r w:rsidRPr="0010464F">
        <w:rPr>
          <w:color w:val="000000"/>
          <w:sz w:val="28"/>
        </w:rPr>
        <w:t xml:space="preserve">Правила проведения арбитражным управляющим финансового анализа. Утверждены постановлением Правительства РФ от 25.06.03. </w:t>
      </w:r>
      <w:r w:rsidR="0010464F">
        <w:rPr>
          <w:color w:val="000000"/>
          <w:sz w:val="28"/>
        </w:rPr>
        <w:t>№</w:t>
      </w:r>
      <w:r w:rsidR="0010464F" w:rsidRPr="0010464F">
        <w:rPr>
          <w:color w:val="000000"/>
          <w:sz w:val="28"/>
        </w:rPr>
        <w:t>3</w:t>
      </w:r>
      <w:r w:rsidRPr="0010464F">
        <w:rPr>
          <w:color w:val="000000"/>
          <w:sz w:val="28"/>
        </w:rPr>
        <w:t>67.</w:t>
      </w:r>
      <w:r w:rsidR="0010464F">
        <w:rPr>
          <w:color w:val="000000"/>
          <w:sz w:val="28"/>
        </w:rPr>
        <w:t> </w:t>
      </w:r>
      <w:r w:rsidR="0010464F" w:rsidRPr="0010464F">
        <w:rPr>
          <w:color w:val="000000"/>
          <w:sz w:val="28"/>
        </w:rPr>
        <w:t>//</w:t>
      </w:r>
      <w:r w:rsidRPr="0010464F">
        <w:rPr>
          <w:color w:val="000000"/>
          <w:sz w:val="28"/>
        </w:rPr>
        <w:t xml:space="preserve"> Компьютерная система «Консультант Плюс».</w:t>
      </w:r>
    </w:p>
    <w:p w:rsidR="00DD09C5" w:rsidRPr="0010464F" w:rsidRDefault="0010464F" w:rsidP="000C0C68">
      <w:pPr>
        <w:numPr>
          <w:ilvl w:val="0"/>
          <w:numId w:val="47"/>
        </w:numPr>
        <w:tabs>
          <w:tab w:val="clear" w:pos="720"/>
          <w:tab w:val="num" w:pos="240"/>
          <w:tab w:val="num" w:pos="1494"/>
        </w:tabs>
        <w:spacing w:line="360" w:lineRule="auto"/>
        <w:ind w:left="0" w:firstLine="0"/>
        <w:jc w:val="both"/>
        <w:rPr>
          <w:color w:val="000000"/>
          <w:sz w:val="28"/>
        </w:rPr>
      </w:pPr>
      <w:r w:rsidRPr="0010464F">
        <w:rPr>
          <w:color w:val="000000"/>
          <w:sz w:val="28"/>
        </w:rPr>
        <w:t>Абрамова</w:t>
      </w:r>
      <w:r>
        <w:rPr>
          <w:color w:val="000000"/>
          <w:sz w:val="28"/>
        </w:rPr>
        <w:t> </w:t>
      </w:r>
      <w:r w:rsidRPr="0010464F">
        <w:rPr>
          <w:color w:val="000000"/>
          <w:sz w:val="28"/>
        </w:rPr>
        <w:t>М.А.</w:t>
      </w:r>
      <w:r>
        <w:rPr>
          <w:color w:val="000000"/>
          <w:sz w:val="28"/>
        </w:rPr>
        <w:t> </w:t>
      </w:r>
      <w:r w:rsidRPr="0010464F">
        <w:rPr>
          <w:color w:val="000000"/>
          <w:sz w:val="28"/>
        </w:rPr>
        <w:t>Финансы</w:t>
      </w:r>
      <w:r w:rsidR="00DD09C5" w:rsidRPr="0010464F">
        <w:rPr>
          <w:color w:val="000000"/>
          <w:sz w:val="28"/>
        </w:rPr>
        <w:t xml:space="preserve"> и кредит: Учебное пособие. / </w:t>
      </w:r>
      <w:r w:rsidRPr="0010464F">
        <w:rPr>
          <w:color w:val="000000"/>
          <w:sz w:val="28"/>
        </w:rPr>
        <w:t>М.А.</w:t>
      </w:r>
      <w:r>
        <w:rPr>
          <w:color w:val="000000"/>
          <w:sz w:val="28"/>
        </w:rPr>
        <w:t> </w:t>
      </w:r>
      <w:r w:rsidRPr="0010464F">
        <w:rPr>
          <w:color w:val="000000"/>
          <w:sz w:val="28"/>
        </w:rPr>
        <w:t>Абрамова</w:t>
      </w:r>
      <w:r w:rsidR="00DD09C5" w:rsidRPr="0010464F">
        <w:rPr>
          <w:color w:val="000000"/>
          <w:sz w:val="28"/>
        </w:rPr>
        <w:t>,</w:t>
      </w:r>
      <w:r>
        <w:rPr>
          <w:color w:val="000000"/>
          <w:sz w:val="28"/>
        </w:rPr>
        <w:t xml:space="preserve"> </w:t>
      </w:r>
      <w:r w:rsidRPr="0010464F">
        <w:rPr>
          <w:color w:val="000000"/>
          <w:sz w:val="28"/>
        </w:rPr>
        <w:t>Л.С.</w:t>
      </w:r>
      <w:r>
        <w:rPr>
          <w:color w:val="000000"/>
          <w:sz w:val="28"/>
        </w:rPr>
        <w:t> </w:t>
      </w:r>
      <w:r w:rsidRPr="0010464F">
        <w:rPr>
          <w:color w:val="000000"/>
          <w:sz w:val="28"/>
        </w:rPr>
        <w:t>Александрова</w:t>
      </w:r>
      <w:r w:rsidR="00DD09C5" w:rsidRPr="0010464F">
        <w:rPr>
          <w:color w:val="000000"/>
          <w:sz w:val="28"/>
        </w:rPr>
        <w:t xml:space="preserve"> – М.: ИД Юриспруденция, 2003. – </w:t>
      </w:r>
      <w:r w:rsidRPr="0010464F">
        <w:rPr>
          <w:color w:val="000000"/>
          <w:sz w:val="28"/>
        </w:rPr>
        <w:t>448</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1494"/>
        </w:tabs>
        <w:spacing w:line="360" w:lineRule="auto"/>
        <w:ind w:left="0" w:firstLine="0"/>
        <w:jc w:val="both"/>
        <w:rPr>
          <w:color w:val="000000"/>
          <w:sz w:val="28"/>
        </w:rPr>
      </w:pPr>
      <w:r w:rsidRPr="0010464F">
        <w:rPr>
          <w:color w:val="000000"/>
          <w:sz w:val="28"/>
        </w:rPr>
        <w:t>Бабич</w:t>
      </w:r>
      <w:r>
        <w:rPr>
          <w:color w:val="000000"/>
          <w:sz w:val="28"/>
        </w:rPr>
        <w:t> </w:t>
      </w:r>
      <w:r w:rsidRPr="0010464F">
        <w:rPr>
          <w:color w:val="000000"/>
          <w:sz w:val="28"/>
        </w:rPr>
        <w:t>А.М.</w:t>
      </w:r>
      <w:r>
        <w:rPr>
          <w:color w:val="000000"/>
          <w:sz w:val="28"/>
        </w:rPr>
        <w:t> </w:t>
      </w:r>
      <w:r w:rsidRPr="0010464F">
        <w:rPr>
          <w:color w:val="000000"/>
          <w:sz w:val="28"/>
        </w:rPr>
        <w:t>Финансы</w:t>
      </w:r>
      <w:r w:rsidR="00DD09C5" w:rsidRPr="0010464F">
        <w:rPr>
          <w:color w:val="000000"/>
          <w:sz w:val="28"/>
        </w:rPr>
        <w:t xml:space="preserve">. / </w:t>
      </w:r>
      <w:r w:rsidRPr="0010464F">
        <w:rPr>
          <w:color w:val="000000"/>
          <w:sz w:val="28"/>
        </w:rPr>
        <w:t>А.М.</w:t>
      </w:r>
      <w:r>
        <w:rPr>
          <w:color w:val="000000"/>
          <w:sz w:val="28"/>
        </w:rPr>
        <w:t> </w:t>
      </w:r>
      <w:r w:rsidRPr="0010464F">
        <w:rPr>
          <w:color w:val="000000"/>
          <w:sz w:val="28"/>
        </w:rPr>
        <w:t>Бабич</w:t>
      </w:r>
      <w:r w:rsidR="00DD09C5" w:rsidRPr="0010464F">
        <w:rPr>
          <w:color w:val="000000"/>
          <w:sz w:val="28"/>
        </w:rPr>
        <w:t xml:space="preserve">. </w:t>
      </w:r>
      <w:r>
        <w:rPr>
          <w:color w:val="000000"/>
          <w:sz w:val="28"/>
        </w:rPr>
        <w:t>–</w:t>
      </w:r>
      <w:r w:rsidRPr="0010464F">
        <w:rPr>
          <w:color w:val="000000"/>
          <w:sz w:val="28"/>
        </w:rPr>
        <w:t xml:space="preserve"> </w:t>
      </w:r>
      <w:r w:rsidR="00DD09C5" w:rsidRPr="0010464F">
        <w:rPr>
          <w:color w:val="000000"/>
          <w:sz w:val="28"/>
        </w:rPr>
        <w:t>М.: ФБК-ПРЕСС, 2000. – 759</w:t>
      </w:r>
      <w:r>
        <w:rPr>
          <w:color w:val="000000"/>
          <w:sz w:val="28"/>
        </w:rPr>
        <w:t> </w:t>
      </w:r>
      <w:r w:rsidRPr="0010464F">
        <w:rPr>
          <w:color w:val="000000"/>
          <w:sz w:val="28"/>
        </w:rPr>
        <w:t>с.</w:t>
      </w:r>
    </w:p>
    <w:p w:rsidR="00DD09C5" w:rsidRPr="0010464F" w:rsidRDefault="0010464F" w:rsidP="000C0C68">
      <w:pPr>
        <w:numPr>
          <w:ilvl w:val="0"/>
          <w:numId w:val="47"/>
        </w:numPr>
        <w:shd w:val="clear" w:color="auto" w:fill="FFFFFF"/>
        <w:tabs>
          <w:tab w:val="clear" w:pos="720"/>
          <w:tab w:val="num" w:pos="240"/>
          <w:tab w:val="num" w:pos="1494"/>
        </w:tabs>
        <w:spacing w:line="360" w:lineRule="auto"/>
        <w:ind w:left="0" w:firstLine="0"/>
        <w:jc w:val="both"/>
        <w:rPr>
          <w:color w:val="000000"/>
          <w:sz w:val="28"/>
        </w:rPr>
      </w:pPr>
      <w:r w:rsidRPr="0010464F">
        <w:rPr>
          <w:color w:val="000000"/>
          <w:sz w:val="28"/>
          <w:szCs w:val="28"/>
        </w:rPr>
        <w:t>Баканов</w:t>
      </w:r>
      <w:r>
        <w:rPr>
          <w:color w:val="000000"/>
          <w:sz w:val="28"/>
          <w:szCs w:val="28"/>
        </w:rPr>
        <w:t> </w:t>
      </w:r>
      <w:r w:rsidRPr="0010464F">
        <w:rPr>
          <w:color w:val="000000"/>
          <w:sz w:val="28"/>
          <w:szCs w:val="28"/>
        </w:rPr>
        <w:t>М.И.</w:t>
      </w:r>
      <w:r>
        <w:rPr>
          <w:color w:val="000000"/>
          <w:sz w:val="28"/>
          <w:szCs w:val="28"/>
        </w:rPr>
        <w:t> </w:t>
      </w:r>
      <w:r w:rsidRPr="0010464F">
        <w:rPr>
          <w:color w:val="000000"/>
          <w:sz w:val="28"/>
          <w:szCs w:val="28"/>
        </w:rPr>
        <w:t>Теория</w:t>
      </w:r>
      <w:r w:rsidR="00DD09C5" w:rsidRPr="0010464F">
        <w:rPr>
          <w:color w:val="000000"/>
          <w:sz w:val="28"/>
          <w:szCs w:val="28"/>
        </w:rPr>
        <w:t xml:space="preserve"> экономического анализа. / </w:t>
      </w:r>
      <w:r w:rsidRPr="0010464F">
        <w:rPr>
          <w:color w:val="000000"/>
          <w:sz w:val="28"/>
          <w:szCs w:val="28"/>
        </w:rPr>
        <w:t>М.И.</w:t>
      </w:r>
      <w:r>
        <w:rPr>
          <w:color w:val="000000"/>
          <w:sz w:val="28"/>
          <w:szCs w:val="28"/>
        </w:rPr>
        <w:t> </w:t>
      </w:r>
      <w:r w:rsidRPr="0010464F">
        <w:rPr>
          <w:color w:val="000000"/>
          <w:sz w:val="28"/>
          <w:szCs w:val="28"/>
        </w:rPr>
        <w:t>Баканов</w:t>
      </w:r>
      <w:r w:rsidR="00DD09C5" w:rsidRPr="0010464F">
        <w:rPr>
          <w:color w:val="000000"/>
          <w:sz w:val="28"/>
          <w:szCs w:val="28"/>
        </w:rPr>
        <w:t xml:space="preserve">, </w:t>
      </w:r>
      <w:r w:rsidRPr="0010464F">
        <w:rPr>
          <w:color w:val="000000"/>
          <w:sz w:val="28"/>
          <w:szCs w:val="28"/>
        </w:rPr>
        <w:t>А.Д.</w:t>
      </w:r>
      <w:r>
        <w:rPr>
          <w:color w:val="000000"/>
          <w:sz w:val="28"/>
          <w:szCs w:val="28"/>
        </w:rPr>
        <w:t> </w:t>
      </w:r>
      <w:r w:rsidRPr="0010464F">
        <w:rPr>
          <w:color w:val="000000"/>
          <w:sz w:val="28"/>
          <w:szCs w:val="28"/>
        </w:rPr>
        <w:t>Шеремет</w:t>
      </w:r>
      <w:r w:rsidR="00DD09C5" w:rsidRPr="0010464F">
        <w:rPr>
          <w:color w:val="000000"/>
          <w:sz w:val="28"/>
          <w:szCs w:val="28"/>
        </w:rPr>
        <w:t xml:space="preserve"> </w:t>
      </w:r>
      <w:r>
        <w:rPr>
          <w:color w:val="000000"/>
          <w:sz w:val="28"/>
          <w:szCs w:val="28"/>
        </w:rPr>
        <w:t>–</w:t>
      </w:r>
      <w:r w:rsidRPr="0010464F">
        <w:rPr>
          <w:color w:val="000000"/>
          <w:sz w:val="28"/>
          <w:szCs w:val="28"/>
        </w:rPr>
        <w:t xml:space="preserve"> </w:t>
      </w:r>
      <w:r w:rsidR="00DD09C5" w:rsidRPr="0010464F">
        <w:rPr>
          <w:color w:val="000000"/>
          <w:sz w:val="28"/>
          <w:szCs w:val="28"/>
        </w:rPr>
        <w:t xml:space="preserve">М.: Финансы и статистика, 2001. </w:t>
      </w:r>
      <w:r>
        <w:rPr>
          <w:color w:val="000000"/>
          <w:sz w:val="28"/>
          <w:szCs w:val="28"/>
        </w:rPr>
        <w:t>–</w:t>
      </w:r>
      <w:r w:rsidRPr="0010464F">
        <w:rPr>
          <w:color w:val="000000"/>
          <w:sz w:val="28"/>
          <w:szCs w:val="28"/>
        </w:rPr>
        <w:t xml:space="preserve"> </w:t>
      </w:r>
      <w:r w:rsidR="00DD09C5" w:rsidRPr="0010464F">
        <w:rPr>
          <w:color w:val="000000"/>
          <w:sz w:val="28"/>
          <w:szCs w:val="28"/>
        </w:rPr>
        <w:t>384</w:t>
      </w:r>
      <w:r>
        <w:rPr>
          <w:color w:val="000000"/>
          <w:sz w:val="28"/>
          <w:szCs w:val="28"/>
        </w:rPr>
        <w:t> </w:t>
      </w:r>
      <w:r w:rsidRPr="0010464F">
        <w:rPr>
          <w:color w:val="000000"/>
          <w:sz w:val="28"/>
          <w:szCs w:val="28"/>
        </w:rPr>
        <w:t>с.</w:t>
      </w:r>
    </w:p>
    <w:p w:rsidR="00DD09C5" w:rsidRPr="0010464F" w:rsidRDefault="0010464F" w:rsidP="000C0C68">
      <w:pPr>
        <w:numPr>
          <w:ilvl w:val="0"/>
          <w:numId w:val="47"/>
        </w:numPr>
        <w:tabs>
          <w:tab w:val="clear" w:pos="720"/>
          <w:tab w:val="num" w:pos="240"/>
          <w:tab w:val="num" w:pos="1494"/>
        </w:tabs>
        <w:spacing w:line="360" w:lineRule="auto"/>
        <w:ind w:left="0" w:firstLine="0"/>
        <w:jc w:val="both"/>
        <w:rPr>
          <w:color w:val="000000"/>
          <w:sz w:val="28"/>
        </w:rPr>
      </w:pPr>
      <w:r w:rsidRPr="0010464F">
        <w:rPr>
          <w:color w:val="000000"/>
          <w:sz w:val="28"/>
        </w:rPr>
        <w:t>Балабанов</w:t>
      </w:r>
      <w:r>
        <w:rPr>
          <w:color w:val="000000"/>
          <w:sz w:val="28"/>
        </w:rPr>
        <w:t> </w:t>
      </w:r>
      <w:r w:rsidRPr="0010464F">
        <w:rPr>
          <w:color w:val="000000"/>
          <w:sz w:val="28"/>
        </w:rPr>
        <w:t>И.Т.</w:t>
      </w:r>
      <w:r>
        <w:rPr>
          <w:color w:val="000000"/>
          <w:sz w:val="28"/>
        </w:rPr>
        <w:t> </w:t>
      </w:r>
      <w:r w:rsidRPr="0010464F">
        <w:rPr>
          <w:color w:val="000000"/>
          <w:sz w:val="28"/>
        </w:rPr>
        <w:t>Анализ</w:t>
      </w:r>
      <w:r w:rsidR="00DD09C5" w:rsidRPr="0010464F">
        <w:rPr>
          <w:color w:val="000000"/>
          <w:sz w:val="28"/>
        </w:rPr>
        <w:t xml:space="preserve"> и планирование финансов хозяйствующего субъекта. / </w:t>
      </w:r>
      <w:r w:rsidRPr="0010464F">
        <w:rPr>
          <w:color w:val="000000"/>
          <w:sz w:val="28"/>
        </w:rPr>
        <w:t>И.Т.</w:t>
      </w:r>
      <w:r>
        <w:rPr>
          <w:color w:val="000000"/>
          <w:sz w:val="28"/>
        </w:rPr>
        <w:t> </w:t>
      </w:r>
      <w:r w:rsidRPr="0010464F">
        <w:rPr>
          <w:color w:val="000000"/>
          <w:sz w:val="28"/>
        </w:rPr>
        <w:t>Балабанов</w:t>
      </w:r>
      <w:r w:rsidR="00DD09C5" w:rsidRPr="0010464F">
        <w:rPr>
          <w:color w:val="000000"/>
          <w:sz w:val="28"/>
        </w:rPr>
        <w:t xml:space="preserve">. </w:t>
      </w:r>
      <w:r>
        <w:rPr>
          <w:color w:val="000000"/>
          <w:sz w:val="28"/>
        </w:rPr>
        <w:t xml:space="preserve">– </w:t>
      </w:r>
      <w:r w:rsidR="00DD09C5" w:rsidRPr="0010464F">
        <w:rPr>
          <w:color w:val="000000"/>
          <w:sz w:val="28"/>
        </w:rPr>
        <w:t>М.</w:t>
      </w:r>
      <w:r>
        <w:rPr>
          <w:color w:val="000000"/>
          <w:sz w:val="28"/>
        </w:rPr>
        <w:t>:</w:t>
      </w:r>
      <w:r w:rsidR="00DD09C5" w:rsidRPr="0010464F">
        <w:rPr>
          <w:color w:val="000000"/>
          <w:sz w:val="28"/>
        </w:rPr>
        <w:t xml:space="preserve"> Финансы и статистика., 2000. – 208</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Баранов</w:t>
      </w:r>
      <w:r>
        <w:rPr>
          <w:color w:val="000000"/>
          <w:sz w:val="28"/>
        </w:rPr>
        <w:t> </w:t>
      </w:r>
      <w:r w:rsidRPr="0010464F">
        <w:rPr>
          <w:color w:val="000000"/>
          <w:sz w:val="28"/>
        </w:rPr>
        <w:t>В.В.</w:t>
      </w:r>
      <w:r>
        <w:rPr>
          <w:color w:val="000000"/>
          <w:sz w:val="28"/>
        </w:rPr>
        <w:t> </w:t>
      </w:r>
      <w:r w:rsidRPr="0010464F">
        <w:rPr>
          <w:color w:val="000000"/>
          <w:sz w:val="28"/>
        </w:rPr>
        <w:t>Финансовый</w:t>
      </w:r>
      <w:r w:rsidR="00DD09C5" w:rsidRPr="0010464F">
        <w:rPr>
          <w:color w:val="000000"/>
          <w:sz w:val="28"/>
        </w:rPr>
        <w:t xml:space="preserve"> менеджмент. Механизмы финансового управления предприятиями в традиционных и наукоемких отраслях. / </w:t>
      </w:r>
      <w:r w:rsidRPr="0010464F">
        <w:rPr>
          <w:color w:val="000000"/>
          <w:sz w:val="28"/>
        </w:rPr>
        <w:t>В.В.</w:t>
      </w:r>
      <w:r>
        <w:rPr>
          <w:color w:val="000000"/>
          <w:sz w:val="28"/>
        </w:rPr>
        <w:t> </w:t>
      </w:r>
      <w:r w:rsidRPr="0010464F">
        <w:rPr>
          <w:color w:val="000000"/>
          <w:sz w:val="28"/>
        </w:rPr>
        <w:t>Баранов</w:t>
      </w:r>
      <w:r w:rsidR="00DD09C5" w:rsidRPr="0010464F">
        <w:rPr>
          <w:color w:val="000000"/>
          <w:sz w:val="28"/>
        </w:rPr>
        <w:t xml:space="preserve">. </w:t>
      </w:r>
      <w:r>
        <w:rPr>
          <w:color w:val="000000"/>
          <w:sz w:val="28"/>
        </w:rPr>
        <w:t xml:space="preserve">– </w:t>
      </w:r>
      <w:r w:rsidR="00DD09C5" w:rsidRPr="0010464F">
        <w:rPr>
          <w:color w:val="000000"/>
          <w:sz w:val="28"/>
        </w:rPr>
        <w:t xml:space="preserve">М.: Дело, </w:t>
      </w:r>
      <w:r>
        <w:rPr>
          <w:color w:val="000000"/>
          <w:sz w:val="28"/>
        </w:rPr>
        <w:t>–</w:t>
      </w:r>
      <w:r w:rsidRPr="0010464F">
        <w:rPr>
          <w:color w:val="000000"/>
          <w:sz w:val="28"/>
        </w:rPr>
        <w:t xml:space="preserve"> </w:t>
      </w:r>
      <w:r w:rsidR="00DD09C5" w:rsidRPr="0010464F">
        <w:rPr>
          <w:color w:val="000000"/>
          <w:sz w:val="28"/>
        </w:rPr>
        <w:t>2002. – 271</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Барнгольц</w:t>
      </w:r>
      <w:r>
        <w:rPr>
          <w:color w:val="000000"/>
          <w:sz w:val="28"/>
        </w:rPr>
        <w:t> </w:t>
      </w:r>
      <w:r w:rsidRPr="0010464F">
        <w:rPr>
          <w:color w:val="000000"/>
          <w:sz w:val="28"/>
        </w:rPr>
        <w:t>С.Б.</w:t>
      </w:r>
      <w:r w:rsidR="00DD09C5" w:rsidRPr="0010464F">
        <w:rPr>
          <w:color w:val="000000"/>
          <w:sz w:val="28"/>
        </w:rPr>
        <w:t xml:space="preserve">, </w:t>
      </w:r>
      <w:r w:rsidRPr="0010464F">
        <w:rPr>
          <w:color w:val="000000"/>
          <w:sz w:val="28"/>
        </w:rPr>
        <w:t>Мельник</w:t>
      </w:r>
      <w:r>
        <w:rPr>
          <w:color w:val="000000"/>
          <w:sz w:val="28"/>
        </w:rPr>
        <w:t> </w:t>
      </w:r>
      <w:r w:rsidRPr="0010464F">
        <w:rPr>
          <w:color w:val="000000"/>
          <w:sz w:val="28"/>
        </w:rPr>
        <w:t>М.В.</w:t>
      </w:r>
      <w:r>
        <w:rPr>
          <w:color w:val="000000"/>
          <w:sz w:val="28"/>
        </w:rPr>
        <w:t> </w:t>
      </w:r>
      <w:r w:rsidRPr="0010464F">
        <w:rPr>
          <w:color w:val="000000"/>
          <w:sz w:val="28"/>
        </w:rPr>
        <w:t>Методология</w:t>
      </w:r>
      <w:r w:rsidR="00DD09C5" w:rsidRPr="0010464F">
        <w:rPr>
          <w:color w:val="000000"/>
          <w:sz w:val="28"/>
        </w:rPr>
        <w:t xml:space="preserve"> экономического анализа деятельности хозяйствующего субъекта / </w:t>
      </w:r>
      <w:r w:rsidRPr="0010464F">
        <w:rPr>
          <w:color w:val="000000"/>
          <w:sz w:val="28"/>
        </w:rPr>
        <w:t>С.Б.</w:t>
      </w:r>
      <w:r>
        <w:rPr>
          <w:color w:val="000000"/>
          <w:sz w:val="28"/>
        </w:rPr>
        <w:t> </w:t>
      </w:r>
      <w:r w:rsidRPr="0010464F">
        <w:rPr>
          <w:color w:val="000000"/>
          <w:sz w:val="28"/>
        </w:rPr>
        <w:t>Барнгольц</w:t>
      </w:r>
      <w:r w:rsidR="00DD09C5" w:rsidRPr="0010464F">
        <w:rPr>
          <w:color w:val="000000"/>
          <w:sz w:val="28"/>
        </w:rPr>
        <w:t xml:space="preserve">, </w:t>
      </w:r>
      <w:r w:rsidRPr="0010464F">
        <w:rPr>
          <w:color w:val="000000"/>
          <w:sz w:val="28"/>
        </w:rPr>
        <w:t>М.В.</w:t>
      </w:r>
      <w:r>
        <w:rPr>
          <w:color w:val="000000"/>
          <w:sz w:val="28"/>
        </w:rPr>
        <w:t> </w:t>
      </w:r>
      <w:r w:rsidRPr="0010464F">
        <w:rPr>
          <w:color w:val="000000"/>
          <w:sz w:val="28"/>
        </w:rPr>
        <w:t>Мельник</w:t>
      </w:r>
      <w:r w:rsidR="00DD09C5" w:rsidRPr="0010464F">
        <w:rPr>
          <w:color w:val="000000"/>
          <w:sz w:val="28"/>
        </w:rPr>
        <w:t xml:space="preserve"> – М.: Финансы и статистика, 2003. – 396</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Бланк</w:t>
      </w:r>
      <w:r>
        <w:rPr>
          <w:color w:val="000000"/>
          <w:sz w:val="28"/>
        </w:rPr>
        <w:t> </w:t>
      </w:r>
      <w:r w:rsidRPr="0010464F">
        <w:rPr>
          <w:color w:val="000000"/>
          <w:sz w:val="28"/>
        </w:rPr>
        <w:t>И.А.</w:t>
      </w:r>
      <w:r>
        <w:rPr>
          <w:color w:val="000000"/>
          <w:sz w:val="28"/>
        </w:rPr>
        <w:t> </w:t>
      </w:r>
      <w:r w:rsidRPr="0010464F">
        <w:rPr>
          <w:color w:val="000000"/>
          <w:sz w:val="28"/>
        </w:rPr>
        <w:t>Управление</w:t>
      </w:r>
      <w:r w:rsidR="00DD09C5" w:rsidRPr="0010464F">
        <w:rPr>
          <w:color w:val="000000"/>
          <w:sz w:val="28"/>
        </w:rPr>
        <w:t xml:space="preserve"> прибылью / </w:t>
      </w:r>
      <w:r w:rsidRPr="0010464F">
        <w:rPr>
          <w:color w:val="000000"/>
          <w:sz w:val="28"/>
        </w:rPr>
        <w:t>И.А.</w:t>
      </w:r>
      <w:r>
        <w:rPr>
          <w:color w:val="000000"/>
          <w:sz w:val="28"/>
        </w:rPr>
        <w:t> </w:t>
      </w:r>
      <w:r w:rsidRPr="0010464F">
        <w:rPr>
          <w:color w:val="000000"/>
          <w:sz w:val="28"/>
        </w:rPr>
        <w:t>Бланк</w:t>
      </w:r>
      <w:r w:rsidR="00DD09C5" w:rsidRPr="0010464F">
        <w:rPr>
          <w:color w:val="000000"/>
          <w:sz w:val="28"/>
        </w:rPr>
        <w:t xml:space="preserve"> – Киев: Ника-Центр,</w:t>
      </w:r>
      <w:r>
        <w:rPr>
          <w:color w:val="000000"/>
          <w:sz w:val="28"/>
        </w:rPr>
        <w:t xml:space="preserve"> </w:t>
      </w:r>
      <w:r w:rsidR="00DD09C5" w:rsidRPr="0010464F">
        <w:rPr>
          <w:color w:val="000000"/>
          <w:sz w:val="28"/>
        </w:rPr>
        <w:t>2005. – 544</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Бланк</w:t>
      </w:r>
      <w:r>
        <w:rPr>
          <w:color w:val="000000"/>
          <w:sz w:val="28"/>
        </w:rPr>
        <w:t> </w:t>
      </w:r>
      <w:r w:rsidRPr="0010464F">
        <w:rPr>
          <w:color w:val="000000"/>
          <w:sz w:val="28"/>
        </w:rPr>
        <w:t>И.А.</w:t>
      </w:r>
      <w:r>
        <w:rPr>
          <w:color w:val="000000"/>
          <w:sz w:val="28"/>
        </w:rPr>
        <w:t> </w:t>
      </w:r>
      <w:r w:rsidRPr="0010464F">
        <w:rPr>
          <w:color w:val="000000"/>
          <w:sz w:val="28"/>
        </w:rPr>
        <w:t>Финансовый</w:t>
      </w:r>
      <w:r w:rsidR="00DD09C5" w:rsidRPr="0010464F">
        <w:rPr>
          <w:color w:val="000000"/>
          <w:sz w:val="28"/>
        </w:rPr>
        <w:t xml:space="preserve"> менеджмент. / </w:t>
      </w:r>
      <w:r w:rsidRPr="0010464F">
        <w:rPr>
          <w:color w:val="000000"/>
          <w:sz w:val="28"/>
        </w:rPr>
        <w:t>И.А.</w:t>
      </w:r>
      <w:r>
        <w:rPr>
          <w:color w:val="000000"/>
          <w:sz w:val="28"/>
        </w:rPr>
        <w:t> </w:t>
      </w:r>
      <w:r w:rsidRPr="0010464F">
        <w:rPr>
          <w:color w:val="000000"/>
          <w:sz w:val="28"/>
        </w:rPr>
        <w:t>Бланк</w:t>
      </w:r>
      <w:r w:rsidR="00DD09C5" w:rsidRPr="0010464F">
        <w:rPr>
          <w:color w:val="000000"/>
          <w:sz w:val="28"/>
        </w:rPr>
        <w:t>. – Киев: Ника-Центр, 2007. – 553</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Вахрин</w:t>
      </w:r>
      <w:r>
        <w:rPr>
          <w:color w:val="000000"/>
          <w:sz w:val="28"/>
        </w:rPr>
        <w:t> </w:t>
      </w:r>
      <w:r w:rsidRPr="0010464F">
        <w:rPr>
          <w:color w:val="000000"/>
          <w:sz w:val="28"/>
        </w:rPr>
        <w:t>П.И.</w:t>
      </w:r>
      <w:r>
        <w:rPr>
          <w:color w:val="000000"/>
          <w:sz w:val="28"/>
        </w:rPr>
        <w:t> </w:t>
      </w:r>
      <w:r w:rsidRPr="0010464F">
        <w:rPr>
          <w:color w:val="000000"/>
          <w:sz w:val="28"/>
        </w:rPr>
        <w:t>Финансовый</w:t>
      </w:r>
      <w:r w:rsidR="00DD09C5" w:rsidRPr="0010464F">
        <w:rPr>
          <w:color w:val="000000"/>
          <w:sz w:val="28"/>
        </w:rPr>
        <w:t xml:space="preserve"> анализ в коммерческих и некоммерческих организациях. / </w:t>
      </w:r>
      <w:r w:rsidRPr="0010464F">
        <w:rPr>
          <w:color w:val="000000"/>
          <w:sz w:val="28"/>
        </w:rPr>
        <w:t>П.И.</w:t>
      </w:r>
      <w:r>
        <w:rPr>
          <w:color w:val="000000"/>
          <w:sz w:val="28"/>
        </w:rPr>
        <w:t> </w:t>
      </w:r>
      <w:r w:rsidRPr="0010464F">
        <w:rPr>
          <w:color w:val="000000"/>
          <w:sz w:val="28"/>
        </w:rPr>
        <w:t>Вахрин</w:t>
      </w:r>
      <w:r w:rsidR="00DD09C5" w:rsidRPr="0010464F">
        <w:rPr>
          <w:color w:val="000000"/>
          <w:sz w:val="28"/>
        </w:rPr>
        <w:t xml:space="preserve">. </w:t>
      </w:r>
      <w:r>
        <w:rPr>
          <w:color w:val="000000"/>
          <w:sz w:val="28"/>
        </w:rPr>
        <w:t>–</w:t>
      </w:r>
      <w:r w:rsidRPr="0010464F">
        <w:rPr>
          <w:color w:val="000000"/>
          <w:sz w:val="28"/>
        </w:rPr>
        <w:t xml:space="preserve"> </w:t>
      </w:r>
      <w:r w:rsidR="00DD09C5" w:rsidRPr="0010464F">
        <w:rPr>
          <w:color w:val="000000"/>
          <w:sz w:val="28"/>
        </w:rPr>
        <w:t>М.: Маркетинг, 2001. – 320</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Донцова</w:t>
      </w:r>
      <w:r>
        <w:rPr>
          <w:color w:val="000000"/>
          <w:sz w:val="28"/>
        </w:rPr>
        <w:t> </w:t>
      </w:r>
      <w:r w:rsidRPr="0010464F">
        <w:rPr>
          <w:color w:val="000000"/>
          <w:sz w:val="28"/>
        </w:rPr>
        <w:t>Л.В.</w:t>
      </w:r>
      <w:r>
        <w:rPr>
          <w:color w:val="000000"/>
          <w:sz w:val="28"/>
        </w:rPr>
        <w:t> </w:t>
      </w:r>
      <w:r w:rsidRPr="0010464F">
        <w:rPr>
          <w:color w:val="000000"/>
          <w:sz w:val="28"/>
        </w:rPr>
        <w:t>Анализ</w:t>
      </w:r>
      <w:r w:rsidR="00DD09C5" w:rsidRPr="0010464F">
        <w:rPr>
          <w:color w:val="000000"/>
          <w:sz w:val="28"/>
        </w:rPr>
        <w:t xml:space="preserve"> финансовой отчетности: Учебное пособие / </w:t>
      </w:r>
      <w:r w:rsidRPr="0010464F">
        <w:rPr>
          <w:color w:val="000000"/>
          <w:sz w:val="28"/>
        </w:rPr>
        <w:t>Л.В.</w:t>
      </w:r>
      <w:r>
        <w:rPr>
          <w:color w:val="000000"/>
          <w:sz w:val="28"/>
        </w:rPr>
        <w:t> </w:t>
      </w:r>
      <w:r w:rsidRPr="0010464F">
        <w:rPr>
          <w:color w:val="000000"/>
          <w:sz w:val="28"/>
        </w:rPr>
        <w:t>Донцова</w:t>
      </w:r>
      <w:r w:rsidR="00DD09C5" w:rsidRPr="0010464F">
        <w:rPr>
          <w:color w:val="000000"/>
          <w:sz w:val="28"/>
        </w:rPr>
        <w:t xml:space="preserve">, </w:t>
      </w:r>
      <w:r w:rsidRPr="0010464F">
        <w:rPr>
          <w:color w:val="000000"/>
          <w:sz w:val="28"/>
        </w:rPr>
        <w:t>Н.А.</w:t>
      </w:r>
      <w:r>
        <w:rPr>
          <w:color w:val="000000"/>
          <w:sz w:val="28"/>
        </w:rPr>
        <w:t> </w:t>
      </w:r>
      <w:r w:rsidRPr="0010464F">
        <w:rPr>
          <w:color w:val="000000"/>
          <w:sz w:val="28"/>
        </w:rPr>
        <w:t>Никифорова</w:t>
      </w:r>
      <w:r w:rsidR="00DD09C5" w:rsidRPr="0010464F">
        <w:rPr>
          <w:color w:val="000000"/>
          <w:sz w:val="28"/>
        </w:rPr>
        <w:t xml:space="preserve"> – М.: Издательство «Дело и Сервис», 2004. – 336</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Ефимова</w:t>
      </w:r>
      <w:r>
        <w:rPr>
          <w:color w:val="000000"/>
          <w:sz w:val="28"/>
        </w:rPr>
        <w:t> </w:t>
      </w:r>
      <w:r w:rsidRPr="0010464F">
        <w:rPr>
          <w:color w:val="000000"/>
          <w:sz w:val="28"/>
        </w:rPr>
        <w:t>О.В.</w:t>
      </w:r>
      <w:r>
        <w:rPr>
          <w:color w:val="000000"/>
          <w:sz w:val="28"/>
        </w:rPr>
        <w:t> </w:t>
      </w:r>
      <w:r w:rsidRPr="0010464F">
        <w:rPr>
          <w:color w:val="000000"/>
          <w:sz w:val="28"/>
        </w:rPr>
        <w:t>Финансовый</w:t>
      </w:r>
      <w:r w:rsidR="00DD09C5" w:rsidRPr="0010464F">
        <w:rPr>
          <w:color w:val="000000"/>
          <w:sz w:val="28"/>
        </w:rPr>
        <w:t xml:space="preserve"> анализ. / </w:t>
      </w:r>
      <w:r w:rsidRPr="0010464F">
        <w:rPr>
          <w:color w:val="000000"/>
          <w:sz w:val="28"/>
        </w:rPr>
        <w:t>О.В.</w:t>
      </w:r>
      <w:r>
        <w:rPr>
          <w:color w:val="000000"/>
          <w:sz w:val="28"/>
        </w:rPr>
        <w:t> </w:t>
      </w:r>
      <w:r w:rsidRPr="0010464F">
        <w:rPr>
          <w:color w:val="000000"/>
          <w:sz w:val="28"/>
        </w:rPr>
        <w:t>Ефимова</w:t>
      </w:r>
      <w:r w:rsidR="00DD09C5" w:rsidRPr="0010464F">
        <w:rPr>
          <w:color w:val="000000"/>
          <w:sz w:val="28"/>
        </w:rPr>
        <w:t xml:space="preserve"> – М.: Изд-во «Бухгалтерский учет», 2002. – 528</w:t>
      </w:r>
      <w:r>
        <w:rPr>
          <w:color w:val="000000"/>
          <w:sz w:val="28"/>
        </w:rPr>
        <w:t> </w:t>
      </w:r>
      <w:r w:rsidRPr="0010464F">
        <w:rPr>
          <w:color w:val="000000"/>
          <w:sz w:val="28"/>
        </w:rPr>
        <w:t>с.</w:t>
      </w:r>
    </w:p>
    <w:p w:rsidR="00DD09C5" w:rsidRPr="0010464F" w:rsidRDefault="0010464F" w:rsidP="000C0C68">
      <w:pPr>
        <w:numPr>
          <w:ilvl w:val="0"/>
          <w:numId w:val="47"/>
        </w:numPr>
        <w:shd w:val="clear" w:color="auto" w:fill="FFFFFF"/>
        <w:tabs>
          <w:tab w:val="clear" w:pos="720"/>
          <w:tab w:val="num" w:pos="240"/>
          <w:tab w:val="num" w:pos="360"/>
        </w:tabs>
        <w:spacing w:line="360" w:lineRule="auto"/>
        <w:ind w:left="0" w:firstLine="0"/>
        <w:jc w:val="both"/>
        <w:rPr>
          <w:color w:val="000000"/>
          <w:sz w:val="28"/>
        </w:rPr>
      </w:pPr>
      <w:r w:rsidRPr="0010464F">
        <w:rPr>
          <w:color w:val="000000"/>
          <w:sz w:val="28"/>
          <w:szCs w:val="28"/>
        </w:rPr>
        <w:t>Ковалев</w:t>
      </w:r>
      <w:r>
        <w:rPr>
          <w:color w:val="000000"/>
          <w:sz w:val="28"/>
          <w:szCs w:val="28"/>
        </w:rPr>
        <w:t> </w:t>
      </w:r>
      <w:r w:rsidRPr="0010464F">
        <w:rPr>
          <w:color w:val="000000"/>
          <w:sz w:val="28"/>
          <w:szCs w:val="28"/>
        </w:rPr>
        <w:t>А.И.</w:t>
      </w:r>
      <w:r>
        <w:rPr>
          <w:color w:val="000000"/>
          <w:sz w:val="28"/>
          <w:szCs w:val="28"/>
        </w:rPr>
        <w:t> </w:t>
      </w:r>
      <w:r w:rsidRPr="0010464F">
        <w:rPr>
          <w:color w:val="000000"/>
          <w:sz w:val="28"/>
          <w:szCs w:val="28"/>
        </w:rPr>
        <w:t>Анализ</w:t>
      </w:r>
      <w:r w:rsidR="00DD09C5" w:rsidRPr="0010464F">
        <w:rPr>
          <w:color w:val="000000"/>
          <w:sz w:val="28"/>
          <w:szCs w:val="28"/>
        </w:rPr>
        <w:t xml:space="preserve"> финансового состояния предприятия. / </w:t>
      </w:r>
      <w:r w:rsidRPr="0010464F">
        <w:rPr>
          <w:color w:val="000000"/>
          <w:sz w:val="28"/>
          <w:szCs w:val="28"/>
        </w:rPr>
        <w:t>А.И.</w:t>
      </w:r>
      <w:r>
        <w:rPr>
          <w:color w:val="000000"/>
          <w:sz w:val="28"/>
          <w:szCs w:val="28"/>
        </w:rPr>
        <w:t> </w:t>
      </w:r>
      <w:r w:rsidRPr="0010464F">
        <w:rPr>
          <w:color w:val="000000"/>
          <w:sz w:val="28"/>
          <w:szCs w:val="28"/>
        </w:rPr>
        <w:t>Ковалев</w:t>
      </w:r>
      <w:r w:rsidR="00DD09C5" w:rsidRPr="0010464F">
        <w:rPr>
          <w:color w:val="000000"/>
          <w:sz w:val="28"/>
          <w:szCs w:val="28"/>
        </w:rPr>
        <w:t xml:space="preserve">, </w:t>
      </w:r>
      <w:r w:rsidRPr="0010464F">
        <w:rPr>
          <w:color w:val="000000"/>
          <w:sz w:val="28"/>
          <w:szCs w:val="28"/>
        </w:rPr>
        <w:t>В.П.</w:t>
      </w:r>
      <w:r>
        <w:rPr>
          <w:color w:val="000000"/>
          <w:sz w:val="28"/>
          <w:szCs w:val="28"/>
        </w:rPr>
        <w:t> </w:t>
      </w:r>
      <w:r w:rsidRPr="0010464F">
        <w:rPr>
          <w:color w:val="000000"/>
          <w:sz w:val="28"/>
          <w:szCs w:val="28"/>
        </w:rPr>
        <w:t>Привалов</w:t>
      </w:r>
      <w:r w:rsidR="00DD09C5" w:rsidRPr="0010464F">
        <w:rPr>
          <w:color w:val="000000"/>
          <w:sz w:val="28"/>
          <w:szCs w:val="28"/>
        </w:rPr>
        <w:t xml:space="preserve">. </w:t>
      </w:r>
      <w:r>
        <w:rPr>
          <w:color w:val="000000"/>
          <w:sz w:val="28"/>
          <w:szCs w:val="28"/>
        </w:rPr>
        <w:t>–</w:t>
      </w:r>
      <w:r w:rsidRPr="0010464F">
        <w:rPr>
          <w:color w:val="000000"/>
          <w:sz w:val="28"/>
          <w:szCs w:val="28"/>
        </w:rPr>
        <w:t xml:space="preserve"> </w:t>
      </w:r>
      <w:r w:rsidR="00DD09C5" w:rsidRPr="0010464F">
        <w:rPr>
          <w:color w:val="000000"/>
          <w:sz w:val="28"/>
          <w:szCs w:val="28"/>
        </w:rPr>
        <w:t xml:space="preserve">М.: Центр экономики и маркетинга, 2000. </w:t>
      </w:r>
      <w:r>
        <w:rPr>
          <w:color w:val="000000"/>
          <w:sz w:val="28"/>
          <w:szCs w:val="28"/>
        </w:rPr>
        <w:t>–</w:t>
      </w:r>
      <w:r w:rsidRPr="0010464F">
        <w:rPr>
          <w:color w:val="000000"/>
          <w:sz w:val="28"/>
          <w:szCs w:val="28"/>
        </w:rPr>
        <w:t xml:space="preserve"> </w:t>
      </w:r>
      <w:r w:rsidR="00DD09C5" w:rsidRPr="0010464F">
        <w:rPr>
          <w:color w:val="000000"/>
          <w:sz w:val="28"/>
          <w:szCs w:val="28"/>
        </w:rPr>
        <w:t>245</w:t>
      </w:r>
      <w:r>
        <w:rPr>
          <w:color w:val="000000"/>
          <w:sz w:val="28"/>
          <w:szCs w:val="28"/>
        </w:rPr>
        <w:t> </w:t>
      </w:r>
      <w:r w:rsidRPr="0010464F">
        <w:rPr>
          <w:color w:val="000000"/>
          <w:sz w:val="28"/>
          <w:szCs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Ковалев</w:t>
      </w:r>
      <w:r>
        <w:rPr>
          <w:color w:val="000000"/>
          <w:sz w:val="28"/>
        </w:rPr>
        <w:t> </w:t>
      </w:r>
      <w:r w:rsidRPr="0010464F">
        <w:rPr>
          <w:color w:val="000000"/>
          <w:sz w:val="28"/>
        </w:rPr>
        <w:t>В.В.</w:t>
      </w:r>
      <w:r>
        <w:rPr>
          <w:color w:val="000000"/>
          <w:sz w:val="28"/>
        </w:rPr>
        <w:t> </w:t>
      </w:r>
      <w:r w:rsidRPr="0010464F">
        <w:rPr>
          <w:color w:val="000000"/>
          <w:sz w:val="28"/>
        </w:rPr>
        <w:t>Анализ</w:t>
      </w:r>
      <w:r w:rsidR="00DD09C5" w:rsidRPr="0010464F">
        <w:rPr>
          <w:color w:val="000000"/>
          <w:sz w:val="28"/>
        </w:rPr>
        <w:t xml:space="preserve"> хозяйственной деятельности предприятия. / </w:t>
      </w:r>
      <w:r w:rsidRPr="0010464F">
        <w:rPr>
          <w:color w:val="000000"/>
          <w:sz w:val="28"/>
        </w:rPr>
        <w:t>В.В.</w:t>
      </w:r>
      <w:r>
        <w:rPr>
          <w:color w:val="000000"/>
          <w:sz w:val="28"/>
        </w:rPr>
        <w:t> </w:t>
      </w:r>
      <w:r w:rsidRPr="0010464F">
        <w:rPr>
          <w:color w:val="000000"/>
          <w:sz w:val="28"/>
        </w:rPr>
        <w:t>Ковалев</w:t>
      </w:r>
      <w:r w:rsidR="00DD09C5" w:rsidRPr="0010464F">
        <w:rPr>
          <w:color w:val="000000"/>
          <w:sz w:val="28"/>
        </w:rPr>
        <w:t xml:space="preserve">. </w:t>
      </w:r>
      <w:r>
        <w:rPr>
          <w:color w:val="000000"/>
          <w:sz w:val="28"/>
        </w:rPr>
        <w:t>–</w:t>
      </w:r>
      <w:r w:rsidR="00DD09C5" w:rsidRPr="0010464F">
        <w:rPr>
          <w:color w:val="000000"/>
          <w:sz w:val="28"/>
        </w:rPr>
        <w:t xml:space="preserve"> М.: Проспект, 2000. – 420</w:t>
      </w:r>
      <w:r>
        <w:rPr>
          <w:color w:val="000000"/>
          <w:sz w:val="28"/>
        </w:rPr>
        <w:t> </w:t>
      </w:r>
      <w:r w:rsidRPr="0010464F">
        <w:rPr>
          <w:color w:val="000000"/>
          <w:sz w:val="28"/>
        </w:rPr>
        <w:t>с.</w:t>
      </w:r>
    </w:p>
    <w:p w:rsidR="00DD09C5" w:rsidRPr="0010464F" w:rsidRDefault="0010464F" w:rsidP="000C0C68">
      <w:pPr>
        <w:numPr>
          <w:ilvl w:val="0"/>
          <w:numId w:val="47"/>
        </w:numPr>
        <w:shd w:val="clear" w:color="auto" w:fill="FFFFFF"/>
        <w:tabs>
          <w:tab w:val="clear" w:pos="720"/>
          <w:tab w:val="num" w:pos="240"/>
          <w:tab w:val="num" w:pos="360"/>
        </w:tabs>
        <w:spacing w:line="360" w:lineRule="auto"/>
        <w:ind w:left="0" w:firstLine="0"/>
        <w:jc w:val="both"/>
        <w:rPr>
          <w:color w:val="000000"/>
          <w:sz w:val="28"/>
        </w:rPr>
      </w:pPr>
      <w:r w:rsidRPr="0010464F">
        <w:rPr>
          <w:color w:val="000000"/>
          <w:sz w:val="28"/>
          <w:szCs w:val="28"/>
        </w:rPr>
        <w:t>Ковалев</w:t>
      </w:r>
      <w:r>
        <w:rPr>
          <w:color w:val="000000"/>
          <w:sz w:val="28"/>
          <w:szCs w:val="28"/>
        </w:rPr>
        <w:t> </w:t>
      </w:r>
      <w:r w:rsidRPr="0010464F">
        <w:rPr>
          <w:color w:val="000000"/>
          <w:sz w:val="28"/>
          <w:szCs w:val="28"/>
        </w:rPr>
        <w:t>В.В.</w:t>
      </w:r>
      <w:r>
        <w:rPr>
          <w:color w:val="000000"/>
          <w:sz w:val="28"/>
          <w:szCs w:val="28"/>
        </w:rPr>
        <w:t> </w:t>
      </w:r>
      <w:r w:rsidRPr="0010464F">
        <w:rPr>
          <w:color w:val="000000"/>
          <w:sz w:val="28"/>
          <w:szCs w:val="28"/>
        </w:rPr>
        <w:t>Введение</w:t>
      </w:r>
      <w:r w:rsidR="00DD09C5" w:rsidRPr="0010464F">
        <w:rPr>
          <w:color w:val="000000"/>
          <w:sz w:val="28"/>
          <w:szCs w:val="28"/>
        </w:rPr>
        <w:t xml:space="preserve"> в финансовый менеджмент. / </w:t>
      </w:r>
      <w:r w:rsidRPr="0010464F">
        <w:rPr>
          <w:color w:val="000000"/>
          <w:sz w:val="28"/>
          <w:szCs w:val="28"/>
        </w:rPr>
        <w:t>В.В.</w:t>
      </w:r>
      <w:r>
        <w:rPr>
          <w:color w:val="000000"/>
          <w:sz w:val="28"/>
          <w:szCs w:val="28"/>
        </w:rPr>
        <w:t> </w:t>
      </w:r>
      <w:r w:rsidRPr="0010464F">
        <w:rPr>
          <w:color w:val="000000"/>
          <w:sz w:val="28"/>
          <w:szCs w:val="28"/>
        </w:rPr>
        <w:t>Ковалев</w:t>
      </w:r>
      <w:r w:rsidR="00DD09C5" w:rsidRPr="0010464F">
        <w:rPr>
          <w:color w:val="000000"/>
          <w:sz w:val="28"/>
          <w:szCs w:val="28"/>
        </w:rPr>
        <w:t xml:space="preserve">. </w:t>
      </w:r>
      <w:r>
        <w:rPr>
          <w:color w:val="000000"/>
          <w:sz w:val="28"/>
          <w:szCs w:val="28"/>
        </w:rPr>
        <w:t>–</w:t>
      </w:r>
      <w:r w:rsidRPr="0010464F">
        <w:rPr>
          <w:color w:val="000000"/>
          <w:sz w:val="28"/>
          <w:szCs w:val="28"/>
        </w:rPr>
        <w:t xml:space="preserve"> </w:t>
      </w:r>
      <w:r w:rsidR="00DD09C5" w:rsidRPr="0010464F">
        <w:rPr>
          <w:color w:val="000000"/>
          <w:sz w:val="28"/>
          <w:szCs w:val="28"/>
        </w:rPr>
        <w:t xml:space="preserve">М.: Финансы и статистика, 2007, </w:t>
      </w:r>
      <w:r>
        <w:rPr>
          <w:color w:val="000000"/>
          <w:sz w:val="28"/>
          <w:szCs w:val="28"/>
        </w:rPr>
        <w:t>–</w:t>
      </w:r>
      <w:r w:rsidRPr="0010464F">
        <w:rPr>
          <w:color w:val="000000"/>
          <w:sz w:val="28"/>
          <w:szCs w:val="28"/>
        </w:rPr>
        <w:t xml:space="preserve"> </w:t>
      </w:r>
      <w:r w:rsidR="00DD09C5" w:rsidRPr="0010464F">
        <w:rPr>
          <w:color w:val="000000"/>
          <w:sz w:val="28"/>
          <w:szCs w:val="28"/>
        </w:rPr>
        <w:t>768</w:t>
      </w:r>
      <w:r>
        <w:rPr>
          <w:color w:val="000000"/>
          <w:sz w:val="28"/>
          <w:szCs w:val="28"/>
        </w:rPr>
        <w:t> </w:t>
      </w:r>
      <w:r w:rsidRPr="0010464F">
        <w:rPr>
          <w:color w:val="000000"/>
          <w:sz w:val="28"/>
          <w:szCs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Ковалев</w:t>
      </w:r>
      <w:r>
        <w:rPr>
          <w:color w:val="000000"/>
          <w:sz w:val="28"/>
        </w:rPr>
        <w:t> </w:t>
      </w:r>
      <w:r w:rsidRPr="0010464F">
        <w:rPr>
          <w:color w:val="000000"/>
          <w:sz w:val="28"/>
        </w:rPr>
        <w:t>В.В.</w:t>
      </w:r>
      <w:r>
        <w:rPr>
          <w:color w:val="000000"/>
          <w:sz w:val="28"/>
        </w:rPr>
        <w:t> </w:t>
      </w:r>
      <w:r w:rsidRPr="0010464F">
        <w:rPr>
          <w:color w:val="000000"/>
          <w:sz w:val="28"/>
        </w:rPr>
        <w:t>Управление</w:t>
      </w:r>
      <w:r w:rsidR="00DD09C5" w:rsidRPr="0010464F">
        <w:rPr>
          <w:color w:val="000000"/>
          <w:sz w:val="28"/>
        </w:rPr>
        <w:t xml:space="preserve"> финансами. / </w:t>
      </w:r>
      <w:r w:rsidRPr="0010464F">
        <w:rPr>
          <w:color w:val="000000"/>
          <w:sz w:val="28"/>
        </w:rPr>
        <w:t>В.В.</w:t>
      </w:r>
      <w:r>
        <w:rPr>
          <w:color w:val="000000"/>
          <w:sz w:val="28"/>
        </w:rPr>
        <w:t> </w:t>
      </w:r>
      <w:r w:rsidRPr="0010464F">
        <w:rPr>
          <w:color w:val="000000"/>
          <w:sz w:val="28"/>
        </w:rPr>
        <w:t>Ковалев</w:t>
      </w:r>
      <w:r w:rsidR="00DD09C5" w:rsidRPr="0010464F">
        <w:rPr>
          <w:color w:val="000000"/>
          <w:sz w:val="28"/>
        </w:rPr>
        <w:t xml:space="preserve">. </w:t>
      </w:r>
      <w:r>
        <w:rPr>
          <w:color w:val="000000"/>
          <w:sz w:val="28"/>
        </w:rPr>
        <w:t>–</w:t>
      </w:r>
      <w:r w:rsidRPr="0010464F">
        <w:rPr>
          <w:color w:val="000000"/>
          <w:sz w:val="28"/>
        </w:rPr>
        <w:t xml:space="preserve"> </w:t>
      </w:r>
      <w:r w:rsidR="00DD09C5" w:rsidRPr="0010464F">
        <w:rPr>
          <w:color w:val="000000"/>
          <w:sz w:val="28"/>
        </w:rPr>
        <w:t>М.: ФБК Пресс, 2001. – 171</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Ковалев</w:t>
      </w:r>
      <w:r>
        <w:rPr>
          <w:color w:val="000000"/>
          <w:sz w:val="28"/>
        </w:rPr>
        <w:t> </w:t>
      </w:r>
      <w:r w:rsidRPr="0010464F">
        <w:rPr>
          <w:color w:val="000000"/>
          <w:sz w:val="28"/>
        </w:rPr>
        <w:t>В.В.</w:t>
      </w:r>
      <w:r>
        <w:rPr>
          <w:color w:val="000000"/>
          <w:sz w:val="28"/>
        </w:rPr>
        <w:t> </w:t>
      </w:r>
      <w:r w:rsidRPr="0010464F">
        <w:rPr>
          <w:color w:val="000000"/>
          <w:sz w:val="28"/>
        </w:rPr>
        <w:t>Финансовый</w:t>
      </w:r>
      <w:r w:rsidR="00DD09C5" w:rsidRPr="0010464F">
        <w:rPr>
          <w:color w:val="000000"/>
          <w:sz w:val="28"/>
        </w:rPr>
        <w:t xml:space="preserve"> анализ. / </w:t>
      </w:r>
      <w:r w:rsidRPr="0010464F">
        <w:rPr>
          <w:color w:val="000000"/>
          <w:sz w:val="28"/>
        </w:rPr>
        <w:t>В.В.</w:t>
      </w:r>
      <w:r>
        <w:rPr>
          <w:color w:val="000000"/>
          <w:sz w:val="28"/>
        </w:rPr>
        <w:t> </w:t>
      </w:r>
      <w:r w:rsidRPr="0010464F">
        <w:rPr>
          <w:color w:val="000000"/>
          <w:sz w:val="28"/>
        </w:rPr>
        <w:t>Ковалев</w:t>
      </w:r>
      <w:r w:rsidR="00DD09C5" w:rsidRPr="0010464F">
        <w:rPr>
          <w:color w:val="000000"/>
          <w:sz w:val="28"/>
        </w:rPr>
        <w:t xml:space="preserve">. </w:t>
      </w:r>
      <w:r>
        <w:rPr>
          <w:color w:val="000000"/>
          <w:sz w:val="28"/>
        </w:rPr>
        <w:t>–</w:t>
      </w:r>
      <w:r w:rsidRPr="0010464F">
        <w:rPr>
          <w:color w:val="000000"/>
          <w:sz w:val="28"/>
        </w:rPr>
        <w:t xml:space="preserve"> </w:t>
      </w:r>
      <w:r w:rsidR="00DD09C5" w:rsidRPr="0010464F">
        <w:rPr>
          <w:color w:val="000000"/>
          <w:sz w:val="28"/>
        </w:rPr>
        <w:t>М.: Финансы и статистика, 2000. – 510</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Ковалев</w:t>
      </w:r>
      <w:r>
        <w:rPr>
          <w:color w:val="000000"/>
          <w:sz w:val="28"/>
        </w:rPr>
        <w:t> </w:t>
      </w:r>
      <w:r w:rsidRPr="0010464F">
        <w:rPr>
          <w:color w:val="000000"/>
          <w:sz w:val="28"/>
        </w:rPr>
        <w:t>В.В.</w:t>
      </w:r>
      <w:r>
        <w:rPr>
          <w:color w:val="000000"/>
          <w:sz w:val="28"/>
        </w:rPr>
        <w:t> </w:t>
      </w:r>
      <w:r w:rsidRPr="0010464F">
        <w:rPr>
          <w:color w:val="000000"/>
          <w:sz w:val="28"/>
        </w:rPr>
        <w:t>Финансы</w:t>
      </w:r>
      <w:r w:rsidR="00DD09C5" w:rsidRPr="0010464F">
        <w:rPr>
          <w:color w:val="000000"/>
          <w:sz w:val="28"/>
        </w:rPr>
        <w:t xml:space="preserve"> предприятий. / </w:t>
      </w:r>
      <w:r w:rsidRPr="0010464F">
        <w:rPr>
          <w:color w:val="000000"/>
          <w:sz w:val="28"/>
        </w:rPr>
        <w:t>В.В.</w:t>
      </w:r>
      <w:r>
        <w:rPr>
          <w:color w:val="000000"/>
          <w:sz w:val="28"/>
        </w:rPr>
        <w:t> </w:t>
      </w:r>
      <w:r w:rsidRPr="0010464F">
        <w:rPr>
          <w:color w:val="000000"/>
          <w:sz w:val="28"/>
        </w:rPr>
        <w:t>Ковалев</w:t>
      </w:r>
      <w:r w:rsidR="00DD09C5" w:rsidRPr="0010464F">
        <w:rPr>
          <w:color w:val="000000"/>
          <w:sz w:val="28"/>
        </w:rPr>
        <w:t xml:space="preserve">. </w:t>
      </w:r>
      <w:r>
        <w:rPr>
          <w:color w:val="000000"/>
          <w:sz w:val="28"/>
        </w:rPr>
        <w:t>–</w:t>
      </w:r>
      <w:r w:rsidRPr="0010464F">
        <w:rPr>
          <w:color w:val="000000"/>
          <w:sz w:val="28"/>
        </w:rPr>
        <w:t xml:space="preserve"> </w:t>
      </w:r>
      <w:r w:rsidR="00DD09C5" w:rsidRPr="0010464F">
        <w:rPr>
          <w:color w:val="000000"/>
          <w:sz w:val="28"/>
        </w:rPr>
        <w:t>М.: Проспект, 2003. – 352</w:t>
      </w:r>
      <w:r>
        <w:rPr>
          <w:color w:val="000000"/>
          <w:sz w:val="28"/>
        </w:rPr>
        <w:t> </w:t>
      </w:r>
      <w:r w:rsidRPr="0010464F">
        <w:rPr>
          <w:color w:val="000000"/>
          <w:sz w:val="28"/>
        </w:rPr>
        <w:t>с.</w:t>
      </w:r>
    </w:p>
    <w:p w:rsidR="00DD09C5" w:rsidRPr="0010464F" w:rsidRDefault="0010464F" w:rsidP="000C0C68">
      <w:pPr>
        <w:numPr>
          <w:ilvl w:val="0"/>
          <w:numId w:val="47"/>
        </w:numPr>
        <w:shd w:val="clear" w:color="auto" w:fill="FFFFFF"/>
        <w:tabs>
          <w:tab w:val="clear" w:pos="720"/>
          <w:tab w:val="num" w:pos="240"/>
          <w:tab w:val="num" w:pos="360"/>
        </w:tabs>
        <w:spacing w:line="360" w:lineRule="auto"/>
        <w:ind w:left="0" w:firstLine="0"/>
        <w:jc w:val="both"/>
        <w:rPr>
          <w:color w:val="000000"/>
          <w:sz w:val="28"/>
        </w:rPr>
      </w:pPr>
      <w:r w:rsidRPr="0010464F">
        <w:rPr>
          <w:color w:val="000000"/>
          <w:sz w:val="28"/>
          <w:szCs w:val="28"/>
        </w:rPr>
        <w:t>Ковалева</w:t>
      </w:r>
      <w:r>
        <w:rPr>
          <w:color w:val="000000"/>
          <w:sz w:val="28"/>
          <w:szCs w:val="28"/>
        </w:rPr>
        <w:t> </w:t>
      </w:r>
      <w:r w:rsidRPr="0010464F">
        <w:rPr>
          <w:color w:val="000000"/>
          <w:sz w:val="28"/>
          <w:szCs w:val="28"/>
        </w:rPr>
        <w:t>А.М.</w:t>
      </w:r>
      <w:r>
        <w:rPr>
          <w:color w:val="000000"/>
          <w:sz w:val="28"/>
          <w:szCs w:val="28"/>
        </w:rPr>
        <w:t> </w:t>
      </w:r>
      <w:r w:rsidRPr="0010464F">
        <w:rPr>
          <w:color w:val="000000"/>
          <w:sz w:val="28"/>
          <w:szCs w:val="28"/>
        </w:rPr>
        <w:t>Финансы</w:t>
      </w:r>
      <w:r w:rsidR="00DD09C5" w:rsidRPr="0010464F">
        <w:rPr>
          <w:color w:val="000000"/>
          <w:sz w:val="28"/>
          <w:szCs w:val="28"/>
        </w:rPr>
        <w:t xml:space="preserve"> фирмы. / </w:t>
      </w:r>
      <w:r w:rsidRPr="0010464F">
        <w:rPr>
          <w:color w:val="000000"/>
          <w:sz w:val="28"/>
          <w:szCs w:val="28"/>
        </w:rPr>
        <w:t>А.М.</w:t>
      </w:r>
      <w:r>
        <w:rPr>
          <w:color w:val="000000"/>
          <w:sz w:val="28"/>
          <w:szCs w:val="28"/>
        </w:rPr>
        <w:t> </w:t>
      </w:r>
      <w:r w:rsidRPr="0010464F">
        <w:rPr>
          <w:color w:val="000000"/>
          <w:sz w:val="28"/>
          <w:szCs w:val="28"/>
        </w:rPr>
        <w:t>Ковалева</w:t>
      </w:r>
      <w:r w:rsidR="00DD09C5" w:rsidRPr="0010464F">
        <w:rPr>
          <w:color w:val="000000"/>
          <w:sz w:val="28"/>
          <w:szCs w:val="28"/>
        </w:rPr>
        <w:t xml:space="preserve">, </w:t>
      </w:r>
      <w:r w:rsidRPr="0010464F">
        <w:rPr>
          <w:color w:val="000000"/>
          <w:sz w:val="28"/>
          <w:szCs w:val="28"/>
        </w:rPr>
        <w:t>М.Г.</w:t>
      </w:r>
      <w:r>
        <w:rPr>
          <w:color w:val="000000"/>
          <w:sz w:val="28"/>
          <w:szCs w:val="28"/>
        </w:rPr>
        <w:t> </w:t>
      </w:r>
      <w:r w:rsidRPr="0010464F">
        <w:rPr>
          <w:color w:val="000000"/>
          <w:sz w:val="28"/>
          <w:szCs w:val="28"/>
        </w:rPr>
        <w:t>Лапуста</w:t>
      </w:r>
      <w:r w:rsidR="00DD09C5" w:rsidRPr="0010464F">
        <w:rPr>
          <w:color w:val="000000"/>
          <w:sz w:val="28"/>
          <w:szCs w:val="28"/>
        </w:rPr>
        <w:t xml:space="preserve">, </w:t>
      </w:r>
      <w:r w:rsidRPr="0010464F">
        <w:rPr>
          <w:color w:val="000000"/>
          <w:sz w:val="28"/>
          <w:szCs w:val="28"/>
        </w:rPr>
        <w:t>Л.Г.</w:t>
      </w:r>
      <w:r>
        <w:rPr>
          <w:color w:val="000000"/>
          <w:sz w:val="28"/>
          <w:szCs w:val="28"/>
        </w:rPr>
        <w:t> </w:t>
      </w:r>
      <w:r w:rsidRPr="0010464F">
        <w:rPr>
          <w:color w:val="000000"/>
          <w:sz w:val="28"/>
          <w:szCs w:val="28"/>
        </w:rPr>
        <w:t>Скамай</w:t>
      </w:r>
      <w:r w:rsidR="00DD09C5" w:rsidRPr="0010464F">
        <w:rPr>
          <w:color w:val="000000"/>
          <w:sz w:val="28"/>
          <w:szCs w:val="28"/>
        </w:rPr>
        <w:t xml:space="preserve"> – М.: ИНФРА</w:t>
      </w:r>
      <w:r>
        <w:rPr>
          <w:color w:val="000000"/>
          <w:sz w:val="28"/>
          <w:szCs w:val="28"/>
        </w:rPr>
        <w:t>-</w:t>
      </w:r>
      <w:r w:rsidRPr="0010464F">
        <w:rPr>
          <w:color w:val="000000"/>
          <w:sz w:val="28"/>
          <w:szCs w:val="28"/>
        </w:rPr>
        <w:t>М,</w:t>
      </w:r>
      <w:r w:rsidR="00DD09C5" w:rsidRPr="0010464F">
        <w:rPr>
          <w:color w:val="000000"/>
          <w:sz w:val="28"/>
          <w:szCs w:val="28"/>
        </w:rPr>
        <w:t xml:space="preserve"> 2003. – 496</w:t>
      </w:r>
      <w:r>
        <w:rPr>
          <w:color w:val="000000"/>
          <w:sz w:val="28"/>
          <w:szCs w:val="28"/>
        </w:rPr>
        <w:t> </w:t>
      </w:r>
      <w:r w:rsidRPr="0010464F">
        <w:rPr>
          <w:color w:val="000000"/>
          <w:sz w:val="28"/>
          <w:szCs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Сергеев</w:t>
      </w:r>
      <w:r>
        <w:rPr>
          <w:color w:val="000000"/>
          <w:sz w:val="28"/>
        </w:rPr>
        <w:t> </w:t>
      </w:r>
      <w:r w:rsidRPr="0010464F">
        <w:rPr>
          <w:color w:val="000000"/>
          <w:sz w:val="28"/>
        </w:rPr>
        <w:t>И.В.</w:t>
      </w:r>
      <w:r>
        <w:rPr>
          <w:color w:val="000000"/>
          <w:sz w:val="28"/>
        </w:rPr>
        <w:t> </w:t>
      </w:r>
      <w:r w:rsidRPr="0010464F">
        <w:rPr>
          <w:color w:val="000000"/>
          <w:sz w:val="28"/>
        </w:rPr>
        <w:t>Экономика</w:t>
      </w:r>
      <w:r w:rsidR="00DD09C5" w:rsidRPr="0010464F">
        <w:rPr>
          <w:color w:val="000000"/>
          <w:sz w:val="28"/>
        </w:rPr>
        <w:t xml:space="preserve"> предприятия. / </w:t>
      </w:r>
      <w:r w:rsidRPr="0010464F">
        <w:rPr>
          <w:color w:val="000000"/>
          <w:sz w:val="28"/>
        </w:rPr>
        <w:t>И.В.</w:t>
      </w:r>
      <w:r>
        <w:rPr>
          <w:color w:val="000000"/>
          <w:sz w:val="28"/>
        </w:rPr>
        <w:t> </w:t>
      </w:r>
      <w:r w:rsidRPr="0010464F">
        <w:rPr>
          <w:color w:val="000000"/>
          <w:sz w:val="28"/>
        </w:rPr>
        <w:t>Экономика</w:t>
      </w:r>
      <w:r w:rsidR="00DD09C5" w:rsidRPr="0010464F">
        <w:rPr>
          <w:color w:val="000000"/>
          <w:sz w:val="28"/>
        </w:rPr>
        <w:t xml:space="preserve"> предприятия. </w:t>
      </w:r>
      <w:r>
        <w:rPr>
          <w:color w:val="000000"/>
          <w:sz w:val="28"/>
        </w:rPr>
        <w:t>–</w:t>
      </w:r>
      <w:r w:rsidRPr="0010464F">
        <w:rPr>
          <w:color w:val="000000"/>
          <w:sz w:val="28"/>
        </w:rPr>
        <w:t xml:space="preserve"> </w:t>
      </w:r>
      <w:r w:rsidR="00DD09C5" w:rsidRPr="0010464F">
        <w:rPr>
          <w:color w:val="000000"/>
          <w:sz w:val="28"/>
        </w:rPr>
        <w:t>М.: Финансы и статистика. 2001. – 303</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Тютюкина</w:t>
      </w:r>
      <w:r>
        <w:rPr>
          <w:color w:val="000000"/>
          <w:sz w:val="28"/>
        </w:rPr>
        <w:t> </w:t>
      </w:r>
      <w:r w:rsidRPr="0010464F">
        <w:rPr>
          <w:color w:val="000000"/>
          <w:sz w:val="28"/>
        </w:rPr>
        <w:t>Е.Б.</w:t>
      </w:r>
      <w:r>
        <w:rPr>
          <w:color w:val="000000"/>
          <w:sz w:val="28"/>
        </w:rPr>
        <w:t> </w:t>
      </w:r>
      <w:r w:rsidRPr="0010464F">
        <w:rPr>
          <w:color w:val="000000"/>
          <w:sz w:val="28"/>
        </w:rPr>
        <w:t>Финансы</w:t>
      </w:r>
      <w:r w:rsidR="00DD09C5" w:rsidRPr="0010464F">
        <w:rPr>
          <w:color w:val="000000"/>
          <w:sz w:val="28"/>
        </w:rPr>
        <w:t xml:space="preserve"> предприятий. / </w:t>
      </w:r>
      <w:r w:rsidRPr="0010464F">
        <w:rPr>
          <w:color w:val="000000"/>
          <w:sz w:val="28"/>
        </w:rPr>
        <w:t>Е.Б.</w:t>
      </w:r>
      <w:r>
        <w:rPr>
          <w:color w:val="000000"/>
          <w:sz w:val="28"/>
        </w:rPr>
        <w:t> </w:t>
      </w:r>
      <w:r w:rsidRPr="0010464F">
        <w:rPr>
          <w:color w:val="000000"/>
          <w:sz w:val="28"/>
        </w:rPr>
        <w:t>Тютюкина</w:t>
      </w:r>
      <w:r w:rsidR="00DD09C5" w:rsidRPr="0010464F">
        <w:rPr>
          <w:color w:val="000000"/>
          <w:sz w:val="28"/>
        </w:rPr>
        <w:t xml:space="preserve">. </w:t>
      </w:r>
      <w:r>
        <w:rPr>
          <w:color w:val="000000"/>
          <w:sz w:val="28"/>
        </w:rPr>
        <w:t>–</w:t>
      </w:r>
      <w:r w:rsidRPr="0010464F">
        <w:rPr>
          <w:color w:val="000000"/>
          <w:sz w:val="28"/>
        </w:rPr>
        <w:t xml:space="preserve"> </w:t>
      </w:r>
      <w:r w:rsidR="00DD09C5" w:rsidRPr="0010464F">
        <w:rPr>
          <w:color w:val="000000"/>
          <w:sz w:val="28"/>
        </w:rPr>
        <w:t>М.: Дашков и К, 2002. – 250</w:t>
      </w:r>
      <w:r>
        <w:rPr>
          <w:color w:val="000000"/>
          <w:sz w:val="28"/>
        </w:rPr>
        <w:t> </w:t>
      </w:r>
      <w:r w:rsidRPr="0010464F">
        <w:rPr>
          <w:color w:val="000000"/>
          <w:sz w:val="28"/>
        </w:rPr>
        <w:t>с.</w:t>
      </w:r>
    </w:p>
    <w:p w:rsidR="00DD09C5" w:rsidRPr="0010464F" w:rsidRDefault="00DD09C5"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Финансы предприятий / ред.</w:t>
      </w:r>
      <w:r w:rsidR="0010464F">
        <w:rPr>
          <w:color w:val="000000"/>
          <w:sz w:val="28"/>
        </w:rPr>
        <w:t xml:space="preserve"> </w:t>
      </w:r>
      <w:r w:rsidR="0010464F" w:rsidRPr="0010464F">
        <w:rPr>
          <w:color w:val="000000"/>
          <w:sz w:val="28"/>
        </w:rPr>
        <w:t>Н.В.</w:t>
      </w:r>
      <w:r w:rsidR="0010464F">
        <w:rPr>
          <w:color w:val="000000"/>
          <w:sz w:val="28"/>
        </w:rPr>
        <w:t> </w:t>
      </w:r>
      <w:r w:rsidR="0010464F" w:rsidRPr="0010464F">
        <w:rPr>
          <w:color w:val="000000"/>
          <w:sz w:val="28"/>
        </w:rPr>
        <w:t>Колчиной</w:t>
      </w:r>
      <w:r w:rsidRPr="0010464F">
        <w:rPr>
          <w:color w:val="000000"/>
          <w:sz w:val="28"/>
        </w:rPr>
        <w:t xml:space="preserve"> </w:t>
      </w:r>
      <w:r w:rsidR="0010464F">
        <w:rPr>
          <w:color w:val="000000"/>
          <w:sz w:val="28"/>
        </w:rPr>
        <w:t>–</w:t>
      </w:r>
      <w:r w:rsidR="0010464F" w:rsidRPr="0010464F">
        <w:rPr>
          <w:color w:val="000000"/>
          <w:sz w:val="28"/>
        </w:rPr>
        <w:t xml:space="preserve"> </w:t>
      </w:r>
      <w:r w:rsidRPr="0010464F">
        <w:rPr>
          <w:color w:val="000000"/>
          <w:sz w:val="28"/>
        </w:rPr>
        <w:t xml:space="preserve">М.: ЮНИТИ-ДАНА, 2004. – </w:t>
      </w:r>
      <w:r w:rsidR="0010464F" w:rsidRPr="0010464F">
        <w:rPr>
          <w:color w:val="000000"/>
          <w:sz w:val="28"/>
        </w:rPr>
        <w:t>368</w:t>
      </w:r>
      <w:r w:rsidR="0010464F">
        <w:rPr>
          <w:color w:val="000000"/>
          <w:sz w:val="28"/>
        </w:rPr>
        <w:t> </w:t>
      </w:r>
      <w:r w:rsidR="0010464F"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Чечевицына</w:t>
      </w:r>
      <w:r>
        <w:rPr>
          <w:color w:val="000000"/>
          <w:sz w:val="28"/>
        </w:rPr>
        <w:t> </w:t>
      </w:r>
      <w:r w:rsidRPr="0010464F">
        <w:rPr>
          <w:color w:val="000000"/>
          <w:sz w:val="28"/>
        </w:rPr>
        <w:t>Л.Н.</w:t>
      </w:r>
      <w:r>
        <w:rPr>
          <w:color w:val="000000"/>
          <w:sz w:val="28"/>
        </w:rPr>
        <w:t> </w:t>
      </w:r>
      <w:r w:rsidRPr="0010464F">
        <w:rPr>
          <w:color w:val="000000"/>
          <w:sz w:val="28"/>
        </w:rPr>
        <w:t>Анализ</w:t>
      </w:r>
      <w:r w:rsidR="00DD09C5" w:rsidRPr="0010464F">
        <w:rPr>
          <w:color w:val="000000"/>
          <w:sz w:val="28"/>
        </w:rPr>
        <w:t xml:space="preserve"> финансово-хозяйственной деятельности. / </w:t>
      </w:r>
      <w:r w:rsidRPr="0010464F">
        <w:rPr>
          <w:color w:val="000000"/>
          <w:sz w:val="28"/>
        </w:rPr>
        <w:t>Л.Н.</w:t>
      </w:r>
      <w:r>
        <w:rPr>
          <w:color w:val="000000"/>
          <w:sz w:val="28"/>
        </w:rPr>
        <w:t> </w:t>
      </w:r>
      <w:r w:rsidRPr="0010464F">
        <w:rPr>
          <w:color w:val="000000"/>
          <w:sz w:val="28"/>
        </w:rPr>
        <w:t>Чечевицына</w:t>
      </w:r>
      <w:r w:rsidR="00DD09C5" w:rsidRPr="0010464F">
        <w:rPr>
          <w:color w:val="000000"/>
          <w:sz w:val="28"/>
        </w:rPr>
        <w:t xml:space="preserve">. </w:t>
      </w:r>
      <w:r>
        <w:rPr>
          <w:color w:val="000000"/>
          <w:sz w:val="28"/>
        </w:rPr>
        <w:t>–</w:t>
      </w:r>
      <w:r w:rsidRPr="0010464F">
        <w:rPr>
          <w:color w:val="000000"/>
          <w:sz w:val="28"/>
        </w:rPr>
        <w:t xml:space="preserve"> </w:t>
      </w:r>
      <w:r w:rsidR="00DD09C5" w:rsidRPr="0010464F">
        <w:rPr>
          <w:color w:val="000000"/>
          <w:sz w:val="28"/>
        </w:rPr>
        <w:t>М.: Маркетинг, 2001. – 352</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Чернов</w:t>
      </w:r>
      <w:r>
        <w:rPr>
          <w:color w:val="000000"/>
          <w:sz w:val="28"/>
        </w:rPr>
        <w:t> </w:t>
      </w:r>
      <w:r w:rsidRPr="0010464F">
        <w:rPr>
          <w:color w:val="000000"/>
          <w:sz w:val="28"/>
        </w:rPr>
        <w:t>В.А.</w:t>
      </w:r>
      <w:r>
        <w:rPr>
          <w:color w:val="000000"/>
          <w:sz w:val="28"/>
        </w:rPr>
        <w:t> </w:t>
      </w:r>
      <w:r w:rsidRPr="0010464F">
        <w:rPr>
          <w:color w:val="000000"/>
          <w:sz w:val="28"/>
        </w:rPr>
        <w:t>Финансовая</w:t>
      </w:r>
      <w:r w:rsidR="00DD09C5" w:rsidRPr="0010464F">
        <w:rPr>
          <w:color w:val="000000"/>
          <w:sz w:val="28"/>
        </w:rPr>
        <w:t xml:space="preserve"> политика организации. / Под ред. </w:t>
      </w:r>
      <w:r w:rsidRPr="0010464F">
        <w:rPr>
          <w:color w:val="000000"/>
          <w:sz w:val="28"/>
        </w:rPr>
        <w:t>М.И.</w:t>
      </w:r>
      <w:r>
        <w:rPr>
          <w:color w:val="000000"/>
          <w:sz w:val="28"/>
        </w:rPr>
        <w:t> </w:t>
      </w:r>
      <w:r w:rsidRPr="0010464F">
        <w:rPr>
          <w:color w:val="000000"/>
          <w:sz w:val="28"/>
        </w:rPr>
        <w:t>Баканова</w:t>
      </w:r>
      <w:r w:rsidR="00DD09C5" w:rsidRPr="0010464F">
        <w:rPr>
          <w:color w:val="000000"/>
          <w:sz w:val="28"/>
        </w:rPr>
        <w:t>. – М.: ЮНИТИ-ДАНА, 2003. – 247</w:t>
      </w:r>
      <w:r>
        <w:rPr>
          <w:color w:val="000000"/>
          <w:sz w:val="28"/>
        </w:rPr>
        <w:t> </w:t>
      </w:r>
      <w:r w:rsidRPr="0010464F">
        <w:rPr>
          <w:color w:val="000000"/>
          <w:sz w:val="28"/>
        </w:rPr>
        <w:t>с.</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Щиборщ</w:t>
      </w:r>
      <w:r>
        <w:rPr>
          <w:color w:val="000000"/>
          <w:sz w:val="28"/>
        </w:rPr>
        <w:t> </w:t>
      </w:r>
      <w:r w:rsidRPr="0010464F">
        <w:rPr>
          <w:color w:val="000000"/>
          <w:sz w:val="28"/>
        </w:rPr>
        <w:t>К.В.</w:t>
      </w:r>
      <w:r>
        <w:rPr>
          <w:color w:val="000000"/>
          <w:sz w:val="28"/>
        </w:rPr>
        <w:t> </w:t>
      </w:r>
      <w:r w:rsidRPr="0010464F">
        <w:rPr>
          <w:color w:val="000000"/>
          <w:sz w:val="28"/>
        </w:rPr>
        <w:t>Бюджетирование</w:t>
      </w:r>
      <w:r w:rsidR="00DD09C5" w:rsidRPr="0010464F">
        <w:rPr>
          <w:color w:val="000000"/>
          <w:sz w:val="28"/>
        </w:rPr>
        <w:t xml:space="preserve"> деятельности промышленных предприятий России / </w:t>
      </w:r>
      <w:r w:rsidRPr="0010464F">
        <w:rPr>
          <w:color w:val="000000"/>
          <w:sz w:val="28"/>
        </w:rPr>
        <w:t>К.В.</w:t>
      </w:r>
      <w:r>
        <w:rPr>
          <w:color w:val="000000"/>
          <w:sz w:val="28"/>
        </w:rPr>
        <w:t> </w:t>
      </w:r>
      <w:r w:rsidRPr="0010464F">
        <w:rPr>
          <w:color w:val="000000"/>
          <w:sz w:val="28"/>
        </w:rPr>
        <w:t>Щиборщ</w:t>
      </w:r>
      <w:r w:rsidR="00DD09C5" w:rsidRPr="0010464F">
        <w:rPr>
          <w:color w:val="000000"/>
          <w:sz w:val="28"/>
        </w:rPr>
        <w:t>. – М.: Издательство «Дело и Сервис», 2006. – 592</w:t>
      </w:r>
      <w:r>
        <w:rPr>
          <w:color w:val="000000"/>
          <w:sz w:val="28"/>
        </w:rPr>
        <w:t> </w:t>
      </w:r>
      <w:r w:rsidRPr="0010464F">
        <w:rPr>
          <w:color w:val="000000"/>
          <w:sz w:val="28"/>
        </w:rPr>
        <w:t>с.</w:t>
      </w:r>
    </w:p>
    <w:p w:rsidR="00DD09C5" w:rsidRPr="0010464F" w:rsidRDefault="00DD09C5"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 xml:space="preserve">Экономика предприятия / Под ред. </w:t>
      </w:r>
      <w:r w:rsidR="0010464F" w:rsidRPr="0010464F">
        <w:rPr>
          <w:color w:val="000000"/>
          <w:sz w:val="28"/>
        </w:rPr>
        <w:t>О.Н.</w:t>
      </w:r>
      <w:r w:rsidR="0010464F">
        <w:rPr>
          <w:color w:val="000000"/>
          <w:sz w:val="28"/>
        </w:rPr>
        <w:t> </w:t>
      </w:r>
      <w:r w:rsidR="0010464F" w:rsidRPr="0010464F">
        <w:rPr>
          <w:color w:val="000000"/>
          <w:sz w:val="28"/>
        </w:rPr>
        <w:t>Волкова</w:t>
      </w:r>
      <w:r w:rsidRPr="0010464F">
        <w:rPr>
          <w:color w:val="000000"/>
          <w:sz w:val="28"/>
        </w:rPr>
        <w:t xml:space="preserve">. </w:t>
      </w:r>
      <w:r w:rsidR="0010464F">
        <w:rPr>
          <w:color w:val="000000"/>
          <w:sz w:val="28"/>
        </w:rPr>
        <w:t>–</w:t>
      </w:r>
      <w:r w:rsidR="0010464F" w:rsidRPr="0010464F">
        <w:rPr>
          <w:color w:val="000000"/>
          <w:sz w:val="28"/>
        </w:rPr>
        <w:t xml:space="preserve"> </w:t>
      </w:r>
      <w:r w:rsidRPr="0010464F">
        <w:rPr>
          <w:color w:val="000000"/>
          <w:sz w:val="28"/>
        </w:rPr>
        <w:t>М.: Инфра</w:t>
      </w:r>
      <w:r w:rsidR="0010464F">
        <w:rPr>
          <w:color w:val="000000"/>
          <w:sz w:val="28"/>
        </w:rPr>
        <w:t>-</w:t>
      </w:r>
      <w:r w:rsidR="0010464F" w:rsidRPr="0010464F">
        <w:rPr>
          <w:color w:val="000000"/>
          <w:sz w:val="28"/>
        </w:rPr>
        <w:t>М,</w:t>
      </w:r>
      <w:r w:rsidRPr="0010464F">
        <w:rPr>
          <w:color w:val="000000"/>
          <w:sz w:val="28"/>
        </w:rPr>
        <w:t xml:space="preserve"> 2001. – 518</w:t>
      </w:r>
      <w:r w:rsidR="0010464F">
        <w:rPr>
          <w:color w:val="000000"/>
          <w:sz w:val="28"/>
        </w:rPr>
        <w:t> </w:t>
      </w:r>
      <w:r w:rsidR="0010464F" w:rsidRPr="0010464F">
        <w:rPr>
          <w:color w:val="000000"/>
          <w:sz w:val="28"/>
        </w:rPr>
        <w:t>с.</w:t>
      </w:r>
    </w:p>
    <w:p w:rsidR="00DD09C5" w:rsidRPr="0010464F" w:rsidRDefault="00DD09C5"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 xml:space="preserve">Экономика предприятия /Под ред. </w:t>
      </w:r>
      <w:r w:rsidR="0010464F" w:rsidRPr="0010464F">
        <w:rPr>
          <w:color w:val="000000"/>
          <w:sz w:val="28"/>
        </w:rPr>
        <w:t>Н.А.</w:t>
      </w:r>
      <w:r w:rsidR="0010464F">
        <w:rPr>
          <w:color w:val="000000"/>
          <w:sz w:val="28"/>
        </w:rPr>
        <w:t> </w:t>
      </w:r>
      <w:r w:rsidR="0010464F" w:rsidRPr="0010464F">
        <w:rPr>
          <w:color w:val="000000"/>
          <w:sz w:val="28"/>
        </w:rPr>
        <w:t>Сафронов</w:t>
      </w:r>
      <w:r w:rsidRPr="0010464F">
        <w:rPr>
          <w:color w:val="000000"/>
          <w:sz w:val="28"/>
        </w:rPr>
        <w:t xml:space="preserve">. </w:t>
      </w:r>
      <w:r w:rsidR="0010464F">
        <w:rPr>
          <w:color w:val="000000"/>
          <w:sz w:val="28"/>
        </w:rPr>
        <w:t>–</w:t>
      </w:r>
      <w:r w:rsidR="0010464F" w:rsidRPr="0010464F">
        <w:rPr>
          <w:color w:val="000000"/>
          <w:sz w:val="28"/>
        </w:rPr>
        <w:t xml:space="preserve"> </w:t>
      </w:r>
      <w:r w:rsidRPr="0010464F">
        <w:rPr>
          <w:color w:val="000000"/>
          <w:sz w:val="28"/>
        </w:rPr>
        <w:t>М.: ЮРИСТЪ, 2000.</w:t>
      </w:r>
    </w:p>
    <w:p w:rsidR="00DD09C5" w:rsidRPr="0010464F" w:rsidRDefault="00DD09C5" w:rsidP="000C0C68">
      <w:pPr>
        <w:pStyle w:val="a3"/>
        <w:tabs>
          <w:tab w:val="clear" w:pos="4677"/>
          <w:tab w:val="clear" w:pos="9355"/>
          <w:tab w:val="num" w:pos="240"/>
          <w:tab w:val="num" w:pos="360"/>
        </w:tabs>
        <w:spacing w:line="360" w:lineRule="auto"/>
        <w:jc w:val="both"/>
        <w:rPr>
          <w:color w:val="000000"/>
          <w:sz w:val="28"/>
        </w:rPr>
      </w:pP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Бендиков</w:t>
      </w:r>
      <w:r>
        <w:rPr>
          <w:color w:val="000000"/>
          <w:sz w:val="28"/>
        </w:rPr>
        <w:t> </w:t>
      </w:r>
      <w:r w:rsidRPr="0010464F">
        <w:rPr>
          <w:color w:val="000000"/>
          <w:sz w:val="28"/>
        </w:rPr>
        <w:t>М.А.</w:t>
      </w:r>
      <w:r>
        <w:rPr>
          <w:color w:val="000000"/>
          <w:sz w:val="28"/>
        </w:rPr>
        <w:t> </w:t>
      </w:r>
      <w:r w:rsidRPr="0010464F">
        <w:rPr>
          <w:color w:val="000000"/>
          <w:sz w:val="28"/>
        </w:rPr>
        <w:t>Совершенствование</w:t>
      </w:r>
      <w:r w:rsidR="00DD09C5" w:rsidRPr="0010464F">
        <w:rPr>
          <w:color w:val="000000"/>
          <w:sz w:val="28"/>
        </w:rPr>
        <w:t xml:space="preserve"> диагностики финансового состояния промышленного предприятия. / </w:t>
      </w:r>
      <w:r w:rsidRPr="0010464F">
        <w:rPr>
          <w:color w:val="000000"/>
          <w:sz w:val="28"/>
        </w:rPr>
        <w:t>М.А.</w:t>
      </w:r>
      <w:r>
        <w:rPr>
          <w:color w:val="000000"/>
          <w:sz w:val="28"/>
        </w:rPr>
        <w:t> </w:t>
      </w:r>
      <w:r w:rsidRPr="0010464F">
        <w:rPr>
          <w:color w:val="000000"/>
          <w:sz w:val="28"/>
        </w:rPr>
        <w:t>Бендиков</w:t>
      </w:r>
      <w:r w:rsidR="00DD09C5" w:rsidRPr="0010464F">
        <w:rPr>
          <w:color w:val="000000"/>
          <w:sz w:val="28"/>
        </w:rPr>
        <w:t>,</w:t>
      </w:r>
      <w:r>
        <w:rPr>
          <w:color w:val="000000"/>
          <w:sz w:val="28"/>
        </w:rPr>
        <w:t xml:space="preserve"> </w:t>
      </w:r>
      <w:r w:rsidRPr="0010464F">
        <w:rPr>
          <w:color w:val="000000"/>
          <w:sz w:val="28"/>
        </w:rPr>
        <w:t>Е.В.</w:t>
      </w:r>
      <w:r>
        <w:rPr>
          <w:color w:val="000000"/>
          <w:sz w:val="28"/>
        </w:rPr>
        <w:t> </w:t>
      </w:r>
      <w:r w:rsidRPr="0010464F">
        <w:rPr>
          <w:color w:val="000000"/>
          <w:sz w:val="28"/>
        </w:rPr>
        <w:t>Джамай</w:t>
      </w:r>
      <w:r w:rsidR="00DD09C5" w:rsidRPr="0010464F">
        <w:rPr>
          <w:color w:val="000000"/>
          <w:sz w:val="28"/>
        </w:rPr>
        <w:t>.</w:t>
      </w:r>
      <w:r>
        <w:rPr>
          <w:color w:val="000000"/>
          <w:sz w:val="28"/>
        </w:rPr>
        <w:t> </w:t>
      </w:r>
      <w:r w:rsidRPr="0010464F">
        <w:rPr>
          <w:color w:val="000000"/>
          <w:sz w:val="28"/>
        </w:rPr>
        <w:t>//</w:t>
      </w:r>
      <w:r w:rsidR="00DD09C5" w:rsidRPr="0010464F">
        <w:rPr>
          <w:color w:val="000000"/>
          <w:sz w:val="28"/>
        </w:rPr>
        <w:t xml:space="preserve"> Менеджмент в России и за рубежом. </w:t>
      </w:r>
      <w:r>
        <w:rPr>
          <w:color w:val="000000"/>
          <w:sz w:val="28"/>
        </w:rPr>
        <w:t>– №</w:t>
      </w:r>
      <w:r w:rsidRPr="0010464F">
        <w:rPr>
          <w:color w:val="000000"/>
          <w:sz w:val="28"/>
        </w:rPr>
        <w:t>5</w:t>
      </w:r>
      <w:r w:rsidR="00DD09C5" w:rsidRPr="0010464F">
        <w:rPr>
          <w:color w:val="000000"/>
          <w:sz w:val="28"/>
        </w:rPr>
        <w:t xml:space="preserve">. – 2005. </w:t>
      </w:r>
      <w:r>
        <w:rPr>
          <w:color w:val="000000"/>
          <w:sz w:val="28"/>
        </w:rPr>
        <w:t>–</w:t>
      </w:r>
      <w:r w:rsidRPr="0010464F">
        <w:rPr>
          <w:color w:val="000000"/>
          <w:sz w:val="28"/>
        </w:rPr>
        <w:t xml:space="preserve"> </w:t>
      </w:r>
      <w:r w:rsidR="00DD09C5" w:rsidRPr="0010464F">
        <w:rPr>
          <w:color w:val="000000"/>
          <w:sz w:val="28"/>
        </w:rPr>
        <w:t>с.</w:t>
      </w:r>
      <w:r>
        <w:rPr>
          <w:color w:val="000000"/>
          <w:sz w:val="28"/>
        </w:rPr>
        <w:t> </w:t>
      </w:r>
      <w:r w:rsidRPr="0010464F">
        <w:rPr>
          <w:color w:val="000000"/>
          <w:sz w:val="28"/>
        </w:rPr>
        <w:t>80</w:t>
      </w:r>
      <w:r>
        <w:rPr>
          <w:color w:val="000000"/>
          <w:sz w:val="28"/>
        </w:rPr>
        <w:t>–</w:t>
      </w:r>
      <w:r w:rsidRPr="0010464F">
        <w:rPr>
          <w:color w:val="000000"/>
          <w:sz w:val="28"/>
        </w:rPr>
        <w:t>9</w:t>
      </w:r>
      <w:r w:rsidR="00DD09C5" w:rsidRPr="0010464F">
        <w:rPr>
          <w:color w:val="000000"/>
          <w:sz w:val="28"/>
        </w:rPr>
        <w:t>5.</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Игнатов</w:t>
      </w:r>
      <w:r>
        <w:rPr>
          <w:color w:val="000000"/>
          <w:sz w:val="28"/>
        </w:rPr>
        <w:t> </w:t>
      </w:r>
      <w:r w:rsidRPr="0010464F">
        <w:rPr>
          <w:color w:val="000000"/>
          <w:sz w:val="28"/>
        </w:rPr>
        <w:t>А.В.</w:t>
      </w:r>
      <w:r>
        <w:rPr>
          <w:color w:val="000000"/>
          <w:sz w:val="28"/>
        </w:rPr>
        <w:t> </w:t>
      </w:r>
      <w:r w:rsidRPr="0010464F">
        <w:rPr>
          <w:color w:val="000000"/>
          <w:sz w:val="28"/>
        </w:rPr>
        <w:t>Анализ</w:t>
      </w:r>
      <w:r w:rsidR="00DD09C5" w:rsidRPr="0010464F">
        <w:rPr>
          <w:color w:val="000000"/>
          <w:sz w:val="28"/>
        </w:rPr>
        <w:t xml:space="preserve"> финансового состояния предприятия. / </w:t>
      </w:r>
      <w:r w:rsidRPr="0010464F">
        <w:rPr>
          <w:color w:val="000000"/>
          <w:sz w:val="28"/>
        </w:rPr>
        <w:t>А.В.</w:t>
      </w:r>
      <w:r>
        <w:rPr>
          <w:color w:val="000000"/>
          <w:sz w:val="28"/>
        </w:rPr>
        <w:t> </w:t>
      </w:r>
      <w:r w:rsidRPr="0010464F">
        <w:rPr>
          <w:color w:val="000000"/>
          <w:sz w:val="28"/>
        </w:rPr>
        <w:t>Игнатов</w:t>
      </w:r>
      <w:r w:rsidR="00DD09C5" w:rsidRPr="0010464F">
        <w:rPr>
          <w:color w:val="000000"/>
          <w:sz w:val="28"/>
        </w:rPr>
        <w:t>.</w:t>
      </w:r>
      <w:r>
        <w:rPr>
          <w:color w:val="000000"/>
          <w:sz w:val="28"/>
        </w:rPr>
        <w:t> </w:t>
      </w:r>
      <w:r w:rsidRPr="0010464F">
        <w:rPr>
          <w:color w:val="000000"/>
          <w:sz w:val="28"/>
        </w:rPr>
        <w:t>//</w:t>
      </w:r>
      <w:r w:rsidR="00DD09C5" w:rsidRPr="0010464F">
        <w:rPr>
          <w:color w:val="000000"/>
          <w:sz w:val="28"/>
        </w:rPr>
        <w:t xml:space="preserve"> Финансовый менеджмент. </w:t>
      </w:r>
      <w:r>
        <w:rPr>
          <w:color w:val="000000"/>
          <w:sz w:val="28"/>
        </w:rPr>
        <w:t>–</w:t>
      </w:r>
      <w:r w:rsidRPr="0010464F">
        <w:rPr>
          <w:color w:val="000000"/>
          <w:sz w:val="28"/>
        </w:rPr>
        <w:t xml:space="preserve"> </w:t>
      </w:r>
      <w:r>
        <w:rPr>
          <w:color w:val="000000"/>
          <w:sz w:val="28"/>
        </w:rPr>
        <w:t>№</w:t>
      </w:r>
      <w:r w:rsidRPr="0010464F">
        <w:rPr>
          <w:color w:val="000000"/>
          <w:sz w:val="28"/>
        </w:rPr>
        <w:t>4</w:t>
      </w:r>
      <w:r w:rsidR="00DD09C5" w:rsidRPr="0010464F">
        <w:rPr>
          <w:color w:val="000000"/>
          <w:sz w:val="28"/>
        </w:rPr>
        <w:t xml:space="preserve">. – 2006. </w:t>
      </w:r>
      <w:r>
        <w:rPr>
          <w:color w:val="000000"/>
          <w:sz w:val="28"/>
        </w:rPr>
        <w:t>–</w:t>
      </w:r>
      <w:r w:rsidRPr="0010464F">
        <w:rPr>
          <w:color w:val="000000"/>
          <w:sz w:val="28"/>
        </w:rPr>
        <w:t xml:space="preserve"> с.</w:t>
      </w:r>
      <w:r>
        <w:rPr>
          <w:color w:val="000000"/>
          <w:sz w:val="28"/>
        </w:rPr>
        <w:t> </w:t>
      </w:r>
      <w:r w:rsidRPr="0010464F">
        <w:rPr>
          <w:color w:val="000000"/>
          <w:sz w:val="28"/>
        </w:rPr>
        <w:t>3</w:t>
      </w:r>
      <w:r>
        <w:rPr>
          <w:color w:val="000000"/>
          <w:sz w:val="28"/>
        </w:rPr>
        <w:t>–</w:t>
      </w:r>
      <w:r w:rsidRPr="0010464F">
        <w:rPr>
          <w:color w:val="000000"/>
          <w:sz w:val="28"/>
        </w:rPr>
        <w:t>2</w:t>
      </w:r>
      <w:r w:rsidR="00DD09C5" w:rsidRPr="0010464F">
        <w:rPr>
          <w:color w:val="000000"/>
          <w:sz w:val="28"/>
        </w:rPr>
        <w:t>0.</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Илясов</w:t>
      </w:r>
      <w:r>
        <w:rPr>
          <w:color w:val="000000"/>
          <w:sz w:val="28"/>
        </w:rPr>
        <w:t> </w:t>
      </w:r>
      <w:r w:rsidRPr="0010464F">
        <w:rPr>
          <w:color w:val="000000"/>
          <w:sz w:val="28"/>
        </w:rPr>
        <w:t>Т.Г.</w:t>
      </w:r>
      <w:r>
        <w:rPr>
          <w:color w:val="000000"/>
          <w:sz w:val="28"/>
        </w:rPr>
        <w:t> </w:t>
      </w:r>
      <w:r w:rsidRPr="0010464F">
        <w:rPr>
          <w:color w:val="000000"/>
          <w:sz w:val="28"/>
        </w:rPr>
        <w:t>Как</w:t>
      </w:r>
      <w:r w:rsidR="00DD09C5" w:rsidRPr="0010464F">
        <w:rPr>
          <w:color w:val="000000"/>
          <w:sz w:val="28"/>
        </w:rPr>
        <w:t xml:space="preserve"> улучшить финансовое состояние предприятия. / </w:t>
      </w:r>
      <w:r w:rsidRPr="0010464F">
        <w:rPr>
          <w:color w:val="000000"/>
          <w:sz w:val="28"/>
        </w:rPr>
        <w:t>Т.Г.</w:t>
      </w:r>
      <w:r>
        <w:rPr>
          <w:color w:val="000000"/>
          <w:sz w:val="28"/>
        </w:rPr>
        <w:t> </w:t>
      </w:r>
      <w:r w:rsidRPr="0010464F">
        <w:rPr>
          <w:color w:val="000000"/>
          <w:sz w:val="28"/>
        </w:rPr>
        <w:t>Илясов</w:t>
      </w:r>
      <w:r w:rsidR="00DD09C5" w:rsidRPr="0010464F">
        <w:rPr>
          <w:color w:val="000000"/>
          <w:sz w:val="28"/>
        </w:rPr>
        <w:t>.</w:t>
      </w:r>
      <w:r>
        <w:rPr>
          <w:color w:val="000000"/>
          <w:sz w:val="28"/>
        </w:rPr>
        <w:t> </w:t>
      </w:r>
      <w:r w:rsidRPr="0010464F">
        <w:rPr>
          <w:color w:val="000000"/>
          <w:sz w:val="28"/>
        </w:rPr>
        <w:t>//</w:t>
      </w:r>
      <w:r w:rsidR="00DD09C5" w:rsidRPr="0010464F">
        <w:rPr>
          <w:color w:val="000000"/>
          <w:sz w:val="28"/>
        </w:rPr>
        <w:t xml:space="preserve"> Финансы. </w:t>
      </w:r>
      <w:r>
        <w:rPr>
          <w:color w:val="000000"/>
          <w:sz w:val="28"/>
        </w:rPr>
        <w:t>–</w:t>
      </w:r>
      <w:r w:rsidRPr="0010464F">
        <w:rPr>
          <w:color w:val="000000"/>
          <w:sz w:val="28"/>
        </w:rPr>
        <w:t xml:space="preserve"> </w:t>
      </w:r>
      <w:r>
        <w:rPr>
          <w:color w:val="000000"/>
          <w:sz w:val="28"/>
        </w:rPr>
        <w:t>№</w:t>
      </w:r>
      <w:r w:rsidRPr="0010464F">
        <w:rPr>
          <w:color w:val="000000"/>
          <w:sz w:val="28"/>
        </w:rPr>
        <w:t>1</w:t>
      </w:r>
      <w:r w:rsidR="00DD09C5" w:rsidRPr="0010464F">
        <w:rPr>
          <w:color w:val="000000"/>
          <w:sz w:val="28"/>
        </w:rPr>
        <w:t xml:space="preserve">0. – 2007. </w:t>
      </w:r>
      <w:r>
        <w:rPr>
          <w:color w:val="000000"/>
          <w:sz w:val="28"/>
        </w:rPr>
        <w:t xml:space="preserve">– </w:t>
      </w:r>
      <w:r w:rsidR="00DD09C5" w:rsidRPr="0010464F">
        <w:rPr>
          <w:color w:val="000000"/>
          <w:sz w:val="28"/>
        </w:rPr>
        <w:t>с.</w:t>
      </w:r>
      <w:r>
        <w:rPr>
          <w:color w:val="000000"/>
          <w:sz w:val="28"/>
        </w:rPr>
        <w:t> </w:t>
      </w:r>
      <w:r w:rsidRPr="0010464F">
        <w:rPr>
          <w:color w:val="000000"/>
          <w:sz w:val="28"/>
        </w:rPr>
        <w:t>70</w:t>
      </w:r>
      <w:r>
        <w:rPr>
          <w:color w:val="000000"/>
          <w:sz w:val="28"/>
        </w:rPr>
        <w:t>–</w:t>
      </w:r>
      <w:r w:rsidRPr="0010464F">
        <w:rPr>
          <w:color w:val="000000"/>
          <w:sz w:val="28"/>
        </w:rPr>
        <w:t>7</w:t>
      </w:r>
      <w:r w:rsidR="00DD09C5" w:rsidRPr="0010464F">
        <w:rPr>
          <w:color w:val="000000"/>
          <w:sz w:val="28"/>
        </w:rPr>
        <w:t>3.</w:t>
      </w:r>
    </w:p>
    <w:p w:rsidR="00DD09C5" w:rsidRPr="0010464F" w:rsidRDefault="0010464F" w:rsidP="000C0C68">
      <w:pPr>
        <w:numPr>
          <w:ilvl w:val="0"/>
          <w:numId w:val="47"/>
        </w:numPr>
        <w:tabs>
          <w:tab w:val="clear" w:pos="720"/>
          <w:tab w:val="num" w:pos="240"/>
          <w:tab w:val="num" w:pos="360"/>
        </w:tabs>
        <w:spacing w:line="360" w:lineRule="auto"/>
        <w:ind w:left="0" w:firstLine="0"/>
        <w:jc w:val="both"/>
        <w:rPr>
          <w:color w:val="000000"/>
          <w:sz w:val="28"/>
        </w:rPr>
      </w:pPr>
      <w:r w:rsidRPr="0010464F">
        <w:rPr>
          <w:color w:val="000000"/>
          <w:sz w:val="28"/>
        </w:rPr>
        <w:t>Шахова</w:t>
      </w:r>
      <w:r>
        <w:rPr>
          <w:color w:val="000000"/>
          <w:sz w:val="28"/>
        </w:rPr>
        <w:t> </w:t>
      </w:r>
      <w:r w:rsidRPr="0010464F">
        <w:rPr>
          <w:color w:val="000000"/>
          <w:sz w:val="28"/>
        </w:rPr>
        <w:t>М.С.</w:t>
      </w:r>
      <w:r>
        <w:rPr>
          <w:color w:val="000000"/>
          <w:sz w:val="28"/>
        </w:rPr>
        <w:t> </w:t>
      </w:r>
      <w:r w:rsidRPr="0010464F">
        <w:rPr>
          <w:color w:val="000000"/>
          <w:sz w:val="28"/>
        </w:rPr>
        <w:t>Как</w:t>
      </w:r>
      <w:r w:rsidR="00DD09C5" w:rsidRPr="0010464F">
        <w:rPr>
          <w:color w:val="000000"/>
          <w:sz w:val="28"/>
        </w:rPr>
        <w:t xml:space="preserve"> финансировать бизнес / </w:t>
      </w:r>
      <w:r w:rsidRPr="0010464F">
        <w:rPr>
          <w:color w:val="000000"/>
          <w:sz w:val="28"/>
        </w:rPr>
        <w:t>М.С.</w:t>
      </w:r>
      <w:r>
        <w:rPr>
          <w:color w:val="000000"/>
          <w:sz w:val="28"/>
        </w:rPr>
        <w:t> </w:t>
      </w:r>
      <w:r w:rsidRPr="0010464F">
        <w:rPr>
          <w:color w:val="000000"/>
          <w:sz w:val="28"/>
        </w:rPr>
        <w:t>Шахова</w:t>
      </w:r>
      <w:r>
        <w:rPr>
          <w:color w:val="000000"/>
          <w:sz w:val="28"/>
        </w:rPr>
        <w:t> </w:t>
      </w:r>
      <w:r w:rsidRPr="0010464F">
        <w:rPr>
          <w:color w:val="000000"/>
          <w:sz w:val="28"/>
        </w:rPr>
        <w:t>//</w:t>
      </w:r>
      <w:r w:rsidR="00DD09C5" w:rsidRPr="0010464F">
        <w:rPr>
          <w:color w:val="000000"/>
          <w:sz w:val="28"/>
        </w:rPr>
        <w:t xml:space="preserve"> Финансы. – 2006. </w:t>
      </w:r>
      <w:r>
        <w:rPr>
          <w:color w:val="000000"/>
          <w:sz w:val="28"/>
        </w:rPr>
        <w:t>–</w:t>
      </w:r>
      <w:r w:rsidRPr="0010464F">
        <w:rPr>
          <w:color w:val="000000"/>
          <w:sz w:val="28"/>
        </w:rPr>
        <w:t xml:space="preserve"> </w:t>
      </w:r>
      <w:r>
        <w:rPr>
          <w:color w:val="000000"/>
          <w:sz w:val="28"/>
        </w:rPr>
        <w:t>№</w:t>
      </w:r>
      <w:r w:rsidRPr="0010464F">
        <w:rPr>
          <w:color w:val="000000"/>
          <w:sz w:val="28"/>
        </w:rPr>
        <w:t>8</w:t>
      </w:r>
      <w:r w:rsidR="00DD09C5" w:rsidRPr="0010464F">
        <w:rPr>
          <w:color w:val="000000"/>
          <w:sz w:val="28"/>
        </w:rPr>
        <w:t xml:space="preserve">. </w:t>
      </w:r>
      <w:r>
        <w:rPr>
          <w:color w:val="000000"/>
          <w:sz w:val="28"/>
        </w:rPr>
        <w:t>–</w:t>
      </w:r>
      <w:r w:rsidRPr="0010464F">
        <w:rPr>
          <w:color w:val="000000"/>
          <w:sz w:val="28"/>
        </w:rPr>
        <w:t xml:space="preserve"> </w:t>
      </w:r>
      <w:r w:rsidR="00DD09C5" w:rsidRPr="0010464F">
        <w:rPr>
          <w:color w:val="000000"/>
          <w:sz w:val="28"/>
        </w:rPr>
        <w:t>С.</w:t>
      </w:r>
      <w:r>
        <w:rPr>
          <w:color w:val="000000"/>
          <w:sz w:val="28"/>
        </w:rPr>
        <w:t> </w:t>
      </w:r>
      <w:r w:rsidRPr="0010464F">
        <w:rPr>
          <w:color w:val="000000"/>
          <w:sz w:val="28"/>
        </w:rPr>
        <w:t>2</w:t>
      </w:r>
      <w:r>
        <w:rPr>
          <w:color w:val="000000"/>
          <w:sz w:val="28"/>
        </w:rPr>
        <w:t>–</w:t>
      </w:r>
      <w:r w:rsidRPr="0010464F">
        <w:rPr>
          <w:color w:val="000000"/>
          <w:sz w:val="28"/>
        </w:rPr>
        <w:t>6</w:t>
      </w:r>
      <w:r w:rsidR="00DD09C5" w:rsidRPr="0010464F">
        <w:rPr>
          <w:color w:val="000000"/>
          <w:sz w:val="28"/>
        </w:rPr>
        <w:t>.</w:t>
      </w:r>
      <w:bookmarkStart w:id="170" w:name="_GoBack"/>
      <w:bookmarkEnd w:id="170"/>
    </w:p>
    <w:sectPr w:rsidR="00DD09C5" w:rsidRPr="0010464F" w:rsidSect="0010464F">
      <w:headerReference w:type="even" r:id="rId12"/>
      <w:headerReference w:type="default" r:id="rId13"/>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3E" w:rsidRDefault="001B413E">
      <w:r>
        <w:separator/>
      </w:r>
    </w:p>
  </w:endnote>
  <w:endnote w:type="continuationSeparator" w:id="0">
    <w:p w:rsidR="001B413E" w:rsidRDefault="001B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3E" w:rsidRDefault="001B413E">
      <w:r>
        <w:separator/>
      </w:r>
    </w:p>
  </w:footnote>
  <w:footnote w:type="continuationSeparator" w:id="0">
    <w:p w:rsidR="001B413E" w:rsidRDefault="001B4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8E" w:rsidRDefault="0055478E" w:rsidP="00C12B6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478E" w:rsidRDefault="0055478E" w:rsidP="00C12B6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8E" w:rsidRDefault="0055478E" w:rsidP="00C12B6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0F7B">
      <w:rPr>
        <w:rStyle w:val="a5"/>
        <w:noProof/>
      </w:rPr>
      <w:t>4</w:t>
    </w:r>
    <w:r>
      <w:rPr>
        <w:rStyle w:val="a5"/>
      </w:rPr>
      <w:fldChar w:fldCharType="end"/>
    </w:r>
  </w:p>
  <w:p w:rsidR="0055478E" w:rsidRDefault="0055478E" w:rsidP="00C12B6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9EE"/>
    <w:multiLevelType w:val="hybridMultilevel"/>
    <w:tmpl w:val="91F03A4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47C294D"/>
    <w:multiLevelType w:val="multilevel"/>
    <w:tmpl w:val="8E0282AE"/>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
    <w:nsid w:val="054A2536"/>
    <w:multiLevelType w:val="hybridMultilevel"/>
    <w:tmpl w:val="9FE467F6"/>
    <w:lvl w:ilvl="0" w:tplc="339E7DF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8945636"/>
    <w:multiLevelType w:val="hybridMultilevel"/>
    <w:tmpl w:val="352C5D9E"/>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95D5472"/>
    <w:multiLevelType w:val="hybridMultilevel"/>
    <w:tmpl w:val="B25C0C38"/>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A5A4A9D"/>
    <w:multiLevelType w:val="hybridMultilevel"/>
    <w:tmpl w:val="763C5806"/>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0D8B38E5"/>
    <w:multiLevelType w:val="multilevel"/>
    <w:tmpl w:val="C5C8241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100A0A7D"/>
    <w:multiLevelType w:val="hybridMultilevel"/>
    <w:tmpl w:val="095EA51E"/>
    <w:lvl w:ilvl="0" w:tplc="118476DA">
      <w:start w:val="1"/>
      <w:numFmt w:val="decimal"/>
      <w:lvlText w:val="%1."/>
      <w:lvlJc w:val="left"/>
      <w:pPr>
        <w:tabs>
          <w:tab w:val="num" w:pos="720"/>
        </w:tabs>
        <w:ind w:left="720" w:hanging="360"/>
      </w:pPr>
      <w:rPr>
        <w:rFonts w:cs="Times New Roman"/>
      </w:rPr>
    </w:lvl>
    <w:lvl w:ilvl="1" w:tplc="2990CB78" w:tentative="1">
      <w:start w:val="1"/>
      <w:numFmt w:val="decimal"/>
      <w:lvlText w:val="%2."/>
      <w:lvlJc w:val="left"/>
      <w:pPr>
        <w:tabs>
          <w:tab w:val="num" w:pos="1440"/>
        </w:tabs>
        <w:ind w:left="1440" w:hanging="360"/>
      </w:pPr>
      <w:rPr>
        <w:rFonts w:cs="Times New Roman"/>
      </w:rPr>
    </w:lvl>
    <w:lvl w:ilvl="2" w:tplc="59AC8772" w:tentative="1">
      <w:start w:val="1"/>
      <w:numFmt w:val="decimal"/>
      <w:lvlText w:val="%3."/>
      <w:lvlJc w:val="left"/>
      <w:pPr>
        <w:tabs>
          <w:tab w:val="num" w:pos="2160"/>
        </w:tabs>
        <w:ind w:left="2160" w:hanging="360"/>
      </w:pPr>
      <w:rPr>
        <w:rFonts w:cs="Times New Roman"/>
      </w:rPr>
    </w:lvl>
    <w:lvl w:ilvl="3" w:tplc="BC5243A4" w:tentative="1">
      <w:start w:val="1"/>
      <w:numFmt w:val="decimal"/>
      <w:lvlText w:val="%4."/>
      <w:lvlJc w:val="left"/>
      <w:pPr>
        <w:tabs>
          <w:tab w:val="num" w:pos="2880"/>
        </w:tabs>
        <w:ind w:left="2880" w:hanging="360"/>
      </w:pPr>
      <w:rPr>
        <w:rFonts w:cs="Times New Roman"/>
      </w:rPr>
    </w:lvl>
    <w:lvl w:ilvl="4" w:tplc="3B745074" w:tentative="1">
      <w:start w:val="1"/>
      <w:numFmt w:val="decimal"/>
      <w:lvlText w:val="%5."/>
      <w:lvlJc w:val="left"/>
      <w:pPr>
        <w:tabs>
          <w:tab w:val="num" w:pos="3600"/>
        </w:tabs>
        <w:ind w:left="3600" w:hanging="360"/>
      </w:pPr>
      <w:rPr>
        <w:rFonts w:cs="Times New Roman"/>
      </w:rPr>
    </w:lvl>
    <w:lvl w:ilvl="5" w:tplc="D6A62268" w:tentative="1">
      <w:start w:val="1"/>
      <w:numFmt w:val="decimal"/>
      <w:lvlText w:val="%6."/>
      <w:lvlJc w:val="left"/>
      <w:pPr>
        <w:tabs>
          <w:tab w:val="num" w:pos="4320"/>
        </w:tabs>
        <w:ind w:left="4320" w:hanging="360"/>
      </w:pPr>
      <w:rPr>
        <w:rFonts w:cs="Times New Roman"/>
      </w:rPr>
    </w:lvl>
    <w:lvl w:ilvl="6" w:tplc="64DCEA4A" w:tentative="1">
      <w:start w:val="1"/>
      <w:numFmt w:val="decimal"/>
      <w:lvlText w:val="%7."/>
      <w:lvlJc w:val="left"/>
      <w:pPr>
        <w:tabs>
          <w:tab w:val="num" w:pos="5040"/>
        </w:tabs>
        <w:ind w:left="5040" w:hanging="360"/>
      </w:pPr>
      <w:rPr>
        <w:rFonts w:cs="Times New Roman"/>
      </w:rPr>
    </w:lvl>
    <w:lvl w:ilvl="7" w:tplc="9D28A4E0" w:tentative="1">
      <w:start w:val="1"/>
      <w:numFmt w:val="decimal"/>
      <w:lvlText w:val="%8."/>
      <w:lvlJc w:val="left"/>
      <w:pPr>
        <w:tabs>
          <w:tab w:val="num" w:pos="5760"/>
        </w:tabs>
        <w:ind w:left="5760" w:hanging="360"/>
      </w:pPr>
      <w:rPr>
        <w:rFonts w:cs="Times New Roman"/>
      </w:rPr>
    </w:lvl>
    <w:lvl w:ilvl="8" w:tplc="9396903A" w:tentative="1">
      <w:start w:val="1"/>
      <w:numFmt w:val="decimal"/>
      <w:lvlText w:val="%9."/>
      <w:lvlJc w:val="left"/>
      <w:pPr>
        <w:tabs>
          <w:tab w:val="num" w:pos="6480"/>
        </w:tabs>
        <w:ind w:left="6480" w:hanging="360"/>
      </w:pPr>
      <w:rPr>
        <w:rFonts w:cs="Times New Roman"/>
      </w:rPr>
    </w:lvl>
  </w:abstractNum>
  <w:abstractNum w:abstractNumId="8">
    <w:nsid w:val="11AC30D8"/>
    <w:multiLevelType w:val="hybridMultilevel"/>
    <w:tmpl w:val="0D94305C"/>
    <w:lvl w:ilvl="0" w:tplc="339E7DF8">
      <w:start w:val="1"/>
      <w:numFmt w:val="bullet"/>
      <w:lvlText w:val=""/>
      <w:lvlJc w:val="left"/>
      <w:pPr>
        <w:tabs>
          <w:tab w:val="num" w:pos="1621"/>
        </w:tabs>
        <w:ind w:left="1621" w:hanging="360"/>
      </w:pPr>
      <w:rPr>
        <w:rFonts w:ascii="Symbol" w:hAnsi="Symbol" w:hint="default"/>
        <w:sz w:val="20"/>
      </w:rPr>
    </w:lvl>
    <w:lvl w:ilvl="1" w:tplc="351015B8" w:tentative="1">
      <w:start w:val="1"/>
      <w:numFmt w:val="bullet"/>
      <w:lvlText w:val="o"/>
      <w:lvlJc w:val="left"/>
      <w:pPr>
        <w:tabs>
          <w:tab w:val="num" w:pos="1440"/>
        </w:tabs>
        <w:ind w:left="1440" w:hanging="360"/>
      </w:pPr>
      <w:rPr>
        <w:rFonts w:ascii="Courier New" w:hAnsi="Courier New" w:hint="default"/>
        <w:sz w:val="20"/>
      </w:rPr>
    </w:lvl>
    <w:lvl w:ilvl="2" w:tplc="852A3ECC" w:tentative="1">
      <w:start w:val="1"/>
      <w:numFmt w:val="bullet"/>
      <w:lvlText w:val=""/>
      <w:lvlJc w:val="left"/>
      <w:pPr>
        <w:tabs>
          <w:tab w:val="num" w:pos="2160"/>
        </w:tabs>
        <w:ind w:left="2160" w:hanging="360"/>
      </w:pPr>
      <w:rPr>
        <w:rFonts w:ascii="Wingdings" w:hAnsi="Wingdings" w:hint="default"/>
        <w:sz w:val="20"/>
      </w:rPr>
    </w:lvl>
    <w:lvl w:ilvl="3" w:tplc="9F340544" w:tentative="1">
      <w:start w:val="1"/>
      <w:numFmt w:val="bullet"/>
      <w:lvlText w:val=""/>
      <w:lvlJc w:val="left"/>
      <w:pPr>
        <w:tabs>
          <w:tab w:val="num" w:pos="2880"/>
        </w:tabs>
        <w:ind w:left="2880" w:hanging="360"/>
      </w:pPr>
      <w:rPr>
        <w:rFonts w:ascii="Wingdings" w:hAnsi="Wingdings" w:hint="default"/>
        <w:sz w:val="20"/>
      </w:rPr>
    </w:lvl>
    <w:lvl w:ilvl="4" w:tplc="716A8594" w:tentative="1">
      <w:start w:val="1"/>
      <w:numFmt w:val="bullet"/>
      <w:lvlText w:val=""/>
      <w:lvlJc w:val="left"/>
      <w:pPr>
        <w:tabs>
          <w:tab w:val="num" w:pos="3600"/>
        </w:tabs>
        <w:ind w:left="3600" w:hanging="360"/>
      </w:pPr>
      <w:rPr>
        <w:rFonts w:ascii="Wingdings" w:hAnsi="Wingdings" w:hint="default"/>
        <w:sz w:val="20"/>
      </w:rPr>
    </w:lvl>
    <w:lvl w:ilvl="5" w:tplc="EBACDF68" w:tentative="1">
      <w:start w:val="1"/>
      <w:numFmt w:val="bullet"/>
      <w:lvlText w:val=""/>
      <w:lvlJc w:val="left"/>
      <w:pPr>
        <w:tabs>
          <w:tab w:val="num" w:pos="4320"/>
        </w:tabs>
        <w:ind w:left="4320" w:hanging="360"/>
      </w:pPr>
      <w:rPr>
        <w:rFonts w:ascii="Wingdings" w:hAnsi="Wingdings" w:hint="default"/>
        <w:sz w:val="20"/>
      </w:rPr>
    </w:lvl>
    <w:lvl w:ilvl="6" w:tplc="151AE7DA" w:tentative="1">
      <w:start w:val="1"/>
      <w:numFmt w:val="bullet"/>
      <w:lvlText w:val=""/>
      <w:lvlJc w:val="left"/>
      <w:pPr>
        <w:tabs>
          <w:tab w:val="num" w:pos="5040"/>
        </w:tabs>
        <w:ind w:left="5040" w:hanging="360"/>
      </w:pPr>
      <w:rPr>
        <w:rFonts w:ascii="Wingdings" w:hAnsi="Wingdings" w:hint="default"/>
        <w:sz w:val="20"/>
      </w:rPr>
    </w:lvl>
    <w:lvl w:ilvl="7" w:tplc="23FCE634" w:tentative="1">
      <w:start w:val="1"/>
      <w:numFmt w:val="bullet"/>
      <w:lvlText w:val=""/>
      <w:lvlJc w:val="left"/>
      <w:pPr>
        <w:tabs>
          <w:tab w:val="num" w:pos="5760"/>
        </w:tabs>
        <w:ind w:left="5760" w:hanging="360"/>
      </w:pPr>
      <w:rPr>
        <w:rFonts w:ascii="Wingdings" w:hAnsi="Wingdings" w:hint="default"/>
        <w:sz w:val="20"/>
      </w:rPr>
    </w:lvl>
    <w:lvl w:ilvl="8" w:tplc="124C6D72"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16999"/>
    <w:multiLevelType w:val="multilevel"/>
    <w:tmpl w:val="F6B87B2A"/>
    <w:lvl w:ilvl="0">
      <w:start w:val="1"/>
      <w:numFmt w:val="bullet"/>
      <w:lvlText w:val=""/>
      <w:lvlJc w:val="left"/>
      <w:pPr>
        <w:tabs>
          <w:tab w:val="num" w:pos="2110"/>
        </w:tabs>
        <w:ind w:left="2110" w:hanging="360"/>
      </w:pPr>
      <w:rPr>
        <w:rFonts w:ascii="Symbol" w:hAnsi="Symbol" w:hint="default"/>
      </w:rPr>
    </w:lvl>
    <w:lvl w:ilvl="1">
      <w:start w:val="1"/>
      <w:numFmt w:val="bullet"/>
      <w:lvlText w:val="o"/>
      <w:lvlJc w:val="left"/>
      <w:pPr>
        <w:tabs>
          <w:tab w:val="num" w:pos="2830"/>
        </w:tabs>
        <w:ind w:left="2830" w:hanging="360"/>
      </w:pPr>
      <w:rPr>
        <w:rFonts w:ascii="Courier New" w:hAnsi="Courier New" w:hint="default"/>
      </w:rPr>
    </w:lvl>
    <w:lvl w:ilvl="2">
      <w:start w:val="1"/>
      <w:numFmt w:val="bullet"/>
      <w:lvlText w:val=""/>
      <w:lvlJc w:val="left"/>
      <w:pPr>
        <w:tabs>
          <w:tab w:val="num" w:pos="3550"/>
        </w:tabs>
        <w:ind w:left="3550" w:hanging="360"/>
      </w:pPr>
      <w:rPr>
        <w:rFonts w:ascii="Wingdings" w:hAnsi="Wingdings" w:hint="default"/>
      </w:rPr>
    </w:lvl>
    <w:lvl w:ilvl="3">
      <w:start w:val="1"/>
      <w:numFmt w:val="bullet"/>
      <w:lvlText w:val=""/>
      <w:lvlJc w:val="left"/>
      <w:pPr>
        <w:tabs>
          <w:tab w:val="num" w:pos="4270"/>
        </w:tabs>
        <w:ind w:left="4270" w:hanging="360"/>
      </w:pPr>
      <w:rPr>
        <w:rFonts w:ascii="Symbol" w:hAnsi="Symbol" w:hint="default"/>
      </w:rPr>
    </w:lvl>
    <w:lvl w:ilvl="4">
      <w:start w:val="1"/>
      <w:numFmt w:val="bullet"/>
      <w:lvlText w:val="o"/>
      <w:lvlJc w:val="left"/>
      <w:pPr>
        <w:tabs>
          <w:tab w:val="num" w:pos="4990"/>
        </w:tabs>
        <w:ind w:left="4990" w:hanging="360"/>
      </w:pPr>
      <w:rPr>
        <w:rFonts w:ascii="Courier New" w:hAnsi="Courier New" w:hint="default"/>
      </w:rPr>
    </w:lvl>
    <w:lvl w:ilvl="5">
      <w:start w:val="1"/>
      <w:numFmt w:val="bullet"/>
      <w:lvlText w:val=""/>
      <w:lvlJc w:val="left"/>
      <w:pPr>
        <w:tabs>
          <w:tab w:val="num" w:pos="5710"/>
        </w:tabs>
        <w:ind w:left="5710" w:hanging="360"/>
      </w:pPr>
      <w:rPr>
        <w:rFonts w:ascii="Wingdings" w:hAnsi="Wingdings" w:hint="default"/>
      </w:rPr>
    </w:lvl>
    <w:lvl w:ilvl="6">
      <w:start w:val="1"/>
      <w:numFmt w:val="bullet"/>
      <w:lvlText w:val=""/>
      <w:lvlJc w:val="left"/>
      <w:pPr>
        <w:tabs>
          <w:tab w:val="num" w:pos="6430"/>
        </w:tabs>
        <w:ind w:left="6430" w:hanging="360"/>
      </w:pPr>
      <w:rPr>
        <w:rFonts w:ascii="Symbol" w:hAnsi="Symbol" w:hint="default"/>
      </w:rPr>
    </w:lvl>
    <w:lvl w:ilvl="7">
      <w:start w:val="1"/>
      <w:numFmt w:val="bullet"/>
      <w:lvlText w:val="o"/>
      <w:lvlJc w:val="left"/>
      <w:pPr>
        <w:tabs>
          <w:tab w:val="num" w:pos="7150"/>
        </w:tabs>
        <w:ind w:left="7150" w:hanging="360"/>
      </w:pPr>
      <w:rPr>
        <w:rFonts w:ascii="Courier New" w:hAnsi="Courier New" w:hint="default"/>
      </w:rPr>
    </w:lvl>
    <w:lvl w:ilvl="8">
      <w:start w:val="1"/>
      <w:numFmt w:val="bullet"/>
      <w:lvlText w:val=""/>
      <w:lvlJc w:val="left"/>
      <w:pPr>
        <w:tabs>
          <w:tab w:val="num" w:pos="7870"/>
        </w:tabs>
        <w:ind w:left="7870" w:hanging="360"/>
      </w:pPr>
      <w:rPr>
        <w:rFonts w:ascii="Wingdings" w:hAnsi="Wingdings" w:hint="default"/>
      </w:rPr>
    </w:lvl>
  </w:abstractNum>
  <w:abstractNum w:abstractNumId="10">
    <w:nsid w:val="15DC53A8"/>
    <w:multiLevelType w:val="hybridMultilevel"/>
    <w:tmpl w:val="9274D96E"/>
    <w:lvl w:ilvl="0" w:tplc="7922B42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83140E4"/>
    <w:multiLevelType w:val="hybridMultilevel"/>
    <w:tmpl w:val="66C299B6"/>
    <w:lvl w:ilvl="0" w:tplc="339E7DF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193C4A80"/>
    <w:multiLevelType w:val="hybridMultilevel"/>
    <w:tmpl w:val="C790516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22A5A5D"/>
    <w:multiLevelType w:val="multilevel"/>
    <w:tmpl w:val="C790516E"/>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nsid w:val="22FA1A26"/>
    <w:multiLevelType w:val="multilevel"/>
    <w:tmpl w:val="5436EB2C"/>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5">
    <w:nsid w:val="237B5BEA"/>
    <w:multiLevelType w:val="multilevel"/>
    <w:tmpl w:val="F16E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45294"/>
    <w:multiLevelType w:val="hybridMultilevel"/>
    <w:tmpl w:val="8E0282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256E2D12"/>
    <w:multiLevelType w:val="hybridMultilevel"/>
    <w:tmpl w:val="9DD8CFDE"/>
    <w:lvl w:ilvl="0" w:tplc="0094AA30">
      <w:start w:val="1"/>
      <w:numFmt w:val="decimal"/>
      <w:lvlText w:val="%1."/>
      <w:lvlJc w:val="left"/>
      <w:pPr>
        <w:tabs>
          <w:tab w:val="num" w:pos="720"/>
        </w:tabs>
        <w:ind w:left="720" w:hanging="360"/>
      </w:pPr>
      <w:rPr>
        <w:rFonts w:cs="Times New Roman"/>
      </w:rPr>
    </w:lvl>
    <w:lvl w:ilvl="1" w:tplc="8BA0DD0E" w:tentative="1">
      <w:start w:val="1"/>
      <w:numFmt w:val="decimal"/>
      <w:lvlText w:val="%2."/>
      <w:lvlJc w:val="left"/>
      <w:pPr>
        <w:tabs>
          <w:tab w:val="num" w:pos="1440"/>
        </w:tabs>
        <w:ind w:left="1440" w:hanging="360"/>
      </w:pPr>
      <w:rPr>
        <w:rFonts w:cs="Times New Roman"/>
      </w:rPr>
    </w:lvl>
    <w:lvl w:ilvl="2" w:tplc="1FBCCBC2" w:tentative="1">
      <w:start w:val="1"/>
      <w:numFmt w:val="decimal"/>
      <w:lvlText w:val="%3."/>
      <w:lvlJc w:val="left"/>
      <w:pPr>
        <w:tabs>
          <w:tab w:val="num" w:pos="2160"/>
        </w:tabs>
        <w:ind w:left="2160" w:hanging="360"/>
      </w:pPr>
      <w:rPr>
        <w:rFonts w:cs="Times New Roman"/>
      </w:rPr>
    </w:lvl>
    <w:lvl w:ilvl="3" w:tplc="793A0F84" w:tentative="1">
      <w:start w:val="1"/>
      <w:numFmt w:val="decimal"/>
      <w:lvlText w:val="%4."/>
      <w:lvlJc w:val="left"/>
      <w:pPr>
        <w:tabs>
          <w:tab w:val="num" w:pos="2880"/>
        </w:tabs>
        <w:ind w:left="2880" w:hanging="360"/>
      </w:pPr>
      <w:rPr>
        <w:rFonts w:cs="Times New Roman"/>
      </w:rPr>
    </w:lvl>
    <w:lvl w:ilvl="4" w:tplc="86748A88" w:tentative="1">
      <w:start w:val="1"/>
      <w:numFmt w:val="decimal"/>
      <w:lvlText w:val="%5."/>
      <w:lvlJc w:val="left"/>
      <w:pPr>
        <w:tabs>
          <w:tab w:val="num" w:pos="3600"/>
        </w:tabs>
        <w:ind w:left="3600" w:hanging="360"/>
      </w:pPr>
      <w:rPr>
        <w:rFonts w:cs="Times New Roman"/>
      </w:rPr>
    </w:lvl>
    <w:lvl w:ilvl="5" w:tplc="159A0722" w:tentative="1">
      <w:start w:val="1"/>
      <w:numFmt w:val="decimal"/>
      <w:lvlText w:val="%6."/>
      <w:lvlJc w:val="left"/>
      <w:pPr>
        <w:tabs>
          <w:tab w:val="num" w:pos="4320"/>
        </w:tabs>
        <w:ind w:left="4320" w:hanging="360"/>
      </w:pPr>
      <w:rPr>
        <w:rFonts w:cs="Times New Roman"/>
      </w:rPr>
    </w:lvl>
    <w:lvl w:ilvl="6" w:tplc="F23EE584" w:tentative="1">
      <w:start w:val="1"/>
      <w:numFmt w:val="decimal"/>
      <w:lvlText w:val="%7."/>
      <w:lvlJc w:val="left"/>
      <w:pPr>
        <w:tabs>
          <w:tab w:val="num" w:pos="5040"/>
        </w:tabs>
        <w:ind w:left="5040" w:hanging="360"/>
      </w:pPr>
      <w:rPr>
        <w:rFonts w:cs="Times New Roman"/>
      </w:rPr>
    </w:lvl>
    <w:lvl w:ilvl="7" w:tplc="99B2EF44" w:tentative="1">
      <w:start w:val="1"/>
      <w:numFmt w:val="decimal"/>
      <w:lvlText w:val="%8."/>
      <w:lvlJc w:val="left"/>
      <w:pPr>
        <w:tabs>
          <w:tab w:val="num" w:pos="5760"/>
        </w:tabs>
        <w:ind w:left="5760" w:hanging="360"/>
      </w:pPr>
      <w:rPr>
        <w:rFonts w:cs="Times New Roman"/>
      </w:rPr>
    </w:lvl>
    <w:lvl w:ilvl="8" w:tplc="C6DEAB1E" w:tentative="1">
      <w:start w:val="1"/>
      <w:numFmt w:val="decimal"/>
      <w:lvlText w:val="%9."/>
      <w:lvlJc w:val="left"/>
      <w:pPr>
        <w:tabs>
          <w:tab w:val="num" w:pos="6480"/>
        </w:tabs>
        <w:ind w:left="6480" w:hanging="360"/>
      </w:pPr>
      <w:rPr>
        <w:rFonts w:cs="Times New Roman"/>
      </w:rPr>
    </w:lvl>
  </w:abstractNum>
  <w:abstractNum w:abstractNumId="18">
    <w:nsid w:val="2E3F578C"/>
    <w:multiLevelType w:val="hybridMultilevel"/>
    <w:tmpl w:val="CCE04340"/>
    <w:lvl w:ilvl="0" w:tplc="339E7DF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E41403A"/>
    <w:multiLevelType w:val="hybridMultilevel"/>
    <w:tmpl w:val="6ECCED2A"/>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481244"/>
    <w:multiLevelType w:val="multilevel"/>
    <w:tmpl w:val="C6C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F2A00"/>
    <w:multiLevelType w:val="hybridMultilevel"/>
    <w:tmpl w:val="F6B87B2A"/>
    <w:lvl w:ilvl="0" w:tplc="04190001">
      <w:start w:val="1"/>
      <w:numFmt w:val="bullet"/>
      <w:lvlText w:val=""/>
      <w:lvlJc w:val="left"/>
      <w:pPr>
        <w:tabs>
          <w:tab w:val="num" w:pos="2110"/>
        </w:tabs>
        <w:ind w:left="2110" w:hanging="360"/>
      </w:pPr>
      <w:rPr>
        <w:rFonts w:ascii="Symbol" w:hAnsi="Symbol" w:hint="default"/>
      </w:rPr>
    </w:lvl>
    <w:lvl w:ilvl="1" w:tplc="04190003" w:tentative="1">
      <w:start w:val="1"/>
      <w:numFmt w:val="bullet"/>
      <w:lvlText w:val="o"/>
      <w:lvlJc w:val="left"/>
      <w:pPr>
        <w:tabs>
          <w:tab w:val="num" w:pos="2830"/>
        </w:tabs>
        <w:ind w:left="2830" w:hanging="360"/>
      </w:pPr>
      <w:rPr>
        <w:rFonts w:ascii="Courier New" w:hAnsi="Courier New" w:hint="default"/>
      </w:rPr>
    </w:lvl>
    <w:lvl w:ilvl="2" w:tplc="04190005" w:tentative="1">
      <w:start w:val="1"/>
      <w:numFmt w:val="bullet"/>
      <w:lvlText w:val=""/>
      <w:lvlJc w:val="left"/>
      <w:pPr>
        <w:tabs>
          <w:tab w:val="num" w:pos="3550"/>
        </w:tabs>
        <w:ind w:left="3550" w:hanging="360"/>
      </w:pPr>
      <w:rPr>
        <w:rFonts w:ascii="Wingdings" w:hAnsi="Wingdings" w:hint="default"/>
      </w:rPr>
    </w:lvl>
    <w:lvl w:ilvl="3" w:tplc="04190001" w:tentative="1">
      <w:start w:val="1"/>
      <w:numFmt w:val="bullet"/>
      <w:lvlText w:val=""/>
      <w:lvlJc w:val="left"/>
      <w:pPr>
        <w:tabs>
          <w:tab w:val="num" w:pos="4270"/>
        </w:tabs>
        <w:ind w:left="4270" w:hanging="360"/>
      </w:pPr>
      <w:rPr>
        <w:rFonts w:ascii="Symbol" w:hAnsi="Symbol" w:hint="default"/>
      </w:rPr>
    </w:lvl>
    <w:lvl w:ilvl="4" w:tplc="04190003" w:tentative="1">
      <w:start w:val="1"/>
      <w:numFmt w:val="bullet"/>
      <w:lvlText w:val="o"/>
      <w:lvlJc w:val="left"/>
      <w:pPr>
        <w:tabs>
          <w:tab w:val="num" w:pos="4990"/>
        </w:tabs>
        <w:ind w:left="4990" w:hanging="360"/>
      </w:pPr>
      <w:rPr>
        <w:rFonts w:ascii="Courier New" w:hAnsi="Courier New" w:hint="default"/>
      </w:rPr>
    </w:lvl>
    <w:lvl w:ilvl="5" w:tplc="04190005" w:tentative="1">
      <w:start w:val="1"/>
      <w:numFmt w:val="bullet"/>
      <w:lvlText w:val=""/>
      <w:lvlJc w:val="left"/>
      <w:pPr>
        <w:tabs>
          <w:tab w:val="num" w:pos="5710"/>
        </w:tabs>
        <w:ind w:left="5710" w:hanging="360"/>
      </w:pPr>
      <w:rPr>
        <w:rFonts w:ascii="Wingdings" w:hAnsi="Wingdings" w:hint="default"/>
      </w:rPr>
    </w:lvl>
    <w:lvl w:ilvl="6" w:tplc="04190001" w:tentative="1">
      <w:start w:val="1"/>
      <w:numFmt w:val="bullet"/>
      <w:lvlText w:val=""/>
      <w:lvlJc w:val="left"/>
      <w:pPr>
        <w:tabs>
          <w:tab w:val="num" w:pos="6430"/>
        </w:tabs>
        <w:ind w:left="6430" w:hanging="360"/>
      </w:pPr>
      <w:rPr>
        <w:rFonts w:ascii="Symbol" w:hAnsi="Symbol" w:hint="default"/>
      </w:rPr>
    </w:lvl>
    <w:lvl w:ilvl="7" w:tplc="04190003" w:tentative="1">
      <w:start w:val="1"/>
      <w:numFmt w:val="bullet"/>
      <w:lvlText w:val="o"/>
      <w:lvlJc w:val="left"/>
      <w:pPr>
        <w:tabs>
          <w:tab w:val="num" w:pos="7150"/>
        </w:tabs>
        <w:ind w:left="7150" w:hanging="360"/>
      </w:pPr>
      <w:rPr>
        <w:rFonts w:ascii="Courier New" w:hAnsi="Courier New" w:hint="default"/>
      </w:rPr>
    </w:lvl>
    <w:lvl w:ilvl="8" w:tplc="04190005" w:tentative="1">
      <w:start w:val="1"/>
      <w:numFmt w:val="bullet"/>
      <w:lvlText w:val=""/>
      <w:lvlJc w:val="left"/>
      <w:pPr>
        <w:tabs>
          <w:tab w:val="num" w:pos="7870"/>
        </w:tabs>
        <w:ind w:left="7870" w:hanging="360"/>
      </w:pPr>
      <w:rPr>
        <w:rFonts w:ascii="Wingdings" w:hAnsi="Wingdings" w:hint="default"/>
      </w:rPr>
    </w:lvl>
  </w:abstractNum>
  <w:abstractNum w:abstractNumId="22">
    <w:nsid w:val="3A771C94"/>
    <w:multiLevelType w:val="hybridMultilevel"/>
    <w:tmpl w:val="1264E646"/>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BA4486C"/>
    <w:multiLevelType w:val="hybridMultilevel"/>
    <w:tmpl w:val="32880136"/>
    <w:lvl w:ilvl="0" w:tplc="339E7DF8">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691691"/>
    <w:multiLevelType w:val="hybridMultilevel"/>
    <w:tmpl w:val="FF48155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3DEF3F2C"/>
    <w:multiLevelType w:val="hybridMultilevel"/>
    <w:tmpl w:val="7186AC06"/>
    <w:lvl w:ilvl="0" w:tplc="B650CCFE">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6">
    <w:nsid w:val="3FCF30FF"/>
    <w:multiLevelType w:val="hybridMultilevel"/>
    <w:tmpl w:val="D0CCB756"/>
    <w:lvl w:ilvl="0" w:tplc="82880590">
      <w:start w:val="5"/>
      <w:numFmt w:val="bullet"/>
      <w:lvlText w:val="-"/>
      <w:lvlJc w:val="left"/>
      <w:pPr>
        <w:tabs>
          <w:tab w:val="num" w:pos="1571"/>
        </w:tabs>
        <w:ind w:left="1571" w:hanging="360"/>
      </w:pPr>
      <w:rPr>
        <w:rFonts w:ascii="Times New Roman" w:eastAsia="Times New Roman" w:hAnsi="Times New Roman" w:hint="default"/>
      </w:rPr>
    </w:lvl>
    <w:lvl w:ilvl="1" w:tplc="B650CCFE">
      <w:start w:val="1"/>
      <w:numFmt w:val="decimal"/>
      <w:lvlText w:val="%2"/>
      <w:lvlJc w:val="left"/>
      <w:pPr>
        <w:tabs>
          <w:tab w:val="num" w:pos="2291"/>
        </w:tabs>
        <w:ind w:left="2291" w:hanging="36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339E7DF8">
      <w:start w:val="1"/>
      <w:numFmt w:val="bullet"/>
      <w:lvlText w:val=""/>
      <w:lvlJc w:val="left"/>
      <w:pPr>
        <w:tabs>
          <w:tab w:val="num" w:pos="3731"/>
        </w:tabs>
        <w:ind w:left="3731" w:hanging="360"/>
      </w:pPr>
      <w:rPr>
        <w:rFonts w:ascii="Symbol" w:hAnsi="Symbol" w:hint="default"/>
      </w:rPr>
    </w:lvl>
    <w:lvl w:ilvl="4" w:tplc="B650CCFE">
      <w:start w:val="1"/>
      <w:numFmt w:val="decimal"/>
      <w:lvlText w:val="%5"/>
      <w:lvlJc w:val="left"/>
      <w:pPr>
        <w:tabs>
          <w:tab w:val="num" w:pos="4451"/>
        </w:tabs>
        <w:ind w:left="4451" w:hanging="360"/>
      </w:pPr>
      <w:rPr>
        <w:rFonts w:cs="Times New Roman"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41645BC1"/>
    <w:multiLevelType w:val="hybridMultilevel"/>
    <w:tmpl w:val="7C96019C"/>
    <w:lvl w:ilvl="0" w:tplc="B650CCFE">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2A458DE"/>
    <w:multiLevelType w:val="hybridMultilevel"/>
    <w:tmpl w:val="11B6CC82"/>
    <w:lvl w:ilvl="0" w:tplc="339E7DF8">
      <w:start w:val="1"/>
      <w:numFmt w:val="bullet"/>
      <w:lvlText w:val=""/>
      <w:lvlJc w:val="left"/>
      <w:pPr>
        <w:tabs>
          <w:tab w:val="num" w:pos="1621"/>
        </w:tabs>
        <w:ind w:left="1621" w:hanging="360"/>
      </w:pPr>
      <w:rPr>
        <w:rFonts w:ascii="Symbol" w:hAnsi="Symbol" w:hint="default"/>
        <w:sz w:val="20"/>
      </w:rPr>
    </w:lvl>
    <w:lvl w:ilvl="1" w:tplc="FED0222E" w:tentative="1">
      <w:start w:val="1"/>
      <w:numFmt w:val="bullet"/>
      <w:lvlText w:val="o"/>
      <w:lvlJc w:val="left"/>
      <w:pPr>
        <w:tabs>
          <w:tab w:val="num" w:pos="1440"/>
        </w:tabs>
        <w:ind w:left="1440" w:hanging="360"/>
      </w:pPr>
      <w:rPr>
        <w:rFonts w:ascii="Courier New" w:hAnsi="Courier New" w:hint="default"/>
        <w:sz w:val="20"/>
      </w:rPr>
    </w:lvl>
    <w:lvl w:ilvl="2" w:tplc="C37E516C" w:tentative="1">
      <w:start w:val="1"/>
      <w:numFmt w:val="bullet"/>
      <w:lvlText w:val=""/>
      <w:lvlJc w:val="left"/>
      <w:pPr>
        <w:tabs>
          <w:tab w:val="num" w:pos="2160"/>
        </w:tabs>
        <w:ind w:left="2160" w:hanging="360"/>
      </w:pPr>
      <w:rPr>
        <w:rFonts w:ascii="Wingdings" w:hAnsi="Wingdings" w:hint="default"/>
        <w:sz w:val="20"/>
      </w:rPr>
    </w:lvl>
    <w:lvl w:ilvl="3" w:tplc="1728DB2C" w:tentative="1">
      <w:start w:val="1"/>
      <w:numFmt w:val="bullet"/>
      <w:lvlText w:val=""/>
      <w:lvlJc w:val="left"/>
      <w:pPr>
        <w:tabs>
          <w:tab w:val="num" w:pos="2880"/>
        </w:tabs>
        <w:ind w:left="2880" w:hanging="360"/>
      </w:pPr>
      <w:rPr>
        <w:rFonts w:ascii="Wingdings" w:hAnsi="Wingdings" w:hint="default"/>
        <w:sz w:val="20"/>
      </w:rPr>
    </w:lvl>
    <w:lvl w:ilvl="4" w:tplc="C63EB94E" w:tentative="1">
      <w:start w:val="1"/>
      <w:numFmt w:val="bullet"/>
      <w:lvlText w:val=""/>
      <w:lvlJc w:val="left"/>
      <w:pPr>
        <w:tabs>
          <w:tab w:val="num" w:pos="3600"/>
        </w:tabs>
        <w:ind w:left="3600" w:hanging="360"/>
      </w:pPr>
      <w:rPr>
        <w:rFonts w:ascii="Wingdings" w:hAnsi="Wingdings" w:hint="default"/>
        <w:sz w:val="20"/>
      </w:rPr>
    </w:lvl>
    <w:lvl w:ilvl="5" w:tplc="91480738" w:tentative="1">
      <w:start w:val="1"/>
      <w:numFmt w:val="bullet"/>
      <w:lvlText w:val=""/>
      <w:lvlJc w:val="left"/>
      <w:pPr>
        <w:tabs>
          <w:tab w:val="num" w:pos="4320"/>
        </w:tabs>
        <w:ind w:left="4320" w:hanging="360"/>
      </w:pPr>
      <w:rPr>
        <w:rFonts w:ascii="Wingdings" w:hAnsi="Wingdings" w:hint="default"/>
        <w:sz w:val="20"/>
      </w:rPr>
    </w:lvl>
    <w:lvl w:ilvl="6" w:tplc="3C84175E" w:tentative="1">
      <w:start w:val="1"/>
      <w:numFmt w:val="bullet"/>
      <w:lvlText w:val=""/>
      <w:lvlJc w:val="left"/>
      <w:pPr>
        <w:tabs>
          <w:tab w:val="num" w:pos="5040"/>
        </w:tabs>
        <w:ind w:left="5040" w:hanging="360"/>
      </w:pPr>
      <w:rPr>
        <w:rFonts w:ascii="Wingdings" w:hAnsi="Wingdings" w:hint="default"/>
        <w:sz w:val="20"/>
      </w:rPr>
    </w:lvl>
    <w:lvl w:ilvl="7" w:tplc="C4BE2FD2" w:tentative="1">
      <w:start w:val="1"/>
      <w:numFmt w:val="bullet"/>
      <w:lvlText w:val=""/>
      <w:lvlJc w:val="left"/>
      <w:pPr>
        <w:tabs>
          <w:tab w:val="num" w:pos="5760"/>
        </w:tabs>
        <w:ind w:left="5760" w:hanging="360"/>
      </w:pPr>
      <w:rPr>
        <w:rFonts w:ascii="Wingdings" w:hAnsi="Wingdings" w:hint="default"/>
        <w:sz w:val="20"/>
      </w:rPr>
    </w:lvl>
    <w:lvl w:ilvl="8" w:tplc="DE8E78E4"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992EAD"/>
    <w:multiLevelType w:val="hybridMultilevel"/>
    <w:tmpl w:val="D30610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890731F"/>
    <w:multiLevelType w:val="multilevel"/>
    <w:tmpl w:val="B790B71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1">
    <w:nsid w:val="4C5C1DBA"/>
    <w:multiLevelType w:val="multilevel"/>
    <w:tmpl w:val="46F0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B726DB"/>
    <w:multiLevelType w:val="hybridMultilevel"/>
    <w:tmpl w:val="B498A964"/>
    <w:lvl w:ilvl="0" w:tplc="339E7DF8">
      <w:start w:val="1"/>
      <w:numFmt w:val="bullet"/>
      <w:lvlText w:val=""/>
      <w:lvlJc w:val="left"/>
      <w:pPr>
        <w:tabs>
          <w:tab w:val="num" w:pos="2160"/>
        </w:tabs>
        <w:ind w:left="2160" w:hanging="360"/>
      </w:pPr>
      <w:rPr>
        <w:rFonts w:ascii="Symbol" w:hAnsi="Symbol" w:hint="default"/>
      </w:rPr>
    </w:lvl>
    <w:lvl w:ilvl="1" w:tplc="339E7DF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5AA28BC"/>
    <w:multiLevelType w:val="hybridMultilevel"/>
    <w:tmpl w:val="C5C8241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576E723E"/>
    <w:multiLevelType w:val="hybridMultilevel"/>
    <w:tmpl w:val="FF7CBD24"/>
    <w:lvl w:ilvl="0" w:tplc="82880590">
      <w:start w:val="5"/>
      <w:numFmt w:val="bullet"/>
      <w:lvlText w:val="-"/>
      <w:lvlJc w:val="left"/>
      <w:pPr>
        <w:tabs>
          <w:tab w:val="num" w:pos="1571"/>
        </w:tabs>
        <w:ind w:left="1571" w:hanging="360"/>
      </w:pPr>
      <w:rPr>
        <w:rFonts w:ascii="Times New Roman" w:eastAsia="Times New Roman" w:hAnsi="Times New Roman" w:hint="default"/>
      </w:rPr>
    </w:lvl>
    <w:lvl w:ilvl="1" w:tplc="B650CCFE">
      <w:start w:val="1"/>
      <w:numFmt w:val="decimal"/>
      <w:lvlText w:val="%2"/>
      <w:lvlJc w:val="left"/>
      <w:pPr>
        <w:tabs>
          <w:tab w:val="num" w:pos="2291"/>
        </w:tabs>
        <w:ind w:left="2291" w:hanging="36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B650CCFE">
      <w:start w:val="1"/>
      <w:numFmt w:val="decimal"/>
      <w:lvlText w:val="%5"/>
      <w:lvlJc w:val="left"/>
      <w:pPr>
        <w:tabs>
          <w:tab w:val="num" w:pos="4451"/>
        </w:tabs>
        <w:ind w:left="4451" w:hanging="360"/>
      </w:pPr>
      <w:rPr>
        <w:rFonts w:cs="Times New Roman"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5FB32232"/>
    <w:multiLevelType w:val="hybridMultilevel"/>
    <w:tmpl w:val="17E618C2"/>
    <w:lvl w:ilvl="0" w:tplc="339E7DF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60491920"/>
    <w:multiLevelType w:val="multilevel"/>
    <w:tmpl w:val="FF481554"/>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7">
    <w:nsid w:val="62BB7B2D"/>
    <w:multiLevelType w:val="hybridMultilevel"/>
    <w:tmpl w:val="78C4963E"/>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307622E"/>
    <w:multiLevelType w:val="hybridMultilevel"/>
    <w:tmpl w:val="76B6C924"/>
    <w:lvl w:ilvl="0" w:tplc="339E7DF8">
      <w:start w:val="1"/>
      <w:numFmt w:val="bullet"/>
      <w:lvlText w:val=""/>
      <w:lvlJc w:val="left"/>
      <w:pPr>
        <w:tabs>
          <w:tab w:val="num" w:pos="1621"/>
        </w:tabs>
        <w:ind w:left="1621" w:hanging="360"/>
      </w:pPr>
      <w:rPr>
        <w:rFonts w:ascii="Symbol" w:hAnsi="Symbol" w:hint="default"/>
        <w:sz w:val="20"/>
      </w:rPr>
    </w:lvl>
    <w:lvl w:ilvl="1" w:tplc="0BBA4C10" w:tentative="1">
      <w:start w:val="1"/>
      <w:numFmt w:val="bullet"/>
      <w:lvlText w:val="o"/>
      <w:lvlJc w:val="left"/>
      <w:pPr>
        <w:tabs>
          <w:tab w:val="num" w:pos="1440"/>
        </w:tabs>
        <w:ind w:left="1440" w:hanging="360"/>
      </w:pPr>
      <w:rPr>
        <w:rFonts w:ascii="Courier New" w:hAnsi="Courier New" w:hint="default"/>
        <w:sz w:val="20"/>
      </w:rPr>
    </w:lvl>
    <w:lvl w:ilvl="2" w:tplc="5AA2573A" w:tentative="1">
      <w:start w:val="1"/>
      <w:numFmt w:val="bullet"/>
      <w:lvlText w:val=""/>
      <w:lvlJc w:val="left"/>
      <w:pPr>
        <w:tabs>
          <w:tab w:val="num" w:pos="2160"/>
        </w:tabs>
        <w:ind w:left="2160" w:hanging="360"/>
      </w:pPr>
      <w:rPr>
        <w:rFonts w:ascii="Wingdings" w:hAnsi="Wingdings" w:hint="default"/>
        <w:sz w:val="20"/>
      </w:rPr>
    </w:lvl>
    <w:lvl w:ilvl="3" w:tplc="CF8CB99A" w:tentative="1">
      <w:start w:val="1"/>
      <w:numFmt w:val="bullet"/>
      <w:lvlText w:val=""/>
      <w:lvlJc w:val="left"/>
      <w:pPr>
        <w:tabs>
          <w:tab w:val="num" w:pos="2880"/>
        </w:tabs>
        <w:ind w:left="2880" w:hanging="360"/>
      </w:pPr>
      <w:rPr>
        <w:rFonts w:ascii="Wingdings" w:hAnsi="Wingdings" w:hint="default"/>
        <w:sz w:val="20"/>
      </w:rPr>
    </w:lvl>
    <w:lvl w:ilvl="4" w:tplc="BCB29780" w:tentative="1">
      <w:start w:val="1"/>
      <w:numFmt w:val="bullet"/>
      <w:lvlText w:val=""/>
      <w:lvlJc w:val="left"/>
      <w:pPr>
        <w:tabs>
          <w:tab w:val="num" w:pos="3600"/>
        </w:tabs>
        <w:ind w:left="3600" w:hanging="360"/>
      </w:pPr>
      <w:rPr>
        <w:rFonts w:ascii="Wingdings" w:hAnsi="Wingdings" w:hint="default"/>
        <w:sz w:val="20"/>
      </w:rPr>
    </w:lvl>
    <w:lvl w:ilvl="5" w:tplc="B6B60C8A" w:tentative="1">
      <w:start w:val="1"/>
      <w:numFmt w:val="bullet"/>
      <w:lvlText w:val=""/>
      <w:lvlJc w:val="left"/>
      <w:pPr>
        <w:tabs>
          <w:tab w:val="num" w:pos="4320"/>
        </w:tabs>
        <w:ind w:left="4320" w:hanging="360"/>
      </w:pPr>
      <w:rPr>
        <w:rFonts w:ascii="Wingdings" w:hAnsi="Wingdings" w:hint="default"/>
        <w:sz w:val="20"/>
      </w:rPr>
    </w:lvl>
    <w:lvl w:ilvl="6" w:tplc="5E46FBDE" w:tentative="1">
      <w:start w:val="1"/>
      <w:numFmt w:val="bullet"/>
      <w:lvlText w:val=""/>
      <w:lvlJc w:val="left"/>
      <w:pPr>
        <w:tabs>
          <w:tab w:val="num" w:pos="5040"/>
        </w:tabs>
        <w:ind w:left="5040" w:hanging="360"/>
      </w:pPr>
      <w:rPr>
        <w:rFonts w:ascii="Wingdings" w:hAnsi="Wingdings" w:hint="default"/>
        <w:sz w:val="20"/>
      </w:rPr>
    </w:lvl>
    <w:lvl w:ilvl="7" w:tplc="F77C1534" w:tentative="1">
      <w:start w:val="1"/>
      <w:numFmt w:val="bullet"/>
      <w:lvlText w:val=""/>
      <w:lvlJc w:val="left"/>
      <w:pPr>
        <w:tabs>
          <w:tab w:val="num" w:pos="5760"/>
        </w:tabs>
        <w:ind w:left="5760" w:hanging="360"/>
      </w:pPr>
      <w:rPr>
        <w:rFonts w:ascii="Wingdings" w:hAnsi="Wingdings" w:hint="default"/>
        <w:sz w:val="20"/>
      </w:rPr>
    </w:lvl>
    <w:lvl w:ilvl="8" w:tplc="AAEA661A"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3544CE"/>
    <w:multiLevelType w:val="hybridMultilevel"/>
    <w:tmpl w:val="9A46183C"/>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6C1C4974"/>
    <w:multiLevelType w:val="hybridMultilevel"/>
    <w:tmpl w:val="5CE89C8C"/>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830"/>
        </w:tabs>
        <w:ind w:left="2830" w:hanging="360"/>
      </w:pPr>
      <w:rPr>
        <w:rFonts w:ascii="Courier New" w:hAnsi="Courier New" w:hint="default"/>
      </w:rPr>
    </w:lvl>
    <w:lvl w:ilvl="2" w:tplc="04190005" w:tentative="1">
      <w:start w:val="1"/>
      <w:numFmt w:val="bullet"/>
      <w:lvlText w:val=""/>
      <w:lvlJc w:val="left"/>
      <w:pPr>
        <w:tabs>
          <w:tab w:val="num" w:pos="3550"/>
        </w:tabs>
        <w:ind w:left="3550" w:hanging="360"/>
      </w:pPr>
      <w:rPr>
        <w:rFonts w:ascii="Wingdings" w:hAnsi="Wingdings" w:hint="default"/>
      </w:rPr>
    </w:lvl>
    <w:lvl w:ilvl="3" w:tplc="04190001" w:tentative="1">
      <w:start w:val="1"/>
      <w:numFmt w:val="bullet"/>
      <w:lvlText w:val=""/>
      <w:lvlJc w:val="left"/>
      <w:pPr>
        <w:tabs>
          <w:tab w:val="num" w:pos="4270"/>
        </w:tabs>
        <w:ind w:left="4270" w:hanging="360"/>
      </w:pPr>
      <w:rPr>
        <w:rFonts w:ascii="Symbol" w:hAnsi="Symbol" w:hint="default"/>
      </w:rPr>
    </w:lvl>
    <w:lvl w:ilvl="4" w:tplc="04190003" w:tentative="1">
      <w:start w:val="1"/>
      <w:numFmt w:val="bullet"/>
      <w:lvlText w:val="o"/>
      <w:lvlJc w:val="left"/>
      <w:pPr>
        <w:tabs>
          <w:tab w:val="num" w:pos="4990"/>
        </w:tabs>
        <w:ind w:left="4990" w:hanging="360"/>
      </w:pPr>
      <w:rPr>
        <w:rFonts w:ascii="Courier New" w:hAnsi="Courier New" w:hint="default"/>
      </w:rPr>
    </w:lvl>
    <w:lvl w:ilvl="5" w:tplc="04190005" w:tentative="1">
      <w:start w:val="1"/>
      <w:numFmt w:val="bullet"/>
      <w:lvlText w:val=""/>
      <w:lvlJc w:val="left"/>
      <w:pPr>
        <w:tabs>
          <w:tab w:val="num" w:pos="5710"/>
        </w:tabs>
        <w:ind w:left="5710" w:hanging="360"/>
      </w:pPr>
      <w:rPr>
        <w:rFonts w:ascii="Wingdings" w:hAnsi="Wingdings" w:hint="default"/>
      </w:rPr>
    </w:lvl>
    <w:lvl w:ilvl="6" w:tplc="04190001" w:tentative="1">
      <w:start w:val="1"/>
      <w:numFmt w:val="bullet"/>
      <w:lvlText w:val=""/>
      <w:lvlJc w:val="left"/>
      <w:pPr>
        <w:tabs>
          <w:tab w:val="num" w:pos="6430"/>
        </w:tabs>
        <w:ind w:left="6430" w:hanging="360"/>
      </w:pPr>
      <w:rPr>
        <w:rFonts w:ascii="Symbol" w:hAnsi="Symbol" w:hint="default"/>
      </w:rPr>
    </w:lvl>
    <w:lvl w:ilvl="7" w:tplc="04190003" w:tentative="1">
      <w:start w:val="1"/>
      <w:numFmt w:val="bullet"/>
      <w:lvlText w:val="o"/>
      <w:lvlJc w:val="left"/>
      <w:pPr>
        <w:tabs>
          <w:tab w:val="num" w:pos="7150"/>
        </w:tabs>
        <w:ind w:left="7150" w:hanging="360"/>
      </w:pPr>
      <w:rPr>
        <w:rFonts w:ascii="Courier New" w:hAnsi="Courier New" w:hint="default"/>
      </w:rPr>
    </w:lvl>
    <w:lvl w:ilvl="8" w:tplc="04190005" w:tentative="1">
      <w:start w:val="1"/>
      <w:numFmt w:val="bullet"/>
      <w:lvlText w:val=""/>
      <w:lvlJc w:val="left"/>
      <w:pPr>
        <w:tabs>
          <w:tab w:val="num" w:pos="7870"/>
        </w:tabs>
        <w:ind w:left="7870" w:hanging="360"/>
      </w:pPr>
      <w:rPr>
        <w:rFonts w:ascii="Wingdings" w:hAnsi="Wingdings" w:hint="default"/>
      </w:rPr>
    </w:lvl>
  </w:abstractNum>
  <w:abstractNum w:abstractNumId="41">
    <w:nsid w:val="6D7C05B5"/>
    <w:multiLevelType w:val="hybridMultilevel"/>
    <w:tmpl w:val="5436EB2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2">
    <w:nsid w:val="6F957907"/>
    <w:multiLevelType w:val="hybridMultilevel"/>
    <w:tmpl w:val="8D1AC98C"/>
    <w:lvl w:ilvl="0" w:tplc="339E7D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FB966E7"/>
    <w:multiLevelType w:val="multilevel"/>
    <w:tmpl w:val="91F03A42"/>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4">
    <w:nsid w:val="6FED2995"/>
    <w:multiLevelType w:val="hybridMultilevel"/>
    <w:tmpl w:val="082E44A4"/>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1621"/>
        </w:tabs>
        <w:ind w:left="1621" w:hanging="360"/>
      </w:pPr>
      <w:rPr>
        <w:rFonts w:ascii="Courier New" w:hAnsi="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45">
    <w:nsid w:val="7A5F638F"/>
    <w:multiLevelType w:val="hybridMultilevel"/>
    <w:tmpl w:val="7D88651E"/>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6">
    <w:nsid w:val="7FD74268"/>
    <w:multiLevelType w:val="hybridMultilevel"/>
    <w:tmpl w:val="B790B71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0"/>
  </w:num>
  <w:num w:numId="3">
    <w:abstractNumId w:val="31"/>
  </w:num>
  <w:num w:numId="4">
    <w:abstractNumId w:val="32"/>
  </w:num>
  <w:num w:numId="5">
    <w:abstractNumId w:val="7"/>
  </w:num>
  <w:num w:numId="6">
    <w:abstractNumId w:val="17"/>
  </w:num>
  <w:num w:numId="7">
    <w:abstractNumId w:val="34"/>
  </w:num>
  <w:num w:numId="8">
    <w:abstractNumId w:val="27"/>
  </w:num>
  <w:num w:numId="9">
    <w:abstractNumId w:val="10"/>
  </w:num>
  <w:num w:numId="10">
    <w:abstractNumId w:val="42"/>
  </w:num>
  <w:num w:numId="11">
    <w:abstractNumId w:val="26"/>
  </w:num>
  <w:num w:numId="12">
    <w:abstractNumId w:val="44"/>
  </w:num>
  <w:num w:numId="13">
    <w:abstractNumId w:val="28"/>
  </w:num>
  <w:num w:numId="14">
    <w:abstractNumId w:val="8"/>
  </w:num>
  <w:num w:numId="15">
    <w:abstractNumId w:val="38"/>
  </w:num>
  <w:num w:numId="16">
    <w:abstractNumId w:val="0"/>
  </w:num>
  <w:num w:numId="17">
    <w:abstractNumId w:val="21"/>
  </w:num>
  <w:num w:numId="18">
    <w:abstractNumId w:val="24"/>
  </w:num>
  <w:num w:numId="19">
    <w:abstractNumId w:val="46"/>
  </w:num>
  <w:num w:numId="20">
    <w:abstractNumId w:val="33"/>
  </w:num>
  <w:num w:numId="21">
    <w:abstractNumId w:val="12"/>
  </w:num>
  <w:num w:numId="22">
    <w:abstractNumId w:val="16"/>
  </w:num>
  <w:num w:numId="23">
    <w:abstractNumId w:val="25"/>
  </w:num>
  <w:num w:numId="24">
    <w:abstractNumId w:val="41"/>
  </w:num>
  <w:num w:numId="25">
    <w:abstractNumId w:val="2"/>
  </w:num>
  <w:num w:numId="26">
    <w:abstractNumId w:val="37"/>
  </w:num>
  <w:num w:numId="27">
    <w:abstractNumId w:val="22"/>
  </w:num>
  <w:num w:numId="28">
    <w:abstractNumId w:val="4"/>
  </w:num>
  <w:num w:numId="29">
    <w:abstractNumId w:val="19"/>
  </w:num>
  <w:num w:numId="30">
    <w:abstractNumId w:val="23"/>
  </w:num>
  <w:num w:numId="31">
    <w:abstractNumId w:val="14"/>
  </w:num>
  <w:num w:numId="32">
    <w:abstractNumId w:val="39"/>
  </w:num>
  <w:num w:numId="33">
    <w:abstractNumId w:val="1"/>
  </w:num>
  <w:num w:numId="34">
    <w:abstractNumId w:val="11"/>
  </w:num>
  <w:num w:numId="35">
    <w:abstractNumId w:val="13"/>
  </w:num>
  <w:num w:numId="36">
    <w:abstractNumId w:val="35"/>
  </w:num>
  <w:num w:numId="37">
    <w:abstractNumId w:val="6"/>
  </w:num>
  <w:num w:numId="38">
    <w:abstractNumId w:val="45"/>
  </w:num>
  <w:num w:numId="39">
    <w:abstractNumId w:val="30"/>
  </w:num>
  <w:num w:numId="40">
    <w:abstractNumId w:val="18"/>
  </w:num>
  <w:num w:numId="41">
    <w:abstractNumId w:val="36"/>
  </w:num>
  <w:num w:numId="42">
    <w:abstractNumId w:val="3"/>
  </w:num>
  <w:num w:numId="43">
    <w:abstractNumId w:val="43"/>
  </w:num>
  <w:num w:numId="44">
    <w:abstractNumId w:val="5"/>
  </w:num>
  <w:num w:numId="45">
    <w:abstractNumId w:val="9"/>
  </w:num>
  <w:num w:numId="46">
    <w:abstractNumId w:val="4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B61"/>
    <w:rsid w:val="000544F9"/>
    <w:rsid w:val="00091CDE"/>
    <w:rsid w:val="000C0C68"/>
    <w:rsid w:val="000C6FFD"/>
    <w:rsid w:val="0010464F"/>
    <w:rsid w:val="001B413E"/>
    <w:rsid w:val="00301FEB"/>
    <w:rsid w:val="00340F7B"/>
    <w:rsid w:val="003713DF"/>
    <w:rsid w:val="003A0FF7"/>
    <w:rsid w:val="00434820"/>
    <w:rsid w:val="00450A15"/>
    <w:rsid w:val="004A283C"/>
    <w:rsid w:val="0055478E"/>
    <w:rsid w:val="005D760C"/>
    <w:rsid w:val="006E5ECC"/>
    <w:rsid w:val="00736687"/>
    <w:rsid w:val="008461C3"/>
    <w:rsid w:val="00865B0F"/>
    <w:rsid w:val="009230E6"/>
    <w:rsid w:val="009F4C05"/>
    <w:rsid w:val="00BD180B"/>
    <w:rsid w:val="00C12B61"/>
    <w:rsid w:val="00DD09C5"/>
    <w:rsid w:val="00EC09FB"/>
    <w:rsid w:val="00FD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F3D0A759-5251-4FD6-9D87-47E448BA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B61"/>
    <w:rPr>
      <w:sz w:val="24"/>
      <w:szCs w:val="24"/>
    </w:rPr>
  </w:style>
  <w:style w:type="paragraph" w:styleId="1">
    <w:name w:val="heading 1"/>
    <w:basedOn w:val="a"/>
    <w:next w:val="a"/>
    <w:link w:val="10"/>
    <w:uiPriority w:val="99"/>
    <w:qFormat/>
    <w:rsid w:val="00C12B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12B6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12B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C12B61"/>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C12B61"/>
    <w:rPr>
      <w:rFonts w:cs="Times New Roman"/>
    </w:rPr>
  </w:style>
  <w:style w:type="paragraph" w:styleId="11">
    <w:name w:val="toc 1"/>
    <w:basedOn w:val="a"/>
    <w:next w:val="a"/>
    <w:autoRedefine/>
    <w:uiPriority w:val="99"/>
    <w:semiHidden/>
    <w:rsid w:val="00C12B61"/>
  </w:style>
  <w:style w:type="paragraph" w:styleId="21">
    <w:name w:val="toc 2"/>
    <w:basedOn w:val="a"/>
    <w:next w:val="a"/>
    <w:autoRedefine/>
    <w:uiPriority w:val="99"/>
    <w:semiHidden/>
    <w:rsid w:val="00C12B61"/>
    <w:pPr>
      <w:ind w:left="240"/>
    </w:pPr>
  </w:style>
  <w:style w:type="character" w:styleId="a6">
    <w:name w:val="Hyperlink"/>
    <w:uiPriority w:val="99"/>
    <w:rsid w:val="00C12B61"/>
    <w:rPr>
      <w:rFonts w:cs="Times New Roman"/>
      <w:color w:val="0000FF"/>
      <w:u w:val="single"/>
    </w:rPr>
  </w:style>
  <w:style w:type="paragraph" w:styleId="a7">
    <w:name w:val="Body Text Indent"/>
    <w:basedOn w:val="a"/>
    <w:link w:val="a8"/>
    <w:uiPriority w:val="99"/>
    <w:rsid w:val="00C12B61"/>
    <w:pPr>
      <w:widowControl w:val="0"/>
      <w:autoSpaceDE w:val="0"/>
      <w:autoSpaceDN w:val="0"/>
      <w:adjustRightInd w:val="0"/>
      <w:spacing w:line="360" w:lineRule="auto"/>
      <w:ind w:firstLine="709"/>
      <w:jc w:val="center"/>
    </w:pPr>
    <w:rPr>
      <w:sz w:val="28"/>
      <w:szCs w:val="20"/>
    </w:rPr>
  </w:style>
  <w:style w:type="character" w:customStyle="1" w:styleId="a8">
    <w:name w:val="Основний текст з відступом Знак"/>
    <w:link w:val="a7"/>
    <w:uiPriority w:val="99"/>
    <w:semiHidden/>
    <w:rPr>
      <w:sz w:val="24"/>
      <w:szCs w:val="24"/>
    </w:rPr>
  </w:style>
  <w:style w:type="paragraph" w:styleId="22">
    <w:name w:val="Body Text Indent 2"/>
    <w:basedOn w:val="a"/>
    <w:link w:val="23"/>
    <w:uiPriority w:val="99"/>
    <w:rsid w:val="00C12B61"/>
    <w:pPr>
      <w:widowControl w:val="0"/>
      <w:autoSpaceDE w:val="0"/>
      <w:autoSpaceDN w:val="0"/>
      <w:adjustRightInd w:val="0"/>
      <w:spacing w:line="360" w:lineRule="auto"/>
      <w:ind w:firstLine="709"/>
      <w:jc w:val="both"/>
    </w:pPr>
    <w:rPr>
      <w:sz w:val="28"/>
      <w:szCs w:val="20"/>
    </w:rPr>
  </w:style>
  <w:style w:type="character" w:customStyle="1" w:styleId="23">
    <w:name w:val="Основний текст з відступом 2 Знак"/>
    <w:link w:val="22"/>
    <w:uiPriority w:val="99"/>
    <w:semiHidden/>
    <w:rPr>
      <w:sz w:val="24"/>
      <w:szCs w:val="24"/>
    </w:rPr>
  </w:style>
  <w:style w:type="paragraph" w:styleId="a9">
    <w:name w:val="Normal (Web)"/>
    <w:basedOn w:val="a"/>
    <w:uiPriority w:val="99"/>
    <w:rsid w:val="00C12B61"/>
    <w:pPr>
      <w:spacing w:before="100" w:beforeAutospacing="1" w:after="100" w:afterAutospacing="1"/>
    </w:pPr>
    <w:rPr>
      <w:rFonts w:ascii="Verdana" w:eastAsia="Arial Unicode MS" w:hAnsi="Verdana" w:cs="Arial Unicode MS"/>
      <w:color w:val="000000"/>
      <w:sz w:val="16"/>
      <w:szCs w:val="16"/>
    </w:rPr>
  </w:style>
  <w:style w:type="paragraph" w:styleId="aa">
    <w:name w:val="Body Text"/>
    <w:basedOn w:val="a"/>
    <w:link w:val="ab"/>
    <w:uiPriority w:val="99"/>
    <w:rsid w:val="00C12B61"/>
    <w:pPr>
      <w:spacing w:after="120"/>
    </w:pPr>
  </w:style>
  <w:style w:type="character" w:customStyle="1" w:styleId="ab">
    <w:name w:val="Основний текст Знак"/>
    <w:link w:val="aa"/>
    <w:uiPriority w:val="99"/>
    <w:semiHidden/>
    <w:rPr>
      <w:sz w:val="24"/>
      <w:szCs w:val="24"/>
    </w:rPr>
  </w:style>
  <w:style w:type="paragraph" w:styleId="24">
    <w:name w:val="Body Text 2"/>
    <w:basedOn w:val="a"/>
    <w:link w:val="25"/>
    <w:uiPriority w:val="99"/>
    <w:rsid w:val="00C12B61"/>
    <w:pPr>
      <w:spacing w:after="120" w:line="480" w:lineRule="auto"/>
    </w:pPr>
  </w:style>
  <w:style w:type="character" w:customStyle="1" w:styleId="25">
    <w:name w:val="Основний текст 2 Знак"/>
    <w:link w:val="24"/>
    <w:uiPriority w:val="99"/>
    <w:semiHidden/>
    <w:rPr>
      <w:sz w:val="24"/>
      <w:szCs w:val="24"/>
    </w:rPr>
  </w:style>
  <w:style w:type="paragraph" w:styleId="31">
    <w:name w:val="Body Text Indent 3"/>
    <w:basedOn w:val="a"/>
    <w:link w:val="32"/>
    <w:uiPriority w:val="99"/>
    <w:rsid w:val="00C12B61"/>
    <w:pPr>
      <w:spacing w:line="360" w:lineRule="auto"/>
      <w:ind w:firstLine="851"/>
      <w:jc w:val="both"/>
    </w:pPr>
    <w:rPr>
      <w:sz w:val="28"/>
      <w:szCs w:val="20"/>
    </w:rPr>
  </w:style>
  <w:style w:type="character" w:customStyle="1" w:styleId="32">
    <w:name w:val="Основний текст з відступом 3 Знак"/>
    <w:link w:val="31"/>
    <w:uiPriority w:val="99"/>
    <w:semiHidden/>
    <w:rPr>
      <w:sz w:val="16"/>
      <w:szCs w:val="16"/>
    </w:rPr>
  </w:style>
  <w:style w:type="paragraph" w:styleId="ac">
    <w:name w:val="footer"/>
    <w:basedOn w:val="a"/>
    <w:link w:val="ad"/>
    <w:uiPriority w:val="99"/>
    <w:rsid w:val="00C12B61"/>
    <w:pPr>
      <w:tabs>
        <w:tab w:val="center" w:pos="4677"/>
        <w:tab w:val="right" w:pos="9355"/>
      </w:tabs>
    </w:pPr>
  </w:style>
  <w:style w:type="character" w:customStyle="1" w:styleId="ad">
    <w:name w:val="Нижній колонтитул Знак"/>
    <w:link w:val="ac"/>
    <w:uiPriority w:val="99"/>
    <w:semiHidden/>
    <w:rPr>
      <w:sz w:val="24"/>
      <w:szCs w:val="24"/>
    </w:rPr>
  </w:style>
  <w:style w:type="table" w:styleId="12">
    <w:name w:val="Table Grid 1"/>
    <w:basedOn w:val="a1"/>
    <w:uiPriority w:val="99"/>
    <w:rsid w:val="001046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21078</Words>
  <Characters>120145</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Company>
  <LinksUpToDate>false</LinksUpToDate>
  <CharactersWithSpaces>140942</CharactersWithSpaces>
  <SharedDoc>false</SharedDoc>
  <HLinks>
    <vt:vector size="96" baseType="variant">
      <vt:variant>
        <vt:i4>1310778</vt:i4>
      </vt:variant>
      <vt:variant>
        <vt:i4>86</vt:i4>
      </vt:variant>
      <vt:variant>
        <vt:i4>0</vt:i4>
      </vt:variant>
      <vt:variant>
        <vt:i4>5</vt:i4>
      </vt:variant>
      <vt:variant>
        <vt:lpwstr/>
      </vt:variant>
      <vt:variant>
        <vt:lpwstr>_Toc239859412</vt:lpwstr>
      </vt:variant>
      <vt:variant>
        <vt:i4>1310778</vt:i4>
      </vt:variant>
      <vt:variant>
        <vt:i4>80</vt:i4>
      </vt:variant>
      <vt:variant>
        <vt:i4>0</vt:i4>
      </vt:variant>
      <vt:variant>
        <vt:i4>5</vt:i4>
      </vt:variant>
      <vt:variant>
        <vt:lpwstr/>
      </vt:variant>
      <vt:variant>
        <vt:lpwstr>_Toc239859411</vt:lpwstr>
      </vt:variant>
      <vt:variant>
        <vt:i4>1310778</vt:i4>
      </vt:variant>
      <vt:variant>
        <vt:i4>74</vt:i4>
      </vt:variant>
      <vt:variant>
        <vt:i4>0</vt:i4>
      </vt:variant>
      <vt:variant>
        <vt:i4>5</vt:i4>
      </vt:variant>
      <vt:variant>
        <vt:lpwstr/>
      </vt:variant>
      <vt:variant>
        <vt:lpwstr>_Toc239859410</vt:lpwstr>
      </vt:variant>
      <vt:variant>
        <vt:i4>1376314</vt:i4>
      </vt:variant>
      <vt:variant>
        <vt:i4>68</vt:i4>
      </vt:variant>
      <vt:variant>
        <vt:i4>0</vt:i4>
      </vt:variant>
      <vt:variant>
        <vt:i4>5</vt:i4>
      </vt:variant>
      <vt:variant>
        <vt:lpwstr/>
      </vt:variant>
      <vt:variant>
        <vt:lpwstr>_Toc239859409</vt:lpwstr>
      </vt:variant>
      <vt:variant>
        <vt:i4>1376314</vt:i4>
      </vt:variant>
      <vt:variant>
        <vt:i4>62</vt:i4>
      </vt:variant>
      <vt:variant>
        <vt:i4>0</vt:i4>
      </vt:variant>
      <vt:variant>
        <vt:i4>5</vt:i4>
      </vt:variant>
      <vt:variant>
        <vt:lpwstr/>
      </vt:variant>
      <vt:variant>
        <vt:lpwstr>_Toc239859408</vt:lpwstr>
      </vt:variant>
      <vt:variant>
        <vt:i4>1376314</vt:i4>
      </vt:variant>
      <vt:variant>
        <vt:i4>56</vt:i4>
      </vt:variant>
      <vt:variant>
        <vt:i4>0</vt:i4>
      </vt:variant>
      <vt:variant>
        <vt:i4>5</vt:i4>
      </vt:variant>
      <vt:variant>
        <vt:lpwstr/>
      </vt:variant>
      <vt:variant>
        <vt:lpwstr>_Toc239859407</vt:lpwstr>
      </vt:variant>
      <vt:variant>
        <vt:i4>1376314</vt:i4>
      </vt:variant>
      <vt:variant>
        <vt:i4>50</vt:i4>
      </vt:variant>
      <vt:variant>
        <vt:i4>0</vt:i4>
      </vt:variant>
      <vt:variant>
        <vt:i4>5</vt:i4>
      </vt:variant>
      <vt:variant>
        <vt:lpwstr/>
      </vt:variant>
      <vt:variant>
        <vt:lpwstr>_Toc239859406</vt:lpwstr>
      </vt:variant>
      <vt:variant>
        <vt:i4>1376314</vt:i4>
      </vt:variant>
      <vt:variant>
        <vt:i4>44</vt:i4>
      </vt:variant>
      <vt:variant>
        <vt:i4>0</vt:i4>
      </vt:variant>
      <vt:variant>
        <vt:i4>5</vt:i4>
      </vt:variant>
      <vt:variant>
        <vt:lpwstr/>
      </vt:variant>
      <vt:variant>
        <vt:lpwstr>_Toc239859405</vt:lpwstr>
      </vt:variant>
      <vt:variant>
        <vt:i4>1376314</vt:i4>
      </vt:variant>
      <vt:variant>
        <vt:i4>38</vt:i4>
      </vt:variant>
      <vt:variant>
        <vt:i4>0</vt:i4>
      </vt:variant>
      <vt:variant>
        <vt:i4>5</vt:i4>
      </vt:variant>
      <vt:variant>
        <vt:lpwstr/>
      </vt:variant>
      <vt:variant>
        <vt:lpwstr>_Toc239859404</vt:lpwstr>
      </vt:variant>
      <vt:variant>
        <vt:i4>1376314</vt:i4>
      </vt:variant>
      <vt:variant>
        <vt:i4>32</vt:i4>
      </vt:variant>
      <vt:variant>
        <vt:i4>0</vt:i4>
      </vt:variant>
      <vt:variant>
        <vt:i4>5</vt:i4>
      </vt:variant>
      <vt:variant>
        <vt:lpwstr/>
      </vt:variant>
      <vt:variant>
        <vt:lpwstr>_Toc239859403</vt:lpwstr>
      </vt:variant>
      <vt:variant>
        <vt:i4>1376314</vt:i4>
      </vt:variant>
      <vt:variant>
        <vt:i4>26</vt:i4>
      </vt:variant>
      <vt:variant>
        <vt:i4>0</vt:i4>
      </vt:variant>
      <vt:variant>
        <vt:i4>5</vt:i4>
      </vt:variant>
      <vt:variant>
        <vt:lpwstr/>
      </vt:variant>
      <vt:variant>
        <vt:lpwstr>_Toc239859402</vt:lpwstr>
      </vt:variant>
      <vt:variant>
        <vt:i4>1376314</vt:i4>
      </vt:variant>
      <vt:variant>
        <vt:i4>20</vt:i4>
      </vt:variant>
      <vt:variant>
        <vt:i4>0</vt:i4>
      </vt:variant>
      <vt:variant>
        <vt:i4>5</vt:i4>
      </vt:variant>
      <vt:variant>
        <vt:lpwstr/>
      </vt:variant>
      <vt:variant>
        <vt:lpwstr>_Toc239859401</vt:lpwstr>
      </vt:variant>
      <vt:variant>
        <vt:i4>1376314</vt:i4>
      </vt:variant>
      <vt:variant>
        <vt:i4>14</vt:i4>
      </vt:variant>
      <vt:variant>
        <vt:i4>0</vt:i4>
      </vt:variant>
      <vt:variant>
        <vt:i4>5</vt:i4>
      </vt:variant>
      <vt:variant>
        <vt:lpwstr/>
      </vt:variant>
      <vt:variant>
        <vt:lpwstr>_Toc239859400</vt:lpwstr>
      </vt:variant>
      <vt:variant>
        <vt:i4>1835069</vt:i4>
      </vt:variant>
      <vt:variant>
        <vt:i4>8</vt:i4>
      </vt:variant>
      <vt:variant>
        <vt:i4>0</vt:i4>
      </vt:variant>
      <vt:variant>
        <vt:i4>5</vt:i4>
      </vt:variant>
      <vt:variant>
        <vt:lpwstr/>
      </vt:variant>
      <vt:variant>
        <vt:lpwstr>_Toc239859399</vt:lpwstr>
      </vt:variant>
      <vt:variant>
        <vt:i4>1835069</vt:i4>
      </vt:variant>
      <vt:variant>
        <vt:i4>2</vt:i4>
      </vt:variant>
      <vt:variant>
        <vt:i4>0</vt:i4>
      </vt:variant>
      <vt:variant>
        <vt:i4>5</vt:i4>
      </vt:variant>
      <vt:variant>
        <vt:lpwstr/>
      </vt:variant>
      <vt:variant>
        <vt:lpwstr>_Toc239859398</vt:lpwstr>
      </vt:variant>
      <vt:variant>
        <vt:i4>65578</vt:i4>
      </vt:variant>
      <vt:variant>
        <vt:i4>274034</vt:i4>
      </vt:variant>
      <vt:variant>
        <vt:i4>1029</vt:i4>
      </vt:variant>
      <vt:variant>
        <vt:i4>1</vt:i4>
      </vt:variant>
      <vt:variant>
        <vt:lpwstr>http://www.uecs.mcnip.ru/images/articles/1/4_001.gif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name</dc:creator>
  <cp:keywords/>
  <dc:description/>
  <cp:lastModifiedBy>Irina</cp:lastModifiedBy>
  <cp:revision>2</cp:revision>
  <cp:lastPrinted>2008-05-07T04:06:00Z</cp:lastPrinted>
  <dcterms:created xsi:type="dcterms:W3CDTF">2014-08-18T13:42:00Z</dcterms:created>
  <dcterms:modified xsi:type="dcterms:W3CDTF">2014-08-18T13:42:00Z</dcterms:modified>
</cp:coreProperties>
</file>