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76" w:rsidRDefault="00DF5876" w:rsidP="00BF795F">
      <w:pPr>
        <w:pStyle w:val="1"/>
        <w:spacing w:line="276" w:lineRule="auto"/>
        <w:jc w:val="center"/>
        <w:rPr>
          <w:szCs w:val="28"/>
        </w:rPr>
      </w:pPr>
    </w:p>
    <w:p w:rsidR="00BF795F" w:rsidRPr="000007FA" w:rsidRDefault="00BF795F" w:rsidP="00BF795F">
      <w:pPr>
        <w:pStyle w:val="1"/>
        <w:spacing w:line="276" w:lineRule="auto"/>
        <w:jc w:val="center"/>
        <w:rPr>
          <w:szCs w:val="28"/>
        </w:rPr>
      </w:pPr>
      <w:r w:rsidRPr="000007FA">
        <w:rPr>
          <w:szCs w:val="28"/>
        </w:rPr>
        <w:t>Министерство образования и науки Российской Федерации</w:t>
      </w:r>
    </w:p>
    <w:p w:rsidR="00BF795F" w:rsidRPr="000007FA" w:rsidRDefault="00BF795F" w:rsidP="00BF795F">
      <w:pPr>
        <w:pStyle w:val="1"/>
        <w:spacing w:line="276" w:lineRule="auto"/>
        <w:jc w:val="center"/>
        <w:rPr>
          <w:szCs w:val="28"/>
        </w:rPr>
      </w:pPr>
      <w:r w:rsidRPr="000007FA">
        <w:rPr>
          <w:szCs w:val="28"/>
        </w:rPr>
        <w:t>Федеральное агентство по образованию</w:t>
      </w:r>
    </w:p>
    <w:p w:rsidR="00BF795F" w:rsidRPr="000007FA" w:rsidRDefault="00BF795F" w:rsidP="00BF795F">
      <w:pPr>
        <w:pStyle w:val="1"/>
        <w:spacing w:line="276" w:lineRule="auto"/>
        <w:jc w:val="center"/>
        <w:rPr>
          <w:szCs w:val="28"/>
        </w:rPr>
      </w:pPr>
      <w:r w:rsidRPr="000007FA">
        <w:rPr>
          <w:szCs w:val="28"/>
        </w:rPr>
        <w:t xml:space="preserve">Государственное образовательное учреждение </w:t>
      </w:r>
    </w:p>
    <w:p w:rsidR="00BF795F" w:rsidRPr="000007FA" w:rsidRDefault="00BF795F" w:rsidP="00BF795F">
      <w:pPr>
        <w:pStyle w:val="1"/>
        <w:spacing w:line="276" w:lineRule="auto"/>
        <w:jc w:val="center"/>
        <w:rPr>
          <w:szCs w:val="28"/>
        </w:rPr>
      </w:pPr>
      <w:r w:rsidRPr="000007FA">
        <w:rPr>
          <w:szCs w:val="28"/>
        </w:rPr>
        <w:t>высшего профессионального образования</w:t>
      </w:r>
    </w:p>
    <w:p w:rsidR="00BF795F" w:rsidRPr="000007FA" w:rsidRDefault="00BF795F" w:rsidP="00BF795F">
      <w:pPr>
        <w:pStyle w:val="1"/>
        <w:spacing w:line="276" w:lineRule="auto"/>
        <w:jc w:val="center"/>
        <w:rPr>
          <w:szCs w:val="28"/>
        </w:rPr>
      </w:pPr>
      <w:r w:rsidRPr="000007FA">
        <w:rPr>
          <w:szCs w:val="28"/>
        </w:rPr>
        <w:t>Хабаровская государстве</w:t>
      </w:r>
      <w:r>
        <w:rPr>
          <w:szCs w:val="28"/>
        </w:rPr>
        <w:t>нная академия экономики и права</w:t>
      </w:r>
    </w:p>
    <w:p w:rsidR="00BF795F" w:rsidRPr="000007FA" w:rsidRDefault="00BF795F" w:rsidP="00BF795F">
      <w:pPr>
        <w:pStyle w:val="1"/>
        <w:spacing w:line="276" w:lineRule="auto"/>
        <w:jc w:val="center"/>
        <w:rPr>
          <w:szCs w:val="28"/>
        </w:rPr>
      </w:pPr>
      <w:r w:rsidRPr="000007FA">
        <w:rPr>
          <w:szCs w:val="28"/>
        </w:rPr>
        <w:t>Кафедра финансов</w:t>
      </w: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BF795F" w:rsidRPr="000007FA" w:rsidRDefault="00BF795F" w:rsidP="00BF795F">
      <w:pPr>
        <w:pStyle w:val="1"/>
        <w:spacing w:line="276" w:lineRule="auto"/>
        <w:jc w:val="center"/>
        <w:rPr>
          <w:b/>
          <w:spacing w:val="14"/>
          <w:szCs w:val="28"/>
        </w:rPr>
      </w:pPr>
      <w:r w:rsidRPr="000007FA">
        <w:rPr>
          <w:b/>
          <w:spacing w:val="14"/>
          <w:szCs w:val="28"/>
        </w:rPr>
        <w:t xml:space="preserve">БЮДЖЕТНАЯ </w:t>
      </w:r>
      <w:r>
        <w:rPr>
          <w:b/>
          <w:spacing w:val="14"/>
          <w:szCs w:val="28"/>
        </w:rPr>
        <w:t xml:space="preserve"> </w:t>
      </w:r>
      <w:r w:rsidRPr="000007FA">
        <w:rPr>
          <w:b/>
          <w:spacing w:val="14"/>
          <w:szCs w:val="28"/>
        </w:rPr>
        <w:t>СИСТЕМА</w:t>
      </w:r>
    </w:p>
    <w:p w:rsidR="00BF795F" w:rsidRPr="000007FA" w:rsidRDefault="00BF795F" w:rsidP="00BF795F">
      <w:pPr>
        <w:pStyle w:val="1"/>
        <w:spacing w:line="276" w:lineRule="auto"/>
        <w:jc w:val="center"/>
        <w:rPr>
          <w:b/>
          <w:spacing w:val="14"/>
          <w:szCs w:val="28"/>
        </w:rPr>
      </w:pPr>
      <w:r w:rsidRPr="000007FA">
        <w:rPr>
          <w:b/>
          <w:spacing w:val="14"/>
          <w:szCs w:val="28"/>
        </w:rPr>
        <w:t xml:space="preserve">РОССИЙСКОЙ </w:t>
      </w:r>
      <w:r>
        <w:rPr>
          <w:b/>
          <w:spacing w:val="14"/>
          <w:szCs w:val="28"/>
        </w:rPr>
        <w:t xml:space="preserve"> </w:t>
      </w:r>
      <w:r w:rsidRPr="000007FA">
        <w:rPr>
          <w:b/>
          <w:spacing w:val="14"/>
          <w:szCs w:val="28"/>
        </w:rPr>
        <w:t>ФЕДЕРАЦИИ</w:t>
      </w:r>
    </w:p>
    <w:p w:rsidR="00BF795F" w:rsidRDefault="00BF795F" w:rsidP="00BF795F">
      <w:pPr>
        <w:pStyle w:val="a6"/>
        <w:ind w:firstLine="700"/>
        <w:jc w:val="center"/>
        <w:rPr>
          <w:b/>
          <w:sz w:val="32"/>
          <w:szCs w:val="32"/>
        </w:rPr>
      </w:pPr>
    </w:p>
    <w:p w:rsidR="00183331" w:rsidRDefault="00BF795F" w:rsidP="00BF795F">
      <w:pPr>
        <w:pStyle w:val="a6"/>
        <w:ind w:firstLine="700"/>
        <w:jc w:val="center"/>
        <w:rPr>
          <w:b/>
          <w:sz w:val="32"/>
          <w:szCs w:val="32"/>
        </w:rPr>
      </w:pPr>
      <w:r w:rsidRPr="00BF795F">
        <w:rPr>
          <w:b/>
          <w:sz w:val="32"/>
          <w:szCs w:val="32"/>
        </w:rPr>
        <w:t>Курсовая работа.</w:t>
      </w:r>
    </w:p>
    <w:p w:rsidR="00BF795F" w:rsidRPr="00BF795F" w:rsidRDefault="00BF795F" w:rsidP="00BF795F">
      <w:pPr>
        <w:pStyle w:val="3"/>
        <w:tabs>
          <w:tab w:val="left" w:pos="5835"/>
        </w:tabs>
        <w:spacing w:line="276" w:lineRule="auto"/>
        <w:jc w:val="center"/>
        <w:rPr>
          <w:rFonts w:ascii="Times New Roman" w:hAnsi="Times New Roman"/>
          <w:sz w:val="32"/>
          <w:szCs w:val="32"/>
        </w:rPr>
      </w:pPr>
      <w:r w:rsidRPr="00BF795F">
        <w:rPr>
          <w:rFonts w:ascii="Times New Roman" w:hAnsi="Times New Roman"/>
          <w:sz w:val="32"/>
          <w:szCs w:val="32"/>
        </w:rPr>
        <w:t>Тема 6. Управление бюджетной системой РФ</w:t>
      </w:r>
    </w:p>
    <w:p w:rsidR="00BF795F" w:rsidRPr="00BF795F" w:rsidRDefault="00BF795F" w:rsidP="00BF795F">
      <w:pPr>
        <w:pStyle w:val="a6"/>
        <w:ind w:firstLine="700"/>
        <w:jc w:val="center"/>
        <w:rPr>
          <w:b/>
          <w:sz w:val="32"/>
          <w:szCs w:val="32"/>
        </w:rPr>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BF795F" w:rsidP="002E036B">
      <w:pPr>
        <w:jc w:val="right"/>
      </w:pPr>
      <w:r>
        <w:tab/>
      </w: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BF795F" w:rsidRDefault="00BF795F" w:rsidP="00BF795F">
      <w:pPr>
        <w:pStyle w:val="a6"/>
        <w:ind w:firstLine="700"/>
        <w:jc w:val="center"/>
        <w:rPr>
          <w:b/>
        </w:rPr>
      </w:pPr>
      <w:r w:rsidRPr="00BF795F">
        <w:rPr>
          <w:b/>
        </w:rPr>
        <w:t>План:</w:t>
      </w: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CE2A9A" w:rsidRDefault="00183331" w:rsidP="00183331">
      <w:pPr>
        <w:pStyle w:val="a6"/>
        <w:ind w:firstLine="700"/>
      </w:pPr>
    </w:p>
    <w:p w:rsidR="00183331" w:rsidRPr="00183331" w:rsidRDefault="00183331" w:rsidP="00183331">
      <w:pPr>
        <w:pStyle w:val="a6"/>
        <w:ind w:firstLine="700"/>
      </w:pPr>
      <w:r w:rsidRPr="00183331">
        <w:t>Введение</w:t>
      </w:r>
      <w:r w:rsidR="00D16A53">
        <w:t>…………………………………………………………………………….3</w:t>
      </w:r>
    </w:p>
    <w:p w:rsidR="00183331" w:rsidRPr="00183331" w:rsidRDefault="00183331" w:rsidP="00183331">
      <w:pPr>
        <w:pStyle w:val="a6"/>
        <w:ind w:firstLine="700"/>
      </w:pPr>
      <w:r w:rsidRPr="00183331">
        <w:t>1. Теоретические и правовые основы управления бюджетной системой РФ</w:t>
      </w:r>
      <w:r w:rsidR="00D16A53">
        <w:t>…..5</w:t>
      </w:r>
    </w:p>
    <w:p w:rsidR="00183331" w:rsidRPr="00183331" w:rsidRDefault="00183331" w:rsidP="00183331">
      <w:pPr>
        <w:pStyle w:val="a6"/>
        <w:ind w:firstLine="700"/>
      </w:pPr>
      <w:r w:rsidRPr="00183331">
        <w:t>2. Органы управления бюджетной системой РФ</w:t>
      </w:r>
      <w:r w:rsidR="00D16A53">
        <w:t>………………………………..16</w:t>
      </w:r>
    </w:p>
    <w:p w:rsidR="00183331" w:rsidRPr="00183331" w:rsidRDefault="00183331" w:rsidP="00183331">
      <w:pPr>
        <w:pStyle w:val="a6"/>
        <w:ind w:firstLine="700"/>
      </w:pPr>
      <w:r w:rsidRPr="00183331">
        <w:t>3. Основные направления совершенствования системы управления бюджетной системой РФ</w:t>
      </w:r>
      <w:r w:rsidR="00D16A53">
        <w:t>……………………………………………………………………………...25</w:t>
      </w:r>
    </w:p>
    <w:p w:rsidR="00183331" w:rsidRPr="00183331" w:rsidRDefault="00183331" w:rsidP="00183331">
      <w:pPr>
        <w:pStyle w:val="a6"/>
        <w:ind w:firstLine="700"/>
      </w:pPr>
      <w:r w:rsidRPr="00183331">
        <w:t>Заключение</w:t>
      </w:r>
      <w:r w:rsidR="00D16A53">
        <w:t>……………………………………………………………………..…32</w:t>
      </w:r>
      <w:r w:rsidRPr="00183331">
        <w:t xml:space="preserve"> </w:t>
      </w:r>
    </w:p>
    <w:p w:rsidR="00183331" w:rsidRPr="00183331" w:rsidRDefault="00183331" w:rsidP="00183331">
      <w:pPr>
        <w:pStyle w:val="a6"/>
        <w:ind w:firstLine="700"/>
      </w:pPr>
      <w:r w:rsidRPr="00183331">
        <w:t>Список используемой литературы</w:t>
      </w:r>
      <w:r w:rsidR="00D16A53">
        <w:t>………………………………………………34</w:t>
      </w:r>
    </w:p>
    <w:p w:rsidR="00183331" w:rsidRPr="00183331" w:rsidRDefault="00183331" w:rsidP="00183331">
      <w:pPr>
        <w:pStyle w:val="a6"/>
        <w:ind w:firstLine="700"/>
      </w:pPr>
      <w:r w:rsidRPr="00183331">
        <w:t>Приложение 1</w:t>
      </w:r>
      <w:r w:rsidR="00D16A53">
        <w:t>……………………………………………………………………..36</w:t>
      </w:r>
    </w:p>
    <w:p w:rsidR="00183331" w:rsidRPr="00183331" w:rsidRDefault="00183331" w:rsidP="00183331">
      <w:pPr>
        <w:pStyle w:val="a6"/>
        <w:ind w:firstLine="700"/>
      </w:pPr>
      <w:r w:rsidRPr="00183331">
        <w:t>Приложение 2</w:t>
      </w:r>
      <w:r w:rsidR="00D16A53">
        <w:t>……………………………………………………………………..37</w:t>
      </w:r>
    </w:p>
    <w:p w:rsidR="00183331" w:rsidRPr="00183331" w:rsidRDefault="00183331" w:rsidP="00183331">
      <w:pPr>
        <w:pStyle w:val="a6"/>
        <w:ind w:firstLine="700"/>
      </w:pPr>
      <w:r w:rsidRPr="00183331">
        <w:t xml:space="preserve">Приложение </w:t>
      </w:r>
      <w:r>
        <w:t>3</w:t>
      </w:r>
      <w:r w:rsidR="00D16A53">
        <w:t>……………………………………………………………………..38</w:t>
      </w: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rPr>
          <w:b/>
        </w:rPr>
      </w:pPr>
      <w:r w:rsidRPr="00183331">
        <w:rPr>
          <w:b/>
        </w:rPr>
        <w:t xml:space="preserve">Введение  </w:t>
      </w:r>
    </w:p>
    <w:p w:rsidR="00183331" w:rsidRPr="00183331" w:rsidRDefault="00183331" w:rsidP="00183331">
      <w:pPr>
        <w:pStyle w:val="a6"/>
        <w:ind w:firstLine="700"/>
      </w:pPr>
    </w:p>
    <w:p w:rsidR="00183331" w:rsidRPr="00183331" w:rsidRDefault="00183331" w:rsidP="00183331">
      <w:pPr>
        <w:pStyle w:val="a6"/>
        <w:ind w:firstLine="700"/>
      </w:pPr>
      <w:r w:rsidRPr="00183331">
        <w:t>В настоящее время с переходом экономики к рыночным отношениям, возможность государства оказывать влияние на экономические процессы в стране сузилась, при этом  значительно возросла роль бюджетной системы как одного из важнейших институтов государства, - инструмента государственного регулирования экономики. В этой связи важнейшей задачей органов государственной власти является реальная экономиче</w:t>
      </w:r>
      <w:r w:rsidRPr="00183331">
        <w:softHyphen/>
        <w:t>ская возможность осуществления ими властных полномочий с помощью государственного бюджета. Именно поэтому тема данной курсовой работы весьма актуальна.</w:t>
      </w:r>
    </w:p>
    <w:p w:rsidR="00183331" w:rsidRDefault="00183331" w:rsidP="00183331">
      <w:pPr>
        <w:pStyle w:val="a6"/>
        <w:ind w:firstLine="700"/>
      </w:pPr>
      <w:r w:rsidRPr="00183331">
        <w:t>Более десяти лет бюджетная система нашей страны находится в стадии перманентного реформирования и столько же времени – в кризисном положении. Решение задач первостепенной важности по наведению порядка в денежно-кредитной политике и налаживанию контроля за исполнением бюджетной дисциплины всеми участниками бюджетных правоотношений потребует реальных действий, направленных на постепенное вытеснение сложившейся практики использования бюджетных средств не по назначению, неисполнения бюджетных предписаний всеми уровнями органов власти, приводящей к недофинансированию и задержкам финансирования ряда важных направлений, и т.п. Практика функционирования бюджетной системы свидетельствует о многочисленных случаях злоупотребления в сфере бюджетной деятельности. Отсутствует правовая, а также имущественная защита субъекта, получающего бюджетные средства, при нанесении ему ущерба из-за неполного финансирования либо его задержки.</w:t>
      </w:r>
    </w:p>
    <w:p w:rsidR="00183331" w:rsidRPr="00183331" w:rsidRDefault="00183331" w:rsidP="00183331">
      <w:pPr>
        <w:pStyle w:val="a6"/>
        <w:ind w:firstLine="700"/>
      </w:pPr>
      <w:r w:rsidRPr="00183331">
        <w:t>Целью данной работы является изучение теоретических вопросов по управлению бюджетной системой, ее элементов и органов управления, а также определение нормативно – правовой базы управления бюджетной системой, определить недостатки системы взаимодействия органов управления и предложить пути их преодоления.</w:t>
      </w:r>
    </w:p>
    <w:p w:rsidR="00183331" w:rsidRPr="00183331" w:rsidRDefault="00183331" w:rsidP="00183331">
      <w:pPr>
        <w:pStyle w:val="a6"/>
        <w:ind w:firstLine="700"/>
      </w:pPr>
      <w:r>
        <w:t>Дл</w:t>
      </w:r>
      <w:r w:rsidRPr="00183331">
        <w:t>я достижения поставленной цели необходимо выполнить следующие задачи:</w:t>
      </w:r>
    </w:p>
    <w:p w:rsidR="00183331" w:rsidRPr="00183331" w:rsidRDefault="007E102B" w:rsidP="00183331">
      <w:pPr>
        <w:pStyle w:val="a6"/>
        <w:ind w:firstLine="700"/>
      </w:pPr>
      <w:r>
        <w:t xml:space="preserve">- </w:t>
      </w:r>
      <w:r w:rsidR="00183331" w:rsidRPr="00183331">
        <w:t>Рассмотреть теоретические и практические основы управления бюджетной системой;</w:t>
      </w:r>
    </w:p>
    <w:p w:rsidR="00183331" w:rsidRPr="00183331" w:rsidRDefault="007E102B" w:rsidP="00183331">
      <w:pPr>
        <w:pStyle w:val="a6"/>
        <w:ind w:firstLine="700"/>
      </w:pPr>
      <w:r>
        <w:t xml:space="preserve">- </w:t>
      </w:r>
      <w:r w:rsidR="00183331" w:rsidRPr="00183331">
        <w:t>Определить состав органов управления бюджетной системой РФ;</w:t>
      </w:r>
    </w:p>
    <w:p w:rsidR="00183331" w:rsidRPr="00183331" w:rsidRDefault="007E102B" w:rsidP="00183331">
      <w:pPr>
        <w:pStyle w:val="a6"/>
        <w:ind w:firstLine="700"/>
      </w:pPr>
      <w:r>
        <w:t xml:space="preserve">- </w:t>
      </w:r>
      <w:r w:rsidR="00183331" w:rsidRPr="00183331">
        <w:t>Изучить взаимодействия органов управления бюджетной системы РФ;</w:t>
      </w:r>
    </w:p>
    <w:p w:rsidR="00183331" w:rsidRPr="00183331" w:rsidRDefault="007E102B" w:rsidP="00183331">
      <w:pPr>
        <w:pStyle w:val="a6"/>
        <w:ind w:firstLine="700"/>
      </w:pPr>
      <w:r>
        <w:t xml:space="preserve">- </w:t>
      </w:r>
      <w:r w:rsidR="00183331" w:rsidRPr="00183331">
        <w:t>Разработать направления совершенствования управления бюджетной системой РФ;</w:t>
      </w:r>
    </w:p>
    <w:p w:rsidR="00183331" w:rsidRPr="00183331" w:rsidRDefault="00183331" w:rsidP="00183331">
      <w:pPr>
        <w:pStyle w:val="a6"/>
        <w:ind w:firstLine="700"/>
      </w:pPr>
      <w:r w:rsidRPr="00183331">
        <w:t xml:space="preserve">  </w:t>
      </w:r>
      <w:r w:rsidRPr="00183331">
        <w:tab/>
        <w:t xml:space="preserve">  Объектом данного исследования является  бюджетная система и органы ее управления.</w:t>
      </w:r>
    </w:p>
    <w:p w:rsidR="00183331" w:rsidRPr="00183331" w:rsidRDefault="00183331" w:rsidP="00183331">
      <w:pPr>
        <w:pStyle w:val="a6"/>
        <w:ind w:firstLine="700"/>
      </w:pPr>
      <w:r w:rsidRPr="00183331">
        <w:t xml:space="preserve">При этом </w:t>
      </w:r>
      <w:r w:rsidRPr="00183331">
        <w:rPr>
          <w:spacing w:val="52"/>
        </w:rPr>
        <w:t>предметом</w:t>
      </w:r>
      <w:r w:rsidRPr="00183331">
        <w:t xml:space="preserve"> исследования является рассмотрение отдельных вопросов, сформулированных в качестве задач данного исследования.</w:t>
      </w: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rPr>
          <w:b/>
        </w:rPr>
      </w:pPr>
      <w:r w:rsidRPr="00183331">
        <w:rPr>
          <w:b/>
        </w:rPr>
        <w:t>1. Теоретические и правовые основы управления бюджетной системой РФ</w:t>
      </w:r>
    </w:p>
    <w:p w:rsidR="00183331" w:rsidRPr="00183331" w:rsidRDefault="00183331" w:rsidP="00183331">
      <w:pPr>
        <w:pStyle w:val="a6"/>
        <w:ind w:firstLine="700"/>
      </w:pPr>
    </w:p>
    <w:p w:rsidR="00183331" w:rsidRPr="00183331" w:rsidRDefault="00183331" w:rsidP="00183331">
      <w:pPr>
        <w:pStyle w:val="a6"/>
        <w:ind w:firstLine="700"/>
      </w:pPr>
      <w:r w:rsidRPr="00183331">
        <w:t xml:space="preserve">В каждой стране основу государственных финансов составляет бюджет, а точнее – бюджетная система, которая включает государственный бюджет и бюджеты соответственных административных единиц. Бюджет – это сбалансированная смета, роспись денежных доходов и расходов на определенный период. </w:t>
      </w:r>
    </w:p>
    <w:p w:rsidR="00183331" w:rsidRPr="00183331" w:rsidRDefault="00183331" w:rsidP="00183331">
      <w:pPr>
        <w:pStyle w:val="a6"/>
        <w:ind w:firstLine="700"/>
      </w:pPr>
      <w:r w:rsidRPr="00183331">
        <w:t xml:space="preserve">Бюджетная система Российской Федерации – основанная на экономических отношениях и государственном устройстве страны совокупность федерального бюджета, бюджетов субъектов Федерации, местных бюджетов и бюджетов государственных  внебюджетных фондов. </w:t>
      </w:r>
    </w:p>
    <w:p w:rsidR="00183331" w:rsidRPr="00183331" w:rsidRDefault="00183331" w:rsidP="00183331">
      <w:pPr>
        <w:pStyle w:val="a6"/>
        <w:ind w:firstLine="700"/>
      </w:pPr>
      <w:r w:rsidRPr="00183331">
        <w:t xml:space="preserve">Бюджетная система РФ состоит из бюджетов трех уровней (приложение 1). </w:t>
      </w:r>
    </w:p>
    <w:p w:rsidR="00183331" w:rsidRPr="00183331" w:rsidRDefault="00183331" w:rsidP="00183331">
      <w:pPr>
        <w:pStyle w:val="a6"/>
        <w:ind w:firstLine="700"/>
      </w:pPr>
      <w:r w:rsidRPr="00183331">
        <w:t xml:space="preserve">Как видно, бюджетное устройство РФ определяется ее государственным устройством. Под бюджетным устройством принято понимать организацию бюджетной системы и принципы ее построения. </w:t>
      </w:r>
    </w:p>
    <w:p w:rsidR="00183331" w:rsidRPr="00183331" w:rsidRDefault="00183331" w:rsidP="00183331">
      <w:pPr>
        <w:pStyle w:val="a6"/>
        <w:ind w:firstLine="700"/>
      </w:pPr>
      <w:r w:rsidRPr="00183331">
        <w:t>Бюджетный кодекс Российской Федерации, который был принят в</w:t>
      </w:r>
      <w:r w:rsidRPr="00183331">
        <w:rPr>
          <w:noProof/>
        </w:rPr>
        <w:t xml:space="preserve"> 1998</w:t>
      </w:r>
      <w:r w:rsidRPr="00183331">
        <w:t xml:space="preserve"> году, расширил бюджетную систему, включив туда бюджеты государственных внебюджетных фондов. Бюджетное законодательство РФ содержит понятие “консолидированный бюджет” - свод бюджетов всех уровней бюджетной системы на соответствующей территории (ст. 6 БК РФ). Консолидированный бюджет субъекта РФ составляют бюджет самого субъекта и свод бюджетов находящихся на его территории муниципальных образований. Консолидированный бюджет РФ - это федеральный бюджет и консолидированные бюджеты субъектов РФ. Консолидированные бюджеты позволяют получить полное представление о всех доходах и расходах региона или Федерации в целом, они не утверждаются и служат для аналитических и статистических целей.</w:t>
      </w:r>
    </w:p>
    <w:p w:rsidR="00183331" w:rsidRPr="00183331" w:rsidRDefault="00183331" w:rsidP="00183331">
      <w:pPr>
        <w:pStyle w:val="a6"/>
        <w:ind w:firstLine="700"/>
      </w:pPr>
      <w:r w:rsidRPr="00183331">
        <w:t>Бюджетная система РФ базируется на определенных принципах, сформулированных в Бюджетном кодексе РФ.</w:t>
      </w:r>
    </w:p>
    <w:p w:rsidR="00183331" w:rsidRPr="00183331" w:rsidRDefault="00183331" w:rsidP="00183331">
      <w:pPr>
        <w:pStyle w:val="a6"/>
        <w:ind w:firstLine="700"/>
      </w:pPr>
      <w:r w:rsidRPr="00183331">
        <w:t>Принцип единства бюджетной системы РФ – обусловлен единством правовой базы страны, единством денежной системы, форм бюджетной документации, исходных положений бюджетного процесса, предоставлением необходимой статистической бюджетной отчетности с одного уровня на другой для составления консолидированного бюджета страны в целом или субъекта РФ, единообразными мерами юридической ответственности за нарушения бюджетного законодательства.</w:t>
      </w:r>
    </w:p>
    <w:p w:rsidR="00183331" w:rsidRPr="00183331" w:rsidRDefault="00183331" w:rsidP="00183331">
      <w:pPr>
        <w:pStyle w:val="a6"/>
        <w:ind w:firstLine="700"/>
      </w:pPr>
      <w:r w:rsidRPr="00183331">
        <w:t>Принцип разграничения доходов и расходов между уровнями бюджетной системы РФ является одним из главных, определяющих формирование межбюджетных отношений.</w:t>
      </w:r>
    </w:p>
    <w:p w:rsidR="00183331" w:rsidRPr="00183331" w:rsidRDefault="00183331" w:rsidP="00183331">
      <w:pPr>
        <w:pStyle w:val="a6"/>
        <w:ind w:firstLine="700"/>
      </w:pPr>
      <w:r w:rsidRPr="00183331">
        <w:t>Самостоятельность бюджетов. Реализуется через констатацию прав органов власти всех уровней на основе положений БК РФ самостоятельно определять направления расходования средств соответствующих бюджетов.</w:t>
      </w:r>
    </w:p>
    <w:p w:rsidR="00183331" w:rsidRPr="00183331" w:rsidRDefault="00183331" w:rsidP="00183331">
      <w:pPr>
        <w:pStyle w:val="a6"/>
        <w:ind w:firstLine="700"/>
      </w:pPr>
      <w:r w:rsidRPr="00183331">
        <w:t xml:space="preserve">Принцип полноты отражения доходов и расходов – все расходы и доходы бюджетов государственных и внебюджетных фондов, определенные налоговым и бюджетным законодательством, подлежат отражению в самих бюджетах и бюджетах государственных внебюджетных фондов в обязательном порядке и в полном объеме. </w:t>
      </w:r>
    </w:p>
    <w:p w:rsidR="00183331" w:rsidRPr="00183331" w:rsidRDefault="00183331" w:rsidP="00183331">
      <w:pPr>
        <w:pStyle w:val="a6"/>
        <w:ind w:firstLine="700"/>
      </w:pPr>
      <w:r w:rsidRPr="00183331">
        <w:t>Принцип сбалансированности бюджета – соответствие расходов суммарному объему доходов с учетом поступлений из источников финансирования его дефицита. При этом ставится задача минимизации дефицита бюджета.</w:t>
      </w:r>
    </w:p>
    <w:p w:rsidR="00183331" w:rsidRPr="00183331" w:rsidRDefault="00183331" w:rsidP="00183331">
      <w:pPr>
        <w:pStyle w:val="a6"/>
        <w:ind w:firstLine="700"/>
      </w:pPr>
      <w:r w:rsidRPr="00183331">
        <w:t>Принцип общего (совокупного) покрытия расходов – означает обязательное покрытие всех расходов бюджета общей суммой доходов и поступлений из источников финансирования его дефицита.</w:t>
      </w:r>
    </w:p>
    <w:p w:rsidR="00183331" w:rsidRPr="00183331" w:rsidRDefault="00183331" w:rsidP="00183331">
      <w:pPr>
        <w:pStyle w:val="a6"/>
        <w:ind w:firstLine="700"/>
      </w:pPr>
      <w:r w:rsidRPr="00183331">
        <w:t>Принцип эффективности и экономности использования бюджетных средств предполагает необходимость соблюдения требования обязательного достижения заданных результатов при минимальных затратах в процессе составления и исполнения бюджетов.</w:t>
      </w:r>
    </w:p>
    <w:p w:rsidR="00183331" w:rsidRPr="00183331" w:rsidRDefault="00183331" w:rsidP="00183331">
      <w:pPr>
        <w:pStyle w:val="a6"/>
        <w:ind w:firstLine="700"/>
      </w:pPr>
      <w:r w:rsidRPr="00183331">
        <w:t>Принцип гласности – обязательное опубликование в открытой печати всех сведений об утвержденных бюджетах и государственных внебюджетных фондах, а также обязательную открытость процедур рассмотрения и принятия решений по проектам  бюджетов и внебюджетных фондов.</w:t>
      </w:r>
    </w:p>
    <w:p w:rsidR="00183331" w:rsidRPr="00183331" w:rsidRDefault="00183331" w:rsidP="00183331">
      <w:pPr>
        <w:pStyle w:val="a6"/>
        <w:ind w:firstLine="700"/>
      </w:pPr>
      <w:r w:rsidRPr="00183331">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183331" w:rsidRPr="00183331" w:rsidRDefault="00183331" w:rsidP="00183331">
      <w:pPr>
        <w:pStyle w:val="a6"/>
        <w:ind w:firstLine="700"/>
      </w:pPr>
      <w:r w:rsidRPr="00183331">
        <w:t>Принцип адресности и целевого характера бюджетных средств означает, что бюджетные средства выделяются  в распоряжение их конкретных получателей с обозначением направления финансирования конкретных целей.</w:t>
      </w:r>
    </w:p>
    <w:p w:rsidR="00183331" w:rsidRPr="00183331" w:rsidRDefault="00183331" w:rsidP="00183331">
      <w:pPr>
        <w:pStyle w:val="a6"/>
        <w:ind w:firstLine="700"/>
      </w:pPr>
      <w:r w:rsidRPr="00183331">
        <w:t xml:space="preserve">Бюджетный процесс – совокупность действий исполнительных и представительных органов власти по разработке и осуществлению финансово – бюджетной политики и управлению бюджетной системой. </w:t>
      </w:r>
    </w:p>
    <w:p w:rsidR="00183331" w:rsidRPr="00183331" w:rsidRDefault="00183331" w:rsidP="00183331">
      <w:pPr>
        <w:pStyle w:val="a6"/>
        <w:ind w:firstLine="700"/>
      </w:pPr>
      <w:r w:rsidRPr="00183331">
        <w:t>Разработка и исполнение бюджетов любого уровня представляет собой чрезвычайно сложную процедуру, включающую его составление, рассмотрение, утверждение, собственно исполнение, а также контроль за исполнением, что получило название бюджетного процесса. Бюджетный процесс - не просто сложный, но и чрезвычайно длительный процесс. Его составление и рассмотрение длится более года, год (с 1 января по 31 декабря) продолжается его исполнение, около полугода занимает составление отчета об исполнении бюджета и его утверждение. Для завершение исполнения бюджета, кроме</w:t>
      </w:r>
      <w:r w:rsidRPr="00183331">
        <w:rPr>
          <w:i/>
        </w:rPr>
        <w:t xml:space="preserve"> </w:t>
      </w:r>
      <w:r w:rsidRPr="00183331">
        <w:t>бюджетного периода (финансового года) предоставляется еще и льготный период, составляющий один месяц, в течение которого заканчиваются операции по обязательствам, принятым в рамках исполнения бюджета.</w:t>
      </w:r>
    </w:p>
    <w:p w:rsidR="00183331" w:rsidRPr="00183331" w:rsidRDefault="00183331" w:rsidP="00183331">
      <w:pPr>
        <w:pStyle w:val="a6"/>
        <w:ind w:firstLine="700"/>
      </w:pPr>
      <w:r w:rsidRPr="00183331">
        <w:t xml:space="preserve">Действующей конституцией определен круг органов государственной власти, участвующих в разработке и утверждении бюджета, а также в контроле за его исполнением. Первым этапом бюджетного процесса является его составление исполнительными органами власти. Составлению бюджета предшествует разработка планов - прогнозов развития территорий и целевых программ, на основе которых создается сводный финансовый баланс государства по территории России. </w:t>
      </w:r>
    </w:p>
    <w:p w:rsidR="00183331" w:rsidRPr="00183331" w:rsidRDefault="00183331" w:rsidP="00183331">
      <w:pPr>
        <w:pStyle w:val="a6"/>
        <w:ind w:firstLine="700"/>
      </w:pPr>
      <w:r w:rsidRPr="00183331">
        <w:t>Непосредственная работа по составлению проектов бюджетов проводится Министерством финансов РФ, а также налоговыми и таможенными органами. Составленный и согласованный проект федерального бюджета РФ Правительство РФ до 1 сентября вносит на рассмотрение в Государственную Думу. Вместе с ним направляется ряд документов, отражающих прогнозы социально-экономического развития страны на предстоящий период, направления бюджетной и налоговой политики, федеральные целевые программы и т. п. Одновременно в Государственную Думу вносятся проекты федеральных законов о бюджетах государственных внебюджетных фондов.</w:t>
      </w:r>
    </w:p>
    <w:p w:rsidR="00183331" w:rsidRPr="00183331" w:rsidRDefault="00183331" w:rsidP="00183331">
      <w:pPr>
        <w:pStyle w:val="a6"/>
        <w:ind w:firstLine="700"/>
      </w:pPr>
      <w:r w:rsidRPr="00183331">
        <w:t>Следующая стадия бюджетного процесса - его рассмотрение и утверждение в законодательных органах: Федеральном Собрании (Парламенте) РФ, представительных органах субъектов Федерации и местных самоуправлениях. Проект Федерального бюджета и сопутствующие документы направляются в Комитет по бюджету, налогам, банкам и финансам Государственной Думы для принятия бюджета к рассмотрению Государственной Думой. Все материалы передаются Президенту РФ, Совету Федерации, комитетам Думы и в Счетную палату.</w:t>
      </w:r>
    </w:p>
    <w:p w:rsidR="00183331" w:rsidRPr="00183331" w:rsidRDefault="00183331" w:rsidP="00183331">
      <w:pPr>
        <w:pStyle w:val="a6"/>
        <w:ind w:firstLine="700"/>
      </w:pPr>
      <w:r w:rsidRPr="00183331">
        <w:t xml:space="preserve">Получив заключения от комитетов, Государственная Дума начинает рассмотрение бюджета в нескольких чтениях. Принятый Госдумой бюджет по Конституции в течение пяти дней передается на рассмотрение Совета Федерации. В случае его отклонения Федеральным Собранием бюджет передается в Госдуму для повторного голосования и считается принятым, если при повторном голосовании за него проголосовало не менее 2/3 от общего числа депутатов (ст. 105 Конституции РФ).  Принятый Федеральный закон о бюджете в течение пяти дней направляется Президенту РФ для подписания. После этого начинается непосредственное исполнение бюджета, организуемое Кабинетом министров РФ по согласованию  с нижестоящими исполнительными органами. </w:t>
      </w:r>
    </w:p>
    <w:p w:rsidR="00183331" w:rsidRPr="00183331" w:rsidRDefault="00183331" w:rsidP="00183331">
      <w:pPr>
        <w:pStyle w:val="a6"/>
        <w:ind w:firstLine="700"/>
      </w:pPr>
      <w:r w:rsidRPr="00183331">
        <w:t>Важнейшая задача исполнения бюджета - обеспечение полного и своевременного поступления налогов и других платежей и доходов в целом и по каждому источнику, а также финансирование мероприятий в пределах утвержденных по бюджету сумм и в течение того финансового года, на который утвержден бюджет. Непосредственная работа по исполнению федерального бюджета РФ проводится Минфином РФ, его подразделениями и органами, а также Государственной налоговой службой РФ и Государственным таможенным комитетом РФ и их органами на местах. Правительство РФ ежемесячно предоставляет в Государственную Думу информацию о ходе исполнения текущего федерального бюджета, консолидированного бюджета РФ и бюджетов государственных внебюджетных фондов.</w:t>
      </w:r>
    </w:p>
    <w:p w:rsidR="00183331" w:rsidRPr="00183331" w:rsidRDefault="00183331" w:rsidP="00183331">
      <w:pPr>
        <w:pStyle w:val="a6"/>
        <w:ind w:firstLine="700"/>
      </w:pPr>
      <w:r w:rsidRPr="00183331">
        <w:t>Заключительным этапом бюджетного процесса является составление отчета об исполнении бюджета и утверждение его в законодательных органах власти. Вся работа по составлению отчетов возложена на Министерство финансов РФ и его финансовые органы, Государственную налоговую службу и налоговые инспекции, Государственный таможенный комитет и его органы. Эти отчеты направляются соответствующим органам государственной власти. Отчет о федеральном бюджете РФ докладывается Федеральному Собранию РФ, которое его утверждает. Для осуществления контроля за исполнением федерального бюджета существует Счетная палата, состав и порядок деятельности которой определяется федеральным законом.</w:t>
      </w:r>
    </w:p>
    <w:p w:rsidR="00183331" w:rsidRPr="00183331" w:rsidRDefault="00183331" w:rsidP="00183331">
      <w:pPr>
        <w:pStyle w:val="a6"/>
        <w:ind w:firstLine="700"/>
      </w:pPr>
      <w:r w:rsidRPr="00183331">
        <w:t>Одна из задач реформирования бюджетного процесса – создание условий и предпосылок для максимально эффективного управления общественными финансами в соответствии с приоритетами государственной политики. Одна из задач этой реформы заключается в смещении акцентов бюджетного процесса от «управления бюджетными ресурсами (затратами)» на «управление результатами» путем повышения ответственности и расширения самостоятельности участников бюджетного процесса и администраторов бюджетных средств в рамках четких среднесрочных ориентиров.</w:t>
      </w:r>
    </w:p>
    <w:p w:rsidR="00183331" w:rsidRPr="00183331" w:rsidRDefault="00183331" w:rsidP="00183331">
      <w:pPr>
        <w:pStyle w:val="a6"/>
        <w:ind w:firstLine="700"/>
      </w:pPr>
      <w:r w:rsidRPr="00183331">
        <w:t>Для финансового обеспечения общегосударственных мероприятий в Российской Федерации формируется цент</w:t>
      </w:r>
      <w:r w:rsidRPr="00183331">
        <w:softHyphen/>
        <w:t>рализованный финансовый (денежный) фонд –  федераль</w:t>
      </w:r>
      <w:r w:rsidRPr="00183331">
        <w:softHyphen/>
        <w:t>ный бюджет РФ, что закреплено в Конституции Российс</w:t>
      </w:r>
      <w:r w:rsidRPr="00183331">
        <w:softHyphen/>
        <w:t>кой Федерации.</w:t>
      </w:r>
    </w:p>
    <w:p w:rsidR="00183331" w:rsidRPr="00183331" w:rsidRDefault="00183331" w:rsidP="00183331">
      <w:pPr>
        <w:pStyle w:val="a6"/>
        <w:ind w:firstLine="700"/>
      </w:pPr>
      <w:r w:rsidRPr="00183331">
        <w:t>Федеральный бюджет – ведущее звено бюджетной системы Российской Федерации, в котором объединены ос</w:t>
      </w:r>
      <w:r w:rsidRPr="00183331">
        <w:softHyphen/>
        <w:t>новные финансовые категории (налоги, государственный кредит, государственные расходы). Федеральный бюджет является основным финансовым планом государства на финансовый год, имеющий силу за</w:t>
      </w:r>
      <w:r w:rsidRPr="00183331">
        <w:softHyphen/>
        <w:t>кона после его утверждения Федеральным Собранием (Парламентом) Российской Федерации.</w:t>
      </w:r>
    </w:p>
    <w:p w:rsidR="00183331" w:rsidRPr="00183331" w:rsidRDefault="00183331" w:rsidP="00183331">
      <w:pPr>
        <w:pStyle w:val="a6"/>
        <w:ind w:firstLine="700"/>
      </w:pPr>
      <w:r w:rsidRPr="00183331">
        <w:t>Доходы федерального бюджета – это денежные сред</w:t>
      </w:r>
      <w:r w:rsidRPr="00183331">
        <w:softHyphen/>
        <w:t>ства, поступающие в безвозмездном порядке в соответствии с бюджетным и налоговым законодательством Российской Федерации в распоряжение федеральных органов государ</w:t>
      </w:r>
      <w:r w:rsidRPr="00183331">
        <w:softHyphen/>
        <w:t>ственной власти РФ.</w:t>
      </w:r>
    </w:p>
    <w:p w:rsidR="00183331" w:rsidRPr="00183331" w:rsidRDefault="00183331" w:rsidP="00183331">
      <w:pPr>
        <w:pStyle w:val="a6"/>
        <w:ind w:firstLine="700"/>
      </w:pPr>
      <w:r w:rsidRPr="00183331">
        <w:t>В доходах федерального бюджета отдельной строкой учитываются доходы федеральных целевых бюджетных фондов по ставкам, установленным Законом о федераль</w:t>
      </w:r>
      <w:r w:rsidRPr="00183331">
        <w:softHyphen/>
        <w:t>ном бюджете на очередной финансовый год.</w:t>
      </w:r>
    </w:p>
    <w:p w:rsidR="00183331" w:rsidRPr="00183331" w:rsidRDefault="00183331" w:rsidP="00183331">
      <w:pPr>
        <w:pStyle w:val="a6"/>
        <w:ind w:firstLine="700"/>
      </w:pPr>
      <w:r w:rsidRPr="00183331">
        <w:t>Налоги – главный источник формирования доходов федерального бюджета.</w:t>
      </w:r>
    </w:p>
    <w:p w:rsidR="00183331" w:rsidRPr="00183331" w:rsidRDefault="00183331" w:rsidP="00183331">
      <w:pPr>
        <w:pStyle w:val="a6"/>
        <w:ind w:firstLine="700"/>
      </w:pPr>
      <w:r w:rsidRPr="00183331">
        <w:t>Расходы федерального бюджета – это денежные сред</w:t>
      </w:r>
      <w:r w:rsidRPr="00183331">
        <w:softHyphen/>
        <w:t>ства, направляемые из федерального бюджета на финансовое обеспечение задач и функций государства.</w:t>
      </w:r>
    </w:p>
    <w:p w:rsidR="00183331" w:rsidRPr="00183331" w:rsidRDefault="00183331" w:rsidP="00183331">
      <w:pPr>
        <w:pStyle w:val="a6"/>
        <w:ind w:firstLine="700"/>
      </w:pPr>
      <w:r w:rsidRPr="00183331">
        <w:t>В составе расходов бюджета в зависимости от их эко</w:t>
      </w:r>
      <w:r w:rsidRPr="00183331">
        <w:softHyphen/>
        <w:t>номического содержания выделяют текущие расходы и ка</w:t>
      </w:r>
      <w:r w:rsidRPr="00183331">
        <w:softHyphen/>
        <w:t>питальные расходы.</w:t>
      </w:r>
    </w:p>
    <w:p w:rsidR="00183331" w:rsidRPr="00183331" w:rsidRDefault="00183331" w:rsidP="00183331">
      <w:pPr>
        <w:pStyle w:val="a6"/>
        <w:ind w:firstLine="700"/>
      </w:pPr>
      <w:r w:rsidRPr="00183331">
        <w:t>Капитальные расходы бюджета – часть расходов бюджета, обеспечивающая инновационную и инвестиционную деятельность. Текущие расходы бюджета – часть расходов бюджета, обеспечивающая текущее функционирование органов государственной власти, бюджетных учреждений, состоящих на бюджетном финансировании из федерального бюд</w:t>
      </w:r>
      <w:r w:rsidRPr="00183331">
        <w:softHyphen/>
        <w:t xml:space="preserve">жета, оказание государственной поддержки другим бюджетам  и отдельным отраслям экономики в форме дотаций, субсидий и субвенций на текущее финансирование. </w:t>
      </w:r>
    </w:p>
    <w:p w:rsidR="00183331" w:rsidRPr="00183331" w:rsidRDefault="00183331" w:rsidP="00183331">
      <w:pPr>
        <w:pStyle w:val="a6"/>
        <w:ind w:firstLine="700"/>
      </w:pPr>
      <w:r w:rsidRPr="00183331">
        <w:t>Государственный внебюджетный фонд – это фонд де</w:t>
      </w:r>
      <w:r w:rsidRPr="00183331">
        <w:softHyphen/>
        <w:t>нежных средств, образуемый вне федерального бюджета и бюджетов субъектов Федерации и предназначенный для реализации конституционных прав граждан и удовлетворе</w:t>
      </w:r>
      <w:r w:rsidRPr="00183331">
        <w:softHyphen/>
        <w:t>ния некоторых потребностей социального и экономическо</w:t>
      </w:r>
      <w:r w:rsidRPr="00183331">
        <w:softHyphen/>
        <w:t>го характера. Внебюджетные фонды – одна из форм перераспреде</w:t>
      </w:r>
      <w:r w:rsidRPr="00183331">
        <w:softHyphen/>
        <w:t>ления и использования национального дохода государства на определенные социальные и экономические цели.</w:t>
      </w:r>
    </w:p>
    <w:p w:rsidR="00183331" w:rsidRPr="00183331" w:rsidRDefault="00183331" w:rsidP="00183331">
      <w:pPr>
        <w:pStyle w:val="a6"/>
        <w:ind w:firstLine="700"/>
      </w:pPr>
      <w:r w:rsidRPr="00183331">
        <w:t>Согласно статье 44 Бюджетного кодекса РФ к государственным внебюджетным фондам относятся:</w:t>
      </w:r>
    </w:p>
    <w:p w:rsidR="00183331" w:rsidRPr="00183331" w:rsidRDefault="00183331" w:rsidP="00183331">
      <w:pPr>
        <w:pStyle w:val="a6"/>
        <w:ind w:firstLine="700"/>
      </w:pPr>
      <w:r w:rsidRPr="00183331">
        <w:t>Пенсионный фонд Российской Федерации;</w:t>
      </w:r>
    </w:p>
    <w:p w:rsidR="00183331" w:rsidRPr="00183331" w:rsidRDefault="00183331" w:rsidP="00183331">
      <w:pPr>
        <w:pStyle w:val="a6"/>
        <w:ind w:firstLine="700"/>
      </w:pPr>
      <w:r w:rsidRPr="00183331">
        <w:t>Фонд социального страхования Российской Федера</w:t>
      </w:r>
      <w:r w:rsidRPr="00183331">
        <w:softHyphen/>
        <w:t>ции;</w:t>
      </w:r>
    </w:p>
    <w:p w:rsidR="00183331" w:rsidRPr="00183331" w:rsidRDefault="00183331" w:rsidP="00183331">
      <w:pPr>
        <w:pStyle w:val="a6"/>
        <w:ind w:firstLine="700"/>
      </w:pPr>
      <w:r w:rsidRPr="00183331">
        <w:t>Федеральный фонд обязательного медицинского стра</w:t>
      </w:r>
      <w:r w:rsidRPr="00183331">
        <w:softHyphen/>
        <w:t>хования;</w:t>
      </w:r>
    </w:p>
    <w:p w:rsidR="00183331" w:rsidRPr="00183331" w:rsidRDefault="00183331" w:rsidP="00183331">
      <w:pPr>
        <w:pStyle w:val="a6"/>
        <w:ind w:firstLine="700"/>
      </w:pPr>
      <w:r w:rsidRPr="00183331">
        <w:t>Государственный фонд занятости населения Россий</w:t>
      </w:r>
      <w:r w:rsidRPr="00183331">
        <w:softHyphen/>
        <w:t>ской Федерации.</w:t>
      </w:r>
    </w:p>
    <w:p w:rsidR="00183331" w:rsidRPr="00183331" w:rsidRDefault="00183331" w:rsidP="00183331">
      <w:pPr>
        <w:pStyle w:val="a6"/>
        <w:ind w:firstLine="700"/>
      </w:pPr>
      <w:r w:rsidRPr="00183331">
        <w:t>Все эти фонды называются внебюджетными социальными фондами, потому что они созданы в целях эффективной реализации социальных программ РФ. Они образуют само</w:t>
      </w:r>
      <w:r w:rsidRPr="00183331">
        <w:softHyphen/>
        <w:t>стоятельную финансово-правовую базу федеральных и ме</w:t>
      </w:r>
      <w:r w:rsidRPr="00183331">
        <w:softHyphen/>
        <w:t xml:space="preserve">стных внебюджетных средств. В целях повышения эффективности расходования бюджетных средств и оптимизации управления государственными расходами Правительством РФ была одобрена Концепция реформирования бюджетного процесса в 2004-2006 гг. В соответствии с ней при планировании и исполнении бюджета с </w:t>
      </w:r>
      <w:smartTag w:uri="urn:schemas-microsoft-com:office:smarttags" w:element="metricconverter">
        <w:smartTagPr>
          <w:attr w:name="ProductID" w:val="2005 г"/>
        </w:smartTagPr>
        <w:r w:rsidRPr="00183331">
          <w:t>2005 г</w:t>
        </w:r>
      </w:smartTag>
      <w:r w:rsidRPr="00183331">
        <w:t>. применяется альтернативный метод реализации бюджетной политики – бюджетирование, ориентированное на результат.</w:t>
      </w:r>
    </w:p>
    <w:p w:rsidR="00183331" w:rsidRPr="00183331" w:rsidRDefault="00183331" w:rsidP="00183331">
      <w:pPr>
        <w:pStyle w:val="a6"/>
        <w:ind w:firstLine="700"/>
      </w:pPr>
      <w:r w:rsidRPr="00183331">
        <w:t xml:space="preserve">Бюджетирование, ориентированное на результат – это метод планирования, исполнения и контроля за исполнением бюджета, обеспечивающий распределение бюджетных ресурсов по целям, задачам и функциям государства с учетом приоритетов государственной политики и общественной значимости ожидаемых непосредственных и конечных результатов использования бюджетных средств. 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Эта модель предполагает также создание системы мониторинга результативности бюджетных расходов, переход к многолетнему бюджетному планированию с установлением четких правил изменения объема и структуры ассигнований и повышением предсказуемости объема ресурсов, которым управляют администраторы бюджетных средств. </w:t>
      </w:r>
    </w:p>
    <w:p w:rsidR="00183331" w:rsidRPr="00183331" w:rsidRDefault="00183331" w:rsidP="00183331">
      <w:pPr>
        <w:pStyle w:val="a6"/>
        <w:ind w:firstLine="700"/>
      </w:pPr>
      <w:r w:rsidRPr="00183331">
        <w:t>В центре реформирования общественного сектора находится система управления общественными финансами. В 2001-2008 гг. в ней происходил, происходит и будет происходить процесс перехода от парадигмы «управления затратами» к парадигме «управление результатами» (приложение 2).</w:t>
      </w:r>
    </w:p>
    <w:p w:rsidR="00183331" w:rsidRPr="00183331" w:rsidRDefault="00183331" w:rsidP="00183331">
      <w:pPr>
        <w:pStyle w:val="a6"/>
        <w:ind w:firstLine="700"/>
      </w:pPr>
      <w:r w:rsidRPr="00183331">
        <w:t>Основополагающий принцип бюджетирования, ориентированного на результат, - обеспечение взаимосвязи между выделяемыми бюджетными ресурсами и ожидаемыми результатами их использования</w:t>
      </w:r>
      <w:r>
        <w:t xml:space="preserve"> (приложение 3)</w:t>
      </w:r>
      <w:r w:rsidRPr="00183331">
        <w:t>. Он реализуется посредством внедрения системы соответствующих правил и процедур в бюджетный процесс. В рамках бюджетирования, ориентированного на результат, распорядители бюджетных средств обосновывают объемы и структуру своих расходных потребностей, формулируя:</w:t>
      </w:r>
    </w:p>
    <w:p w:rsidR="00183331" w:rsidRPr="00183331" w:rsidRDefault="00183331" w:rsidP="00183331">
      <w:pPr>
        <w:pStyle w:val="a6"/>
        <w:ind w:firstLine="700"/>
      </w:pPr>
      <w:r w:rsidRPr="00183331">
        <w:t>1. Стратегические цели своей деятельности, которые они намереваются достичь с учетом стратегии на среднесрочную и долгосрочную перспективу и в соответствии с отведенными им функциями.</w:t>
      </w:r>
    </w:p>
    <w:p w:rsidR="00183331" w:rsidRPr="00183331" w:rsidRDefault="00183331" w:rsidP="00183331">
      <w:pPr>
        <w:pStyle w:val="a6"/>
        <w:ind w:firstLine="700"/>
      </w:pPr>
      <w:r w:rsidRPr="00183331">
        <w:t>2. Тактические задачи, через решение которых реализуются стратегические цели, и которые, в свою очередь, направлены на достижение значимых для общества результатов.</w:t>
      </w:r>
    </w:p>
    <w:p w:rsidR="00183331" w:rsidRPr="00183331" w:rsidRDefault="00183331" w:rsidP="00183331">
      <w:pPr>
        <w:pStyle w:val="a6"/>
        <w:ind w:firstLine="700"/>
      </w:pPr>
      <w:r w:rsidRPr="00183331">
        <w:t>3. Внутриведомственные программы, предусматривающие производство услуг определенного качества и объема и обеспечивающие решение конкретных тактических задач. Программы, разработанные в соответствии с принципами бюджетирования, ориентированного на результат, должны содержать:</w:t>
      </w:r>
    </w:p>
    <w:p w:rsidR="00183331" w:rsidRPr="00183331" w:rsidRDefault="00183331" w:rsidP="00183331">
      <w:pPr>
        <w:pStyle w:val="a6"/>
        <w:ind w:firstLine="700"/>
      </w:pPr>
      <w:r w:rsidRPr="00183331">
        <w:t>1. Описание поддающихся количественной оценке ожидаемых результатов их реализации, включая как непосредственные результаты, т.е. предоставление услуг определенного качества и объема, так и конечные результаты, т.е. эффект от предоставленных услуг для их получателей.</w:t>
      </w:r>
    </w:p>
    <w:p w:rsidR="00183331" w:rsidRPr="00183331" w:rsidRDefault="00183331" w:rsidP="00183331">
      <w:pPr>
        <w:pStyle w:val="a6"/>
        <w:ind w:firstLine="700"/>
      </w:pPr>
      <w:r w:rsidRPr="00183331">
        <w:t xml:space="preserve">2. Систему показателей для измерения результатов реализации программ и целевые значения для каждого из таких показателей, что позволит осуществлять: </w:t>
      </w:r>
    </w:p>
    <w:p w:rsidR="00183331" w:rsidRPr="00183331" w:rsidRDefault="00183331" w:rsidP="00183331">
      <w:pPr>
        <w:pStyle w:val="a6"/>
        <w:ind w:firstLine="700"/>
      </w:pPr>
      <w:r w:rsidRPr="00183331">
        <w:t>- предварительную оценку программ на этапе согласования проекта бюджета;</w:t>
      </w:r>
    </w:p>
    <w:p w:rsidR="00183331" w:rsidRPr="00183331" w:rsidRDefault="00183331" w:rsidP="00183331">
      <w:pPr>
        <w:pStyle w:val="a6"/>
        <w:ind w:firstLine="700"/>
      </w:pPr>
      <w:r w:rsidRPr="00183331">
        <w:t>- мониторинг степени достижения намеченных целей и запланированных результатов в ходе реализации программ;</w:t>
      </w:r>
    </w:p>
    <w:p w:rsidR="00183331" w:rsidRPr="00183331" w:rsidRDefault="00183331" w:rsidP="00183331">
      <w:pPr>
        <w:pStyle w:val="a6"/>
        <w:ind w:firstLine="700"/>
      </w:pPr>
      <w:r w:rsidRPr="00183331">
        <w:t>- оценку эффективности реализации программ по их выполнении.</w:t>
      </w:r>
    </w:p>
    <w:p w:rsidR="00183331" w:rsidRPr="00183331" w:rsidRDefault="00183331" w:rsidP="00183331">
      <w:pPr>
        <w:pStyle w:val="a6"/>
        <w:ind w:firstLine="700"/>
      </w:pPr>
      <w:r w:rsidRPr="00183331">
        <w:t>Внедрение среднесрочного бюджетирования, ориентированного на результаты, в бюджетный процесс позволит оптимизировать ограниченные ресурсы бюджета, повысить результативность функционирования государства и качество предоставляемых им услуг. Оно обеспечит:</w:t>
      </w:r>
    </w:p>
    <w:p w:rsidR="00183331" w:rsidRPr="00183331" w:rsidRDefault="00183331" w:rsidP="00183331">
      <w:pPr>
        <w:pStyle w:val="a6"/>
        <w:ind w:firstLine="700"/>
      </w:pPr>
      <w:r w:rsidRPr="00183331">
        <w:t>повышение результативности расходов через экономию бюджетных средств за счет сокращения некоторых видов второстепенных и избыточных расходов и последующее перераспределение и сосредоточение ресурсов на достижение наиболее важных задач;</w:t>
      </w:r>
    </w:p>
    <w:p w:rsidR="00183331" w:rsidRPr="00183331" w:rsidRDefault="00183331" w:rsidP="00183331">
      <w:pPr>
        <w:pStyle w:val="a6"/>
        <w:ind w:firstLine="700"/>
      </w:pPr>
      <w:r w:rsidRPr="00183331">
        <w:t>повышение результативности расходов распорядителей и получателей бюджетных средств за счет улучшения качества отраслевого планирования и исполнения бюджета;</w:t>
      </w:r>
    </w:p>
    <w:p w:rsidR="00183331" w:rsidRPr="00183331" w:rsidRDefault="00183331" w:rsidP="00183331">
      <w:pPr>
        <w:pStyle w:val="a6"/>
        <w:ind w:firstLine="700"/>
      </w:pPr>
      <w:r w:rsidRPr="00183331">
        <w:t>повышение эффективности управления расходами за счет перехода от планирования бюджета по большому количеству мелких статей расходов к формированию бюджета по целям, задачам и функциям государства, программам отраслевых распорядителей бюджетных средств с выделением статей укрупненной экономической классификации;</w:t>
      </w:r>
    </w:p>
    <w:p w:rsidR="00183331" w:rsidRPr="00183331" w:rsidRDefault="00183331" w:rsidP="00183331">
      <w:pPr>
        <w:pStyle w:val="a6"/>
        <w:ind w:firstLine="700"/>
      </w:pPr>
      <w:r w:rsidRPr="00183331">
        <w:t>улучшение качества бюджетного планирования за счет повышения качества информации;</w:t>
      </w:r>
    </w:p>
    <w:p w:rsidR="00183331" w:rsidRPr="00183331" w:rsidRDefault="00183331" w:rsidP="00183331">
      <w:pPr>
        <w:pStyle w:val="a6"/>
        <w:ind w:firstLine="700"/>
      </w:pPr>
      <w:r w:rsidRPr="00183331">
        <w:t>развитие культуры стратегического планирования, управления расходами и ответственности за результаты деятельности на всех уровнях власти.</w:t>
      </w:r>
    </w:p>
    <w:p w:rsidR="00183331" w:rsidRPr="00183331" w:rsidRDefault="00183331" w:rsidP="00183331">
      <w:pPr>
        <w:pStyle w:val="a6"/>
        <w:ind w:firstLine="700"/>
      </w:pPr>
      <w:r w:rsidRPr="00183331">
        <w:t>Нормативно – правовой базой управления бюджетной системой РФ являются:</w:t>
      </w:r>
    </w:p>
    <w:p w:rsidR="00183331" w:rsidRPr="00183331" w:rsidRDefault="00183331" w:rsidP="00183331">
      <w:pPr>
        <w:pStyle w:val="a6"/>
        <w:ind w:firstLine="700"/>
      </w:pPr>
      <w:r w:rsidRPr="00183331">
        <w:t xml:space="preserve"> 1.      Конституция Российской Федерации;</w:t>
      </w:r>
    </w:p>
    <w:p w:rsidR="00183331" w:rsidRPr="00183331" w:rsidRDefault="00183331" w:rsidP="00183331">
      <w:pPr>
        <w:pStyle w:val="a6"/>
        <w:ind w:firstLine="700"/>
      </w:pPr>
      <w:r w:rsidRPr="00183331">
        <w:t xml:space="preserve"> 2. Общепризнанные принципы международного права и нормы международных договоров Российской Федерации;</w:t>
      </w:r>
    </w:p>
    <w:p w:rsidR="00183331" w:rsidRPr="00183331" w:rsidRDefault="00183331" w:rsidP="00183331">
      <w:pPr>
        <w:pStyle w:val="a6"/>
        <w:ind w:firstLine="700"/>
      </w:pPr>
      <w:r w:rsidRPr="00183331">
        <w:t xml:space="preserve"> 3.      Решения Конституционного Суда Российской Федерации;</w:t>
      </w:r>
    </w:p>
    <w:p w:rsidR="00183331" w:rsidRPr="00183331" w:rsidRDefault="00183331" w:rsidP="00183331">
      <w:pPr>
        <w:pStyle w:val="a6"/>
        <w:ind w:firstLine="700"/>
      </w:pPr>
      <w:r w:rsidRPr="00183331">
        <w:t xml:space="preserve"> 4.  Бюджетное законодательство, которое, в свою очередь, состоит из следующих элементов:</w:t>
      </w:r>
    </w:p>
    <w:p w:rsidR="00183331" w:rsidRPr="00183331" w:rsidRDefault="00183331" w:rsidP="00183331">
      <w:pPr>
        <w:pStyle w:val="a6"/>
        <w:ind w:firstLine="700"/>
      </w:pPr>
      <w:r w:rsidRPr="00183331">
        <w:t xml:space="preserve"> - федеральное бюджетное законодательство, представленное Бюджетным кодексом Российской Федерации и ежегодными федеральными законами о федеральном бюджете;</w:t>
      </w:r>
    </w:p>
    <w:p w:rsidR="00183331" w:rsidRPr="00183331" w:rsidRDefault="00183331" w:rsidP="00183331">
      <w:pPr>
        <w:pStyle w:val="a6"/>
        <w:ind w:firstLine="700"/>
      </w:pPr>
      <w:r w:rsidRPr="00183331">
        <w:t>- региональное бюджетное законодательство – законы субъектов Российской Федерации о бюджете этих субъектов и другое;</w:t>
      </w:r>
    </w:p>
    <w:p w:rsidR="00183331" w:rsidRPr="00183331" w:rsidRDefault="00183331" w:rsidP="00183331">
      <w:pPr>
        <w:pStyle w:val="a6"/>
        <w:ind w:firstLine="700"/>
      </w:pPr>
      <w:r w:rsidRPr="00183331">
        <w:t>- нормативные правовые акты о местных бюджетах, принятые представительными органами местного самоуправления;</w:t>
      </w:r>
    </w:p>
    <w:p w:rsidR="00183331" w:rsidRPr="00183331" w:rsidRDefault="00183331" w:rsidP="00183331">
      <w:pPr>
        <w:pStyle w:val="a6"/>
        <w:ind w:firstLine="700"/>
      </w:pPr>
      <w:r w:rsidRPr="00183331">
        <w:t>5. Подзаконные нормативные правовые акты по бюджетно – правовым вопросам (указы Президента Российской Федерации, постановления Правительства Российской Федерации, акты органов специальной компетенции);</w:t>
      </w:r>
    </w:p>
    <w:p w:rsidR="00183331" w:rsidRPr="00183331" w:rsidRDefault="00183331" w:rsidP="00183331">
      <w:pPr>
        <w:pStyle w:val="a6"/>
        <w:ind w:firstLine="700"/>
      </w:pPr>
      <w:r w:rsidRPr="00183331">
        <w:t>6. Внутренние договоры Российской Федерации.</w:t>
      </w:r>
      <w:r w:rsidRPr="00183331">
        <w:rPr>
          <w:rStyle w:val="a7"/>
        </w:rPr>
        <w:footnoteReference w:id="1"/>
      </w:r>
    </w:p>
    <w:p w:rsidR="00183331" w:rsidRPr="00183331" w:rsidRDefault="00183331" w:rsidP="00183331">
      <w:pPr>
        <w:pStyle w:val="a6"/>
        <w:ind w:firstLine="700"/>
      </w:pPr>
      <w:r w:rsidRPr="00183331">
        <w:t>Таким образом, бюджетная система Российской Федерации чрезвычайно сложна, как сложны и все ее составляющие: федеральный бюджет, бюджеты субъектов Федерации, местные бюджеты. Федеральный бюджет балансирует доходы и расходы государства в целом, осуществляет необходимое перераспределение доходов между социальными группами, между регионами. Территориальные же бюджеты способствуют осуществлению конкретных программ на местах. И то, и другое жизненно важно для функционирования экономики страны и успешного ее развития. И налицо вывод - оптимальное функционирование бюджетного механизма возможно лишь при двух основополагающих условиях: правильного построения межбюджетных отношений между бюджетами различных уровней и четкого, справедливого баланса его доходов и расходов. Именно тогда возможно говорить о стабильной и быстрорастущей экономике, эффективной бюджетной политике, ибо только тогда в полной мере проявятся основные принципы бюджета: единство, полнота, реальность, гласность и самостоятельность. Переход на бюджетирование, ориентированное на результат, дает преимущество перед остальными концепциями управления, в числе которых можно отметить, в первую очередь, предсказуемость условий, гибкость принятий финансовых решений, наличие резервов, которые на очередном этапе бюджетного планирования позволят предусмотреть расходы.</w:t>
      </w: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rPr>
          <w:b/>
        </w:rPr>
      </w:pPr>
      <w:r w:rsidRPr="00183331">
        <w:rPr>
          <w:b/>
        </w:rPr>
        <w:t>2. Органы управления бюджетной системой РФ</w:t>
      </w:r>
    </w:p>
    <w:p w:rsidR="00183331" w:rsidRPr="00183331" w:rsidRDefault="00183331" w:rsidP="00183331">
      <w:pPr>
        <w:pStyle w:val="a6"/>
        <w:ind w:firstLine="700"/>
      </w:pPr>
    </w:p>
    <w:p w:rsidR="00183331" w:rsidRPr="00183331" w:rsidRDefault="00183331" w:rsidP="00183331">
      <w:pPr>
        <w:pStyle w:val="a6"/>
        <w:ind w:firstLine="700"/>
      </w:pPr>
      <w:r w:rsidRPr="00183331">
        <w:t xml:space="preserve">В связи с переходом к рыночным отношениям, приватизацией государственной собственности финансовый механизм изменился. Изменились межбюджетные отношения. Территориальные бюджеты получили большую самостоятельность, в первую очередь в сфере расходования средств. Территориальные органы власти стали самостоятельно определять направления использования бюджетных ресурсов. Из государственного бюджета были выделены средства социального страховании и созданы государственные социальные внебюджетные фонды. Существенные изменения произошли в управлении финансами. Были созданы новые финансовые и контрольные ведомства (Федеральная налоговая служба, Федеральное казначейство, Счетная палата РФ и другие). Все это не могло не отразиться на процессе управления бюджетной системой. Этот процесс осуществляется  в первую очередь учреждениями, относящимися к представительным и исполнительным органам власти. </w:t>
      </w:r>
    </w:p>
    <w:p w:rsidR="00183331" w:rsidRPr="00183331" w:rsidRDefault="00183331" w:rsidP="00183331">
      <w:pPr>
        <w:pStyle w:val="a6"/>
        <w:ind w:firstLine="700"/>
      </w:pPr>
      <w:r w:rsidRPr="00183331">
        <w:t>Правительство РФ организует разработку прогнозов экономического и социального развития страны, важнейших федеральных программ. Под руководством Правительства осуществляется составление проекта федерального бюджета РФ, рассмотрение, контроль и анализ отчета о его исполнении. Исполнительные органы субъектов Федерации и местные исполнительные органы составляют, рассматривают и контролируют исполнение соответствующих бюджетов. Министерство Российской Федерации и его финансовые органы проводят организационную, методическую и практическую работу по составлению и  исполнению федерального бюджета, региональных и местных бюджетов, а также консолидированного бюджета РФ, который включает все бюджеты.</w:t>
      </w:r>
      <w:r w:rsidRPr="00183331">
        <w:rPr>
          <w:rStyle w:val="a7"/>
        </w:rPr>
        <w:footnoteReference w:id="2"/>
      </w:r>
    </w:p>
    <w:p w:rsidR="00661DDE" w:rsidRDefault="00183331" w:rsidP="00183331">
      <w:pPr>
        <w:pStyle w:val="a6"/>
        <w:ind w:firstLine="700"/>
      </w:pPr>
      <w:r w:rsidRPr="00183331">
        <w:t>Непосредственное управление бюджетной системой осуществляется Министерством Финансов РФ, учреждениями, входящими в его систему, Федеральной службой по финансовому мониторингу, Федеральной налоговой службой, Федеральной службой финансово – бюджетного надзора РФ, Федеральной службой страхового надзора, функционально-отраслевыми подразделениями исполнительных органов. Министерство финансов Российской Федерации – федеральный орган исполнительной власти, обеспечивающий проведение единой финансовой, бюджетной, налоговой и валютной политики и координирующий деятельность иных федеральных органов исполнительной власти в финансовой сфере. Основные полномочия Министерства финансов сводятся к следующему:</w:t>
      </w:r>
      <w:r>
        <w:t xml:space="preserve">                </w:t>
      </w:r>
      <w:r w:rsidRPr="00183331">
        <w:t>- вносит в Правительство РФ проекты федеральных законов, нормативных правовых актов Президента и Правительства РФ и другие документы, по которым требуется решение Правительства РФ;</w:t>
      </w:r>
    </w:p>
    <w:p w:rsidR="00661DDE" w:rsidRDefault="00183331" w:rsidP="00183331">
      <w:pPr>
        <w:pStyle w:val="a6"/>
        <w:ind w:firstLine="700"/>
      </w:pPr>
      <w:r w:rsidRPr="00183331">
        <w:t>- принимает нормативно-правовые акты, устанавливающие порядок формирования отчетности об исполнении различных бюджетов;</w:t>
      </w:r>
      <w:r>
        <w:t xml:space="preserve"> </w:t>
      </w:r>
    </w:p>
    <w:p w:rsidR="00661DDE" w:rsidRDefault="00183331" w:rsidP="00183331">
      <w:pPr>
        <w:pStyle w:val="a6"/>
        <w:ind w:firstLine="700"/>
      </w:pPr>
      <w:r w:rsidRPr="00183331">
        <w:t>-</w:t>
      </w:r>
      <w:r w:rsidR="00661DDE">
        <w:t xml:space="preserve"> </w:t>
      </w:r>
      <w:r w:rsidRPr="00183331">
        <w:t>осуществляет ряд полномочий в бюджетной сфере;</w:t>
      </w:r>
      <w:r>
        <w:t xml:space="preserve">  </w:t>
      </w:r>
    </w:p>
    <w:p w:rsidR="00661DDE" w:rsidRDefault="00183331" w:rsidP="00183331">
      <w:pPr>
        <w:pStyle w:val="a6"/>
        <w:ind w:firstLine="700"/>
      </w:pPr>
      <w:r w:rsidRPr="00183331">
        <w:t>- обобщает практику применения российского законодательства и проводит анализ реализации государственной политики в установленной сфере деятельности;</w:t>
      </w:r>
      <w:r>
        <w:t xml:space="preserve">   </w:t>
      </w:r>
    </w:p>
    <w:p w:rsidR="00661DDE" w:rsidRDefault="00183331" w:rsidP="00183331">
      <w:pPr>
        <w:pStyle w:val="a6"/>
        <w:ind w:firstLine="700"/>
      </w:pPr>
      <w:r w:rsidRPr="00183331">
        <w:t>- осуществляет функции главного распорядителя и получателя средств федерального бюджета, предусмотренных на содержание Минфина России и реализацию возложенных на него функций;</w:t>
      </w:r>
    </w:p>
    <w:p w:rsidR="00661DDE" w:rsidRDefault="00183331" w:rsidP="00183331">
      <w:pPr>
        <w:pStyle w:val="a6"/>
        <w:ind w:firstLine="700"/>
      </w:pPr>
      <w:r w:rsidRPr="00183331">
        <w:t>- организует прием граждан, обеспечивает своевременное и полное рассмотрение их устных и письменных обращений, принятие решений по таким обращениям и направление ответов в установленный российским законодательством срок;</w:t>
      </w:r>
      <w:r>
        <w:t xml:space="preserve">               </w:t>
      </w:r>
    </w:p>
    <w:p w:rsidR="00661DDE" w:rsidRDefault="00183331" w:rsidP="00183331">
      <w:pPr>
        <w:pStyle w:val="a6"/>
        <w:ind w:firstLine="700"/>
      </w:pPr>
      <w:r w:rsidRPr="00183331">
        <w:t>- обеспечивает в пределах своей компетенции защиту сведений, составляющих государственную тайну;</w:t>
      </w:r>
      <w:r>
        <w:t xml:space="preserve">   </w:t>
      </w:r>
    </w:p>
    <w:p w:rsidR="00661DDE" w:rsidRDefault="00183331" w:rsidP="00183331">
      <w:pPr>
        <w:pStyle w:val="a6"/>
        <w:ind w:firstLine="700"/>
      </w:pPr>
      <w:r w:rsidRPr="00183331">
        <w:t>- обеспечивает мобилизационную подготовку министерства, а также контроль и координацию деятельности находящихся в его ведении федеральных служб по их мобилизационной подготовке;</w:t>
      </w:r>
      <w:r>
        <w:t xml:space="preserve">  </w:t>
      </w:r>
    </w:p>
    <w:p w:rsidR="00661DDE" w:rsidRDefault="00183331" w:rsidP="00183331">
      <w:pPr>
        <w:pStyle w:val="a6"/>
        <w:ind w:firstLine="700"/>
      </w:pPr>
      <w:r w:rsidRPr="00183331">
        <w:t xml:space="preserve">- организует профессиональную подготовку работников министерства, их переподготовку, повышение квалификации и стажировку; </w:t>
      </w:r>
      <w:r>
        <w:t xml:space="preserve"> </w:t>
      </w:r>
    </w:p>
    <w:p w:rsidR="00661DDE" w:rsidRDefault="00183331" w:rsidP="00183331">
      <w:pPr>
        <w:pStyle w:val="a6"/>
        <w:ind w:firstLine="700"/>
      </w:pPr>
      <w:r w:rsidRPr="00183331">
        <w:t>-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r>
        <w:t xml:space="preserve">       </w:t>
      </w:r>
    </w:p>
    <w:p w:rsidR="00661DDE" w:rsidRDefault="00183331" w:rsidP="00183331">
      <w:pPr>
        <w:pStyle w:val="a6"/>
        <w:ind w:firstLine="700"/>
      </w:pPr>
      <w:r w:rsidRPr="00183331">
        <w:t>- осуществляет в соответствии с российским законодательством работу по комплектованию, хранению, учету и  использованию архивных документов, образовавшихся в процессе его деятельности;</w:t>
      </w:r>
      <w:r>
        <w:t xml:space="preserve">  </w:t>
      </w:r>
    </w:p>
    <w:p w:rsidR="00183331" w:rsidRPr="00183331" w:rsidRDefault="00183331" w:rsidP="00183331">
      <w:pPr>
        <w:pStyle w:val="a6"/>
        <w:ind w:firstLine="700"/>
      </w:pPr>
      <w:r w:rsidRPr="00183331">
        <w:t>- 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РФ.</w:t>
      </w:r>
    </w:p>
    <w:p w:rsidR="00183331" w:rsidRPr="00183331" w:rsidRDefault="00183331" w:rsidP="00183331">
      <w:pPr>
        <w:pStyle w:val="a6"/>
        <w:ind w:firstLine="700"/>
      </w:pPr>
      <w:r w:rsidRPr="00183331">
        <w:t xml:space="preserve">Президент РФ имеет право издавать указы по всем вопросам бюджетных правоотношений, за исключением вопросов, определяющих правовой статус субъектов бюджетных правоотношений, порядок и условия привлечения к юридической ответственности за нарушения бюджетного законодательства. Кроме того, Президент осуществляет некоторые кадровые назначения. Так, с согласия Госдумы, он назначает Председателя Правительства РФ, а по его предложению заместителей Премьер-министра, федеральных министров, в том числе министра финансов и министра по налогам и сборам. Президент представляет Госдуме кандидатуру председателя ЦБ РФ. Президент РФ подписывает и обнародует федеральные законы, вносит в Госдуму законопроекты. Он издает указы и распоряжения, обязательные для исполнения на всей территории РФ, являющиеся важным элементом государственного управления финансами. </w:t>
      </w:r>
    </w:p>
    <w:p w:rsidR="00183331" w:rsidRPr="00183331" w:rsidRDefault="00183331" w:rsidP="00183331">
      <w:pPr>
        <w:pStyle w:val="a6"/>
        <w:ind w:firstLine="700"/>
      </w:pPr>
      <w:r w:rsidRPr="00183331">
        <w:t>Федеральная служба финансово-бюджетного надзора Российской Федерации как участник бюджетных отношений является федеральным органом исполнительной власти, осуществляющим функции по контролю и надзору в финансово-бюджетной сфере, а равно функции органа валютного контроля. В результате административной реформы (</w:t>
      </w:r>
      <w:smartTag w:uri="urn:schemas-microsoft-com:office:smarttags" w:element="metricconverter">
        <w:smartTagPr>
          <w:attr w:name="ProductID" w:val="2004 г"/>
        </w:smartTagPr>
        <w:r w:rsidRPr="00183331">
          <w:t>2004 г</w:t>
        </w:r>
      </w:smartTag>
      <w:r w:rsidRPr="00183331">
        <w:t xml:space="preserve">.) она сейчас находится в ведении Минфина, и распоряжением Правительства РФ от 30 июля </w:t>
      </w:r>
      <w:smartTag w:uri="urn:schemas-microsoft-com:office:smarttags" w:element="metricconverter">
        <w:smartTagPr>
          <w:attr w:name="ProductID" w:val="2004 г"/>
        </w:smartTagPr>
        <w:r w:rsidRPr="00183331">
          <w:t>2004 г</w:t>
        </w:r>
      </w:smartTag>
      <w:r w:rsidRPr="00183331">
        <w:t>. № 1024-р ей переданы контрольно-ревизионные органы, территориальные органы по валютному контролю Минфина России.</w:t>
      </w:r>
      <w:r w:rsidR="00661DDE">
        <w:t xml:space="preserve"> </w:t>
      </w:r>
      <w:r w:rsidRPr="00183331">
        <w:t>В бюджетной сфере служба обладает следующими полномочиями:</w:t>
      </w:r>
    </w:p>
    <w:p w:rsidR="00183331" w:rsidRPr="00183331" w:rsidRDefault="00183331" w:rsidP="00183331">
      <w:pPr>
        <w:pStyle w:val="a6"/>
        <w:ind w:firstLine="700"/>
      </w:pPr>
      <w:r w:rsidRPr="00183331">
        <w:t>- осуществляет функции главного распорядителя и получателя средств федерального бюджета, предусмотренных на содержание службы и реализацию возложенных на службу функций;</w:t>
      </w:r>
    </w:p>
    <w:p w:rsidR="00183331" w:rsidRPr="00183331" w:rsidRDefault="00183331" w:rsidP="00183331">
      <w:pPr>
        <w:pStyle w:val="a6"/>
        <w:ind w:firstLine="700"/>
      </w:pPr>
      <w:r w:rsidRPr="00183331">
        <w:t>- осуществляет контроль и надзор;</w:t>
      </w:r>
    </w:p>
    <w:p w:rsidR="00183331" w:rsidRPr="00183331" w:rsidRDefault="00183331" w:rsidP="00183331">
      <w:pPr>
        <w:pStyle w:val="a6"/>
        <w:ind w:firstLine="700"/>
      </w:pPr>
      <w:r w:rsidRPr="00183331">
        <w:t>За исполнением средств федерального бюджета, средств государственных внебюджетных фондов, а также материальных ценностей, находящихся в федеральной собственности;</w:t>
      </w:r>
    </w:p>
    <w:p w:rsidR="00183331" w:rsidRPr="00183331" w:rsidRDefault="00183331" w:rsidP="00183331">
      <w:pPr>
        <w:pStyle w:val="a6"/>
        <w:ind w:firstLine="700"/>
      </w:pPr>
      <w:r w:rsidRPr="00183331">
        <w:t>За соблюдением резидентами и нерезидентами (за исключением кредитных организаций и валютных бирж) валютного законодательства РФ, требований актов органов валютного регулирования и валютного контроля, а также за соответствием проводимых валютных операций условиям лицензий и разрешений;</w:t>
      </w:r>
    </w:p>
    <w:p w:rsidR="00183331" w:rsidRPr="00183331" w:rsidRDefault="00183331" w:rsidP="00183331">
      <w:pPr>
        <w:pStyle w:val="a6"/>
        <w:ind w:firstLine="700"/>
      </w:pPr>
      <w:r w:rsidRPr="00183331">
        <w:t>За соблюдением требований бюджетного законодательства получателями финансовой помощи из федерального бюджета, гарантий Правительства РФ, бюджетных кредитов, бюджетных ссуд и бюджетных инвестиций;</w:t>
      </w:r>
    </w:p>
    <w:p w:rsidR="00183331" w:rsidRPr="00183331" w:rsidRDefault="00183331" w:rsidP="00183331">
      <w:pPr>
        <w:pStyle w:val="a6"/>
        <w:ind w:firstLine="700"/>
      </w:pPr>
      <w:r w:rsidRPr="00183331">
        <w:t>За исполнением органами финансового контроля федеральных органов исполнительной власти, органов государственной власти субъектов РФ</w:t>
      </w:r>
      <w:r w:rsidR="00661DDE">
        <w:t xml:space="preserve"> и</w:t>
      </w:r>
      <w:r w:rsidRPr="00183331">
        <w:t xml:space="preserve"> местного самоуправления законодательства о финансово-бюджетном контроле и надзоре;</w:t>
      </w:r>
    </w:p>
    <w:p w:rsidR="00183331" w:rsidRPr="00183331" w:rsidRDefault="00183331" w:rsidP="00183331">
      <w:pPr>
        <w:pStyle w:val="a6"/>
        <w:ind w:firstLine="700"/>
      </w:pPr>
      <w:r w:rsidRPr="00183331">
        <w:t>- осуществляет прием граждан, обеспечивает своевременное и полное рассмотрение устных и письменных обращений граждан, принятие по ним решений и направление заявителям ответов в установленный законодательством срок;</w:t>
      </w:r>
    </w:p>
    <w:p w:rsidR="00183331" w:rsidRPr="00183331" w:rsidRDefault="00183331" w:rsidP="00183331">
      <w:pPr>
        <w:pStyle w:val="a6"/>
        <w:ind w:firstLine="700"/>
      </w:pPr>
      <w:r w:rsidRPr="00183331">
        <w:t>- осуществляет в рамках своей компетенции производство по делам об административных правонарушениях в соответствии с законодательством;</w:t>
      </w:r>
    </w:p>
    <w:p w:rsidR="00183331" w:rsidRPr="00183331" w:rsidRDefault="00183331" w:rsidP="00183331">
      <w:pPr>
        <w:pStyle w:val="a6"/>
        <w:ind w:firstLine="700"/>
      </w:pPr>
      <w:r w:rsidRPr="00183331">
        <w:t>- представляет в установленном порядке в судебных органах права и законные интересы Российской Федерации по вопросам, отнесенным к компетенции службы;</w:t>
      </w:r>
    </w:p>
    <w:p w:rsidR="00183331" w:rsidRPr="00183331" w:rsidRDefault="00183331" w:rsidP="00183331">
      <w:pPr>
        <w:pStyle w:val="a6"/>
        <w:ind w:firstLine="700"/>
      </w:pPr>
      <w:r w:rsidRPr="00183331">
        <w:t>- обеспечивает мобилизационную подготовку работников службы, а также контроль и координацию деятельности находящихся в ее ведении организаций по их мобилизационной подготовке;</w:t>
      </w:r>
    </w:p>
    <w:p w:rsidR="00183331" w:rsidRPr="00183331" w:rsidRDefault="00183331" w:rsidP="00183331">
      <w:pPr>
        <w:pStyle w:val="a6"/>
        <w:ind w:firstLine="700"/>
      </w:pPr>
      <w:r w:rsidRPr="00183331">
        <w:t>- организует профессиональную подготовку работников службы, их переподготовку, повышение квалификации и стажировку;</w:t>
      </w:r>
    </w:p>
    <w:p w:rsidR="00183331" w:rsidRPr="00183331" w:rsidRDefault="00183331" w:rsidP="00183331">
      <w:pPr>
        <w:pStyle w:val="a6"/>
        <w:ind w:firstLine="700"/>
      </w:pPr>
      <w:r w:rsidRPr="00183331">
        <w:t>- осуществляет в установленном порядке сбор, накопление и обработку отчетности и иной информации в установленной сфере деятельности;</w:t>
      </w:r>
    </w:p>
    <w:p w:rsidR="00183331" w:rsidRPr="00183331" w:rsidRDefault="00183331" w:rsidP="00183331">
      <w:pPr>
        <w:pStyle w:val="a6"/>
        <w:ind w:firstLine="700"/>
      </w:pPr>
      <w:r w:rsidRPr="00183331">
        <w:t>- обеспечивает соответствующий режим хранения и защиты полученной в процессе деятельности службы информации, составляющей государственную, служебную, банковскую, налоговую, коммерческую тайну, тайну связи, и иной конфиденциальной информации;</w:t>
      </w:r>
    </w:p>
    <w:p w:rsidR="00183331" w:rsidRPr="00183331" w:rsidRDefault="00183331" w:rsidP="00183331">
      <w:pPr>
        <w:pStyle w:val="a6"/>
        <w:ind w:firstLine="700"/>
      </w:pPr>
      <w:r w:rsidRPr="00183331">
        <w:t>- осуществляет в соответствии с законодательством работу по комплектованию, хранению, учету и использованию архивных документов, образовавшихся в процессе деятельности службы;</w:t>
      </w:r>
    </w:p>
    <w:p w:rsidR="00183331" w:rsidRPr="00183331" w:rsidRDefault="00183331" w:rsidP="00183331">
      <w:pPr>
        <w:pStyle w:val="a6"/>
        <w:ind w:firstLine="700"/>
      </w:pPr>
      <w:r w:rsidRPr="00183331">
        <w:t>- в установленном порядке взаимодействует с органами государственной власти иностранных государств и международными организациями в установленной сфере деятельности;</w:t>
      </w:r>
    </w:p>
    <w:p w:rsidR="00183331" w:rsidRPr="00183331" w:rsidRDefault="00183331" w:rsidP="00183331">
      <w:pPr>
        <w:pStyle w:val="a6"/>
        <w:ind w:firstLine="700"/>
      </w:pPr>
      <w:r w:rsidRPr="00183331">
        <w:t>- 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проведение научно-исследовательских, опытно-конструкторских и технологических работ для других нужд службы;</w:t>
      </w:r>
    </w:p>
    <w:p w:rsidR="00183331" w:rsidRPr="00183331" w:rsidRDefault="00183331" w:rsidP="00183331">
      <w:pPr>
        <w:pStyle w:val="a6"/>
        <w:ind w:firstLine="700"/>
      </w:pPr>
      <w:r w:rsidRPr="00183331">
        <w:t xml:space="preserve">Федеральное казначейство Российской Федерации как участник бюджетных отношений было создано в структуре Минфина России в </w:t>
      </w:r>
      <w:smartTag w:uri="urn:schemas-microsoft-com:office:smarttags" w:element="metricconverter">
        <w:smartTagPr>
          <w:attr w:name="ProductID" w:val="1992 г"/>
        </w:smartTagPr>
        <w:r w:rsidRPr="00183331">
          <w:t>1992 г</w:t>
        </w:r>
      </w:smartTag>
      <w:r w:rsidRPr="00183331">
        <w:t>. Главное управление казначейства, которое было одним из структурных подразделений центрального аппарата мини</w:t>
      </w:r>
      <w:r w:rsidRPr="00183331">
        <w:softHyphen/>
        <w:t xml:space="preserve">стерства, в результате проведенной в </w:t>
      </w:r>
      <w:smartTag w:uri="urn:schemas-microsoft-com:office:smarttags" w:element="metricconverter">
        <w:smartTagPr>
          <w:attr w:name="ProductID" w:val="2004 г"/>
        </w:smartTagPr>
        <w:r w:rsidRPr="00183331">
          <w:t>2004 г</w:t>
        </w:r>
      </w:smartTag>
      <w:r w:rsidRPr="00183331">
        <w:t>. административной рефор</w:t>
      </w:r>
      <w:r w:rsidRPr="00183331">
        <w:softHyphen/>
        <w:t xml:space="preserve">мы с 1 января </w:t>
      </w:r>
      <w:smartTag w:uri="urn:schemas-microsoft-com:office:smarttags" w:element="metricconverter">
        <w:smartTagPr>
          <w:attr w:name="ProductID" w:val="2005 г"/>
        </w:smartTagPr>
        <w:r w:rsidRPr="00183331">
          <w:t>2005 г</w:t>
        </w:r>
      </w:smartTag>
      <w:r w:rsidRPr="00183331">
        <w:t>. преобразовано в федеральную службу.</w:t>
      </w:r>
    </w:p>
    <w:p w:rsidR="00183331" w:rsidRPr="00183331" w:rsidRDefault="00183331" w:rsidP="00183331">
      <w:pPr>
        <w:pStyle w:val="a6"/>
        <w:ind w:firstLine="700"/>
      </w:pPr>
      <w:r w:rsidRPr="00183331">
        <w:rPr>
          <w:iCs/>
        </w:rPr>
        <w:t xml:space="preserve">Задачи Федерального казначейства </w:t>
      </w:r>
      <w:r w:rsidRPr="00183331">
        <w:t>и его органов сводятся к сле</w:t>
      </w:r>
      <w:r w:rsidRPr="00183331">
        <w:softHyphen/>
        <w:t>дующему:</w:t>
      </w:r>
    </w:p>
    <w:p w:rsidR="00183331" w:rsidRPr="00183331" w:rsidRDefault="00183331" w:rsidP="00183331">
      <w:pPr>
        <w:pStyle w:val="a6"/>
        <w:ind w:firstLine="700"/>
      </w:pPr>
      <w:r w:rsidRPr="00183331">
        <w:t>организация, осуществление и контроль за исполнением феде</w:t>
      </w:r>
      <w:r w:rsidRPr="00183331">
        <w:softHyphen/>
        <w:t>рального бюджета, управление доходами и расходами этого бюджета на счетах казначейства в банках исходя из принципа единства кассы;</w:t>
      </w:r>
    </w:p>
    <w:p w:rsidR="00183331" w:rsidRPr="00183331" w:rsidRDefault="00183331" w:rsidP="00183331">
      <w:pPr>
        <w:pStyle w:val="a6"/>
        <w:ind w:firstLine="700"/>
      </w:pPr>
      <w:r w:rsidRPr="00183331">
        <w:t>регулирование финансовых отношений между федеральным бюджетом и государственными (федеральными) внебюджетными фон</w:t>
      </w:r>
      <w:r w:rsidRPr="00183331">
        <w:softHyphen/>
        <w:t>дами, финансовое исполнение этих фондов, контроль за поступлением и использованием внебюджетных (федеральных) средств;</w:t>
      </w:r>
    </w:p>
    <w:p w:rsidR="00183331" w:rsidRPr="00183331" w:rsidRDefault="00183331" w:rsidP="00183331">
      <w:pPr>
        <w:pStyle w:val="a6"/>
        <w:ind w:firstLine="700"/>
      </w:pPr>
      <w:r w:rsidRPr="00183331">
        <w:t>краткосрочное прогнозирование объемов государственных фи</w:t>
      </w:r>
      <w:r w:rsidRPr="00183331">
        <w:softHyphen/>
        <w:t>нансовых ресурсов, оперативное управление этими ресурсами в преде</w:t>
      </w:r>
      <w:r w:rsidRPr="00183331">
        <w:softHyphen/>
        <w:t>лах установленных на соответствующий период государственных рас</w:t>
      </w:r>
      <w:r w:rsidRPr="00183331">
        <w:softHyphen/>
        <w:t>ходов;</w:t>
      </w:r>
    </w:p>
    <w:p w:rsidR="00183331" w:rsidRPr="00183331" w:rsidRDefault="00183331" w:rsidP="00183331">
      <w:pPr>
        <w:pStyle w:val="a6"/>
        <w:ind w:firstLine="700"/>
      </w:pPr>
      <w:r w:rsidRPr="00183331">
        <w:t>сбор, обработка и анализ информации о состоянии государствен</w:t>
      </w:r>
      <w:r w:rsidRPr="00183331">
        <w:softHyphen/>
        <w:t>ных финансов;</w:t>
      </w:r>
    </w:p>
    <w:p w:rsidR="00183331" w:rsidRPr="00183331" w:rsidRDefault="00183331" w:rsidP="00183331">
      <w:pPr>
        <w:pStyle w:val="a6"/>
        <w:ind w:firstLine="700"/>
      </w:pPr>
      <w:r w:rsidRPr="00183331">
        <w:t>управление и обслуживание совместно с Центральным банком и другими уполномоченными банками государственного внутреннего и внешнего долга Российской Федерации;</w:t>
      </w:r>
    </w:p>
    <w:p w:rsidR="00183331" w:rsidRPr="00183331" w:rsidRDefault="00183331" w:rsidP="00661DDE">
      <w:pPr>
        <w:pStyle w:val="a6"/>
        <w:ind w:firstLine="700"/>
      </w:pPr>
      <w:r w:rsidRPr="00183331">
        <w:t>разработка методологических и инструктивных материалов, по</w:t>
      </w:r>
      <w:r w:rsidRPr="00183331">
        <w:softHyphen/>
        <w:t xml:space="preserve">рядка ведения учетных операций по вопросам, относящимся к компетенции казначейства, обязательных для органов государственной власти и управления, предприятий, учреждений и организаций, включая организации, распоряжающиеся средствами государственных (федеральных) внебюджетных фондов; </w:t>
      </w:r>
    </w:p>
    <w:p w:rsidR="00183331" w:rsidRPr="00183331" w:rsidRDefault="00183331" w:rsidP="00183331">
      <w:pPr>
        <w:pStyle w:val="a6"/>
        <w:ind w:firstLine="700"/>
      </w:pPr>
      <w:r w:rsidRPr="00183331">
        <w:t>подготовка проекта бюджетной классификации, ведение операций по учету государственной казны Российской Федерации.</w:t>
      </w:r>
    </w:p>
    <w:p w:rsidR="00183331" w:rsidRPr="00183331" w:rsidRDefault="00183331" w:rsidP="00183331">
      <w:pPr>
        <w:pStyle w:val="a6"/>
        <w:ind w:firstLine="700"/>
      </w:pPr>
      <w:r w:rsidRPr="00183331">
        <w:t>Счетная палата Российской Федерации как участник бюджетных отношений представляет собой постоянно действующий орган государ</w:t>
      </w:r>
      <w:r w:rsidRPr="00183331">
        <w:softHyphen/>
        <w:t>ственного финансового контроля, образуемый Федеральным Собрани</w:t>
      </w:r>
      <w:r w:rsidRPr="00183331">
        <w:softHyphen/>
        <w:t>ем Российской Федерации и подотчетный ему. Правовой статус Счет</w:t>
      </w:r>
      <w:r w:rsidRPr="00183331">
        <w:softHyphen/>
        <w:t xml:space="preserve">ной палаты урегулирован Федеральным законом от 11 января </w:t>
      </w:r>
      <w:smartTag w:uri="urn:schemas-microsoft-com:office:smarttags" w:element="metricconverter">
        <w:smartTagPr>
          <w:attr w:name="ProductID" w:val="1995 г"/>
        </w:smartTagPr>
        <w:r w:rsidRPr="00183331">
          <w:t>1995 г</w:t>
        </w:r>
      </w:smartTag>
      <w:r w:rsidRPr="00183331">
        <w:t>. № 4-ФЗ «О Счетной палате Российской Федерации» (с изменениями и дополнениями).</w:t>
      </w:r>
    </w:p>
    <w:p w:rsidR="00183331" w:rsidRPr="00183331" w:rsidRDefault="00183331" w:rsidP="00183331">
      <w:pPr>
        <w:pStyle w:val="a6"/>
        <w:ind w:firstLine="700"/>
      </w:pPr>
      <w:r w:rsidRPr="00183331">
        <w:t>В рамках выполнения возложенных на нее задач Счетная палата обладает организационной и функциональной незави</w:t>
      </w:r>
      <w:r w:rsidRPr="00183331">
        <w:softHyphen/>
        <w:t>симостью; к задачам службы, в частности, отнесено:</w:t>
      </w:r>
    </w:p>
    <w:p w:rsidR="00183331" w:rsidRPr="00183331" w:rsidRDefault="00183331" w:rsidP="00183331">
      <w:pPr>
        <w:pStyle w:val="a6"/>
        <w:ind w:firstLine="700"/>
      </w:pPr>
      <w:r w:rsidRPr="00183331">
        <w:t>организация и осуществление контроля за своевременным ис</w:t>
      </w:r>
      <w:r w:rsidRPr="00183331">
        <w:softHyphen/>
        <w:t>полнением доходных и расходных статей федерального бюджета и бюджетов федеральных внебюджетных фондов по объемам, структуре и целевому назначению;</w:t>
      </w:r>
    </w:p>
    <w:p w:rsidR="00183331" w:rsidRPr="00183331" w:rsidRDefault="00183331" w:rsidP="00183331">
      <w:pPr>
        <w:pStyle w:val="a6"/>
        <w:ind w:firstLine="700"/>
      </w:pPr>
      <w:r w:rsidRPr="00183331">
        <w:t>определение эффективности и целесообразности расходов госу</w:t>
      </w:r>
      <w:r w:rsidRPr="00183331">
        <w:softHyphen/>
        <w:t>дарственных средств и использования федеральный собственности;</w:t>
      </w:r>
    </w:p>
    <w:p w:rsidR="00183331" w:rsidRPr="00183331" w:rsidRDefault="00183331" w:rsidP="00183331">
      <w:pPr>
        <w:pStyle w:val="a6"/>
        <w:ind w:firstLine="700"/>
      </w:pPr>
      <w:r w:rsidRPr="00183331">
        <w:t>оценка обоснованности доходных и расходных статей проектов федерального бюджета и бюджетов федеральных внебюджетных фон</w:t>
      </w:r>
      <w:r w:rsidRPr="00183331">
        <w:softHyphen/>
        <w:t>дов;</w:t>
      </w:r>
    </w:p>
    <w:p w:rsidR="00183331" w:rsidRPr="00183331" w:rsidRDefault="00183331" w:rsidP="00183331">
      <w:pPr>
        <w:pStyle w:val="a6"/>
        <w:ind w:firstLine="700"/>
      </w:pPr>
      <w:r w:rsidRPr="00183331">
        <w:t>финансовая экспертиза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w:t>
      </w:r>
      <w:r w:rsidRPr="00183331">
        <w:softHyphen/>
        <w:t>дерального бюджета и бюджетов федеральных внебюджетных фондов;</w:t>
      </w:r>
    </w:p>
    <w:p w:rsidR="00183331" w:rsidRPr="00183331" w:rsidRDefault="00183331" w:rsidP="00183331">
      <w:pPr>
        <w:pStyle w:val="a6"/>
        <w:ind w:firstLine="700"/>
      </w:pPr>
      <w:r w:rsidRPr="00183331">
        <w:t>анализ выявленных отклонений от установленных показателей федерального бюджета и бюджетов федеральных внебюджетных фон</w:t>
      </w:r>
      <w:r w:rsidRPr="00183331">
        <w:softHyphen/>
        <w:t>дов и подготовка предложений, направленных на их устранение, а так</w:t>
      </w:r>
      <w:r w:rsidRPr="00183331">
        <w:softHyphen/>
        <w:t>же на совершенствование бюджетного процесса в целом;</w:t>
      </w:r>
    </w:p>
    <w:p w:rsidR="00183331" w:rsidRPr="00183331" w:rsidRDefault="00183331" w:rsidP="00183331">
      <w:pPr>
        <w:pStyle w:val="a6"/>
        <w:ind w:firstLine="700"/>
      </w:pPr>
      <w:r w:rsidRPr="00183331">
        <w:t>контроль за законностью и своевременностью движения средств федерального бюджета и средств федеральных внебюджетных фондов в ЦБ РФ, уполномоченных банках и иных финансо</w:t>
      </w:r>
      <w:r w:rsidRPr="00183331">
        <w:softHyphen/>
        <w:t>во-кредитных учреждениях РФ;</w:t>
      </w:r>
    </w:p>
    <w:p w:rsidR="00183331" w:rsidRPr="00183331" w:rsidRDefault="00183331" w:rsidP="00183331">
      <w:pPr>
        <w:pStyle w:val="a6"/>
        <w:ind w:firstLine="700"/>
      </w:pPr>
      <w:r w:rsidRPr="00183331">
        <w:t>регулярное представление Совету Федерации и Государствен</w:t>
      </w:r>
      <w:r w:rsidRPr="00183331">
        <w:softHyphen/>
        <w:t>ной Думе информации о ходе исполнения федерального бюджета и ре</w:t>
      </w:r>
      <w:r w:rsidRPr="00183331">
        <w:softHyphen/>
        <w:t>зультатах проводимых контрольных мероприятий.</w:t>
      </w:r>
    </w:p>
    <w:p w:rsidR="00183331" w:rsidRPr="00183331" w:rsidRDefault="00183331" w:rsidP="00183331">
      <w:pPr>
        <w:pStyle w:val="a6"/>
        <w:ind w:firstLine="700"/>
      </w:pPr>
      <w:r w:rsidRPr="00183331">
        <w:t xml:space="preserve">Сущность проведенной в 2003–2004 гг. реформы межбюджетных отношений заключается в разделении уровней бюджетной системы с четким определением на постоянной основе их обязательств и доходных источников и, что самое важно, полномочий по их регулированию. Главный результат реформы – переход от «мягких» к «жестким» бюджетным ограничениям для каждого уровня бюджетной системы при реальном расширении законодательно установленной бюджетной автономии субнациональных властей. Это означает отказ от изъятия ресурсов у нижестоящих бюджетов через нормативы отчислений от «регулирующих» налогов или через возложение дополнительных расходных обязательств, не обеспеченных источниками финансирования («необеспеченных мандатов»), распределение финансовой помощи с сохранением стимулов для наращивания налогового потенциала и экономии бюджетных средств, ликвидацию наиболее субъективной формы финансовой поддержки бюджетов других уровней – бюджетных ссуд, возможность, пусть пока скорее потенциальную, чем реальную, для неплатежеспособных регионов и муниципалитетов режима принудительного финансового оздоровления (временной финансовой администрации). </w:t>
      </w:r>
      <w:r w:rsidRPr="00183331">
        <w:br/>
        <w:t xml:space="preserve">Основные новации новой системы состоят в следующем.    </w:t>
      </w:r>
    </w:p>
    <w:p w:rsidR="00183331" w:rsidRPr="00183331" w:rsidRDefault="00183331" w:rsidP="00183331">
      <w:pPr>
        <w:pStyle w:val="a6"/>
        <w:ind w:firstLine="700"/>
      </w:pPr>
      <w:r w:rsidRPr="00183331">
        <w:t xml:space="preserve">1) В соответствии с реформой местного самоуправления вводится два уровня местных бюджетов – бюджетная система РФ становится четырехуровневой. </w:t>
      </w:r>
      <w:r w:rsidRPr="00183331">
        <w:br/>
        <w:t xml:space="preserve">       2) Устанавливаются четкие правила разграничения расходных обязательств. </w:t>
      </w:r>
      <w:r w:rsidRPr="00183331">
        <w:br/>
        <w:t>Уровень власти, устанавливающий расходные обязательства, должен их финансово обеспечивать либо непосредственно за счет средств своего бюджета, если это входит в его полномочия, либо передавая субвенции нижестоящим органам власти при делегировании полномочий.</w:t>
      </w:r>
    </w:p>
    <w:p w:rsidR="00183331" w:rsidRPr="00183331" w:rsidRDefault="00183331" w:rsidP="00183331">
      <w:pPr>
        <w:pStyle w:val="a6"/>
        <w:ind w:firstLine="700"/>
      </w:pPr>
      <w:r w:rsidRPr="00183331">
        <w:t>3) Существенно расширяется финансовая самостоятельность субнациональных властей.</w:t>
      </w:r>
      <w:r w:rsidRPr="00183331">
        <w:br/>
        <w:t xml:space="preserve">        4) Законодательно закрепляются новые формы и принципы распределения межбюджетных трансфертов. </w:t>
      </w:r>
    </w:p>
    <w:p w:rsidR="00183331" w:rsidRPr="00183331" w:rsidRDefault="00183331" w:rsidP="00183331">
      <w:pPr>
        <w:pStyle w:val="a6"/>
        <w:ind w:firstLine="700"/>
      </w:pPr>
      <w:r w:rsidRPr="00183331">
        <w:t>Таким образом, основными органами управления бюджетной системой Российской Федерации являются Президент РФ, Правительство РФ, Федеральное собрание, Министерство финансов РФ и его подразделения – Федеральное казначейство и Федеральная служба финансово – бюджетного надзора.</w:t>
      </w:r>
    </w:p>
    <w:p w:rsidR="00183331" w:rsidRPr="00183331" w:rsidRDefault="00183331" w:rsidP="00183331">
      <w:pPr>
        <w:pStyle w:val="a6"/>
        <w:ind w:firstLine="700"/>
      </w:pPr>
      <w:r w:rsidRPr="00183331">
        <w:t>С началом реализации в Российской Федерации бюджетной реформы  появился дополнительный уровень местного бюджета, начались преобразования полномочий органов управления в бюджетной системе, но для более выгодного и рационального управления бюджетной системой необходимо продолжать совершенствовать структуру органов управления и их взаимодействия.</w:t>
      </w: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Default="00183331" w:rsidP="00183331">
      <w:pPr>
        <w:pStyle w:val="a6"/>
        <w:ind w:firstLine="700"/>
      </w:pPr>
    </w:p>
    <w:p w:rsidR="00183331" w:rsidRPr="00183331" w:rsidRDefault="00183331" w:rsidP="00183331">
      <w:pPr>
        <w:pStyle w:val="a6"/>
        <w:ind w:firstLine="700"/>
        <w:rPr>
          <w:b/>
        </w:rPr>
      </w:pPr>
      <w:r w:rsidRPr="00183331">
        <w:rPr>
          <w:b/>
        </w:rPr>
        <w:t>3. Основные направления совершенствования системы управления бюджетной системой РФ</w:t>
      </w:r>
    </w:p>
    <w:p w:rsidR="00183331" w:rsidRPr="00183331" w:rsidRDefault="00183331" w:rsidP="00183331">
      <w:pPr>
        <w:pStyle w:val="a6"/>
        <w:ind w:firstLine="700"/>
      </w:pPr>
    </w:p>
    <w:p w:rsidR="00183331" w:rsidRPr="00183331" w:rsidRDefault="00183331" w:rsidP="00183331">
      <w:pPr>
        <w:pStyle w:val="a6"/>
        <w:ind w:firstLine="700"/>
      </w:pPr>
      <w:r w:rsidRPr="00183331">
        <w:t>Государственный финансовый контроль в современном мире выступает непременным атрибутом всей системы государственного управления и важным направлением политики. Проблемы развития и совершенствования финансового контроля особенно актуальны в Российской Федерации: этот институт требует более четкого нормативного регулирования, создания действенной системы государственных органов финансового контроля. Необходимо создание системы взаимодействующих органов, наделенных полномочиями по проведению соответствующих мероприятий. Одним из таких органов в настоящее время является Федеральная служба финансово-бюджетного надзора (Росфиннадзор). Важнейшим законодательным актом, регулирующим основы деятельности Росфиннадзора как органа государственного финансового контроля, является Бюджетный кодекс РФ. Статья 152 Бюджетного кодекса определяет органы государственного и муниципального финансового контроля как участников бюджетного процесса, а ст.</w:t>
      </w:r>
      <w:r w:rsidRPr="00183331">
        <w:rPr>
          <w:lang w:val="en"/>
        </w:rPr>
        <w:t> </w:t>
      </w:r>
      <w:r w:rsidRPr="00183331">
        <w:t xml:space="preserve">164 относит Росфиннадзор к участникам бюджетного процесса на федеральном уровне. Однако бюджетные полномочия Росфиннадзора не раскрыты, в то время как их четкое определение способствовало бы его более эффективной работе. Как известно, наличие ясных, законодательно закрепленных полномочий дает достаточные правовые основания для мероприятий, которые осуществляются тем или иным органом государственной власти. </w:t>
      </w:r>
      <w:r w:rsidRPr="00183331">
        <w:br/>
        <w:t xml:space="preserve">Руководители Федеральной службы финансово-бюджетного надзора и ее территориальных органов в порядке, установленном настоящим Кодексом и иными нормативными правовыми актами, при наличии оснований, установленных ст. 283 настоящего Кодекса: </w:t>
      </w:r>
    </w:p>
    <w:p w:rsidR="00183331" w:rsidRPr="00183331" w:rsidRDefault="00183331" w:rsidP="00183331">
      <w:pPr>
        <w:pStyle w:val="a6"/>
        <w:ind w:firstLine="700"/>
      </w:pPr>
      <w:r w:rsidRPr="00183331">
        <w:t xml:space="preserve">принимают решения о списании (взыскании) в бесспорном порядке сумм предоставленных из федерального бюджета субсидий, субвенций, бюджетных инвестиций, использованных не по целевому назначению их получателями; </w:t>
      </w:r>
    </w:p>
    <w:p w:rsidR="00183331" w:rsidRPr="00183331" w:rsidRDefault="00183331" w:rsidP="00183331">
      <w:pPr>
        <w:pStyle w:val="a6"/>
        <w:ind w:firstLine="700"/>
      </w:pPr>
      <w:r w:rsidRPr="00183331">
        <w:t xml:space="preserve">выносят руководителям органов исполнительной власти, органов местного самоуправления и получателей бюджетных средств представления о ненадлежащем исполнении бюджетного процесса, в том числе о возмещении средств». </w:t>
      </w:r>
    </w:p>
    <w:p w:rsidR="00183331" w:rsidRPr="00183331" w:rsidRDefault="00183331" w:rsidP="00183331">
      <w:pPr>
        <w:pStyle w:val="a6"/>
        <w:ind w:firstLine="700"/>
      </w:pPr>
      <w:r w:rsidRPr="00183331">
        <w:t>Указанные нормы Бюджетного кодекса предлагают рамочное регулирование, обозначают лишь ос</w:t>
      </w:r>
      <w:r w:rsidRPr="00183331">
        <w:softHyphen/>
        <w:t>нов</w:t>
      </w:r>
      <w:r w:rsidRPr="00183331">
        <w:softHyphen/>
        <w:t>ные направления работы и предполагают принятие дополнительных нормативных актов для более подробной регламентации деятельности Росфиннадзора. К настоящему моменту не существует достаточного правового регулирования этих вопросов, не уточнены формы и порядок осуществления полномочий. Таким образом, необходимо разработать ряд подзаконных актов, наличие которых позволит усовершенствовать систему проводимых мероприятий. В сфере взаимоотношений Росфиннадзора с иными органами государственной власти имеется множество проблем. Отсутствие ясной и четко урегулированной системы органов финансового контроля обусловило как пробелы в некоторых сферах финансового контроля, так и дублирование функций различными органами. Наиболее серьезные проблемы возникают при взаимодействии Федеральной службы финансово-бюд</w:t>
      </w:r>
      <w:r w:rsidRPr="00183331">
        <w:softHyphen/>
        <w:t>жет</w:t>
      </w:r>
      <w:r w:rsidRPr="00183331">
        <w:softHyphen/>
        <w:t>ного надзора и Счетной палаты РФ. До сих пор среди ученых и чиновников идут споры по поводу того, какой орган важнее и как между ними распределить полномочия. Некоторые специалисты утверждают, что объективный финансовый контроль может осуществлять только Счетная палата как единственный независимый орган, однако нельзя забывать о ее подотчетности Федеральному Собранию РФ. С</w:t>
      </w:r>
      <w:r w:rsidRPr="00183331">
        <w:rPr>
          <w:lang w:val="en"/>
        </w:rPr>
        <w:t> </w:t>
      </w:r>
      <w:r w:rsidRPr="00183331">
        <w:t xml:space="preserve">другой стороны, необходима координация деятельности Счетной палаты РФ и Росфиннадзора. Чрезвычайно важно и взаимодействие Федеральной службы финансово-бюджетного надзора и Министерства финансов РФ. Поскольку Росфиннадзор не может выполнять правотворческие функции, нормативное регулирование различных вопросов его деятельности возлагается в основном на Министерство финансов РФ. Для обеспечения эффективного осуществления Росфиннадзором правоприменительных функций Министерство финансов РФ должно издавать акты нормативного характера, регулирующие различные сферы деятельности службы, закрепленные в положении. Однако нельзя забывать, что, хотя Росфиннадзор находится в ведении данного министерства, он не подчиняется ему непосредственно, а обладает независимостью и реализует свои полномочия самостоятельно. Смысл преобразований, произошедших в ходе административной реформы </w:t>
      </w:r>
      <w:smartTag w:uri="urn:schemas-microsoft-com:office:smarttags" w:element="metricconverter">
        <w:smartTagPr>
          <w:attr w:name="ProductID" w:val="2003 г"/>
        </w:smartTagPr>
        <w:r w:rsidRPr="00183331">
          <w:t>2003 г</w:t>
        </w:r>
      </w:smartTag>
      <w:r w:rsidRPr="00183331">
        <w:t xml:space="preserve">., состоит не в создании иерархической системы «федеральное министерство – федеральная служба – федеральное агентство», а в четком разграничении компетенций названных органов исполнительной власти. </w:t>
      </w:r>
      <w:r w:rsidRPr="00183331">
        <w:br/>
        <w:t>Итак, Росфиннадзор в настоящее время является федеральным органом исполнительной власти, осуществляющим контрольно-надзорные полномочия в финансово-бюджетной сфере. Сложно сделать однозначный вывод о его роли в системе органов финансового контроля федерального уровня. Важной характеристикой Росфиннадзора является то, что его деятельность распространяется на отношения в финансово-бюджетной и валютной сферах. Таким образом, Федеральная служба финансово-бюджетного надзора обладает уникальным набором задач. Остро стоит проблема недостаточно четкого разграничения полномочий с другими органами финансового контроля и несовершенства механизма взаимодействия с ними. Задачи органов государственного финансового контроля неконкретны, границы их ответственности размыты, а деятельность координируется слабо. Специалистами единогласно признается необходимость создания единой концепции и системы государственного финансового контроля. Принятие соответствующего законодательного акта позволило бы унифицировать порядок проведения финансового контроля, разграничить и четко определить полномочия различных органов, избежать как пробелов в осуществлении финансового контроля, так и дублирования полномочий различных органов. Необходимо обеспечить эффективное взаимодействие с органами финансового контроля как федерального, так и регионального и местного уровней. Должны развиваться взаимоотношения и с иными органами государственной власти. Описанные проблемы характерны для всех финансово-контрольных органов РФ на данном этапе развития, и решать их нужно на уровне системы государственного финансового контроля, а не отдельного органа. Цель же конкретного органа государственной власти состоит в четком выполнении его задач в соответствии с едиными стандартами и при строгом соблюдении законодательно установленных правил и ограничений.</w:t>
      </w:r>
    </w:p>
    <w:p w:rsidR="00183331" w:rsidRPr="00183331" w:rsidRDefault="00183331" w:rsidP="00183331">
      <w:pPr>
        <w:pStyle w:val="a6"/>
        <w:ind w:firstLine="700"/>
      </w:pPr>
      <w:r w:rsidRPr="00183331">
        <w:t xml:space="preserve">Казначейство России в настоящее время является мощной системой бюджетных платежей, обеспечивающей кассовое обслуживание исполнения всех бюджетов бюджетной системы Российской Федерации, доступ всех участников бюджетного процесса к банковской системе, обладающей детальной информацией о состоянии общественных финансов. За последний год в системе Казначейства России обеспечено ведение электронного документооборота в более чем 7000 рабочих местах. Казначейством России создана крупнейшая система центров, удостоверяющих электронную цифровую подпись. С 1 января </w:t>
      </w:r>
      <w:smartTag w:uri="urn:schemas-microsoft-com:office:smarttags" w:element="metricconverter">
        <w:smartTagPr>
          <w:attr w:name="ProductID" w:val="2009 г"/>
        </w:smartTagPr>
        <w:r w:rsidRPr="00183331">
          <w:t>2009 г</w:t>
        </w:r>
      </w:smartTag>
      <w:r w:rsidRPr="00183331">
        <w:t>. Вступили в действие новые нормативно – правовые акты Министерства финансов РФ и Казначейства России, связанные с модернизацией всего процесса организации исполнения бюджета.</w:t>
      </w:r>
      <w:r w:rsidRPr="00183331">
        <w:rPr>
          <w:rStyle w:val="a7"/>
        </w:rPr>
        <w:footnoteReference w:id="3"/>
      </w:r>
    </w:p>
    <w:p w:rsidR="00183331" w:rsidRPr="00183331" w:rsidRDefault="00183331" w:rsidP="00183331">
      <w:pPr>
        <w:pStyle w:val="a6"/>
        <w:ind w:firstLine="700"/>
      </w:pPr>
      <w:r w:rsidRPr="00183331">
        <w:t>С учетом достигнутого уровня развития казначейской системы в Российской Федерации наиболее значимые, первоочередные, стратегические цели и задачи на 2009 год и ближайшие перспективу:</w:t>
      </w:r>
    </w:p>
    <w:p w:rsidR="00183331" w:rsidRPr="00183331" w:rsidRDefault="00183331" w:rsidP="00183331">
      <w:pPr>
        <w:pStyle w:val="a6"/>
        <w:ind w:firstLine="700"/>
      </w:pPr>
      <w:r w:rsidRPr="00183331">
        <w:t>1. Совершенствование системы бюджетных платежей.</w:t>
      </w:r>
    </w:p>
    <w:p w:rsidR="00183331" w:rsidRPr="00183331" w:rsidRDefault="00183331" w:rsidP="00183331">
      <w:pPr>
        <w:pStyle w:val="a6"/>
        <w:ind w:firstLine="700"/>
      </w:pPr>
      <w:r w:rsidRPr="00183331">
        <w:t>2. Прозрачность и доступность информации о состоянии общественных финансов.</w:t>
      </w:r>
    </w:p>
    <w:p w:rsidR="00183331" w:rsidRPr="00183331" w:rsidRDefault="00183331" w:rsidP="00183331">
      <w:pPr>
        <w:pStyle w:val="a6"/>
        <w:ind w:firstLine="700"/>
      </w:pPr>
      <w:r w:rsidRPr="00183331">
        <w:t>3. Электронное казначейство.</w:t>
      </w:r>
    </w:p>
    <w:p w:rsidR="00183331" w:rsidRPr="00183331" w:rsidRDefault="00183331" w:rsidP="00183331">
      <w:pPr>
        <w:pStyle w:val="a6"/>
        <w:ind w:firstLine="700"/>
      </w:pPr>
      <w:r w:rsidRPr="00183331">
        <w:t>4. Разработка и внедрение административных регламентов в рамках проводимой административной реформы.</w:t>
      </w:r>
    </w:p>
    <w:p w:rsidR="00183331" w:rsidRPr="00183331" w:rsidRDefault="00183331" w:rsidP="00183331">
      <w:pPr>
        <w:pStyle w:val="a6"/>
        <w:ind w:firstLine="700"/>
      </w:pPr>
      <w:r w:rsidRPr="00183331">
        <w:t>5. Кассовое обслуживание государственных внебюджетных фондов.</w:t>
      </w:r>
    </w:p>
    <w:p w:rsidR="00183331" w:rsidRPr="00183331" w:rsidRDefault="00183331" w:rsidP="00183331">
      <w:pPr>
        <w:pStyle w:val="a6"/>
        <w:ind w:firstLine="700"/>
      </w:pPr>
      <w:r w:rsidRPr="00183331">
        <w:t>6. Завершение проекта модернизации казначейской системы Российской Федерации.</w:t>
      </w:r>
    </w:p>
    <w:p w:rsidR="00183331" w:rsidRPr="00183331" w:rsidRDefault="00183331" w:rsidP="00183331">
      <w:pPr>
        <w:pStyle w:val="a6"/>
        <w:ind w:firstLine="700"/>
      </w:pPr>
      <w:r w:rsidRPr="00183331">
        <w:t>7. Разработка и внедрение Концепции безопасности Казначейства России.</w:t>
      </w:r>
    </w:p>
    <w:p w:rsidR="00183331" w:rsidRPr="00183331" w:rsidRDefault="00183331" w:rsidP="00183331">
      <w:pPr>
        <w:pStyle w:val="a6"/>
        <w:ind w:firstLine="700"/>
      </w:pPr>
      <w:r w:rsidRPr="00183331">
        <w:t>8. Мониторинг функциональной деятельности Казначейства России.</w:t>
      </w:r>
    </w:p>
    <w:p w:rsidR="00183331" w:rsidRPr="00183331" w:rsidRDefault="00183331" w:rsidP="00183331">
      <w:pPr>
        <w:pStyle w:val="a6"/>
        <w:ind w:firstLine="700"/>
      </w:pPr>
      <w:r w:rsidRPr="00183331">
        <w:t>9. Технологическая регламентация.</w:t>
      </w:r>
    </w:p>
    <w:p w:rsidR="00183331" w:rsidRPr="00183331" w:rsidRDefault="00183331" w:rsidP="00183331">
      <w:pPr>
        <w:pStyle w:val="a6"/>
        <w:ind w:firstLine="700"/>
      </w:pPr>
      <w:r w:rsidRPr="00183331">
        <w:t>10. Управленческий учет в системе Казначейства России.</w:t>
      </w:r>
    </w:p>
    <w:p w:rsidR="00183331" w:rsidRPr="00183331" w:rsidRDefault="00183331" w:rsidP="00183331">
      <w:pPr>
        <w:pStyle w:val="a6"/>
        <w:ind w:firstLine="700"/>
      </w:pPr>
      <w:r w:rsidRPr="00183331">
        <w:t>11. Эффективная кадровая политика.</w:t>
      </w:r>
    </w:p>
    <w:p w:rsidR="00183331" w:rsidRPr="00183331" w:rsidRDefault="00183331" w:rsidP="00183331">
      <w:pPr>
        <w:pStyle w:val="a6"/>
        <w:ind w:firstLine="700"/>
      </w:pPr>
      <w:r w:rsidRPr="00183331">
        <w:t>12. Активизация деятельности.</w:t>
      </w:r>
      <w:r w:rsidRPr="00183331">
        <w:rPr>
          <w:rStyle w:val="a7"/>
        </w:rPr>
        <w:footnoteReference w:id="4"/>
      </w:r>
    </w:p>
    <w:p w:rsidR="00183331" w:rsidRPr="00183331" w:rsidRDefault="00183331" w:rsidP="00183331">
      <w:pPr>
        <w:pStyle w:val="a6"/>
        <w:ind w:firstLine="700"/>
      </w:pPr>
      <w:r w:rsidRPr="00183331">
        <w:t>Кроме того, необходимо создание автоматизированной системы Федерального Казначейства, которая должна позволить Федеральному казначейству  и всем другим федеральным организациям государственной власти обеспечить принципиально новый сервис по формированию любой нерегламентированной отчетности по информации, накапливаемой в казначейской системе. Эта услуга позволит существенно облегчить работу главным распорядителям средств федерального бюджета по исполнению возложенных на них полномочий, существенно повысить эффективность работы самого Федерального казначейства. Также необходимо разработать Концепцию безопасности Казначейства России, охватывающей максимально широкий спектр угроз безопасности и способов их предотвращения, составление планов мероприятий по ее внедрению, а также начать ее реализовывать.</w:t>
      </w:r>
    </w:p>
    <w:p w:rsidR="00183331" w:rsidRPr="00183331" w:rsidRDefault="00183331" w:rsidP="00183331">
      <w:pPr>
        <w:pStyle w:val="a6"/>
        <w:ind w:firstLine="700"/>
        <w:rPr>
          <w:rFonts w:eastAsia="Times-Roman"/>
        </w:rPr>
      </w:pPr>
      <w:r w:rsidRPr="00183331">
        <w:rPr>
          <w:rFonts w:eastAsia="Times-Roman"/>
        </w:rPr>
        <w:t>Переход на казначейскую систему исполнения бюджета означает переход к единому счету Федерального казначейства Российской Федерации, что обеспечит централизацию всех средств бюджета, в том числе счетов государственных внебюджетных фондов, средства которых остаются в распоряжении коммерческих банков на достаточно длительное время. Казначейская система требует своего реформирования в направлении придания ей самостоятельного статуса по исполнению бюджетов, который в настоящее время принадлежит Минфину России.</w:t>
      </w:r>
    </w:p>
    <w:p w:rsidR="00183331" w:rsidRPr="00183331" w:rsidRDefault="00183331" w:rsidP="00183331">
      <w:pPr>
        <w:pStyle w:val="a6"/>
        <w:ind w:firstLine="700"/>
      </w:pPr>
      <w:r w:rsidRPr="00183331">
        <w:t>Министерством финансов РФ предусмотрен ряд механизмов, которые позволят улучшить администрирование доходов - налогов и сборов, ответственность за администрирование которых возложена на Федеральную налоговую службу, Росимущество и другие ведомства. В Бюджетном кодексе не предусмотрена обязанность администраторов доходов региональных и местных бюджетов предоставлять в финансовые органы субъектов РФ и муниципальных образований сведения о прогнозе поступления доходов в соответствующие бюджеты, а также данных, необходимых для составления и ведения кассового плана. Установление на федеральном уровне порядка предоставления администраторами доходов бюджетов указанной информации финансовым органам позволило бы повысить качество прогнозирования доходов.</w:t>
      </w:r>
      <w:r w:rsidRPr="00183331">
        <w:rPr>
          <w:rStyle w:val="a7"/>
        </w:rPr>
        <w:footnoteReference w:id="5"/>
      </w:r>
      <w:r w:rsidRPr="00183331">
        <w:t xml:space="preserve"> </w:t>
      </w:r>
    </w:p>
    <w:p w:rsidR="00183331" w:rsidRPr="00183331" w:rsidRDefault="00183331" w:rsidP="00183331">
      <w:pPr>
        <w:pStyle w:val="a6"/>
        <w:ind w:firstLine="700"/>
      </w:pPr>
      <w:r w:rsidRPr="00183331">
        <w:t>Для создания полномочных и ответственных администраторов бюджетных средств необходимо провести децентрализацию управления общественными финансами на трех уровнях.</w:t>
      </w:r>
    </w:p>
    <w:p w:rsidR="00183331" w:rsidRPr="00183331" w:rsidRDefault="00183331" w:rsidP="00183331">
      <w:pPr>
        <w:pStyle w:val="a6"/>
        <w:ind w:firstLine="700"/>
      </w:pPr>
      <w:r w:rsidRPr="00183331">
        <w:t>Первый – (макро) уровень – это разграничение бюджетных полномочий (прав, обязанностей, ресурсов) между уровнями бюджетной системы: федеральными, региональными и местными органами публичной власти, т.е. реформа межбюджетных отношений.</w:t>
      </w:r>
    </w:p>
    <w:p w:rsidR="00183331" w:rsidRPr="00183331" w:rsidRDefault="00183331" w:rsidP="00183331">
      <w:pPr>
        <w:pStyle w:val="a6"/>
        <w:ind w:firstLine="700"/>
      </w:pPr>
      <w:r w:rsidRPr="00183331">
        <w:t>Второй – (мезо) уровень – разграничение (на каждом уровне бюджетной системы) бюджетных полномочий между высшим органом исполнительной власти (правительством, администрацией), финансовым органом и «линейными» органами исполнительной власти (министерствами, ведомствами), т.е. реформа бюджетного процесса.</w:t>
      </w:r>
    </w:p>
    <w:p w:rsidR="00183331" w:rsidRPr="00183331" w:rsidRDefault="00183331" w:rsidP="00183331">
      <w:pPr>
        <w:pStyle w:val="a6"/>
        <w:ind w:firstLine="700"/>
      </w:pPr>
      <w:r w:rsidRPr="00183331">
        <w:t xml:space="preserve">Третий – (микро) уровень – разграничение бюджетных полномочий внутри каждого органа исполнительной власти, между министерством, подведомственными ему службами и агентствами, государственными (муниципальными) учреждениями и иными организациями, непосредственно предоставляющими бюджетные услуги, т.е. реформа бюджетной сети. </w:t>
      </w:r>
    </w:p>
    <w:p w:rsidR="00183331" w:rsidRDefault="00183331" w:rsidP="00183331">
      <w:pPr>
        <w:pStyle w:val="a6"/>
        <w:ind w:firstLine="700"/>
      </w:pPr>
      <w:r w:rsidRPr="00183331">
        <w:t>Таким образом, важной проблемой развития бюджетного устройства Российской Федерации является пересмотр сложившихся отношений между бюджетами различных уровней. Кроме вышеуказанных мер, необходим отказ от устаревших законодательных норм, регламентирующих осуществление государственного и муниципального финансового контроля. В этих целях целесообразно внесение соответствующих изменений в Бюджетный кодекс.</w:t>
      </w:r>
    </w:p>
    <w:p w:rsidR="00DE458A" w:rsidRPr="00183331" w:rsidRDefault="00DE458A" w:rsidP="00183331">
      <w:pPr>
        <w:pStyle w:val="a6"/>
        <w:ind w:firstLine="700"/>
      </w:pPr>
      <w:r w:rsidRPr="00183331">
        <w:t>Переход на бюджетирование, ориентированное на результат, дает преимущество перед остальными концепциями управления, в числе которых можно отметить, в первую очередь, предсказуемость условий, гибкость принятий финансовых решений, наличие резервов, которые на очередном этапе бюджетного планирования позволят предусмотреть расходы.</w:t>
      </w:r>
    </w:p>
    <w:p w:rsidR="00183331" w:rsidRPr="00183331" w:rsidRDefault="00183331" w:rsidP="00183331">
      <w:pPr>
        <w:pStyle w:val="a6"/>
        <w:ind w:firstLine="700"/>
      </w:pPr>
      <w:r w:rsidRPr="00183331">
        <w:t xml:space="preserve">Развитие и укрепление бюджетной системы и улучшение взаимодействия органов управления бюджетной системой является многосторонним процессом воздействия на решение целого комплекса финансовых проблем, от решения которых зависит обеспечение реального и устойчивого роста уровня жизни граждан России. </w:t>
      </w: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pPr>
    </w:p>
    <w:p w:rsidR="00183331" w:rsidRPr="00183331" w:rsidRDefault="00183331" w:rsidP="00183331">
      <w:pPr>
        <w:pStyle w:val="a6"/>
        <w:ind w:firstLine="700"/>
        <w:rPr>
          <w:b/>
        </w:rPr>
      </w:pPr>
      <w:r w:rsidRPr="00183331">
        <w:rPr>
          <w:b/>
        </w:rPr>
        <w:t xml:space="preserve">Заключение </w:t>
      </w:r>
    </w:p>
    <w:p w:rsidR="00DE458A" w:rsidRDefault="00DE458A" w:rsidP="00DE458A">
      <w:pPr>
        <w:overflowPunct w:val="0"/>
        <w:autoSpaceDE w:val="0"/>
        <w:autoSpaceDN w:val="0"/>
        <w:adjustRightInd w:val="0"/>
        <w:spacing w:line="360" w:lineRule="auto"/>
        <w:ind w:firstLine="510"/>
        <w:jc w:val="both"/>
        <w:rPr>
          <w:sz w:val="28"/>
          <w:szCs w:val="28"/>
        </w:rPr>
      </w:pPr>
    </w:p>
    <w:p w:rsidR="00DE458A" w:rsidRPr="00DE458A" w:rsidRDefault="00DE458A" w:rsidP="00DE458A">
      <w:pPr>
        <w:overflowPunct w:val="0"/>
        <w:autoSpaceDE w:val="0"/>
        <w:autoSpaceDN w:val="0"/>
        <w:adjustRightInd w:val="0"/>
        <w:spacing w:line="360" w:lineRule="auto"/>
        <w:ind w:firstLine="510"/>
        <w:jc w:val="both"/>
        <w:rPr>
          <w:sz w:val="28"/>
          <w:szCs w:val="28"/>
        </w:rPr>
      </w:pPr>
      <w:r w:rsidRPr="00DE458A">
        <w:rPr>
          <w:sz w:val="28"/>
          <w:szCs w:val="28"/>
        </w:rPr>
        <w:t>Необходимость реформирования бюджетной системы в современных условиях определяется</w:t>
      </w:r>
      <w:r w:rsidRPr="00DE458A">
        <w:rPr>
          <w:rFonts w:ascii="Times New Roman CYR" w:hAnsi="Times New Roman CYR"/>
          <w:sz w:val="22"/>
          <w:szCs w:val="20"/>
        </w:rPr>
        <w:t xml:space="preserve"> </w:t>
      </w:r>
      <w:r w:rsidRPr="00DE458A">
        <w:rPr>
          <w:sz w:val="28"/>
          <w:szCs w:val="28"/>
        </w:rPr>
        <w:t>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183331" w:rsidRPr="00DE458A" w:rsidRDefault="00DE458A" w:rsidP="00DE458A">
      <w:pPr>
        <w:overflowPunct w:val="0"/>
        <w:autoSpaceDE w:val="0"/>
        <w:autoSpaceDN w:val="0"/>
        <w:adjustRightInd w:val="0"/>
        <w:spacing w:line="360" w:lineRule="auto"/>
        <w:ind w:firstLine="510"/>
        <w:jc w:val="both"/>
        <w:rPr>
          <w:sz w:val="28"/>
          <w:szCs w:val="28"/>
        </w:rPr>
      </w:pPr>
      <w:r w:rsidRPr="00DE458A">
        <w:rPr>
          <w:sz w:val="28"/>
          <w:szCs w:val="28"/>
        </w:rPr>
        <w:t>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C01339" w:rsidRPr="009F2D61" w:rsidRDefault="00C01339" w:rsidP="00C01339">
      <w:pPr>
        <w:autoSpaceDE w:val="0"/>
        <w:autoSpaceDN w:val="0"/>
        <w:adjustRightInd w:val="0"/>
        <w:spacing w:line="360" w:lineRule="auto"/>
        <w:ind w:firstLine="709"/>
        <w:jc w:val="both"/>
        <w:rPr>
          <w:sz w:val="28"/>
          <w:szCs w:val="28"/>
        </w:rPr>
      </w:pPr>
      <w:r w:rsidRPr="00DE458A">
        <w:rPr>
          <w:iCs/>
          <w:sz w:val="28"/>
          <w:szCs w:val="28"/>
        </w:rPr>
        <w:t xml:space="preserve">Управление </w:t>
      </w:r>
      <w:r w:rsidR="00DE458A">
        <w:rPr>
          <w:iCs/>
          <w:sz w:val="28"/>
          <w:szCs w:val="28"/>
        </w:rPr>
        <w:t>бюджетной системой</w:t>
      </w:r>
      <w:r w:rsidRPr="00C01339">
        <w:rPr>
          <w:i/>
          <w:iCs/>
          <w:sz w:val="28"/>
          <w:szCs w:val="28"/>
        </w:rPr>
        <w:t xml:space="preserve"> – </w:t>
      </w:r>
      <w:r w:rsidRPr="00C01339">
        <w:rPr>
          <w:sz w:val="28"/>
          <w:szCs w:val="28"/>
        </w:rPr>
        <w:t>регулирование использования и (или) использование денежных ресурсов для прозрачного, устойчивого и подотчетного исполнения в рамках бюджетного процесса расходных обязательств публично-правовых образований, обеспечивающих достижение поставленных целей и максимальных результатов деятельности государственных и муниципальных органов власти</w:t>
      </w:r>
      <w:r w:rsidR="00DE458A">
        <w:rPr>
          <w:sz w:val="28"/>
          <w:szCs w:val="28"/>
        </w:rPr>
        <w:t>. Н</w:t>
      </w:r>
      <w:r w:rsidRPr="009F2D61">
        <w:rPr>
          <w:sz w:val="28"/>
          <w:szCs w:val="28"/>
        </w:rPr>
        <w:t xml:space="preserve">еобходимость реформирования бюджетной системы в современных условиях определяется объективными требованиями экономической действительности, при этом, несмотря на то, что преобразование </w:t>
      </w:r>
      <w:r w:rsidR="00DE458A">
        <w:rPr>
          <w:sz w:val="28"/>
          <w:szCs w:val="28"/>
        </w:rPr>
        <w:t>бюджетной системы</w:t>
      </w:r>
      <w:r w:rsidRPr="009F2D61">
        <w:rPr>
          <w:sz w:val="28"/>
          <w:szCs w:val="28"/>
        </w:rPr>
        <w:t xml:space="preserve"> это сложный, длительный и весьма болезненный процесс, совершенствование бюджетного устройства способно оказать значительное положительное воздействие на функционирование всей рыночной системы.</w:t>
      </w:r>
    </w:p>
    <w:p w:rsidR="00DE458A" w:rsidRPr="00DE458A" w:rsidRDefault="00C01339" w:rsidP="00DE458A">
      <w:pPr>
        <w:autoSpaceDE w:val="0"/>
        <w:autoSpaceDN w:val="0"/>
        <w:adjustRightInd w:val="0"/>
        <w:spacing w:line="360" w:lineRule="auto"/>
        <w:ind w:firstLine="709"/>
        <w:jc w:val="both"/>
        <w:rPr>
          <w:sz w:val="28"/>
          <w:szCs w:val="28"/>
        </w:rPr>
      </w:pPr>
      <w:r w:rsidRPr="00DE458A">
        <w:rPr>
          <w:sz w:val="28"/>
          <w:szCs w:val="28"/>
        </w:rPr>
        <w:t xml:space="preserve">И это совершенствование следует осуществлять как по отношению к внутренним, межбюджетным отношениям, основывая их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госдолга и возможного бюджетного дефицита. Ведь только в совокупности эти изменения способны превратить госбюджет в мощный стимул экономического роста. </w:t>
      </w:r>
    </w:p>
    <w:p w:rsidR="00DE458A" w:rsidRPr="00183331" w:rsidRDefault="00C01339" w:rsidP="00DE458A">
      <w:pPr>
        <w:pStyle w:val="a6"/>
        <w:ind w:firstLine="700"/>
      </w:pPr>
      <w:r w:rsidRPr="00C01339">
        <w:t xml:space="preserve"> </w:t>
      </w:r>
      <w:r w:rsidR="00DE458A">
        <w:t>О</w:t>
      </w:r>
      <w:r w:rsidR="00DE458A" w:rsidRPr="00183331">
        <w:t>сновными органами управления бюджетной системой Российской Федерации являются Президент РФ, Правительство РФ, Федеральное собрание, Министерство финансов РФ и его подразделения – Федеральное казначейство и Федеральная служба финансово – бюджетного надзора.</w:t>
      </w:r>
    </w:p>
    <w:p w:rsidR="00183331" w:rsidRPr="00DE458A" w:rsidRDefault="00DE458A" w:rsidP="00DE458A">
      <w:pPr>
        <w:autoSpaceDE w:val="0"/>
        <w:autoSpaceDN w:val="0"/>
        <w:adjustRightInd w:val="0"/>
        <w:spacing w:line="360" w:lineRule="auto"/>
        <w:ind w:firstLine="709"/>
        <w:jc w:val="both"/>
        <w:rPr>
          <w:sz w:val="28"/>
          <w:szCs w:val="28"/>
        </w:rPr>
      </w:pPr>
      <w:r w:rsidRPr="00DE458A">
        <w:rPr>
          <w:sz w:val="28"/>
          <w:szCs w:val="28"/>
        </w:rPr>
        <w:t>Важной проблемой развития бюджетного устройства Российской Федерации является пересмотр сложившихся отношений между бюджетами различных уровней. Кроме вышеуказанных мер, необходим отказ от устаревших законодательных норм, регламентирующих осуществление государственного и муниципального финансового контроля. В этих целях целесообразно внесение соответствующих изменений в Бюджетный кодекс.</w:t>
      </w:r>
    </w:p>
    <w:p w:rsidR="00C01339" w:rsidRPr="00C01339" w:rsidRDefault="00C01339" w:rsidP="00C01339">
      <w:pPr>
        <w:pStyle w:val="31"/>
        <w:spacing w:line="360" w:lineRule="auto"/>
        <w:ind w:firstLine="720"/>
        <w:rPr>
          <w:sz w:val="28"/>
          <w:szCs w:val="28"/>
        </w:rPr>
      </w:pPr>
      <w:r w:rsidRPr="00C01339">
        <w:rPr>
          <w:sz w:val="28"/>
          <w:szCs w:val="28"/>
        </w:rPr>
        <w:t xml:space="preserve">Реализация мероприятий по каждому направлению заявленной Программы предполагает создание нормативно-правовой базы, формализованных процедур управления финансами и взаимодействия между органами исполнительной власти субъектов Федерации. </w:t>
      </w:r>
    </w:p>
    <w:p w:rsidR="00183331" w:rsidRDefault="00183331" w:rsidP="00183331">
      <w:pPr>
        <w:pStyle w:val="a6"/>
        <w:ind w:firstLine="700"/>
      </w:pPr>
    </w:p>
    <w:p w:rsidR="00D16A53" w:rsidRDefault="00D16A53" w:rsidP="00183331">
      <w:pPr>
        <w:pStyle w:val="a6"/>
        <w:ind w:firstLine="700"/>
      </w:pPr>
    </w:p>
    <w:p w:rsidR="00D16A53" w:rsidRDefault="00D16A53" w:rsidP="00183331">
      <w:pPr>
        <w:pStyle w:val="a6"/>
        <w:ind w:firstLine="700"/>
      </w:pPr>
    </w:p>
    <w:p w:rsidR="00D16A53" w:rsidRDefault="00D16A53" w:rsidP="00183331">
      <w:pPr>
        <w:pStyle w:val="a6"/>
        <w:ind w:firstLine="700"/>
      </w:pPr>
    </w:p>
    <w:p w:rsidR="00D16A53" w:rsidRPr="00C01339" w:rsidRDefault="00D16A53" w:rsidP="00183331">
      <w:pPr>
        <w:pStyle w:val="a6"/>
        <w:ind w:firstLine="700"/>
      </w:pPr>
    </w:p>
    <w:p w:rsidR="00183331" w:rsidRPr="00183331" w:rsidRDefault="00183331" w:rsidP="00183331">
      <w:pPr>
        <w:pStyle w:val="a6"/>
        <w:ind w:firstLine="700"/>
        <w:rPr>
          <w:b/>
        </w:rPr>
      </w:pPr>
      <w:r w:rsidRPr="00183331">
        <w:rPr>
          <w:b/>
        </w:rPr>
        <w:t>Список используемой литературы</w:t>
      </w:r>
    </w:p>
    <w:p w:rsidR="00183331" w:rsidRPr="00183331" w:rsidRDefault="00183331" w:rsidP="00183331">
      <w:pPr>
        <w:pStyle w:val="a6"/>
        <w:ind w:firstLine="700"/>
      </w:pPr>
    </w:p>
    <w:p w:rsidR="00183331" w:rsidRPr="00183331" w:rsidRDefault="00183331" w:rsidP="00183331">
      <w:pPr>
        <w:pStyle w:val="a6"/>
        <w:ind w:firstLine="700"/>
      </w:pPr>
      <w:r w:rsidRPr="00183331">
        <w:t>1. Аксененко, А.В. Бюджетирование, ориентированное на результат: региональный опыт внедрения.: журнал Финансы. – М.: издательство ООО Книжная редакция «Финансы», 2009.  –№ 1, 80 с.</w:t>
      </w:r>
    </w:p>
    <w:p w:rsidR="00183331" w:rsidRPr="00183331" w:rsidRDefault="00183331" w:rsidP="00183331">
      <w:pPr>
        <w:pStyle w:val="a6"/>
        <w:ind w:firstLine="700"/>
      </w:pPr>
      <w:r w:rsidRPr="00183331">
        <w:t>2. Артюхин, Р.Е. Федеральное Казначейство: итоги и задачи.: журнал Финансы. – М.: издательство ООО Книжная редакция «Финансы», 2009.  –№ 3, 80 с.</w:t>
      </w:r>
    </w:p>
    <w:p w:rsidR="00183331" w:rsidRPr="00183331" w:rsidRDefault="00183331" w:rsidP="00183331">
      <w:pPr>
        <w:pStyle w:val="a6"/>
        <w:ind w:firstLine="700"/>
      </w:pPr>
      <w:r w:rsidRPr="00183331">
        <w:t xml:space="preserve">3.  Бюджетный кодекс Российской Федерации от 31 июля </w:t>
      </w:r>
      <w:smartTag w:uri="urn:schemas-microsoft-com:office:smarttags" w:element="metricconverter">
        <w:smartTagPr>
          <w:attr w:name="ProductID" w:val="1998 г"/>
        </w:smartTagPr>
        <w:r w:rsidRPr="00183331">
          <w:t>1998 г</w:t>
        </w:r>
      </w:smartTag>
      <w:r w:rsidRPr="00183331">
        <w:t xml:space="preserve">. N 145-ФЗ (БК РФ) (с изм. и доп. от 31 декабря </w:t>
      </w:r>
      <w:smartTag w:uri="urn:schemas-microsoft-com:office:smarttags" w:element="metricconverter">
        <w:smartTagPr>
          <w:attr w:name="ProductID" w:val="1999 г"/>
        </w:smartTagPr>
        <w:r w:rsidRPr="00183331">
          <w:t>1999 г</w:t>
        </w:r>
      </w:smartTag>
      <w:r w:rsidRPr="00183331">
        <w:t xml:space="preserve">., 5 августа, 27 декабря </w:t>
      </w:r>
      <w:smartTag w:uri="urn:schemas-microsoft-com:office:smarttags" w:element="metricconverter">
        <w:smartTagPr>
          <w:attr w:name="ProductID" w:val="2000 г"/>
        </w:smartTagPr>
        <w:r w:rsidRPr="00183331">
          <w:t>2000 г</w:t>
        </w:r>
      </w:smartTag>
      <w:r w:rsidRPr="00183331">
        <w:t xml:space="preserve">., 8 августа, 30 декабря </w:t>
      </w:r>
      <w:smartTag w:uri="urn:schemas-microsoft-com:office:smarttags" w:element="metricconverter">
        <w:smartTagPr>
          <w:attr w:name="ProductID" w:val="2001 г"/>
        </w:smartTagPr>
        <w:r w:rsidRPr="00183331">
          <w:t>2001 г</w:t>
        </w:r>
      </w:smartTag>
      <w:r w:rsidRPr="00183331">
        <w:t xml:space="preserve">., 29 мая, 10, 24 июля, 24 декабря </w:t>
      </w:r>
      <w:smartTag w:uri="urn:schemas-microsoft-com:office:smarttags" w:element="metricconverter">
        <w:smartTagPr>
          <w:attr w:name="ProductID" w:val="2002 г"/>
        </w:smartTagPr>
        <w:r w:rsidRPr="00183331">
          <w:t>2002 г</w:t>
        </w:r>
      </w:smartTag>
      <w:r w:rsidRPr="00183331">
        <w:t xml:space="preserve">., 7 июля, 11 ноября, 8, 23 декабря </w:t>
      </w:r>
      <w:smartTag w:uri="urn:schemas-microsoft-com:office:smarttags" w:element="metricconverter">
        <w:smartTagPr>
          <w:attr w:name="ProductID" w:val="2003 г"/>
        </w:smartTagPr>
        <w:r w:rsidRPr="00183331">
          <w:t>2003 г</w:t>
        </w:r>
      </w:smartTag>
      <w:r w:rsidRPr="00183331">
        <w:t xml:space="preserve">., 20 августа, 23, 28, 29 декабря </w:t>
      </w:r>
      <w:smartTag w:uri="urn:schemas-microsoft-com:office:smarttags" w:element="metricconverter">
        <w:smartTagPr>
          <w:attr w:name="ProductID" w:val="2004 г"/>
        </w:smartTagPr>
        <w:r w:rsidRPr="00183331">
          <w:t>2004 г</w:t>
        </w:r>
      </w:smartTag>
      <w:r w:rsidRPr="00183331">
        <w:t xml:space="preserve">., 9 мая, 1 июля, 12 октября, 19, 22, 27 декабря </w:t>
      </w:r>
      <w:smartTag w:uri="urn:schemas-microsoft-com:office:smarttags" w:element="metricconverter">
        <w:smartTagPr>
          <w:attr w:name="ProductID" w:val="2005 г"/>
        </w:smartTagPr>
        <w:r w:rsidRPr="00183331">
          <w:t>2005 г</w:t>
        </w:r>
      </w:smartTag>
      <w:r w:rsidRPr="00183331">
        <w:t xml:space="preserve">., 3 января, 2 февраля, 3 ноября, 4, 19, 30 декабря </w:t>
      </w:r>
      <w:smartTag w:uri="urn:schemas-microsoft-com:office:smarttags" w:element="metricconverter">
        <w:smartTagPr>
          <w:attr w:name="ProductID" w:val="2006 г"/>
        </w:smartTagPr>
        <w:r w:rsidRPr="00183331">
          <w:t>2006 г</w:t>
        </w:r>
      </w:smartTag>
      <w:r w:rsidRPr="00183331">
        <w:t xml:space="preserve">., 20, 26 апреля, 24 июля </w:t>
      </w:r>
      <w:smartTag w:uri="urn:schemas-microsoft-com:office:smarttags" w:element="metricconverter">
        <w:smartTagPr>
          <w:attr w:name="ProductID" w:val="2007 г"/>
        </w:smartTagPr>
        <w:r w:rsidRPr="00183331">
          <w:t>2007 г</w:t>
        </w:r>
      </w:smartTag>
      <w:r w:rsidRPr="00183331">
        <w:t>.).</w:t>
      </w:r>
    </w:p>
    <w:p w:rsidR="00183331" w:rsidRPr="00183331" w:rsidRDefault="00183331" w:rsidP="00183331">
      <w:pPr>
        <w:pStyle w:val="a6"/>
        <w:ind w:firstLine="700"/>
      </w:pPr>
      <w:r w:rsidRPr="00183331">
        <w:t xml:space="preserve">4.  Бюджетная система России: учебник для студентов вузов, обучающихся по экономическим специальностям./ под ред. Г.Б. Поляка. – 2-е изд., перераб. и доп. – М.: ЮНИТИ  - ДАНА, </w:t>
      </w:r>
      <w:smartTag w:uri="urn:schemas-microsoft-com:office:smarttags" w:element="metricconverter">
        <w:smartTagPr>
          <w:attr w:name="ProductID" w:val="2007 г"/>
        </w:smartTagPr>
        <w:r w:rsidRPr="00183331">
          <w:t>2007 г</w:t>
        </w:r>
      </w:smartTag>
      <w:r w:rsidRPr="00183331">
        <w:t xml:space="preserve">. – 703 с. </w:t>
      </w:r>
    </w:p>
    <w:p w:rsidR="00183331" w:rsidRPr="00183331" w:rsidRDefault="00183331" w:rsidP="00183331">
      <w:pPr>
        <w:pStyle w:val="a6"/>
        <w:ind w:firstLine="700"/>
      </w:pPr>
      <w:r w:rsidRPr="00183331">
        <w:t>5. Вахрин, П.И. Финансы, денежное обращение, кредит: Учебник. /П.И. Вахрин, А.С. Нешитой.  – М.: Издательско – торговая корпорация «Дашков и К», 2002. – 656 с.</w:t>
      </w:r>
    </w:p>
    <w:p w:rsidR="00183331" w:rsidRPr="00183331" w:rsidRDefault="00183331" w:rsidP="00183331">
      <w:pPr>
        <w:pStyle w:val="a6"/>
        <w:ind w:firstLine="700"/>
      </w:pPr>
      <w:r w:rsidRPr="00183331">
        <w:t xml:space="preserve">6. Государственные и муниципальные финансы: Учебник./ под общ. ред. И.Д. Мацкуляка. – М.: Изд-во РАГС, </w:t>
      </w:r>
      <w:smartTag w:uri="urn:schemas-microsoft-com:office:smarttags" w:element="metricconverter">
        <w:smartTagPr>
          <w:attr w:name="ProductID" w:val="2007 г"/>
        </w:smartTagPr>
        <w:r w:rsidRPr="00183331">
          <w:t>2007 г</w:t>
        </w:r>
      </w:smartTag>
      <w:r w:rsidRPr="00183331">
        <w:t>. – 640 с.</w:t>
      </w:r>
    </w:p>
    <w:p w:rsidR="00183331" w:rsidRPr="00183331" w:rsidRDefault="00183331" w:rsidP="00183331">
      <w:pPr>
        <w:pStyle w:val="a6"/>
        <w:ind w:firstLine="700"/>
      </w:pPr>
      <w:r w:rsidRPr="00183331">
        <w:t xml:space="preserve">7. Конституция Российской Федерации: Официальный текст./ Москва: ООО Издательство Айрис – пресс, </w:t>
      </w:r>
      <w:smartTag w:uri="urn:schemas-microsoft-com:office:smarttags" w:element="metricconverter">
        <w:smartTagPr>
          <w:attr w:name="ProductID" w:val="2006 г"/>
        </w:smartTagPr>
        <w:r w:rsidRPr="00183331">
          <w:t>2006 г</w:t>
        </w:r>
      </w:smartTag>
      <w:r w:rsidRPr="00183331">
        <w:t>. – 64 с.</w:t>
      </w:r>
    </w:p>
    <w:p w:rsidR="00183331" w:rsidRPr="00183331" w:rsidRDefault="00183331" w:rsidP="00183331">
      <w:pPr>
        <w:pStyle w:val="a6"/>
        <w:ind w:firstLine="700"/>
      </w:pPr>
      <w:r w:rsidRPr="00183331">
        <w:t xml:space="preserve">8. Нешитой, А.С. Бюджетная система России. Учебник/ А.С. Нешитой. – Изд. 6-е, испр. и доп.. – М.: Издательско – торговая корпорация «Дашков и К», </w:t>
      </w:r>
      <w:smartTag w:uri="urn:schemas-microsoft-com:office:smarttags" w:element="metricconverter">
        <w:smartTagPr>
          <w:attr w:name="ProductID" w:val="2007 г"/>
        </w:smartTagPr>
        <w:r w:rsidRPr="00183331">
          <w:t>2007 г</w:t>
        </w:r>
      </w:smartTag>
      <w:r w:rsidRPr="00183331">
        <w:t xml:space="preserve">. – 308с.  </w:t>
      </w:r>
    </w:p>
    <w:p w:rsidR="00183331" w:rsidRPr="00183331" w:rsidRDefault="00183331" w:rsidP="00183331">
      <w:pPr>
        <w:pStyle w:val="a6"/>
        <w:ind w:firstLine="700"/>
      </w:pPr>
      <w:r w:rsidRPr="00183331">
        <w:t xml:space="preserve">9. Парыгина, В.А. Бюджетная система России. Учебник/ В.А. Парыгина, К. Браун, Дж.Э. Стиглиц, А.А. Тедеев. – Изд. 3-е, испр. и доп.. – М.: Изд-во Эксмо, </w:t>
      </w:r>
      <w:smartTag w:uri="urn:schemas-microsoft-com:office:smarttags" w:element="metricconverter">
        <w:smartTagPr>
          <w:attr w:name="ProductID" w:val="2006 г"/>
        </w:smartTagPr>
        <w:r w:rsidRPr="00183331">
          <w:t>2006 г</w:t>
        </w:r>
      </w:smartTag>
      <w:r w:rsidRPr="00183331">
        <w:t xml:space="preserve">. – 752 с.  </w:t>
      </w:r>
    </w:p>
    <w:p w:rsidR="00183331" w:rsidRPr="00183331" w:rsidRDefault="00183331" w:rsidP="00183331">
      <w:pPr>
        <w:pStyle w:val="a6"/>
        <w:ind w:firstLine="700"/>
      </w:pPr>
      <w:r w:rsidRPr="00183331">
        <w:t>10. Свиридов, О.Ю. Финансы, денежное обращение, кредит: Экспресс – справочник для студентов вузов. / О.Ю. Свиридов. – Москва: ИКЦ «МарТ». – ростов н/Д: Издательский центр «МарТ», 2004. – 288 с.</w:t>
      </w:r>
    </w:p>
    <w:p w:rsidR="00183331" w:rsidRPr="00183331" w:rsidRDefault="00183331" w:rsidP="00183331">
      <w:pPr>
        <w:pStyle w:val="a6"/>
        <w:ind w:firstLine="700"/>
      </w:pPr>
      <w:r w:rsidRPr="00183331">
        <w:t>11. Совершенствовать все звенья финансовой системы.: журнал Финансы. – М.: издательство ООО Книжная редакция «Финансы», 2008.  –№ 4, 80 с.</w:t>
      </w:r>
    </w:p>
    <w:p w:rsidR="00183331" w:rsidRPr="00183331" w:rsidRDefault="00183331" w:rsidP="00183331">
      <w:pPr>
        <w:pStyle w:val="a6"/>
        <w:ind w:firstLine="700"/>
      </w:pPr>
      <w:r w:rsidRPr="00183331">
        <w:t>12.  Тимченко, В.С. Повышение эффективности работы органов местного самоуправления. : журнал Финансы. – М.: издательство ООО Книжная редакция «Финансы», 2008.  –№ 9, 80 с.</w:t>
      </w:r>
    </w:p>
    <w:p w:rsidR="00183331" w:rsidRPr="00183331" w:rsidRDefault="00183331" w:rsidP="00183331">
      <w:pPr>
        <w:pStyle w:val="a6"/>
        <w:ind w:firstLine="700"/>
      </w:pPr>
      <w:r w:rsidRPr="00183331">
        <w:t xml:space="preserve">13. Федеральный конституционный закон от 17 декабря </w:t>
      </w:r>
      <w:smartTag w:uri="urn:schemas-microsoft-com:office:smarttags" w:element="metricconverter">
        <w:smartTagPr>
          <w:attr w:name="ProductID" w:val="1997 г"/>
        </w:smartTagPr>
        <w:r w:rsidRPr="00183331">
          <w:t>1997 г</w:t>
        </w:r>
      </w:smartTag>
      <w:r w:rsidRPr="00183331">
        <w:t>. N 2-ФКЗ</w:t>
      </w:r>
      <w:r w:rsidRPr="00183331">
        <w:br/>
        <w:t xml:space="preserve">"О Правительстве Российской Федерации" (с изменениями от 31 декабря </w:t>
      </w:r>
      <w:smartTag w:uri="urn:schemas-microsoft-com:office:smarttags" w:element="metricconverter">
        <w:smartTagPr>
          <w:attr w:name="ProductID" w:val="1997 г"/>
        </w:smartTagPr>
        <w:r w:rsidRPr="00183331">
          <w:t>1997 г</w:t>
        </w:r>
      </w:smartTag>
      <w:r w:rsidRPr="00183331">
        <w:t>.).</w:t>
      </w:r>
    </w:p>
    <w:p w:rsidR="00183331" w:rsidRPr="00183331" w:rsidRDefault="00183331" w:rsidP="00183331">
      <w:pPr>
        <w:pStyle w:val="a6"/>
        <w:ind w:firstLine="700"/>
      </w:pPr>
      <w:r w:rsidRPr="00183331">
        <w:t>14. Финансы: [ Текст] Учеб. Пособие./ под ред. А.М. Ковалевой, 4-е изд., перераб. и доп. – М.: Финансы и статистика, 2005. – 384 с.</w:t>
      </w:r>
    </w:p>
    <w:p w:rsidR="00183331" w:rsidRPr="00183331" w:rsidRDefault="00183331" w:rsidP="00183331">
      <w:pPr>
        <w:pStyle w:val="a6"/>
        <w:ind w:firstLine="700"/>
      </w:pPr>
      <w:r w:rsidRPr="00183331">
        <w:t xml:space="preserve">15. Финансы бюджетных организаций: Учебник. / под ред. Г.Б. Поляка. – М.: Вузовский учебник, </w:t>
      </w:r>
      <w:smartTag w:uri="urn:schemas-microsoft-com:office:smarttags" w:element="metricconverter">
        <w:smartTagPr>
          <w:attr w:name="ProductID" w:val="2007 г"/>
        </w:smartTagPr>
        <w:r w:rsidRPr="00183331">
          <w:t>2007 г</w:t>
        </w:r>
      </w:smartTag>
      <w:r w:rsidRPr="00183331">
        <w:t>. – 363 с.</w:t>
      </w:r>
    </w:p>
    <w:p w:rsidR="00183331" w:rsidRPr="00183331" w:rsidRDefault="00183331" w:rsidP="00183331">
      <w:pPr>
        <w:pStyle w:val="a6"/>
        <w:ind w:firstLine="700"/>
      </w:pPr>
      <w:r w:rsidRPr="00183331">
        <w:t xml:space="preserve">16.  Финансы и кредит: Учебник. / под ред. проф. М.В. Романовского, проф. Г.Н. Белоглазовой. – 2-е изд., перераб. и доп. – М.: Высшее образование, </w:t>
      </w:r>
      <w:smartTag w:uri="urn:schemas-microsoft-com:office:smarttags" w:element="metricconverter">
        <w:smartTagPr>
          <w:attr w:name="ProductID" w:val="2008 г"/>
        </w:smartTagPr>
        <w:r w:rsidRPr="00183331">
          <w:t>2008 г</w:t>
        </w:r>
      </w:smartTag>
      <w:r w:rsidRPr="00183331">
        <w:t>. – 609 с.</w:t>
      </w: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Pr="00183331" w:rsidRDefault="00183331" w:rsidP="00183331">
      <w:pPr>
        <w:pStyle w:val="a3"/>
        <w:rPr>
          <w:b/>
        </w:rPr>
      </w:pPr>
      <w:r>
        <w:rPr>
          <w:b/>
        </w:rPr>
        <w:t>Приложение 1</w:t>
      </w:r>
    </w:p>
    <w:p w:rsidR="00183331" w:rsidRDefault="00B072E4" w:rsidP="00183331">
      <w:pPr>
        <w:pStyle w:val="a3"/>
      </w:pPr>
      <w:r>
        <w:pict>
          <v:group id="_x0000_s1042" editas="canvas" style="width:515pt;height:605.2pt;mso-position-horizontal-relative:char;mso-position-vertical-relative:line" coordorigin="2328,1798" coordsize="7271,87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328;top:1798;width:7271;height:8726" o:preferrelative="f">
              <v:fill o:detectmouseclick="t"/>
              <v:path o:extrusionok="t" o:connecttype="none"/>
              <o:lock v:ext="edit" text="t"/>
            </v:shape>
            <v:rect id="_x0000_s1044" style="position:absolute;left:2469;top:1994;width:6212;height:392">
              <v:textbox style="mso-next-textbox:#_x0000_s1044">
                <w:txbxContent>
                  <w:p w:rsidR="00183331" w:rsidRDefault="00183331" w:rsidP="00183331">
                    <w:r>
                      <w:t>Бюджетная система Российской Федерации</w:t>
                    </w:r>
                  </w:p>
                </w:txbxContent>
              </v:textbox>
            </v:rect>
            <v:rect id="_x0000_s1045" style="position:absolute;left:3835;top:2867;width:1412;height:1275">
              <v:textbox style="mso-next-textbox:#_x0000_s1045">
                <w:txbxContent>
                  <w:p w:rsidR="00183331" w:rsidRDefault="00183331" w:rsidP="00183331">
                    <w:r>
                      <w:t>Федераль-ные внебюджет-ные фонды</w:t>
                    </w:r>
                  </w:p>
                </w:txbxContent>
              </v:textbox>
            </v:rect>
            <v:rect id="_x0000_s1046" style="position:absolute;left:5434;top:2877;width:1482;height:1274">
              <v:textbox style="mso-next-textbox:#_x0000_s1046">
                <w:txbxContent>
                  <w:p w:rsidR="00183331" w:rsidRDefault="00183331" w:rsidP="00183331"/>
                  <w:p w:rsidR="00183331" w:rsidRDefault="00183331" w:rsidP="00183331">
                    <w:r>
                      <w:t>Террито-риальные бюджеты</w:t>
                    </w:r>
                  </w:p>
                </w:txbxContent>
              </v:textbox>
            </v:rect>
            <v:rect id="_x0000_s1047" style="position:absolute;left:7057;top:2877;width:1624;height:1274">
              <v:textbox style="mso-next-textbox:#_x0000_s1047">
                <w:txbxContent>
                  <w:p w:rsidR="00183331" w:rsidRDefault="00183331" w:rsidP="00183331">
                    <w:r>
                      <w:t>Территориаль-ные внебюджетные фонды</w:t>
                    </w:r>
                  </w:p>
                </w:txbxContent>
              </v:textbox>
            </v:rect>
            <v:rect id="_x0000_s1048" style="position:absolute;left:2353;top:2877;width:1270;height:1309">
              <v:textbox style="mso-next-textbox:#_x0000_s1048">
                <w:txbxContent>
                  <w:p w:rsidR="00183331" w:rsidRPr="00A25495" w:rsidRDefault="00183331" w:rsidP="00183331">
                    <w:r w:rsidRPr="00A25495">
                      <w:t>Федераль</w:t>
                    </w:r>
                    <w:r>
                      <w:t>-</w:t>
                    </w:r>
                    <w:r w:rsidRPr="00A25495">
                      <w:t>ный бюджет Российской Федерациии</w:t>
                    </w:r>
                  </w:p>
                </w:txbxContent>
              </v:textbox>
            </v:rect>
            <v:rect id="_x0000_s1049" style="position:absolute;left:2469;top:4641;width:1130;height:1471">
              <v:textbox style="mso-next-textbox:#_x0000_s1049">
                <w:txbxContent>
                  <w:p w:rsidR="00183331" w:rsidRDefault="00183331" w:rsidP="00183331">
                    <w:r>
                      <w:t>Федеральные целе-вые бюд-жетные фонды</w:t>
                    </w:r>
                  </w:p>
                </w:txbxContent>
              </v:textbox>
            </v:rect>
            <v:rect id="_x0000_s1050" style="position:absolute;left:3810;top:4543;width:1485;height:1667">
              <v:textbox style="mso-next-textbox:#_x0000_s1050">
                <w:txbxContent>
                  <w:p w:rsidR="00183331" w:rsidRDefault="00183331" w:rsidP="00183331">
                    <w:r>
                      <w:t xml:space="preserve">Бюджеты субъектов </w:t>
                    </w:r>
                    <w:r w:rsidRPr="00A25495">
                      <w:t>Российской Федерациии</w:t>
                    </w:r>
                    <w:r>
                      <w:t xml:space="preserve"> (региональные бюджеты)</w:t>
                    </w:r>
                  </w:p>
                </w:txbxContent>
              </v:textbox>
            </v:rect>
            <v:rect id="_x0000_s1051" style="position:absolute;left:5646;top:4543;width:1270;height:1765">
              <v:textbox style="mso-next-textbox:#_x0000_s1051">
                <w:txbxContent>
                  <w:p w:rsidR="00183331" w:rsidRDefault="00183331" w:rsidP="00183331">
                    <w:r>
                      <w:t>Бюджеты муници-пальных образова-ний (местные бюджеты)</w:t>
                    </w:r>
                  </w:p>
                </w:txbxContent>
              </v:textbox>
            </v:rect>
            <v:rect id="_x0000_s1052" style="position:absolute;left:7199;top:4543;width:1553;height:1765">
              <v:textbox style="mso-next-textbox:#_x0000_s1052">
                <w:txbxContent>
                  <w:p w:rsidR="00183331" w:rsidRDefault="00183331" w:rsidP="00183331"/>
                  <w:p w:rsidR="00183331" w:rsidRDefault="00183331" w:rsidP="00183331">
                    <w:r>
                      <w:t>Местные целевые бюджетные фонды</w:t>
                    </w:r>
                  </w:p>
                </w:txbxContent>
              </v:textbox>
            </v:rect>
            <v:rect id="_x0000_s1053" style="position:absolute;left:2469;top:6799;width:1906;height:1176">
              <v:textbox style="mso-next-textbox:#_x0000_s1053">
                <w:txbxContent>
                  <w:p w:rsidR="00183331" w:rsidRDefault="00183331" w:rsidP="00183331">
                    <w:r>
                      <w:t>Региональные целевые бюджетные</w:t>
                    </w:r>
                  </w:p>
                  <w:p w:rsidR="00183331" w:rsidRDefault="00183331" w:rsidP="00183331">
                    <w:r>
                      <w:t>фонды</w:t>
                    </w:r>
                  </w:p>
                </w:txbxContent>
              </v:textbox>
            </v:rect>
            <v:rect id="_x0000_s1054" style="position:absolute;left:5434;top:6799;width:1200;height:1176">
              <v:textbox style="mso-next-textbox:#_x0000_s1054">
                <w:txbxContent>
                  <w:p w:rsidR="00183331" w:rsidRDefault="00183331" w:rsidP="00183331"/>
                  <w:p w:rsidR="00183331" w:rsidRDefault="00183331" w:rsidP="00183331">
                    <w:r>
                      <w:t>Бюджеты районов</w:t>
                    </w:r>
                  </w:p>
                </w:txbxContent>
              </v:textbox>
            </v:rect>
            <v:rect id="_x0000_s1055" style="position:absolute;left:7269;top:6799;width:1341;height:1176">
              <v:textbox style="mso-next-textbox:#_x0000_s1055">
                <w:txbxContent>
                  <w:p w:rsidR="00183331" w:rsidRDefault="00183331" w:rsidP="00183331"/>
                  <w:p w:rsidR="00183331" w:rsidRDefault="00183331" w:rsidP="00183331">
                    <w:r>
                      <w:t>Бюджеты городов</w:t>
                    </w:r>
                  </w:p>
                </w:txbxContent>
              </v:textbox>
            </v:rect>
            <v:rect id="_x0000_s1056" style="position:absolute;left:2540;top:8367;width:917;height:1275">
              <v:textbox style="mso-next-textbox:#_x0000_s1056">
                <w:txbxContent>
                  <w:p w:rsidR="00183331" w:rsidRDefault="00183331" w:rsidP="00183331">
                    <w:r>
                      <w:t>Район-ные бюдже-ты</w:t>
                    </w:r>
                  </w:p>
                </w:txbxContent>
              </v:textbox>
            </v:rect>
            <v:rect id="_x0000_s1057" style="position:absolute;left:3669;top:8367;width:918;height:1275">
              <v:textbox style="mso-next-textbox:#_x0000_s1057">
                <w:txbxContent>
                  <w:p w:rsidR="00183331" w:rsidRDefault="00183331" w:rsidP="00183331">
                    <w:r>
                      <w:t>Посел-ковые бюдже-ты</w:t>
                    </w:r>
                  </w:p>
                </w:txbxContent>
              </v:textbox>
            </v:rect>
            <v:rect id="_x0000_s1058" style="position:absolute;left:4799;top:8367;width:847;height:1275">
              <v:textbox style="mso-next-textbox:#_x0000_s1058">
                <w:txbxContent>
                  <w:p w:rsidR="00183331" w:rsidRDefault="00183331" w:rsidP="00183331">
                    <w:r>
                      <w:t>Сельс-кие бюд-жеты</w:t>
                    </w:r>
                  </w:p>
                </w:txbxContent>
              </v:textbox>
            </v:rect>
            <v:rect id="_x0000_s1059" style="position:absolute;left:5716;top:8367;width:1017;height:1275">
              <v:textbox style="mso-next-textbox:#_x0000_s1059">
                <w:txbxContent>
                  <w:p w:rsidR="00183331" w:rsidRDefault="00183331" w:rsidP="00183331"/>
                  <w:p w:rsidR="00183331" w:rsidRDefault="00183331" w:rsidP="00183331">
                    <w:r>
                      <w:t>Городс-кие бюджеты</w:t>
                    </w:r>
                  </w:p>
                </w:txbxContent>
              </v:textbox>
            </v:rect>
            <v:rect id="_x0000_s1060" style="position:absolute;left:6916;top:8367;width:847;height:1863">
              <v:textbox style="mso-next-textbox:#_x0000_s1060">
                <w:txbxContent>
                  <w:p w:rsidR="00183331" w:rsidRDefault="00183331" w:rsidP="00183331">
                    <w:r>
                      <w:t>Бюд-жеты внутригород-ских райо-нов</w:t>
                    </w:r>
                  </w:p>
                </w:txbxContent>
              </v:textbox>
            </v:rect>
            <v:rect id="_x0000_s1061" style="position:absolute;left:7975;top:8367;width:1059;height:1275">
              <v:textbox style="mso-next-textbox:#_x0000_s1061">
                <w:txbxContent>
                  <w:p w:rsidR="00183331" w:rsidRDefault="00183331" w:rsidP="00183331"/>
                  <w:p w:rsidR="00183331" w:rsidRDefault="00183331" w:rsidP="00183331">
                    <w:r>
                      <w:t>Посел-ковые бюджеты</w:t>
                    </w:r>
                  </w:p>
                </w:txbxContent>
              </v:textbox>
            </v:rect>
            <v:line id="_x0000_s1062" style="position:absolute" from="3316,2386" to="3316,2876"/>
            <v:line id="_x0000_s1063" style="position:absolute" from="4587,2386" to="4587,2876"/>
            <v:line id="_x0000_s1064" style="position:absolute" from="6140,2386" to="6140,2876"/>
            <v:line id="_x0000_s1065" style="position:absolute" from="7834,2386" to="7834,2876"/>
            <v:line id="_x0000_s1066" style="position:absolute" from="3105,4151" to="3105,4641"/>
            <v:line id="_x0000_s1067" style="position:absolute;flip:x" from="4587,4151" to="5999,4543"/>
            <v:line id="_x0000_s1068" style="position:absolute" from="6281,4151" to="6281,4543"/>
            <v:line id="_x0000_s1069" style="position:absolute;flip:x" from="3387,6210" to="4375,6798"/>
            <v:line id="_x0000_s1070" style="position:absolute;flip:x" from="5787,6308" to="6211,6798"/>
            <v:line id="_x0000_s1071" style="position:absolute" from="6422,6308" to="7975,6798"/>
            <v:line id="_x0000_s1072" style="position:absolute;flip:x" from="5505,7975" to="5928,8367"/>
            <v:line id="_x0000_s1073" style="position:absolute;flip:x" from="3387,7681" to="5434,8367"/>
            <v:line id="_x0000_s1074" style="position:absolute;flip:x" from="4305,7975" to="5434,8367"/>
            <v:line id="_x0000_s1075" style="position:absolute;flip:x" from="6352,7975" to="7269,8367"/>
            <v:line id="_x0000_s1076" style="position:absolute;flip:x" from="7411,7975" to="7693,8367"/>
            <v:line id="_x0000_s1077" style="position:absolute" from="8187,7975" to="8399,8367"/>
            <w10:wrap type="none"/>
            <w10:anchorlock/>
          </v:group>
        </w:pict>
      </w:r>
    </w:p>
    <w:p w:rsidR="00183331" w:rsidRDefault="00183331" w:rsidP="00183331">
      <w:pPr>
        <w:pStyle w:val="a3"/>
      </w:pPr>
      <w:r w:rsidRPr="00CE2A9A">
        <w:t>Рисунок 1 – Бюджетная система Российской Федерации</w:t>
      </w:r>
    </w:p>
    <w:p w:rsidR="00183331" w:rsidRDefault="00183331" w:rsidP="00183331">
      <w:pPr>
        <w:pStyle w:val="a3"/>
      </w:pPr>
    </w:p>
    <w:p w:rsidR="00183331" w:rsidRDefault="00183331" w:rsidP="00183331">
      <w:pPr>
        <w:pStyle w:val="a3"/>
      </w:pPr>
    </w:p>
    <w:p w:rsidR="00183331" w:rsidRPr="00183331" w:rsidRDefault="00183331" w:rsidP="00183331">
      <w:pPr>
        <w:pStyle w:val="a3"/>
        <w:rPr>
          <w:b/>
          <w:color w:val="auto"/>
          <w:sz w:val="24"/>
          <w:szCs w:val="24"/>
        </w:rPr>
      </w:pPr>
      <w:r w:rsidRPr="00183331">
        <w:rPr>
          <w:b/>
        </w:rPr>
        <w:t>Приложение 2</w:t>
      </w:r>
    </w:p>
    <w:p w:rsidR="00183331" w:rsidRDefault="00183331" w:rsidP="00183331">
      <w:pPr>
        <w:pStyle w:val="a3"/>
        <w:rPr>
          <w:color w:val="auto"/>
          <w:sz w:val="24"/>
          <w:szCs w:val="24"/>
        </w:rPr>
      </w:pPr>
    </w:p>
    <w:p w:rsidR="00183331" w:rsidRDefault="00183331" w:rsidP="00183331">
      <w:pPr>
        <w:pStyle w:val="a3"/>
        <w:rPr>
          <w:color w:val="auto"/>
          <w:sz w:val="24"/>
          <w:szCs w:val="24"/>
        </w:rPr>
      </w:pPr>
    </w:p>
    <w:p w:rsidR="00183331" w:rsidRDefault="00B072E4" w:rsidP="00183331">
      <w:pPr>
        <w:pStyle w:val="a3"/>
      </w:pPr>
      <w:r>
        <w:pict>
          <v:group id="_x0000_s1037" editas="canvas" style="width:510pt;height:292.4pt;mso-position-horizontal-relative:char;mso-position-vertical-relative:line" coordorigin="2328,1948" coordsize="7200,4216">
            <o:lock v:ext="edit" aspectratio="t"/>
            <v:shape id="_x0000_s1038" type="#_x0000_t75" style="position:absolute;left:2328;top:1948;width:7200;height:4216" o:preferrelative="f">
              <v:fill o:detectmouseclick="t"/>
              <v:path o:extrusionok="t" o:connecttype="none"/>
              <o:lock v:ext="edit" text="t"/>
            </v:shape>
            <v:rect id="_x0000_s1039" style="position:absolute;left:2610;top:2634;width:2471;height:2648">
              <v:textbox style="mso-next-textbox:#_x0000_s1039">
                <w:txbxContent>
                  <w:p w:rsidR="00183331" w:rsidRDefault="00183331" w:rsidP="00183331">
                    <w:r>
                      <w:t>Управление затратами (1991 – 2000 гг.)</w:t>
                    </w:r>
                  </w:p>
                  <w:p w:rsidR="00183331" w:rsidRDefault="00183331" w:rsidP="00183331">
                    <w:r>
                      <w:t>-сбалансированность бюджета;</w:t>
                    </w:r>
                  </w:p>
                  <w:p w:rsidR="00183331" w:rsidRDefault="00183331" w:rsidP="00183331">
                    <w:r>
                      <w:t>-денежное исполнение;</w:t>
                    </w:r>
                  </w:p>
                  <w:p w:rsidR="00183331" w:rsidRDefault="00183331" w:rsidP="00183331">
                    <w:r>
                      <w:t>-казначейство;</w:t>
                    </w:r>
                  </w:p>
                  <w:p w:rsidR="00183331" w:rsidRDefault="00183331" w:rsidP="00183331">
                    <w:r>
                      <w:t>-целевое использование средств в соответствии с планом;</w:t>
                    </w:r>
                  </w:p>
                  <w:p w:rsidR="00183331" w:rsidRDefault="00183331" w:rsidP="00183331">
                    <w:r>
                      <w:t>-методика распределения финансовой помощи</w:t>
                    </w:r>
                  </w:p>
                  <w:p w:rsidR="00183331" w:rsidRDefault="00183331" w:rsidP="00183331"/>
                </w:txbxContent>
              </v:textbox>
            </v:rect>
            <v:rect id="_x0000_s1040" style="position:absolute;left:5081;top:3517;width:1200;height:882">
              <v:textbox style="mso-next-textbox:#_x0000_s1040">
                <w:txbxContent>
                  <w:p w:rsidR="00183331" w:rsidRDefault="00183331" w:rsidP="00183331"/>
                  <w:p w:rsidR="00183331" w:rsidRDefault="00183331" w:rsidP="00183331">
                    <w:r>
                      <w:t>2001- 2008</w:t>
                    </w:r>
                  </w:p>
                </w:txbxContent>
              </v:textbox>
            </v:rect>
            <v:rect id="_x0000_s1041" style="position:absolute;left:6210;top:2634;width:2683;height:3040">
              <v:textbox style="mso-next-textbox:#_x0000_s1041">
                <w:txbxContent>
                  <w:p w:rsidR="00183331" w:rsidRDefault="00183331" w:rsidP="00183331">
                    <w:r>
                      <w:t xml:space="preserve">Управление результатами (с </w:t>
                    </w:r>
                    <w:smartTag w:uri="urn:schemas-microsoft-com:office:smarttags" w:element="metricconverter">
                      <w:smartTagPr>
                        <w:attr w:name="ProductID" w:val="2008 г"/>
                      </w:smartTagPr>
                      <w:r>
                        <w:t>2008 г</w:t>
                      </w:r>
                    </w:smartTag>
                    <w:r>
                      <w:t>.)</w:t>
                    </w:r>
                  </w:p>
                  <w:p w:rsidR="00183331" w:rsidRDefault="00183331" w:rsidP="00183331">
                    <w:r>
                      <w:t>-разделение уровней бюджетной системы;</w:t>
                    </w:r>
                  </w:p>
                  <w:p w:rsidR="00183331" w:rsidRDefault="00183331" w:rsidP="00183331">
                    <w:r>
                      <w:t>-среднесрочное планирование;</w:t>
                    </w:r>
                  </w:p>
                  <w:p w:rsidR="00183331" w:rsidRDefault="00183331" w:rsidP="00183331">
                    <w:r>
                      <w:t>-бюджетирование по целям и результатам;</w:t>
                    </w:r>
                  </w:p>
                  <w:p w:rsidR="00183331" w:rsidRDefault="00183331" w:rsidP="00183331">
                    <w:r>
                      <w:t>-реорганизация бюджетных учреждений;</w:t>
                    </w:r>
                  </w:p>
                  <w:p w:rsidR="00183331" w:rsidRDefault="00183331" w:rsidP="00183331">
                    <w:r>
                      <w:t>-учет и отчетность по международным стандартам</w:t>
                    </w:r>
                  </w:p>
                </w:txbxContent>
              </v:textbox>
            </v:rect>
            <w10:wrap type="none"/>
            <w10:anchorlock/>
          </v:group>
        </w:pict>
      </w:r>
    </w:p>
    <w:p w:rsidR="00183331" w:rsidRDefault="00183331" w:rsidP="00183331">
      <w:pPr>
        <w:pStyle w:val="a3"/>
      </w:pPr>
    </w:p>
    <w:p w:rsidR="00183331" w:rsidRDefault="00183331" w:rsidP="00183331">
      <w:pPr>
        <w:pStyle w:val="a3"/>
      </w:pPr>
    </w:p>
    <w:p w:rsidR="00183331" w:rsidRPr="00CE2A9A" w:rsidRDefault="00183331" w:rsidP="00183331">
      <w:pPr>
        <w:pStyle w:val="a3"/>
      </w:pPr>
      <w:r>
        <w:t>Рисунок 2 – Логика развития управления общественными финансами</w:t>
      </w: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Default="00183331" w:rsidP="00183331">
      <w:pPr>
        <w:pStyle w:val="a3"/>
      </w:pPr>
    </w:p>
    <w:p w:rsidR="00183331" w:rsidRPr="00183331" w:rsidRDefault="00183331" w:rsidP="00183331">
      <w:pPr>
        <w:pStyle w:val="a3"/>
        <w:rPr>
          <w:b/>
        </w:rPr>
      </w:pPr>
      <w:r w:rsidRPr="00183331">
        <w:rPr>
          <w:b/>
        </w:rPr>
        <w:t xml:space="preserve">Приложение 3 </w:t>
      </w:r>
    </w:p>
    <w:p w:rsidR="00183331" w:rsidRDefault="00183331" w:rsidP="00183331">
      <w:pPr>
        <w:pStyle w:val="a3"/>
      </w:pPr>
    </w:p>
    <w:p w:rsidR="00183331" w:rsidRPr="00CE2A9A" w:rsidRDefault="00B072E4" w:rsidP="00183331">
      <w:pPr>
        <w:pStyle w:val="a3"/>
        <w:ind w:left="708" w:firstLine="0"/>
      </w:pPr>
      <w:r>
        <w:pict>
          <v:group id="_x0000_s1026" editas="canvas" style="width:500pt;height:367.2pt;mso-position-horizontal-relative:char;mso-position-vertical-relative:line" coordorigin="2469,2496" coordsize="7059,5295">
            <o:lock v:ext="edit" aspectratio="t"/>
            <v:shape id="_x0000_s1027" type="#_x0000_t75" style="position:absolute;left:2469;top:2496;width:7059;height:5295" o:preferrelative="f">
              <v:fill o:detectmouseclick="t"/>
              <v:path o:extrusionok="t" o:connecttype="none"/>
              <o:lock v:ext="edit" text="t"/>
            </v:shape>
            <v:rect id="_x0000_s1028" style="position:absolute;left:2469;top:5242;width:1058;height:1177">
              <v:textbox style="mso-next-textbox:#_x0000_s1028">
                <w:txbxContent>
                  <w:p w:rsidR="00183331" w:rsidRDefault="00183331" w:rsidP="00183331">
                    <w:r>
                      <w:t>Бюдже-тные ресурсы</w:t>
                    </w:r>
                  </w:p>
                </w:txbxContent>
              </v:textbox>
            </v:rect>
            <v:oval id="_x0000_s1029" style="position:absolute;left:2540;top:3084;width:1835;height:1038">
              <v:textbox style="mso-next-textbox:#_x0000_s1029">
                <w:txbxContent>
                  <w:p w:rsidR="00183331" w:rsidRDefault="00183331" w:rsidP="00183331">
                    <w:r>
                      <w:t>Рост экономики (% ВВП)</w:t>
                    </w:r>
                  </w:p>
                </w:txbxContent>
              </v:textbox>
            </v:oval>
            <v:rect id="_x0000_s1030" style="position:absolute;left:4234;top:4065;width:3035;height:2451">
              <v:textbox>
                <w:txbxContent>
                  <w:p w:rsidR="00183331" w:rsidRDefault="00183331" w:rsidP="00183331">
                    <w:r>
                      <w:t>Непосредственные результаты:</w:t>
                    </w:r>
                  </w:p>
                  <w:p w:rsidR="00183331" w:rsidRDefault="00183331" w:rsidP="00183331">
                    <w:r>
                      <w:t>- оплата труда;</w:t>
                    </w:r>
                  </w:p>
                  <w:p w:rsidR="00183331" w:rsidRDefault="00183331" w:rsidP="00183331">
                    <w:r>
                      <w:t>- пенсии и пособия;</w:t>
                    </w:r>
                  </w:p>
                  <w:p w:rsidR="00183331" w:rsidRDefault="00183331" w:rsidP="00183331">
                    <w:r>
                      <w:t>-услуги образования и здравоохранения;</w:t>
                    </w:r>
                  </w:p>
                  <w:p w:rsidR="00183331" w:rsidRDefault="00183331" w:rsidP="00183331">
                    <w:r>
                      <w:t>- инфраструктура;</w:t>
                    </w:r>
                  </w:p>
                  <w:p w:rsidR="00183331" w:rsidRDefault="00183331" w:rsidP="00183331">
                    <w:r>
                      <w:t>-выравнивание бюджетной обеспеченности регионов;</w:t>
                    </w:r>
                  </w:p>
                  <w:p w:rsidR="00183331" w:rsidRDefault="00183331" w:rsidP="00183331">
                    <w:r>
                      <w:t>-закупка военной техники</w:t>
                    </w:r>
                  </w:p>
                  <w:p w:rsidR="00183331" w:rsidRDefault="00183331" w:rsidP="00183331"/>
                </w:txbxContent>
              </v:textbox>
            </v:rect>
            <v:rect id="_x0000_s1031" style="position:absolute;left:7551;top:4065;width:1625;height:2745">
              <v:textbox>
                <w:txbxContent>
                  <w:p w:rsidR="00183331" w:rsidRDefault="00183331" w:rsidP="00183331">
                    <w:r>
                      <w:t>Конечные результаты:</w:t>
                    </w:r>
                  </w:p>
                  <w:p w:rsidR="00183331" w:rsidRDefault="00183331" w:rsidP="00183331">
                    <w:r>
                      <w:t>-повышение уровня жизни;</w:t>
                    </w:r>
                  </w:p>
                  <w:p w:rsidR="00183331" w:rsidRDefault="00183331" w:rsidP="00183331">
                    <w:r>
                      <w:t>-поддержка экономического роста;</w:t>
                    </w:r>
                  </w:p>
                  <w:p w:rsidR="00183331" w:rsidRDefault="00183331" w:rsidP="00183331">
                    <w:r>
                      <w:t>-национальная безопасность;</w:t>
                    </w:r>
                  </w:p>
                  <w:p w:rsidR="00183331" w:rsidRDefault="00183331" w:rsidP="00183331">
                    <w:r>
                      <w:t>-потенциал для развития</w:t>
                    </w:r>
                  </w:p>
                </w:txbxContent>
              </v:textbox>
            </v:rect>
            <v:line id="_x0000_s1032" style="position:absolute;flip:x y" from="8399,3575" to="8400,4065"/>
            <v:line id="_x0000_s1033" style="position:absolute;flip:x" from="4375,3575" to="8399,3575">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7269;top:5438;width:282;height:58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2822;top:4065;width:565;height:1177"/>
            <v:shape id="_x0000_s1036" type="#_x0000_t13" style="position:absolute;left:3528;top:5340;width:706;height:980">
              <v:textbox>
                <w:txbxContent>
                  <w:p w:rsidR="00183331" w:rsidRDefault="00183331" w:rsidP="00183331">
                    <w:r w:rsidRPr="00A2192C">
                      <w:rPr>
                        <w:sz w:val="22"/>
                        <w:szCs w:val="22"/>
                      </w:rPr>
                      <w:t>Рас</w:t>
                    </w:r>
                    <w:r>
                      <w:rPr>
                        <w:sz w:val="22"/>
                        <w:szCs w:val="22"/>
                      </w:rPr>
                      <w:t>-</w:t>
                    </w:r>
                    <w:r w:rsidRPr="00A2192C">
                      <w:rPr>
                        <w:sz w:val="22"/>
                        <w:szCs w:val="22"/>
                      </w:rPr>
                      <w:t>ходы</w:t>
                    </w:r>
                  </w:p>
                </w:txbxContent>
              </v:textbox>
            </v:shape>
            <w10:wrap type="none"/>
            <w10:anchorlock/>
          </v:group>
        </w:pict>
      </w:r>
      <w:r w:rsidR="00183331" w:rsidRPr="00183331">
        <w:t xml:space="preserve"> </w:t>
      </w:r>
      <w:r w:rsidR="00183331">
        <w:t>Рисунок 3 – Схема среднесрочного бюджетирования, ориентированного на   результат</w:t>
      </w:r>
    </w:p>
    <w:p w:rsidR="004F18D8" w:rsidRDefault="004F18D8">
      <w:bookmarkStart w:id="0" w:name="_GoBack"/>
      <w:bookmarkEnd w:id="0"/>
    </w:p>
    <w:sectPr w:rsidR="004F18D8" w:rsidSect="00183331">
      <w:footerReference w:type="even" r:id="rId6"/>
      <w:footerReference w:type="default" r:id="rId7"/>
      <w:pgSz w:w="11909" w:h="16834"/>
      <w:pgMar w:top="1134" w:right="567" w:bottom="1134" w:left="1134"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B90" w:rsidRDefault="002E3B90">
      <w:r>
        <w:separator/>
      </w:r>
    </w:p>
  </w:endnote>
  <w:endnote w:type="continuationSeparator" w:id="0">
    <w:p w:rsidR="002E3B90" w:rsidRDefault="002E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31" w:rsidRDefault="00183331" w:rsidP="001833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83331" w:rsidRDefault="0018333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31" w:rsidRDefault="00183331" w:rsidP="001833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F5876">
      <w:rPr>
        <w:rStyle w:val="a9"/>
        <w:noProof/>
      </w:rPr>
      <w:t>2</w:t>
    </w:r>
    <w:r>
      <w:rPr>
        <w:rStyle w:val="a9"/>
      </w:rPr>
      <w:fldChar w:fldCharType="end"/>
    </w:r>
  </w:p>
  <w:p w:rsidR="00183331" w:rsidRDefault="0018333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B90" w:rsidRDefault="002E3B90">
      <w:r>
        <w:separator/>
      </w:r>
    </w:p>
  </w:footnote>
  <w:footnote w:type="continuationSeparator" w:id="0">
    <w:p w:rsidR="002E3B90" w:rsidRDefault="002E3B90">
      <w:r>
        <w:continuationSeparator/>
      </w:r>
    </w:p>
  </w:footnote>
  <w:footnote w:id="1">
    <w:p w:rsidR="00183331" w:rsidRPr="00946B78" w:rsidRDefault="00183331" w:rsidP="00183331">
      <w:pPr>
        <w:pStyle w:val="a4"/>
      </w:pPr>
      <w:r>
        <w:rPr>
          <w:rStyle w:val="a7"/>
        </w:rPr>
        <w:footnoteRef/>
      </w:r>
      <w:r>
        <w:t xml:space="preserve"> Парыгина, В.А. Бюджетная система России. </w:t>
      </w:r>
      <w:r w:rsidRPr="00946B78">
        <w:t>[</w:t>
      </w:r>
      <w:r>
        <w:t>Текст</w:t>
      </w:r>
      <w:r w:rsidRPr="00946B78">
        <w:t>]</w:t>
      </w:r>
      <w:r>
        <w:t xml:space="preserve"> Учебник/ В.А. Парыгина, К. Браун, Дж.Э. Стиглиц, А.А. Тедеев. – Изд. 3-е, испр. и доп.. – М.: Изд-во Эксмо, </w:t>
      </w:r>
      <w:smartTag w:uri="urn:schemas-microsoft-com:office:smarttags" w:element="metricconverter">
        <w:smartTagPr>
          <w:attr w:name="ProductID" w:val="2006 г"/>
        </w:smartTagPr>
        <w:r>
          <w:t>2006 г</w:t>
        </w:r>
      </w:smartTag>
      <w:r>
        <w:t xml:space="preserve">. – 752 с. – </w:t>
      </w:r>
      <w:r>
        <w:rPr>
          <w:lang w:val="en-US"/>
        </w:rPr>
        <w:t>ISBN</w:t>
      </w:r>
      <w:r w:rsidRPr="00946B78">
        <w:t xml:space="preserve"> 5 – 699 – 14326 –</w:t>
      </w:r>
      <w:r>
        <w:t xml:space="preserve"> 2, с. 270-271. </w:t>
      </w:r>
    </w:p>
  </w:footnote>
  <w:footnote w:id="2">
    <w:p w:rsidR="00183331" w:rsidRPr="008201C9" w:rsidRDefault="00183331" w:rsidP="00183331">
      <w:pPr>
        <w:pStyle w:val="a4"/>
      </w:pPr>
      <w:r>
        <w:rPr>
          <w:rStyle w:val="a7"/>
        </w:rPr>
        <w:footnoteRef/>
      </w:r>
      <w:r>
        <w:t xml:space="preserve"> </w:t>
      </w:r>
      <w:r w:rsidRPr="008201C9">
        <w:t xml:space="preserve">Вахрин, П.И. Финансы, денежное обращение, кредит: [Текст] Учебник. /П.И. Вахрин, А.С. Нешитой.  – М.: Издательско – торговая корпорация «Дашков и К», 2002. – 656 с. -  </w:t>
      </w:r>
      <w:r w:rsidRPr="008201C9">
        <w:rPr>
          <w:lang w:val="en-US"/>
        </w:rPr>
        <w:t>ISBN</w:t>
      </w:r>
      <w:r w:rsidRPr="008201C9">
        <w:t xml:space="preserve"> – 5 – 94798 – 078 – 9</w:t>
      </w:r>
      <w:r>
        <w:t>, с.298-299</w:t>
      </w:r>
      <w:r w:rsidRPr="008201C9">
        <w:t>.</w:t>
      </w:r>
    </w:p>
  </w:footnote>
  <w:footnote w:id="3">
    <w:p w:rsidR="00183331" w:rsidRDefault="00183331" w:rsidP="00183331">
      <w:pPr>
        <w:pStyle w:val="a4"/>
      </w:pPr>
      <w:r>
        <w:rPr>
          <w:rStyle w:val="a7"/>
        </w:rPr>
        <w:footnoteRef/>
      </w:r>
      <w:r>
        <w:t xml:space="preserve"> </w:t>
      </w:r>
      <w:r>
        <w:rPr>
          <w:sz w:val="22"/>
          <w:szCs w:val="22"/>
        </w:rPr>
        <w:t>Совершенствовать все звенья финансовой системы.</w:t>
      </w:r>
      <w:r w:rsidRPr="00D21105">
        <w:rPr>
          <w:sz w:val="22"/>
          <w:szCs w:val="22"/>
        </w:rPr>
        <w:t>[</w:t>
      </w:r>
      <w:r w:rsidRPr="006C6CD1">
        <w:rPr>
          <w:sz w:val="22"/>
          <w:szCs w:val="22"/>
        </w:rPr>
        <w:t>Текст]: журнал Финансы. – М.: издательство ООО Книжная редакция «Финансы», 200</w:t>
      </w:r>
      <w:r>
        <w:rPr>
          <w:sz w:val="22"/>
          <w:szCs w:val="22"/>
        </w:rPr>
        <w:t>8</w:t>
      </w:r>
      <w:r w:rsidRPr="006C6CD1">
        <w:rPr>
          <w:sz w:val="22"/>
          <w:szCs w:val="22"/>
        </w:rPr>
        <w:t xml:space="preserve">.  –№ </w:t>
      </w:r>
      <w:r>
        <w:rPr>
          <w:sz w:val="22"/>
          <w:szCs w:val="22"/>
        </w:rPr>
        <w:t>4</w:t>
      </w:r>
      <w:r w:rsidRPr="006C6CD1">
        <w:rPr>
          <w:sz w:val="22"/>
          <w:szCs w:val="22"/>
        </w:rPr>
        <w:t>, 80 с</w:t>
      </w:r>
      <w:r>
        <w:rPr>
          <w:sz w:val="22"/>
          <w:szCs w:val="22"/>
        </w:rPr>
        <w:t>, с. 14 – 15.</w:t>
      </w:r>
    </w:p>
  </w:footnote>
  <w:footnote w:id="4">
    <w:p w:rsidR="00183331" w:rsidRPr="006C6CD1" w:rsidRDefault="00183331" w:rsidP="00183331">
      <w:pPr>
        <w:pStyle w:val="a4"/>
        <w:rPr>
          <w:sz w:val="22"/>
          <w:szCs w:val="22"/>
        </w:rPr>
      </w:pPr>
      <w:r>
        <w:rPr>
          <w:rStyle w:val="a7"/>
        </w:rPr>
        <w:footnoteRef/>
      </w:r>
      <w:r>
        <w:t xml:space="preserve"> </w:t>
      </w:r>
      <w:r>
        <w:rPr>
          <w:sz w:val="22"/>
          <w:szCs w:val="22"/>
        </w:rPr>
        <w:t>Артюхин, Р.Е. Федеральное Казначейство: итоги и задачи</w:t>
      </w:r>
      <w:r w:rsidRPr="006C6CD1">
        <w:rPr>
          <w:sz w:val="22"/>
          <w:szCs w:val="22"/>
        </w:rPr>
        <w:t>.[Текст]: журнал Финансы. – М.: издательство ООО Книжная редакция «Финансы», 200</w:t>
      </w:r>
      <w:r>
        <w:rPr>
          <w:sz w:val="22"/>
          <w:szCs w:val="22"/>
        </w:rPr>
        <w:t>9</w:t>
      </w:r>
      <w:r w:rsidRPr="006C6CD1">
        <w:rPr>
          <w:sz w:val="22"/>
          <w:szCs w:val="22"/>
        </w:rPr>
        <w:t xml:space="preserve">.  –№ </w:t>
      </w:r>
      <w:r>
        <w:rPr>
          <w:sz w:val="22"/>
          <w:szCs w:val="22"/>
        </w:rPr>
        <w:t>3</w:t>
      </w:r>
      <w:r w:rsidRPr="006C6CD1">
        <w:rPr>
          <w:sz w:val="22"/>
          <w:szCs w:val="22"/>
        </w:rPr>
        <w:t>, 80 с</w:t>
      </w:r>
      <w:r>
        <w:rPr>
          <w:sz w:val="22"/>
          <w:szCs w:val="22"/>
        </w:rPr>
        <w:t>, с. 4 – 5.</w:t>
      </w:r>
    </w:p>
    <w:p w:rsidR="00183331" w:rsidRDefault="00183331" w:rsidP="00183331">
      <w:pPr>
        <w:pStyle w:val="a4"/>
      </w:pPr>
    </w:p>
  </w:footnote>
  <w:footnote w:id="5">
    <w:p w:rsidR="00183331" w:rsidRPr="006C6CD1" w:rsidRDefault="00183331" w:rsidP="00183331">
      <w:pPr>
        <w:pStyle w:val="a4"/>
        <w:rPr>
          <w:sz w:val="22"/>
          <w:szCs w:val="22"/>
        </w:rPr>
      </w:pPr>
      <w:r>
        <w:rPr>
          <w:rStyle w:val="a7"/>
        </w:rPr>
        <w:footnoteRef/>
      </w:r>
      <w:r>
        <w:t xml:space="preserve"> Тимченко, В.С. Повышение эффективности работы органов местного самоуправления. </w:t>
      </w:r>
      <w:r w:rsidRPr="00D4585A">
        <w:t>[</w:t>
      </w:r>
      <w:r>
        <w:t>Текст</w:t>
      </w:r>
      <w:r w:rsidRPr="00D4585A">
        <w:t>]</w:t>
      </w:r>
      <w:r w:rsidRPr="006C6CD1">
        <w:rPr>
          <w:sz w:val="22"/>
          <w:szCs w:val="22"/>
        </w:rPr>
        <w:t>: журнал Финансы. – М.: издательство ООО Книжная редакция «Финансы», 200</w:t>
      </w:r>
      <w:r>
        <w:rPr>
          <w:sz w:val="22"/>
          <w:szCs w:val="22"/>
        </w:rPr>
        <w:t>8</w:t>
      </w:r>
      <w:r w:rsidRPr="006C6CD1">
        <w:rPr>
          <w:sz w:val="22"/>
          <w:szCs w:val="22"/>
        </w:rPr>
        <w:t xml:space="preserve">.  –№ </w:t>
      </w:r>
      <w:r>
        <w:rPr>
          <w:sz w:val="22"/>
          <w:szCs w:val="22"/>
        </w:rPr>
        <w:t>9</w:t>
      </w:r>
      <w:r w:rsidRPr="006C6CD1">
        <w:rPr>
          <w:sz w:val="22"/>
          <w:szCs w:val="22"/>
        </w:rPr>
        <w:t>, 80 с</w:t>
      </w:r>
      <w:r>
        <w:rPr>
          <w:sz w:val="22"/>
          <w:szCs w:val="22"/>
        </w:rPr>
        <w:t>, с. 19 – 20.</w:t>
      </w:r>
    </w:p>
    <w:p w:rsidR="00183331" w:rsidRPr="00D4585A" w:rsidRDefault="00183331" w:rsidP="00183331">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31"/>
    <w:rsid w:val="000224EC"/>
    <w:rsid w:val="00183331"/>
    <w:rsid w:val="00230DA1"/>
    <w:rsid w:val="00245BE4"/>
    <w:rsid w:val="002E036B"/>
    <w:rsid w:val="002E3B90"/>
    <w:rsid w:val="003548F2"/>
    <w:rsid w:val="00361F50"/>
    <w:rsid w:val="003C16BF"/>
    <w:rsid w:val="004A355E"/>
    <w:rsid w:val="004F18D8"/>
    <w:rsid w:val="00661DDE"/>
    <w:rsid w:val="006F462F"/>
    <w:rsid w:val="007E102B"/>
    <w:rsid w:val="008C45E9"/>
    <w:rsid w:val="008D0C1C"/>
    <w:rsid w:val="009C07B8"/>
    <w:rsid w:val="00B072E4"/>
    <w:rsid w:val="00BF795F"/>
    <w:rsid w:val="00C01339"/>
    <w:rsid w:val="00D16A53"/>
    <w:rsid w:val="00DE458A"/>
    <w:rsid w:val="00DF5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9"/>
    <o:shapelayout v:ext="edit">
      <o:idmap v:ext="edit" data="1"/>
    </o:shapelayout>
  </w:shapeDefaults>
  <w:decimalSymbol w:val=","/>
  <w:listSeparator w:val=";"/>
  <w15:chartTrackingRefBased/>
  <w15:docId w15:val="{8CDE35AA-67AA-4525-90E8-F0053A6E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F795F"/>
    <w:pPr>
      <w:keepNext/>
      <w:jc w:val="both"/>
      <w:outlineLvl w:val="0"/>
    </w:pPr>
    <w:rPr>
      <w:sz w:val="28"/>
      <w:szCs w:val="20"/>
    </w:rPr>
  </w:style>
  <w:style w:type="paragraph" w:styleId="3">
    <w:name w:val="heading 3"/>
    <w:basedOn w:val="a"/>
    <w:next w:val="a"/>
    <w:link w:val="30"/>
    <w:qFormat/>
    <w:rsid w:val="00BF79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83331"/>
    <w:pPr>
      <w:autoSpaceDE w:val="0"/>
      <w:autoSpaceDN w:val="0"/>
      <w:adjustRightInd w:val="0"/>
      <w:spacing w:after="120" w:line="360" w:lineRule="auto"/>
      <w:ind w:left="283" w:firstLine="100"/>
      <w:jc w:val="both"/>
    </w:pPr>
    <w:rPr>
      <w:color w:val="000000"/>
      <w:sz w:val="28"/>
      <w:szCs w:val="28"/>
    </w:rPr>
  </w:style>
  <w:style w:type="paragraph" w:styleId="a4">
    <w:name w:val="footnote text"/>
    <w:basedOn w:val="a"/>
    <w:link w:val="a5"/>
    <w:autoRedefine/>
    <w:semiHidden/>
    <w:rsid w:val="00183331"/>
    <w:pPr>
      <w:autoSpaceDE w:val="0"/>
      <w:autoSpaceDN w:val="0"/>
      <w:adjustRightInd w:val="0"/>
      <w:spacing w:line="360" w:lineRule="auto"/>
      <w:ind w:firstLine="100"/>
      <w:jc w:val="both"/>
    </w:pPr>
    <w:rPr>
      <w:color w:val="000000"/>
      <w:sz w:val="20"/>
      <w:szCs w:val="20"/>
    </w:rPr>
  </w:style>
  <w:style w:type="character" w:customStyle="1" w:styleId="a5">
    <w:name w:val="Текст виноски Знак"/>
    <w:basedOn w:val="a0"/>
    <w:link w:val="a4"/>
    <w:semiHidden/>
    <w:locked/>
    <w:rsid w:val="00183331"/>
    <w:rPr>
      <w:color w:val="000000"/>
      <w:lang w:val="ru-RU" w:eastAsia="ru-RU" w:bidi="ar-SA"/>
    </w:rPr>
  </w:style>
  <w:style w:type="paragraph" w:styleId="a6">
    <w:name w:val="Body Text"/>
    <w:basedOn w:val="a"/>
    <w:rsid w:val="00183331"/>
    <w:pPr>
      <w:autoSpaceDE w:val="0"/>
      <w:autoSpaceDN w:val="0"/>
      <w:adjustRightInd w:val="0"/>
      <w:spacing w:after="120" w:line="360" w:lineRule="auto"/>
      <w:ind w:firstLine="100"/>
      <w:jc w:val="both"/>
    </w:pPr>
    <w:rPr>
      <w:color w:val="000000"/>
      <w:sz w:val="28"/>
      <w:szCs w:val="28"/>
    </w:rPr>
  </w:style>
  <w:style w:type="character" w:styleId="a7">
    <w:name w:val="footnote reference"/>
    <w:basedOn w:val="a0"/>
    <w:semiHidden/>
    <w:rsid w:val="00183331"/>
    <w:rPr>
      <w:sz w:val="28"/>
      <w:szCs w:val="28"/>
      <w:vertAlign w:val="superscript"/>
    </w:rPr>
  </w:style>
  <w:style w:type="paragraph" w:styleId="a8">
    <w:name w:val="footer"/>
    <w:basedOn w:val="a"/>
    <w:rsid w:val="00183331"/>
    <w:pPr>
      <w:tabs>
        <w:tab w:val="center" w:pos="4677"/>
        <w:tab w:val="right" w:pos="9355"/>
      </w:tabs>
    </w:pPr>
  </w:style>
  <w:style w:type="character" w:styleId="a9">
    <w:name w:val="page number"/>
    <w:basedOn w:val="a0"/>
    <w:rsid w:val="00183331"/>
  </w:style>
  <w:style w:type="paragraph" w:styleId="31">
    <w:name w:val="Body Text Indent 3"/>
    <w:basedOn w:val="a"/>
    <w:rsid w:val="00C01339"/>
    <w:pPr>
      <w:spacing w:after="120"/>
      <w:ind w:left="283"/>
    </w:pPr>
    <w:rPr>
      <w:sz w:val="16"/>
      <w:szCs w:val="16"/>
    </w:rPr>
  </w:style>
  <w:style w:type="character" w:customStyle="1" w:styleId="10">
    <w:name w:val="Заголовок 1 Знак"/>
    <w:basedOn w:val="a0"/>
    <w:link w:val="1"/>
    <w:rsid w:val="00BF795F"/>
    <w:rPr>
      <w:sz w:val="28"/>
    </w:rPr>
  </w:style>
  <w:style w:type="character" w:customStyle="1" w:styleId="30">
    <w:name w:val="Заголовок 3 Знак"/>
    <w:basedOn w:val="a0"/>
    <w:link w:val="3"/>
    <w:semiHidden/>
    <w:rsid w:val="00BF795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81657">
      <w:bodyDiv w:val="1"/>
      <w:marLeft w:val="0"/>
      <w:marRight w:val="0"/>
      <w:marTop w:val="0"/>
      <w:marBottom w:val="0"/>
      <w:divBdr>
        <w:top w:val="none" w:sz="0" w:space="0" w:color="auto"/>
        <w:left w:val="none" w:sz="0" w:space="0" w:color="auto"/>
        <w:bottom w:val="none" w:sz="0" w:space="0" w:color="auto"/>
        <w:right w:val="none" w:sz="0" w:space="0" w:color="auto"/>
      </w:divBdr>
      <w:divsChild>
        <w:div w:id="1032802271">
          <w:marLeft w:val="0"/>
          <w:marRight w:val="0"/>
          <w:marTop w:val="0"/>
          <w:marBottom w:val="0"/>
          <w:divBdr>
            <w:top w:val="none" w:sz="0" w:space="0" w:color="auto"/>
            <w:left w:val="none" w:sz="0" w:space="0" w:color="auto"/>
            <w:bottom w:val="none" w:sz="0" w:space="0" w:color="auto"/>
            <w:right w:val="none" w:sz="0" w:space="0" w:color="auto"/>
          </w:divBdr>
        </w:div>
      </w:divsChild>
    </w:div>
    <w:div w:id="20129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8276</Words>
  <Characters>47177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EE</Company>
  <LinksUpToDate>false</LinksUpToDate>
  <CharactersWithSpaces>55343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Kostya</dc:creator>
  <cp:keywords/>
  <cp:lastModifiedBy>Irina</cp:lastModifiedBy>
  <cp:revision>2</cp:revision>
  <cp:lastPrinted>2010-02-06T12:54:00Z</cp:lastPrinted>
  <dcterms:created xsi:type="dcterms:W3CDTF">2014-08-15T06:03:00Z</dcterms:created>
  <dcterms:modified xsi:type="dcterms:W3CDTF">2014-08-15T06:03:00Z</dcterms:modified>
</cp:coreProperties>
</file>