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30A" w:rsidRPr="00EF1FD8" w:rsidRDefault="001B730A" w:rsidP="005155A6">
      <w:pPr>
        <w:tabs>
          <w:tab w:val="left" w:pos="1080"/>
        </w:tabs>
        <w:spacing w:line="360" w:lineRule="auto"/>
        <w:ind w:firstLine="709"/>
        <w:jc w:val="center"/>
        <w:rPr>
          <w:b/>
          <w:bCs/>
          <w:sz w:val="28"/>
          <w:szCs w:val="28"/>
        </w:rPr>
      </w:pPr>
      <w:r w:rsidRPr="00EF1FD8">
        <w:rPr>
          <w:b/>
          <w:bCs/>
          <w:sz w:val="28"/>
          <w:szCs w:val="28"/>
        </w:rPr>
        <w:t>СОДЕРЖАНИЕ</w:t>
      </w:r>
    </w:p>
    <w:p w:rsidR="00EF1FD8" w:rsidRPr="00EF1FD8" w:rsidRDefault="00EF1FD8" w:rsidP="005155A6">
      <w:pPr>
        <w:tabs>
          <w:tab w:val="left" w:pos="1080"/>
        </w:tabs>
        <w:spacing w:line="360" w:lineRule="auto"/>
        <w:ind w:firstLine="709"/>
        <w:jc w:val="both"/>
        <w:rPr>
          <w:b/>
          <w:bCs/>
          <w:sz w:val="28"/>
          <w:szCs w:val="28"/>
        </w:rPr>
      </w:pPr>
    </w:p>
    <w:p w:rsidR="00EF1FD8" w:rsidRPr="00EF1FD8" w:rsidRDefault="00EF1FD8" w:rsidP="005155A6">
      <w:pPr>
        <w:tabs>
          <w:tab w:val="left" w:pos="1080"/>
        </w:tabs>
        <w:spacing w:line="360" w:lineRule="auto"/>
        <w:rPr>
          <w:b/>
          <w:bCs/>
          <w:sz w:val="28"/>
          <w:szCs w:val="28"/>
        </w:rPr>
      </w:pPr>
      <w:r w:rsidRPr="00EF1FD8">
        <w:rPr>
          <w:b/>
          <w:bCs/>
          <w:sz w:val="28"/>
          <w:szCs w:val="28"/>
        </w:rPr>
        <w:t>Тема № 1.</w:t>
      </w:r>
      <w:r w:rsidRPr="00EF1FD8">
        <w:rPr>
          <w:sz w:val="28"/>
          <w:szCs w:val="28"/>
        </w:rPr>
        <w:t xml:space="preserve"> Общая характеристика торговой организации. Охрана труда</w:t>
      </w:r>
    </w:p>
    <w:p w:rsidR="00EF1FD8" w:rsidRPr="00EF1FD8" w:rsidRDefault="00EF1FD8" w:rsidP="005155A6">
      <w:pPr>
        <w:tabs>
          <w:tab w:val="left" w:pos="1080"/>
        </w:tabs>
        <w:spacing w:line="360" w:lineRule="auto"/>
        <w:rPr>
          <w:b/>
          <w:bCs/>
          <w:sz w:val="28"/>
          <w:szCs w:val="28"/>
        </w:rPr>
      </w:pPr>
      <w:r w:rsidRPr="00EF1FD8">
        <w:rPr>
          <w:b/>
          <w:bCs/>
          <w:sz w:val="28"/>
          <w:szCs w:val="28"/>
        </w:rPr>
        <w:t>Тема № 2.</w:t>
      </w:r>
      <w:r w:rsidRPr="00EF1FD8">
        <w:rPr>
          <w:sz w:val="28"/>
          <w:szCs w:val="28"/>
        </w:rPr>
        <w:t xml:space="preserve"> Структура аппарата управления предприятием.</w:t>
      </w:r>
    </w:p>
    <w:p w:rsidR="00EF1FD8" w:rsidRPr="00EF1FD8" w:rsidRDefault="00EF1FD8" w:rsidP="005155A6">
      <w:pPr>
        <w:tabs>
          <w:tab w:val="left" w:pos="1080"/>
        </w:tabs>
        <w:spacing w:line="360" w:lineRule="auto"/>
        <w:rPr>
          <w:b/>
          <w:bCs/>
          <w:sz w:val="28"/>
          <w:szCs w:val="28"/>
        </w:rPr>
      </w:pPr>
      <w:r w:rsidRPr="00EF1FD8">
        <w:rPr>
          <w:b/>
          <w:bCs/>
          <w:sz w:val="28"/>
          <w:szCs w:val="28"/>
        </w:rPr>
        <w:t>Тема № 3.</w:t>
      </w:r>
      <w:r w:rsidRPr="00EF1FD8">
        <w:rPr>
          <w:sz w:val="28"/>
          <w:szCs w:val="28"/>
        </w:rPr>
        <w:t xml:space="preserve"> Характеристика розничной торговой сети и складского хозяйства предприятия</w:t>
      </w:r>
    </w:p>
    <w:p w:rsidR="00EF1FD8" w:rsidRPr="00EF1FD8" w:rsidRDefault="00EF1FD8" w:rsidP="005155A6">
      <w:pPr>
        <w:tabs>
          <w:tab w:val="left" w:pos="1080"/>
        </w:tabs>
        <w:spacing w:line="360" w:lineRule="auto"/>
        <w:rPr>
          <w:b/>
          <w:bCs/>
          <w:sz w:val="28"/>
          <w:szCs w:val="28"/>
        </w:rPr>
      </w:pPr>
      <w:r w:rsidRPr="00EF1FD8">
        <w:rPr>
          <w:b/>
          <w:bCs/>
          <w:sz w:val="28"/>
          <w:szCs w:val="28"/>
        </w:rPr>
        <w:t>Тема № 4.</w:t>
      </w:r>
      <w:r w:rsidRPr="00EF1FD8">
        <w:rPr>
          <w:sz w:val="28"/>
          <w:szCs w:val="28"/>
        </w:rPr>
        <w:t xml:space="preserve"> Организация товародвижения, товароснабжения и технология складских операций</w:t>
      </w:r>
    </w:p>
    <w:p w:rsidR="00EF1FD8" w:rsidRPr="00EF1FD8" w:rsidRDefault="00EF1FD8" w:rsidP="005155A6">
      <w:pPr>
        <w:tabs>
          <w:tab w:val="left" w:pos="1080"/>
        </w:tabs>
        <w:spacing w:line="360" w:lineRule="auto"/>
        <w:rPr>
          <w:b/>
          <w:bCs/>
          <w:sz w:val="28"/>
          <w:szCs w:val="28"/>
        </w:rPr>
      </w:pPr>
      <w:r w:rsidRPr="00EF1FD8">
        <w:rPr>
          <w:b/>
          <w:bCs/>
          <w:sz w:val="28"/>
          <w:szCs w:val="28"/>
        </w:rPr>
        <w:t xml:space="preserve">Тема № 5. </w:t>
      </w:r>
      <w:r w:rsidRPr="00EF1FD8">
        <w:rPr>
          <w:sz w:val="28"/>
          <w:szCs w:val="28"/>
        </w:rPr>
        <w:t>Контроль за работой торгового предприятия</w:t>
      </w:r>
    </w:p>
    <w:p w:rsidR="00EF1FD8" w:rsidRPr="00EF1FD8" w:rsidRDefault="00EF1FD8" w:rsidP="005155A6">
      <w:pPr>
        <w:tabs>
          <w:tab w:val="left" w:pos="1080"/>
        </w:tabs>
        <w:spacing w:line="360" w:lineRule="auto"/>
        <w:rPr>
          <w:b/>
          <w:bCs/>
          <w:sz w:val="28"/>
          <w:szCs w:val="28"/>
        </w:rPr>
      </w:pPr>
      <w:r w:rsidRPr="00EF1FD8">
        <w:rPr>
          <w:b/>
          <w:bCs/>
          <w:sz w:val="28"/>
          <w:szCs w:val="28"/>
        </w:rPr>
        <w:t>Тема № 6.</w:t>
      </w:r>
      <w:r w:rsidRPr="00EF1FD8">
        <w:rPr>
          <w:sz w:val="28"/>
          <w:szCs w:val="28"/>
        </w:rPr>
        <w:t xml:space="preserve"> Ассортимент, потребительские свойства, качество товаров</w:t>
      </w:r>
    </w:p>
    <w:p w:rsidR="00EF1FD8" w:rsidRPr="00EF1FD8" w:rsidRDefault="00EF1FD8" w:rsidP="005155A6">
      <w:pPr>
        <w:tabs>
          <w:tab w:val="left" w:pos="1080"/>
        </w:tabs>
        <w:spacing w:line="360" w:lineRule="auto"/>
        <w:rPr>
          <w:sz w:val="28"/>
          <w:szCs w:val="28"/>
        </w:rPr>
      </w:pPr>
      <w:r w:rsidRPr="00EF1FD8">
        <w:rPr>
          <w:b/>
          <w:bCs/>
          <w:sz w:val="28"/>
          <w:szCs w:val="28"/>
        </w:rPr>
        <w:t xml:space="preserve">Тема № 7. </w:t>
      </w:r>
      <w:r w:rsidRPr="00EF1FD8">
        <w:rPr>
          <w:sz w:val="28"/>
          <w:szCs w:val="28"/>
        </w:rPr>
        <w:t>Маркетинговая и коммерческая деятельность предприятия</w:t>
      </w:r>
    </w:p>
    <w:p w:rsidR="00EF1FD8" w:rsidRPr="00EF1FD8" w:rsidRDefault="00EF1FD8" w:rsidP="005155A6">
      <w:pPr>
        <w:tabs>
          <w:tab w:val="left" w:pos="1080"/>
        </w:tabs>
        <w:spacing w:line="360" w:lineRule="auto"/>
        <w:rPr>
          <w:b/>
          <w:bCs/>
          <w:sz w:val="28"/>
          <w:szCs w:val="28"/>
        </w:rPr>
      </w:pPr>
      <w:r w:rsidRPr="00EF1FD8">
        <w:rPr>
          <w:b/>
          <w:bCs/>
          <w:sz w:val="28"/>
          <w:szCs w:val="28"/>
        </w:rPr>
        <w:t>Тема № 8.</w:t>
      </w:r>
      <w:r w:rsidRPr="00EF1FD8">
        <w:rPr>
          <w:sz w:val="28"/>
          <w:szCs w:val="28"/>
        </w:rPr>
        <w:t xml:space="preserve"> Финансово-экономические показатели деятельности торгового предприятия</w:t>
      </w:r>
    </w:p>
    <w:p w:rsidR="00EF1FD8" w:rsidRPr="00EF1FD8" w:rsidRDefault="00EF1FD8" w:rsidP="005155A6">
      <w:pPr>
        <w:tabs>
          <w:tab w:val="left" w:pos="1080"/>
        </w:tabs>
        <w:spacing w:line="360" w:lineRule="auto"/>
        <w:rPr>
          <w:sz w:val="28"/>
          <w:szCs w:val="28"/>
        </w:rPr>
      </w:pPr>
      <w:r w:rsidRPr="00EF1FD8">
        <w:rPr>
          <w:b/>
          <w:bCs/>
          <w:sz w:val="28"/>
          <w:szCs w:val="28"/>
        </w:rPr>
        <w:t>Тема № 9</w:t>
      </w:r>
      <w:r w:rsidRPr="00EF1FD8">
        <w:rPr>
          <w:sz w:val="28"/>
          <w:szCs w:val="28"/>
        </w:rPr>
        <w:t>. Выводы и предложения</w:t>
      </w:r>
    </w:p>
    <w:p w:rsidR="00A91074" w:rsidRPr="005155A6" w:rsidRDefault="001B730A" w:rsidP="005155A6">
      <w:pPr>
        <w:tabs>
          <w:tab w:val="left" w:pos="1080"/>
        </w:tabs>
        <w:spacing w:line="360" w:lineRule="auto"/>
        <w:ind w:firstLine="709"/>
        <w:jc w:val="center"/>
        <w:rPr>
          <w:b/>
          <w:bCs/>
          <w:sz w:val="28"/>
          <w:szCs w:val="28"/>
        </w:rPr>
      </w:pPr>
      <w:r w:rsidRPr="00EF1FD8">
        <w:rPr>
          <w:b/>
          <w:bCs/>
          <w:sz w:val="28"/>
          <w:szCs w:val="28"/>
        </w:rPr>
        <w:br w:type="page"/>
      </w:r>
      <w:r w:rsidR="00917D80" w:rsidRPr="005155A6">
        <w:rPr>
          <w:b/>
          <w:bCs/>
          <w:sz w:val="28"/>
          <w:szCs w:val="28"/>
        </w:rPr>
        <w:lastRenderedPageBreak/>
        <w:t>Тема № 1. Общая характеристика торговой</w:t>
      </w:r>
      <w:r w:rsidR="00EF1FD8" w:rsidRPr="005155A6">
        <w:rPr>
          <w:b/>
          <w:bCs/>
          <w:sz w:val="28"/>
          <w:szCs w:val="28"/>
        </w:rPr>
        <w:t xml:space="preserve"> организации. Охрана труда</w:t>
      </w:r>
    </w:p>
    <w:p w:rsidR="00917D80" w:rsidRPr="00EF1FD8" w:rsidRDefault="00917D80" w:rsidP="005155A6">
      <w:pPr>
        <w:tabs>
          <w:tab w:val="left" w:pos="1080"/>
        </w:tabs>
        <w:spacing w:line="360" w:lineRule="auto"/>
        <w:ind w:firstLine="709"/>
        <w:jc w:val="both"/>
        <w:rPr>
          <w:sz w:val="28"/>
          <w:szCs w:val="28"/>
        </w:rPr>
      </w:pPr>
    </w:p>
    <w:p w:rsidR="00917D80" w:rsidRPr="00EF1FD8" w:rsidRDefault="00917D80" w:rsidP="005155A6">
      <w:pPr>
        <w:tabs>
          <w:tab w:val="left" w:pos="1080"/>
        </w:tabs>
        <w:spacing w:line="360" w:lineRule="auto"/>
        <w:ind w:firstLine="709"/>
        <w:jc w:val="both"/>
        <w:rPr>
          <w:sz w:val="28"/>
          <w:szCs w:val="28"/>
        </w:rPr>
      </w:pPr>
      <w:r w:rsidRPr="00EF1FD8">
        <w:rPr>
          <w:sz w:val="28"/>
          <w:szCs w:val="28"/>
        </w:rPr>
        <w:t xml:space="preserve">Торгово-производственное частное унитарное предприятие «ЮПИТЕР-ТУР» (далее — </w:t>
      </w:r>
      <w:r w:rsidR="00093863" w:rsidRPr="00EF1FD8">
        <w:rPr>
          <w:sz w:val="28"/>
          <w:szCs w:val="28"/>
        </w:rPr>
        <w:t xml:space="preserve">«ТПЧУП», </w:t>
      </w:r>
      <w:r w:rsidRPr="00EF1FD8">
        <w:rPr>
          <w:sz w:val="28"/>
          <w:szCs w:val="28"/>
        </w:rPr>
        <w:t>«</w:t>
      </w:r>
      <w:r w:rsidR="005A22E2" w:rsidRPr="00EF1FD8">
        <w:rPr>
          <w:sz w:val="28"/>
          <w:szCs w:val="28"/>
        </w:rPr>
        <w:t>п</w:t>
      </w:r>
      <w:r w:rsidRPr="00EF1FD8">
        <w:rPr>
          <w:sz w:val="28"/>
          <w:szCs w:val="28"/>
        </w:rPr>
        <w:t>редприятие»</w:t>
      </w:r>
      <w:r w:rsidR="002D696C" w:rsidRPr="00EF1FD8">
        <w:rPr>
          <w:sz w:val="28"/>
          <w:szCs w:val="28"/>
        </w:rPr>
        <w:t>, «</w:t>
      </w:r>
      <w:r w:rsidR="005A22E2" w:rsidRPr="00EF1FD8">
        <w:rPr>
          <w:sz w:val="28"/>
          <w:szCs w:val="28"/>
        </w:rPr>
        <w:t>м</w:t>
      </w:r>
      <w:r w:rsidR="002D696C" w:rsidRPr="00EF1FD8">
        <w:rPr>
          <w:sz w:val="28"/>
          <w:szCs w:val="28"/>
        </w:rPr>
        <w:t>агазин»</w:t>
      </w:r>
      <w:r w:rsidRPr="00EF1FD8">
        <w:rPr>
          <w:sz w:val="28"/>
          <w:szCs w:val="28"/>
        </w:rPr>
        <w:t>) создано в соответствии с законодательством Республики Беларусь. Собственником Предприятия является.</w:t>
      </w:r>
    </w:p>
    <w:p w:rsidR="00917D80" w:rsidRPr="00EF1FD8" w:rsidRDefault="00917D80" w:rsidP="005155A6">
      <w:pPr>
        <w:tabs>
          <w:tab w:val="left" w:pos="1080"/>
        </w:tabs>
        <w:spacing w:line="360" w:lineRule="auto"/>
        <w:ind w:firstLine="709"/>
        <w:jc w:val="both"/>
        <w:rPr>
          <w:sz w:val="28"/>
          <w:szCs w:val="28"/>
        </w:rPr>
      </w:pPr>
      <w:r w:rsidRPr="00EF1FD8">
        <w:rPr>
          <w:sz w:val="28"/>
          <w:szCs w:val="28"/>
        </w:rPr>
        <w:t xml:space="preserve">Предприятие </w:t>
      </w:r>
      <w:r w:rsidR="005D344C" w:rsidRPr="00EF1FD8">
        <w:rPr>
          <w:sz w:val="28"/>
          <w:szCs w:val="28"/>
        </w:rPr>
        <w:t xml:space="preserve">зарегистрировано решением Минского областного исполнительного комитета от 27.09.2007 года № 674, </w:t>
      </w:r>
      <w:r w:rsidRPr="00EF1FD8">
        <w:rPr>
          <w:sz w:val="28"/>
          <w:szCs w:val="28"/>
        </w:rPr>
        <w:t>является юридическим лицом, имеет самостоятельный баланс, свой расчетный, валютный и иные счета, печати и штампы со своим наименованием, может от своего имени заключать договоры, приобретать имущественные и личные неимущественные права, нести обязанности, быть истцом и ответчиком в судах.</w:t>
      </w:r>
    </w:p>
    <w:p w:rsidR="00917D80" w:rsidRPr="00EF1FD8" w:rsidRDefault="00917D80" w:rsidP="005155A6">
      <w:pPr>
        <w:tabs>
          <w:tab w:val="left" w:pos="1080"/>
        </w:tabs>
        <w:spacing w:line="360" w:lineRule="auto"/>
        <w:ind w:firstLine="709"/>
        <w:jc w:val="both"/>
        <w:rPr>
          <w:sz w:val="28"/>
          <w:szCs w:val="28"/>
        </w:rPr>
      </w:pPr>
      <w:r w:rsidRPr="00EF1FD8">
        <w:rPr>
          <w:sz w:val="28"/>
          <w:szCs w:val="28"/>
        </w:rPr>
        <w:t xml:space="preserve">Целью деятельности </w:t>
      </w:r>
      <w:r w:rsidR="005A22E2" w:rsidRPr="00EF1FD8">
        <w:rPr>
          <w:sz w:val="28"/>
          <w:szCs w:val="28"/>
        </w:rPr>
        <w:t>п</w:t>
      </w:r>
      <w:r w:rsidRPr="00EF1FD8">
        <w:rPr>
          <w:sz w:val="28"/>
          <w:szCs w:val="28"/>
        </w:rPr>
        <w:t>редприятия</w:t>
      </w:r>
      <w:r w:rsidR="005D344C" w:rsidRPr="00EF1FD8">
        <w:rPr>
          <w:sz w:val="28"/>
          <w:szCs w:val="28"/>
        </w:rPr>
        <w:t xml:space="preserve"> является осуществление хозяйственной деятельности, направленной на получение прибыли.</w:t>
      </w:r>
    </w:p>
    <w:p w:rsidR="005D344C" w:rsidRPr="00EF1FD8" w:rsidRDefault="005D344C" w:rsidP="005155A6">
      <w:pPr>
        <w:tabs>
          <w:tab w:val="left" w:pos="1080"/>
        </w:tabs>
        <w:spacing w:line="360" w:lineRule="auto"/>
        <w:ind w:firstLine="709"/>
        <w:jc w:val="both"/>
        <w:rPr>
          <w:sz w:val="28"/>
          <w:szCs w:val="28"/>
        </w:rPr>
      </w:pPr>
      <w:r w:rsidRPr="00EF1FD8">
        <w:rPr>
          <w:sz w:val="28"/>
          <w:szCs w:val="28"/>
        </w:rPr>
        <w:t>Предметом деятельности являются:</w:t>
      </w:r>
    </w:p>
    <w:p w:rsidR="005D344C" w:rsidRPr="00EF1FD8" w:rsidRDefault="005D344C" w:rsidP="005155A6">
      <w:pPr>
        <w:tabs>
          <w:tab w:val="left" w:pos="1080"/>
        </w:tabs>
        <w:spacing w:line="360" w:lineRule="auto"/>
        <w:ind w:firstLine="709"/>
        <w:jc w:val="both"/>
        <w:rPr>
          <w:sz w:val="28"/>
          <w:szCs w:val="28"/>
        </w:rPr>
      </w:pPr>
      <w:r w:rsidRPr="00EF1FD8">
        <w:rPr>
          <w:sz w:val="28"/>
          <w:szCs w:val="28"/>
        </w:rPr>
        <w:t>— Оптовая торговля пищевыми продуктами, включая напитки, и табачными изделиями.</w:t>
      </w:r>
    </w:p>
    <w:p w:rsidR="005D344C" w:rsidRPr="00EF1FD8" w:rsidRDefault="005D344C" w:rsidP="005155A6">
      <w:pPr>
        <w:tabs>
          <w:tab w:val="left" w:pos="1080"/>
        </w:tabs>
        <w:spacing w:line="360" w:lineRule="auto"/>
        <w:ind w:firstLine="709"/>
        <w:jc w:val="both"/>
        <w:rPr>
          <w:sz w:val="28"/>
          <w:szCs w:val="28"/>
        </w:rPr>
      </w:pPr>
      <w:r w:rsidRPr="00EF1FD8">
        <w:rPr>
          <w:sz w:val="28"/>
          <w:szCs w:val="28"/>
        </w:rPr>
        <w:t>— Розничная торговля в неспециализированных магазинах преимущественно пищевыми продуктами, включая напитки, и табачными изделиями.</w:t>
      </w:r>
    </w:p>
    <w:p w:rsidR="005D344C" w:rsidRPr="00EF1FD8" w:rsidRDefault="005D344C" w:rsidP="005155A6">
      <w:pPr>
        <w:tabs>
          <w:tab w:val="left" w:pos="1080"/>
        </w:tabs>
        <w:spacing w:line="360" w:lineRule="auto"/>
        <w:ind w:firstLine="709"/>
        <w:jc w:val="both"/>
        <w:rPr>
          <w:sz w:val="28"/>
          <w:szCs w:val="28"/>
        </w:rPr>
      </w:pPr>
      <w:r w:rsidRPr="00EF1FD8">
        <w:rPr>
          <w:sz w:val="28"/>
          <w:szCs w:val="28"/>
        </w:rPr>
        <w:t>— Неспециализированная оптовая торговля непродовольственными товарами.</w:t>
      </w:r>
    </w:p>
    <w:p w:rsidR="005D344C" w:rsidRPr="00EF1FD8" w:rsidRDefault="005D344C" w:rsidP="005155A6">
      <w:pPr>
        <w:tabs>
          <w:tab w:val="left" w:pos="1080"/>
        </w:tabs>
        <w:spacing w:line="360" w:lineRule="auto"/>
        <w:ind w:firstLine="709"/>
        <w:jc w:val="both"/>
        <w:rPr>
          <w:sz w:val="28"/>
          <w:szCs w:val="28"/>
        </w:rPr>
      </w:pPr>
      <w:r w:rsidRPr="00EF1FD8">
        <w:rPr>
          <w:sz w:val="28"/>
          <w:szCs w:val="28"/>
        </w:rPr>
        <w:t>— Прочие виды деятельности в соответствии с общегосударственным классификатором видов деятельности.</w:t>
      </w:r>
    </w:p>
    <w:p w:rsidR="005D344C" w:rsidRPr="00EF1FD8" w:rsidRDefault="005D344C" w:rsidP="005155A6">
      <w:pPr>
        <w:tabs>
          <w:tab w:val="left" w:pos="1080"/>
        </w:tabs>
        <w:spacing w:line="360" w:lineRule="auto"/>
        <w:ind w:firstLine="709"/>
        <w:jc w:val="both"/>
        <w:rPr>
          <w:sz w:val="28"/>
          <w:szCs w:val="28"/>
        </w:rPr>
      </w:pPr>
    </w:p>
    <w:p w:rsidR="005D344C" w:rsidRPr="005155A6" w:rsidRDefault="00461316" w:rsidP="005155A6">
      <w:pPr>
        <w:tabs>
          <w:tab w:val="left" w:pos="1080"/>
        </w:tabs>
        <w:spacing w:line="360" w:lineRule="auto"/>
        <w:ind w:firstLine="709"/>
        <w:jc w:val="center"/>
        <w:rPr>
          <w:b/>
          <w:bCs/>
          <w:sz w:val="28"/>
          <w:szCs w:val="28"/>
        </w:rPr>
      </w:pPr>
      <w:r w:rsidRPr="005155A6">
        <w:rPr>
          <w:b/>
          <w:bCs/>
          <w:sz w:val="28"/>
          <w:szCs w:val="28"/>
        </w:rPr>
        <w:t>Тема № 2. Структура а</w:t>
      </w:r>
      <w:r w:rsidR="00EF1FD8" w:rsidRPr="005155A6">
        <w:rPr>
          <w:b/>
          <w:bCs/>
          <w:sz w:val="28"/>
          <w:szCs w:val="28"/>
        </w:rPr>
        <w:t>ппарата управления предприятием</w:t>
      </w:r>
    </w:p>
    <w:p w:rsidR="00461316" w:rsidRPr="00EF1FD8" w:rsidRDefault="00461316" w:rsidP="005155A6">
      <w:pPr>
        <w:tabs>
          <w:tab w:val="left" w:pos="1080"/>
        </w:tabs>
        <w:spacing w:line="360" w:lineRule="auto"/>
        <w:ind w:firstLine="709"/>
        <w:jc w:val="both"/>
        <w:rPr>
          <w:sz w:val="28"/>
          <w:szCs w:val="28"/>
        </w:rPr>
      </w:pPr>
    </w:p>
    <w:p w:rsidR="00461316" w:rsidRDefault="00461316" w:rsidP="005155A6">
      <w:pPr>
        <w:tabs>
          <w:tab w:val="left" w:pos="1080"/>
        </w:tabs>
        <w:spacing w:line="360" w:lineRule="auto"/>
        <w:ind w:firstLine="709"/>
        <w:jc w:val="both"/>
        <w:rPr>
          <w:sz w:val="28"/>
          <w:szCs w:val="28"/>
        </w:rPr>
      </w:pPr>
      <w:r w:rsidRPr="00EF1FD8">
        <w:rPr>
          <w:sz w:val="28"/>
          <w:szCs w:val="28"/>
        </w:rPr>
        <w:t>Структур</w:t>
      </w:r>
      <w:r w:rsidR="00093863" w:rsidRPr="00EF1FD8">
        <w:rPr>
          <w:sz w:val="28"/>
          <w:szCs w:val="28"/>
        </w:rPr>
        <w:t>а</w:t>
      </w:r>
      <w:r w:rsidRPr="00EF1FD8">
        <w:rPr>
          <w:sz w:val="28"/>
          <w:szCs w:val="28"/>
        </w:rPr>
        <w:t xml:space="preserve"> аппарата управления</w:t>
      </w:r>
      <w:r w:rsidR="00093863" w:rsidRPr="00EF1FD8">
        <w:rPr>
          <w:sz w:val="28"/>
          <w:szCs w:val="28"/>
        </w:rPr>
        <w:t xml:space="preserve"> ТПЧУП имеет вид:</w:t>
      </w:r>
    </w:p>
    <w:p w:rsidR="00093863" w:rsidRPr="00EF1FD8" w:rsidRDefault="00EF1FD8" w:rsidP="005155A6">
      <w:pPr>
        <w:tabs>
          <w:tab w:val="left" w:pos="1080"/>
        </w:tabs>
        <w:spacing w:line="360" w:lineRule="auto"/>
        <w:jc w:val="both"/>
        <w:rPr>
          <w:sz w:val="28"/>
          <w:szCs w:val="28"/>
        </w:rPr>
      </w:pPr>
      <w:r>
        <w:rPr>
          <w:sz w:val="28"/>
          <w:szCs w:val="28"/>
        </w:rPr>
        <w:br w:type="page"/>
      </w:r>
      <w:r w:rsidR="00385E85">
        <w:rPr>
          <w:sz w:val="28"/>
          <w:szCs w:val="28"/>
        </w:rPr>
      </w:r>
      <w:r w:rsidR="00385E85">
        <w:rPr>
          <w:sz w:val="28"/>
          <w:szCs w:val="28"/>
        </w:rPr>
        <w:pict>
          <v:group id="_x0000_s1026" editas="orgchart" style="width:468pt;height:270pt;mso-position-horizontal-relative:char;mso-position-vertical-relative:line" coordorigin="1876,883" coordsize="9718,8277">
            <o:lock v:ext="edit" aspectratio="t"/>
            <o:diagram v:ext="edit" dgmstyle="16" dgmscalex="63122" dgmscaley="42758" dgmfontsize="7" constrainbounds="0,0,0,0">
              <o:relationtable v:ext="edit">
                <o:rel v:ext="edit" idsrc="#_s1040" iddest="#_s1040"/>
                <o:rel v:ext="edit" idsrc="#_s1041" iddest="#_s1040" idcntr="#_s1039"/>
                <o:rel v:ext="edit" idsrc="#_s1042" iddest="#_s1040" idcntr="#_s1038"/>
                <o:rel v:ext="edit" idsrc="#_s1043" iddest="#_s1040" idcntr="#_s1037"/>
                <o:rel v:ext="edit" idsrc="#_s1044" iddest="#_s1041" idcntr="#_s1036"/>
                <o:rel v:ext="edit" idsrc="#_s1045" iddest="#_s1041" idcntr="#_s1035"/>
                <o:rel v:ext="edit" idsrc="#_s1046" iddest="#_s1042" idcntr="#_s1034"/>
                <o:rel v:ext="edit" idsrc="#_s1052" iddest="#_s1043" idcntr="#_s1028"/>
                <o:rel v:ext="edit" idsrc="#_s1047" iddest="#_s1046" idcntr="#_s1033"/>
                <o:rel v:ext="edit" idsrc="#_s1048" iddest="#_s1046" idcntr="#_s1032"/>
                <o:rel v:ext="edit" idsrc="#_s1049" iddest="#_s1046" idcntr="#_s1031"/>
                <o:rel v:ext="edit" idsrc="#_s1050" iddest="#_s1046" idcntr="#_s1030"/>
                <o:rel v:ext="edit" idsrc="#_s1051" iddest="#_s1046" idcntr="#_s102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76;top:883;width:9718;height:8277"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28" o:spid="_x0000_s1028" type="#_x0000_t32" style="position:absolute;left:10334;top:2862;width:361;height:1;rotation:270" o:connectortype="elbow" adj="-764732,-1,-764732" strokeweight="1pt"/>
            <v:shapetype id="_x0000_t33" coordsize="21600,21600" o:spt="33" o:oned="t" path="m,l21600,r,21600e" filled="f">
              <v:stroke joinstyle="miter"/>
              <v:path arrowok="t" fillok="f" o:connecttype="none"/>
              <o:lock v:ext="edit" shapetype="t"/>
            </v:shapetype>
            <v:shape id="_s1029" o:spid="_x0000_s1029" type="#_x0000_t33" style="position:absolute;left:7634;top:3763;width:360;height:5037;flip:y" o:connectortype="elbow" adj="-345227,33951,-345227" strokeweight="1pt"/>
            <v:shape id="_s1030" o:spid="_x0000_s1030" type="#_x0000_t33" style="position:absolute;left:7634;top:3763;width:360;height:3958;flip:y" o:connectortype="elbow" adj="-345227,37319,-345227" strokeweight="1pt"/>
            <v:shape id="_s1031" o:spid="_x0000_s1031" type="#_x0000_t33" style="position:absolute;left:7634;top:3763;width:360;height:2879;flip:y" o:connectortype="elbow" adj="-345227,43212,-345227" strokeweight="1pt"/>
            <v:shape id="_s1032" o:spid="_x0000_s1032" type="#_x0000_t33" style="position:absolute;left:7634;top:3763;width:360;height:1800;flip:y" o:connectortype="elbow" adj="-345227,56171,-345227" strokeweight="1pt"/>
            <v:shape id="_s1033" o:spid="_x0000_s1033" type="#_x0000_t33" style="position:absolute;left:7634;top:3763;width:360;height:720;flip:y" o:connectortype="elbow" adj="-345227,107954,-345227" strokeweight="1pt"/>
            <v:shape id="_s1034" o:spid="_x0000_s1034" type="#_x0000_t32" style="position:absolute;left:7814;top:2862;width:361;height:1;rotation:270" o:connectortype="elbow" adj="-541654,-1,-541654"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5" o:spid="_x0000_s1035" type="#_x0000_t34" style="position:absolute;left:4664;top:2233;width:361;height:1260;rotation:270;flip:x" o:connectortype="elbow" adj="10846,25090,-318577" strokeweight="1pt"/>
            <v:shape id="_s1036" o:spid="_x0000_s1036" type="#_x0000_t34" style="position:absolute;left:3405;top:2233;width:361;height:1259;rotation:270" o:connectortype="elbow" adj="10846,-25090,-95591" strokeweight="1pt"/>
            <v:shape id="_s1037" o:spid="_x0000_s1037" type="#_x0000_t34" style="position:absolute;left:8759;top:208;width:360;height:3150;rotation:270;flip:x" o:connectortype="elbow" adj="10754,5019,-764732" strokeweight="1pt"/>
            <v:shape id="_s1038" o:spid="_x0000_s1038" type="#_x0000_t34" style="position:absolute;left:7499;top:1468;width:360;height:630;rotation:270;flip:x" o:connectortype="elbow" adj="10754,25087,-541654" strokeweight="1pt"/>
            <v:shape id="_s1039" o:spid="_x0000_s1039" type="#_x0000_t34" style="position:absolute;left:5609;top:209;width:361;height:3149;rotation:270" o:connectortype="elbow" adj="10754,-5021,-207084" strokeweight="1pt"/>
            <v:rect id="_s1040" o:spid="_x0000_s1040" style="position:absolute;left:6284;top:883;width:2160;height:720;v-text-anchor:middle" o:dgmlayout="0" o:dgmnodekind="1" filled="f">
              <v:textbox inset="0,0,0,0">
                <w:txbxContent>
                  <w:p w:rsidR="00DD78DE" w:rsidRPr="00EF1FD8" w:rsidRDefault="00DD78DE" w:rsidP="00093863">
                    <w:pPr>
                      <w:jc w:val="center"/>
                      <w:rPr>
                        <w:sz w:val="21"/>
                        <w:szCs w:val="21"/>
                      </w:rPr>
                    </w:pPr>
                    <w:r w:rsidRPr="00EF1FD8">
                      <w:rPr>
                        <w:sz w:val="21"/>
                        <w:szCs w:val="21"/>
                      </w:rPr>
                      <w:t>Директор</w:t>
                    </w:r>
                  </w:p>
                </w:txbxContent>
              </v:textbox>
            </v:rect>
            <v:rect id="_s1041" o:spid="_x0000_s1041" style="position:absolute;left:3135;top:1963;width:2160;height:720;v-text-anchor:middle" o:dgmlayout="0" o:dgmnodekind="0" filled="f">
              <v:textbox inset="0,0,0,0">
                <w:txbxContent>
                  <w:p w:rsidR="00DD78DE" w:rsidRPr="00EF1FD8" w:rsidRDefault="00DD78DE" w:rsidP="00093863">
                    <w:pPr>
                      <w:jc w:val="center"/>
                      <w:rPr>
                        <w:sz w:val="18"/>
                        <w:szCs w:val="18"/>
                      </w:rPr>
                    </w:pPr>
                    <w:r w:rsidRPr="00EF1FD8">
                      <w:rPr>
                        <w:sz w:val="18"/>
                        <w:szCs w:val="18"/>
                      </w:rPr>
                      <w:t>Заместитель директора</w:t>
                    </w:r>
                  </w:p>
                  <w:p w:rsidR="00DD78DE" w:rsidRPr="00EF1FD8" w:rsidRDefault="00DD78DE">
                    <w:pPr>
                      <w:rPr>
                        <w:sz w:val="21"/>
                        <w:szCs w:val="21"/>
                      </w:rPr>
                    </w:pPr>
                  </w:p>
                </w:txbxContent>
              </v:textbox>
            </v:rect>
            <v:rect id="_s1042" o:spid="_x0000_s1042" style="position:absolute;left:6914;top:1963;width:2160;height:720;v-text-anchor:middle" o:dgmlayout="0" o:dgmnodekind="0" filled="f">
              <v:textbox inset="0,0,0,0">
                <w:txbxContent>
                  <w:p w:rsidR="00DD78DE" w:rsidRPr="00EF1FD8" w:rsidRDefault="00DD78DE" w:rsidP="00093863">
                    <w:pPr>
                      <w:jc w:val="center"/>
                      <w:rPr>
                        <w:sz w:val="18"/>
                        <w:szCs w:val="18"/>
                      </w:rPr>
                    </w:pPr>
                    <w:r w:rsidRPr="00EF1FD8">
                      <w:rPr>
                        <w:sz w:val="18"/>
                        <w:szCs w:val="18"/>
                      </w:rPr>
                      <w:t>Заведующий отделом торговли</w:t>
                    </w:r>
                  </w:p>
                </w:txbxContent>
              </v:textbox>
            </v:rect>
            <v:rect id="_s1043" o:spid="_x0000_s1043" style="position:absolute;left:9434;top:1963;width:2160;height:720;v-text-anchor:middle" o:dgmlayout="0" o:dgmnodekind="0" filled="f">
              <v:textbox inset="0,0,0,0">
                <w:txbxContent>
                  <w:p w:rsidR="00DD78DE" w:rsidRPr="00EF1FD8" w:rsidRDefault="00DD78DE" w:rsidP="00093863">
                    <w:pPr>
                      <w:jc w:val="center"/>
                      <w:rPr>
                        <w:sz w:val="21"/>
                        <w:szCs w:val="21"/>
                      </w:rPr>
                    </w:pPr>
                    <w:r w:rsidRPr="00EF1FD8">
                      <w:rPr>
                        <w:sz w:val="21"/>
                        <w:szCs w:val="21"/>
                      </w:rPr>
                      <w:t>Главный бухгалтер</w:t>
                    </w:r>
                  </w:p>
                </w:txbxContent>
              </v:textbox>
            </v:rect>
            <v:rect id="_s1044" o:spid="_x0000_s1044" style="position:absolute;left:1876;top:3043;width:2159;height:719;v-text-anchor:middle" o:dgmlayout="2" o:dgmnodekind="0" filled="f">
              <v:textbox inset="0,0,0,0">
                <w:txbxContent>
                  <w:p w:rsidR="00DD78DE" w:rsidRPr="00EF1FD8" w:rsidRDefault="00DD78DE" w:rsidP="00093863">
                    <w:pPr>
                      <w:jc w:val="center"/>
                      <w:rPr>
                        <w:sz w:val="21"/>
                        <w:szCs w:val="21"/>
                      </w:rPr>
                    </w:pPr>
                    <w:r w:rsidRPr="00EF1FD8">
                      <w:rPr>
                        <w:sz w:val="21"/>
                        <w:szCs w:val="21"/>
                      </w:rPr>
                      <w:t>Экономисты</w:t>
                    </w:r>
                  </w:p>
                </w:txbxContent>
              </v:textbox>
            </v:rect>
            <v:rect id="_s1045" o:spid="_x0000_s1045" style="position:absolute;left:4395;top:3043;width:2159;height:720;v-text-anchor:middle" o:dgmlayout="2" o:dgmnodekind="0" filled="f">
              <v:textbox inset="0,0,0,0">
                <w:txbxContent>
                  <w:p w:rsidR="00DD78DE" w:rsidRPr="00EF1FD8" w:rsidRDefault="00DD78DE" w:rsidP="00093863">
                    <w:pPr>
                      <w:jc w:val="center"/>
                      <w:rPr>
                        <w:sz w:val="21"/>
                        <w:szCs w:val="21"/>
                      </w:rPr>
                    </w:pPr>
                    <w:r w:rsidRPr="00EF1FD8">
                      <w:rPr>
                        <w:sz w:val="21"/>
                        <w:szCs w:val="21"/>
                      </w:rPr>
                      <w:t>Товароведы</w:t>
                    </w:r>
                  </w:p>
                </w:txbxContent>
              </v:textbox>
            </v:rect>
            <v:rect id="_s1046" o:spid="_x0000_s1046" style="position:absolute;left:6914;top:3043;width:2160;height:720;v-text-anchor:middle" o:dgmlayout="3" o:dgmnodekind="0" o:dgmlayoutmru="3" filled="f">
              <v:textbox inset="0,0,0,0">
                <w:txbxContent>
                  <w:p w:rsidR="00DD78DE" w:rsidRPr="00EF1FD8" w:rsidRDefault="00DD78DE" w:rsidP="00093863">
                    <w:pPr>
                      <w:jc w:val="center"/>
                      <w:rPr>
                        <w:sz w:val="16"/>
                        <w:szCs w:val="16"/>
                      </w:rPr>
                    </w:pPr>
                    <w:r w:rsidRPr="00EF1FD8">
                      <w:rPr>
                        <w:sz w:val="16"/>
                        <w:szCs w:val="16"/>
                      </w:rPr>
                      <w:t>Заместитель заведующего отделом торговли</w:t>
                    </w:r>
                  </w:p>
                </w:txbxContent>
              </v:textbox>
            </v:rect>
            <v:rect id="_s1047" o:spid="_x0000_s1047" style="position:absolute;left:5474;top:4123;width:2160;height:720;v-text-anchor:middle" o:dgmlayout="2" o:dgmnodekind="0" filled="f">
              <v:textbox inset="1.64256mm,0,1.64256mm,0">
                <w:txbxContent>
                  <w:p w:rsidR="00DD78DE" w:rsidRPr="00EF1FD8" w:rsidRDefault="00DD78DE" w:rsidP="00093863">
                    <w:pPr>
                      <w:jc w:val="center"/>
                      <w:rPr>
                        <w:sz w:val="21"/>
                        <w:szCs w:val="21"/>
                      </w:rPr>
                    </w:pPr>
                    <w:r w:rsidRPr="00EF1FD8">
                      <w:rPr>
                        <w:sz w:val="21"/>
                        <w:szCs w:val="21"/>
                      </w:rPr>
                      <w:t>Продавцы</w:t>
                    </w:r>
                  </w:p>
                </w:txbxContent>
              </v:textbox>
            </v:rect>
            <v:rect id="_s1048" o:spid="_x0000_s1048" style="position:absolute;left:5474;top:5203;width:2160;height:719;v-text-anchor:middle" o:dgmlayout="2" o:dgmnodekind="0" filled="f">
              <v:textbox inset="1.80503mm,0,1.80503mm,0">
                <w:txbxContent>
                  <w:p w:rsidR="00DD78DE" w:rsidRPr="00EF1FD8" w:rsidRDefault="00DD78DE" w:rsidP="00093863">
                    <w:pPr>
                      <w:jc w:val="center"/>
                      <w:rPr>
                        <w:sz w:val="21"/>
                        <w:szCs w:val="21"/>
                      </w:rPr>
                    </w:pPr>
                    <w:r w:rsidRPr="00EF1FD8">
                      <w:rPr>
                        <w:sz w:val="21"/>
                        <w:szCs w:val="21"/>
                      </w:rPr>
                      <w:t>Кассиры</w:t>
                    </w:r>
                  </w:p>
                </w:txbxContent>
              </v:textbox>
            </v:rect>
            <v:rect id="_s1049" o:spid="_x0000_s1049" style="position:absolute;left:5474;top:6282;width:2160;height:719;v-text-anchor:middle" o:dgmlayout="2" o:dgmnodekind="0" filled="f">
              <v:textbox inset="0,0,0,0">
                <w:txbxContent>
                  <w:p w:rsidR="00DD78DE" w:rsidRPr="00EF1FD8" w:rsidRDefault="00DD78DE" w:rsidP="00BB137D">
                    <w:pPr>
                      <w:jc w:val="center"/>
                      <w:rPr>
                        <w:sz w:val="20"/>
                        <w:szCs w:val="20"/>
                      </w:rPr>
                    </w:pPr>
                    <w:r w:rsidRPr="00EF1FD8">
                      <w:rPr>
                        <w:sz w:val="20"/>
                        <w:szCs w:val="20"/>
                      </w:rPr>
                      <w:t>Контролер торгового зала</w:t>
                    </w:r>
                  </w:p>
                </w:txbxContent>
              </v:textbox>
            </v:rect>
            <v:rect id="_s1050" o:spid="_x0000_s1050" style="position:absolute;left:5474;top:7361;width:2160;height:719;v-text-anchor:middle" o:dgmlayout="2" o:dgmnodekind="0" filled="f">
              <v:textbox inset="2.56392mm,0,2.56392mm,0">
                <w:txbxContent>
                  <w:p w:rsidR="00DD78DE" w:rsidRPr="00EF1FD8" w:rsidRDefault="00DD78DE" w:rsidP="00BB137D">
                    <w:pPr>
                      <w:jc w:val="center"/>
                      <w:rPr>
                        <w:sz w:val="21"/>
                        <w:szCs w:val="21"/>
                      </w:rPr>
                    </w:pPr>
                    <w:r w:rsidRPr="00EF1FD8">
                      <w:rPr>
                        <w:sz w:val="21"/>
                        <w:szCs w:val="21"/>
                      </w:rPr>
                      <w:t>Грузчики</w:t>
                    </w:r>
                  </w:p>
                </w:txbxContent>
              </v:textbox>
            </v:rect>
            <v:rect id="_s1051" o:spid="_x0000_s1051" style="position:absolute;left:5474;top:8440;width:2160;height:720;v-text-anchor:middle" o:dgmlayout="2" o:dgmnodekind="0" filled="f">
              <v:textbox inset="2.98131mm,0,2.98131mm,0">
                <w:txbxContent>
                  <w:p w:rsidR="00DD78DE" w:rsidRPr="00EF1FD8" w:rsidRDefault="00DD78DE" w:rsidP="00BB137D">
                    <w:pPr>
                      <w:jc w:val="center"/>
                      <w:rPr>
                        <w:sz w:val="21"/>
                        <w:szCs w:val="21"/>
                      </w:rPr>
                    </w:pPr>
                    <w:r w:rsidRPr="00EF1FD8">
                      <w:rPr>
                        <w:sz w:val="21"/>
                        <w:szCs w:val="21"/>
                      </w:rPr>
                      <w:t>Уборщицы</w:t>
                    </w:r>
                  </w:p>
                </w:txbxContent>
              </v:textbox>
            </v:rect>
            <v:rect id="_s1052" o:spid="_x0000_s1052" style="position:absolute;left:9434;top:3043;width:2160;height:719;v-text-anchor:middle" o:dgmlayout="2" o:dgmnodekind="0" filled="f">
              <v:textbox inset="0,0,0,0">
                <w:txbxContent>
                  <w:p w:rsidR="00DD78DE" w:rsidRPr="00EF1FD8" w:rsidRDefault="00DD78DE" w:rsidP="00E41F96">
                    <w:pPr>
                      <w:jc w:val="center"/>
                      <w:rPr>
                        <w:sz w:val="21"/>
                        <w:szCs w:val="21"/>
                      </w:rPr>
                    </w:pPr>
                    <w:r w:rsidRPr="00EF1FD8">
                      <w:rPr>
                        <w:sz w:val="21"/>
                        <w:szCs w:val="21"/>
                      </w:rPr>
                      <w:t>Бухгалтерия</w:t>
                    </w:r>
                  </w:p>
                </w:txbxContent>
              </v:textbox>
            </v:rect>
            <w10:wrap type="none"/>
            <w10:anchorlock/>
          </v:group>
        </w:pict>
      </w:r>
    </w:p>
    <w:p w:rsidR="00461316" w:rsidRPr="00EF1FD8" w:rsidRDefault="00461316" w:rsidP="005155A6">
      <w:pPr>
        <w:tabs>
          <w:tab w:val="left" w:pos="1080"/>
        </w:tabs>
        <w:spacing w:line="360" w:lineRule="auto"/>
        <w:ind w:firstLine="709"/>
        <w:jc w:val="both"/>
        <w:rPr>
          <w:sz w:val="28"/>
          <w:szCs w:val="28"/>
        </w:rPr>
      </w:pPr>
    </w:p>
    <w:p w:rsidR="00E41F96" w:rsidRPr="00EF1FD8" w:rsidRDefault="00E41F96" w:rsidP="005155A6">
      <w:pPr>
        <w:widowControl w:val="0"/>
        <w:tabs>
          <w:tab w:val="left" w:pos="1080"/>
        </w:tabs>
        <w:spacing w:line="360" w:lineRule="auto"/>
        <w:ind w:firstLine="709"/>
        <w:jc w:val="both"/>
        <w:rPr>
          <w:sz w:val="28"/>
          <w:szCs w:val="28"/>
        </w:rPr>
      </w:pPr>
      <w:r w:rsidRPr="00EF1FD8">
        <w:rPr>
          <w:sz w:val="28"/>
          <w:szCs w:val="28"/>
        </w:rPr>
        <w:t xml:space="preserve">В соответствии со структурой ней главным руководителем и представителем предприятия является директор. У директора в подчинении находятся главный бухгалтер, заместитель и заведующий отделом торговли. Заместителю подчиняются экономисты и товароведы ТПЧУП. Заведующему отделом торговли подчиняются продавцы, кассиры, контролер торгового зала, грузчики и уборщицы. Главный бухгалтер заведует вопросами бухгалтерского учета. В его подчинении находится </w:t>
      </w:r>
      <w:r w:rsidR="00455E90" w:rsidRPr="00EF1FD8">
        <w:rPr>
          <w:sz w:val="28"/>
          <w:szCs w:val="28"/>
        </w:rPr>
        <w:t>бухгалтерия</w:t>
      </w:r>
      <w:r w:rsidRPr="00EF1FD8">
        <w:rPr>
          <w:sz w:val="28"/>
          <w:szCs w:val="28"/>
        </w:rPr>
        <w:t>.</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Заместитель директора отвечает за следующие направления деятельности предприятия:</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организацию обеспечения необходимыми товарами требуемого качества;</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руководство разработкой проектов планов и балансов материально-технического снабжения, планов создания необходимых запасов на основе определения потребностей в материальных ресурсах с использованием прогрессивных норм расхода;</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обеспечение подготовки экономистами и товароведами</w:t>
      </w:r>
      <w:r w:rsidR="00EF1FD8">
        <w:rPr>
          <w:sz w:val="28"/>
          <w:szCs w:val="28"/>
        </w:rPr>
        <w:t xml:space="preserve"> </w:t>
      </w:r>
      <w:r w:rsidRPr="00EF1FD8">
        <w:rPr>
          <w:sz w:val="28"/>
          <w:szCs w:val="28"/>
        </w:rPr>
        <w:t>заключения договоров с поставщиками, изучение целесообразности и возможности установления прямых долгосрочных хозяйственных связей по поставкам материальных ресурсов и прочее.</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Отдел торговли осуществляет следующие функции:</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приемка товаров со склада в отдел;</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реализация товаров оптом и в розницу;</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применение прогрессивных форм торгового обслуживания;</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создание условий для правильного выбора товаров покупателями;</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оформление кассовых и товарных операций, а также выдача покупателям товарных чеков;</w:t>
      </w:r>
    </w:p>
    <w:p w:rsidR="00E41F96" w:rsidRPr="00EF1FD8" w:rsidRDefault="00EE7410" w:rsidP="005155A6">
      <w:pPr>
        <w:widowControl w:val="0"/>
        <w:tabs>
          <w:tab w:val="left" w:pos="1080"/>
        </w:tabs>
        <w:spacing w:line="360" w:lineRule="auto"/>
        <w:ind w:firstLine="709"/>
        <w:jc w:val="both"/>
        <w:rPr>
          <w:sz w:val="28"/>
          <w:szCs w:val="28"/>
        </w:rPr>
      </w:pPr>
      <w:r w:rsidRPr="00EF1FD8">
        <w:rPr>
          <w:sz w:val="28"/>
          <w:szCs w:val="28"/>
        </w:rPr>
        <w:t>— доведение информации о товарах до сведения покупателей при продаже товаров, а также предоставление для ознакомления документов, предусмотренных законодательством (сертификаты, заключения пр.);</w:t>
      </w:r>
    </w:p>
    <w:p w:rsidR="00EE7410" w:rsidRPr="00EF1FD8" w:rsidRDefault="00EE7410" w:rsidP="005155A6">
      <w:pPr>
        <w:widowControl w:val="0"/>
        <w:tabs>
          <w:tab w:val="left" w:pos="1080"/>
        </w:tabs>
        <w:spacing w:line="360" w:lineRule="auto"/>
        <w:ind w:firstLine="709"/>
        <w:jc w:val="both"/>
        <w:rPr>
          <w:sz w:val="28"/>
          <w:szCs w:val="28"/>
        </w:rPr>
      </w:pPr>
      <w:r w:rsidRPr="00EF1FD8">
        <w:rPr>
          <w:sz w:val="28"/>
          <w:szCs w:val="28"/>
        </w:rPr>
        <w:t>— обеспечение исправности торгового оборудования, контрольно-кассовых машин, средств измерения, соблюдения правил хранения и использование торгового инвентаря;</w:t>
      </w:r>
    </w:p>
    <w:p w:rsidR="00EE7410" w:rsidRPr="00EF1FD8" w:rsidRDefault="00EE7410" w:rsidP="005155A6">
      <w:pPr>
        <w:tabs>
          <w:tab w:val="left" w:pos="1080"/>
        </w:tabs>
        <w:spacing w:line="360" w:lineRule="auto"/>
        <w:ind w:firstLine="709"/>
        <w:jc w:val="both"/>
        <w:rPr>
          <w:sz w:val="28"/>
          <w:szCs w:val="28"/>
        </w:rPr>
      </w:pPr>
      <w:r w:rsidRPr="00EF1FD8">
        <w:rPr>
          <w:sz w:val="28"/>
          <w:szCs w:val="28"/>
        </w:rPr>
        <w:t xml:space="preserve">— </w:t>
      </w:r>
      <w:r w:rsidR="00E41F96" w:rsidRPr="00EF1FD8">
        <w:rPr>
          <w:sz w:val="28"/>
          <w:szCs w:val="28"/>
        </w:rPr>
        <w:t xml:space="preserve">сбор сведений о </w:t>
      </w:r>
      <w:r w:rsidRPr="00EF1FD8">
        <w:rPr>
          <w:sz w:val="28"/>
          <w:szCs w:val="28"/>
        </w:rPr>
        <w:t>результат</w:t>
      </w:r>
      <w:r w:rsidR="00E41F96" w:rsidRPr="00EF1FD8">
        <w:rPr>
          <w:sz w:val="28"/>
          <w:szCs w:val="28"/>
        </w:rPr>
        <w:t>ах</w:t>
      </w:r>
      <w:r w:rsidRPr="00EF1FD8">
        <w:rPr>
          <w:sz w:val="28"/>
          <w:szCs w:val="28"/>
        </w:rPr>
        <w:t xml:space="preserve"> продаж и качеств</w:t>
      </w:r>
      <w:r w:rsidR="00E41F96" w:rsidRPr="00EF1FD8">
        <w:rPr>
          <w:sz w:val="28"/>
          <w:szCs w:val="28"/>
        </w:rPr>
        <w:t>е</w:t>
      </w:r>
      <w:r w:rsidRPr="00EF1FD8">
        <w:rPr>
          <w:sz w:val="28"/>
          <w:szCs w:val="28"/>
        </w:rPr>
        <w:t xml:space="preserve"> обслуживания покупателей, </w:t>
      </w:r>
      <w:r w:rsidR="00E41F96" w:rsidRPr="00EF1FD8">
        <w:rPr>
          <w:sz w:val="28"/>
          <w:szCs w:val="28"/>
        </w:rPr>
        <w:t xml:space="preserve">реализация </w:t>
      </w:r>
      <w:r w:rsidRPr="00EF1FD8">
        <w:rPr>
          <w:sz w:val="28"/>
          <w:szCs w:val="28"/>
        </w:rPr>
        <w:t>мероприятий по повышению качества торгового обслуживания, по сокращению сроков и затрат на ведение торговых операций.</w:t>
      </w:r>
    </w:p>
    <w:p w:rsidR="00BF02A8" w:rsidRPr="00EF1FD8" w:rsidRDefault="00BF02A8" w:rsidP="005155A6">
      <w:pPr>
        <w:widowControl w:val="0"/>
        <w:tabs>
          <w:tab w:val="left" w:pos="1080"/>
        </w:tabs>
        <w:spacing w:line="360" w:lineRule="auto"/>
        <w:ind w:firstLine="709"/>
        <w:jc w:val="both"/>
        <w:rPr>
          <w:sz w:val="28"/>
          <w:szCs w:val="28"/>
        </w:rPr>
      </w:pPr>
      <w:r w:rsidRPr="00EF1FD8">
        <w:rPr>
          <w:sz w:val="28"/>
          <w:szCs w:val="28"/>
        </w:rPr>
        <w:t>Охрана труда.</w:t>
      </w:r>
    </w:p>
    <w:p w:rsidR="00BF02A8" w:rsidRPr="00EF1FD8" w:rsidRDefault="00BF02A8" w:rsidP="005155A6">
      <w:pPr>
        <w:widowControl w:val="0"/>
        <w:tabs>
          <w:tab w:val="left" w:pos="1080"/>
        </w:tabs>
        <w:spacing w:line="360" w:lineRule="auto"/>
        <w:ind w:firstLine="709"/>
        <w:jc w:val="both"/>
        <w:rPr>
          <w:sz w:val="28"/>
          <w:szCs w:val="28"/>
        </w:rPr>
      </w:pPr>
      <w:r w:rsidRPr="00EF1FD8">
        <w:rPr>
          <w:sz w:val="28"/>
          <w:szCs w:val="28"/>
        </w:rPr>
        <w:t>В магазине обеспечивается охрана труда работников путем:</w:t>
      </w:r>
    </w:p>
    <w:p w:rsidR="00BF02A8" w:rsidRPr="00EF1FD8" w:rsidRDefault="00BF02A8" w:rsidP="005155A6">
      <w:pPr>
        <w:widowControl w:val="0"/>
        <w:tabs>
          <w:tab w:val="left" w:pos="1080"/>
        </w:tabs>
        <w:spacing w:line="360" w:lineRule="auto"/>
        <w:ind w:firstLine="709"/>
        <w:jc w:val="both"/>
        <w:rPr>
          <w:sz w:val="28"/>
          <w:szCs w:val="28"/>
        </w:rPr>
      </w:pPr>
      <w:r w:rsidRPr="00EF1FD8">
        <w:rPr>
          <w:sz w:val="28"/>
          <w:szCs w:val="28"/>
        </w:rPr>
        <w:t>— создания безопасных условий труда при эксплуатации оборудования и применяемых в процессе организации торговой деятельности материалов и веществ, а также эффективной эксплуатации средств защиты;</w:t>
      </w:r>
    </w:p>
    <w:p w:rsidR="00BF02A8" w:rsidRPr="00EF1FD8" w:rsidRDefault="00BF02A8" w:rsidP="005155A6">
      <w:pPr>
        <w:widowControl w:val="0"/>
        <w:tabs>
          <w:tab w:val="left" w:pos="1080"/>
        </w:tabs>
        <w:spacing w:line="360" w:lineRule="auto"/>
        <w:ind w:firstLine="709"/>
        <w:jc w:val="both"/>
        <w:rPr>
          <w:sz w:val="28"/>
          <w:szCs w:val="28"/>
        </w:rPr>
      </w:pPr>
      <w:r w:rsidRPr="00EF1FD8">
        <w:rPr>
          <w:sz w:val="28"/>
          <w:szCs w:val="28"/>
        </w:rPr>
        <w:t>— создания условий труда на рабочих местах в соответствии с требованиями техники безопасности и санитарии;</w:t>
      </w:r>
    </w:p>
    <w:p w:rsidR="00BF02A8" w:rsidRPr="00EF1FD8" w:rsidRDefault="00BF02A8" w:rsidP="005155A6">
      <w:pPr>
        <w:widowControl w:val="0"/>
        <w:tabs>
          <w:tab w:val="left" w:pos="1080"/>
        </w:tabs>
        <w:spacing w:line="360" w:lineRule="auto"/>
        <w:ind w:firstLine="709"/>
        <w:jc w:val="both"/>
        <w:rPr>
          <w:sz w:val="28"/>
          <w:szCs w:val="28"/>
        </w:rPr>
      </w:pPr>
      <w:r w:rsidRPr="00EF1FD8">
        <w:rPr>
          <w:sz w:val="28"/>
          <w:szCs w:val="28"/>
        </w:rPr>
        <w:t>— соблюдения режима труда и отдыха работников, установленного законодательством и трудовыми договорами;</w:t>
      </w:r>
    </w:p>
    <w:p w:rsidR="00BF02A8" w:rsidRPr="00EF1FD8" w:rsidRDefault="00CC5119" w:rsidP="005155A6">
      <w:pPr>
        <w:widowControl w:val="0"/>
        <w:tabs>
          <w:tab w:val="left" w:pos="1080"/>
        </w:tabs>
        <w:spacing w:line="360" w:lineRule="auto"/>
        <w:ind w:firstLine="709"/>
        <w:jc w:val="both"/>
        <w:rPr>
          <w:sz w:val="28"/>
          <w:szCs w:val="28"/>
        </w:rPr>
      </w:pPr>
      <w:r w:rsidRPr="00EF1FD8">
        <w:rPr>
          <w:sz w:val="28"/>
          <w:szCs w:val="28"/>
        </w:rPr>
        <w:t>—</w:t>
      </w:r>
      <w:r w:rsidR="00BF02A8" w:rsidRPr="00EF1FD8">
        <w:rPr>
          <w:sz w:val="28"/>
          <w:szCs w:val="28"/>
        </w:rPr>
        <w:t xml:space="preserve"> выдач</w:t>
      </w:r>
      <w:r w:rsidRPr="00EF1FD8">
        <w:rPr>
          <w:sz w:val="28"/>
          <w:szCs w:val="28"/>
        </w:rPr>
        <w:t xml:space="preserve">и </w:t>
      </w:r>
      <w:r w:rsidR="00BF02A8" w:rsidRPr="00EF1FD8">
        <w:rPr>
          <w:sz w:val="28"/>
          <w:szCs w:val="28"/>
        </w:rPr>
        <w:t>работникам на работах, выполняемых в неблагоприятных температурных условиях, специальной одежды, специальной обуви и других необходимых средств индивидуальной защиты в соответствии с установленными нормами;</w:t>
      </w:r>
    </w:p>
    <w:p w:rsidR="00BF02A8" w:rsidRPr="00EF1FD8" w:rsidRDefault="00CC5119" w:rsidP="005155A6">
      <w:pPr>
        <w:widowControl w:val="0"/>
        <w:tabs>
          <w:tab w:val="left" w:pos="1080"/>
        </w:tabs>
        <w:spacing w:line="360" w:lineRule="auto"/>
        <w:ind w:firstLine="709"/>
        <w:jc w:val="both"/>
        <w:rPr>
          <w:sz w:val="28"/>
          <w:szCs w:val="28"/>
        </w:rPr>
      </w:pPr>
      <w:r w:rsidRPr="00EF1FD8">
        <w:rPr>
          <w:sz w:val="28"/>
          <w:szCs w:val="28"/>
        </w:rPr>
        <w:t>—</w:t>
      </w:r>
      <w:r w:rsidR="00BF02A8" w:rsidRPr="00EF1FD8">
        <w:rPr>
          <w:sz w:val="28"/>
          <w:szCs w:val="28"/>
        </w:rPr>
        <w:t xml:space="preserve"> подготовк</w:t>
      </w:r>
      <w:r w:rsidRPr="00EF1FD8">
        <w:rPr>
          <w:sz w:val="28"/>
          <w:szCs w:val="28"/>
        </w:rPr>
        <w:t>и</w:t>
      </w:r>
      <w:r w:rsidR="00BF02A8" w:rsidRPr="00EF1FD8">
        <w:rPr>
          <w:sz w:val="28"/>
          <w:szCs w:val="28"/>
        </w:rPr>
        <w:t xml:space="preserve"> </w:t>
      </w:r>
      <w:r w:rsidRPr="00EF1FD8">
        <w:rPr>
          <w:sz w:val="28"/>
          <w:szCs w:val="28"/>
        </w:rPr>
        <w:t>и обучения</w:t>
      </w:r>
      <w:r w:rsidR="00BF02A8" w:rsidRPr="00EF1FD8">
        <w:rPr>
          <w:sz w:val="28"/>
          <w:szCs w:val="28"/>
        </w:rPr>
        <w:t>, инструктаж</w:t>
      </w:r>
      <w:r w:rsidRPr="00EF1FD8">
        <w:rPr>
          <w:sz w:val="28"/>
          <w:szCs w:val="28"/>
        </w:rPr>
        <w:t>ей</w:t>
      </w:r>
      <w:r w:rsidR="00BF02A8" w:rsidRPr="00EF1FD8">
        <w:rPr>
          <w:sz w:val="28"/>
          <w:szCs w:val="28"/>
        </w:rPr>
        <w:t>, повышени</w:t>
      </w:r>
      <w:r w:rsidRPr="00EF1FD8">
        <w:rPr>
          <w:sz w:val="28"/>
          <w:szCs w:val="28"/>
        </w:rPr>
        <w:t>я</w:t>
      </w:r>
      <w:r w:rsidR="00BF02A8" w:rsidRPr="00EF1FD8">
        <w:rPr>
          <w:sz w:val="28"/>
          <w:szCs w:val="28"/>
        </w:rPr>
        <w:t xml:space="preserve"> квалификации и проверк</w:t>
      </w:r>
      <w:r w:rsidRPr="00EF1FD8">
        <w:rPr>
          <w:sz w:val="28"/>
          <w:szCs w:val="28"/>
        </w:rPr>
        <w:t>и</w:t>
      </w:r>
      <w:r w:rsidR="00BF02A8" w:rsidRPr="00EF1FD8">
        <w:rPr>
          <w:sz w:val="28"/>
          <w:szCs w:val="28"/>
        </w:rPr>
        <w:t xml:space="preserve"> знаний работников по вопросам охраны труда;</w:t>
      </w:r>
    </w:p>
    <w:p w:rsidR="00BF02A8" w:rsidRPr="00EF1FD8" w:rsidRDefault="00CC5119" w:rsidP="005155A6">
      <w:pPr>
        <w:widowControl w:val="0"/>
        <w:tabs>
          <w:tab w:val="left" w:pos="1080"/>
        </w:tabs>
        <w:spacing w:line="360" w:lineRule="auto"/>
        <w:ind w:firstLine="709"/>
        <w:jc w:val="both"/>
        <w:rPr>
          <w:sz w:val="28"/>
          <w:szCs w:val="28"/>
        </w:rPr>
      </w:pPr>
      <w:r w:rsidRPr="00EF1FD8">
        <w:rPr>
          <w:sz w:val="28"/>
          <w:szCs w:val="28"/>
        </w:rPr>
        <w:t xml:space="preserve">— </w:t>
      </w:r>
      <w:r w:rsidR="00BF02A8" w:rsidRPr="00EF1FD8">
        <w:rPr>
          <w:sz w:val="28"/>
          <w:szCs w:val="28"/>
        </w:rPr>
        <w:t>проведени</w:t>
      </w:r>
      <w:r w:rsidRPr="00EF1FD8">
        <w:rPr>
          <w:sz w:val="28"/>
          <w:szCs w:val="28"/>
        </w:rPr>
        <w:t>я</w:t>
      </w:r>
      <w:r w:rsidR="00BF02A8" w:rsidRPr="00EF1FD8">
        <w:rPr>
          <w:sz w:val="28"/>
          <w:szCs w:val="28"/>
        </w:rPr>
        <w:t xml:space="preserve"> обязательных предварительных (при поступлении на работу) и периодических в течение трудовой деятельности медицинских осмотров работников;</w:t>
      </w:r>
    </w:p>
    <w:p w:rsidR="00BF02A8" w:rsidRPr="00EF1FD8" w:rsidRDefault="00CC5119" w:rsidP="005155A6">
      <w:pPr>
        <w:widowControl w:val="0"/>
        <w:tabs>
          <w:tab w:val="left" w:pos="1080"/>
        </w:tabs>
        <w:spacing w:line="360" w:lineRule="auto"/>
        <w:ind w:firstLine="709"/>
        <w:jc w:val="both"/>
        <w:rPr>
          <w:sz w:val="28"/>
          <w:szCs w:val="28"/>
        </w:rPr>
      </w:pPr>
      <w:r w:rsidRPr="00EF1FD8">
        <w:rPr>
          <w:sz w:val="28"/>
          <w:szCs w:val="28"/>
        </w:rPr>
        <w:t xml:space="preserve">— </w:t>
      </w:r>
      <w:r w:rsidR="00BF02A8" w:rsidRPr="00EF1FD8">
        <w:rPr>
          <w:sz w:val="28"/>
          <w:szCs w:val="28"/>
        </w:rPr>
        <w:t>выделени</w:t>
      </w:r>
      <w:r w:rsidRPr="00EF1FD8">
        <w:rPr>
          <w:sz w:val="28"/>
          <w:szCs w:val="28"/>
        </w:rPr>
        <w:t>я</w:t>
      </w:r>
      <w:r w:rsidR="00BF02A8" w:rsidRPr="00EF1FD8">
        <w:rPr>
          <w:sz w:val="28"/>
          <w:szCs w:val="28"/>
        </w:rPr>
        <w:t xml:space="preserve"> средств, оборудования и материалов для осуществления</w:t>
      </w:r>
      <w:r w:rsidRPr="00EF1FD8">
        <w:rPr>
          <w:sz w:val="28"/>
          <w:szCs w:val="28"/>
        </w:rPr>
        <w:t xml:space="preserve"> </w:t>
      </w:r>
      <w:r w:rsidR="00BF02A8" w:rsidRPr="00EF1FD8">
        <w:rPr>
          <w:sz w:val="28"/>
          <w:szCs w:val="28"/>
        </w:rPr>
        <w:t>мероприятий по профилактике производственного травматизма и профзаболе</w:t>
      </w:r>
      <w:r w:rsidRPr="00EF1FD8">
        <w:rPr>
          <w:sz w:val="28"/>
          <w:szCs w:val="28"/>
        </w:rPr>
        <w:t>ваний, улучшению условий труда</w:t>
      </w:r>
      <w:r w:rsidR="00BF02A8" w:rsidRPr="00EF1FD8">
        <w:rPr>
          <w:sz w:val="28"/>
          <w:szCs w:val="28"/>
        </w:rPr>
        <w:t>, медицинского обслуживания работников;</w:t>
      </w:r>
    </w:p>
    <w:p w:rsidR="00BF02A8" w:rsidRPr="00EF1FD8" w:rsidRDefault="00CC5119" w:rsidP="005155A6">
      <w:pPr>
        <w:widowControl w:val="0"/>
        <w:tabs>
          <w:tab w:val="left" w:pos="1080"/>
        </w:tabs>
        <w:spacing w:line="360" w:lineRule="auto"/>
        <w:ind w:firstLine="709"/>
        <w:jc w:val="both"/>
        <w:rPr>
          <w:sz w:val="28"/>
          <w:szCs w:val="28"/>
        </w:rPr>
      </w:pPr>
      <w:r w:rsidRPr="00EF1FD8">
        <w:rPr>
          <w:sz w:val="28"/>
          <w:szCs w:val="28"/>
        </w:rPr>
        <w:t xml:space="preserve">— </w:t>
      </w:r>
      <w:r w:rsidR="00BF02A8" w:rsidRPr="00EF1FD8">
        <w:rPr>
          <w:sz w:val="28"/>
          <w:szCs w:val="28"/>
        </w:rPr>
        <w:t>назначени</w:t>
      </w:r>
      <w:r w:rsidRPr="00EF1FD8">
        <w:rPr>
          <w:sz w:val="28"/>
          <w:szCs w:val="28"/>
        </w:rPr>
        <w:t>я</w:t>
      </w:r>
      <w:r w:rsidR="00BF02A8" w:rsidRPr="00EF1FD8">
        <w:rPr>
          <w:sz w:val="28"/>
          <w:szCs w:val="28"/>
        </w:rPr>
        <w:t xml:space="preserve"> должностных лиц, ответственных за охран</w:t>
      </w:r>
      <w:r w:rsidRPr="00EF1FD8">
        <w:rPr>
          <w:sz w:val="28"/>
          <w:szCs w:val="28"/>
        </w:rPr>
        <w:t>у</w:t>
      </w:r>
      <w:r w:rsidR="00BF02A8" w:rsidRPr="00EF1FD8">
        <w:rPr>
          <w:sz w:val="28"/>
          <w:szCs w:val="28"/>
        </w:rPr>
        <w:t xml:space="preserve"> труда.</w:t>
      </w:r>
    </w:p>
    <w:p w:rsidR="006C11A1" w:rsidRPr="00EF1FD8" w:rsidRDefault="006C11A1" w:rsidP="005155A6">
      <w:pPr>
        <w:widowControl w:val="0"/>
        <w:tabs>
          <w:tab w:val="left" w:pos="1080"/>
        </w:tabs>
        <w:spacing w:line="360" w:lineRule="auto"/>
        <w:ind w:firstLine="709"/>
        <w:jc w:val="both"/>
        <w:rPr>
          <w:sz w:val="28"/>
          <w:szCs w:val="28"/>
        </w:rPr>
      </w:pPr>
      <w:r w:rsidRPr="00EF1FD8">
        <w:rPr>
          <w:sz w:val="28"/>
          <w:szCs w:val="28"/>
        </w:rPr>
        <w:t>В магазине руководствуются Правилами техники безопасности и производственной санитарии на предприятиях торговли, утвержденными приказом Министерства торговли Республики Беларусь от 02.10.1997 года</w:t>
      </w:r>
      <w:r w:rsidR="00EF1FD8">
        <w:rPr>
          <w:sz w:val="28"/>
          <w:szCs w:val="28"/>
        </w:rPr>
        <w:t xml:space="preserve"> </w:t>
      </w:r>
      <w:r w:rsidRPr="00EF1FD8">
        <w:rPr>
          <w:sz w:val="28"/>
          <w:szCs w:val="28"/>
        </w:rPr>
        <w:t>№ 132.</w:t>
      </w:r>
    </w:p>
    <w:p w:rsidR="00CC5119" w:rsidRPr="00EF1FD8" w:rsidRDefault="00CC5119" w:rsidP="005155A6">
      <w:pPr>
        <w:widowControl w:val="0"/>
        <w:tabs>
          <w:tab w:val="left" w:pos="1080"/>
        </w:tabs>
        <w:spacing w:line="360" w:lineRule="auto"/>
        <w:ind w:firstLine="709"/>
        <w:jc w:val="both"/>
        <w:rPr>
          <w:sz w:val="28"/>
          <w:szCs w:val="28"/>
        </w:rPr>
      </w:pPr>
      <w:r w:rsidRPr="00EF1FD8">
        <w:rPr>
          <w:sz w:val="28"/>
          <w:szCs w:val="28"/>
        </w:rPr>
        <w:t xml:space="preserve">Необходимо отметить, что </w:t>
      </w:r>
      <w:r w:rsidR="006C11A1" w:rsidRPr="00EF1FD8">
        <w:rPr>
          <w:sz w:val="28"/>
          <w:szCs w:val="28"/>
        </w:rPr>
        <w:t>у руководителей подразделений хранится комплект действующих инструкций по всем профессиям и на все виды работ в данном подразделении</w:t>
      </w:r>
      <w:r w:rsidRPr="00EF1FD8">
        <w:rPr>
          <w:sz w:val="28"/>
          <w:szCs w:val="28"/>
        </w:rPr>
        <w:t>, которые утверждаются руководителем предприятия</w:t>
      </w:r>
      <w:r w:rsidR="006C11A1" w:rsidRPr="00EF1FD8">
        <w:rPr>
          <w:sz w:val="28"/>
          <w:szCs w:val="28"/>
        </w:rPr>
        <w:t xml:space="preserve"> и</w:t>
      </w:r>
      <w:r w:rsidRPr="00EF1FD8">
        <w:rPr>
          <w:sz w:val="28"/>
          <w:szCs w:val="28"/>
        </w:rPr>
        <w:t xml:space="preserve"> регистрируются в журнале учета инструкций. Эти инструкции подвергаются периодической проверке с целью обеспечения их соответствия </w:t>
      </w:r>
      <w:r w:rsidR="006C11A1" w:rsidRPr="00EF1FD8">
        <w:rPr>
          <w:sz w:val="28"/>
          <w:szCs w:val="28"/>
        </w:rPr>
        <w:t>современным требованиям по охране труда.</w:t>
      </w:r>
    </w:p>
    <w:p w:rsidR="00EF1FD8" w:rsidRPr="00EF1FD8" w:rsidRDefault="00EF1FD8" w:rsidP="005155A6">
      <w:pPr>
        <w:widowControl w:val="0"/>
        <w:tabs>
          <w:tab w:val="left" w:pos="1080"/>
        </w:tabs>
        <w:spacing w:line="360" w:lineRule="auto"/>
        <w:ind w:firstLine="709"/>
        <w:jc w:val="center"/>
        <w:rPr>
          <w:b/>
          <w:bCs/>
          <w:sz w:val="28"/>
          <w:szCs w:val="28"/>
        </w:rPr>
      </w:pPr>
    </w:p>
    <w:p w:rsidR="00EE7410" w:rsidRPr="00EF1FD8" w:rsidRDefault="00C475C9" w:rsidP="005155A6">
      <w:pPr>
        <w:widowControl w:val="0"/>
        <w:tabs>
          <w:tab w:val="left" w:pos="1080"/>
        </w:tabs>
        <w:spacing w:line="360" w:lineRule="auto"/>
        <w:ind w:firstLine="709"/>
        <w:jc w:val="center"/>
        <w:rPr>
          <w:b/>
          <w:bCs/>
          <w:sz w:val="28"/>
          <w:szCs w:val="28"/>
        </w:rPr>
      </w:pPr>
      <w:r w:rsidRPr="00EF1FD8">
        <w:rPr>
          <w:b/>
          <w:bCs/>
          <w:sz w:val="28"/>
          <w:szCs w:val="28"/>
        </w:rPr>
        <w:t>Тема № 3. Характеристика розничной торговой сети и с</w:t>
      </w:r>
      <w:r w:rsidR="00EF1FD8" w:rsidRPr="00EF1FD8">
        <w:rPr>
          <w:b/>
          <w:bCs/>
          <w:sz w:val="28"/>
          <w:szCs w:val="28"/>
        </w:rPr>
        <w:t>кладского хозяйства предприятия</w:t>
      </w:r>
    </w:p>
    <w:p w:rsidR="00EF1FD8" w:rsidRPr="00EF1FD8" w:rsidRDefault="00EF1FD8" w:rsidP="005155A6">
      <w:pPr>
        <w:widowControl w:val="0"/>
        <w:tabs>
          <w:tab w:val="left" w:pos="1080"/>
        </w:tabs>
        <w:spacing w:line="360" w:lineRule="auto"/>
        <w:ind w:firstLine="709"/>
        <w:jc w:val="both"/>
        <w:rPr>
          <w:sz w:val="28"/>
          <w:szCs w:val="28"/>
        </w:rPr>
      </w:pPr>
    </w:p>
    <w:p w:rsidR="00C475C9" w:rsidRPr="00EF1FD8" w:rsidRDefault="00C475C9"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Необходимо отметить, что</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операции,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выполняемые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стадии продажи товаров,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являются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наиболее ответственными,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так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как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они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связаны</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непосредственным</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обслуживанием покупателей.</w:t>
      </w:r>
      <w:r w:rsidR="00783DEC" w:rsidRP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В </w:t>
      </w:r>
      <w:r w:rsidR="00783DEC" w:rsidRPr="00EF1FD8">
        <w:rPr>
          <w:rFonts w:ascii="Times New Roman" w:hAnsi="Times New Roman" w:cs="Times New Roman"/>
          <w:sz w:val="28"/>
          <w:szCs w:val="28"/>
        </w:rPr>
        <w:t>отделе</w:t>
      </w:r>
      <w:r w:rsidRPr="00EF1FD8">
        <w:rPr>
          <w:rFonts w:ascii="Times New Roman" w:hAnsi="Times New Roman" w:cs="Times New Roman"/>
          <w:sz w:val="28"/>
          <w:szCs w:val="28"/>
        </w:rPr>
        <w:t xml:space="preserve"> розничной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торговл</w:t>
      </w:r>
      <w:r w:rsidR="00783DEC"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применяют</w:t>
      </w:r>
      <w:r w:rsidR="00783DEC" w:rsidRPr="00EF1FD8">
        <w:rPr>
          <w:rFonts w:ascii="Times New Roman" w:hAnsi="Times New Roman" w:cs="Times New Roman"/>
          <w:sz w:val="28"/>
          <w:szCs w:val="28"/>
        </w:rPr>
        <w:t>ся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следующие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методы</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продажи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товаров:</w:t>
      </w:r>
    </w:p>
    <w:p w:rsidR="00783DEC" w:rsidRPr="00EF1FD8" w:rsidRDefault="00783DEC"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самообслуживание;</w:t>
      </w:r>
    </w:p>
    <w:p w:rsidR="00C475C9" w:rsidRPr="00EF1FD8" w:rsidRDefault="00783DEC"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через</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прилавок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обслуживания;</w:t>
      </w:r>
    </w:p>
    <w:p w:rsidR="00C475C9" w:rsidRPr="00EF1FD8" w:rsidRDefault="00783DEC"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Таким образом, избранный Предприятием способ п</w:t>
      </w:r>
      <w:r w:rsidR="00C475C9" w:rsidRPr="00EF1FD8">
        <w:rPr>
          <w:rFonts w:ascii="Times New Roman" w:hAnsi="Times New Roman" w:cs="Times New Roman"/>
          <w:sz w:val="28"/>
          <w:szCs w:val="28"/>
        </w:rPr>
        <w:t>родаж</w:t>
      </w:r>
      <w:r w:rsidRPr="00EF1FD8">
        <w:rPr>
          <w:rFonts w:ascii="Times New Roman" w:hAnsi="Times New Roman" w:cs="Times New Roman"/>
          <w:sz w:val="28"/>
          <w:szCs w:val="28"/>
        </w:rPr>
        <w:t>и</w:t>
      </w:r>
      <w:r w:rsidR="00C475C9" w:rsidRPr="00EF1FD8">
        <w:rPr>
          <w:rFonts w:ascii="Times New Roman" w:hAnsi="Times New Roman" w:cs="Times New Roman"/>
          <w:sz w:val="28"/>
          <w:szCs w:val="28"/>
        </w:rPr>
        <w:t xml:space="preserve"> товаров на основе самообслуживания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является од</w:t>
      </w:r>
      <w:r w:rsidR="00C475C9" w:rsidRPr="00EF1FD8">
        <w:rPr>
          <w:rFonts w:ascii="Times New Roman" w:hAnsi="Times New Roman" w:cs="Times New Roman"/>
          <w:sz w:val="28"/>
          <w:szCs w:val="28"/>
        </w:rPr>
        <w:t>н</w:t>
      </w:r>
      <w:r w:rsidRPr="00EF1FD8">
        <w:rPr>
          <w:rFonts w:ascii="Times New Roman" w:hAnsi="Times New Roman" w:cs="Times New Roman"/>
          <w:sz w:val="28"/>
          <w:szCs w:val="28"/>
        </w:rPr>
        <w:t>им</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из</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самых</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удобных</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для</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покуп</w:t>
      </w:r>
      <w:r w:rsidRPr="00EF1FD8">
        <w:rPr>
          <w:rFonts w:ascii="Times New Roman" w:hAnsi="Times New Roman" w:cs="Times New Roman"/>
          <w:sz w:val="28"/>
          <w:szCs w:val="28"/>
        </w:rPr>
        <w:t>ателей методом продажи товаров, так как</w:t>
      </w:r>
      <w:r w:rsidR="00C475C9" w:rsidRPr="00EF1FD8">
        <w:rPr>
          <w:rFonts w:ascii="Times New Roman" w:hAnsi="Times New Roman" w:cs="Times New Roman"/>
          <w:sz w:val="28"/>
          <w:szCs w:val="28"/>
        </w:rPr>
        <w:t xml:space="preserve"> позволяет ускорить</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операции по продаже товаров, увеличить</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пропускную</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способность</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магазин</w:t>
      </w:r>
      <w:r w:rsidRPr="00EF1FD8">
        <w:rPr>
          <w:rFonts w:ascii="Times New Roman" w:hAnsi="Times New Roman" w:cs="Times New Roman"/>
          <w:sz w:val="28"/>
          <w:szCs w:val="28"/>
        </w:rPr>
        <w:t>а</w:t>
      </w:r>
      <w:r w:rsidR="00C475C9" w:rsidRPr="00EF1FD8">
        <w:rPr>
          <w:rFonts w:ascii="Times New Roman" w:hAnsi="Times New Roman" w:cs="Times New Roman"/>
          <w:sz w:val="28"/>
          <w:szCs w:val="28"/>
        </w:rPr>
        <w:t>,</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расширить объем реализации товаров, что </w:t>
      </w:r>
      <w:r w:rsidR="0073487C" w:rsidRPr="00EF1FD8">
        <w:rPr>
          <w:rFonts w:ascii="Times New Roman" w:hAnsi="Times New Roman" w:cs="Times New Roman"/>
          <w:sz w:val="28"/>
          <w:szCs w:val="28"/>
        </w:rPr>
        <w:t>способствует</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более рационально распределить функции между</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работниками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магазина. </w:t>
      </w:r>
      <w:r w:rsidRPr="00EF1FD8">
        <w:rPr>
          <w:rFonts w:ascii="Times New Roman" w:hAnsi="Times New Roman" w:cs="Times New Roman"/>
          <w:sz w:val="28"/>
          <w:szCs w:val="28"/>
        </w:rPr>
        <w:t>Т</w:t>
      </w:r>
      <w:r w:rsidR="00C475C9" w:rsidRPr="00EF1FD8">
        <w:rPr>
          <w:rFonts w:ascii="Times New Roman" w:hAnsi="Times New Roman" w:cs="Times New Roman"/>
          <w:sz w:val="28"/>
          <w:szCs w:val="28"/>
        </w:rPr>
        <w:t>овары, требующие нарезки, упаковки и</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т. д., продают</w:t>
      </w:r>
      <w:r w:rsidRPr="00EF1FD8">
        <w:rPr>
          <w:rFonts w:ascii="Times New Roman" w:hAnsi="Times New Roman" w:cs="Times New Roman"/>
          <w:sz w:val="28"/>
          <w:szCs w:val="28"/>
        </w:rPr>
        <w:t>ся</w:t>
      </w:r>
      <w:r w:rsidR="00C475C9" w:rsidRPr="00EF1FD8">
        <w:rPr>
          <w:rFonts w:ascii="Times New Roman" w:hAnsi="Times New Roman" w:cs="Times New Roman"/>
          <w:sz w:val="28"/>
          <w:szCs w:val="28"/>
        </w:rPr>
        <w:t xml:space="preserve"> в магазин</w:t>
      </w:r>
      <w:r w:rsidRPr="00EF1FD8">
        <w:rPr>
          <w:rFonts w:ascii="Times New Roman" w:hAnsi="Times New Roman" w:cs="Times New Roman"/>
          <w:sz w:val="28"/>
          <w:szCs w:val="28"/>
        </w:rPr>
        <w:t>е</w:t>
      </w:r>
      <w:r w:rsidR="00C475C9" w:rsidRPr="00EF1FD8">
        <w:rPr>
          <w:rFonts w:ascii="Times New Roman" w:hAnsi="Times New Roman" w:cs="Times New Roman"/>
          <w:sz w:val="28"/>
          <w:szCs w:val="28"/>
        </w:rPr>
        <w:t xml:space="preserve"> через</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прилавок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обслуживания, так как требуют непосредственного участия </w:t>
      </w:r>
      <w:r w:rsidR="0073487C" w:rsidRPr="00EF1FD8">
        <w:rPr>
          <w:rFonts w:ascii="Times New Roman" w:hAnsi="Times New Roman" w:cs="Times New Roman"/>
          <w:sz w:val="28"/>
          <w:szCs w:val="28"/>
        </w:rPr>
        <w:t>продавцов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 процессе продажи</w:t>
      </w:r>
      <w:r w:rsidR="00C475C9" w:rsidRPr="00EF1FD8">
        <w:rPr>
          <w:rFonts w:ascii="Times New Roman" w:hAnsi="Times New Roman" w:cs="Times New Roman"/>
          <w:sz w:val="28"/>
          <w:szCs w:val="28"/>
        </w:rPr>
        <w:t>.</w:t>
      </w:r>
    </w:p>
    <w:p w:rsidR="0073487C" w:rsidRPr="00EF1FD8" w:rsidRDefault="0073487C"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Отобранные товары покупатели укладывают в инвентарную корзину</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 доставляют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 кассам.</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Здесь</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происходит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расчет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как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товары, отобранные покупателем, так 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товары,</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отпущенные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ему</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через</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прилавок обслуживания.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узле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расчета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покупателю</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вручают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кассовые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чеки, служащие подтверждением правильности расчетов,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случае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необходимости, основанием для обмена товаров.</w:t>
      </w:r>
    </w:p>
    <w:p w:rsidR="00C475C9" w:rsidRPr="00EF1FD8" w:rsidRDefault="00C475C9"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Торговый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персонал</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обеспечива</w:t>
      </w:r>
      <w:r w:rsidR="00783DEC" w:rsidRPr="00EF1FD8">
        <w:rPr>
          <w:rFonts w:ascii="Times New Roman" w:hAnsi="Times New Roman" w:cs="Times New Roman"/>
          <w:sz w:val="28"/>
          <w:szCs w:val="28"/>
        </w:rPr>
        <w:t>ет</w:t>
      </w:r>
      <w:r w:rsidRPr="00EF1FD8">
        <w:rPr>
          <w:rFonts w:ascii="Times New Roman" w:hAnsi="Times New Roman" w:cs="Times New Roman"/>
          <w:sz w:val="28"/>
          <w:szCs w:val="28"/>
        </w:rPr>
        <w:t xml:space="preserve"> соблюдение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установленных</w:t>
      </w:r>
      <w:r w:rsidR="00783DEC" w:rsidRPr="00EF1FD8">
        <w:rPr>
          <w:rFonts w:ascii="Times New Roman" w:hAnsi="Times New Roman" w:cs="Times New Roman"/>
          <w:sz w:val="28"/>
          <w:szCs w:val="28"/>
        </w:rPr>
        <w:t xml:space="preserve"> </w:t>
      </w:r>
      <w:r w:rsidRPr="00EF1FD8">
        <w:rPr>
          <w:rFonts w:ascii="Times New Roman" w:hAnsi="Times New Roman" w:cs="Times New Roman"/>
          <w:sz w:val="28"/>
          <w:szCs w:val="28"/>
        </w:rPr>
        <w:t>прав</w:t>
      </w:r>
      <w:r w:rsidR="00783DEC" w:rsidRPr="00EF1FD8">
        <w:rPr>
          <w:rFonts w:ascii="Times New Roman" w:hAnsi="Times New Roman" w:cs="Times New Roman"/>
          <w:sz w:val="28"/>
          <w:szCs w:val="28"/>
        </w:rPr>
        <w:t xml:space="preserve">ил торговли, то есть не </w:t>
      </w:r>
      <w:r w:rsidRPr="00EF1FD8">
        <w:rPr>
          <w:rFonts w:ascii="Times New Roman" w:hAnsi="Times New Roman" w:cs="Times New Roman"/>
          <w:sz w:val="28"/>
          <w:szCs w:val="28"/>
        </w:rPr>
        <w:t>треб</w:t>
      </w:r>
      <w:r w:rsidR="00783DEC" w:rsidRPr="00EF1FD8">
        <w:rPr>
          <w:rFonts w:ascii="Times New Roman" w:hAnsi="Times New Roman" w:cs="Times New Roman"/>
          <w:sz w:val="28"/>
          <w:szCs w:val="28"/>
        </w:rPr>
        <w:t>ует</w:t>
      </w:r>
      <w:r w:rsidRPr="00EF1FD8">
        <w:rPr>
          <w:rFonts w:ascii="Times New Roman" w:hAnsi="Times New Roman" w:cs="Times New Roman"/>
          <w:sz w:val="28"/>
          <w:szCs w:val="28"/>
        </w:rPr>
        <w:t xml:space="preserve"> от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покупателей,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входящих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B2257B" w:rsidRPr="00EF1FD8">
        <w:rPr>
          <w:rFonts w:ascii="Times New Roman" w:hAnsi="Times New Roman" w:cs="Times New Roman"/>
          <w:sz w:val="28"/>
          <w:szCs w:val="28"/>
        </w:rPr>
        <w:t xml:space="preserve"> </w:t>
      </w:r>
      <w:r w:rsidRPr="00EF1FD8">
        <w:rPr>
          <w:rFonts w:ascii="Times New Roman" w:hAnsi="Times New Roman" w:cs="Times New Roman"/>
          <w:sz w:val="28"/>
          <w:szCs w:val="28"/>
        </w:rPr>
        <w:t>торговый зал магазина самообслуживания,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предъявления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приобретенных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ими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других магазинах товаров, </w:t>
      </w:r>
      <w:r w:rsidR="0073487C" w:rsidRPr="00EF1FD8">
        <w:rPr>
          <w:rFonts w:ascii="Times New Roman" w:hAnsi="Times New Roman" w:cs="Times New Roman"/>
          <w:sz w:val="28"/>
          <w:szCs w:val="28"/>
        </w:rPr>
        <w:t>штампы или</w:t>
      </w:r>
      <w:r w:rsidR="00EF1FD8">
        <w:rPr>
          <w:rFonts w:ascii="Times New Roman" w:hAnsi="Times New Roman" w:cs="Times New Roman"/>
          <w:sz w:val="28"/>
          <w:szCs w:val="28"/>
        </w:rPr>
        <w:t xml:space="preserve"> </w:t>
      </w:r>
      <w:r w:rsidR="0073487C" w:rsidRPr="00EF1FD8">
        <w:rPr>
          <w:rFonts w:ascii="Times New Roman" w:hAnsi="Times New Roman" w:cs="Times New Roman"/>
          <w:sz w:val="28"/>
          <w:szCs w:val="28"/>
        </w:rPr>
        <w:t>какие-либо</w:t>
      </w:r>
      <w:r w:rsidR="00EF1FD8">
        <w:rPr>
          <w:rFonts w:ascii="Times New Roman" w:hAnsi="Times New Roman" w:cs="Times New Roman"/>
          <w:sz w:val="28"/>
          <w:szCs w:val="28"/>
        </w:rPr>
        <w:t xml:space="preserve"> </w:t>
      </w:r>
      <w:r w:rsidR="0073487C" w:rsidRPr="00EF1FD8">
        <w:rPr>
          <w:rFonts w:ascii="Times New Roman" w:hAnsi="Times New Roman" w:cs="Times New Roman"/>
          <w:sz w:val="28"/>
          <w:szCs w:val="28"/>
        </w:rPr>
        <w:t>отметки в них не ставят</w:t>
      </w:r>
      <w:r w:rsidRPr="00EF1FD8">
        <w:rPr>
          <w:rFonts w:ascii="Times New Roman" w:hAnsi="Times New Roman" w:cs="Times New Roman"/>
          <w:sz w:val="28"/>
          <w:szCs w:val="28"/>
        </w:rPr>
        <w:t>,</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а</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также</w:t>
      </w:r>
      <w:r w:rsidR="00EF1FD8">
        <w:rPr>
          <w:rFonts w:ascii="Times New Roman" w:hAnsi="Times New Roman" w:cs="Times New Roman"/>
          <w:sz w:val="28"/>
          <w:szCs w:val="28"/>
        </w:rPr>
        <w:t xml:space="preserve"> </w:t>
      </w:r>
      <w:r w:rsidR="0073487C" w:rsidRPr="00EF1FD8">
        <w:rPr>
          <w:rFonts w:ascii="Times New Roman" w:hAnsi="Times New Roman" w:cs="Times New Roman"/>
          <w:sz w:val="28"/>
          <w:szCs w:val="28"/>
        </w:rPr>
        <w:t xml:space="preserve">не </w:t>
      </w:r>
      <w:r w:rsidRPr="00EF1FD8">
        <w:rPr>
          <w:rFonts w:ascii="Times New Roman" w:hAnsi="Times New Roman" w:cs="Times New Roman"/>
          <w:sz w:val="28"/>
          <w:szCs w:val="28"/>
        </w:rPr>
        <w:t>обязыва</w:t>
      </w:r>
      <w:r w:rsidR="0073487C" w:rsidRPr="00EF1FD8">
        <w:rPr>
          <w:rFonts w:ascii="Times New Roman" w:hAnsi="Times New Roman" w:cs="Times New Roman"/>
          <w:sz w:val="28"/>
          <w:szCs w:val="28"/>
        </w:rPr>
        <w:t>ю</w:t>
      </w:r>
      <w:r w:rsidRPr="00EF1FD8">
        <w:rPr>
          <w:rFonts w:ascii="Times New Roman" w:hAnsi="Times New Roman" w:cs="Times New Roman"/>
          <w:sz w:val="28"/>
          <w:szCs w:val="28"/>
        </w:rPr>
        <w:t>т</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оставлять личные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вещи</w:t>
      </w:r>
      <w:r w:rsidR="0073487C" w:rsidRPr="00EF1FD8">
        <w:rPr>
          <w:rFonts w:ascii="Times New Roman" w:hAnsi="Times New Roman" w:cs="Times New Roman"/>
          <w:sz w:val="28"/>
          <w:szCs w:val="28"/>
        </w:rPr>
        <w:t xml:space="preserve"> при входе в торговый зал</w:t>
      </w:r>
      <w:r w:rsidRPr="00EF1FD8">
        <w:rPr>
          <w:rFonts w:ascii="Times New Roman" w:hAnsi="Times New Roman" w:cs="Times New Roman"/>
          <w:sz w:val="28"/>
          <w:szCs w:val="28"/>
        </w:rPr>
        <w:t>.</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желании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покупатель</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может</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оставить у входа в торговый зал хозяйственную сумку, портфель и 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д.,</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w:t>
      </w:r>
      <w:r w:rsidR="0073487C" w:rsidRPr="00EF1FD8">
        <w:rPr>
          <w:rFonts w:ascii="Times New Roman" w:hAnsi="Times New Roman" w:cs="Times New Roman"/>
          <w:sz w:val="28"/>
          <w:szCs w:val="28"/>
        </w:rPr>
        <w:t xml:space="preserve"> </w:t>
      </w:r>
      <w:r w:rsidRPr="00EF1FD8">
        <w:rPr>
          <w:rFonts w:ascii="Times New Roman" w:hAnsi="Times New Roman" w:cs="Times New Roman"/>
          <w:sz w:val="28"/>
          <w:szCs w:val="28"/>
        </w:rPr>
        <w:t>этом магазин обеспечи</w:t>
      </w:r>
      <w:r w:rsidR="0073487C" w:rsidRPr="00EF1FD8">
        <w:rPr>
          <w:rFonts w:ascii="Times New Roman" w:hAnsi="Times New Roman" w:cs="Times New Roman"/>
          <w:sz w:val="28"/>
          <w:szCs w:val="28"/>
        </w:rPr>
        <w:t>вае</w:t>
      </w:r>
      <w:r w:rsidRPr="00EF1FD8">
        <w:rPr>
          <w:rFonts w:ascii="Times New Roman" w:hAnsi="Times New Roman" w:cs="Times New Roman"/>
          <w:sz w:val="28"/>
          <w:szCs w:val="28"/>
        </w:rPr>
        <w:t>т их сохранность.</w:t>
      </w:r>
    </w:p>
    <w:p w:rsidR="00C475C9" w:rsidRPr="00EF1FD8" w:rsidRDefault="0073487C"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На предприятии имеется следующее о</w:t>
      </w:r>
      <w:r w:rsidR="00C475C9" w:rsidRPr="00EF1FD8">
        <w:rPr>
          <w:rFonts w:ascii="Times New Roman" w:hAnsi="Times New Roman" w:cs="Times New Roman"/>
          <w:sz w:val="28"/>
          <w:szCs w:val="28"/>
        </w:rPr>
        <w:t xml:space="preserve">борудование для </w:t>
      </w:r>
      <w:r w:rsidR="00DA6E75" w:rsidRPr="00EF1FD8">
        <w:rPr>
          <w:rFonts w:ascii="Times New Roman" w:hAnsi="Times New Roman" w:cs="Times New Roman"/>
          <w:sz w:val="28"/>
          <w:szCs w:val="28"/>
        </w:rPr>
        <w:t xml:space="preserve">складского </w:t>
      </w:r>
      <w:r w:rsidR="00C475C9" w:rsidRPr="00EF1FD8">
        <w:rPr>
          <w:rFonts w:ascii="Times New Roman" w:hAnsi="Times New Roman" w:cs="Times New Roman"/>
          <w:sz w:val="28"/>
          <w:szCs w:val="28"/>
        </w:rPr>
        <w:t>хранения товаров</w:t>
      </w:r>
      <w:r w:rsidRPr="00EF1FD8">
        <w:rPr>
          <w:rFonts w:ascii="Times New Roman" w:hAnsi="Times New Roman" w:cs="Times New Roman"/>
          <w:sz w:val="28"/>
          <w:szCs w:val="28"/>
        </w:rPr>
        <w:t xml:space="preserve">, разделенное </w:t>
      </w:r>
      <w:r w:rsidR="00C475C9" w:rsidRPr="00EF1FD8">
        <w:rPr>
          <w:rFonts w:ascii="Times New Roman" w:hAnsi="Times New Roman" w:cs="Times New Roman"/>
          <w:sz w:val="28"/>
          <w:szCs w:val="28"/>
        </w:rPr>
        <w:t>на следующие подгруппы: для укладки</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и хранения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тарно-штучных</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товаров;</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для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хранения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навалочных</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насыпных</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товаров; для хранения наливных товаров.</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Для укладки и хранения тарно-штучных грузов применяются </w:t>
      </w:r>
      <w:r w:rsidR="00833D47" w:rsidRPr="00EF1FD8">
        <w:rPr>
          <w:rFonts w:ascii="Times New Roman" w:hAnsi="Times New Roman" w:cs="Times New Roman"/>
          <w:sz w:val="28"/>
          <w:szCs w:val="28"/>
        </w:rPr>
        <w:t xml:space="preserve">универсальные сборно-разборные </w:t>
      </w:r>
      <w:r w:rsidR="00C475C9" w:rsidRPr="00EF1FD8">
        <w:rPr>
          <w:rFonts w:ascii="Times New Roman" w:hAnsi="Times New Roman" w:cs="Times New Roman"/>
          <w:sz w:val="28"/>
          <w:szCs w:val="28"/>
        </w:rPr>
        <w:t xml:space="preserve">стеллажи </w:t>
      </w:r>
      <w:r w:rsidR="00833D47" w:rsidRPr="00EF1FD8">
        <w:rPr>
          <w:rFonts w:ascii="Times New Roman" w:hAnsi="Times New Roman" w:cs="Times New Roman"/>
          <w:sz w:val="28"/>
          <w:szCs w:val="28"/>
        </w:rPr>
        <w:t>для</w:t>
      </w:r>
      <w:r w:rsidR="00EF1FD8">
        <w:rPr>
          <w:rFonts w:ascii="Times New Roman" w:hAnsi="Times New Roman" w:cs="Times New Roman"/>
          <w:sz w:val="28"/>
          <w:szCs w:val="28"/>
        </w:rPr>
        <w:t xml:space="preserve"> </w:t>
      </w:r>
      <w:r w:rsidR="00833D47" w:rsidRPr="00EF1FD8">
        <w:rPr>
          <w:rFonts w:ascii="Times New Roman" w:hAnsi="Times New Roman" w:cs="Times New Roman"/>
          <w:sz w:val="28"/>
          <w:szCs w:val="28"/>
        </w:rPr>
        <w:t>хранения</w:t>
      </w:r>
      <w:r w:rsidR="00EF1FD8">
        <w:rPr>
          <w:rFonts w:ascii="Times New Roman" w:hAnsi="Times New Roman" w:cs="Times New Roman"/>
          <w:sz w:val="28"/>
          <w:szCs w:val="28"/>
        </w:rPr>
        <w:t xml:space="preserve"> </w:t>
      </w:r>
      <w:r w:rsidR="00833D47" w:rsidRPr="00EF1FD8">
        <w:rPr>
          <w:rFonts w:ascii="Times New Roman" w:hAnsi="Times New Roman" w:cs="Times New Roman"/>
          <w:sz w:val="28"/>
          <w:szCs w:val="28"/>
        </w:rPr>
        <w:t>различных продовольственных товаров в таре или на поддонах</w:t>
      </w:r>
      <w:r w:rsidR="00C475C9" w:rsidRPr="00EF1FD8">
        <w:rPr>
          <w:rFonts w:ascii="Times New Roman" w:hAnsi="Times New Roman" w:cs="Times New Roman"/>
          <w:sz w:val="28"/>
          <w:szCs w:val="28"/>
        </w:rPr>
        <w:t>.</w:t>
      </w:r>
      <w:r w:rsidR="00833D47"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Поддоны </w:t>
      </w:r>
      <w:r w:rsidR="00DA6E75" w:rsidRPr="00EF1FD8">
        <w:rPr>
          <w:rFonts w:ascii="Times New Roman" w:hAnsi="Times New Roman" w:cs="Times New Roman"/>
          <w:sz w:val="28"/>
          <w:szCs w:val="28"/>
        </w:rPr>
        <w:t>применяются</w:t>
      </w:r>
      <w:r w:rsidR="00C475C9" w:rsidRPr="00EF1FD8">
        <w:rPr>
          <w:rFonts w:ascii="Times New Roman" w:hAnsi="Times New Roman" w:cs="Times New Roman"/>
          <w:sz w:val="28"/>
          <w:szCs w:val="28"/>
        </w:rPr>
        <w:t xml:space="preserve"> плоские, стоечные и ящичные.</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Плоские</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поддоны</w:t>
      </w:r>
      <w:r w:rsidR="00833D47" w:rsidRP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используются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для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пакетирования</w:t>
      </w:r>
      <w:r w:rsid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товаров</w:t>
      </w:r>
      <w:r w:rsid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ящиках,</w:t>
      </w:r>
      <w:r w:rsid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мешках,</w:t>
      </w:r>
      <w:r w:rsidR="00833D47" w:rsidRPr="00EF1FD8">
        <w:rPr>
          <w:rFonts w:ascii="Times New Roman" w:hAnsi="Times New Roman" w:cs="Times New Roman"/>
          <w:sz w:val="28"/>
          <w:szCs w:val="28"/>
        </w:rPr>
        <w:t xml:space="preserve"> а также </w:t>
      </w:r>
      <w:r w:rsidR="00C475C9" w:rsidRPr="00EF1FD8">
        <w:rPr>
          <w:rFonts w:ascii="Times New Roman" w:hAnsi="Times New Roman" w:cs="Times New Roman"/>
          <w:sz w:val="28"/>
          <w:szCs w:val="28"/>
        </w:rPr>
        <w:t>другой</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таре.</w:t>
      </w:r>
      <w:r w:rsidR="00833D47"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Стоечные поддоны </w:t>
      </w:r>
      <w:r w:rsidR="00833D47" w:rsidRPr="00EF1FD8">
        <w:rPr>
          <w:rFonts w:ascii="Times New Roman" w:hAnsi="Times New Roman" w:cs="Times New Roman"/>
          <w:sz w:val="28"/>
          <w:szCs w:val="28"/>
        </w:rPr>
        <w:t xml:space="preserve">применяются для хранения </w:t>
      </w:r>
      <w:r w:rsidR="00C475C9" w:rsidRPr="00EF1FD8">
        <w:rPr>
          <w:rFonts w:ascii="Times New Roman" w:hAnsi="Times New Roman" w:cs="Times New Roman"/>
          <w:sz w:val="28"/>
          <w:szCs w:val="28"/>
        </w:rPr>
        <w:t>товар</w:t>
      </w:r>
      <w:r w:rsidR="00833D47" w:rsidRPr="00EF1FD8">
        <w:rPr>
          <w:rFonts w:ascii="Times New Roman" w:hAnsi="Times New Roman" w:cs="Times New Roman"/>
          <w:sz w:val="28"/>
          <w:szCs w:val="28"/>
        </w:rPr>
        <w:t>ов</w:t>
      </w:r>
      <w:r w:rsidR="00C475C9" w:rsidRPr="00EF1FD8">
        <w:rPr>
          <w:rFonts w:ascii="Times New Roman" w:hAnsi="Times New Roman" w:cs="Times New Roman"/>
          <w:sz w:val="28"/>
          <w:szCs w:val="28"/>
        </w:rPr>
        <w:t xml:space="preserve"> в картонных коробках</w:t>
      </w:r>
      <w:r w:rsidR="00833D47" w:rsidRPr="00EF1FD8">
        <w:rPr>
          <w:rFonts w:ascii="Times New Roman" w:hAnsi="Times New Roman" w:cs="Times New Roman"/>
          <w:sz w:val="28"/>
          <w:szCs w:val="28"/>
        </w:rPr>
        <w:t xml:space="preserve"> (крупы, печенье, конфеты и пр.)</w:t>
      </w:r>
      <w:r w:rsidR="00C475C9" w:rsidRPr="00EF1FD8">
        <w:rPr>
          <w:rFonts w:ascii="Times New Roman" w:hAnsi="Times New Roman" w:cs="Times New Roman"/>
          <w:sz w:val="28"/>
          <w:szCs w:val="28"/>
        </w:rPr>
        <w:t xml:space="preserve">. </w:t>
      </w:r>
      <w:r w:rsidR="00833D47" w:rsidRPr="00EF1FD8">
        <w:rPr>
          <w:rFonts w:ascii="Times New Roman" w:hAnsi="Times New Roman" w:cs="Times New Roman"/>
          <w:sz w:val="28"/>
          <w:szCs w:val="28"/>
        </w:rPr>
        <w:t>В я</w:t>
      </w:r>
      <w:r w:rsidR="00C475C9" w:rsidRPr="00EF1FD8">
        <w:rPr>
          <w:rFonts w:ascii="Times New Roman" w:hAnsi="Times New Roman" w:cs="Times New Roman"/>
          <w:sz w:val="28"/>
          <w:szCs w:val="28"/>
        </w:rPr>
        <w:t>щичные поддоны</w:t>
      </w:r>
      <w:r w:rsidR="00833D47"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укладывают</w:t>
      </w:r>
      <w:r w:rsidR="00833D47" w:rsidRPr="00EF1FD8">
        <w:rPr>
          <w:rFonts w:ascii="Times New Roman" w:hAnsi="Times New Roman" w:cs="Times New Roman"/>
          <w:sz w:val="28"/>
          <w:szCs w:val="28"/>
        </w:rPr>
        <w:t xml:space="preserve">ся </w:t>
      </w:r>
      <w:r w:rsidR="00C475C9" w:rsidRPr="00EF1FD8">
        <w:rPr>
          <w:rFonts w:ascii="Times New Roman" w:hAnsi="Times New Roman" w:cs="Times New Roman"/>
          <w:sz w:val="28"/>
          <w:szCs w:val="28"/>
        </w:rPr>
        <w:t>товары в коробках, связках, свертках и легкоповреждаемые грузы.</w:t>
      </w:r>
    </w:p>
    <w:p w:rsidR="00C475C9" w:rsidRPr="00EF1FD8" w:rsidRDefault="00C475C9"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Использование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поддонов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складах </w:t>
      </w:r>
      <w:r w:rsidR="005A22E2" w:rsidRPr="00EF1FD8">
        <w:rPr>
          <w:rFonts w:ascii="Times New Roman" w:hAnsi="Times New Roman" w:cs="Times New Roman"/>
          <w:sz w:val="28"/>
          <w:szCs w:val="28"/>
        </w:rPr>
        <w:t>п</w:t>
      </w:r>
      <w:r w:rsidR="00833D47" w:rsidRPr="00EF1FD8">
        <w:rPr>
          <w:rFonts w:ascii="Times New Roman" w:hAnsi="Times New Roman" w:cs="Times New Roman"/>
          <w:sz w:val="28"/>
          <w:szCs w:val="28"/>
        </w:rPr>
        <w:t>редприятия</w:t>
      </w:r>
      <w:r w:rsidRPr="00EF1FD8">
        <w:rPr>
          <w:rFonts w:ascii="Times New Roman" w:hAnsi="Times New Roman" w:cs="Times New Roman"/>
          <w:sz w:val="28"/>
          <w:szCs w:val="28"/>
        </w:rPr>
        <w:t xml:space="preserve"> создает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необходимые условия для</w:t>
      </w:r>
      <w:r w:rsidR="00833D47" w:rsidRPr="00EF1FD8">
        <w:rPr>
          <w:rFonts w:ascii="Times New Roman" w:hAnsi="Times New Roman" w:cs="Times New Roman"/>
          <w:sz w:val="28"/>
          <w:szCs w:val="28"/>
        </w:rPr>
        <w:t xml:space="preserve"> </w:t>
      </w:r>
      <w:r w:rsidRPr="00EF1FD8">
        <w:rPr>
          <w:rFonts w:ascii="Times New Roman" w:hAnsi="Times New Roman" w:cs="Times New Roman"/>
          <w:sz w:val="28"/>
          <w:szCs w:val="28"/>
        </w:rPr>
        <w:t>механизации погрузочно-разгрузочных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внутрискладских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работ,</w:t>
      </w:r>
      <w:r w:rsidR="00833D47" w:rsidRPr="00EF1FD8">
        <w:rPr>
          <w:rFonts w:ascii="Times New Roman" w:hAnsi="Times New Roman" w:cs="Times New Roman"/>
          <w:sz w:val="28"/>
          <w:szCs w:val="28"/>
        </w:rPr>
        <w:t xml:space="preserve"> </w:t>
      </w:r>
      <w:r w:rsidRPr="00EF1FD8">
        <w:rPr>
          <w:rFonts w:ascii="Times New Roman" w:hAnsi="Times New Roman" w:cs="Times New Roman"/>
          <w:sz w:val="28"/>
          <w:szCs w:val="28"/>
        </w:rPr>
        <w:t>сокращения трудовых затрат,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более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эффективного</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использования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площади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833D47" w:rsidRPr="00EF1FD8">
        <w:rPr>
          <w:rFonts w:ascii="Times New Roman" w:hAnsi="Times New Roman" w:cs="Times New Roman"/>
          <w:sz w:val="28"/>
          <w:szCs w:val="28"/>
        </w:rPr>
        <w:t xml:space="preserve"> </w:t>
      </w:r>
      <w:r w:rsidRPr="00EF1FD8">
        <w:rPr>
          <w:rFonts w:ascii="Times New Roman" w:hAnsi="Times New Roman" w:cs="Times New Roman"/>
          <w:sz w:val="28"/>
          <w:szCs w:val="28"/>
        </w:rPr>
        <w:t>емк</w:t>
      </w:r>
      <w:r w:rsidR="00833D47" w:rsidRPr="00EF1FD8">
        <w:rPr>
          <w:rFonts w:ascii="Times New Roman" w:hAnsi="Times New Roman" w:cs="Times New Roman"/>
          <w:sz w:val="28"/>
          <w:szCs w:val="28"/>
        </w:rPr>
        <w:t>ости</w:t>
      </w:r>
      <w:r w:rsidR="00EF1FD8">
        <w:rPr>
          <w:rFonts w:ascii="Times New Roman" w:hAnsi="Times New Roman" w:cs="Times New Roman"/>
          <w:sz w:val="28"/>
          <w:szCs w:val="28"/>
        </w:rPr>
        <w:t xml:space="preserve"> </w:t>
      </w:r>
      <w:r w:rsidR="00833D47" w:rsidRPr="00EF1FD8">
        <w:rPr>
          <w:rFonts w:ascii="Times New Roman" w:hAnsi="Times New Roman" w:cs="Times New Roman"/>
          <w:sz w:val="28"/>
          <w:szCs w:val="28"/>
        </w:rPr>
        <w:t>складских</w:t>
      </w:r>
      <w:r w:rsidR="00EF1FD8">
        <w:rPr>
          <w:rFonts w:ascii="Times New Roman" w:hAnsi="Times New Roman" w:cs="Times New Roman"/>
          <w:sz w:val="28"/>
          <w:szCs w:val="28"/>
        </w:rPr>
        <w:t xml:space="preserve"> </w:t>
      </w:r>
      <w:r w:rsidR="00833D47" w:rsidRPr="00EF1FD8">
        <w:rPr>
          <w:rFonts w:ascii="Times New Roman" w:hAnsi="Times New Roman" w:cs="Times New Roman"/>
          <w:sz w:val="28"/>
          <w:szCs w:val="28"/>
        </w:rPr>
        <w:t>помещений.</w:t>
      </w:r>
    </w:p>
    <w:p w:rsidR="00C475C9" w:rsidRPr="00EF1FD8" w:rsidRDefault="00833D47"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В ТПЧУП для хранения овощей используются </w:t>
      </w:r>
      <w:r w:rsidR="00DA6E75" w:rsidRPr="00EF1FD8">
        <w:rPr>
          <w:rFonts w:ascii="Times New Roman" w:hAnsi="Times New Roman" w:cs="Times New Roman"/>
          <w:sz w:val="28"/>
          <w:szCs w:val="28"/>
        </w:rPr>
        <w:t>деревянные з</w:t>
      </w:r>
      <w:r w:rsidR="00C475C9" w:rsidRPr="00EF1FD8">
        <w:rPr>
          <w:rFonts w:ascii="Times New Roman" w:hAnsi="Times New Roman" w:cs="Times New Roman"/>
          <w:sz w:val="28"/>
          <w:szCs w:val="28"/>
        </w:rPr>
        <w:t>акрома</w:t>
      </w:r>
      <w:r w:rsidR="00EF1FD8">
        <w:rPr>
          <w:rFonts w:ascii="Times New Roman" w:hAnsi="Times New Roman" w:cs="Times New Roman"/>
          <w:sz w:val="28"/>
          <w:szCs w:val="28"/>
        </w:rPr>
        <w:t xml:space="preserve"> </w:t>
      </w:r>
      <w:r w:rsidR="00DA6E75" w:rsidRPr="00EF1FD8">
        <w:rPr>
          <w:rFonts w:ascii="Times New Roman" w:hAnsi="Times New Roman" w:cs="Times New Roman"/>
          <w:sz w:val="28"/>
          <w:szCs w:val="28"/>
        </w:rPr>
        <w:t>с ячейками</w:t>
      </w:r>
      <w:r w:rsidR="00C475C9" w:rsidRPr="00EF1FD8">
        <w:rPr>
          <w:rFonts w:ascii="Times New Roman" w:hAnsi="Times New Roman" w:cs="Times New Roman"/>
          <w:sz w:val="28"/>
          <w:szCs w:val="28"/>
        </w:rPr>
        <w:t>,</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образуемы</w:t>
      </w:r>
      <w:r w:rsidR="00DA6E75" w:rsidRPr="00EF1FD8">
        <w:rPr>
          <w:rFonts w:ascii="Times New Roman" w:hAnsi="Times New Roman" w:cs="Times New Roman"/>
          <w:sz w:val="28"/>
          <w:szCs w:val="28"/>
        </w:rPr>
        <w:t>ми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внутренними</w:t>
      </w:r>
      <w:r w:rsidR="00DA6E75"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перегородками.</w:t>
      </w:r>
    </w:p>
    <w:p w:rsidR="00C475C9" w:rsidRPr="00EF1FD8" w:rsidRDefault="00C475C9"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Для выполнения технологических операций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приемке,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хранению</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отправке</w:t>
      </w:r>
      <w:r w:rsidR="00DA6E75" w:rsidRP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товаров покупателям на складах </w:t>
      </w:r>
      <w:r w:rsidR="00DA6E75" w:rsidRPr="00EF1FD8">
        <w:rPr>
          <w:rFonts w:ascii="Times New Roman" w:hAnsi="Times New Roman" w:cs="Times New Roman"/>
          <w:sz w:val="28"/>
          <w:szCs w:val="28"/>
        </w:rPr>
        <w:t>выделены соответствующие зоны:</w:t>
      </w:r>
    </w:p>
    <w:p w:rsidR="00DA6E75" w:rsidRPr="00EF1FD8" w:rsidRDefault="00DA6E75"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разгрузки</w:t>
      </w:r>
      <w:r w:rsidRPr="00EF1FD8">
        <w:rPr>
          <w:rFonts w:ascii="Times New Roman" w:hAnsi="Times New Roman" w:cs="Times New Roman"/>
          <w:sz w:val="28"/>
          <w:szCs w:val="28"/>
        </w:rPr>
        <w:t xml:space="preserve"> транспортных средств;</w:t>
      </w:r>
    </w:p>
    <w:p w:rsidR="00DA6E75" w:rsidRPr="00EF1FD8" w:rsidRDefault="00DA6E75"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приемки това</w:t>
      </w:r>
      <w:r w:rsidRPr="00EF1FD8">
        <w:rPr>
          <w:rFonts w:ascii="Times New Roman" w:hAnsi="Times New Roman" w:cs="Times New Roman"/>
          <w:sz w:val="28"/>
          <w:szCs w:val="28"/>
        </w:rPr>
        <w:t>ров по количеству</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качеству;</w:t>
      </w:r>
    </w:p>
    <w:p w:rsidR="00DA6E75" w:rsidRPr="00EF1FD8" w:rsidRDefault="00DA6E75"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хранения и фасовки товаров;</w:t>
      </w:r>
    </w:p>
    <w:p w:rsidR="00DA6E75" w:rsidRPr="00EF1FD8" w:rsidRDefault="00DA6E75"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отборки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комплектования</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заказов</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покупателей</w:t>
      </w:r>
      <w:r w:rsidRPr="00EF1FD8">
        <w:rPr>
          <w:rFonts w:ascii="Times New Roman" w:hAnsi="Times New Roman" w:cs="Times New Roman"/>
          <w:sz w:val="28"/>
          <w:szCs w:val="28"/>
        </w:rPr>
        <w:t xml:space="preserve"> (оптовый склад);</w:t>
      </w:r>
    </w:p>
    <w:p w:rsidR="00C475C9" w:rsidRPr="00EF1FD8" w:rsidRDefault="00DA6E75"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погрузки</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автомобильного транспорта.</w:t>
      </w:r>
    </w:p>
    <w:p w:rsidR="00C475C9" w:rsidRPr="00EF1FD8" w:rsidRDefault="00DA6E75"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Указанные </w:t>
      </w:r>
      <w:r w:rsidR="00C475C9" w:rsidRPr="00EF1FD8">
        <w:rPr>
          <w:rFonts w:ascii="Times New Roman" w:hAnsi="Times New Roman" w:cs="Times New Roman"/>
          <w:sz w:val="28"/>
          <w:szCs w:val="28"/>
        </w:rPr>
        <w:t>зоны склада связаны между собой</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необходимыми проходами.</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Зона разгрузки транспортных средств примыка</w:t>
      </w:r>
      <w:r w:rsidRPr="00EF1FD8">
        <w:rPr>
          <w:rFonts w:ascii="Times New Roman" w:hAnsi="Times New Roman" w:cs="Times New Roman"/>
          <w:sz w:val="28"/>
          <w:szCs w:val="28"/>
        </w:rPr>
        <w:t>ет</w:t>
      </w:r>
      <w:r w:rsidR="00C475C9" w:rsidRPr="00EF1FD8">
        <w:rPr>
          <w:rFonts w:ascii="Times New Roman" w:hAnsi="Times New Roman" w:cs="Times New Roman"/>
          <w:sz w:val="28"/>
          <w:szCs w:val="28"/>
        </w:rPr>
        <w:t xml:space="preserve"> к зоне приемки товаров</w:t>
      </w:r>
      <w:r w:rsidRP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по</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количеству</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качеству, где</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 xml:space="preserve">размещаются </w:t>
      </w:r>
      <w:r w:rsidRPr="00EF1FD8">
        <w:rPr>
          <w:rFonts w:ascii="Times New Roman" w:hAnsi="Times New Roman" w:cs="Times New Roman"/>
          <w:sz w:val="28"/>
          <w:szCs w:val="28"/>
        </w:rPr>
        <w:t>также</w:t>
      </w:r>
      <w:r w:rsidR="00C475C9" w:rsidRPr="00EF1FD8">
        <w:rPr>
          <w:rFonts w:ascii="Times New Roman" w:hAnsi="Times New Roman" w:cs="Times New Roman"/>
          <w:sz w:val="28"/>
          <w:szCs w:val="28"/>
        </w:rPr>
        <w:t xml:space="preserve"> рабочие</w:t>
      </w:r>
      <w:r w:rsidR="00EF1FD8">
        <w:rPr>
          <w:rFonts w:ascii="Times New Roman" w:hAnsi="Times New Roman" w:cs="Times New Roman"/>
          <w:sz w:val="28"/>
          <w:szCs w:val="28"/>
        </w:rPr>
        <w:t xml:space="preserve"> </w:t>
      </w:r>
      <w:r w:rsidR="00C475C9" w:rsidRPr="00EF1FD8">
        <w:rPr>
          <w:rFonts w:ascii="Times New Roman" w:hAnsi="Times New Roman" w:cs="Times New Roman"/>
          <w:sz w:val="28"/>
          <w:szCs w:val="28"/>
        </w:rPr>
        <w:t>места товароведов.</w:t>
      </w:r>
    </w:p>
    <w:p w:rsidR="00C475C9" w:rsidRPr="00EF1FD8" w:rsidRDefault="00C475C9"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Под зону хранения товаров отв</w:t>
      </w:r>
      <w:r w:rsidR="00EB7851" w:rsidRPr="00EF1FD8">
        <w:rPr>
          <w:rFonts w:ascii="Times New Roman" w:hAnsi="Times New Roman" w:cs="Times New Roman"/>
          <w:sz w:val="28"/>
          <w:szCs w:val="28"/>
        </w:rPr>
        <w:t>едена</w:t>
      </w:r>
      <w:r w:rsidRPr="00EF1FD8">
        <w:rPr>
          <w:rFonts w:ascii="Times New Roman" w:hAnsi="Times New Roman" w:cs="Times New Roman"/>
          <w:sz w:val="28"/>
          <w:szCs w:val="28"/>
        </w:rPr>
        <w:t xml:space="preserve"> основная часть площади склада. К зоне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хранения</w:t>
      </w:r>
      <w:r w:rsidR="00EB7851" w:rsidRPr="00EF1FD8">
        <w:rPr>
          <w:rFonts w:ascii="Times New Roman" w:hAnsi="Times New Roman" w:cs="Times New Roman"/>
          <w:sz w:val="28"/>
          <w:szCs w:val="28"/>
        </w:rPr>
        <w:t xml:space="preserve"> </w:t>
      </w:r>
      <w:r w:rsidRPr="00EF1FD8">
        <w:rPr>
          <w:rFonts w:ascii="Times New Roman" w:hAnsi="Times New Roman" w:cs="Times New Roman"/>
          <w:sz w:val="28"/>
          <w:szCs w:val="28"/>
        </w:rPr>
        <w:t>примыка</w:t>
      </w:r>
      <w:r w:rsidR="00EB7851" w:rsidRPr="00EF1FD8">
        <w:rPr>
          <w:rFonts w:ascii="Times New Roman" w:hAnsi="Times New Roman" w:cs="Times New Roman"/>
          <w:sz w:val="28"/>
          <w:szCs w:val="28"/>
        </w:rPr>
        <w:t>ю</w:t>
      </w:r>
      <w:r w:rsidRPr="00EF1FD8">
        <w:rPr>
          <w:rFonts w:ascii="Times New Roman" w:hAnsi="Times New Roman" w:cs="Times New Roman"/>
          <w:sz w:val="28"/>
          <w:szCs w:val="28"/>
        </w:rPr>
        <w:t>т</w:t>
      </w:r>
      <w:r w:rsidR="00EB7851" w:rsidRPr="00EF1FD8">
        <w:rPr>
          <w:rFonts w:ascii="Times New Roman" w:hAnsi="Times New Roman" w:cs="Times New Roman"/>
          <w:sz w:val="28"/>
          <w:szCs w:val="28"/>
        </w:rPr>
        <w:t xml:space="preserve"> </w:t>
      </w:r>
      <w:r w:rsidRPr="00EF1FD8">
        <w:rPr>
          <w:rFonts w:ascii="Times New Roman" w:hAnsi="Times New Roman" w:cs="Times New Roman"/>
          <w:sz w:val="28"/>
          <w:szCs w:val="28"/>
        </w:rPr>
        <w:t>зоны фасовки и упаковки товаров, комплектования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заказов</w:t>
      </w:r>
      <w:r w:rsidR="00EB7851" w:rsidRPr="00EF1FD8">
        <w:rPr>
          <w:rFonts w:ascii="Times New Roman" w:hAnsi="Times New Roman" w:cs="Times New Roman"/>
          <w:sz w:val="28"/>
          <w:szCs w:val="28"/>
        </w:rPr>
        <w:t xml:space="preserve"> </w:t>
      </w:r>
      <w:r w:rsidRPr="00EF1FD8">
        <w:rPr>
          <w:rFonts w:ascii="Times New Roman" w:hAnsi="Times New Roman" w:cs="Times New Roman"/>
          <w:sz w:val="28"/>
          <w:szCs w:val="28"/>
        </w:rPr>
        <w:t>оптовых покупателей. Такой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принцип</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внутренней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планировки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помещений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(зон)</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складов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позволяет</w:t>
      </w:r>
      <w:r w:rsidR="00EB7851" w:rsidRPr="00EF1FD8">
        <w:rPr>
          <w:rFonts w:ascii="Times New Roman" w:hAnsi="Times New Roman" w:cs="Times New Roman"/>
          <w:sz w:val="28"/>
          <w:szCs w:val="28"/>
        </w:rPr>
        <w:t xml:space="preserve"> </w:t>
      </w:r>
      <w:r w:rsidRPr="00EF1FD8">
        <w:rPr>
          <w:rFonts w:ascii="Times New Roman" w:hAnsi="Times New Roman" w:cs="Times New Roman"/>
          <w:sz w:val="28"/>
          <w:szCs w:val="28"/>
        </w:rPr>
        <w:t>обеспечить поточность и непрерывность складского технологического</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процесса.</w:t>
      </w:r>
    </w:p>
    <w:p w:rsidR="00EB7851" w:rsidRPr="00EF1FD8" w:rsidRDefault="00EF1FD8" w:rsidP="005155A6">
      <w:pPr>
        <w:pStyle w:val="HTML"/>
        <w:tabs>
          <w:tab w:val="left" w:pos="108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EB7851" w:rsidRPr="00EF1FD8">
        <w:rPr>
          <w:rFonts w:ascii="Times New Roman" w:hAnsi="Times New Roman" w:cs="Times New Roman"/>
          <w:b/>
          <w:bCs/>
          <w:sz w:val="28"/>
          <w:szCs w:val="28"/>
        </w:rPr>
        <w:t xml:space="preserve">Тема № 4. Организация товародвижения, товароснабжения </w:t>
      </w:r>
      <w:r w:rsidRPr="00EF1FD8">
        <w:rPr>
          <w:rFonts w:ascii="Times New Roman" w:hAnsi="Times New Roman" w:cs="Times New Roman"/>
          <w:b/>
          <w:bCs/>
          <w:sz w:val="28"/>
          <w:szCs w:val="28"/>
        </w:rPr>
        <w:t>и технология складских операций</w:t>
      </w:r>
    </w:p>
    <w:p w:rsidR="00EB7851" w:rsidRPr="00EF1FD8" w:rsidRDefault="00EB7851" w:rsidP="005155A6">
      <w:pPr>
        <w:pStyle w:val="HTML"/>
        <w:tabs>
          <w:tab w:val="left" w:pos="1080"/>
        </w:tabs>
        <w:spacing w:line="360" w:lineRule="auto"/>
        <w:ind w:firstLine="709"/>
        <w:jc w:val="both"/>
        <w:rPr>
          <w:rFonts w:ascii="Times New Roman" w:hAnsi="Times New Roman" w:cs="Times New Roman"/>
          <w:sz w:val="28"/>
          <w:szCs w:val="28"/>
        </w:rPr>
      </w:pPr>
    </w:p>
    <w:p w:rsidR="00076E8A" w:rsidRPr="00EF1FD8" w:rsidRDefault="00076E8A"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Наиболее ответственную часть торгово-технологического</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процесса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ТПЧУП составляют операции непосредственного обслуживания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покупателей,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которым относятся:</w:t>
      </w:r>
    </w:p>
    <w:p w:rsidR="00076E8A" w:rsidRPr="00EF1FD8" w:rsidRDefault="00076E8A" w:rsidP="005155A6">
      <w:pPr>
        <w:pStyle w:val="HTML"/>
        <w:numPr>
          <w:ilvl w:val="0"/>
          <w:numId w:val="6"/>
        </w:numPr>
        <w:tabs>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предложение товаров;</w:t>
      </w:r>
    </w:p>
    <w:p w:rsidR="00076E8A" w:rsidRPr="00EF1FD8" w:rsidRDefault="00076E8A" w:rsidP="005155A6">
      <w:pPr>
        <w:pStyle w:val="HTML"/>
        <w:numPr>
          <w:ilvl w:val="0"/>
          <w:numId w:val="6"/>
        </w:numPr>
        <w:tabs>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отбор товаров покупателями;</w:t>
      </w:r>
    </w:p>
    <w:p w:rsidR="00076E8A" w:rsidRPr="00EF1FD8" w:rsidRDefault="00076E8A" w:rsidP="005155A6">
      <w:pPr>
        <w:pStyle w:val="HTML"/>
        <w:numPr>
          <w:ilvl w:val="0"/>
          <w:numId w:val="6"/>
        </w:numPr>
        <w:tabs>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расчет за отобранные товары;</w:t>
      </w:r>
    </w:p>
    <w:p w:rsidR="00076E8A" w:rsidRPr="00EF1FD8" w:rsidRDefault="00076E8A" w:rsidP="005155A6">
      <w:pPr>
        <w:pStyle w:val="HTML"/>
        <w:numPr>
          <w:ilvl w:val="0"/>
          <w:numId w:val="6"/>
        </w:numPr>
        <w:tabs>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оказание покупателям дополнительных услуг.</w:t>
      </w:r>
    </w:p>
    <w:p w:rsidR="00076E8A" w:rsidRPr="00EF1FD8" w:rsidRDefault="00076E8A" w:rsidP="005155A6">
      <w:pPr>
        <w:pStyle w:val="HTML"/>
        <w:tabs>
          <w:tab w:val="clear" w:pos="916"/>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В магазине созданы условия как для беспрепятственного ознакомления покупателей с предлагаемым ассортиментом</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товаров, так и для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удобной отборки им</w:t>
      </w:r>
      <w:r w:rsidR="00BE48B8" w:rsidRPr="00EF1FD8">
        <w:rPr>
          <w:rFonts w:ascii="Times New Roman" w:hAnsi="Times New Roman" w:cs="Times New Roman"/>
          <w:sz w:val="28"/>
          <w:szCs w:val="28"/>
        </w:rPr>
        <w:t>и</w:t>
      </w:r>
      <w:r w:rsidRPr="00EF1FD8">
        <w:rPr>
          <w:rFonts w:ascii="Times New Roman" w:hAnsi="Times New Roman" w:cs="Times New Roman"/>
          <w:sz w:val="28"/>
          <w:szCs w:val="28"/>
        </w:rPr>
        <w:t xml:space="preserve"> товаров.</w:t>
      </w:r>
    </w:p>
    <w:p w:rsidR="00076E8A" w:rsidRPr="00EF1FD8" w:rsidRDefault="00076E8A"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Также предприятием оказываются разнообразные услуги, связанные с приобретением товаров (производится прием</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предварительных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заказов, комплектование подарочных наборов и т. д.).</w:t>
      </w:r>
    </w:p>
    <w:p w:rsidR="00076E8A" w:rsidRPr="00EF1FD8" w:rsidRDefault="00076E8A" w:rsidP="005155A6">
      <w:pPr>
        <w:pStyle w:val="HTML"/>
        <w:tabs>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Торгово-технологический процесс в магазине строится на основе следующих основных принципов:</w:t>
      </w:r>
    </w:p>
    <w:p w:rsidR="00076E8A" w:rsidRPr="00EF1FD8" w:rsidRDefault="00076E8A" w:rsidP="005155A6">
      <w:pPr>
        <w:pStyle w:val="HTML"/>
        <w:numPr>
          <w:ilvl w:val="0"/>
          <w:numId w:val="8"/>
        </w:numPr>
        <w:tabs>
          <w:tab w:val="clear" w:pos="900"/>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созданы максимальные удобства для покупателей;</w:t>
      </w:r>
    </w:p>
    <w:p w:rsidR="00076E8A" w:rsidRPr="00EF1FD8" w:rsidRDefault="00076E8A" w:rsidP="005155A6">
      <w:pPr>
        <w:pStyle w:val="HTML"/>
        <w:numPr>
          <w:ilvl w:val="0"/>
          <w:numId w:val="8"/>
        </w:numPr>
        <w:tabs>
          <w:tab w:val="clear" w:pos="900"/>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рационально используются помещения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торгово-технологическое оборудование;</w:t>
      </w:r>
    </w:p>
    <w:p w:rsidR="00076E8A" w:rsidRPr="00EF1FD8" w:rsidRDefault="00076E8A" w:rsidP="005155A6">
      <w:pPr>
        <w:pStyle w:val="HTML"/>
        <w:numPr>
          <w:ilvl w:val="0"/>
          <w:numId w:val="8"/>
        </w:numPr>
        <w:tabs>
          <w:tab w:val="clear" w:pos="900"/>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созданы благоприятные условия труда и отдыха для работников магазина;</w:t>
      </w:r>
    </w:p>
    <w:p w:rsidR="00076E8A" w:rsidRPr="00EF1FD8" w:rsidRDefault="00076E8A" w:rsidP="005155A6">
      <w:pPr>
        <w:pStyle w:val="HTML"/>
        <w:numPr>
          <w:ilvl w:val="0"/>
          <w:numId w:val="8"/>
        </w:numPr>
        <w:tabs>
          <w:tab w:val="clear" w:pos="900"/>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обеспечивается высокая культура обслуживания и производительность труда;</w:t>
      </w:r>
    </w:p>
    <w:p w:rsidR="00076E8A" w:rsidRPr="00EF1FD8" w:rsidRDefault="00076E8A" w:rsidP="005155A6">
      <w:pPr>
        <w:pStyle w:val="HTML"/>
        <w:numPr>
          <w:ilvl w:val="0"/>
          <w:numId w:val="8"/>
        </w:numPr>
        <w:tabs>
          <w:tab w:val="clear" w:pos="900"/>
          <w:tab w:val="left" w:pos="1080"/>
        </w:tabs>
        <w:spacing w:line="360" w:lineRule="auto"/>
        <w:ind w:left="0" w:firstLine="709"/>
        <w:jc w:val="both"/>
        <w:rPr>
          <w:rFonts w:ascii="Times New Roman" w:hAnsi="Times New Roman" w:cs="Times New Roman"/>
          <w:sz w:val="28"/>
          <w:szCs w:val="28"/>
        </w:rPr>
      </w:pPr>
      <w:r w:rsidRPr="00EF1FD8">
        <w:rPr>
          <w:rFonts w:ascii="Times New Roman" w:hAnsi="Times New Roman" w:cs="Times New Roman"/>
          <w:sz w:val="28"/>
          <w:szCs w:val="28"/>
        </w:rPr>
        <w:t>обеспечена необходимая экономическая эффективность работы магазина.</w:t>
      </w:r>
    </w:p>
    <w:p w:rsidR="00EB7851" w:rsidRPr="00EF1FD8" w:rsidRDefault="00076E8A" w:rsidP="005155A6">
      <w:pPr>
        <w:pStyle w:val="HTML"/>
        <w:tabs>
          <w:tab w:val="left" w:pos="1080"/>
        </w:tabs>
        <w:spacing w:line="360" w:lineRule="auto"/>
        <w:ind w:firstLine="709"/>
        <w:jc w:val="both"/>
        <w:rPr>
          <w:rFonts w:ascii="Times New Roman" w:hAnsi="Times New Roman" w:cs="Times New Roman"/>
          <w:color w:val="1B1B1B"/>
          <w:sz w:val="28"/>
          <w:szCs w:val="28"/>
        </w:rPr>
      </w:pPr>
      <w:r w:rsidRPr="00EF1FD8">
        <w:rPr>
          <w:rFonts w:ascii="Times New Roman" w:hAnsi="Times New Roman" w:cs="Times New Roman"/>
          <w:sz w:val="28"/>
          <w:szCs w:val="28"/>
        </w:rPr>
        <w:t>Перед подачей в торговый зал товары подготавливаются к продаже, а именно: производится их распаковка,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сортировка, очистка,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фасовка,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упаковка,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маркировка и т. д.. При распаковке товары освобождают</w:t>
      </w:r>
      <w:r w:rsidR="002D696C" w:rsidRPr="00EF1FD8">
        <w:rPr>
          <w:rFonts w:ascii="Times New Roman" w:hAnsi="Times New Roman" w:cs="Times New Roman"/>
          <w:sz w:val="28"/>
          <w:szCs w:val="28"/>
        </w:rPr>
        <w:t>ся</w:t>
      </w:r>
      <w:r w:rsidRPr="00EF1FD8">
        <w:rPr>
          <w:rFonts w:ascii="Times New Roman" w:hAnsi="Times New Roman" w:cs="Times New Roman"/>
          <w:sz w:val="28"/>
          <w:szCs w:val="28"/>
        </w:rPr>
        <w:t xml:space="preserve"> от внешней транспортной тары, сортируют</w:t>
      </w:r>
      <w:r w:rsidR="002D696C" w:rsidRPr="00EF1FD8">
        <w:rPr>
          <w:rFonts w:ascii="Times New Roman" w:hAnsi="Times New Roman" w:cs="Times New Roman"/>
          <w:sz w:val="28"/>
          <w:szCs w:val="28"/>
        </w:rPr>
        <w:t>ся</w:t>
      </w:r>
      <w:r w:rsidRPr="00EF1FD8">
        <w:rPr>
          <w:rFonts w:ascii="Times New Roman" w:hAnsi="Times New Roman" w:cs="Times New Roman"/>
          <w:sz w:val="28"/>
          <w:szCs w:val="28"/>
        </w:rPr>
        <w:t>,</w:t>
      </w:r>
      <w:r w:rsidR="002D696C" w:rsidRPr="00EF1FD8">
        <w:rPr>
          <w:rFonts w:ascii="Times New Roman" w:hAnsi="Times New Roman" w:cs="Times New Roman"/>
          <w:sz w:val="28"/>
          <w:szCs w:val="28"/>
        </w:rPr>
        <w:t xml:space="preserve"> о</w:t>
      </w:r>
      <w:r w:rsidRPr="00EF1FD8">
        <w:rPr>
          <w:rFonts w:ascii="Times New Roman" w:hAnsi="Times New Roman" w:cs="Times New Roman"/>
          <w:sz w:val="28"/>
          <w:szCs w:val="28"/>
        </w:rPr>
        <w:t>чищают</w:t>
      </w:r>
      <w:r w:rsidR="002D696C" w:rsidRPr="00EF1FD8">
        <w:rPr>
          <w:rFonts w:ascii="Times New Roman" w:hAnsi="Times New Roman" w:cs="Times New Roman"/>
          <w:sz w:val="28"/>
          <w:szCs w:val="28"/>
        </w:rPr>
        <w:t>ся</w:t>
      </w:r>
      <w:r w:rsidRPr="00EF1FD8">
        <w:rPr>
          <w:rFonts w:ascii="Times New Roman" w:hAnsi="Times New Roman" w:cs="Times New Roman"/>
          <w:sz w:val="28"/>
          <w:szCs w:val="28"/>
        </w:rPr>
        <w:t xml:space="preserve"> от пыли, загрязнений, устраняют</w:t>
      </w:r>
      <w:r w:rsidR="002D696C" w:rsidRPr="00EF1FD8">
        <w:rPr>
          <w:rFonts w:ascii="Times New Roman" w:hAnsi="Times New Roman" w:cs="Times New Roman"/>
          <w:sz w:val="28"/>
          <w:szCs w:val="28"/>
        </w:rPr>
        <w:t xml:space="preserve">ся </w:t>
      </w:r>
      <w:r w:rsidRPr="00EF1FD8">
        <w:rPr>
          <w:rFonts w:ascii="Times New Roman" w:hAnsi="Times New Roman" w:cs="Times New Roman"/>
          <w:sz w:val="28"/>
          <w:szCs w:val="28"/>
        </w:rPr>
        <w:t xml:space="preserve">их мелкие дефекты. </w:t>
      </w:r>
      <w:r w:rsidR="002D696C" w:rsidRPr="00EF1FD8">
        <w:rPr>
          <w:rFonts w:ascii="Times New Roman" w:hAnsi="Times New Roman" w:cs="Times New Roman"/>
          <w:sz w:val="28"/>
          <w:szCs w:val="28"/>
        </w:rPr>
        <w:t>Так как з</w:t>
      </w:r>
      <w:r w:rsidRPr="00EF1FD8">
        <w:rPr>
          <w:rFonts w:ascii="Times New Roman" w:hAnsi="Times New Roman" w:cs="Times New Roman"/>
          <w:sz w:val="28"/>
          <w:szCs w:val="28"/>
        </w:rPr>
        <w:t>начительная часть продовольственных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товаров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поступает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нерасфасованном</w:t>
      </w:r>
      <w:r w:rsidR="002D696C" w:rsidRPr="00EF1FD8">
        <w:rPr>
          <w:rFonts w:ascii="Times New Roman" w:hAnsi="Times New Roman" w:cs="Times New Roman"/>
          <w:sz w:val="28"/>
          <w:szCs w:val="28"/>
        </w:rPr>
        <w:t xml:space="preserve"> виде, их</w:t>
      </w:r>
      <w:r w:rsidRPr="00EF1FD8">
        <w:rPr>
          <w:rFonts w:ascii="Times New Roman" w:hAnsi="Times New Roman" w:cs="Times New Roman"/>
          <w:sz w:val="28"/>
          <w:szCs w:val="28"/>
        </w:rPr>
        <w:t xml:space="preserve"> фасовка осуществляется непосредственно 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магазин</w:t>
      </w:r>
      <w:r w:rsidR="002D696C" w:rsidRPr="00EF1FD8">
        <w:rPr>
          <w:rFonts w:ascii="Times New Roman" w:hAnsi="Times New Roman" w:cs="Times New Roman"/>
          <w:sz w:val="28"/>
          <w:szCs w:val="28"/>
        </w:rPr>
        <w:t>е</w:t>
      </w:r>
      <w:r w:rsidRPr="00EF1FD8">
        <w:rPr>
          <w:rFonts w:ascii="Times New Roman" w:hAnsi="Times New Roman" w:cs="Times New Roman"/>
          <w:sz w:val="28"/>
          <w:szCs w:val="28"/>
        </w:rPr>
        <w:t>. В основном</w:t>
      </w:r>
      <w:r w:rsidR="002D696C" w:rsidRPr="00EF1FD8">
        <w:rPr>
          <w:rFonts w:ascii="Times New Roman" w:hAnsi="Times New Roman" w:cs="Times New Roman"/>
          <w:sz w:val="28"/>
          <w:szCs w:val="28"/>
        </w:rPr>
        <w:t xml:space="preserve"> </w:t>
      </w:r>
      <w:r w:rsidRPr="00EF1FD8">
        <w:rPr>
          <w:rFonts w:ascii="Times New Roman" w:hAnsi="Times New Roman" w:cs="Times New Roman"/>
          <w:sz w:val="28"/>
          <w:szCs w:val="28"/>
        </w:rPr>
        <w:t>фасуют</w:t>
      </w:r>
      <w:r w:rsidR="002D696C" w:rsidRPr="00EF1FD8">
        <w:rPr>
          <w:rFonts w:ascii="Times New Roman" w:hAnsi="Times New Roman" w:cs="Times New Roman"/>
          <w:sz w:val="28"/>
          <w:szCs w:val="28"/>
        </w:rPr>
        <w:t>ся</w:t>
      </w:r>
      <w:r w:rsidRPr="00EF1FD8">
        <w:rPr>
          <w:rFonts w:ascii="Times New Roman" w:hAnsi="Times New Roman" w:cs="Times New Roman"/>
          <w:sz w:val="28"/>
          <w:szCs w:val="28"/>
        </w:rPr>
        <w:t xml:space="preserve"> сыпучие бакалейные товары, кондитерские</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изделия,</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овощи,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фрукты.</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2D696C" w:rsidRPr="00EF1FD8">
        <w:rPr>
          <w:rFonts w:ascii="Times New Roman" w:hAnsi="Times New Roman" w:cs="Times New Roman"/>
          <w:sz w:val="28"/>
          <w:szCs w:val="28"/>
        </w:rPr>
        <w:t xml:space="preserve"> </w:t>
      </w:r>
      <w:r w:rsidRPr="00EF1FD8">
        <w:rPr>
          <w:rFonts w:ascii="Times New Roman" w:hAnsi="Times New Roman" w:cs="Times New Roman"/>
          <w:sz w:val="28"/>
          <w:szCs w:val="28"/>
        </w:rPr>
        <w:t>магазин</w:t>
      </w:r>
      <w:r w:rsidR="002D696C" w:rsidRPr="00EF1FD8">
        <w:rPr>
          <w:rFonts w:ascii="Times New Roman" w:hAnsi="Times New Roman" w:cs="Times New Roman"/>
          <w:sz w:val="28"/>
          <w:szCs w:val="28"/>
        </w:rPr>
        <w:t>е</w:t>
      </w:r>
      <w:r w:rsidRPr="00EF1FD8">
        <w:rPr>
          <w:rFonts w:ascii="Times New Roman" w:hAnsi="Times New Roman" w:cs="Times New Roman"/>
          <w:sz w:val="28"/>
          <w:szCs w:val="28"/>
        </w:rPr>
        <w:t xml:space="preserve"> товары фасую</w:t>
      </w:r>
      <w:r w:rsidR="002D696C" w:rsidRPr="00EF1FD8">
        <w:rPr>
          <w:rFonts w:ascii="Times New Roman" w:hAnsi="Times New Roman" w:cs="Times New Roman"/>
          <w:sz w:val="28"/>
          <w:szCs w:val="28"/>
        </w:rPr>
        <w:t>тся</w:t>
      </w:r>
      <w:r w:rsidRPr="00EF1FD8">
        <w:rPr>
          <w:rFonts w:ascii="Times New Roman" w:hAnsi="Times New Roman" w:cs="Times New Roman"/>
          <w:sz w:val="28"/>
          <w:szCs w:val="28"/>
        </w:rPr>
        <w:t xml:space="preserve"> при помощи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настольных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циферблатных</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вес</w:t>
      </w:r>
      <w:r w:rsidR="002D696C" w:rsidRPr="00EF1FD8">
        <w:rPr>
          <w:rFonts w:ascii="Times New Roman" w:hAnsi="Times New Roman" w:cs="Times New Roman"/>
          <w:sz w:val="28"/>
          <w:szCs w:val="28"/>
        </w:rPr>
        <w:t xml:space="preserve">ов. </w:t>
      </w:r>
      <w:r w:rsidRPr="00EF1FD8">
        <w:rPr>
          <w:rFonts w:ascii="Times New Roman" w:hAnsi="Times New Roman" w:cs="Times New Roman"/>
          <w:sz w:val="28"/>
          <w:szCs w:val="28"/>
        </w:rPr>
        <w:t>Перед доставкой в торговый</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зал</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товары</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маркируют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и</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укладывают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в</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лотки,</w:t>
      </w:r>
      <w:r w:rsidR="002D696C" w:rsidRPr="00EF1FD8">
        <w:rPr>
          <w:rFonts w:ascii="Times New Roman" w:hAnsi="Times New Roman" w:cs="Times New Roman"/>
          <w:sz w:val="28"/>
          <w:szCs w:val="28"/>
        </w:rPr>
        <w:t xml:space="preserve"> корзины, ящики, </w:t>
      </w:r>
      <w:r w:rsidRPr="00EF1FD8">
        <w:rPr>
          <w:rFonts w:ascii="Times New Roman" w:hAnsi="Times New Roman" w:cs="Times New Roman"/>
          <w:sz w:val="28"/>
          <w:szCs w:val="28"/>
        </w:rPr>
        <w:t>тару-оборудование.</w:t>
      </w:r>
    </w:p>
    <w:p w:rsidR="00EB7851" w:rsidRPr="00EF1FD8" w:rsidRDefault="00EB7851" w:rsidP="005155A6">
      <w:pPr>
        <w:pStyle w:val="a3"/>
        <w:tabs>
          <w:tab w:val="left" w:pos="1080"/>
        </w:tabs>
        <w:spacing w:line="360" w:lineRule="auto"/>
        <w:ind w:firstLine="709"/>
        <w:jc w:val="both"/>
        <w:rPr>
          <w:rFonts w:ascii="Times New Roman" w:hAnsi="Times New Roman" w:cs="Times New Roman"/>
          <w:color w:val="1B1B1B"/>
          <w:sz w:val="28"/>
          <w:szCs w:val="28"/>
        </w:rPr>
      </w:pPr>
      <w:r w:rsidRPr="00EF1FD8">
        <w:rPr>
          <w:rFonts w:ascii="Times New Roman" w:hAnsi="Times New Roman" w:cs="Times New Roman"/>
          <w:color w:val="1B1B1B"/>
          <w:sz w:val="28"/>
          <w:szCs w:val="28"/>
        </w:rPr>
        <w:t>Поставк</w:t>
      </w:r>
      <w:r w:rsidR="00BE48B8" w:rsidRPr="00EF1FD8">
        <w:rPr>
          <w:rFonts w:ascii="Times New Roman" w:hAnsi="Times New Roman" w:cs="Times New Roman"/>
          <w:color w:val="1B1B1B"/>
          <w:sz w:val="28"/>
          <w:szCs w:val="28"/>
        </w:rPr>
        <w:t>у</w:t>
      </w:r>
      <w:r w:rsidRPr="00EF1FD8">
        <w:rPr>
          <w:rFonts w:ascii="Times New Roman" w:hAnsi="Times New Roman" w:cs="Times New Roman"/>
          <w:color w:val="1B1B1B"/>
          <w:sz w:val="28"/>
          <w:szCs w:val="28"/>
        </w:rPr>
        <w:t xml:space="preserve"> товаров </w:t>
      </w:r>
      <w:r w:rsidR="00BE48B8" w:rsidRPr="00EF1FD8">
        <w:rPr>
          <w:rFonts w:ascii="Times New Roman" w:hAnsi="Times New Roman" w:cs="Times New Roman"/>
          <w:color w:val="1B1B1B"/>
          <w:sz w:val="28"/>
          <w:szCs w:val="28"/>
        </w:rPr>
        <w:t xml:space="preserve">для </w:t>
      </w:r>
      <w:r w:rsidR="005A22E2" w:rsidRPr="00EF1FD8">
        <w:rPr>
          <w:rFonts w:ascii="Times New Roman" w:hAnsi="Times New Roman" w:cs="Times New Roman"/>
          <w:color w:val="1B1B1B"/>
          <w:sz w:val="28"/>
          <w:szCs w:val="28"/>
        </w:rPr>
        <w:t>п</w:t>
      </w:r>
      <w:r w:rsidR="00BE48B8" w:rsidRPr="00EF1FD8">
        <w:rPr>
          <w:rFonts w:ascii="Times New Roman" w:hAnsi="Times New Roman" w:cs="Times New Roman"/>
          <w:color w:val="1B1B1B"/>
          <w:sz w:val="28"/>
          <w:szCs w:val="28"/>
        </w:rPr>
        <w:t>редприятия осуществляют</w:t>
      </w:r>
      <w:r w:rsidRPr="00EF1FD8">
        <w:rPr>
          <w:rFonts w:ascii="Times New Roman" w:hAnsi="Times New Roman" w:cs="Times New Roman"/>
          <w:color w:val="1B1B1B"/>
          <w:sz w:val="28"/>
          <w:szCs w:val="28"/>
        </w:rPr>
        <w:t xml:space="preserve"> торговые оптовые фирмы, склады, оптовые рынки, заводы-изготовители.</w:t>
      </w:r>
    </w:p>
    <w:p w:rsidR="00EB7851" w:rsidRPr="00EF1FD8" w:rsidRDefault="00EB7851" w:rsidP="005155A6">
      <w:pPr>
        <w:tabs>
          <w:tab w:val="left" w:pos="1080"/>
        </w:tabs>
        <w:spacing w:line="360" w:lineRule="auto"/>
        <w:ind w:firstLine="709"/>
        <w:jc w:val="both"/>
        <w:rPr>
          <w:sz w:val="28"/>
          <w:szCs w:val="28"/>
        </w:rPr>
      </w:pPr>
      <w:r w:rsidRPr="00EF1FD8">
        <w:rPr>
          <w:sz w:val="28"/>
          <w:szCs w:val="28"/>
        </w:rPr>
        <w:t>Как правило, договора со всеми поставщиками заключаются сроком на один год, обычно, с начала до конца года.</w:t>
      </w:r>
    </w:p>
    <w:p w:rsidR="00EB7851" w:rsidRPr="00EF1FD8" w:rsidRDefault="00EB7851" w:rsidP="005155A6">
      <w:pPr>
        <w:tabs>
          <w:tab w:val="left" w:pos="1080"/>
        </w:tabs>
        <w:spacing w:line="360" w:lineRule="auto"/>
        <w:ind w:firstLine="709"/>
        <w:jc w:val="both"/>
        <w:rPr>
          <w:sz w:val="28"/>
          <w:szCs w:val="28"/>
        </w:rPr>
      </w:pPr>
      <w:r w:rsidRPr="00EF1FD8">
        <w:rPr>
          <w:sz w:val="28"/>
          <w:szCs w:val="28"/>
        </w:rPr>
        <w:t>В договорах на поставку товаров предусмотрены следующие условия:</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срок действия договора;</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полное наименование сторон, заключивших договор;</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предмет договора;</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цена и общая сумма договора;</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порядок расчетов и поставки;</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порядок приемки и возврата залоговой тары;</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права</w:t>
      </w:r>
      <w:r w:rsidR="0094409D" w:rsidRPr="00EF1FD8">
        <w:rPr>
          <w:sz w:val="28"/>
          <w:szCs w:val="28"/>
        </w:rPr>
        <w:t>,</w:t>
      </w:r>
      <w:r w:rsidRPr="00EF1FD8">
        <w:rPr>
          <w:sz w:val="28"/>
          <w:szCs w:val="28"/>
        </w:rPr>
        <w:t xml:space="preserve"> обязанности </w:t>
      </w:r>
      <w:r w:rsidR="0094409D" w:rsidRPr="00EF1FD8">
        <w:rPr>
          <w:sz w:val="28"/>
          <w:szCs w:val="28"/>
        </w:rPr>
        <w:t xml:space="preserve">и ответственность </w:t>
      </w:r>
      <w:r w:rsidRPr="00EF1FD8">
        <w:rPr>
          <w:sz w:val="28"/>
          <w:szCs w:val="28"/>
        </w:rPr>
        <w:t>сторон;</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форс-мажорные обстоятельства;</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разрешение споров;</w:t>
      </w:r>
    </w:p>
    <w:p w:rsidR="00EB7851" w:rsidRPr="00EF1FD8" w:rsidRDefault="00EB7851" w:rsidP="005155A6">
      <w:pPr>
        <w:numPr>
          <w:ilvl w:val="0"/>
          <w:numId w:val="1"/>
        </w:numPr>
        <w:tabs>
          <w:tab w:val="left" w:pos="1080"/>
        </w:tabs>
        <w:spacing w:line="360" w:lineRule="auto"/>
        <w:ind w:left="0" w:firstLine="709"/>
        <w:jc w:val="both"/>
        <w:rPr>
          <w:sz w:val="28"/>
          <w:szCs w:val="28"/>
        </w:rPr>
      </w:pPr>
      <w:r w:rsidRPr="00EF1FD8">
        <w:rPr>
          <w:sz w:val="28"/>
          <w:szCs w:val="28"/>
        </w:rPr>
        <w:t>прочие особенные условия.</w:t>
      </w:r>
    </w:p>
    <w:p w:rsidR="00BE48B8" w:rsidRPr="00EF1FD8" w:rsidRDefault="00BE48B8" w:rsidP="005155A6">
      <w:pPr>
        <w:tabs>
          <w:tab w:val="left" w:pos="1080"/>
        </w:tabs>
        <w:spacing w:line="360" w:lineRule="auto"/>
        <w:ind w:firstLine="709"/>
        <w:jc w:val="both"/>
        <w:rPr>
          <w:sz w:val="28"/>
          <w:szCs w:val="28"/>
        </w:rPr>
      </w:pPr>
      <w:r w:rsidRPr="00EF1FD8">
        <w:rPr>
          <w:sz w:val="28"/>
          <w:szCs w:val="28"/>
        </w:rPr>
        <w:t>Как правило, договорами поставки предусматривается, что доставка продукции осуществляется транспортом поставщика на условиях франко-станции назначения, транспортные расходы несет поставщик.</w:t>
      </w:r>
    </w:p>
    <w:p w:rsidR="00EB7851" w:rsidRPr="00EF1FD8" w:rsidRDefault="00EB7851" w:rsidP="005155A6">
      <w:pPr>
        <w:tabs>
          <w:tab w:val="left" w:pos="1080"/>
        </w:tabs>
        <w:spacing w:line="360" w:lineRule="auto"/>
        <w:ind w:firstLine="709"/>
        <w:jc w:val="both"/>
        <w:rPr>
          <w:sz w:val="28"/>
          <w:szCs w:val="28"/>
        </w:rPr>
      </w:pPr>
      <w:r w:rsidRPr="00EF1FD8">
        <w:rPr>
          <w:sz w:val="28"/>
          <w:szCs w:val="28"/>
        </w:rPr>
        <w:t xml:space="preserve">Специалисты </w:t>
      </w:r>
      <w:r w:rsidR="005A22E2" w:rsidRPr="00EF1FD8">
        <w:rPr>
          <w:sz w:val="28"/>
          <w:szCs w:val="28"/>
        </w:rPr>
        <w:t>п</w:t>
      </w:r>
      <w:r w:rsidRPr="00EF1FD8">
        <w:rPr>
          <w:sz w:val="28"/>
          <w:szCs w:val="28"/>
        </w:rPr>
        <w:t>редприятия при заключении договоров с поставщиками продовольственных товаров учитывают ряд особых требований товароснабжения этими товарами, являющихся в значительной своей части скоропортящимися. Периодичность доставки этих продуктов диктуется нормативными сроками реализации, которые и закладываются в основу определения периодичности доставки скоропортящихся продуктов.</w:t>
      </w:r>
    </w:p>
    <w:p w:rsidR="002D696C" w:rsidRPr="00EF1FD8" w:rsidRDefault="002D696C" w:rsidP="005155A6">
      <w:pPr>
        <w:widowControl w:val="0"/>
        <w:tabs>
          <w:tab w:val="left" w:pos="1080"/>
        </w:tabs>
        <w:spacing w:line="360" w:lineRule="auto"/>
        <w:ind w:firstLine="709"/>
        <w:jc w:val="both"/>
        <w:rPr>
          <w:sz w:val="28"/>
          <w:szCs w:val="28"/>
        </w:rPr>
      </w:pPr>
      <w:r w:rsidRPr="00EF1FD8">
        <w:rPr>
          <w:sz w:val="28"/>
          <w:szCs w:val="28"/>
        </w:rPr>
        <w:t>Основными документами, на основании которых поступают товары, являются счета-фактуры, товарно-транспортные накладные, спецификации к договорам поставок.</w:t>
      </w:r>
    </w:p>
    <w:p w:rsidR="002D696C" w:rsidRPr="00EF1FD8" w:rsidRDefault="002D696C" w:rsidP="005155A6">
      <w:pPr>
        <w:tabs>
          <w:tab w:val="left" w:pos="1080"/>
        </w:tabs>
        <w:spacing w:line="360" w:lineRule="auto"/>
        <w:ind w:firstLine="709"/>
        <w:jc w:val="both"/>
        <w:rPr>
          <w:sz w:val="28"/>
          <w:szCs w:val="28"/>
        </w:rPr>
      </w:pPr>
      <w:r w:rsidRPr="00EF1FD8">
        <w:rPr>
          <w:sz w:val="28"/>
          <w:szCs w:val="28"/>
        </w:rPr>
        <w:t>После приемки товара необходимое его количество поступает в торговый зал, а остальная часть перемещается в складские помещения. При организации хранения товаров основное внимание уделяется минимизации товарных потерь. Это достигается путем создания условий хранения товаров в соответствии с их физико-химическими свойствами, оптимального размещения товаров в местах хранения с учетом времени их поступления и очередности продажи, частоты спроса, эффективного использования площади складских помещений.</w:t>
      </w:r>
    </w:p>
    <w:p w:rsidR="00EB7851" w:rsidRPr="00EF1FD8" w:rsidRDefault="00CC1990" w:rsidP="005155A6">
      <w:pPr>
        <w:tabs>
          <w:tab w:val="left" w:pos="1080"/>
        </w:tabs>
        <w:spacing w:line="360" w:lineRule="auto"/>
        <w:ind w:firstLine="709"/>
        <w:jc w:val="both"/>
        <w:rPr>
          <w:sz w:val="28"/>
          <w:szCs w:val="28"/>
        </w:rPr>
      </w:pPr>
      <w:r w:rsidRPr="00EF1FD8">
        <w:rPr>
          <w:sz w:val="28"/>
          <w:szCs w:val="28"/>
        </w:rPr>
        <w:t>Складские операции также включают и операции отборки товара. Согласно заявочным листам, направляемым из отделов при возникновении потребности в определенном товаре. В заявочном листе указаны наименования товаров и их необходимое количество. Полученный в необходимом количестве на складе товар поступает в торговый зал.</w:t>
      </w:r>
    </w:p>
    <w:p w:rsidR="00BE48B8" w:rsidRPr="00EF1FD8" w:rsidRDefault="00BE48B8" w:rsidP="005155A6">
      <w:pPr>
        <w:tabs>
          <w:tab w:val="left" w:pos="1080"/>
        </w:tabs>
        <w:spacing w:line="360" w:lineRule="auto"/>
        <w:ind w:firstLine="709"/>
        <w:jc w:val="both"/>
        <w:rPr>
          <w:sz w:val="28"/>
          <w:szCs w:val="28"/>
        </w:rPr>
      </w:pPr>
      <w:r w:rsidRPr="00EF1FD8">
        <w:rPr>
          <w:sz w:val="28"/>
          <w:szCs w:val="28"/>
        </w:rPr>
        <w:t xml:space="preserve">В связи с тем, что поставка товара осуществляется транспортом поставщика, то у магазина возникает необходимость </w:t>
      </w:r>
      <w:r w:rsidR="0094409D" w:rsidRPr="00EF1FD8">
        <w:rPr>
          <w:sz w:val="28"/>
          <w:szCs w:val="28"/>
        </w:rPr>
        <w:t>анализа поставщиков с точки зрения минимизации сумм оплаты транспортных услуг. С другой стороны, поставка транспортом поставщика снимает необходимость приобретения и обслуживания собственных транспортных средств.</w:t>
      </w:r>
    </w:p>
    <w:p w:rsidR="00EF1FD8" w:rsidRPr="00EF1FD8" w:rsidRDefault="00EF1FD8" w:rsidP="005155A6">
      <w:pPr>
        <w:tabs>
          <w:tab w:val="left" w:pos="1080"/>
        </w:tabs>
        <w:spacing w:line="360" w:lineRule="auto"/>
        <w:ind w:firstLine="709"/>
        <w:jc w:val="both"/>
        <w:rPr>
          <w:b/>
          <w:bCs/>
          <w:sz w:val="28"/>
          <w:szCs w:val="28"/>
        </w:rPr>
      </w:pPr>
    </w:p>
    <w:p w:rsidR="002D696C" w:rsidRPr="005155A6" w:rsidRDefault="00DE18D7" w:rsidP="005155A6">
      <w:pPr>
        <w:tabs>
          <w:tab w:val="left" w:pos="1080"/>
        </w:tabs>
        <w:spacing w:line="360" w:lineRule="auto"/>
        <w:ind w:firstLine="709"/>
        <w:jc w:val="center"/>
        <w:rPr>
          <w:b/>
          <w:bCs/>
          <w:sz w:val="28"/>
          <w:szCs w:val="28"/>
        </w:rPr>
      </w:pPr>
      <w:r w:rsidRPr="005155A6">
        <w:rPr>
          <w:b/>
          <w:bCs/>
          <w:sz w:val="28"/>
          <w:szCs w:val="28"/>
        </w:rPr>
        <w:t>Тема № 5. Контроль за работой торгов</w:t>
      </w:r>
      <w:r w:rsidR="00F467A0" w:rsidRPr="005155A6">
        <w:rPr>
          <w:b/>
          <w:bCs/>
          <w:sz w:val="28"/>
          <w:szCs w:val="28"/>
        </w:rPr>
        <w:t>ого</w:t>
      </w:r>
      <w:r w:rsidRPr="005155A6">
        <w:rPr>
          <w:b/>
          <w:bCs/>
          <w:sz w:val="28"/>
          <w:szCs w:val="28"/>
        </w:rPr>
        <w:t xml:space="preserve"> предприяти</w:t>
      </w:r>
      <w:r w:rsidR="00F467A0" w:rsidRPr="005155A6">
        <w:rPr>
          <w:b/>
          <w:bCs/>
          <w:sz w:val="28"/>
          <w:szCs w:val="28"/>
        </w:rPr>
        <w:t>я</w:t>
      </w:r>
    </w:p>
    <w:p w:rsidR="0094409D" w:rsidRPr="00EF1FD8" w:rsidRDefault="0094409D" w:rsidP="005155A6">
      <w:pPr>
        <w:tabs>
          <w:tab w:val="left" w:pos="1080"/>
        </w:tabs>
        <w:spacing w:line="360" w:lineRule="auto"/>
        <w:ind w:firstLine="709"/>
        <w:jc w:val="both"/>
        <w:rPr>
          <w:sz w:val="28"/>
          <w:szCs w:val="28"/>
        </w:rPr>
      </w:pPr>
    </w:p>
    <w:p w:rsidR="00DE18D7" w:rsidRPr="00EF1FD8" w:rsidRDefault="00DE18D7" w:rsidP="005155A6">
      <w:pPr>
        <w:tabs>
          <w:tab w:val="left" w:pos="1080"/>
        </w:tabs>
        <w:spacing w:line="360" w:lineRule="auto"/>
        <w:ind w:firstLine="709"/>
        <w:jc w:val="both"/>
        <w:rPr>
          <w:sz w:val="28"/>
          <w:szCs w:val="28"/>
        </w:rPr>
      </w:pPr>
      <w:r w:rsidRPr="00EF1FD8">
        <w:rPr>
          <w:sz w:val="28"/>
          <w:szCs w:val="28"/>
        </w:rPr>
        <w:t>За период прохождения практики мной изучены следующие материалы проверок ТПЧУП:</w:t>
      </w:r>
    </w:p>
    <w:p w:rsidR="00DE18D7" w:rsidRPr="00EF1FD8" w:rsidRDefault="00DE18D7" w:rsidP="005155A6">
      <w:pPr>
        <w:numPr>
          <w:ilvl w:val="0"/>
          <w:numId w:val="3"/>
        </w:numPr>
        <w:tabs>
          <w:tab w:val="clear" w:pos="1818"/>
          <w:tab w:val="num" w:pos="360"/>
          <w:tab w:val="left" w:pos="1080"/>
        </w:tabs>
        <w:spacing w:line="360" w:lineRule="auto"/>
        <w:ind w:left="0" w:firstLine="709"/>
        <w:jc w:val="both"/>
        <w:rPr>
          <w:sz w:val="28"/>
          <w:szCs w:val="28"/>
        </w:rPr>
      </w:pPr>
      <w:r w:rsidRPr="00EF1FD8">
        <w:rPr>
          <w:sz w:val="28"/>
          <w:szCs w:val="28"/>
        </w:rPr>
        <w:t>Предписание № 31-3/140 Центральной гигиенической экспертизы Фрунзенского района г. Минска.</w:t>
      </w:r>
    </w:p>
    <w:p w:rsidR="00DE18D7" w:rsidRPr="00EF1FD8" w:rsidRDefault="00DE18D7" w:rsidP="005155A6">
      <w:pPr>
        <w:numPr>
          <w:ilvl w:val="0"/>
          <w:numId w:val="3"/>
        </w:numPr>
        <w:tabs>
          <w:tab w:val="clear" w:pos="1818"/>
          <w:tab w:val="num" w:pos="360"/>
          <w:tab w:val="left" w:pos="1080"/>
        </w:tabs>
        <w:spacing w:line="360" w:lineRule="auto"/>
        <w:ind w:left="0" w:firstLine="709"/>
        <w:jc w:val="both"/>
        <w:rPr>
          <w:sz w:val="28"/>
          <w:szCs w:val="28"/>
        </w:rPr>
      </w:pPr>
      <w:r w:rsidRPr="00EF1FD8">
        <w:rPr>
          <w:sz w:val="28"/>
          <w:szCs w:val="28"/>
        </w:rPr>
        <w:t>Предписание Государственного пожарного надзора Фрунзенского РОЧС г. Минска № 47-203-441-90.</w:t>
      </w:r>
    </w:p>
    <w:p w:rsidR="00DE18D7" w:rsidRPr="00EF1FD8" w:rsidRDefault="004660B9"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Предписание Центральной гигиенической экспертизы Фрунзенского района г. Минска предусматривает устранение </w:t>
      </w:r>
      <w:r w:rsidR="00573AA3" w:rsidRPr="00EF1FD8">
        <w:rPr>
          <w:rFonts w:ascii="Times New Roman" w:hAnsi="Times New Roman" w:cs="Times New Roman"/>
          <w:sz w:val="28"/>
          <w:szCs w:val="28"/>
        </w:rPr>
        <w:t xml:space="preserve">в срок до 21.05.2007 года </w:t>
      </w:r>
      <w:r w:rsidRPr="00EF1FD8">
        <w:rPr>
          <w:rFonts w:ascii="Times New Roman" w:hAnsi="Times New Roman" w:cs="Times New Roman"/>
          <w:sz w:val="28"/>
          <w:szCs w:val="28"/>
        </w:rPr>
        <w:t>следующих выявленных нарушений:</w:t>
      </w:r>
    </w:p>
    <w:p w:rsidR="004660B9" w:rsidRPr="00EF1FD8" w:rsidRDefault="004660B9" w:rsidP="005155A6">
      <w:pPr>
        <w:pStyle w:val="HTML"/>
        <w:tabs>
          <w:tab w:val="clear" w:pos="916"/>
          <w:tab w:val="clear" w:pos="9160"/>
          <w:tab w:val="left" w:pos="90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дефекты покраски и штукатурки фасада здания магазина;</w:t>
      </w:r>
    </w:p>
    <w:p w:rsidR="004660B9" w:rsidRPr="00EF1FD8" w:rsidRDefault="004660B9" w:rsidP="005155A6">
      <w:pPr>
        <w:pStyle w:val="HTML"/>
        <w:tabs>
          <w:tab w:val="clear" w:pos="916"/>
          <w:tab w:val="clear" w:pos="9160"/>
          <w:tab w:val="left" w:pos="90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неукомплектованность раковин для мытья рук дозирующими устройствами для антисептики рук, электрополотенцами или одноразовыми полотенцами;</w:t>
      </w:r>
    </w:p>
    <w:p w:rsidR="004660B9" w:rsidRPr="00EF1FD8" w:rsidRDefault="004660B9" w:rsidP="005155A6">
      <w:pPr>
        <w:pStyle w:val="HTML"/>
        <w:tabs>
          <w:tab w:val="clear" w:pos="916"/>
          <w:tab w:val="clear" w:pos="9160"/>
          <w:tab w:val="left" w:pos="90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отсутствие шкафа или стенной ниши для хранения уборочного инвентаря, моющих и дезинфицирующих средств.</w:t>
      </w:r>
    </w:p>
    <w:p w:rsidR="004660B9" w:rsidRPr="00EF1FD8" w:rsidRDefault="004660B9"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Данное предписание рассмотрено директором и заведующим отделом торговли на совещании. Результатом рассмотрения явилось распоряжение директора об устранении указанных недостатков:</w:t>
      </w:r>
    </w:p>
    <w:p w:rsidR="004660B9" w:rsidRPr="00EF1FD8" w:rsidRDefault="004660B9"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Заключить договор со строительной организацией о проведении работ по оштукатуриванию и покраске фасада здания в срок до 20.05.2007 года.</w:t>
      </w:r>
    </w:p>
    <w:p w:rsidR="004660B9" w:rsidRPr="00EF1FD8" w:rsidRDefault="004660B9"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Произвести закупку и обеспечить раковины для мытья рук дозирующими устройствами для антисептики рук и электрополотенцами</w:t>
      </w:r>
      <w:r w:rsidR="00573AA3" w:rsidRPr="00EF1FD8">
        <w:rPr>
          <w:rFonts w:ascii="Times New Roman" w:hAnsi="Times New Roman" w:cs="Times New Roman"/>
          <w:sz w:val="28"/>
          <w:szCs w:val="28"/>
        </w:rPr>
        <w:t xml:space="preserve"> до 01.05.2007 года</w:t>
      </w:r>
      <w:r w:rsidRPr="00EF1FD8">
        <w:rPr>
          <w:rFonts w:ascii="Times New Roman" w:hAnsi="Times New Roman" w:cs="Times New Roman"/>
          <w:sz w:val="28"/>
          <w:szCs w:val="28"/>
        </w:rPr>
        <w:t>.</w:t>
      </w:r>
    </w:p>
    <w:p w:rsidR="004660B9" w:rsidRPr="00EF1FD8" w:rsidRDefault="004660B9"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Приобрести шкаф для хранения уборочного инвентаря, моющих и дезинфицирующих средств</w:t>
      </w:r>
      <w:r w:rsidR="00573AA3" w:rsidRPr="00EF1FD8">
        <w:rPr>
          <w:rFonts w:ascii="Times New Roman" w:hAnsi="Times New Roman" w:cs="Times New Roman"/>
          <w:sz w:val="28"/>
          <w:szCs w:val="28"/>
        </w:rPr>
        <w:t xml:space="preserve"> до 20.05.2007 года.</w:t>
      </w:r>
    </w:p>
    <w:p w:rsidR="00573AA3" w:rsidRPr="00EF1FD8" w:rsidRDefault="00573AA3"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Предписание Государственного пожарного надзора предусматривает </w:t>
      </w:r>
      <w:r w:rsidR="001F273F" w:rsidRPr="00EF1FD8">
        <w:rPr>
          <w:rFonts w:ascii="Times New Roman" w:hAnsi="Times New Roman" w:cs="Times New Roman"/>
          <w:sz w:val="28"/>
          <w:szCs w:val="28"/>
        </w:rPr>
        <w:t xml:space="preserve">выполнение </w:t>
      </w:r>
      <w:r w:rsidRPr="00EF1FD8">
        <w:rPr>
          <w:rFonts w:ascii="Times New Roman" w:hAnsi="Times New Roman" w:cs="Times New Roman"/>
          <w:sz w:val="28"/>
          <w:szCs w:val="28"/>
        </w:rPr>
        <w:t>следующих требований Закона Республики Беларусь «О пожарной безопасности»:</w:t>
      </w:r>
    </w:p>
    <w:p w:rsidR="00573AA3" w:rsidRPr="00EF1FD8" w:rsidRDefault="00573AA3"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выполнение дверей на путях эвакуации открывающимися по ходу эвакуации из здания;</w:t>
      </w:r>
    </w:p>
    <w:p w:rsidR="00573AA3" w:rsidRPr="00EF1FD8" w:rsidRDefault="00573AA3"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1F273F" w:rsidRPr="00EF1FD8">
        <w:rPr>
          <w:rFonts w:ascii="Times New Roman" w:hAnsi="Times New Roman" w:cs="Times New Roman"/>
          <w:sz w:val="28"/>
          <w:szCs w:val="28"/>
        </w:rPr>
        <w:t>разработку и вывешивание плана эвакуации людей на случай возникновения пожара;</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установку на склад товара противопожарных дверей с пределом огнестойкости не менее Е1-30;</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недопущения загромождения путей эвакуации и подступов к первичным средствам пожаротушения товарами, оборудованием, материалами и прочим;</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вывешивание у всех телефонных аппаратов магазина табличек с номером вызова пожарной службы «101»</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обеспечение исправного состояния первичных средств пожаротушения (огнетушителей);</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прочих требований, предусмотренных предписанием Государственного пожарного надзора.</w:t>
      </w:r>
    </w:p>
    <w:p w:rsidR="001F273F" w:rsidRPr="00EF1FD8" w:rsidRDefault="001F273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Указанное предписание рассмотрено директором, заместителем директора и заведующим отделом торговли на совещании. Результатом рассмотрения явилось распоряжение директора об устранении указанных недостатков</w:t>
      </w:r>
      <w:r w:rsidR="0083748B" w:rsidRPr="00EF1FD8">
        <w:rPr>
          <w:rFonts w:ascii="Times New Roman" w:hAnsi="Times New Roman" w:cs="Times New Roman"/>
          <w:sz w:val="28"/>
          <w:szCs w:val="28"/>
        </w:rPr>
        <w:t xml:space="preserve"> в срок до 01.08.2007 года</w:t>
      </w:r>
      <w:r w:rsidRPr="00EF1FD8">
        <w:rPr>
          <w:rFonts w:ascii="Times New Roman" w:hAnsi="Times New Roman" w:cs="Times New Roman"/>
          <w:sz w:val="28"/>
          <w:szCs w:val="28"/>
        </w:rPr>
        <w:t>:</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переоборудовать двери на путях эвакуации для открывания их по ходу эвакуации из здания;</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вывесить план эвакуации работников магазина и посетителей на случай возникновения пожара;</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приобрести и установить на склад товара противопожарные двери с указанным в предписании пределом огнестойкости;</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не допускать загромождения путей эвакуации и подступов к первичным средствам пожаротушения товарами, оборудованием, материалами и прочим;</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вывесить у всех телефонных аппаратов магазина таблички с номером вызова пожарной службы;</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обеспечить приобретение исправных огнетушителей взамен неисправных и с истекшим сроком годности и их установку;</w:t>
      </w:r>
    </w:p>
    <w:p w:rsidR="001F273F"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соответствующим подразделениям обеспечить выполнение требований предписания Государственного пожарного надзора.</w:t>
      </w:r>
    </w:p>
    <w:p w:rsidR="0083748B" w:rsidRPr="005155A6" w:rsidRDefault="00EF1FD8" w:rsidP="005155A6">
      <w:pPr>
        <w:pStyle w:val="HTML"/>
        <w:tabs>
          <w:tab w:val="clear" w:pos="916"/>
          <w:tab w:val="clear" w:pos="9160"/>
          <w:tab w:val="left" w:pos="720"/>
          <w:tab w:val="left" w:pos="108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83748B" w:rsidRPr="005155A6">
        <w:rPr>
          <w:rFonts w:ascii="Times New Roman" w:hAnsi="Times New Roman" w:cs="Times New Roman"/>
          <w:b/>
          <w:bCs/>
          <w:sz w:val="28"/>
          <w:szCs w:val="28"/>
        </w:rPr>
        <w:t>Тема № 6. Ассортимент, потребитель</w:t>
      </w:r>
      <w:r w:rsidRPr="005155A6">
        <w:rPr>
          <w:rFonts w:ascii="Times New Roman" w:hAnsi="Times New Roman" w:cs="Times New Roman"/>
          <w:b/>
          <w:bCs/>
          <w:sz w:val="28"/>
          <w:szCs w:val="28"/>
        </w:rPr>
        <w:t>ские свойства, качество товаров</w:t>
      </w:r>
    </w:p>
    <w:p w:rsidR="0083748B" w:rsidRPr="00EF1FD8"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83748B" w:rsidRDefault="0083748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Проведем изучение предприятий-изготовителей товаров и их ассортимент за </w:t>
      </w:r>
      <w:r w:rsidR="00DC4702" w:rsidRPr="00EF1FD8">
        <w:rPr>
          <w:rFonts w:ascii="Times New Roman" w:hAnsi="Times New Roman" w:cs="Times New Roman"/>
          <w:sz w:val="28"/>
          <w:szCs w:val="28"/>
        </w:rPr>
        <w:t>декабрь 2007 года (на основе данных из статистической отчетности формы «№ 3-торг (краткая)»)</w:t>
      </w:r>
      <w:r w:rsidRPr="00EF1FD8">
        <w:rPr>
          <w:rFonts w:ascii="Times New Roman" w:hAnsi="Times New Roman" w:cs="Times New Roman"/>
          <w:sz w:val="28"/>
          <w:szCs w:val="28"/>
        </w:rPr>
        <w:t>. Результаты исследования приведены в следующей таблице:</w:t>
      </w:r>
    </w:p>
    <w:p w:rsidR="00EF1FD8" w:rsidRPr="00EF1FD8" w:rsidRDefault="00EF1FD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1540"/>
        <w:gridCol w:w="3535"/>
        <w:gridCol w:w="1574"/>
        <w:gridCol w:w="1131"/>
        <w:gridCol w:w="1304"/>
      </w:tblGrid>
      <w:tr w:rsidR="007F7744" w:rsidRPr="00EF1FD8" w:rsidTr="00EF1FD8">
        <w:tc>
          <w:tcPr>
            <w:tcW w:w="237"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 п/п</w:t>
            </w:r>
          </w:p>
        </w:tc>
        <w:tc>
          <w:tcPr>
            <w:tcW w:w="822"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Наименование изготовителя</w:t>
            </w:r>
          </w:p>
        </w:tc>
        <w:tc>
          <w:tcPr>
            <w:tcW w:w="1918"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Ассортимент поставляемых товаров</w:t>
            </w:r>
          </w:p>
        </w:tc>
        <w:tc>
          <w:tcPr>
            <w:tcW w:w="663"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Количество разновидностей</w:t>
            </w:r>
          </w:p>
        </w:tc>
        <w:tc>
          <w:tcPr>
            <w:tcW w:w="635"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Поставка</w:t>
            </w:r>
          </w:p>
        </w:tc>
        <w:tc>
          <w:tcPr>
            <w:tcW w:w="725" w:type="pct"/>
            <w:vAlign w:val="center"/>
          </w:tcPr>
          <w:p w:rsidR="007F7744" w:rsidRPr="00EF1FD8" w:rsidRDefault="007F7744"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Реализация</w:t>
            </w:r>
          </w:p>
        </w:tc>
      </w:tr>
      <w:tr w:rsidR="007F7744" w:rsidRPr="00EF1FD8" w:rsidTr="00EF1FD8">
        <w:trPr>
          <w:trHeight w:val="1678"/>
        </w:trPr>
        <w:tc>
          <w:tcPr>
            <w:tcW w:w="237" w:type="pct"/>
            <w:vAlign w:val="center"/>
          </w:tcPr>
          <w:p w:rsidR="007F7744" w:rsidRPr="00EF1FD8" w:rsidRDefault="00DC4702"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1.</w:t>
            </w:r>
          </w:p>
        </w:tc>
        <w:tc>
          <w:tcPr>
            <w:tcW w:w="822" w:type="pct"/>
            <w:vAlign w:val="center"/>
          </w:tcPr>
          <w:p w:rsidR="007F7744" w:rsidRPr="00EF1FD8" w:rsidRDefault="002A553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 xml:space="preserve">РУП </w:t>
            </w:r>
            <w:r w:rsidR="00811910" w:rsidRPr="00EF1FD8">
              <w:rPr>
                <w:rFonts w:ascii="Times New Roman" w:hAnsi="Times New Roman" w:cs="Times New Roman"/>
                <w:color w:val="000000"/>
                <w:sz w:val="20"/>
                <w:szCs w:val="20"/>
              </w:rPr>
              <w:t>«</w:t>
            </w:r>
            <w:r w:rsidRPr="00EF1FD8">
              <w:rPr>
                <w:rFonts w:ascii="Times New Roman" w:hAnsi="Times New Roman" w:cs="Times New Roman"/>
                <w:color w:val="000000"/>
                <w:sz w:val="20"/>
                <w:szCs w:val="20"/>
              </w:rPr>
              <w:t>Минский хлебокомбинат № 3</w:t>
            </w:r>
            <w:r w:rsidR="00811910" w:rsidRPr="00EF1FD8">
              <w:rPr>
                <w:rFonts w:ascii="Times New Roman" w:hAnsi="Times New Roman" w:cs="Times New Roman"/>
                <w:color w:val="000000"/>
                <w:sz w:val="20"/>
                <w:szCs w:val="20"/>
              </w:rPr>
              <w:t>»</w:t>
            </w:r>
          </w:p>
        </w:tc>
        <w:tc>
          <w:tcPr>
            <w:tcW w:w="1918" w:type="pct"/>
            <w:vAlign w:val="center"/>
          </w:tcPr>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Хлеб</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Булочные изделия</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Сушки</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Сухари</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Печенье</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Торты</w:t>
            </w:r>
          </w:p>
        </w:tc>
        <w:tc>
          <w:tcPr>
            <w:tcW w:w="663" w:type="pct"/>
            <w:vAlign w:val="center"/>
          </w:tcPr>
          <w:p w:rsidR="007F7744"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8</w:t>
            </w:r>
          </w:p>
          <w:p w:rsidR="007F7744" w:rsidRPr="00EF1FD8" w:rsidRDefault="007F7744"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tc>
        <w:tc>
          <w:tcPr>
            <w:tcW w:w="635" w:type="pct"/>
          </w:tcPr>
          <w:p w:rsidR="007F7744"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tc>
        <w:tc>
          <w:tcPr>
            <w:tcW w:w="725" w:type="pct"/>
          </w:tcPr>
          <w:p w:rsidR="007F7744"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14.12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25.12</w:t>
            </w:r>
          </w:p>
        </w:tc>
      </w:tr>
      <w:tr w:rsidR="00811910" w:rsidRPr="00EF1FD8" w:rsidTr="00EF1FD8">
        <w:tc>
          <w:tcPr>
            <w:tcW w:w="237"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tc>
        <w:tc>
          <w:tcPr>
            <w:tcW w:w="822"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КПУП «Минский гормолзавод № 3»</w:t>
            </w:r>
          </w:p>
        </w:tc>
        <w:tc>
          <w:tcPr>
            <w:tcW w:w="1918"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Молоко</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Кефир</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Творог</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Сметана</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Сырки творожные</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Сыр молочный</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Йогурт</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Десерт</w:t>
            </w:r>
          </w:p>
        </w:tc>
        <w:tc>
          <w:tcPr>
            <w:tcW w:w="663"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1</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tc>
        <w:tc>
          <w:tcPr>
            <w:tcW w:w="635" w:type="pct"/>
          </w:tcPr>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26.12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06.12</w:t>
            </w:r>
          </w:p>
        </w:tc>
        <w:tc>
          <w:tcPr>
            <w:tcW w:w="725" w:type="pct"/>
          </w:tcPr>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12.12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15.12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05.12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29.12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26.12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08.12</w:t>
            </w:r>
          </w:p>
        </w:tc>
      </w:tr>
      <w:tr w:rsidR="00811910" w:rsidRPr="00EF1FD8" w:rsidTr="00EF1FD8">
        <w:tc>
          <w:tcPr>
            <w:tcW w:w="237"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tc>
        <w:tc>
          <w:tcPr>
            <w:tcW w:w="822"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ОАО «Городской молочный завод № 1»</w:t>
            </w:r>
          </w:p>
        </w:tc>
        <w:tc>
          <w:tcPr>
            <w:tcW w:w="1918"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Молоко</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Кефир</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Творог</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Сметана</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Масса творожная</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Желе</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Десерт</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Йогурт</w:t>
            </w:r>
          </w:p>
        </w:tc>
        <w:tc>
          <w:tcPr>
            <w:tcW w:w="663"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1</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tc>
        <w:tc>
          <w:tcPr>
            <w:tcW w:w="635" w:type="pct"/>
          </w:tcPr>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13.12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14</w:t>
            </w:r>
            <w:r w:rsidR="00811910" w:rsidRPr="00EF1FD8">
              <w:rPr>
                <w:rFonts w:ascii="Times New Roman" w:hAnsi="Times New Roman" w:cs="Times New Roman"/>
              </w:rPr>
              <w:t>.12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22</w:t>
            </w:r>
            <w:r w:rsidR="00811910" w:rsidRPr="00EF1FD8">
              <w:rPr>
                <w:rFonts w:ascii="Times New Roman" w:hAnsi="Times New Roman" w:cs="Times New Roman"/>
              </w:rPr>
              <w:t>.12</w:t>
            </w:r>
          </w:p>
        </w:tc>
        <w:tc>
          <w:tcPr>
            <w:tcW w:w="725" w:type="pct"/>
          </w:tcPr>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09.12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12.12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09.12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15.12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811910" w:rsidRPr="00EF1FD8" w:rsidRDefault="00811910"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16</w:t>
            </w:r>
            <w:r w:rsidR="00811910" w:rsidRPr="00EF1FD8">
              <w:rPr>
                <w:rFonts w:ascii="Times New Roman" w:hAnsi="Times New Roman" w:cs="Times New Roman"/>
              </w:rPr>
              <w:t>.12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23</w:t>
            </w:r>
            <w:r w:rsidR="00811910" w:rsidRPr="00EF1FD8">
              <w:rPr>
                <w:rFonts w:ascii="Times New Roman" w:hAnsi="Times New Roman" w:cs="Times New Roman"/>
              </w:rPr>
              <w:t>.12</w:t>
            </w:r>
          </w:p>
        </w:tc>
      </w:tr>
      <w:tr w:rsidR="005F294B" w:rsidRPr="00EF1FD8" w:rsidTr="00EF1FD8">
        <w:tc>
          <w:tcPr>
            <w:tcW w:w="237" w:type="pct"/>
            <w:vAlign w:val="center"/>
          </w:tcPr>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tc>
        <w:tc>
          <w:tcPr>
            <w:tcW w:w="822" w:type="pct"/>
            <w:vAlign w:val="center"/>
          </w:tcPr>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КУП «Минский мясокомбинат»</w:t>
            </w:r>
          </w:p>
        </w:tc>
        <w:tc>
          <w:tcPr>
            <w:tcW w:w="1918" w:type="pct"/>
            <w:vAlign w:val="center"/>
          </w:tcPr>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Колбасы вареные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Колбасы полукопченые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Колбасы варено-копченые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Изделия ветчино-рубленые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Колбасы ливерные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Сосиски, сардельки</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Сало соленое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Сало копченое</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Грудинка копченая</w:t>
            </w:r>
          </w:p>
        </w:tc>
        <w:tc>
          <w:tcPr>
            <w:tcW w:w="663" w:type="pct"/>
            <w:vAlign w:val="center"/>
          </w:tcPr>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6</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5</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5F294B"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tc>
        <w:tc>
          <w:tcPr>
            <w:tcW w:w="635" w:type="pct"/>
          </w:tcPr>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07.12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23.12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18.12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01.12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07.12</w:t>
            </w:r>
          </w:p>
        </w:tc>
        <w:tc>
          <w:tcPr>
            <w:tcW w:w="725" w:type="pct"/>
          </w:tcPr>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12.12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25.12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26.12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14.12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23.12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22.12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14.12</w:t>
            </w:r>
          </w:p>
        </w:tc>
      </w:tr>
      <w:tr w:rsidR="00811910" w:rsidRPr="00EF1FD8" w:rsidTr="00EF1FD8">
        <w:tc>
          <w:tcPr>
            <w:tcW w:w="237"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5.</w:t>
            </w:r>
          </w:p>
        </w:tc>
        <w:tc>
          <w:tcPr>
            <w:tcW w:w="822"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ОАО «Птицефаб-рика Дзержинская»</w:t>
            </w:r>
          </w:p>
        </w:tc>
        <w:tc>
          <w:tcPr>
            <w:tcW w:w="1918"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Куры потрошенные</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Полуфабрикаты из мяса птицы</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Субпродукты птицы</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Куры варено-копченые</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Колбасы вареные</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Ветчина</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Сосиски</w:t>
            </w:r>
          </w:p>
        </w:tc>
        <w:tc>
          <w:tcPr>
            <w:tcW w:w="663" w:type="pct"/>
            <w:vAlign w:val="center"/>
          </w:tcPr>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1</w:t>
            </w:r>
          </w:p>
          <w:p w:rsidR="00811910"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4</w:t>
            </w:r>
          </w:p>
          <w:p w:rsidR="00811910" w:rsidRPr="00EF1FD8" w:rsidRDefault="005F294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1</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3</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p w:rsidR="00811910" w:rsidRPr="00EF1FD8" w:rsidRDefault="00811910"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2</w:t>
            </w:r>
          </w:p>
        </w:tc>
        <w:tc>
          <w:tcPr>
            <w:tcW w:w="635" w:type="pct"/>
          </w:tcPr>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02.12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20.12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02.12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19.12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color w:val="000000"/>
              </w:rPr>
            </w:pPr>
            <w:r w:rsidRPr="00EF1FD8">
              <w:rPr>
                <w:rFonts w:ascii="Times New Roman" w:hAnsi="Times New Roman" w:cs="Times New Roman"/>
              </w:rPr>
              <w:t>19.12</w:t>
            </w:r>
          </w:p>
        </w:tc>
        <w:tc>
          <w:tcPr>
            <w:tcW w:w="725" w:type="pct"/>
          </w:tcPr>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27.12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25.12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26.12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24.12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15.12</w:t>
            </w:r>
          </w:p>
          <w:p w:rsidR="005F294B"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25.12</w:t>
            </w:r>
          </w:p>
          <w:p w:rsidR="00811910" w:rsidRPr="00EF1FD8" w:rsidRDefault="005F294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23.12</w:t>
            </w:r>
          </w:p>
        </w:tc>
      </w:tr>
    </w:tbl>
    <w:p w:rsidR="008807AB" w:rsidRPr="00EF1FD8" w:rsidRDefault="008807A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83748B" w:rsidRPr="00EF1FD8" w:rsidRDefault="008807AB" w:rsidP="005155A6">
      <w:pPr>
        <w:pStyle w:val="HTML"/>
        <w:widowControl w:val="0"/>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На основе данных таблицы можно сделать вывод о том, что одинаковые по ассортименту товары разных производителей реализуются по-разному. Влияние на реализацию оказывают такие факторы</w:t>
      </w:r>
      <w:r w:rsidR="006C3942" w:rsidRPr="00EF1FD8">
        <w:rPr>
          <w:rFonts w:ascii="Times New Roman" w:hAnsi="Times New Roman" w:cs="Times New Roman"/>
          <w:sz w:val="28"/>
          <w:szCs w:val="28"/>
        </w:rPr>
        <w:t>, как: широта ассортимента, вкусовые качества, узнаваемость торговой марки, цена.</w:t>
      </w:r>
    </w:p>
    <w:p w:rsidR="00392F2C" w:rsidRDefault="00392F2C"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Проведем сравнение объема реализации аналогичных товаров в зависимости от потребительских свойств. Результаты представим в следующей таблице:</w:t>
      </w:r>
    </w:p>
    <w:p w:rsidR="00EF1FD8" w:rsidRPr="00EF1FD8" w:rsidRDefault="00EF1FD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3731"/>
        <w:gridCol w:w="1566"/>
        <w:gridCol w:w="2316"/>
      </w:tblGrid>
      <w:tr w:rsidR="005F294B" w:rsidRPr="00EF1FD8" w:rsidTr="005155A6">
        <w:tc>
          <w:tcPr>
            <w:tcW w:w="0" w:type="auto"/>
          </w:tcPr>
          <w:p w:rsidR="005F294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Наименование товара</w:t>
            </w:r>
          </w:p>
        </w:tc>
        <w:tc>
          <w:tcPr>
            <w:tcW w:w="3731" w:type="dxa"/>
          </w:tcPr>
          <w:p w:rsidR="005F294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Поставщик</w:t>
            </w:r>
          </w:p>
        </w:tc>
        <w:tc>
          <w:tcPr>
            <w:tcW w:w="1566" w:type="dxa"/>
          </w:tcPr>
          <w:p w:rsidR="005F294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Объем реализации</w:t>
            </w:r>
            <w:r w:rsidR="006C3942" w:rsidRPr="00EF1FD8">
              <w:rPr>
                <w:rFonts w:ascii="Times New Roman" w:hAnsi="Times New Roman" w:cs="Times New Roman"/>
              </w:rPr>
              <w:t>, руб.</w:t>
            </w:r>
          </w:p>
        </w:tc>
        <w:tc>
          <w:tcPr>
            <w:tcW w:w="0" w:type="auto"/>
          </w:tcPr>
          <w:p w:rsidR="005F294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Средняя цена единицы, руб.</w:t>
            </w:r>
          </w:p>
        </w:tc>
      </w:tr>
      <w:tr w:rsidR="008807AB" w:rsidRPr="00EF1FD8" w:rsidTr="005155A6">
        <w:tc>
          <w:tcPr>
            <w:tcW w:w="0" w:type="auto"/>
            <w:vMerge w:val="restart"/>
          </w:tcPr>
          <w:p w:rsidR="008807AB" w:rsidRPr="00EF1FD8" w:rsidRDefault="008807A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sz w:val="20"/>
                <w:szCs w:val="20"/>
              </w:rPr>
              <w:t>Колбасы вареные</w:t>
            </w: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КУП «Минский мясокомбинат»</w:t>
            </w:r>
          </w:p>
        </w:tc>
        <w:tc>
          <w:tcPr>
            <w:tcW w:w="1566" w:type="dxa"/>
          </w:tcPr>
          <w:p w:rsidR="008807AB" w:rsidRPr="00EF1FD8" w:rsidRDefault="006C394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457 500</w:t>
            </w:r>
          </w:p>
        </w:tc>
        <w:tc>
          <w:tcPr>
            <w:tcW w:w="0" w:type="auto"/>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8 920</w:t>
            </w:r>
          </w:p>
        </w:tc>
      </w:tr>
      <w:tr w:rsidR="008807AB" w:rsidRPr="00EF1FD8" w:rsidTr="005155A6">
        <w:tc>
          <w:tcPr>
            <w:tcW w:w="0" w:type="auto"/>
            <w:vMerge/>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ОАО «Птицефабрика Дзержинская»</w:t>
            </w:r>
          </w:p>
        </w:tc>
        <w:tc>
          <w:tcPr>
            <w:tcW w:w="1566" w:type="dxa"/>
          </w:tcPr>
          <w:p w:rsidR="008807AB" w:rsidRPr="00EF1FD8" w:rsidRDefault="006C394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268 500</w:t>
            </w:r>
          </w:p>
        </w:tc>
        <w:tc>
          <w:tcPr>
            <w:tcW w:w="0" w:type="auto"/>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8 850</w:t>
            </w:r>
          </w:p>
        </w:tc>
      </w:tr>
      <w:tr w:rsidR="008807AB" w:rsidRPr="00EF1FD8" w:rsidTr="005155A6">
        <w:tc>
          <w:tcPr>
            <w:tcW w:w="0" w:type="auto"/>
            <w:vMerge w:val="restart"/>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Сосиски</w:t>
            </w: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КУП «Минский мясокомбинат»</w:t>
            </w:r>
          </w:p>
        </w:tc>
        <w:tc>
          <w:tcPr>
            <w:tcW w:w="1566" w:type="dxa"/>
          </w:tcPr>
          <w:p w:rsidR="008807AB" w:rsidRPr="00EF1FD8" w:rsidRDefault="006C394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612 000</w:t>
            </w:r>
          </w:p>
        </w:tc>
        <w:tc>
          <w:tcPr>
            <w:tcW w:w="0" w:type="auto"/>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8 780</w:t>
            </w:r>
          </w:p>
        </w:tc>
      </w:tr>
      <w:tr w:rsidR="008807AB" w:rsidRPr="00EF1FD8" w:rsidTr="005155A6">
        <w:tc>
          <w:tcPr>
            <w:tcW w:w="0" w:type="auto"/>
            <w:vMerge/>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ОАО «Птицефабрика Дзержинская»</w:t>
            </w:r>
          </w:p>
        </w:tc>
        <w:tc>
          <w:tcPr>
            <w:tcW w:w="1566" w:type="dxa"/>
          </w:tcPr>
          <w:p w:rsidR="008807AB" w:rsidRPr="00EF1FD8" w:rsidRDefault="006C394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402 600</w:t>
            </w:r>
          </w:p>
        </w:tc>
        <w:tc>
          <w:tcPr>
            <w:tcW w:w="0" w:type="auto"/>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8 710</w:t>
            </w:r>
          </w:p>
        </w:tc>
      </w:tr>
      <w:tr w:rsidR="008807AB" w:rsidRPr="00EF1FD8" w:rsidTr="005155A6">
        <w:tc>
          <w:tcPr>
            <w:tcW w:w="0" w:type="auto"/>
            <w:vMerge w:val="restart"/>
          </w:tcPr>
          <w:p w:rsidR="008807AB" w:rsidRPr="00EF1FD8" w:rsidRDefault="008807A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Молоко</w:t>
            </w:r>
          </w:p>
          <w:p w:rsidR="008807AB" w:rsidRPr="00EF1FD8" w:rsidRDefault="008807AB" w:rsidP="005155A6">
            <w:pPr>
              <w:pStyle w:val="a3"/>
              <w:tabs>
                <w:tab w:val="left" w:pos="1080"/>
              </w:tabs>
              <w:spacing w:line="360" w:lineRule="auto"/>
              <w:jc w:val="both"/>
              <w:rPr>
                <w:rFonts w:ascii="Times New Roman" w:hAnsi="Times New Roman" w:cs="Times New Roman"/>
                <w:sz w:val="20"/>
                <w:szCs w:val="20"/>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КПУП «Минский гормолзавод № 3»</w:t>
            </w:r>
          </w:p>
        </w:tc>
        <w:tc>
          <w:tcPr>
            <w:tcW w:w="1566" w:type="dxa"/>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w:t>
            </w:r>
            <w:r w:rsidR="006C3942" w:rsidRPr="00EF1FD8">
              <w:rPr>
                <w:rFonts w:ascii="Times New Roman" w:hAnsi="Times New Roman" w:cs="Times New Roman"/>
              </w:rPr>
              <w:t> 122 000</w:t>
            </w:r>
          </w:p>
        </w:tc>
        <w:tc>
          <w:tcPr>
            <w:tcW w:w="0" w:type="auto"/>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1 870</w:t>
            </w:r>
          </w:p>
        </w:tc>
      </w:tr>
      <w:tr w:rsidR="008807AB" w:rsidRPr="00EF1FD8" w:rsidTr="005155A6">
        <w:tc>
          <w:tcPr>
            <w:tcW w:w="0" w:type="auto"/>
            <w:vMerge/>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ОАО «Городской молочный завод № 1»</w:t>
            </w:r>
          </w:p>
        </w:tc>
        <w:tc>
          <w:tcPr>
            <w:tcW w:w="1566" w:type="dxa"/>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w:t>
            </w:r>
            <w:r w:rsidR="006C3942" w:rsidRPr="00EF1FD8">
              <w:rPr>
                <w:rFonts w:ascii="Times New Roman" w:hAnsi="Times New Roman" w:cs="Times New Roman"/>
              </w:rPr>
              <w:t> 220 000</w:t>
            </w:r>
          </w:p>
        </w:tc>
        <w:tc>
          <w:tcPr>
            <w:tcW w:w="0" w:type="auto"/>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1 840</w:t>
            </w:r>
          </w:p>
        </w:tc>
      </w:tr>
      <w:tr w:rsidR="008807AB" w:rsidRPr="00EF1FD8" w:rsidTr="005155A6">
        <w:tc>
          <w:tcPr>
            <w:tcW w:w="0" w:type="auto"/>
            <w:vMerge w:val="restart"/>
          </w:tcPr>
          <w:p w:rsidR="008807AB" w:rsidRPr="00EF1FD8" w:rsidRDefault="008807AB" w:rsidP="005155A6">
            <w:pPr>
              <w:pStyle w:val="a3"/>
              <w:tabs>
                <w:tab w:val="left" w:pos="1080"/>
              </w:tabs>
              <w:spacing w:line="360" w:lineRule="auto"/>
              <w:jc w:val="both"/>
              <w:rPr>
                <w:rFonts w:ascii="Times New Roman" w:hAnsi="Times New Roman" w:cs="Times New Roman"/>
                <w:color w:val="000000"/>
                <w:sz w:val="20"/>
                <w:szCs w:val="20"/>
              </w:rPr>
            </w:pPr>
            <w:r w:rsidRPr="00EF1FD8">
              <w:rPr>
                <w:rFonts w:ascii="Times New Roman" w:hAnsi="Times New Roman" w:cs="Times New Roman"/>
                <w:color w:val="000000"/>
                <w:sz w:val="20"/>
                <w:szCs w:val="20"/>
              </w:rPr>
              <w:t>Кефир</w:t>
            </w:r>
          </w:p>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КПУП «Минский гормолзавод № 3»</w:t>
            </w:r>
          </w:p>
        </w:tc>
        <w:tc>
          <w:tcPr>
            <w:tcW w:w="1566" w:type="dxa"/>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2 900 000</w:t>
            </w:r>
          </w:p>
        </w:tc>
        <w:tc>
          <w:tcPr>
            <w:tcW w:w="0" w:type="auto"/>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1 910</w:t>
            </w:r>
          </w:p>
        </w:tc>
      </w:tr>
      <w:tr w:rsidR="008807AB" w:rsidRPr="00EF1FD8" w:rsidTr="005155A6">
        <w:tc>
          <w:tcPr>
            <w:tcW w:w="0" w:type="auto"/>
            <w:vMerge/>
          </w:tcPr>
          <w:p w:rsidR="008807AB" w:rsidRPr="00EF1FD8" w:rsidRDefault="008807AB" w:rsidP="005155A6">
            <w:pPr>
              <w:pStyle w:val="a3"/>
              <w:tabs>
                <w:tab w:val="left" w:pos="1080"/>
              </w:tabs>
              <w:spacing w:line="360" w:lineRule="auto"/>
              <w:jc w:val="both"/>
              <w:rPr>
                <w:rFonts w:ascii="Times New Roman" w:hAnsi="Times New Roman" w:cs="Times New Roman"/>
                <w:color w:val="000000"/>
                <w:sz w:val="20"/>
                <w:szCs w:val="20"/>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ОАО «Городской молочный завод № 1»</w:t>
            </w:r>
          </w:p>
        </w:tc>
        <w:tc>
          <w:tcPr>
            <w:tcW w:w="1566" w:type="dxa"/>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2 487 520</w:t>
            </w:r>
          </w:p>
        </w:tc>
        <w:tc>
          <w:tcPr>
            <w:tcW w:w="0" w:type="auto"/>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1 900</w:t>
            </w:r>
          </w:p>
        </w:tc>
      </w:tr>
      <w:tr w:rsidR="008807AB" w:rsidRPr="00EF1FD8" w:rsidTr="005155A6">
        <w:tc>
          <w:tcPr>
            <w:tcW w:w="0" w:type="auto"/>
            <w:vMerge w:val="restart"/>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Творог</w:t>
            </w: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КПУП «Минский гормолзавод № 3»</w:t>
            </w:r>
          </w:p>
        </w:tc>
        <w:tc>
          <w:tcPr>
            <w:tcW w:w="1566" w:type="dxa"/>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4 856 740</w:t>
            </w:r>
          </w:p>
        </w:tc>
        <w:tc>
          <w:tcPr>
            <w:tcW w:w="0" w:type="auto"/>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7 600</w:t>
            </w:r>
          </w:p>
        </w:tc>
      </w:tr>
      <w:tr w:rsidR="008807AB" w:rsidRPr="00EF1FD8" w:rsidTr="005155A6">
        <w:tc>
          <w:tcPr>
            <w:tcW w:w="0" w:type="auto"/>
            <w:vMerge/>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color w:val="000000"/>
              </w:rPr>
            </w:pPr>
          </w:p>
        </w:tc>
        <w:tc>
          <w:tcPr>
            <w:tcW w:w="3731" w:type="dxa"/>
          </w:tcPr>
          <w:p w:rsidR="008807AB" w:rsidRPr="00EF1FD8" w:rsidRDefault="008807AB"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color w:val="000000"/>
              </w:rPr>
              <w:t>ОАО «Городской молочный завод № 1»</w:t>
            </w:r>
          </w:p>
        </w:tc>
        <w:tc>
          <w:tcPr>
            <w:tcW w:w="1566" w:type="dxa"/>
          </w:tcPr>
          <w:p w:rsidR="008807AB" w:rsidRPr="00EF1FD8" w:rsidRDefault="001B4E72"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4 963 340</w:t>
            </w:r>
          </w:p>
        </w:tc>
        <w:tc>
          <w:tcPr>
            <w:tcW w:w="0" w:type="auto"/>
          </w:tcPr>
          <w:p w:rsidR="008807AB" w:rsidRPr="00EF1FD8" w:rsidRDefault="00BC2F6E" w:rsidP="005155A6">
            <w:pPr>
              <w:pStyle w:val="HTML"/>
              <w:tabs>
                <w:tab w:val="clear" w:pos="916"/>
                <w:tab w:val="clear" w:pos="9160"/>
                <w:tab w:val="left" w:pos="720"/>
                <w:tab w:val="left" w:pos="1080"/>
              </w:tabs>
              <w:spacing w:line="360" w:lineRule="auto"/>
              <w:jc w:val="both"/>
              <w:rPr>
                <w:rFonts w:ascii="Times New Roman" w:hAnsi="Times New Roman" w:cs="Times New Roman"/>
              </w:rPr>
            </w:pPr>
            <w:r w:rsidRPr="00EF1FD8">
              <w:rPr>
                <w:rFonts w:ascii="Times New Roman" w:hAnsi="Times New Roman" w:cs="Times New Roman"/>
              </w:rPr>
              <w:t>7 800</w:t>
            </w:r>
          </w:p>
        </w:tc>
      </w:tr>
    </w:tbl>
    <w:p w:rsidR="005155A6" w:rsidRDefault="005155A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8807AB" w:rsidRPr="00EF1FD8" w:rsidRDefault="001B4E72"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Из таблицы видно, что</w:t>
      </w:r>
      <w:r w:rsidR="00BC2F6E" w:rsidRPr="00EF1FD8">
        <w:rPr>
          <w:rFonts w:ascii="Times New Roman" w:hAnsi="Times New Roman" w:cs="Times New Roman"/>
          <w:sz w:val="28"/>
          <w:szCs w:val="28"/>
        </w:rPr>
        <w:t xml:space="preserve"> по изделиям из мяса товары </w:t>
      </w:r>
      <w:r w:rsidR="00BC2F6E" w:rsidRPr="00EF1FD8">
        <w:rPr>
          <w:rFonts w:ascii="Times New Roman" w:hAnsi="Times New Roman" w:cs="Times New Roman"/>
          <w:color w:val="000000"/>
          <w:sz w:val="28"/>
          <w:szCs w:val="28"/>
        </w:rPr>
        <w:t>КУП «Минский мясокомбинат» пользуются большим спросом, чем товары ОАО «Птицефабрика Дзержинская» несмотря на более высокую среднюю цену за изделие. Это объясняется более высокими потребительскими свойствами (лучшие вкусовые качества, более широкий ассортимент) данной группы товаров. Аналогичная картина и для молочных продуктов (молоко и творог). Несмотря на более высокие средние цены, продукция ОАО «Городской молочный завод № 1» пользуется более высоким спросом, чем продукция КПУП «Минский гормолзавод № 3». Исключение составляет кефир, здесь наблюдается противоположная картина.</w:t>
      </w:r>
    </w:p>
    <w:p w:rsidR="00EC5589" w:rsidRPr="00EF1FD8" w:rsidRDefault="00EC5589" w:rsidP="005155A6">
      <w:pPr>
        <w:tabs>
          <w:tab w:val="left" w:pos="1080"/>
        </w:tabs>
        <w:spacing w:line="360" w:lineRule="auto"/>
        <w:ind w:firstLine="709"/>
        <w:jc w:val="both"/>
        <w:rPr>
          <w:sz w:val="28"/>
          <w:szCs w:val="28"/>
        </w:rPr>
      </w:pPr>
      <w:r w:rsidRPr="00EF1FD8">
        <w:rPr>
          <w:sz w:val="28"/>
          <w:szCs w:val="28"/>
        </w:rPr>
        <w:t>К сожалению, можно охарактеризовать лишь фактическую структуру ассортимента товаров в магазине, так как точных сведений о предпочтительном ассортименте работники не имеют, а изучение спроса сводится в основном к элементарному учету товарной реализации, причем чаще по групповому ассортименту.</w:t>
      </w:r>
    </w:p>
    <w:p w:rsidR="00EC5589" w:rsidRPr="00EF1FD8" w:rsidRDefault="00EC5589" w:rsidP="005155A6">
      <w:pPr>
        <w:widowControl w:val="0"/>
        <w:tabs>
          <w:tab w:val="left" w:pos="1080"/>
        </w:tabs>
        <w:spacing w:line="360" w:lineRule="auto"/>
        <w:ind w:firstLine="709"/>
        <w:jc w:val="both"/>
        <w:rPr>
          <w:sz w:val="28"/>
          <w:szCs w:val="28"/>
        </w:rPr>
      </w:pPr>
      <w:r w:rsidRPr="00EF1FD8">
        <w:rPr>
          <w:sz w:val="28"/>
          <w:szCs w:val="28"/>
        </w:rPr>
        <w:t>Работники магазина при приемке товаров и тары руководствуются Постановлением Кабинета министров Республики Беларусь «Об утверждении положения о приемке товаров по количеству и качеству» от 26.04.1996г. № 285, если в договорах поставки, стандартах и ТУ не предусмотрен другой порядок приемки товаров. Приемка товаров по количеству проводится по следующим параметрам: сверяется масса, число мест, единиц фактически поступивших товаров с показателями сопроводительных документов. Приемка товаров по качеству проводится по следующим параметрам: выявление качества и комплектности товара, целостность упаковки, соответствия тары, упаковки, маркировки установленным требованиям, а также сопроводительным документам (сертификат качества, санитарный сертификат, ветеринарный сертификат).</w:t>
      </w:r>
    </w:p>
    <w:p w:rsidR="00EC5589" w:rsidRPr="00EF1FD8" w:rsidRDefault="00EC5589" w:rsidP="005155A6">
      <w:pPr>
        <w:widowControl w:val="0"/>
        <w:tabs>
          <w:tab w:val="left" w:pos="1080"/>
        </w:tabs>
        <w:spacing w:line="360" w:lineRule="auto"/>
        <w:ind w:firstLine="709"/>
        <w:jc w:val="both"/>
        <w:rPr>
          <w:sz w:val="28"/>
          <w:szCs w:val="28"/>
        </w:rPr>
      </w:pPr>
      <w:r w:rsidRPr="00EF1FD8">
        <w:rPr>
          <w:sz w:val="28"/>
          <w:szCs w:val="28"/>
        </w:rPr>
        <w:t xml:space="preserve">При поступлении товаров в магазин ответственные за приемку товаров проверяют исправность упаковки, ее соответствие нормативно-технической документации. Затем проводится вскрытие коробок, проверка наименований и пересчет товара с целью удостоверения соответствия этих позиций информации, представленной в товарно-транспортной накладной. </w:t>
      </w:r>
      <w:r w:rsidR="00475946" w:rsidRPr="00EF1FD8">
        <w:rPr>
          <w:sz w:val="28"/>
          <w:szCs w:val="28"/>
        </w:rPr>
        <w:t>Для импортных товаров о</w:t>
      </w:r>
      <w:r w:rsidRPr="00EF1FD8">
        <w:rPr>
          <w:sz w:val="28"/>
          <w:szCs w:val="28"/>
        </w:rPr>
        <w:t>бязательным является наличие маркировки на русском языке.</w:t>
      </w:r>
    </w:p>
    <w:p w:rsidR="00EC5589" w:rsidRPr="00EF1FD8" w:rsidRDefault="00EC5589" w:rsidP="005155A6">
      <w:pPr>
        <w:widowControl w:val="0"/>
        <w:tabs>
          <w:tab w:val="left" w:pos="1080"/>
        </w:tabs>
        <w:spacing w:line="360" w:lineRule="auto"/>
        <w:ind w:firstLine="709"/>
        <w:jc w:val="both"/>
        <w:rPr>
          <w:sz w:val="28"/>
          <w:szCs w:val="28"/>
        </w:rPr>
      </w:pPr>
      <w:r w:rsidRPr="00EF1FD8">
        <w:rPr>
          <w:sz w:val="28"/>
          <w:szCs w:val="28"/>
        </w:rPr>
        <w:t xml:space="preserve">Для проверки качества </w:t>
      </w:r>
      <w:r w:rsidR="00475946" w:rsidRPr="00EF1FD8">
        <w:rPr>
          <w:sz w:val="28"/>
          <w:szCs w:val="28"/>
        </w:rPr>
        <w:t>продуктовых</w:t>
      </w:r>
      <w:r w:rsidRPr="00EF1FD8">
        <w:rPr>
          <w:sz w:val="28"/>
          <w:szCs w:val="28"/>
        </w:rPr>
        <w:t xml:space="preserve"> товаров просматривается не менее 3% изделий от поступившей партии, </w:t>
      </w:r>
      <w:r w:rsidR="00475946" w:rsidRPr="00EF1FD8">
        <w:rPr>
          <w:sz w:val="28"/>
          <w:szCs w:val="28"/>
        </w:rPr>
        <w:t>и не</w:t>
      </w:r>
      <w:r w:rsidRPr="00EF1FD8">
        <w:rPr>
          <w:sz w:val="28"/>
          <w:szCs w:val="28"/>
        </w:rPr>
        <w:t xml:space="preserve"> менее 3 мест. При проверке качества </w:t>
      </w:r>
      <w:r w:rsidR="00475946" w:rsidRPr="00EF1FD8">
        <w:rPr>
          <w:sz w:val="28"/>
          <w:szCs w:val="28"/>
        </w:rPr>
        <w:t>таких</w:t>
      </w:r>
      <w:r w:rsidRPr="00EF1FD8">
        <w:rPr>
          <w:sz w:val="28"/>
          <w:szCs w:val="28"/>
        </w:rPr>
        <w:t xml:space="preserve"> товаров определяется соответствие поставленных товаров требованиям нормативно-технической документации по органолептическим показателям</w:t>
      </w:r>
      <w:r w:rsidR="00475946" w:rsidRPr="00EF1FD8">
        <w:rPr>
          <w:sz w:val="28"/>
          <w:szCs w:val="28"/>
        </w:rPr>
        <w:t>:</w:t>
      </w:r>
      <w:r w:rsidRPr="00EF1FD8">
        <w:rPr>
          <w:sz w:val="28"/>
          <w:szCs w:val="28"/>
        </w:rPr>
        <w:t xml:space="preserve"> внешний вид, однородность, цвет, запах изделий.</w:t>
      </w:r>
      <w:r w:rsidR="00475946" w:rsidRPr="00EF1FD8">
        <w:rPr>
          <w:sz w:val="28"/>
          <w:szCs w:val="28"/>
        </w:rPr>
        <w:t xml:space="preserve"> </w:t>
      </w:r>
      <w:r w:rsidRPr="00EF1FD8">
        <w:rPr>
          <w:sz w:val="28"/>
          <w:szCs w:val="28"/>
        </w:rPr>
        <w:t xml:space="preserve">При несоответствии органолептических показателей требованиям нормативно-технической документации бракуется вся партия (если дефекты выявлены в изделиях, составляющих более 3% партии), или бракуют только фактически выявленные изделия (если браковочные изделия составляют менее 3% от партии). </w:t>
      </w:r>
      <w:r w:rsidR="00475946" w:rsidRPr="00EF1FD8">
        <w:rPr>
          <w:sz w:val="28"/>
          <w:szCs w:val="28"/>
        </w:rPr>
        <w:t xml:space="preserve">Также </w:t>
      </w:r>
      <w:r w:rsidRPr="00EF1FD8">
        <w:rPr>
          <w:sz w:val="28"/>
          <w:szCs w:val="28"/>
        </w:rPr>
        <w:t>обраща</w:t>
      </w:r>
      <w:r w:rsidR="00475946" w:rsidRPr="00EF1FD8">
        <w:rPr>
          <w:sz w:val="28"/>
          <w:szCs w:val="28"/>
        </w:rPr>
        <w:t>е</w:t>
      </w:r>
      <w:r w:rsidRPr="00EF1FD8">
        <w:rPr>
          <w:sz w:val="28"/>
          <w:szCs w:val="28"/>
        </w:rPr>
        <w:t>т</w:t>
      </w:r>
      <w:r w:rsidR="00475946" w:rsidRPr="00EF1FD8">
        <w:rPr>
          <w:sz w:val="28"/>
          <w:szCs w:val="28"/>
        </w:rPr>
        <w:t>ся</w:t>
      </w:r>
      <w:r w:rsidRPr="00EF1FD8">
        <w:rPr>
          <w:sz w:val="28"/>
          <w:szCs w:val="28"/>
        </w:rPr>
        <w:t xml:space="preserve"> внимание на сроки хранения. Изделия, срок хранения которых истек, реализации не подлежат.</w:t>
      </w:r>
      <w:r w:rsidR="00475946" w:rsidRPr="00EF1FD8">
        <w:rPr>
          <w:sz w:val="28"/>
          <w:szCs w:val="28"/>
        </w:rPr>
        <w:t xml:space="preserve"> </w:t>
      </w:r>
      <w:r w:rsidRPr="00EF1FD8">
        <w:rPr>
          <w:sz w:val="28"/>
          <w:szCs w:val="28"/>
        </w:rPr>
        <w:t xml:space="preserve">Так как </w:t>
      </w:r>
      <w:r w:rsidR="00475946" w:rsidRPr="00EF1FD8">
        <w:rPr>
          <w:sz w:val="28"/>
          <w:szCs w:val="28"/>
        </w:rPr>
        <w:t>продуктовые</w:t>
      </w:r>
      <w:r w:rsidRPr="00EF1FD8">
        <w:rPr>
          <w:sz w:val="28"/>
          <w:szCs w:val="28"/>
        </w:rPr>
        <w:t xml:space="preserve"> товары </w:t>
      </w:r>
      <w:r w:rsidR="00475946" w:rsidRPr="00EF1FD8">
        <w:rPr>
          <w:sz w:val="28"/>
          <w:szCs w:val="28"/>
        </w:rPr>
        <w:t>обязательно сопровождаются удостоверением качества</w:t>
      </w:r>
      <w:r w:rsidRPr="00EF1FD8">
        <w:rPr>
          <w:sz w:val="28"/>
          <w:szCs w:val="28"/>
        </w:rPr>
        <w:t>, то при</w:t>
      </w:r>
      <w:r w:rsidR="00475946" w:rsidRPr="00EF1FD8">
        <w:rPr>
          <w:sz w:val="28"/>
          <w:szCs w:val="28"/>
        </w:rPr>
        <w:t xml:space="preserve"> их</w:t>
      </w:r>
      <w:r w:rsidRPr="00EF1FD8">
        <w:rPr>
          <w:sz w:val="28"/>
          <w:szCs w:val="28"/>
        </w:rPr>
        <w:t xml:space="preserve"> приемке </w:t>
      </w:r>
      <w:r w:rsidR="00475946" w:rsidRPr="00EF1FD8">
        <w:rPr>
          <w:sz w:val="28"/>
          <w:szCs w:val="28"/>
        </w:rPr>
        <w:t xml:space="preserve">обязательно </w:t>
      </w:r>
      <w:r w:rsidRPr="00EF1FD8">
        <w:rPr>
          <w:sz w:val="28"/>
          <w:szCs w:val="28"/>
        </w:rPr>
        <w:t>проверя</w:t>
      </w:r>
      <w:r w:rsidR="00475946" w:rsidRPr="00EF1FD8">
        <w:rPr>
          <w:sz w:val="28"/>
          <w:szCs w:val="28"/>
        </w:rPr>
        <w:t>е</w:t>
      </w:r>
      <w:r w:rsidRPr="00EF1FD8">
        <w:rPr>
          <w:sz w:val="28"/>
          <w:szCs w:val="28"/>
        </w:rPr>
        <w:t>т</w:t>
      </w:r>
      <w:r w:rsidR="00475946" w:rsidRPr="00EF1FD8">
        <w:rPr>
          <w:sz w:val="28"/>
          <w:szCs w:val="28"/>
        </w:rPr>
        <w:t>ся</w:t>
      </w:r>
      <w:r w:rsidRPr="00EF1FD8">
        <w:rPr>
          <w:sz w:val="28"/>
          <w:szCs w:val="28"/>
        </w:rPr>
        <w:t xml:space="preserve"> наличие </w:t>
      </w:r>
      <w:r w:rsidR="00475946" w:rsidRPr="00EF1FD8">
        <w:rPr>
          <w:sz w:val="28"/>
          <w:szCs w:val="28"/>
        </w:rPr>
        <w:t>таких удостоверений</w:t>
      </w:r>
      <w:r w:rsidRPr="00EF1FD8">
        <w:rPr>
          <w:sz w:val="28"/>
          <w:szCs w:val="28"/>
        </w:rPr>
        <w:t>.</w:t>
      </w:r>
    </w:p>
    <w:p w:rsidR="008C641D" w:rsidRPr="00EF1FD8" w:rsidRDefault="008C641D" w:rsidP="005155A6">
      <w:pPr>
        <w:tabs>
          <w:tab w:val="left" w:pos="1080"/>
        </w:tabs>
        <w:spacing w:line="360" w:lineRule="auto"/>
        <w:ind w:firstLine="709"/>
        <w:jc w:val="both"/>
        <w:rPr>
          <w:sz w:val="28"/>
          <w:szCs w:val="28"/>
        </w:rPr>
      </w:pPr>
      <w:r w:rsidRPr="00EF1FD8">
        <w:rPr>
          <w:sz w:val="28"/>
          <w:szCs w:val="28"/>
        </w:rPr>
        <w:t>Формирование ассортимента в магазине проводится с целью выполнения плана продаж и удовлетворения покупательского спроса. Для этого разрабатывается, согласовывается с Главным государственным санитарным врачом и утверждается ассортиментный перечень товаров, реализуемых в магазине. Также проводится постоянное изучение покупателей и их требований к товару, после чего производится подбор товаров различных видов, групп, подгрупп, разновидностей и сортов товара с учетом предпочтений и вкусов покупателей.</w:t>
      </w:r>
    </w:p>
    <w:p w:rsidR="0036334F" w:rsidRPr="00EF1FD8" w:rsidRDefault="0036334F" w:rsidP="005155A6">
      <w:pPr>
        <w:tabs>
          <w:tab w:val="left" w:pos="1080"/>
        </w:tabs>
        <w:spacing w:line="360" w:lineRule="auto"/>
        <w:ind w:firstLine="709"/>
        <w:jc w:val="both"/>
        <w:rPr>
          <w:sz w:val="28"/>
          <w:szCs w:val="28"/>
        </w:rPr>
      </w:pPr>
      <w:r w:rsidRPr="00EF1FD8">
        <w:rPr>
          <w:sz w:val="28"/>
          <w:szCs w:val="28"/>
        </w:rPr>
        <w:t>В целях повышения эффективности управления товарными запасами на предприятии ведется работа по планированию товарооборота и расчету товарного обеспечения. Указанная работа ведется экономической службой. Для расчета товарного обеспечения определяется точка безубыточной работы при помощи расчета разницы между валовым доходом и издержками. Далее определяется план продаж (месячный, квартальный, годовой) по основным группам товаров с учетом вовлечения в оборот сверхнормативных товарных запасов.</w:t>
      </w:r>
    </w:p>
    <w:p w:rsidR="002A5530" w:rsidRPr="005155A6" w:rsidRDefault="005155A6" w:rsidP="005155A6">
      <w:pPr>
        <w:pStyle w:val="HTML"/>
        <w:tabs>
          <w:tab w:val="clear" w:pos="916"/>
          <w:tab w:val="clear" w:pos="9160"/>
          <w:tab w:val="left" w:pos="720"/>
          <w:tab w:val="left" w:pos="1080"/>
        </w:tabs>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964D70" w:rsidRPr="005155A6">
        <w:rPr>
          <w:rFonts w:ascii="Times New Roman" w:hAnsi="Times New Roman" w:cs="Times New Roman"/>
          <w:b/>
          <w:bCs/>
          <w:sz w:val="28"/>
          <w:szCs w:val="28"/>
        </w:rPr>
        <w:t xml:space="preserve">Тема № </w:t>
      </w:r>
      <w:r w:rsidR="00DC283D" w:rsidRPr="005155A6">
        <w:rPr>
          <w:rFonts w:ascii="Times New Roman" w:hAnsi="Times New Roman" w:cs="Times New Roman"/>
          <w:b/>
          <w:bCs/>
          <w:sz w:val="28"/>
          <w:szCs w:val="28"/>
        </w:rPr>
        <w:t>7</w:t>
      </w:r>
      <w:r w:rsidR="00964D70" w:rsidRPr="005155A6">
        <w:rPr>
          <w:rFonts w:ascii="Times New Roman" w:hAnsi="Times New Roman" w:cs="Times New Roman"/>
          <w:b/>
          <w:bCs/>
          <w:sz w:val="28"/>
          <w:szCs w:val="28"/>
        </w:rPr>
        <w:t>.</w:t>
      </w:r>
      <w:r w:rsidR="00DC283D" w:rsidRPr="005155A6">
        <w:rPr>
          <w:rFonts w:ascii="Times New Roman" w:hAnsi="Times New Roman" w:cs="Times New Roman"/>
          <w:b/>
          <w:bCs/>
          <w:sz w:val="28"/>
          <w:szCs w:val="28"/>
        </w:rPr>
        <w:t xml:space="preserve"> Маркетинговая и коммер</w:t>
      </w:r>
      <w:r w:rsidR="00EF1FD8" w:rsidRPr="005155A6">
        <w:rPr>
          <w:rFonts w:ascii="Times New Roman" w:hAnsi="Times New Roman" w:cs="Times New Roman"/>
          <w:b/>
          <w:bCs/>
          <w:sz w:val="28"/>
          <w:szCs w:val="28"/>
        </w:rPr>
        <w:t>ческая деятельность предприятия</w:t>
      </w:r>
    </w:p>
    <w:p w:rsidR="00DC283D" w:rsidRPr="00EF1FD8" w:rsidRDefault="00DC283D" w:rsidP="005155A6">
      <w:pPr>
        <w:pStyle w:val="HTML"/>
        <w:tabs>
          <w:tab w:val="clear" w:pos="916"/>
          <w:tab w:val="clear" w:pos="9160"/>
          <w:tab w:val="left" w:pos="720"/>
          <w:tab w:val="left" w:pos="1080"/>
        </w:tabs>
        <w:spacing w:line="360" w:lineRule="auto"/>
        <w:ind w:firstLine="709"/>
        <w:jc w:val="center"/>
        <w:rPr>
          <w:rFonts w:ascii="Times New Roman" w:hAnsi="Times New Roman" w:cs="Times New Roman"/>
          <w:sz w:val="28"/>
          <w:szCs w:val="28"/>
        </w:rPr>
      </w:pPr>
    </w:p>
    <w:p w:rsidR="006F7960" w:rsidRPr="00EF1FD8" w:rsidRDefault="006F7960" w:rsidP="005155A6">
      <w:pPr>
        <w:tabs>
          <w:tab w:val="left" w:pos="1080"/>
        </w:tabs>
        <w:spacing w:line="360" w:lineRule="auto"/>
        <w:ind w:firstLine="709"/>
        <w:jc w:val="both"/>
        <w:rPr>
          <w:sz w:val="28"/>
          <w:szCs w:val="28"/>
        </w:rPr>
      </w:pPr>
      <w:r w:rsidRPr="00EF1FD8">
        <w:rPr>
          <w:color w:val="1B1B1B"/>
          <w:sz w:val="28"/>
          <w:szCs w:val="28"/>
        </w:rPr>
        <w:t xml:space="preserve">Коммерческая служба </w:t>
      </w:r>
      <w:r w:rsidRPr="00EF1FD8">
        <w:rPr>
          <w:sz w:val="28"/>
          <w:szCs w:val="28"/>
        </w:rPr>
        <w:t xml:space="preserve">ТПЧУП </w:t>
      </w:r>
      <w:r w:rsidRPr="00EF1FD8">
        <w:rPr>
          <w:color w:val="1B1B1B"/>
          <w:sz w:val="28"/>
          <w:szCs w:val="28"/>
        </w:rPr>
        <w:t>охватывает вопросы изучения спроса населения и рынка сбыта товаров, выявление и изучение источников поступления и поставщиков товаров, организацию рациональных хозяйственных связей, включая разработку заявок и заказов на товары, заключение договоров на поставку товаров, организацию учета и контроля за выполнением поставщиками договорных обязательств.</w:t>
      </w:r>
    </w:p>
    <w:p w:rsidR="006F7960" w:rsidRPr="00EF1FD8" w:rsidRDefault="006F7960" w:rsidP="005155A6">
      <w:pPr>
        <w:tabs>
          <w:tab w:val="left" w:pos="1080"/>
        </w:tabs>
        <w:spacing w:line="360" w:lineRule="auto"/>
        <w:ind w:firstLine="709"/>
        <w:jc w:val="both"/>
        <w:rPr>
          <w:sz w:val="28"/>
          <w:szCs w:val="28"/>
        </w:rPr>
      </w:pPr>
      <w:r w:rsidRPr="00EF1FD8">
        <w:rPr>
          <w:sz w:val="28"/>
          <w:szCs w:val="28"/>
        </w:rPr>
        <w:t xml:space="preserve">Руководитель коммерческой службы в лице </w:t>
      </w:r>
      <w:r w:rsidR="00A96564" w:rsidRPr="00EF1FD8">
        <w:rPr>
          <w:sz w:val="28"/>
          <w:szCs w:val="28"/>
        </w:rPr>
        <w:t>з</w:t>
      </w:r>
      <w:r w:rsidRPr="00EF1FD8">
        <w:rPr>
          <w:sz w:val="28"/>
          <w:szCs w:val="28"/>
        </w:rPr>
        <w:t xml:space="preserve">аместителя директора отвечает за следующие направления деятельности </w:t>
      </w:r>
      <w:r w:rsidR="00A96564" w:rsidRPr="00EF1FD8">
        <w:rPr>
          <w:sz w:val="28"/>
          <w:szCs w:val="28"/>
        </w:rPr>
        <w:t>магазина</w:t>
      </w:r>
      <w:r w:rsidRPr="00EF1FD8">
        <w:rPr>
          <w:sz w:val="28"/>
          <w:szCs w:val="28"/>
        </w:rPr>
        <w:t>:</w:t>
      </w:r>
    </w:p>
    <w:p w:rsidR="006F7960" w:rsidRPr="00EF1FD8" w:rsidRDefault="006F7960" w:rsidP="005155A6">
      <w:pPr>
        <w:tabs>
          <w:tab w:val="left" w:pos="1080"/>
        </w:tabs>
        <w:spacing w:line="360" w:lineRule="auto"/>
        <w:ind w:firstLine="709"/>
        <w:jc w:val="both"/>
        <w:rPr>
          <w:sz w:val="28"/>
          <w:szCs w:val="28"/>
        </w:rPr>
      </w:pPr>
      <w:r w:rsidRPr="00EF1FD8">
        <w:rPr>
          <w:sz w:val="28"/>
          <w:szCs w:val="28"/>
        </w:rPr>
        <w:t>• организация обеспечени</w:t>
      </w:r>
      <w:r w:rsidR="00A96564" w:rsidRPr="00EF1FD8">
        <w:rPr>
          <w:sz w:val="28"/>
          <w:szCs w:val="28"/>
        </w:rPr>
        <w:t>я</w:t>
      </w:r>
      <w:r w:rsidRPr="00EF1FD8">
        <w:rPr>
          <w:sz w:val="28"/>
          <w:szCs w:val="28"/>
        </w:rPr>
        <w:t xml:space="preserve"> необходимыми товарами требуемого качества;</w:t>
      </w:r>
    </w:p>
    <w:p w:rsidR="006F7960" w:rsidRPr="00EF1FD8" w:rsidRDefault="006F7960" w:rsidP="005155A6">
      <w:pPr>
        <w:tabs>
          <w:tab w:val="left" w:pos="1080"/>
        </w:tabs>
        <w:spacing w:line="360" w:lineRule="auto"/>
        <w:ind w:firstLine="709"/>
        <w:jc w:val="both"/>
        <w:rPr>
          <w:sz w:val="28"/>
          <w:szCs w:val="28"/>
        </w:rPr>
      </w:pPr>
      <w:r w:rsidRPr="00EF1FD8">
        <w:rPr>
          <w:sz w:val="28"/>
          <w:szCs w:val="28"/>
        </w:rPr>
        <w:t xml:space="preserve">• руководство разработкой проектов перспективных и текущих планов и балансов материально-технического снабжения, планов создания необходимых </w:t>
      </w:r>
      <w:r w:rsidR="00A96564" w:rsidRPr="00EF1FD8">
        <w:rPr>
          <w:sz w:val="28"/>
          <w:szCs w:val="28"/>
        </w:rPr>
        <w:t>товарных</w:t>
      </w:r>
      <w:r w:rsidRPr="00EF1FD8">
        <w:rPr>
          <w:sz w:val="28"/>
          <w:szCs w:val="28"/>
        </w:rPr>
        <w:t xml:space="preserve"> запасов на основе определения потребностей в материальных ресурсах с использованием прогрессивных норм расхода;</w:t>
      </w:r>
    </w:p>
    <w:p w:rsidR="006F7960" w:rsidRPr="00EF1FD8" w:rsidRDefault="006F7960" w:rsidP="005155A6">
      <w:pPr>
        <w:tabs>
          <w:tab w:val="left" w:pos="1080"/>
        </w:tabs>
        <w:spacing w:line="360" w:lineRule="auto"/>
        <w:ind w:firstLine="709"/>
        <w:jc w:val="both"/>
        <w:rPr>
          <w:sz w:val="28"/>
          <w:szCs w:val="28"/>
        </w:rPr>
      </w:pPr>
      <w:r w:rsidRPr="00EF1FD8">
        <w:rPr>
          <w:sz w:val="28"/>
          <w:szCs w:val="28"/>
        </w:rPr>
        <w:t xml:space="preserve">• обеспечение подготовки </w:t>
      </w:r>
      <w:r w:rsidR="00A96564" w:rsidRPr="00EF1FD8">
        <w:rPr>
          <w:sz w:val="28"/>
          <w:szCs w:val="28"/>
        </w:rPr>
        <w:t>специалистами</w:t>
      </w:r>
      <w:r w:rsidRPr="00EF1FD8">
        <w:rPr>
          <w:sz w:val="28"/>
          <w:szCs w:val="28"/>
        </w:rPr>
        <w:t xml:space="preserve"> коммерческой службы заключения договоров с поставщиками, изуч</w:t>
      </w:r>
      <w:r w:rsidR="00A96564" w:rsidRPr="00EF1FD8">
        <w:rPr>
          <w:sz w:val="28"/>
          <w:szCs w:val="28"/>
        </w:rPr>
        <w:t>ение</w:t>
      </w:r>
      <w:r w:rsidRPr="00EF1FD8">
        <w:rPr>
          <w:sz w:val="28"/>
          <w:szCs w:val="28"/>
        </w:rPr>
        <w:t xml:space="preserve"> целесообразност</w:t>
      </w:r>
      <w:r w:rsidR="00A96564" w:rsidRPr="00EF1FD8">
        <w:rPr>
          <w:sz w:val="28"/>
          <w:szCs w:val="28"/>
        </w:rPr>
        <w:t>и</w:t>
      </w:r>
      <w:r w:rsidRPr="00EF1FD8">
        <w:rPr>
          <w:sz w:val="28"/>
          <w:szCs w:val="28"/>
        </w:rPr>
        <w:t xml:space="preserve"> и возможност</w:t>
      </w:r>
      <w:r w:rsidR="00A96564" w:rsidRPr="00EF1FD8">
        <w:rPr>
          <w:sz w:val="28"/>
          <w:szCs w:val="28"/>
        </w:rPr>
        <w:t>и</w:t>
      </w:r>
      <w:r w:rsidRPr="00EF1FD8">
        <w:rPr>
          <w:sz w:val="28"/>
          <w:szCs w:val="28"/>
        </w:rPr>
        <w:t xml:space="preserve"> установления прямых долгосрочных хозяйственных связей по поставкам материальных ресурсов и прочее.</w:t>
      </w:r>
    </w:p>
    <w:p w:rsidR="0050726C" w:rsidRPr="00EF1FD8" w:rsidRDefault="0050726C" w:rsidP="005155A6">
      <w:pPr>
        <w:widowControl w:val="0"/>
        <w:tabs>
          <w:tab w:val="left" w:pos="1080"/>
        </w:tabs>
        <w:spacing w:line="360" w:lineRule="auto"/>
        <w:ind w:firstLine="709"/>
        <w:jc w:val="both"/>
        <w:rPr>
          <w:sz w:val="28"/>
          <w:szCs w:val="28"/>
        </w:rPr>
      </w:pPr>
      <w:r w:rsidRPr="00EF1FD8">
        <w:rPr>
          <w:sz w:val="28"/>
          <w:szCs w:val="28"/>
        </w:rPr>
        <w:t xml:space="preserve">Стратегией предприятия является расширение и укрепление хозяйственных связей. Взаимоотношения торгового предприятия и основных поставщиков строятся на долговременных договорах, при которых оплата товаров, как правило, осуществляется либо по факту поставки с отсрочкой платежа, либо по мере реализации полученного товара, что позволяет снизить </w:t>
      </w:r>
      <w:r w:rsidR="00095920" w:rsidRPr="00EF1FD8">
        <w:rPr>
          <w:sz w:val="28"/>
          <w:szCs w:val="28"/>
        </w:rPr>
        <w:t>потребность предприятия в дополнительных оборотных средствах</w:t>
      </w:r>
      <w:r w:rsidRPr="00EF1FD8">
        <w:rPr>
          <w:sz w:val="28"/>
          <w:szCs w:val="28"/>
        </w:rPr>
        <w:t>.</w:t>
      </w:r>
    </w:p>
    <w:p w:rsidR="0050726C" w:rsidRPr="00EF1FD8" w:rsidRDefault="0050726C" w:rsidP="005155A6">
      <w:pPr>
        <w:widowControl w:val="0"/>
        <w:tabs>
          <w:tab w:val="left" w:pos="1080"/>
        </w:tabs>
        <w:spacing w:line="360" w:lineRule="auto"/>
        <w:ind w:firstLine="709"/>
        <w:jc w:val="both"/>
        <w:rPr>
          <w:sz w:val="28"/>
          <w:szCs w:val="28"/>
          <w:highlight w:val="darkGray"/>
        </w:rPr>
      </w:pPr>
      <w:r w:rsidRPr="00EF1FD8">
        <w:rPr>
          <w:sz w:val="28"/>
          <w:szCs w:val="28"/>
        </w:rPr>
        <w:t xml:space="preserve">В настоящее время поставщиками предприятия являются около 100 субъектов хозяйствования – предприятия </w:t>
      </w:r>
      <w:r w:rsidR="00095920" w:rsidRPr="00EF1FD8">
        <w:rPr>
          <w:sz w:val="28"/>
          <w:szCs w:val="28"/>
        </w:rPr>
        <w:t>пищевой</w:t>
      </w:r>
      <w:r w:rsidRPr="00EF1FD8">
        <w:rPr>
          <w:sz w:val="28"/>
          <w:szCs w:val="28"/>
        </w:rPr>
        <w:t xml:space="preserve"> промышленности, фирмы негосударственной формы собственности, индивидуальные предприниматели.</w:t>
      </w:r>
    </w:p>
    <w:p w:rsidR="0050726C" w:rsidRPr="00EF1FD8" w:rsidRDefault="00095920" w:rsidP="005155A6">
      <w:pPr>
        <w:widowControl w:val="0"/>
        <w:tabs>
          <w:tab w:val="left" w:pos="1080"/>
        </w:tabs>
        <w:spacing w:line="360" w:lineRule="auto"/>
        <w:ind w:firstLine="709"/>
        <w:jc w:val="both"/>
        <w:rPr>
          <w:sz w:val="28"/>
          <w:szCs w:val="28"/>
        </w:rPr>
      </w:pPr>
      <w:r w:rsidRPr="00EF1FD8">
        <w:rPr>
          <w:sz w:val="28"/>
          <w:szCs w:val="28"/>
        </w:rPr>
        <w:t>Предприятие</w:t>
      </w:r>
      <w:r w:rsidR="0050726C" w:rsidRPr="00EF1FD8">
        <w:rPr>
          <w:sz w:val="28"/>
          <w:szCs w:val="28"/>
        </w:rPr>
        <w:t xml:space="preserve"> сотрудничает со следующими белорусскими поставщиками:</w:t>
      </w:r>
      <w:r w:rsidRPr="00EF1FD8">
        <w:rPr>
          <w:sz w:val="28"/>
          <w:szCs w:val="28"/>
        </w:rPr>
        <w:t xml:space="preserve"> </w:t>
      </w:r>
      <w:r w:rsidRPr="00EF1FD8">
        <w:rPr>
          <w:color w:val="000000"/>
          <w:sz w:val="28"/>
          <w:szCs w:val="28"/>
        </w:rPr>
        <w:t xml:space="preserve">РУП «Минский хлебокомбинат № 3», КУП «Минский мясокомбинат», КПУП «Минский гормолзавод № 3», КУП «Минский маргариновый завод», </w:t>
      </w:r>
      <w:r w:rsidRPr="00EF1FD8">
        <w:rPr>
          <w:sz w:val="28"/>
          <w:szCs w:val="28"/>
        </w:rPr>
        <w:t xml:space="preserve">РУП «Минск Кристалл», ОАО «Крыница», </w:t>
      </w:r>
      <w:r w:rsidR="00847C9F" w:rsidRPr="00EF1FD8">
        <w:rPr>
          <w:sz w:val="28"/>
          <w:szCs w:val="28"/>
        </w:rPr>
        <w:t xml:space="preserve">УЧП «Дарида», ОАО «Бабушкина крынка», </w:t>
      </w:r>
      <w:r w:rsidR="00847C9F" w:rsidRPr="00EF1FD8">
        <w:rPr>
          <w:color w:val="000000"/>
          <w:sz w:val="28"/>
          <w:szCs w:val="28"/>
        </w:rPr>
        <w:t>ОАО «Городской молочный завод № 1», ОАО «Птицефабрика Дзержинская», ООО «Колорэкспресс»</w:t>
      </w:r>
      <w:r w:rsidR="0050726C" w:rsidRPr="00EF1FD8">
        <w:rPr>
          <w:sz w:val="28"/>
          <w:szCs w:val="28"/>
        </w:rPr>
        <w:t>. Среди импортеров</w:t>
      </w:r>
      <w:r w:rsidR="00847C9F" w:rsidRPr="00EF1FD8">
        <w:rPr>
          <w:sz w:val="28"/>
          <w:szCs w:val="28"/>
        </w:rPr>
        <w:t>,</w:t>
      </w:r>
      <w:r w:rsidR="0050726C" w:rsidRPr="00EF1FD8">
        <w:rPr>
          <w:sz w:val="28"/>
          <w:szCs w:val="28"/>
        </w:rPr>
        <w:t xml:space="preserve"> с которыми взаимодействует </w:t>
      </w:r>
      <w:r w:rsidR="00847C9F" w:rsidRPr="00EF1FD8">
        <w:rPr>
          <w:sz w:val="28"/>
          <w:szCs w:val="28"/>
        </w:rPr>
        <w:t>ТПЧУП</w:t>
      </w:r>
      <w:r w:rsidR="0050726C" w:rsidRPr="00EF1FD8">
        <w:rPr>
          <w:sz w:val="28"/>
          <w:szCs w:val="28"/>
        </w:rPr>
        <w:t>, можно отметить</w:t>
      </w:r>
      <w:r w:rsidR="00847C9F" w:rsidRPr="00EF1FD8">
        <w:rPr>
          <w:sz w:val="28"/>
          <w:szCs w:val="28"/>
        </w:rPr>
        <w:t xml:space="preserve"> ОДО «Мостра групп», ООО «Авалонторг»</w:t>
      </w:r>
      <w:r w:rsidR="0050726C" w:rsidRPr="00EF1FD8">
        <w:rPr>
          <w:sz w:val="28"/>
          <w:szCs w:val="28"/>
        </w:rPr>
        <w:t xml:space="preserve"> и др.</w:t>
      </w:r>
    </w:p>
    <w:p w:rsidR="0050726C" w:rsidRPr="00EF1FD8" w:rsidRDefault="0050726C" w:rsidP="005155A6">
      <w:pPr>
        <w:widowControl w:val="0"/>
        <w:tabs>
          <w:tab w:val="left" w:pos="1080"/>
        </w:tabs>
        <w:spacing w:line="360" w:lineRule="auto"/>
        <w:ind w:firstLine="709"/>
        <w:jc w:val="both"/>
        <w:rPr>
          <w:sz w:val="28"/>
          <w:szCs w:val="28"/>
        </w:rPr>
      </w:pPr>
      <w:r w:rsidRPr="00EF1FD8">
        <w:rPr>
          <w:sz w:val="28"/>
          <w:szCs w:val="28"/>
        </w:rPr>
        <w:t>Проведя анализ структуры поставщиков, можно отметить, что коммерческая служба ТПЧУП сотрудничает как с белорусскими предприятиями-изготовителями, посредниками белорусских производителей, так и с посредниками, представляющими импортные товары. В основном используется 30%-ая наценка на эти товары, однако торговая наценка на продукцию некоторых поставщиков не превышает 25%. Как правило, оплата поставленных товаров происходит по мере реализации, но с некоторыми поставщиками практикуется оплата в течение 10-20 банковских или календарных дней.</w:t>
      </w:r>
    </w:p>
    <w:p w:rsidR="0050726C" w:rsidRPr="00EF1FD8" w:rsidRDefault="00847C9F" w:rsidP="005155A6">
      <w:pPr>
        <w:widowControl w:val="0"/>
        <w:tabs>
          <w:tab w:val="left" w:pos="1080"/>
        </w:tabs>
        <w:spacing w:line="360" w:lineRule="auto"/>
        <w:ind w:firstLine="709"/>
        <w:jc w:val="both"/>
        <w:rPr>
          <w:sz w:val="28"/>
          <w:szCs w:val="28"/>
        </w:rPr>
      </w:pPr>
      <w:r w:rsidRPr="00EF1FD8">
        <w:rPr>
          <w:sz w:val="28"/>
          <w:szCs w:val="28"/>
        </w:rPr>
        <w:t>Специалисты коммерческой службы предприятия</w:t>
      </w:r>
      <w:r w:rsidR="0050726C" w:rsidRPr="00EF1FD8">
        <w:rPr>
          <w:sz w:val="28"/>
          <w:szCs w:val="28"/>
        </w:rPr>
        <w:t xml:space="preserve"> постоянно производ</w:t>
      </w:r>
      <w:r w:rsidRPr="00EF1FD8">
        <w:rPr>
          <w:sz w:val="28"/>
          <w:szCs w:val="28"/>
        </w:rPr>
        <w:t>я</w:t>
      </w:r>
      <w:r w:rsidR="0050726C" w:rsidRPr="00EF1FD8">
        <w:rPr>
          <w:sz w:val="28"/>
          <w:szCs w:val="28"/>
        </w:rPr>
        <w:t>т контроль за своевременностью и качеством поставок товаров, отслежива</w:t>
      </w:r>
      <w:r w:rsidRPr="00EF1FD8">
        <w:rPr>
          <w:sz w:val="28"/>
          <w:szCs w:val="28"/>
        </w:rPr>
        <w:t>ю</w:t>
      </w:r>
      <w:r w:rsidR="0050726C" w:rsidRPr="00EF1FD8">
        <w:rPr>
          <w:sz w:val="28"/>
          <w:szCs w:val="28"/>
        </w:rPr>
        <w:t>т недобросовестных поставщиков, принима</w:t>
      </w:r>
      <w:r w:rsidRPr="00EF1FD8">
        <w:rPr>
          <w:sz w:val="28"/>
          <w:szCs w:val="28"/>
        </w:rPr>
        <w:t>ю</w:t>
      </w:r>
      <w:r w:rsidR="0050726C" w:rsidRPr="00EF1FD8">
        <w:rPr>
          <w:sz w:val="28"/>
          <w:szCs w:val="28"/>
        </w:rPr>
        <w:t>т меры при необходимости. Как правило, поставщик обязан представить товары в торговую организацию в течение 5 дней с момента подачи заявки.</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Закупке товаров в магазине предшествует планирование, т.е. выявление потребности в товарах с учетом спроса со стороны потенциальных покупателей, определяются качественные и количественные характеристики товара. Оно осуществляется на основе данных предыдущих периодов. Ответственно проведя планирование закупок, можно рассчитывать на быструю реализацию, высокую товарооборачиваемость, а, следовательно, получение прибыли.</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Количество закупаемых товаров определяется товароведами самостоятельно в зависимости от финансовых возможностей предприятия. В целях удовлетворения потребностей населения и обеспечения широкого выбора отечественной продукции магазин стремиться обеспечивать наличие товаров белорусского производства не менее 70% от общего количества закупаемой продукции.</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Источниками закупок являются отрасли народного хозяйства, кооперативы, частные производители, поставщики импорта. Закупка товаров производится у белорусских предприятий-производителей, а также импортеров, представляющих зарубежных производителей.</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Закупка осуществляется по требованиям-заявкам (заказам) товароведов в соответствии с договорами, заключенными на оптовых ярмарках.</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Договора на поставку товаров заключаются по общим формам. В них определены предмет договора, сроки и условия поставки, качество, упаковка, маркировка, сумма договора, цена товара, порядок расчетов, претензии по качеству и количеству, ответственность, реквизиты сторон, дополнительные и прочие условия. Как правило, договора со всеми оптовыми продавцами заключаются на срок один год, действуют до 31 декабря отчетного года и должны перезаключаться с 1 января следующего года. Разовые, сезонные договор</w:t>
      </w:r>
      <w:r w:rsidR="009805F3" w:rsidRPr="00EF1FD8">
        <w:rPr>
          <w:sz w:val="28"/>
          <w:szCs w:val="28"/>
        </w:rPr>
        <w:t>а</w:t>
      </w:r>
      <w:r w:rsidRPr="00EF1FD8">
        <w:rPr>
          <w:sz w:val="28"/>
          <w:szCs w:val="28"/>
        </w:rPr>
        <w:t xml:space="preserve"> заключаются в случаях, когда продукция является </w:t>
      </w:r>
      <w:r w:rsidR="009805F3" w:rsidRPr="00EF1FD8">
        <w:rPr>
          <w:sz w:val="28"/>
          <w:szCs w:val="28"/>
        </w:rPr>
        <w:t>сезонной, либо если у основного поставщика на складе нет необходимого количества товара</w:t>
      </w:r>
      <w:r w:rsidRPr="00EF1FD8">
        <w:rPr>
          <w:sz w:val="28"/>
          <w:szCs w:val="28"/>
        </w:rPr>
        <w:t>.</w:t>
      </w:r>
    </w:p>
    <w:p w:rsidR="00A96564" w:rsidRPr="00EF1FD8" w:rsidRDefault="00A96564" w:rsidP="005155A6">
      <w:pPr>
        <w:widowControl w:val="0"/>
        <w:tabs>
          <w:tab w:val="left" w:pos="1080"/>
        </w:tabs>
        <w:spacing w:line="360" w:lineRule="auto"/>
        <w:ind w:firstLine="709"/>
        <w:jc w:val="both"/>
        <w:rPr>
          <w:sz w:val="28"/>
          <w:szCs w:val="28"/>
        </w:rPr>
      </w:pPr>
      <w:r w:rsidRPr="00EF1FD8">
        <w:rPr>
          <w:sz w:val="28"/>
          <w:szCs w:val="28"/>
        </w:rPr>
        <w:t>При закупке товаров важно знать конъюнктуру рынка – совокупность условий, складывающихся в каждый данный момент времени и определяющих</w:t>
      </w:r>
      <w:r w:rsidR="009805F3" w:rsidRPr="00EF1FD8">
        <w:rPr>
          <w:sz w:val="28"/>
          <w:szCs w:val="28"/>
        </w:rPr>
        <w:t xml:space="preserve"> состояние и развитие торговли.</w:t>
      </w:r>
    </w:p>
    <w:p w:rsidR="009805F3" w:rsidRPr="00EF1FD8" w:rsidRDefault="009805F3" w:rsidP="005155A6">
      <w:pPr>
        <w:widowControl w:val="0"/>
        <w:tabs>
          <w:tab w:val="left" w:pos="1080"/>
        </w:tabs>
        <w:spacing w:line="360" w:lineRule="auto"/>
        <w:ind w:firstLine="709"/>
        <w:jc w:val="both"/>
        <w:rPr>
          <w:sz w:val="28"/>
          <w:szCs w:val="28"/>
        </w:rPr>
      </w:pPr>
      <w:r w:rsidRPr="00EF1FD8">
        <w:rPr>
          <w:sz w:val="28"/>
          <w:szCs w:val="28"/>
        </w:rPr>
        <w:t>Проанализируем следующие договоры поставок продукции:</w:t>
      </w:r>
    </w:p>
    <w:p w:rsidR="009805F3" w:rsidRPr="00EF1FD8" w:rsidRDefault="009805F3" w:rsidP="005155A6">
      <w:pPr>
        <w:widowControl w:val="0"/>
        <w:numPr>
          <w:ilvl w:val="0"/>
          <w:numId w:val="9"/>
        </w:numPr>
        <w:tabs>
          <w:tab w:val="clear" w:pos="1714"/>
          <w:tab w:val="num" w:pos="540"/>
          <w:tab w:val="left" w:pos="1080"/>
        </w:tabs>
        <w:spacing w:line="360" w:lineRule="auto"/>
        <w:ind w:left="0" w:firstLine="709"/>
        <w:jc w:val="both"/>
        <w:rPr>
          <w:sz w:val="28"/>
          <w:szCs w:val="28"/>
        </w:rPr>
      </w:pPr>
      <w:r w:rsidRPr="00EF1FD8">
        <w:rPr>
          <w:sz w:val="28"/>
          <w:szCs w:val="28"/>
        </w:rPr>
        <w:t>Договор от 04 января 2007 года № 78-07/р между ТПЧУП «Юпитер-Тур» и РУП «Минск Кристалл».</w:t>
      </w:r>
    </w:p>
    <w:p w:rsidR="009805F3" w:rsidRPr="00EF1FD8" w:rsidRDefault="009805F3" w:rsidP="005155A6">
      <w:pPr>
        <w:widowControl w:val="0"/>
        <w:numPr>
          <w:ilvl w:val="0"/>
          <w:numId w:val="9"/>
        </w:numPr>
        <w:tabs>
          <w:tab w:val="clear" w:pos="1714"/>
          <w:tab w:val="num" w:pos="540"/>
          <w:tab w:val="left" w:pos="1080"/>
        </w:tabs>
        <w:spacing w:line="360" w:lineRule="auto"/>
        <w:ind w:left="0" w:firstLine="709"/>
        <w:jc w:val="both"/>
        <w:rPr>
          <w:sz w:val="28"/>
          <w:szCs w:val="28"/>
        </w:rPr>
      </w:pPr>
      <w:r w:rsidRPr="00EF1FD8">
        <w:rPr>
          <w:sz w:val="28"/>
          <w:szCs w:val="28"/>
        </w:rPr>
        <w:t>Договор поставки от 13 апреля 2006 года № 10.фл.06 между ТПЧУП «Юпитер-Тур» и ОДО «Мостра-Групп».</w:t>
      </w:r>
    </w:p>
    <w:p w:rsidR="009805F3" w:rsidRPr="00EF1FD8" w:rsidRDefault="009805F3" w:rsidP="005155A6">
      <w:pPr>
        <w:widowControl w:val="0"/>
        <w:numPr>
          <w:ilvl w:val="0"/>
          <w:numId w:val="9"/>
        </w:numPr>
        <w:tabs>
          <w:tab w:val="clear" w:pos="1714"/>
          <w:tab w:val="num" w:pos="540"/>
          <w:tab w:val="left" w:pos="1080"/>
        </w:tabs>
        <w:spacing w:line="360" w:lineRule="auto"/>
        <w:ind w:left="0" w:firstLine="709"/>
        <w:jc w:val="both"/>
        <w:rPr>
          <w:sz w:val="28"/>
          <w:szCs w:val="28"/>
        </w:rPr>
      </w:pPr>
      <w:r w:rsidRPr="00EF1FD8">
        <w:rPr>
          <w:sz w:val="28"/>
          <w:szCs w:val="28"/>
        </w:rPr>
        <w:t>Договор поставки от 08 января 2007 года № 21-88-05 между ТПЧУП «Юпитер-Тур» и ОАО «Коммунарка».</w:t>
      </w:r>
    </w:p>
    <w:p w:rsidR="009805F3" w:rsidRPr="00EF1FD8" w:rsidRDefault="009805F3" w:rsidP="005155A6">
      <w:pPr>
        <w:widowControl w:val="0"/>
        <w:tabs>
          <w:tab w:val="left" w:pos="1080"/>
        </w:tabs>
        <w:spacing w:line="360" w:lineRule="auto"/>
        <w:ind w:firstLine="709"/>
        <w:jc w:val="both"/>
        <w:rPr>
          <w:sz w:val="28"/>
          <w:szCs w:val="28"/>
        </w:rPr>
      </w:pPr>
      <w:r w:rsidRPr="00EF1FD8">
        <w:rPr>
          <w:sz w:val="28"/>
          <w:szCs w:val="28"/>
        </w:rPr>
        <w:t>К положительным сторонам указанных договоров</w:t>
      </w:r>
      <w:r w:rsidR="0098546B" w:rsidRPr="00EF1FD8">
        <w:rPr>
          <w:sz w:val="28"/>
          <w:szCs w:val="28"/>
        </w:rPr>
        <w:t xml:space="preserve"> можно отнести полноту условий взаимоотношений между сторонами договоров, их надлежащее оформление, компактность (на 1 – 2-х листах).</w:t>
      </w:r>
    </w:p>
    <w:p w:rsidR="0098546B" w:rsidRPr="00EF1FD8" w:rsidRDefault="0098546B" w:rsidP="005155A6">
      <w:pPr>
        <w:widowControl w:val="0"/>
        <w:tabs>
          <w:tab w:val="left" w:pos="1080"/>
        </w:tabs>
        <w:spacing w:line="360" w:lineRule="auto"/>
        <w:ind w:firstLine="709"/>
        <w:jc w:val="both"/>
        <w:rPr>
          <w:sz w:val="28"/>
          <w:szCs w:val="28"/>
        </w:rPr>
      </w:pPr>
      <w:r w:rsidRPr="00EF1FD8">
        <w:rPr>
          <w:sz w:val="28"/>
          <w:szCs w:val="28"/>
        </w:rPr>
        <w:t>К недостаткам в содержании договоров можно отнести следующее:</w:t>
      </w:r>
    </w:p>
    <w:p w:rsidR="0098546B" w:rsidRPr="00EF1FD8" w:rsidRDefault="0098546B" w:rsidP="005155A6">
      <w:pPr>
        <w:widowControl w:val="0"/>
        <w:tabs>
          <w:tab w:val="left" w:pos="1080"/>
        </w:tabs>
        <w:spacing w:line="360" w:lineRule="auto"/>
        <w:ind w:firstLine="709"/>
        <w:jc w:val="both"/>
        <w:rPr>
          <w:sz w:val="28"/>
          <w:szCs w:val="28"/>
        </w:rPr>
      </w:pPr>
      <w:r w:rsidRPr="00EF1FD8">
        <w:rPr>
          <w:sz w:val="28"/>
          <w:szCs w:val="28"/>
        </w:rPr>
        <w:t>— договор с РУП «Минск Кристалл» не имеет разграничений по разделам, что затрудняет работу с ним;</w:t>
      </w:r>
    </w:p>
    <w:p w:rsidR="0098546B" w:rsidRPr="00EF1FD8" w:rsidRDefault="0098546B" w:rsidP="005155A6">
      <w:pPr>
        <w:widowControl w:val="0"/>
        <w:tabs>
          <w:tab w:val="left" w:pos="1080"/>
        </w:tabs>
        <w:spacing w:line="360" w:lineRule="auto"/>
        <w:ind w:firstLine="709"/>
        <w:jc w:val="both"/>
        <w:rPr>
          <w:sz w:val="28"/>
          <w:szCs w:val="28"/>
        </w:rPr>
      </w:pPr>
      <w:r w:rsidRPr="00EF1FD8">
        <w:rPr>
          <w:sz w:val="28"/>
          <w:szCs w:val="28"/>
        </w:rPr>
        <w:t xml:space="preserve">— </w:t>
      </w:r>
      <w:r w:rsidR="00275DF9" w:rsidRPr="00EF1FD8">
        <w:rPr>
          <w:sz w:val="28"/>
          <w:szCs w:val="28"/>
        </w:rPr>
        <w:t>пункт 8 договора с ОДО «Мостра-Групп» гласит, что споры и разногласия, которые могут возникнуть из настоящего договора, подлежат разрешению в Хозяйственном суде. В данном случае не предлагается использовать досудебное разрешение споров путем переговоров (данный способ проще и короче во времени);</w:t>
      </w:r>
    </w:p>
    <w:p w:rsidR="0050726C" w:rsidRDefault="00275DF9" w:rsidP="005155A6">
      <w:pPr>
        <w:widowControl w:val="0"/>
        <w:tabs>
          <w:tab w:val="left" w:pos="1080"/>
        </w:tabs>
        <w:spacing w:line="360" w:lineRule="auto"/>
        <w:ind w:firstLine="709"/>
        <w:jc w:val="both"/>
        <w:rPr>
          <w:sz w:val="28"/>
          <w:szCs w:val="28"/>
        </w:rPr>
      </w:pPr>
      <w:r w:rsidRPr="00EF1FD8">
        <w:rPr>
          <w:sz w:val="28"/>
          <w:szCs w:val="28"/>
        </w:rPr>
        <w:t>— п. 4.5. договора с ОАО «Коммунарка» определяет, что размер пени за просрочку оплаты товара составляет 0,5 % от стоимости неоплаченного в срок товара. Таким образом, если просрочка оплаты товара превысила 200 дней размер пени превысит сумму стоимости поставленного товара, что для покупателя, если у него возникнут какие-либо затруднения с денежными средствами, экономически невыгодно.</w:t>
      </w:r>
      <w:r w:rsidR="00EF1FD8">
        <w:rPr>
          <w:sz w:val="28"/>
          <w:szCs w:val="28"/>
        </w:rPr>
        <w:t xml:space="preserve"> </w:t>
      </w:r>
      <w:r w:rsidR="0050726C" w:rsidRPr="00EF1FD8">
        <w:rPr>
          <w:sz w:val="28"/>
          <w:szCs w:val="28"/>
        </w:rPr>
        <w:t>Проведем анализ поставщиков товаров</w:t>
      </w:r>
      <w:r w:rsidR="00292291" w:rsidRPr="00EF1FD8">
        <w:rPr>
          <w:sz w:val="28"/>
          <w:szCs w:val="28"/>
        </w:rPr>
        <w:t>. Результаты представлены в следующей таблице:</w:t>
      </w:r>
    </w:p>
    <w:p w:rsidR="00EF1FD8" w:rsidRPr="00EF1FD8" w:rsidRDefault="00EF1FD8" w:rsidP="005155A6">
      <w:pPr>
        <w:widowControl w:val="0"/>
        <w:tabs>
          <w:tab w:val="left" w:pos="1080"/>
        </w:tabs>
        <w:spacing w:line="360" w:lineRule="auto"/>
        <w:ind w:firstLine="709"/>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14"/>
        <w:gridCol w:w="2702"/>
        <w:gridCol w:w="1485"/>
        <w:gridCol w:w="2755"/>
      </w:tblGrid>
      <w:tr w:rsidR="00292291" w:rsidRPr="00EF1FD8" w:rsidTr="00EF1FD8">
        <w:tc>
          <w:tcPr>
            <w:tcW w:w="0" w:type="auto"/>
            <w:vAlign w:val="center"/>
          </w:tcPr>
          <w:p w:rsidR="00292291" w:rsidRPr="00EF1FD8" w:rsidRDefault="00292291" w:rsidP="005155A6">
            <w:pPr>
              <w:widowControl w:val="0"/>
              <w:tabs>
                <w:tab w:val="left" w:pos="1080"/>
              </w:tabs>
              <w:spacing w:line="360" w:lineRule="auto"/>
              <w:jc w:val="both"/>
              <w:rPr>
                <w:sz w:val="20"/>
                <w:szCs w:val="20"/>
              </w:rPr>
            </w:pPr>
            <w:r w:rsidRPr="00EF1FD8">
              <w:rPr>
                <w:sz w:val="20"/>
                <w:szCs w:val="20"/>
              </w:rPr>
              <w:t>№ п/п</w:t>
            </w:r>
          </w:p>
        </w:tc>
        <w:tc>
          <w:tcPr>
            <w:tcW w:w="2014" w:type="dxa"/>
            <w:vAlign w:val="center"/>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Поставщики товаров</w:t>
            </w:r>
          </w:p>
        </w:tc>
        <w:tc>
          <w:tcPr>
            <w:tcW w:w="2702" w:type="dxa"/>
            <w:vAlign w:val="center"/>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Ассортимент</w:t>
            </w:r>
          </w:p>
        </w:tc>
        <w:tc>
          <w:tcPr>
            <w:tcW w:w="0" w:type="auto"/>
            <w:vAlign w:val="center"/>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Объем закупки, руб.</w:t>
            </w:r>
          </w:p>
        </w:tc>
        <w:tc>
          <w:tcPr>
            <w:tcW w:w="0" w:type="auto"/>
            <w:vAlign w:val="center"/>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Где заключался договор на поставку товаров</w:t>
            </w:r>
          </w:p>
        </w:tc>
      </w:tr>
      <w:tr w:rsidR="00292291" w:rsidRPr="00EF1FD8" w:rsidTr="00EF1FD8">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1.</w:t>
            </w:r>
          </w:p>
        </w:tc>
        <w:tc>
          <w:tcPr>
            <w:tcW w:w="2014" w:type="dxa"/>
            <w:vMerge w:val="restart"/>
          </w:tcPr>
          <w:p w:rsidR="00292291" w:rsidRPr="00EF1FD8" w:rsidRDefault="00292291" w:rsidP="005155A6">
            <w:pPr>
              <w:widowControl w:val="0"/>
              <w:tabs>
                <w:tab w:val="left" w:pos="1080"/>
              </w:tabs>
              <w:spacing w:line="360" w:lineRule="auto"/>
              <w:jc w:val="both"/>
              <w:rPr>
                <w:sz w:val="20"/>
                <w:szCs w:val="20"/>
              </w:rPr>
            </w:pPr>
            <w:r w:rsidRPr="00EF1FD8">
              <w:rPr>
                <w:color w:val="000000"/>
                <w:sz w:val="20"/>
                <w:szCs w:val="20"/>
              </w:rPr>
              <w:t>ОАО «Городской молочный завод № 1»</w:t>
            </w: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Сметана «Традиционная»</w:t>
            </w:r>
          </w:p>
        </w:tc>
        <w:tc>
          <w:tcPr>
            <w:tcW w:w="0" w:type="auto"/>
          </w:tcPr>
          <w:p w:rsidR="00292291" w:rsidRPr="00EF1FD8" w:rsidRDefault="004E5090" w:rsidP="005155A6">
            <w:pPr>
              <w:widowControl w:val="0"/>
              <w:tabs>
                <w:tab w:val="left" w:pos="1080"/>
              </w:tabs>
              <w:spacing w:line="360" w:lineRule="auto"/>
              <w:jc w:val="both"/>
              <w:rPr>
                <w:sz w:val="20"/>
                <w:szCs w:val="20"/>
              </w:rPr>
            </w:pPr>
            <w:r w:rsidRPr="00EF1FD8">
              <w:rPr>
                <w:sz w:val="20"/>
                <w:szCs w:val="20"/>
              </w:rPr>
              <w:t>800 000</w:t>
            </w:r>
          </w:p>
        </w:tc>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На переговорах</w:t>
            </w: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Молоко «Детское»</w:t>
            </w:r>
          </w:p>
        </w:tc>
        <w:tc>
          <w:tcPr>
            <w:tcW w:w="0" w:type="auto"/>
          </w:tcPr>
          <w:p w:rsidR="00292291" w:rsidRPr="00EF1FD8" w:rsidRDefault="004E5090" w:rsidP="005155A6">
            <w:pPr>
              <w:widowControl w:val="0"/>
              <w:tabs>
                <w:tab w:val="left" w:pos="1080"/>
              </w:tabs>
              <w:spacing w:line="360" w:lineRule="auto"/>
              <w:jc w:val="both"/>
              <w:rPr>
                <w:sz w:val="20"/>
                <w:szCs w:val="20"/>
              </w:rPr>
            </w:pPr>
            <w:r w:rsidRPr="00EF1FD8">
              <w:rPr>
                <w:sz w:val="20"/>
                <w:szCs w:val="20"/>
              </w:rPr>
              <w:t>640 000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Молоко топленое</w:t>
            </w:r>
          </w:p>
        </w:tc>
        <w:tc>
          <w:tcPr>
            <w:tcW w:w="0" w:type="auto"/>
          </w:tcPr>
          <w:p w:rsidR="00292291" w:rsidRPr="00EF1FD8" w:rsidRDefault="004E5090" w:rsidP="005155A6">
            <w:pPr>
              <w:widowControl w:val="0"/>
              <w:tabs>
                <w:tab w:val="left" w:pos="1080"/>
              </w:tabs>
              <w:spacing w:line="360" w:lineRule="auto"/>
              <w:jc w:val="both"/>
              <w:rPr>
                <w:sz w:val="20"/>
                <w:szCs w:val="20"/>
              </w:rPr>
            </w:pPr>
            <w:r w:rsidRPr="00EF1FD8">
              <w:rPr>
                <w:sz w:val="20"/>
                <w:szCs w:val="20"/>
              </w:rPr>
              <w:t>486 320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Молоко «Крынка»</w:t>
            </w:r>
          </w:p>
        </w:tc>
        <w:tc>
          <w:tcPr>
            <w:tcW w:w="0" w:type="auto"/>
          </w:tcPr>
          <w:p w:rsidR="00292291" w:rsidRPr="00EF1FD8" w:rsidRDefault="004E5090" w:rsidP="005155A6">
            <w:pPr>
              <w:widowControl w:val="0"/>
              <w:tabs>
                <w:tab w:val="left" w:pos="1080"/>
              </w:tabs>
              <w:spacing w:line="360" w:lineRule="auto"/>
              <w:jc w:val="both"/>
              <w:rPr>
                <w:sz w:val="20"/>
                <w:szCs w:val="20"/>
              </w:rPr>
            </w:pPr>
            <w:r w:rsidRPr="00EF1FD8">
              <w:rPr>
                <w:sz w:val="20"/>
                <w:szCs w:val="20"/>
              </w:rPr>
              <w:t>1 140 560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Кефир «Траецк</w:t>
            </w:r>
            <w:r w:rsidRPr="00EF1FD8">
              <w:rPr>
                <w:sz w:val="20"/>
                <w:szCs w:val="20"/>
                <w:lang w:val="en-US"/>
              </w:rPr>
              <w:t>i</w:t>
            </w:r>
            <w:r w:rsidRPr="00EF1FD8">
              <w:rPr>
                <w:sz w:val="20"/>
                <w:szCs w:val="20"/>
              </w:rPr>
              <w:t>»</w:t>
            </w:r>
          </w:p>
        </w:tc>
        <w:tc>
          <w:tcPr>
            <w:tcW w:w="0" w:type="auto"/>
          </w:tcPr>
          <w:p w:rsidR="00292291" w:rsidRPr="00EF1FD8" w:rsidRDefault="004E5090" w:rsidP="005155A6">
            <w:pPr>
              <w:widowControl w:val="0"/>
              <w:tabs>
                <w:tab w:val="left" w:pos="1080"/>
              </w:tabs>
              <w:spacing w:line="360" w:lineRule="auto"/>
              <w:jc w:val="both"/>
              <w:rPr>
                <w:sz w:val="20"/>
                <w:szCs w:val="20"/>
              </w:rPr>
            </w:pPr>
            <w:r w:rsidRPr="00EF1FD8">
              <w:rPr>
                <w:sz w:val="20"/>
                <w:szCs w:val="20"/>
              </w:rPr>
              <w:t>1 255 000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2.</w:t>
            </w:r>
          </w:p>
        </w:tc>
        <w:tc>
          <w:tcPr>
            <w:tcW w:w="2014" w:type="dxa"/>
            <w:vMerge w:val="restart"/>
          </w:tcPr>
          <w:p w:rsidR="00292291" w:rsidRPr="00EF1FD8" w:rsidRDefault="00292291" w:rsidP="005155A6">
            <w:pPr>
              <w:widowControl w:val="0"/>
              <w:tabs>
                <w:tab w:val="left" w:pos="1080"/>
              </w:tabs>
              <w:spacing w:line="360" w:lineRule="auto"/>
              <w:jc w:val="both"/>
              <w:rPr>
                <w:sz w:val="20"/>
                <w:szCs w:val="20"/>
              </w:rPr>
            </w:pPr>
            <w:r w:rsidRPr="00EF1FD8">
              <w:rPr>
                <w:color w:val="000000"/>
                <w:sz w:val="20"/>
                <w:szCs w:val="20"/>
              </w:rPr>
              <w:t>КУП «Минский мясокомбинат»</w:t>
            </w: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Колбаса «Докторская»</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700 000</w:t>
            </w:r>
          </w:p>
        </w:tc>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На переговорах</w:t>
            </w: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Колбаса «Восточная»</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400 000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Колбаса «Молочная»</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125 000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Колбаса «Любительская»</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450 500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Сосиски «Аппетитные»</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610 000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3.</w:t>
            </w:r>
          </w:p>
        </w:tc>
        <w:tc>
          <w:tcPr>
            <w:tcW w:w="2014" w:type="dxa"/>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РУП «Минск Кристалл»</w:t>
            </w: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Водка «Водолей»</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780 000</w:t>
            </w:r>
          </w:p>
        </w:tc>
        <w:tc>
          <w:tcPr>
            <w:tcW w:w="0" w:type="auto"/>
            <w:vMerge w:val="restart"/>
          </w:tcPr>
          <w:p w:rsidR="00292291" w:rsidRPr="00EF1FD8" w:rsidRDefault="00292291" w:rsidP="005155A6">
            <w:pPr>
              <w:widowControl w:val="0"/>
              <w:tabs>
                <w:tab w:val="left" w:pos="1080"/>
              </w:tabs>
              <w:spacing w:line="360" w:lineRule="auto"/>
              <w:jc w:val="both"/>
              <w:rPr>
                <w:sz w:val="20"/>
                <w:szCs w:val="20"/>
              </w:rPr>
            </w:pPr>
            <w:r w:rsidRPr="00EF1FD8">
              <w:rPr>
                <w:sz w:val="20"/>
                <w:szCs w:val="20"/>
              </w:rPr>
              <w:t>На переговорах</w:t>
            </w: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Водка «Минск»</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556 930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4E5090" w:rsidP="005155A6">
            <w:pPr>
              <w:widowControl w:val="0"/>
              <w:tabs>
                <w:tab w:val="left" w:pos="1080"/>
              </w:tabs>
              <w:spacing w:line="360" w:lineRule="auto"/>
              <w:jc w:val="both"/>
              <w:rPr>
                <w:sz w:val="20"/>
                <w:szCs w:val="20"/>
              </w:rPr>
            </w:pPr>
            <w:r w:rsidRPr="00EF1FD8">
              <w:rPr>
                <w:sz w:val="20"/>
                <w:szCs w:val="20"/>
              </w:rPr>
              <w:t>Вино «Изабелла»</w:t>
            </w:r>
          </w:p>
        </w:tc>
        <w:tc>
          <w:tcPr>
            <w:tcW w:w="0" w:type="auto"/>
          </w:tcPr>
          <w:p w:rsidR="00647513" w:rsidRPr="00EF1FD8" w:rsidRDefault="00647513" w:rsidP="005155A6">
            <w:pPr>
              <w:widowControl w:val="0"/>
              <w:tabs>
                <w:tab w:val="left" w:pos="1080"/>
              </w:tabs>
              <w:spacing w:line="360" w:lineRule="auto"/>
              <w:jc w:val="both"/>
              <w:rPr>
                <w:sz w:val="20"/>
                <w:szCs w:val="20"/>
              </w:rPr>
            </w:pPr>
            <w:r w:rsidRPr="00EF1FD8">
              <w:rPr>
                <w:sz w:val="20"/>
                <w:szCs w:val="20"/>
              </w:rPr>
              <w:t>889 720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647513" w:rsidP="005155A6">
            <w:pPr>
              <w:widowControl w:val="0"/>
              <w:tabs>
                <w:tab w:val="left" w:pos="1080"/>
              </w:tabs>
              <w:spacing w:line="360" w:lineRule="auto"/>
              <w:jc w:val="both"/>
              <w:rPr>
                <w:sz w:val="20"/>
                <w:szCs w:val="20"/>
              </w:rPr>
            </w:pPr>
            <w:r w:rsidRPr="00EF1FD8">
              <w:rPr>
                <w:sz w:val="20"/>
                <w:szCs w:val="20"/>
              </w:rPr>
              <w:t>Ликер «Малина»</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120 000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r w:rsidR="00292291" w:rsidRPr="00EF1FD8" w:rsidTr="00EF1FD8">
        <w:tc>
          <w:tcPr>
            <w:tcW w:w="0" w:type="auto"/>
            <w:vMerge/>
          </w:tcPr>
          <w:p w:rsidR="00292291" w:rsidRPr="00EF1FD8" w:rsidRDefault="00292291" w:rsidP="005155A6">
            <w:pPr>
              <w:widowControl w:val="0"/>
              <w:tabs>
                <w:tab w:val="left" w:pos="1080"/>
              </w:tabs>
              <w:spacing w:line="360" w:lineRule="auto"/>
              <w:jc w:val="both"/>
              <w:rPr>
                <w:sz w:val="20"/>
                <w:szCs w:val="20"/>
              </w:rPr>
            </w:pPr>
          </w:p>
        </w:tc>
        <w:tc>
          <w:tcPr>
            <w:tcW w:w="2014" w:type="dxa"/>
            <w:vMerge/>
          </w:tcPr>
          <w:p w:rsidR="00292291" w:rsidRPr="00EF1FD8" w:rsidRDefault="00292291" w:rsidP="005155A6">
            <w:pPr>
              <w:widowControl w:val="0"/>
              <w:tabs>
                <w:tab w:val="left" w:pos="1080"/>
              </w:tabs>
              <w:spacing w:line="360" w:lineRule="auto"/>
              <w:jc w:val="both"/>
              <w:rPr>
                <w:sz w:val="20"/>
                <w:szCs w:val="20"/>
              </w:rPr>
            </w:pPr>
          </w:p>
        </w:tc>
        <w:tc>
          <w:tcPr>
            <w:tcW w:w="2702" w:type="dxa"/>
          </w:tcPr>
          <w:p w:rsidR="00292291" w:rsidRPr="00EF1FD8" w:rsidRDefault="00647513" w:rsidP="005155A6">
            <w:pPr>
              <w:widowControl w:val="0"/>
              <w:tabs>
                <w:tab w:val="left" w:pos="1080"/>
              </w:tabs>
              <w:spacing w:line="360" w:lineRule="auto"/>
              <w:jc w:val="both"/>
              <w:rPr>
                <w:sz w:val="20"/>
                <w:szCs w:val="20"/>
              </w:rPr>
            </w:pPr>
            <w:r w:rsidRPr="00EF1FD8">
              <w:rPr>
                <w:sz w:val="20"/>
                <w:szCs w:val="20"/>
              </w:rPr>
              <w:t>Вино «Танго»</w:t>
            </w:r>
          </w:p>
        </w:tc>
        <w:tc>
          <w:tcPr>
            <w:tcW w:w="0" w:type="auto"/>
          </w:tcPr>
          <w:p w:rsidR="00292291" w:rsidRPr="00EF1FD8" w:rsidRDefault="00647513" w:rsidP="005155A6">
            <w:pPr>
              <w:widowControl w:val="0"/>
              <w:tabs>
                <w:tab w:val="left" w:pos="1080"/>
              </w:tabs>
              <w:spacing w:line="360" w:lineRule="auto"/>
              <w:jc w:val="both"/>
              <w:rPr>
                <w:sz w:val="20"/>
                <w:szCs w:val="20"/>
              </w:rPr>
            </w:pPr>
            <w:r w:rsidRPr="00EF1FD8">
              <w:rPr>
                <w:sz w:val="20"/>
                <w:szCs w:val="20"/>
              </w:rPr>
              <w:t>422 580</w:t>
            </w:r>
          </w:p>
        </w:tc>
        <w:tc>
          <w:tcPr>
            <w:tcW w:w="0" w:type="auto"/>
            <w:vMerge/>
          </w:tcPr>
          <w:p w:rsidR="00292291" w:rsidRPr="00EF1FD8" w:rsidRDefault="00292291" w:rsidP="005155A6">
            <w:pPr>
              <w:widowControl w:val="0"/>
              <w:tabs>
                <w:tab w:val="left" w:pos="1080"/>
              </w:tabs>
              <w:spacing w:line="360" w:lineRule="auto"/>
              <w:jc w:val="both"/>
              <w:rPr>
                <w:sz w:val="20"/>
                <w:szCs w:val="20"/>
              </w:rPr>
            </w:pPr>
          </w:p>
        </w:tc>
      </w:tr>
    </w:tbl>
    <w:p w:rsidR="00292291" w:rsidRPr="00EF1FD8" w:rsidRDefault="00292291" w:rsidP="005155A6">
      <w:pPr>
        <w:widowControl w:val="0"/>
        <w:tabs>
          <w:tab w:val="left" w:pos="1080"/>
        </w:tabs>
        <w:spacing w:line="360" w:lineRule="auto"/>
        <w:ind w:firstLine="709"/>
        <w:jc w:val="both"/>
        <w:rPr>
          <w:sz w:val="28"/>
          <w:szCs w:val="28"/>
        </w:rPr>
      </w:pPr>
    </w:p>
    <w:p w:rsidR="00647513" w:rsidRPr="00EF1FD8" w:rsidRDefault="00647513" w:rsidP="005155A6">
      <w:pPr>
        <w:widowControl w:val="0"/>
        <w:tabs>
          <w:tab w:val="left" w:pos="1080"/>
        </w:tabs>
        <w:spacing w:line="360" w:lineRule="auto"/>
        <w:ind w:firstLine="709"/>
        <w:jc w:val="both"/>
        <w:rPr>
          <w:sz w:val="28"/>
          <w:szCs w:val="28"/>
        </w:rPr>
      </w:pPr>
      <w:r w:rsidRPr="00EF1FD8">
        <w:rPr>
          <w:sz w:val="28"/>
          <w:szCs w:val="28"/>
        </w:rPr>
        <w:t xml:space="preserve">Наибольшие объемы закупаемых товаров — в </w:t>
      </w:r>
      <w:r w:rsidRPr="00EF1FD8">
        <w:rPr>
          <w:color w:val="000000"/>
          <w:sz w:val="28"/>
          <w:szCs w:val="28"/>
        </w:rPr>
        <w:t>ОАО «Городской молочный завод № 1», это объясняется тем, что молочные товары входят в группу товаров первой необходимости и пользуются устойчивым спросом.</w:t>
      </w:r>
    </w:p>
    <w:p w:rsidR="0050726C" w:rsidRPr="00EF1FD8" w:rsidRDefault="0050726C" w:rsidP="005155A6">
      <w:pPr>
        <w:widowControl w:val="0"/>
        <w:tabs>
          <w:tab w:val="left" w:pos="1080"/>
        </w:tabs>
        <w:spacing w:line="360" w:lineRule="auto"/>
        <w:ind w:firstLine="709"/>
        <w:jc w:val="both"/>
        <w:rPr>
          <w:sz w:val="28"/>
          <w:szCs w:val="28"/>
        </w:rPr>
      </w:pPr>
      <w:r w:rsidRPr="00EF1FD8">
        <w:rPr>
          <w:sz w:val="28"/>
          <w:szCs w:val="28"/>
        </w:rPr>
        <w:t>Объем потребности в квотируемых товарах определяется Минским горисполкомом с учетом численности населения, проживающего в г. Минске, норм потребления, продажи этих товаров в течение трех предыдущих лет, состояния покупательского спроса на квотируемые товары. Главное управление потребительского рынка доводит количественные рекомендации до торговых организаций, которые анализируют объем квотируемых товаров за предыдущие 2-3 года и самостоятельно прогнозируют количество на планируемый период.</w:t>
      </w:r>
    </w:p>
    <w:p w:rsidR="00EF1FD8" w:rsidRPr="00EF1FD8" w:rsidRDefault="00EF1FD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F65C7B" w:rsidRPr="00EF1FD8" w:rsidRDefault="00F65C7B" w:rsidP="005155A6">
      <w:pPr>
        <w:pStyle w:val="HTML"/>
        <w:tabs>
          <w:tab w:val="clear" w:pos="916"/>
          <w:tab w:val="clear" w:pos="9160"/>
          <w:tab w:val="left" w:pos="720"/>
          <w:tab w:val="left" w:pos="1080"/>
        </w:tabs>
        <w:spacing w:line="360" w:lineRule="auto"/>
        <w:ind w:firstLine="709"/>
        <w:jc w:val="center"/>
        <w:rPr>
          <w:rFonts w:ascii="Times New Roman" w:hAnsi="Times New Roman" w:cs="Times New Roman"/>
          <w:b/>
          <w:bCs/>
          <w:sz w:val="28"/>
          <w:szCs w:val="28"/>
        </w:rPr>
      </w:pPr>
      <w:r w:rsidRPr="00EF1FD8">
        <w:rPr>
          <w:rFonts w:ascii="Times New Roman" w:hAnsi="Times New Roman" w:cs="Times New Roman"/>
          <w:b/>
          <w:bCs/>
          <w:sz w:val="28"/>
          <w:szCs w:val="28"/>
        </w:rPr>
        <w:t>Тема № 8. Финансово-экономические показатели деятельности торгового предприятия</w:t>
      </w:r>
    </w:p>
    <w:p w:rsidR="00F65C7B" w:rsidRPr="00EF1FD8" w:rsidRDefault="00F65C7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F65C7B" w:rsidRPr="00EF1FD8" w:rsidRDefault="00F65C7B"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Таблица № 3</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Розничный товарооборот</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ТПЧУП «Юпитер-Тур» по кварталам 2007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4"/>
        <w:gridCol w:w="813"/>
        <w:gridCol w:w="1197"/>
        <w:gridCol w:w="1530"/>
        <w:gridCol w:w="1575"/>
        <w:gridCol w:w="1530"/>
        <w:gridCol w:w="1575"/>
      </w:tblGrid>
      <w:tr w:rsidR="008771CE" w:rsidRPr="00EF1FD8" w:rsidTr="00EF1FD8">
        <w:trPr>
          <w:jc w:val="center"/>
        </w:trPr>
        <w:tc>
          <w:tcPr>
            <w:tcW w:w="0" w:type="auto"/>
            <w:vMerge w:val="restart"/>
            <w:vAlign w:val="center"/>
          </w:tcPr>
          <w:p w:rsidR="008771CE" w:rsidRPr="00EF1FD8" w:rsidRDefault="008771CE" w:rsidP="005155A6">
            <w:pPr>
              <w:tabs>
                <w:tab w:val="left" w:pos="1080"/>
              </w:tabs>
              <w:spacing w:line="360" w:lineRule="auto"/>
              <w:jc w:val="both"/>
              <w:rPr>
                <w:sz w:val="20"/>
                <w:szCs w:val="20"/>
              </w:rPr>
            </w:pPr>
            <w:r w:rsidRPr="00EF1FD8">
              <w:rPr>
                <w:sz w:val="20"/>
                <w:szCs w:val="20"/>
              </w:rPr>
              <w:t>Период (квартал)</w:t>
            </w:r>
          </w:p>
        </w:tc>
        <w:tc>
          <w:tcPr>
            <w:tcW w:w="0" w:type="auto"/>
            <w:vMerge w:val="restart"/>
          </w:tcPr>
          <w:p w:rsidR="008771CE" w:rsidRPr="00EF1FD8" w:rsidRDefault="008771CE" w:rsidP="005155A6">
            <w:pPr>
              <w:tabs>
                <w:tab w:val="left" w:pos="1080"/>
              </w:tabs>
              <w:spacing w:line="360" w:lineRule="auto"/>
              <w:jc w:val="both"/>
              <w:rPr>
                <w:sz w:val="20"/>
                <w:szCs w:val="20"/>
              </w:rPr>
            </w:pPr>
            <w:r w:rsidRPr="00EF1FD8">
              <w:rPr>
                <w:sz w:val="20"/>
                <w:szCs w:val="20"/>
              </w:rPr>
              <w:t>Индекс цен</w:t>
            </w:r>
          </w:p>
        </w:tc>
        <w:tc>
          <w:tcPr>
            <w:tcW w:w="0" w:type="auto"/>
            <w:vMerge w:val="restart"/>
            <w:vAlign w:val="center"/>
          </w:tcPr>
          <w:p w:rsidR="008771CE" w:rsidRPr="00EF1FD8" w:rsidRDefault="008771CE" w:rsidP="005155A6">
            <w:pPr>
              <w:tabs>
                <w:tab w:val="left" w:pos="1080"/>
              </w:tabs>
              <w:spacing w:line="360" w:lineRule="auto"/>
              <w:jc w:val="both"/>
              <w:rPr>
                <w:sz w:val="20"/>
                <w:szCs w:val="20"/>
              </w:rPr>
            </w:pPr>
            <w:r w:rsidRPr="00EF1FD8">
              <w:rPr>
                <w:sz w:val="20"/>
                <w:szCs w:val="20"/>
              </w:rPr>
              <w:t>Предыду-щий год</w:t>
            </w:r>
          </w:p>
        </w:tc>
        <w:tc>
          <w:tcPr>
            <w:tcW w:w="0" w:type="auto"/>
            <w:gridSpan w:val="2"/>
            <w:vAlign w:val="center"/>
          </w:tcPr>
          <w:p w:rsidR="008771CE" w:rsidRPr="00EF1FD8" w:rsidRDefault="008771CE" w:rsidP="005155A6">
            <w:pPr>
              <w:pStyle w:val="4"/>
              <w:tabs>
                <w:tab w:val="left" w:pos="1080"/>
              </w:tabs>
              <w:spacing w:line="360" w:lineRule="auto"/>
              <w:jc w:val="both"/>
              <w:rPr>
                <w:b w:val="0"/>
                <w:bCs w:val="0"/>
                <w:sz w:val="20"/>
                <w:szCs w:val="20"/>
              </w:rPr>
            </w:pPr>
            <w:r w:rsidRPr="00EF1FD8">
              <w:rPr>
                <w:b w:val="0"/>
                <w:bCs w:val="0"/>
                <w:sz w:val="20"/>
                <w:szCs w:val="20"/>
              </w:rPr>
              <w:t>Фактически за отчётный год</w:t>
            </w:r>
          </w:p>
        </w:tc>
        <w:tc>
          <w:tcPr>
            <w:tcW w:w="0" w:type="auto"/>
            <w:gridSpan w:val="2"/>
            <w:vAlign w:val="center"/>
          </w:tcPr>
          <w:p w:rsidR="008771CE" w:rsidRPr="00EF1FD8" w:rsidRDefault="008771CE" w:rsidP="005155A6">
            <w:pPr>
              <w:tabs>
                <w:tab w:val="left" w:pos="1080"/>
              </w:tabs>
              <w:spacing w:line="360" w:lineRule="auto"/>
              <w:jc w:val="both"/>
              <w:rPr>
                <w:sz w:val="20"/>
                <w:szCs w:val="20"/>
              </w:rPr>
            </w:pPr>
            <w:r w:rsidRPr="00EF1FD8">
              <w:rPr>
                <w:sz w:val="20"/>
                <w:szCs w:val="20"/>
              </w:rPr>
              <w:t>Динамика, %</w:t>
            </w:r>
          </w:p>
        </w:tc>
      </w:tr>
      <w:tr w:rsidR="008771CE" w:rsidRPr="00EF1FD8" w:rsidTr="00EF1FD8">
        <w:trPr>
          <w:jc w:val="center"/>
        </w:trPr>
        <w:tc>
          <w:tcPr>
            <w:tcW w:w="0" w:type="auto"/>
            <w:vMerge/>
            <w:vAlign w:val="center"/>
          </w:tcPr>
          <w:p w:rsidR="008771CE" w:rsidRPr="00EF1FD8" w:rsidRDefault="008771CE" w:rsidP="005155A6">
            <w:pPr>
              <w:tabs>
                <w:tab w:val="left" w:pos="1080"/>
              </w:tabs>
              <w:spacing w:line="360" w:lineRule="auto"/>
              <w:jc w:val="both"/>
              <w:rPr>
                <w:sz w:val="20"/>
                <w:szCs w:val="20"/>
              </w:rPr>
            </w:pPr>
          </w:p>
        </w:tc>
        <w:tc>
          <w:tcPr>
            <w:tcW w:w="0" w:type="auto"/>
            <w:vMerge/>
          </w:tcPr>
          <w:p w:rsidR="008771CE" w:rsidRPr="00EF1FD8" w:rsidRDefault="008771CE" w:rsidP="005155A6">
            <w:pPr>
              <w:tabs>
                <w:tab w:val="left" w:pos="1080"/>
              </w:tabs>
              <w:spacing w:line="360" w:lineRule="auto"/>
              <w:jc w:val="both"/>
              <w:rPr>
                <w:sz w:val="20"/>
                <w:szCs w:val="20"/>
              </w:rPr>
            </w:pPr>
          </w:p>
        </w:tc>
        <w:tc>
          <w:tcPr>
            <w:tcW w:w="0" w:type="auto"/>
            <w:vMerge/>
            <w:vAlign w:val="center"/>
          </w:tcPr>
          <w:p w:rsidR="008771CE" w:rsidRPr="00EF1FD8" w:rsidRDefault="008771CE" w:rsidP="005155A6">
            <w:pPr>
              <w:tabs>
                <w:tab w:val="left" w:pos="1080"/>
              </w:tabs>
              <w:spacing w:line="360" w:lineRule="auto"/>
              <w:jc w:val="both"/>
              <w:rPr>
                <w:sz w:val="20"/>
                <w:szCs w:val="20"/>
              </w:rPr>
            </w:pP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в действующих ценах</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в сопоставимых ценах</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в действующих ценах</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в сопоставимых ценах</w:t>
            </w:r>
          </w:p>
        </w:tc>
      </w:tr>
      <w:tr w:rsidR="008771CE" w:rsidRPr="00EF1FD8" w:rsidTr="00EF1FD8">
        <w:trPr>
          <w:jc w:val="center"/>
        </w:trPr>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I</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1,012</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264</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301</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297</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114%</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113%</w:t>
            </w:r>
          </w:p>
        </w:tc>
      </w:tr>
      <w:tr w:rsidR="008771CE" w:rsidRPr="00EF1FD8" w:rsidTr="00EF1FD8">
        <w:trPr>
          <w:jc w:val="center"/>
        </w:trPr>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II</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1,013</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228</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275</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271</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121%</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119%</w:t>
            </w:r>
          </w:p>
        </w:tc>
      </w:tr>
      <w:tr w:rsidR="008771CE" w:rsidRPr="00EF1FD8" w:rsidTr="00EF1FD8">
        <w:trPr>
          <w:jc w:val="center"/>
        </w:trPr>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III</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1,016</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220</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278</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274</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126%</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124%</w:t>
            </w:r>
          </w:p>
        </w:tc>
      </w:tr>
      <w:tr w:rsidR="008771CE" w:rsidRPr="00EF1FD8" w:rsidTr="00EF1FD8">
        <w:trPr>
          <w:jc w:val="center"/>
        </w:trPr>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IV</w:t>
            </w:r>
          </w:p>
        </w:tc>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1,053</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267</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312</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296</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117%</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111%</w:t>
            </w:r>
          </w:p>
        </w:tc>
      </w:tr>
      <w:tr w:rsidR="008771CE" w:rsidRPr="00EF1FD8" w:rsidTr="00EF1FD8">
        <w:trPr>
          <w:jc w:val="center"/>
        </w:trPr>
        <w:tc>
          <w:tcPr>
            <w:tcW w:w="0" w:type="auto"/>
            <w:vAlign w:val="center"/>
          </w:tcPr>
          <w:p w:rsidR="008771CE" w:rsidRPr="00EF1FD8" w:rsidRDefault="008771CE" w:rsidP="005155A6">
            <w:pPr>
              <w:tabs>
                <w:tab w:val="left" w:pos="1080"/>
              </w:tabs>
              <w:spacing w:line="360" w:lineRule="auto"/>
              <w:jc w:val="both"/>
              <w:rPr>
                <w:sz w:val="20"/>
                <w:szCs w:val="20"/>
              </w:rPr>
            </w:pPr>
            <w:r w:rsidRPr="00EF1FD8">
              <w:rPr>
                <w:sz w:val="20"/>
                <w:szCs w:val="20"/>
              </w:rPr>
              <w:t>Итого:</w:t>
            </w:r>
          </w:p>
        </w:tc>
        <w:tc>
          <w:tcPr>
            <w:tcW w:w="0" w:type="auto"/>
          </w:tcPr>
          <w:p w:rsidR="008771CE" w:rsidRPr="00EF1FD8" w:rsidRDefault="008771CE" w:rsidP="005155A6">
            <w:pPr>
              <w:tabs>
                <w:tab w:val="left" w:pos="1080"/>
              </w:tabs>
              <w:spacing w:line="360" w:lineRule="auto"/>
              <w:jc w:val="both"/>
              <w:rPr>
                <w:sz w:val="20"/>
                <w:szCs w:val="20"/>
              </w:rPr>
            </w:pPr>
            <w:r w:rsidRPr="00EF1FD8">
              <w:rPr>
                <w:sz w:val="20"/>
                <w:szCs w:val="20"/>
              </w:rPr>
              <w:t>1,094</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979</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1 166</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1 139</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119%</w:t>
            </w:r>
          </w:p>
        </w:tc>
        <w:tc>
          <w:tcPr>
            <w:tcW w:w="0" w:type="auto"/>
            <w:vAlign w:val="bottom"/>
          </w:tcPr>
          <w:p w:rsidR="008771CE" w:rsidRPr="00EF1FD8" w:rsidRDefault="008771CE" w:rsidP="005155A6">
            <w:pPr>
              <w:tabs>
                <w:tab w:val="left" w:pos="1080"/>
              </w:tabs>
              <w:spacing w:line="360" w:lineRule="auto"/>
              <w:jc w:val="both"/>
              <w:rPr>
                <w:sz w:val="20"/>
                <w:szCs w:val="20"/>
              </w:rPr>
            </w:pPr>
            <w:r w:rsidRPr="00EF1FD8">
              <w:rPr>
                <w:sz w:val="20"/>
                <w:szCs w:val="20"/>
              </w:rPr>
              <w:t>116%</w:t>
            </w:r>
          </w:p>
        </w:tc>
      </w:tr>
    </w:tbl>
    <w:p w:rsidR="005155A6" w:rsidRDefault="005155A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8771CE" w:rsidRPr="00EF1FD8" w:rsidRDefault="00DE13CC"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Например, </w:t>
      </w:r>
      <w:r w:rsidR="00821C07" w:rsidRPr="00EF1FD8">
        <w:rPr>
          <w:rFonts w:ascii="Times New Roman" w:hAnsi="Times New Roman" w:cs="Times New Roman"/>
          <w:sz w:val="28"/>
          <w:szCs w:val="28"/>
        </w:rPr>
        <w:t xml:space="preserve">произведем расчет розничного товарооборота ТПЧУП за </w:t>
      </w:r>
      <w:r w:rsidR="00821C07" w:rsidRPr="00EF1FD8">
        <w:rPr>
          <w:rFonts w:ascii="Times New Roman" w:hAnsi="Times New Roman" w:cs="Times New Roman"/>
          <w:sz w:val="28"/>
          <w:szCs w:val="28"/>
          <w:lang w:val="en-US"/>
        </w:rPr>
        <w:t>I</w:t>
      </w:r>
      <w:r w:rsidR="00821C07" w:rsidRPr="00EF1FD8">
        <w:rPr>
          <w:rFonts w:ascii="Times New Roman" w:hAnsi="Times New Roman" w:cs="Times New Roman"/>
          <w:sz w:val="28"/>
          <w:szCs w:val="28"/>
        </w:rPr>
        <w:t xml:space="preserve"> квартал отчетного года в сопоставимых ценах. Для этого разделим величину розничного товарооборота за </w:t>
      </w:r>
      <w:r w:rsidR="00821C07" w:rsidRPr="00EF1FD8">
        <w:rPr>
          <w:rFonts w:ascii="Times New Roman" w:hAnsi="Times New Roman" w:cs="Times New Roman"/>
          <w:sz w:val="28"/>
          <w:szCs w:val="28"/>
          <w:lang w:val="en-US"/>
        </w:rPr>
        <w:t>I</w:t>
      </w:r>
      <w:r w:rsidR="00821C07" w:rsidRPr="00EF1FD8">
        <w:rPr>
          <w:rFonts w:ascii="Times New Roman" w:hAnsi="Times New Roman" w:cs="Times New Roman"/>
          <w:sz w:val="28"/>
          <w:szCs w:val="28"/>
        </w:rPr>
        <w:t xml:space="preserve"> квартал отчетного года в действующих ценах на величину индекса роста цен: 301 / 1,012 = 297. Для расчета динамики роста товарооборота возьмем соотношение величин товарооборота в 2006 (предыдущем) году и в 2007 (отчетном) году в действующих и сопоставимых ценах соответственно: 301 / 264 * 100% = 114%; 297 / 264 * 100% = 113%.</w:t>
      </w:r>
    </w:p>
    <w:p w:rsidR="00821C07" w:rsidRPr="00EF1FD8" w:rsidRDefault="00821C0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Из расчетной таблицы видно, что наибольший рост товарооборота произошел в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квартале 2007 по сравнению с 2006 годом, наименьший — в </w:t>
      </w:r>
      <w:r w:rsidRPr="00EF1FD8">
        <w:rPr>
          <w:rFonts w:ascii="Times New Roman" w:hAnsi="Times New Roman" w:cs="Times New Roman"/>
          <w:sz w:val="28"/>
          <w:szCs w:val="28"/>
          <w:lang w:val="en-US"/>
        </w:rPr>
        <w:t>I</w:t>
      </w:r>
      <w:r w:rsidRPr="00EF1FD8">
        <w:rPr>
          <w:rFonts w:ascii="Times New Roman" w:hAnsi="Times New Roman" w:cs="Times New Roman"/>
          <w:sz w:val="28"/>
          <w:szCs w:val="28"/>
        </w:rPr>
        <w:t>. Это связано с изменениями в ассортименте товара в магазине, а также с изменениями покупательских предпочтений.</w:t>
      </w:r>
    </w:p>
    <w:p w:rsidR="000D41F8" w:rsidRPr="00EF1FD8" w:rsidRDefault="000D41F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A23604" w:rsidRPr="00EF1FD8" w:rsidRDefault="00A23604" w:rsidP="005155A6">
      <w:pPr>
        <w:widowControl w:val="0"/>
        <w:tabs>
          <w:tab w:val="left" w:pos="1080"/>
        </w:tabs>
        <w:spacing w:line="360" w:lineRule="auto"/>
        <w:ind w:firstLine="709"/>
        <w:jc w:val="both"/>
        <w:rPr>
          <w:sz w:val="28"/>
          <w:szCs w:val="28"/>
        </w:rPr>
      </w:pPr>
      <w:r w:rsidRPr="00EF1FD8">
        <w:rPr>
          <w:sz w:val="28"/>
          <w:szCs w:val="28"/>
        </w:rPr>
        <w:t>Таблица 3</w:t>
      </w:r>
      <w:r w:rsidR="00EF1FD8">
        <w:rPr>
          <w:sz w:val="28"/>
          <w:szCs w:val="28"/>
        </w:rPr>
        <w:t xml:space="preserve"> </w:t>
      </w:r>
      <w:r w:rsidRPr="00EF1FD8">
        <w:rPr>
          <w:sz w:val="28"/>
          <w:szCs w:val="28"/>
        </w:rPr>
        <w:t>Розничный товарооборот</w:t>
      </w:r>
      <w:r w:rsidR="00EF1FD8">
        <w:rPr>
          <w:sz w:val="28"/>
          <w:szCs w:val="28"/>
        </w:rPr>
        <w:t xml:space="preserve"> </w:t>
      </w:r>
      <w:r w:rsidRPr="00EF1FD8">
        <w:rPr>
          <w:sz w:val="28"/>
          <w:szCs w:val="28"/>
        </w:rPr>
        <w:t xml:space="preserve">за </w:t>
      </w:r>
      <w:r w:rsidRPr="00EF1FD8">
        <w:rPr>
          <w:sz w:val="28"/>
          <w:szCs w:val="28"/>
          <w:lang w:val="en-US"/>
        </w:rPr>
        <w:t>III</w:t>
      </w:r>
      <w:r w:rsidRPr="00EF1FD8">
        <w:rPr>
          <w:sz w:val="28"/>
          <w:szCs w:val="28"/>
        </w:rPr>
        <w:t xml:space="preserve"> квартал 2007 года</w:t>
      </w:r>
      <w:r w:rsidR="00EF1FD8">
        <w:rPr>
          <w:sz w:val="28"/>
          <w:szCs w:val="28"/>
        </w:rPr>
        <w:t xml:space="preserve"> </w:t>
      </w:r>
      <w:r w:rsidRPr="00EF1FD8">
        <w:rPr>
          <w:sz w:val="28"/>
          <w:szCs w:val="28"/>
        </w:rPr>
        <w:t>по ТПЧУП «Юпитер-Тур»</w:t>
      </w:r>
      <w:r w:rsidR="00EF1FD8">
        <w:rPr>
          <w:sz w:val="28"/>
          <w:szCs w:val="28"/>
        </w:rPr>
        <w:t xml:space="preserve"> </w:t>
      </w:r>
      <w:r w:rsidRPr="00EF1FD8">
        <w:rPr>
          <w:sz w:val="28"/>
          <w:szCs w:val="28"/>
        </w:rPr>
        <w:t>(миллионов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657"/>
        <w:gridCol w:w="1803"/>
        <w:gridCol w:w="1813"/>
        <w:gridCol w:w="2580"/>
        <w:gridCol w:w="1342"/>
      </w:tblGrid>
      <w:tr w:rsidR="00A23604" w:rsidRPr="00EF1FD8" w:rsidTr="00EF1FD8">
        <w:trPr>
          <w:jc w:val="center"/>
        </w:trPr>
        <w:tc>
          <w:tcPr>
            <w:tcW w:w="0" w:type="auto"/>
            <w:vMerge w:val="restart"/>
          </w:tcPr>
          <w:p w:rsidR="00A23604" w:rsidRPr="00EF1FD8" w:rsidRDefault="00A23604" w:rsidP="005155A6">
            <w:pPr>
              <w:tabs>
                <w:tab w:val="left" w:pos="1080"/>
              </w:tabs>
              <w:spacing w:line="360" w:lineRule="auto"/>
              <w:jc w:val="both"/>
              <w:rPr>
                <w:sz w:val="20"/>
                <w:szCs w:val="20"/>
              </w:rPr>
            </w:pPr>
            <w:r w:rsidRPr="00EF1FD8">
              <w:rPr>
                <w:sz w:val="20"/>
                <w:szCs w:val="20"/>
              </w:rPr>
              <w:t>Месяцы</w:t>
            </w:r>
          </w:p>
        </w:tc>
        <w:tc>
          <w:tcPr>
            <w:tcW w:w="0" w:type="auto"/>
            <w:vMerge w:val="restart"/>
          </w:tcPr>
          <w:p w:rsidR="00A23604" w:rsidRPr="00EF1FD8" w:rsidRDefault="00A23604" w:rsidP="005155A6">
            <w:pPr>
              <w:tabs>
                <w:tab w:val="left" w:pos="1080"/>
              </w:tabs>
              <w:spacing w:line="360" w:lineRule="auto"/>
              <w:jc w:val="both"/>
              <w:rPr>
                <w:sz w:val="20"/>
                <w:szCs w:val="20"/>
              </w:rPr>
            </w:pPr>
            <w:r w:rsidRPr="00EF1FD8">
              <w:rPr>
                <w:sz w:val="20"/>
                <w:szCs w:val="20"/>
              </w:rPr>
              <w:t>План</w:t>
            </w:r>
          </w:p>
        </w:tc>
        <w:tc>
          <w:tcPr>
            <w:tcW w:w="0" w:type="auto"/>
            <w:gridSpan w:val="2"/>
          </w:tcPr>
          <w:p w:rsidR="00A23604" w:rsidRPr="00EF1FD8" w:rsidRDefault="00A23604" w:rsidP="005155A6">
            <w:pPr>
              <w:tabs>
                <w:tab w:val="left" w:pos="1080"/>
              </w:tabs>
              <w:spacing w:line="360" w:lineRule="auto"/>
              <w:jc w:val="both"/>
              <w:rPr>
                <w:sz w:val="20"/>
                <w:szCs w:val="20"/>
              </w:rPr>
            </w:pPr>
            <w:r w:rsidRPr="00EF1FD8">
              <w:rPr>
                <w:sz w:val="20"/>
                <w:szCs w:val="20"/>
              </w:rPr>
              <w:t>Фактически</w:t>
            </w:r>
          </w:p>
        </w:tc>
        <w:tc>
          <w:tcPr>
            <w:tcW w:w="0" w:type="auto"/>
            <w:vMerge w:val="restart"/>
          </w:tcPr>
          <w:p w:rsidR="00A23604" w:rsidRPr="00EF1FD8" w:rsidRDefault="00A23604" w:rsidP="005155A6">
            <w:pPr>
              <w:tabs>
                <w:tab w:val="left" w:pos="1080"/>
              </w:tabs>
              <w:spacing w:line="360" w:lineRule="auto"/>
              <w:jc w:val="both"/>
              <w:rPr>
                <w:sz w:val="20"/>
                <w:szCs w:val="20"/>
              </w:rPr>
            </w:pPr>
            <w:r w:rsidRPr="00EF1FD8">
              <w:rPr>
                <w:sz w:val="20"/>
                <w:szCs w:val="20"/>
              </w:rPr>
              <w:t>Процент выполнения плана</w:t>
            </w:r>
          </w:p>
        </w:tc>
        <w:tc>
          <w:tcPr>
            <w:tcW w:w="0" w:type="auto"/>
            <w:vMerge w:val="restart"/>
          </w:tcPr>
          <w:p w:rsidR="00A23604" w:rsidRPr="00EF1FD8" w:rsidRDefault="00A23604" w:rsidP="005155A6">
            <w:pPr>
              <w:tabs>
                <w:tab w:val="left" w:pos="1080"/>
              </w:tabs>
              <w:spacing w:line="360" w:lineRule="auto"/>
              <w:jc w:val="both"/>
              <w:rPr>
                <w:sz w:val="20"/>
                <w:szCs w:val="20"/>
              </w:rPr>
            </w:pPr>
            <w:r w:rsidRPr="00EF1FD8">
              <w:rPr>
                <w:sz w:val="20"/>
                <w:szCs w:val="20"/>
              </w:rPr>
              <w:t>Динамика, %</w:t>
            </w:r>
          </w:p>
        </w:tc>
      </w:tr>
      <w:tr w:rsidR="00A23604" w:rsidRPr="00EF1FD8" w:rsidTr="00EF1FD8">
        <w:trPr>
          <w:jc w:val="center"/>
        </w:trPr>
        <w:tc>
          <w:tcPr>
            <w:tcW w:w="0" w:type="auto"/>
            <w:vMerge/>
          </w:tcPr>
          <w:p w:rsidR="00A23604" w:rsidRPr="00EF1FD8" w:rsidRDefault="00A23604" w:rsidP="005155A6">
            <w:pPr>
              <w:tabs>
                <w:tab w:val="left" w:pos="1080"/>
              </w:tabs>
              <w:spacing w:line="360" w:lineRule="auto"/>
              <w:jc w:val="both"/>
              <w:rPr>
                <w:sz w:val="20"/>
                <w:szCs w:val="20"/>
              </w:rPr>
            </w:pPr>
          </w:p>
        </w:tc>
        <w:tc>
          <w:tcPr>
            <w:tcW w:w="0" w:type="auto"/>
            <w:vMerge/>
          </w:tcPr>
          <w:p w:rsidR="00A23604" w:rsidRPr="00EF1FD8" w:rsidRDefault="00A23604" w:rsidP="005155A6">
            <w:pPr>
              <w:tabs>
                <w:tab w:val="left" w:pos="1080"/>
              </w:tabs>
              <w:spacing w:line="360" w:lineRule="auto"/>
              <w:jc w:val="both"/>
              <w:rPr>
                <w:sz w:val="20"/>
                <w:szCs w:val="20"/>
              </w:rPr>
            </w:pPr>
          </w:p>
        </w:tc>
        <w:tc>
          <w:tcPr>
            <w:tcW w:w="0" w:type="auto"/>
          </w:tcPr>
          <w:p w:rsidR="00A23604" w:rsidRPr="00EF1FD8" w:rsidRDefault="00A23604" w:rsidP="005155A6">
            <w:pPr>
              <w:tabs>
                <w:tab w:val="left" w:pos="1080"/>
              </w:tabs>
              <w:spacing w:line="360" w:lineRule="auto"/>
              <w:jc w:val="both"/>
              <w:rPr>
                <w:sz w:val="20"/>
                <w:szCs w:val="20"/>
              </w:rPr>
            </w:pPr>
            <w:r w:rsidRPr="00EF1FD8">
              <w:rPr>
                <w:sz w:val="20"/>
                <w:szCs w:val="20"/>
              </w:rPr>
              <w:t>прошлого периода</w:t>
            </w:r>
          </w:p>
        </w:tc>
        <w:tc>
          <w:tcPr>
            <w:tcW w:w="0" w:type="auto"/>
          </w:tcPr>
          <w:p w:rsidR="00A23604" w:rsidRPr="00EF1FD8" w:rsidRDefault="00A23604" w:rsidP="005155A6">
            <w:pPr>
              <w:tabs>
                <w:tab w:val="left" w:pos="1080"/>
              </w:tabs>
              <w:spacing w:line="360" w:lineRule="auto"/>
              <w:jc w:val="both"/>
              <w:rPr>
                <w:sz w:val="20"/>
                <w:szCs w:val="20"/>
              </w:rPr>
            </w:pPr>
            <w:r w:rsidRPr="00EF1FD8">
              <w:rPr>
                <w:sz w:val="20"/>
                <w:szCs w:val="20"/>
              </w:rPr>
              <w:t>отчетного периода</w:t>
            </w:r>
          </w:p>
        </w:tc>
        <w:tc>
          <w:tcPr>
            <w:tcW w:w="0" w:type="auto"/>
            <w:vMerge/>
          </w:tcPr>
          <w:p w:rsidR="00A23604" w:rsidRPr="00EF1FD8" w:rsidRDefault="00A23604" w:rsidP="005155A6">
            <w:pPr>
              <w:tabs>
                <w:tab w:val="left" w:pos="1080"/>
              </w:tabs>
              <w:spacing w:line="360" w:lineRule="auto"/>
              <w:jc w:val="both"/>
              <w:rPr>
                <w:sz w:val="20"/>
                <w:szCs w:val="20"/>
              </w:rPr>
            </w:pPr>
          </w:p>
        </w:tc>
        <w:tc>
          <w:tcPr>
            <w:tcW w:w="0" w:type="auto"/>
            <w:vMerge/>
          </w:tcPr>
          <w:p w:rsidR="00A23604" w:rsidRPr="00EF1FD8" w:rsidRDefault="00A23604" w:rsidP="005155A6">
            <w:pPr>
              <w:tabs>
                <w:tab w:val="left" w:pos="1080"/>
              </w:tabs>
              <w:spacing w:line="360" w:lineRule="auto"/>
              <w:jc w:val="both"/>
              <w:rPr>
                <w:sz w:val="20"/>
                <w:szCs w:val="20"/>
              </w:rPr>
            </w:pPr>
          </w:p>
        </w:tc>
      </w:tr>
      <w:tr w:rsidR="00A23604" w:rsidRPr="00EF1FD8" w:rsidTr="00EF1FD8">
        <w:trPr>
          <w:jc w:val="center"/>
        </w:trPr>
        <w:tc>
          <w:tcPr>
            <w:tcW w:w="0" w:type="auto"/>
          </w:tcPr>
          <w:p w:rsidR="00A23604" w:rsidRPr="00EF1FD8" w:rsidRDefault="00A23604" w:rsidP="005155A6">
            <w:pPr>
              <w:tabs>
                <w:tab w:val="left" w:pos="1080"/>
              </w:tabs>
              <w:spacing w:line="360" w:lineRule="auto"/>
              <w:jc w:val="both"/>
              <w:rPr>
                <w:sz w:val="20"/>
                <w:szCs w:val="20"/>
              </w:rPr>
            </w:pPr>
            <w:r w:rsidRPr="00EF1FD8">
              <w:rPr>
                <w:sz w:val="20"/>
                <w:szCs w:val="20"/>
              </w:rPr>
              <w:t>Июль</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78,4</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70,2</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84,5</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107,8%</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20,4%</w:t>
            </w:r>
          </w:p>
        </w:tc>
      </w:tr>
      <w:tr w:rsidR="00A23604" w:rsidRPr="00EF1FD8" w:rsidTr="00EF1FD8">
        <w:trPr>
          <w:jc w:val="center"/>
        </w:trPr>
        <w:tc>
          <w:tcPr>
            <w:tcW w:w="0" w:type="auto"/>
          </w:tcPr>
          <w:p w:rsidR="00A23604" w:rsidRPr="00EF1FD8" w:rsidRDefault="00A23604" w:rsidP="005155A6">
            <w:pPr>
              <w:tabs>
                <w:tab w:val="left" w:pos="1080"/>
              </w:tabs>
              <w:spacing w:line="360" w:lineRule="auto"/>
              <w:jc w:val="both"/>
              <w:rPr>
                <w:sz w:val="20"/>
                <w:szCs w:val="20"/>
              </w:rPr>
            </w:pPr>
            <w:r w:rsidRPr="00EF1FD8">
              <w:rPr>
                <w:sz w:val="20"/>
                <w:szCs w:val="20"/>
              </w:rPr>
              <w:t>Август</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82,9</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74,4</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88,4</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106,6%</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18,8%</w:t>
            </w:r>
          </w:p>
        </w:tc>
      </w:tr>
      <w:tr w:rsidR="00A23604" w:rsidRPr="00EF1FD8" w:rsidTr="00EF1FD8">
        <w:trPr>
          <w:trHeight w:val="70"/>
          <w:jc w:val="center"/>
        </w:trPr>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Сентябрь</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88,7</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75,4</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105,1</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118,5%</w:t>
            </w:r>
          </w:p>
        </w:tc>
        <w:tc>
          <w:tcPr>
            <w:tcW w:w="0" w:type="auto"/>
            <w:vAlign w:val="bottom"/>
          </w:tcPr>
          <w:p w:rsidR="00A23604" w:rsidRPr="00EF1FD8" w:rsidRDefault="00A23604" w:rsidP="005155A6">
            <w:pPr>
              <w:tabs>
                <w:tab w:val="left" w:pos="1080"/>
              </w:tabs>
              <w:spacing w:line="360" w:lineRule="auto"/>
              <w:jc w:val="both"/>
              <w:rPr>
                <w:sz w:val="20"/>
                <w:szCs w:val="20"/>
              </w:rPr>
            </w:pPr>
            <w:r w:rsidRPr="00EF1FD8">
              <w:rPr>
                <w:sz w:val="20"/>
                <w:szCs w:val="20"/>
              </w:rPr>
              <w:t>39,4%</w:t>
            </w:r>
          </w:p>
        </w:tc>
      </w:tr>
    </w:tbl>
    <w:p w:rsidR="00A23604" w:rsidRPr="00EF1FD8" w:rsidRDefault="00A23604"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B95348" w:rsidRPr="00EF1FD8" w:rsidRDefault="00B9534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Расчет процента выполнения плана произведен делением фактич</w:t>
      </w:r>
      <w:r w:rsidR="00DE13CC" w:rsidRPr="00EF1FD8">
        <w:rPr>
          <w:rFonts w:ascii="Times New Roman" w:hAnsi="Times New Roman" w:cs="Times New Roman"/>
          <w:sz w:val="28"/>
          <w:szCs w:val="28"/>
        </w:rPr>
        <w:t>ес</w:t>
      </w:r>
      <w:r w:rsidRPr="00EF1FD8">
        <w:rPr>
          <w:rFonts w:ascii="Times New Roman" w:hAnsi="Times New Roman" w:cs="Times New Roman"/>
          <w:sz w:val="28"/>
          <w:szCs w:val="28"/>
        </w:rPr>
        <w:t xml:space="preserve">кой величины розничного товарооборота соответствующего месяца на величину плана по розничному товарообороту (например: </w:t>
      </w:r>
      <w:r w:rsidR="00DE13CC" w:rsidRPr="00EF1FD8">
        <w:rPr>
          <w:rFonts w:ascii="Times New Roman" w:hAnsi="Times New Roman" w:cs="Times New Roman"/>
          <w:sz w:val="28"/>
          <w:szCs w:val="28"/>
        </w:rPr>
        <w:t>107,8%</w:t>
      </w:r>
      <w:r w:rsidRPr="00EF1FD8">
        <w:rPr>
          <w:rFonts w:ascii="Times New Roman" w:hAnsi="Times New Roman" w:cs="Times New Roman"/>
          <w:sz w:val="28"/>
          <w:szCs w:val="28"/>
        </w:rPr>
        <w:t xml:space="preserve"> = </w:t>
      </w:r>
      <w:r w:rsidR="00DE13CC" w:rsidRPr="00EF1FD8">
        <w:rPr>
          <w:rFonts w:ascii="Times New Roman" w:hAnsi="Times New Roman" w:cs="Times New Roman"/>
          <w:sz w:val="28"/>
          <w:szCs w:val="28"/>
        </w:rPr>
        <w:t>84,5 / 78,4 * 100%</w:t>
      </w:r>
      <w:r w:rsidRPr="00EF1FD8">
        <w:rPr>
          <w:rFonts w:ascii="Times New Roman" w:hAnsi="Times New Roman" w:cs="Times New Roman"/>
          <w:sz w:val="28"/>
          <w:szCs w:val="28"/>
        </w:rPr>
        <w:t xml:space="preserve">). Расчет </w:t>
      </w:r>
      <w:r w:rsidR="00DE13CC" w:rsidRPr="00EF1FD8">
        <w:rPr>
          <w:rFonts w:ascii="Times New Roman" w:hAnsi="Times New Roman" w:cs="Times New Roman"/>
          <w:sz w:val="28"/>
          <w:szCs w:val="28"/>
        </w:rPr>
        <w:t>динамики выполнен</w:t>
      </w:r>
      <w:r w:rsidRPr="00EF1FD8">
        <w:rPr>
          <w:rFonts w:ascii="Times New Roman" w:hAnsi="Times New Roman" w:cs="Times New Roman"/>
          <w:sz w:val="28"/>
          <w:szCs w:val="28"/>
        </w:rPr>
        <w:t xml:space="preserve"> делением </w:t>
      </w:r>
      <w:r w:rsidR="00DE13CC" w:rsidRPr="00EF1FD8">
        <w:rPr>
          <w:rFonts w:ascii="Times New Roman" w:hAnsi="Times New Roman" w:cs="Times New Roman"/>
          <w:sz w:val="28"/>
          <w:szCs w:val="28"/>
        </w:rPr>
        <w:t>фактической величины розничного товарооборота соответствующего месяца на соответствующую величину факта предыдущего периода по розничному товарообороту (например: 20,4% = (84,5 - - 70,2) / 70,2 * 100%).</w:t>
      </w:r>
    </w:p>
    <w:p w:rsidR="00A23604" w:rsidRPr="00EF1FD8" w:rsidRDefault="00A23604"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По результатам анализа можно сделать следующие выводы</w:t>
      </w:r>
      <w:r w:rsidR="005448DC" w:rsidRPr="00EF1FD8">
        <w:rPr>
          <w:rFonts w:ascii="Times New Roman" w:hAnsi="Times New Roman" w:cs="Times New Roman"/>
          <w:sz w:val="28"/>
          <w:szCs w:val="28"/>
        </w:rPr>
        <w:t>: наибольший процент выполнения плана (18,5) достигнут в сентябре, наименьший (6,6) — августе. Такой же вывод можно сделать и по динамике: наибольший процент увеличения фактического товарооборота наблюдается в сентябре — 39,4%, наименьший — в августе (18,8).</w:t>
      </w:r>
    </w:p>
    <w:p w:rsidR="005448DC" w:rsidRPr="00EF1FD8" w:rsidRDefault="005155A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5448DC" w:rsidRPr="00EF1FD8">
        <w:rPr>
          <w:rFonts w:ascii="Times New Roman" w:hAnsi="Times New Roman" w:cs="Times New Roman"/>
          <w:sz w:val="28"/>
          <w:szCs w:val="28"/>
        </w:rPr>
        <w:t>Таблица 4</w:t>
      </w:r>
    </w:p>
    <w:p w:rsidR="005448DC" w:rsidRPr="00EF1FD8" w:rsidRDefault="005448DC"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Анализ товарных запасов и товарооборачиваемости</w:t>
      </w:r>
      <w:r w:rsidR="00EF1FD8" w:rsidRP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за </w:t>
      </w:r>
      <w:r w:rsidR="00E730FC" w:rsidRPr="00EF1FD8">
        <w:rPr>
          <w:rFonts w:ascii="Times New Roman" w:hAnsi="Times New Roman" w:cs="Times New Roman"/>
          <w:sz w:val="28"/>
          <w:szCs w:val="28"/>
        </w:rPr>
        <w:t>дека</w:t>
      </w:r>
      <w:r w:rsidRPr="00EF1FD8">
        <w:rPr>
          <w:rFonts w:ascii="Times New Roman" w:hAnsi="Times New Roman" w:cs="Times New Roman"/>
          <w:sz w:val="28"/>
          <w:szCs w:val="28"/>
        </w:rPr>
        <w:t>брь месяц 2007 года по ТПЧУП «Юпитер-Тур»(миллионов рублей)</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9"/>
        <w:gridCol w:w="617"/>
        <w:gridCol w:w="413"/>
        <w:gridCol w:w="723"/>
        <w:gridCol w:w="484"/>
        <w:gridCol w:w="673"/>
        <w:gridCol w:w="521"/>
        <w:gridCol w:w="465"/>
        <w:gridCol w:w="465"/>
        <w:gridCol w:w="605"/>
        <w:gridCol w:w="605"/>
        <w:gridCol w:w="948"/>
        <w:gridCol w:w="2156"/>
      </w:tblGrid>
      <w:tr w:rsidR="00E730FC" w:rsidRPr="00EF1FD8" w:rsidTr="00EF1FD8">
        <w:trPr>
          <w:trHeight w:val="309"/>
        </w:trPr>
        <w:tc>
          <w:tcPr>
            <w:tcW w:w="0" w:type="auto"/>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Пери-оды месяца</w:t>
            </w:r>
          </w:p>
        </w:tc>
        <w:tc>
          <w:tcPr>
            <w:tcW w:w="0" w:type="auto"/>
            <w:gridSpan w:val="2"/>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Лимит товарных запасов</w:t>
            </w:r>
          </w:p>
        </w:tc>
        <w:tc>
          <w:tcPr>
            <w:tcW w:w="0" w:type="auto"/>
            <w:gridSpan w:val="2"/>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Фактические товарные</w:t>
            </w:r>
          </w:p>
          <w:p w:rsidR="00E730FC" w:rsidRPr="00EF1FD8" w:rsidRDefault="00E730FC" w:rsidP="005155A6">
            <w:pPr>
              <w:tabs>
                <w:tab w:val="left" w:pos="1080"/>
              </w:tabs>
              <w:spacing w:line="360" w:lineRule="auto"/>
              <w:ind w:firstLine="5"/>
              <w:jc w:val="both"/>
              <w:rPr>
                <w:sz w:val="20"/>
                <w:szCs w:val="20"/>
              </w:rPr>
            </w:pPr>
            <w:r w:rsidRPr="00EF1FD8">
              <w:rPr>
                <w:sz w:val="20"/>
                <w:szCs w:val="20"/>
              </w:rPr>
              <w:t>запасы</w:t>
            </w:r>
          </w:p>
        </w:tc>
        <w:tc>
          <w:tcPr>
            <w:tcW w:w="0" w:type="auto"/>
            <w:gridSpan w:val="2"/>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Отклонение товарных запасов</w:t>
            </w:r>
          </w:p>
        </w:tc>
        <w:tc>
          <w:tcPr>
            <w:tcW w:w="0" w:type="auto"/>
            <w:gridSpan w:val="4"/>
          </w:tcPr>
          <w:p w:rsidR="00E730FC" w:rsidRPr="00EF1FD8" w:rsidRDefault="00E730FC" w:rsidP="005155A6">
            <w:pPr>
              <w:tabs>
                <w:tab w:val="left" w:pos="1080"/>
              </w:tabs>
              <w:spacing w:line="360" w:lineRule="auto"/>
              <w:ind w:firstLine="5"/>
              <w:jc w:val="both"/>
              <w:rPr>
                <w:sz w:val="20"/>
                <w:szCs w:val="20"/>
              </w:rPr>
            </w:pPr>
            <w:r w:rsidRPr="00EF1FD8">
              <w:rPr>
                <w:sz w:val="20"/>
                <w:szCs w:val="20"/>
              </w:rPr>
              <w:t>Товароооборот</w:t>
            </w:r>
          </w:p>
        </w:tc>
        <w:tc>
          <w:tcPr>
            <w:tcW w:w="0" w:type="auto"/>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Средние товарные запасы</w:t>
            </w:r>
          </w:p>
        </w:tc>
        <w:tc>
          <w:tcPr>
            <w:tcW w:w="0" w:type="auto"/>
            <w:vMerge w:val="restart"/>
          </w:tcPr>
          <w:p w:rsidR="00E730FC" w:rsidRPr="00EF1FD8" w:rsidRDefault="00E730FC" w:rsidP="005155A6">
            <w:pPr>
              <w:tabs>
                <w:tab w:val="left" w:pos="1080"/>
              </w:tabs>
              <w:spacing w:line="360" w:lineRule="auto"/>
              <w:ind w:firstLine="5"/>
              <w:jc w:val="both"/>
              <w:rPr>
                <w:sz w:val="20"/>
                <w:szCs w:val="20"/>
              </w:rPr>
            </w:pPr>
            <w:r w:rsidRPr="00EF1FD8">
              <w:rPr>
                <w:sz w:val="20"/>
                <w:szCs w:val="20"/>
              </w:rPr>
              <w:t>Фактическая товарооборачиваемость</w:t>
            </w:r>
          </w:p>
        </w:tc>
      </w:tr>
      <w:tr w:rsidR="00E730FC" w:rsidRPr="00EF1FD8" w:rsidTr="00EF1FD8">
        <w:trPr>
          <w:trHeight w:val="410"/>
        </w:trPr>
        <w:tc>
          <w:tcPr>
            <w:tcW w:w="0" w:type="auto"/>
            <w:vMerge/>
          </w:tcPr>
          <w:p w:rsidR="00E730FC" w:rsidRPr="00EF1FD8" w:rsidRDefault="00E730FC" w:rsidP="005155A6">
            <w:pPr>
              <w:tabs>
                <w:tab w:val="left" w:pos="1080"/>
              </w:tabs>
              <w:spacing w:line="360" w:lineRule="auto"/>
              <w:ind w:firstLine="5"/>
              <w:jc w:val="both"/>
              <w:rPr>
                <w:sz w:val="20"/>
                <w:szCs w:val="20"/>
              </w:rPr>
            </w:pPr>
          </w:p>
        </w:tc>
        <w:tc>
          <w:tcPr>
            <w:tcW w:w="0" w:type="auto"/>
            <w:gridSpan w:val="2"/>
            <w:vMerge/>
          </w:tcPr>
          <w:p w:rsidR="00E730FC" w:rsidRPr="00EF1FD8" w:rsidRDefault="00E730FC" w:rsidP="005155A6">
            <w:pPr>
              <w:tabs>
                <w:tab w:val="left" w:pos="1080"/>
              </w:tabs>
              <w:spacing w:line="360" w:lineRule="auto"/>
              <w:ind w:firstLine="5"/>
              <w:jc w:val="both"/>
              <w:rPr>
                <w:sz w:val="20"/>
                <w:szCs w:val="20"/>
              </w:rPr>
            </w:pPr>
          </w:p>
        </w:tc>
        <w:tc>
          <w:tcPr>
            <w:tcW w:w="0" w:type="auto"/>
            <w:gridSpan w:val="2"/>
            <w:vMerge/>
          </w:tcPr>
          <w:p w:rsidR="00E730FC" w:rsidRPr="00EF1FD8" w:rsidRDefault="00E730FC" w:rsidP="005155A6">
            <w:pPr>
              <w:tabs>
                <w:tab w:val="left" w:pos="1080"/>
              </w:tabs>
              <w:spacing w:line="360" w:lineRule="auto"/>
              <w:ind w:firstLine="5"/>
              <w:jc w:val="both"/>
              <w:rPr>
                <w:sz w:val="20"/>
                <w:szCs w:val="20"/>
              </w:rPr>
            </w:pPr>
          </w:p>
        </w:tc>
        <w:tc>
          <w:tcPr>
            <w:tcW w:w="0" w:type="auto"/>
            <w:gridSpan w:val="2"/>
            <w:vMerge/>
          </w:tcPr>
          <w:p w:rsidR="00E730FC" w:rsidRPr="00EF1FD8" w:rsidRDefault="00E730FC" w:rsidP="005155A6">
            <w:pPr>
              <w:tabs>
                <w:tab w:val="left" w:pos="1080"/>
              </w:tabs>
              <w:spacing w:line="360" w:lineRule="auto"/>
              <w:ind w:firstLine="5"/>
              <w:jc w:val="both"/>
              <w:rPr>
                <w:sz w:val="20"/>
                <w:szCs w:val="20"/>
              </w:rPr>
            </w:pPr>
          </w:p>
        </w:tc>
        <w:tc>
          <w:tcPr>
            <w:tcW w:w="0" w:type="auto"/>
            <w:gridSpan w:val="2"/>
          </w:tcPr>
          <w:p w:rsidR="00E730FC" w:rsidRPr="00EF1FD8" w:rsidRDefault="00E730FC" w:rsidP="005155A6">
            <w:pPr>
              <w:tabs>
                <w:tab w:val="left" w:pos="1080"/>
              </w:tabs>
              <w:spacing w:line="360" w:lineRule="auto"/>
              <w:ind w:firstLine="5"/>
              <w:jc w:val="both"/>
              <w:rPr>
                <w:sz w:val="20"/>
                <w:szCs w:val="20"/>
              </w:rPr>
            </w:pPr>
            <w:r w:rsidRPr="00EF1FD8">
              <w:rPr>
                <w:sz w:val="20"/>
                <w:szCs w:val="20"/>
              </w:rPr>
              <w:t>Всего</w:t>
            </w:r>
          </w:p>
        </w:tc>
        <w:tc>
          <w:tcPr>
            <w:tcW w:w="0" w:type="auto"/>
            <w:gridSpan w:val="2"/>
          </w:tcPr>
          <w:p w:rsidR="00E730FC" w:rsidRPr="00EF1FD8" w:rsidRDefault="002721FB" w:rsidP="005155A6">
            <w:pPr>
              <w:tabs>
                <w:tab w:val="left" w:pos="1080"/>
              </w:tabs>
              <w:spacing w:line="360" w:lineRule="auto"/>
              <w:ind w:firstLine="5"/>
              <w:jc w:val="both"/>
              <w:rPr>
                <w:sz w:val="20"/>
                <w:szCs w:val="20"/>
              </w:rPr>
            </w:pPr>
            <w:r w:rsidRPr="00EF1FD8">
              <w:rPr>
                <w:sz w:val="20"/>
                <w:szCs w:val="20"/>
              </w:rPr>
              <w:t>Однодневный</w:t>
            </w:r>
          </w:p>
        </w:tc>
        <w:tc>
          <w:tcPr>
            <w:tcW w:w="0" w:type="auto"/>
            <w:vMerge/>
          </w:tcPr>
          <w:p w:rsidR="00E730FC" w:rsidRPr="00EF1FD8" w:rsidRDefault="00E730FC" w:rsidP="005155A6">
            <w:pPr>
              <w:tabs>
                <w:tab w:val="left" w:pos="1080"/>
              </w:tabs>
              <w:spacing w:line="360" w:lineRule="auto"/>
              <w:ind w:firstLine="5"/>
              <w:jc w:val="both"/>
              <w:rPr>
                <w:sz w:val="20"/>
                <w:szCs w:val="20"/>
              </w:rPr>
            </w:pPr>
          </w:p>
        </w:tc>
        <w:tc>
          <w:tcPr>
            <w:tcW w:w="0" w:type="auto"/>
            <w:vMerge/>
          </w:tcPr>
          <w:p w:rsidR="00E730FC" w:rsidRPr="00EF1FD8" w:rsidRDefault="00E730FC" w:rsidP="005155A6">
            <w:pPr>
              <w:tabs>
                <w:tab w:val="left" w:pos="1080"/>
              </w:tabs>
              <w:spacing w:line="360" w:lineRule="auto"/>
              <w:ind w:firstLine="5"/>
              <w:jc w:val="both"/>
              <w:rPr>
                <w:sz w:val="20"/>
                <w:szCs w:val="20"/>
              </w:rPr>
            </w:pPr>
          </w:p>
        </w:tc>
      </w:tr>
      <w:tr w:rsidR="00EF1FD8" w:rsidRPr="00EF1FD8" w:rsidTr="00EF1FD8">
        <w:trPr>
          <w:trHeight w:val="165"/>
        </w:trPr>
        <w:tc>
          <w:tcPr>
            <w:tcW w:w="0" w:type="auto"/>
            <w:vMerge/>
          </w:tcPr>
          <w:p w:rsidR="00E730FC" w:rsidRPr="00EF1FD8" w:rsidRDefault="00E730FC" w:rsidP="005155A6">
            <w:pPr>
              <w:tabs>
                <w:tab w:val="left" w:pos="1080"/>
              </w:tabs>
              <w:spacing w:line="360" w:lineRule="auto"/>
              <w:ind w:firstLine="5"/>
              <w:jc w:val="both"/>
              <w:rPr>
                <w:sz w:val="20"/>
                <w:szCs w:val="20"/>
              </w:rPr>
            </w:pP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сумма</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дни</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сумма</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дни</w:t>
            </w:r>
          </w:p>
        </w:tc>
        <w:tc>
          <w:tcPr>
            <w:tcW w:w="0" w:type="auto"/>
          </w:tcPr>
          <w:p w:rsidR="00E730FC" w:rsidRPr="00EF1FD8" w:rsidRDefault="002721FB" w:rsidP="005155A6">
            <w:pPr>
              <w:tabs>
                <w:tab w:val="left" w:pos="1080"/>
              </w:tabs>
              <w:spacing w:line="360" w:lineRule="auto"/>
              <w:ind w:firstLine="5"/>
              <w:jc w:val="both"/>
              <w:rPr>
                <w:sz w:val="20"/>
                <w:szCs w:val="20"/>
              </w:rPr>
            </w:pPr>
            <w:r w:rsidRPr="00EF1FD8">
              <w:rPr>
                <w:sz w:val="20"/>
                <w:szCs w:val="20"/>
              </w:rPr>
              <w:t>в сумме</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в днях</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план</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факт</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план</w:t>
            </w:r>
          </w:p>
        </w:tc>
        <w:tc>
          <w:tcPr>
            <w:tcW w:w="0" w:type="auto"/>
          </w:tcPr>
          <w:p w:rsidR="00E730FC" w:rsidRPr="00EF1FD8" w:rsidRDefault="00E730FC" w:rsidP="005155A6">
            <w:pPr>
              <w:tabs>
                <w:tab w:val="left" w:pos="1080"/>
              </w:tabs>
              <w:spacing w:line="360" w:lineRule="auto"/>
              <w:ind w:firstLine="5"/>
              <w:jc w:val="both"/>
              <w:rPr>
                <w:sz w:val="20"/>
                <w:szCs w:val="20"/>
              </w:rPr>
            </w:pPr>
            <w:r w:rsidRPr="00EF1FD8">
              <w:rPr>
                <w:sz w:val="20"/>
                <w:szCs w:val="20"/>
              </w:rPr>
              <w:t>факт</w:t>
            </w:r>
          </w:p>
        </w:tc>
        <w:tc>
          <w:tcPr>
            <w:tcW w:w="0" w:type="auto"/>
            <w:vMerge/>
          </w:tcPr>
          <w:p w:rsidR="00E730FC" w:rsidRPr="00EF1FD8" w:rsidRDefault="00E730FC" w:rsidP="005155A6">
            <w:pPr>
              <w:tabs>
                <w:tab w:val="left" w:pos="1080"/>
              </w:tabs>
              <w:spacing w:line="360" w:lineRule="auto"/>
              <w:ind w:firstLine="5"/>
              <w:jc w:val="both"/>
              <w:rPr>
                <w:sz w:val="20"/>
                <w:szCs w:val="20"/>
              </w:rPr>
            </w:pPr>
          </w:p>
        </w:tc>
        <w:tc>
          <w:tcPr>
            <w:tcW w:w="0" w:type="auto"/>
            <w:vMerge/>
          </w:tcPr>
          <w:p w:rsidR="00E730FC" w:rsidRPr="00EF1FD8" w:rsidRDefault="00E730FC" w:rsidP="005155A6">
            <w:pPr>
              <w:tabs>
                <w:tab w:val="left" w:pos="1080"/>
              </w:tabs>
              <w:spacing w:line="360" w:lineRule="auto"/>
              <w:ind w:firstLine="5"/>
              <w:jc w:val="both"/>
              <w:rPr>
                <w:sz w:val="20"/>
                <w:szCs w:val="20"/>
              </w:rPr>
            </w:pPr>
          </w:p>
        </w:tc>
      </w:tr>
      <w:tr w:rsidR="00EF1FD8" w:rsidRPr="00EF1FD8">
        <w:trPr>
          <w:trHeight w:val="77"/>
        </w:trPr>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1-7</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1,52</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3,04</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0,02</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0,04</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25,00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26,40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3,57</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3,77</w:t>
            </w:r>
          </w:p>
        </w:tc>
        <w:tc>
          <w:tcPr>
            <w:tcW w:w="0" w:type="auto"/>
            <w:vMerge w:val="restart"/>
            <w:vAlign w:val="center"/>
          </w:tcPr>
          <w:p w:rsidR="00A33077" w:rsidRPr="00EF1FD8" w:rsidRDefault="00A33077" w:rsidP="005155A6">
            <w:pPr>
              <w:tabs>
                <w:tab w:val="left" w:pos="1080"/>
              </w:tabs>
              <w:spacing w:line="360" w:lineRule="auto"/>
              <w:ind w:firstLine="5"/>
              <w:jc w:val="both"/>
              <w:rPr>
                <w:sz w:val="20"/>
                <w:szCs w:val="20"/>
              </w:rPr>
            </w:pPr>
            <w:r w:rsidRPr="00EF1FD8">
              <w:rPr>
                <w:sz w:val="20"/>
                <w:szCs w:val="20"/>
              </w:rPr>
              <w:t>1,41</w:t>
            </w:r>
          </w:p>
        </w:tc>
        <w:tc>
          <w:tcPr>
            <w:tcW w:w="0" w:type="auto"/>
            <w:vAlign w:val="center"/>
          </w:tcPr>
          <w:p w:rsidR="00A33077" w:rsidRPr="00EF1FD8" w:rsidRDefault="00A33077" w:rsidP="005155A6">
            <w:pPr>
              <w:tabs>
                <w:tab w:val="left" w:pos="1080"/>
              </w:tabs>
              <w:spacing w:line="360" w:lineRule="auto"/>
              <w:ind w:firstLine="5"/>
              <w:jc w:val="both"/>
              <w:rPr>
                <w:sz w:val="20"/>
                <w:szCs w:val="20"/>
              </w:rPr>
            </w:pPr>
            <w:r w:rsidRPr="00EF1FD8">
              <w:rPr>
                <w:sz w:val="20"/>
                <w:szCs w:val="20"/>
              </w:rPr>
              <w:t>0,37</w:t>
            </w:r>
          </w:p>
        </w:tc>
      </w:tr>
      <w:tr w:rsidR="00EF1FD8" w:rsidRPr="00EF1FD8">
        <w:trPr>
          <w:trHeight w:val="77"/>
        </w:trPr>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8-15</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1,54</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3,08</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0,04</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0,08</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27,20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27,10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3,40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3,87</w:t>
            </w:r>
          </w:p>
        </w:tc>
        <w:tc>
          <w:tcPr>
            <w:tcW w:w="0" w:type="auto"/>
            <w:vMerge/>
            <w:vAlign w:val="center"/>
          </w:tcPr>
          <w:p w:rsidR="00A33077" w:rsidRPr="00EF1FD8" w:rsidRDefault="00A33077" w:rsidP="005155A6">
            <w:pPr>
              <w:tabs>
                <w:tab w:val="left" w:pos="1080"/>
              </w:tabs>
              <w:spacing w:line="360" w:lineRule="auto"/>
              <w:ind w:firstLine="5"/>
              <w:jc w:val="both"/>
              <w:rPr>
                <w:sz w:val="20"/>
                <w:szCs w:val="20"/>
              </w:rPr>
            </w:pPr>
          </w:p>
        </w:tc>
        <w:tc>
          <w:tcPr>
            <w:tcW w:w="0" w:type="auto"/>
            <w:vAlign w:val="center"/>
          </w:tcPr>
          <w:p w:rsidR="00A33077" w:rsidRPr="00EF1FD8" w:rsidRDefault="00A33077" w:rsidP="005155A6">
            <w:pPr>
              <w:tabs>
                <w:tab w:val="left" w:pos="1080"/>
              </w:tabs>
              <w:spacing w:line="360" w:lineRule="auto"/>
              <w:ind w:firstLine="5"/>
              <w:jc w:val="both"/>
              <w:rPr>
                <w:sz w:val="20"/>
                <w:szCs w:val="20"/>
              </w:rPr>
            </w:pPr>
            <w:r w:rsidRPr="00EF1FD8">
              <w:rPr>
                <w:sz w:val="20"/>
                <w:szCs w:val="20"/>
              </w:rPr>
              <w:t>0,36</w:t>
            </w:r>
          </w:p>
        </w:tc>
      </w:tr>
      <w:tr w:rsidR="00EF1FD8" w:rsidRPr="00EF1FD8">
        <w:trPr>
          <w:trHeight w:val="77"/>
        </w:trPr>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16-23</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0,00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0,00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30,00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32,08</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3,75</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4,58</w:t>
            </w:r>
          </w:p>
        </w:tc>
        <w:tc>
          <w:tcPr>
            <w:tcW w:w="0" w:type="auto"/>
            <w:vMerge/>
            <w:vAlign w:val="center"/>
          </w:tcPr>
          <w:p w:rsidR="00A33077" w:rsidRPr="00EF1FD8" w:rsidRDefault="00A33077" w:rsidP="005155A6">
            <w:pPr>
              <w:tabs>
                <w:tab w:val="left" w:pos="1080"/>
              </w:tabs>
              <w:spacing w:line="360" w:lineRule="auto"/>
              <w:ind w:firstLine="5"/>
              <w:jc w:val="both"/>
              <w:rPr>
                <w:sz w:val="20"/>
                <w:szCs w:val="20"/>
              </w:rPr>
            </w:pPr>
          </w:p>
        </w:tc>
        <w:tc>
          <w:tcPr>
            <w:tcW w:w="0" w:type="auto"/>
            <w:vAlign w:val="center"/>
          </w:tcPr>
          <w:p w:rsidR="00A33077" w:rsidRPr="00EF1FD8" w:rsidRDefault="00A33077" w:rsidP="005155A6">
            <w:pPr>
              <w:tabs>
                <w:tab w:val="left" w:pos="1080"/>
              </w:tabs>
              <w:spacing w:line="360" w:lineRule="auto"/>
              <w:ind w:firstLine="5"/>
              <w:jc w:val="both"/>
              <w:rPr>
                <w:sz w:val="20"/>
                <w:szCs w:val="20"/>
              </w:rPr>
            </w:pPr>
            <w:r w:rsidRPr="00EF1FD8">
              <w:rPr>
                <w:sz w:val="20"/>
                <w:szCs w:val="20"/>
              </w:rPr>
              <w:t>0,31</w:t>
            </w:r>
          </w:p>
        </w:tc>
      </w:tr>
      <w:tr w:rsidR="00EF1FD8" w:rsidRPr="00EF1FD8">
        <w:trPr>
          <w:trHeight w:val="77"/>
        </w:trPr>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24-31</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1,50</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3,00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1,08</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2,16</w:t>
            </w:r>
          </w:p>
        </w:tc>
        <w:tc>
          <w:tcPr>
            <w:tcW w:w="0" w:type="auto"/>
          </w:tcPr>
          <w:p w:rsidR="00A33077" w:rsidRPr="00EF1FD8" w:rsidRDefault="00A33077" w:rsidP="005155A6">
            <w:pPr>
              <w:tabs>
                <w:tab w:val="left" w:pos="1080"/>
              </w:tabs>
              <w:spacing w:line="360" w:lineRule="auto"/>
              <w:ind w:firstLine="5"/>
              <w:jc w:val="both"/>
              <w:rPr>
                <w:sz w:val="20"/>
                <w:szCs w:val="20"/>
              </w:rPr>
            </w:pPr>
            <w:r w:rsidRPr="00EF1FD8">
              <w:rPr>
                <w:sz w:val="20"/>
                <w:szCs w:val="20"/>
              </w:rPr>
              <w:t>-0,42</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-0,84</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31,00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32,40</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3,88</w:t>
            </w:r>
          </w:p>
        </w:tc>
        <w:tc>
          <w:tcPr>
            <w:tcW w:w="0" w:type="auto"/>
            <w:vAlign w:val="bottom"/>
          </w:tcPr>
          <w:p w:rsidR="00A33077" w:rsidRPr="00EF1FD8" w:rsidRDefault="00A33077" w:rsidP="005155A6">
            <w:pPr>
              <w:tabs>
                <w:tab w:val="left" w:pos="1080"/>
              </w:tabs>
              <w:spacing w:line="360" w:lineRule="auto"/>
              <w:ind w:firstLine="5"/>
              <w:jc w:val="both"/>
              <w:rPr>
                <w:sz w:val="20"/>
                <w:szCs w:val="20"/>
              </w:rPr>
            </w:pPr>
            <w:r w:rsidRPr="00EF1FD8">
              <w:rPr>
                <w:sz w:val="20"/>
                <w:szCs w:val="20"/>
              </w:rPr>
              <w:t>4,63</w:t>
            </w:r>
          </w:p>
        </w:tc>
        <w:tc>
          <w:tcPr>
            <w:tcW w:w="0" w:type="auto"/>
            <w:vMerge/>
            <w:vAlign w:val="center"/>
          </w:tcPr>
          <w:p w:rsidR="00A33077" w:rsidRPr="00EF1FD8" w:rsidRDefault="00A33077" w:rsidP="005155A6">
            <w:pPr>
              <w:tabs>
                <w:tab w:val="left" w:pos="1080"/>
              </w:tabs>
              <w:spacing w:line="360" w:lineRule="auto"/>
              <w:ind w:firstLine="5"/>
              <w:jc w:val="both"/>
              <w:rPr>
                <w:sz w:val="20"/>
                <w:szCs w:val="20"/>
              </w:rPr>
            </w:pPr>
          </w:p>
        </w:tc>
        <w:tc>
          <w:tcPr>
            <w:tcW w:w="0" w:type="auto"/>
            <w:vAlign w:val="center"/>
          </w:tcPr>
          <w:p w:rsidR="00A33077" w:rsidRPr="00EF1FD8" w:rsidRDefault="00A33077" w:rsidP="005155A6">
            <w:pPr>
              <w:tabs>
                <w:tab w:val="left" w:pos="1080"/>
              </w:tabs>
              <w:spacing w:line="360" w:lineRule="auto"/>
              <w:ind w:firstLine="5"/>
              <w:jc w:val="both"/>
              <w:rPr>
                <w:sz w:val="20"/>
                <w:szCs w:val="20"/>
              </w:rPr>
            </w:pPr>
            <w:r w:rsidRPr="00EF1FD8">
              <w:rPr>
                <w:sz w:val="20"/>
                <w:szCs w:val="20"/>
              </w:rPr>
              <w:t>0,30</w:t>
            </w:r>
          </w:p>
        </w:tc>
      </w:tr>
    </w:tbl>
    <w:p w:rsidR="001C7A62" w:rsidRPr="00EF1FD8" w:rsidRDefault="001C7A62"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3D00F4" w:rsidRPr="00EF1FD8" w:rsidRDefault="003D00F4"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Расчет средних товарных запасов произведен по формуле расчета средней арифметической из величины фактических товарных запасов ((1,52 + 1,54 +</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+ 1,50 + 1,08) / 4 = 1,41. Фактическая товарооборачиваемость получена делением однодневного товарооборота на средние товарные запасы.</w:t>
      </w:r>
    </w:p>
    <w:p w:rsidR="001C7A62" w:rsidRPr="00EF1FD8" w:rsidRDefault="001C7A62"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Проанализировав товарные запасы и товарооборачиваемость можно сделать следующие выводы: фактические товарные запасы на протяжении трех первых четвертей месяца незначительно превышают установленный лимит товарных запасов. Фактический товарооборот в течение месяца превышает планируемые величины, что связано с увеличением покупательского спроса во 2-й половине декабря. Таким образом, на протяжении месяца наблюдается снижение товарооборачиваемости, что является положительным моментом</w:t>
      </w:r>
      <w:r w:rsidR="00DB7870" w:rsidRPr="00EF1FD8">
        <w:rPr>
          <w:rFonts w:ascii="Times New Roman" w:hAnsi="Times New Roman" w:cs="Times New Roman"/>
          <w:sz w:val="28"/>
          <w:szCs w:val="28"/>
        </w:rPr>
        <w:t xml:space="preserve"> для предприятия (это говорит о повышении уровня товарооборота).</w:t>
      </w:r>
    </w:p>
    <w:p w:rsidR="00DB7870" w:rsidRPr="00EF1FD8" w:rsidRDefault="00DB7870"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Основными мероприятиями по нормализации товарных запасов будут следующие:</w:t>
      </w:r>
    </w:p>
    <w:p w:rsidR="00DB7870" w:rsidRPr="00EF1FD8" w:rsidRDefault="00DB7870"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увеличение точности установления лимитов запасов и планирования товарооборота;</w:t>
      </w:r>
    </w:p>
    <w:p w:rsidR="00DB7870" w:rsidRPr="00EF1FD8" w:rsidRDefault="00DB7870"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строгое соблюдение графиков поставки продукции, недопущение задержек или слишком раннего завоза;</w:t>
      </w:r>
    </w:p>
    <w:p w:rsidR="00DB7870" w:rsidRPr="00EF1FD8" w:rsidRDefault="00DB7870"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установление скидок с цены на товары, которые находятся на складе сверх установленного лимита времени, или срок годности которых заканчивается;</w:t>
      </w:r>
    </w:p>
    <w:p w:rsidR="00DB7870" w:rsidRPr="00EF1FD8" w:rsidRDefault="00DB7870"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проведение распродаж и прочих аналогичных мероприятий для товаров, которые находятся на складе сверх установленного лимита времени.</w:t>
      </w:r>
    </w:p>
    <w:p w:rsidR="00821C07" w:rsidRDefault="00821C0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Проведем анализ розничного товарооборота торговой организации:</w:t>
      </w:r>
    </w:p>
    <w:p w:rsidR="00EF1FD8" w:rsidRPr="00EF1FD8" w:rsidRDefault="00EF1FD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821C07" w:rsidRPr="00EF1FD8" w:rsidRDefault="00821C0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Таблица № 4</w:t>
      </w:r>
    </w:p>
    <w:p w:rsidR="00821C07" w:rsidRPr="00EF1FD8" w:rsidRDefault="00821C0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Показатели розничного товарооборота</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 xml:space="preserve">за </w:t>
      </w:r>
      <w:r w:rsidRPr="00EF1FD8">
        <w:rPr>
          <w:rFonts w:ascii="Times New Roman" w:hAnsi="Times New Roman" w:cs="Times New Roman"/>
          <w:sz w:val="28"/>
          <w:szCs w:val="28"/>
          <w:lang w:val="en-US"/>
        </w:rPr>
        <w:t>I</w:t>
      </w:r>
      <w:r w:rsidRPr="00EF1FD8">
        <w:rPr>
          <w:rFonts w:ascii="Times New Roman" w:hAnsi="Times New Roman" w:cs="Times New Roman"/>
          <w:sz w:val="28"/>
          <w:szCs w:val="28"/>
        </w:rPr>
        <w:t xml:space="preserve"> квартал 2007 года</w:t>
      </w:r>
      <w:r w:rsidR="00AB40E6" w:rsidRPr="00EF1FD8">
        <w:rPr>
          <w:rFonts w:ascii="Times New Roman" w:hAnsi="Times New Roman" w:cs="Times New Roman"/>
          <w:sz w:val="28"/>
          <w:szCs w:val="28"/>
        </w:rPr>
        <w:t xml:space="preserve"> ТПЧУП «Юпитер-Тур» по отделам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637"/>
        <w:gridCol w:w="637"/>
        <w:gridCol w:w="1030"/>
        <w:gridCol w:w="996"/>
        <w:gridCol w:w="833"/>
        <w:gridCol w:w="849"/>
        <w:gridCol w:w="993"/>
        <w:gridCol w:w="619"/>
        <w:gridCol w:w="619"/>
        <w:gridCol w:w="861"/>
      </w:tblGrid>
      <w:tr w:rsidR="00955CF9" w:rsidRPr="00EF1FD8" w:rsidTr="00EF1FD8">
        <w:tc>
          <w:tcPr>
            <w:tcW w:w="0" w:type="auto"/>
            <w:vMerge w:val="restart"/>
          </w:tcPr>
          <w:p w:rsidR="00955CF9" w:rsidRPr="00EF1FD8" w:rsidRDefault="00955CF9" w:rsidP="005155A6">
            <w:pPr>
              <w:tabs>
                <w:tab w:val="left" w:pos="1080"/>
              </w:tabs>
              <w:spacing w:line="360" w:lineRule="auto"/>
              <w:jc w:val="both"/>
              <w:rPr>
                <w:sz w:val="20"/>
                <w:szCs w:val="20"/>
              </w:rPr>
            </w:pPr>
            <w:r w:rsidRPr="00EF1FD8">
              <w:rPr>
                <w:sz w:val="20"/>
                <w:szCs w:val="20"/>
              </w:rPr>
              <w:t>Отдел</w:t>
            </w:r>
          </w:p>
        </w:tc>
        <w:tc>
          <w:tcPr>
            <w:tcW w:w="0" w:type="auto"/>
            <w:gridSpan w:val="3"/>
          </w:tcPr>
          <w:p w:rsidR="00955CF9" w:rsidRPr="00EF1FD8" w:rsidRDefault="00955CF9" w:rsidP="005155A6">
            <w:pPr>
              <w:tabs>
                <w:tab w:val="left" w:pos="1080"/>
              </w:tabs>
              <w:spacing w:line="360" w:lineRule="auto"/>
              <w:jc w:val="both"/>
              <w:rPr>
                <w:sz w:val="20"/>
                <w:szCs w:val="20"/>
              </w:rPr>
            </w:pPr>
            <w:r w:rsidRPr="00EF1FD8">
              <w:rPr>
                <w:sz w:val="20"/>
                <w:szCs w:val="20"/>
              </w:rPr>
              <w:t>Розничный товарооборот, млн. руб.</w:t>
            </w:r>
          </w:p>
        </w:tc>
        <w:tc>
          <w:tcPr>
            <w:tcW w:w="0" w:type="auto"/>
            <w:gridSpan w:val="4"/>
          </w:tcPr>
          <w:p w:rsidR="00955CF9" w:rsidRPr="00EF1FD8" w:rsidRDefault="00955CF9" w:rsidP="005155A6">
            <w:pPr>
              <w:tabs>
                <w:tab w:val="left" w:pos="1080"/>
              </w:tabs>
              <w:spacing w:line="360" w:lineRule="auto"/>
              <w:jc w:val="both"/>
              <w:rPr>
                <w:sz w:val="20"/>
                <w:szCs w:val="20"/>
              </w:rPr>
            </w:pPr>
            <w:r w:rsidRPr="00EF1FD8">
              <w:rPr>
                <w:sz w:val="20"/>
                <w:szCs w:val="20"/>
              </w:rPr>
              <w:t>Товарные запасы</w:t>
            </w:r>
          </w:p>
        </w:tc>
        <w:tc>
          <w:tcPr>
            <w:tcW w:w="0" w:type="auto"/>
            <w:gridSpan w:val="3"/>
            <w:vMerge w:val="restart"/>
          </w:tcPr>
          <w:p w:rsidR="00955CF9" w:rsidRPr="00EF1FD8" w:rsidRDefault="00955CF9" w:rsidP="005155A6">
            <w:pPr>
              <w:tabs>
                <w:tab w:val="left" w:pos="1080"/>
              </w:tabs>
              <w:spacing w:line="360" w:lineRule="auto"/>
              <w:jc w:val="both"/>
              <w:rPr>
                <w:sz w:val="20"/>
                <w:szCs w:val="20"/>
              </w:rPr>
            </w:pPr>
            <w:r w:rsidRPr="00EF1FD8">
              <w:rPr>
                <w:sz w:val="20"/>
                <w:szCs w:val="20"/>
              </w:rPr>
              <w:t>Поступление товаров</w:t>
            </w:r>
          </w:p>
        </w:tc>
      </w:tr>
      <w:tr w:rsidR="00955CF9" w:rsidRPr="00EF1FD8" w:rsidTr="00EF1FD8">
        <w:trPr>
          <w:trHeight w:val="211"/>
        </w:trPr>
        <w:tc>
          <w:tcPr>
            <w:tcW w:w="0" w:type="auto"/>
            <w:vMerge/>
          </w:tcPr>
          <w:p w:rsidR="00955CF9" w:rsidRPr="00EF1FD8" w:rsidRDefault="00955CF9" w:rsidP="005155A6">
            <w:pPr>
              <w:tabs>
                <w:tab w:val="left" w:pos="1080"/>
              </w:tabs>
              <w:spacing w:line="360" w:lineRule="auto"/>
              <w:jc w:val="both"/>
              <w:rPr>
                <w:sz w:val="20"/>
                <w:szCs w:val="20"/>
              </w:rPr>
            </w:pPr>
          </w:p>
        </w:tc>
        <w:tc>
          <w:tcPr>
            <w:tcW w:w="0" w:type="auto"/>
            <w:vMerge w:val="restart"/>
          </w:tcPr>
          <w:p w:rsidR="00955CF9" w:rsidRPr="00EF1FD8" w:rsidRDefault="00955CF9" w:rsidP="005155A6">
            <w:pPr>
              <w:tabs>
                <w:tab w:val="left" w:pos="1080"/>
              </w:tabs>
              <w:spacing w:line="360" w:lineRule="auto"/>
              <w:jc w:val="both"/>
              <w:rPr>
                <w:sz w:val="20"/>
                <w:szCs w:val="20"/>
              </w:rPr>
            </w:pPr>
            <w:r w:rsidRPr="00EF1FD8">
              <w:rPr>
                <w:sz w:val="20"/>
                <w:szCs w:val="20"/>
              </w:rPr>
              <w:t>план</w:t>
            </w:r>
          </w:p>
        </w:tc>
        <w:tc>
          <w:tcPr>
            <w:tcW w:w="0" w:type="auto"/>
            <w:vMerge w:val="restart"/>
          </w:tcPr>
          <w:p w:rsidR="00955CF9" w:rsidRPr="00EF1FD8" w:rsidRDefault="00955CF9" w:rsidP="005155A6">
            <w:pPr>
              <w:tabs>
                <w:tab w:val="left" w:pos="1080"/>
              </w:tabs>
              <w:spacing w:line="360" w:lineRule="auto"/>
              <w:jc w:val="both"/>
              <w:rPr>
                <w:sz w:val="20"/>
                <w:szCs w:val="20"/>
              </w:rPr>
            </w:pPr>
            <w:r w:rsidRPr="00EF1FD8">
              <w:rPr>
                <w:sz w:val="20"/>
                <w:szCs w:val="20"/>
              </w:rPr>
              <w:t>факт</w:t>
            </w:r>
          </w:p>
        </w:tc>
        <w:tc>
          <w:tcPr>
            <w:tcW w:w="0" w:type="auto"/>
            <w:vMerge w:val="restart"/>
          </w:tcPr>
          <w:p w:rsidR="00FF2955" w:rsidRPr="00EF1FD8" w:rsidRDefault="00FF2955" w:rsidP="005155A6">
            <w:pPr>
              <w:tabs>
                <w:tab w:val="left" w:pos="1080"/>
              </w:tabs>
              <w:spacing w:line="360" w:lineRule="auto"/>
              <w:jc w:val="both"/>
              <w:rPr>
                <w:sz w:val="20"/>
                <w:szCs w:val="20"/>
              </w:rPr>
            </w:pPr>
            <w:r w:rsidRPr="00EF1FD8">
              <w:rPr>
                <w:sz w:val="20"/>
                <w:szCs w:val="20"/>
              </w:rPr>
              <w:t>о</w:t>
            </w:r>
            <w:r w:rsidR="00955CF9" w:rsidRPr="00EF1FD8">
              <w:rPr>
                <w:sz w:val="20"/>
                <w:szCs w:val="20"/>
              </w:rPr>
              <w:t>тклоне</w:t>
            </w:r>
            <w:r w:rsidRPr="00EF1FD8">
              <w:rPr>
                <w:sz w:val="20"/>
                <w:szCs w:val="20"/>
              </w:rPr>
              <w:t>-ние</w:t>
            </w:r>
          </w:p>
          <w:p w:rsidR="00955CF9" w:rsidRPr="00EF1FD8" w:rsidRDefault="00955CF9" w:rsidP="005155A6">
            <w:pPr>
              <w:tabs>
                <w:tab w:val="left" w:pos="1080"/>
              </w:tabs>
              <w:spacing w:line="360" w:lineRule="auto"/>
              <w:jc w:val="both"/>
              <w:rPr>
                <w:sz w:val="20"/>
                <w:szCs w:val="20"/>
              </w:rPr>
            </w:pPr>
            <w:r w:rsidRPr="00EF1FD8">
              <w:rPr>
                <w:sz w:val="20"/>
                <w:szCs w:val="20"/>
              </w:rPr>
              <w:t>(+, -)</w:t>
            </w:r>
          </w:p>
        </w:tc>
        <w:tc>
          <w:tcPr>
            <w:tcW w:w="0" w:type="auto"/>
            <w:vMerge w:val="restart"/>
          </w:tcPr>
          <w:p w:rsidR="00955CF9" w:rsidRPr="00EF1FD8" w:rsidRDefault="00955CF9" w:rsidP="005155A6">
            <w:pPr>
              <w:tabs>
                <w:tab w:val="left" w:pos="1080"/>
              </w:tabs>
              <w:spacing w:line="360" w:lineRule="auto"/>
              <w:jc w:val="both"/>
              <w:rPr>
                <w:sz w:val="20"/>
                <w:szCs w:val="20"/>
              </w:rPr>
            </w:pPr>
            <w:r w:rsidRPr="00EF1FD8">
              <w:rPr>
                <w:sz w:val="20"/>
                <w:szCs w:val="20"/>
              </w:rPr>
              <w:t>на начало периода</w:t>
            </w:r>
          </w:p>
        </w:tc>
        <w:tc>
          <w:tcPr>
            <w:tcW w:w="0" w:type="auto"/>
            <w:gridSpan w:val="3"/>
          </w:tcPr>
          <w:p w:rsidR="00955CF9" w:rsidRPr="00EF1FD8" w:rsidRDefault="00955CF9" w:rsidP="005155A6">
            <w:pPr>
              <w:tabs>
                <w:tab w:val="left" w:pos="1080"/>
              </w:tabs>
              <w:spacing w:line="360" w:lineRule="auto"/>
              <w:jc w:val="both"/>
              <w:rPr>
                <w:sz w:val="20"/>
                <w:szCs w:val="20"/>
              </w:rPr>
            </w:pPr>
            <w:r w:rsidRPr="00EF1FD8">
              <w:rPr>
                <w:sz w:val="20"/>
                <w:szCs w:val="20"/>
              </w:rPr>
              <w:t>на конец периода</w:t>
            </w:r>
          </w:p>
        </w:tc>
        <w:tc>
          <w:tcPr>
            <w:tcW w:w="0" w:type="auto"/>
            <w:gridSpan w:val="3"/>
            <w:vMerge/>
          </w:tcPr>
          <w:p w:rsidR="00955CF9" w:rsidRPr="00EF1FD8" w:rsidRDefault="00955CF9" w:rsidP="005155A6">
            <w:pPr>
              <w:tabs>
                <w:tab w:val="left" w:pos="1080"/>
              </w:tabs>
              <w:spacing w:line="360" w:lineRule="auto"/>
              <w:jc w:val="both"/>
              <w:rPr>
                <w:sz w:val="20"/>
                <w:szCs w:val="20"/>
              </w:rPr>
            </w:pPr>
          </w:p>
        </w:tc>
      </w:tr>
      <w:tr w:rsidR="00FF2955" w:rsidRPr="00EF1FD8" w:rsidTr="00EF1FD8">
        <w:trPr>
          <w:trHeight w:val="412"/>
        </w:trPr>
        <w:tc>
          <w:tcPr>
            <w:tcW w:w="0" w:type="auto"/>
            <w:vMerge/>
          </w:tcPr>
          <w:p w:rsidR="00FF2955" w:rsidRPr="00EF1FD8" w:rsidRDefault="00FF2955" w:rsidP="005155A6">
            <w:pPr>
              <w:tabs>
                <w:tab w:val="left" w:pos="1080"/>
              </w:tabs>
              <w:spacing w:line="360" w:lineRule="auto"/>
              <w:jc w:val="both"/>
              <w:rPr>
                <w:sz w:val="20"/>
                <w:szCs w:val="20"/>
              </w:rPr>
            </w:pPr>
          </w:p>
        </w:tc>
        <w:tc>
          <w:tcPr>
            <w:tcW w:w="0" w:type="auto"/>
            <w:vMerge/>
          </w:tcPr>
          <w:p w:rsidR="00FF2955" w:rsidRPr="00EF1FD8" w:rsidRDefault="00FF2955" w:rsidP="005155A6">
            <w:pPr>
              <w:tabs>
                <w:tab w:val="left" w:pos="1080"/>
              </w:tabs>
              <w:spacing w:line="360" w:lineRule="auto"/>
              <w:jc w:val="both"/>
              <w:rPr>
                <w:sz w:val="20"/>
                <w:szCs w:val="20"/>
                <w:lang w:val="en-US"/>
              </w:rPr>
            </w:pPr>
          </w:p>
        </w:tc>
        <w:tc>
          <w:tcPr>
            <w:tcW w:w="0" w:type="auto"/>
            <w:vMerge/>
          </w:tcPr>
          <w:p w:rsidR="00FF2955" w:rsidRPr="00EF1FD8" w:rsidRDefault="00FF2955" w:rsidP="005155A6">
            <w:pPr>
              <w:tabs>
                <w:tab w:val="left" w:pos="1080"/>
              </w:tabs>
              <w:spacing w:line="360" w:lineRule="auto"/>
              <w:jc w:val="both"/>
              <w:rPr>
                <w:sz w:val="20"/>
                <w:szCs w:val="20"/>
              </w:rPr>
            </w:pPr>
          </w:p>
        </w:tc>
        <w:tc>
          <w:tcPr>
            <w:tcW w:w="0" w:type="auto"/>
            <w:vMerge/>
          </w:tcPr>
          <w:p w:rsidR="00FF2955" w:rsidRPr="00EF1FD8" w:rsidRDefault="00FF2955" w:rsidP="005155A6">
            <w:pPr>
              <w:tabs>
                <w:tab w:val="left" w:pos="1080"/>
              </w:tabs>
              <w:spacing w:line="360" w:lineRule="auto"/>
              <w:jc w:val="both"/>
              <w:rPr>
                <w:sz w:val="20"/>
                <w:szCs w:val="20"/>
              </w:rPr>
            </w:pPr>
          </w:p>
        </w:tc>
        <w:tc>
          <w:tcPr>
            <w:tcW w:w="0" w:type="auto"/>
            <w:vMerge/>
          </w:tcPr>
          <w:p w:rsidR="00FF2955" w:rsidRPr="00EF1FD8" w:rsidRDefault="00FF2955" w:rsidP="005155A6">
            <w:pPr>
              <w:tabs>
                <w:tab w:val="left" w:pos="1080"/>
              </w:tabs>
              <w:spacing w:line="360" w:lineRule="auto"/>
              <w:jc w:val="both"/>
              <w:rPr>
                <w:sz w:val="20"/>
                <w:szCs w:val="20"/>
              </w:rPr>
            </w:pP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норма-тив</w:t>
            </w: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факти-ческие</w:t>
            </w: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отклоне-ние</w:t>
            </w:r>
          </w:p>
          <w:p w:rsidR="00FF2955" w:rsidRPr="00EF1FD8" w:rsidRDefault="00FF2955" w:rsidP="005155A6">
            <w:pPr>
              <w:tabs>
                <w:tab w:val="left" w:pos="1080"/>
              </w:tabs>
              <w:spacing w:line="360" w:lineRule="auto"/>
              <w:jc w:val="both"/>
              <w:rPr>
                <w:sz w:val="20"/>
                <w:szCs w:val="20"/>
              </w:rPr>
            </w:pPr>
            <w:r w:rsidRPr="00EF1FD8">
              <w:rPr>
                <w:sz w:val="20"/>
                <w:szCs w:val="20"/>
              </w:rPr>
              <w:t>(+, -)</w:t>
            </w: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план</w:t>
            </w: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факт</w:t>
            </w:r>
          </w:p>
        </w:tc>
        <w:tc>
          <w:tcPr>
            <w:tcW w:w="0" w:type="auto"/>
          </w:tcPr>
          <w:p w:rsidR="00FF2955" w:rsidRPr="00EF1FD8" w:rsidRDefault="00FF2955" w:rsidP="005155A6">
            <w:pPr>
              <w:tabs>
                <w:tab w:val="left" w:pos="1080"/>
              </w:tabs>
              <w:spacing w:line="360" w:lineRule="auto"/>
              <w:jc w:val="both"/>
              <w:rPr>
                <w:sz w:val="20"/>
                <w:szCs w:val="20"/>
              </w:rPr>
            </w:pPr>
            <w:r w:rsidRPr="00EF1FD8">
              <w:rPr>
                <w:sz w:val="20"/>
                <w:szCs w:val="20"/>
              </w:rPr>
              <w:t>откло-нение (+, -)</w:t>
            </w:r>
          </w:p>
        </w:tc>
      </w:tr>
      <w:tr w:rsidR="00B9133C" w:rsidRPr="00EF1FD8" w:rsidTr="00EF1FD8">
        <w:trPr>
          <w:trHeight w:val="77"/>
        </w:trPr>
        <w:tc>
          <w:tcPr>
            <w:tcW w:w="0" w:type="auto"/>
          </w:tcPr>
          <w:p w:rsidR="00B9133C" w:rsidRPr="00EF1FD8" w:rsidRDefault="00B9133C" w:rsidP="005155A6">
            <w:pPr>
              <w:tabs>
                <w:tab w:val="left" w:pos="1080"/>
              </w:tabs>
              <w:spacing w:line="360" w:lineRule="auto"/>
              <w:jc w:val="both"/>
              <w:rPr>
                <w:sz w:val="20"/>
                <w:szCs w:val="20"/>
              </w:rPr>
            </w:pPr>
            <w:r w:rsidRPr="00EF1FD8">
              <w:rPr>
                <w:sz w:val="20"/>
                <w:szCs w:val="20"/>
              </w:rPr>
              <w:t>Молочный</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24</w:t>
            </w:r>
          </w:p>
        </w:tc>
        <w:tc>
          <w:tcPr>
            <w:tcW w:w="0" w:type="auto"/>
          </w:tcPr>
          <w:p w:rsidR="00B9133C" w:rsidRPr="00EF1FD8" w:rsidRDefault="00B9133C" w:rsidP="005155A6">
            <w:pPr>
              <w:tabs>
                <w:tab w:val="left" w:pos="1080"/>
              </w:tabs>
              <w:spacing w:line="360" w:lineRule="auto"/>
              <w:jc w:val="both"/>
              <w:rPr>
                <w:sz w:val="20"/>
                <w:szCs w:val="20"/>
              </w:rPr>
            </w:pPr>
            <w:r w:rsidRPr="00EF1FD8">
              <w:rPr>
                <w:sz w:val="20"/>
                <w:szCs w:val="20"/>
              </w:rPr>
              <w:t>24,8</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0,8</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2,8</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1,0</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1,4</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-1,4</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22</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23</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1</w:t>
            </w:r>
            <w:r w:rsidR="000D41F8" w:rsidRPr="00EF1FD8">
              <w:rPr>
                <w:sz w:val="20"/>
                <w:szCs w:val="20"/>
              </w:rPr>
              <w:t>,0</w:t>
            </w:r>
          </w:p>
        </w:tc>
      </w:tr>
      <w:tr w:rsidR="00B9133C" w:rsidRPr="00EF1FD8" w:rsidTr="00EF1FD8">
        <w:tc>
          <w:tcPr>
            <w:tcW w:w="0" w:type="auto"/>
          </w:tcPr>
          <w:p w:rsidR="00B9133C" w:rsidRPr="00EF1FD8" w:rsidRDefault="00B9133C" w:rsidP="005155A6">
            <w:pPr>
              <w:tabs>
                <w:tab w:val="left" w:pos="1080"/>
              </w:tabs>
              <w:spacing w:line="360" w:lineRule="auto"/>
              <w:jc w:val="both"/>
              <w:rPr>
                <w:sz w:val="20"/>
                <w:szCs w:val="20"/>
              </w:rPr>
            </w:pPr>
            <w:r w:rsidRPr="00EF1FD8">
              <w:rPr>
                <w:sz w:val="20"/>
                <w:szCs w:val="20"/>
              </w:rPr>
              <w:t>Хлебо-булочный</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4,4</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4,5</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0,0</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0,2</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4,2</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4,1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-0,1</w:t>
            </w:r>
          </w:p>
        </w:tc>
      </w:tr>
      <w:tr w:rsidR="00B9133C" w:rsidRPr="00EF1FD8" w:rsidTr="00EF1FD8">
        <w:tc>
          <w:tcPr>
            <w:tcW w:w="0" w:type="auto"/>
          </w:tcPr>
          <w:p w:rsidR="00B9133C" w:rsidRPr="00EF1FD8" w:rsidRDefault="000D41F8" w:rsidP="005155A6">
            <w:pPr>
              <w:tabs>
                <w:tab w:val="left" w:pos="1080"/>
              </w:tabs>
              <w:spacing w:line="360" w:lineRule="auto"/>
              <w:jc w:val="both"/>
              <w:rPr>
                <w:sz w:val="20"/>
                <w:szCs w:val="20"/>
              </w:rPr>
            </w:pPr>
            <w:r w:rsidRPr="00EF1FD8">
              <w:rPr>
                <w:sz w:val="20"/>
                <w:szCs w:val="20"/>
              </w:rPr>
              <w:t>Безалкогольн. н</w:t>
            </w:r>
            <w:r w:rsidR="00B9133C" w:rsidRPr="00EF1FD8">
              <w:rPr>
                <w:sz w:val="20"/>
                <w:szCs w:val="20"/>
              </w:rPr>
              <w:t>апитков</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3,8</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3,7</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1,0</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0,5</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0,5</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3,9</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4,1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0,2</w:t>
            </w:r>
          </w:p>
        </w:tc>
      </w:tr>
      <w:tr w:rsidR="00B9133C" w:rsidRPr="00EF1FD8" w:rsidTr="00EF1FD8">
        <w:tc>
          <w:tcPr>
            <w:tcW w:w="0" w:type="auto"/>
            <w:vAlign w:val="center"/>
          </w:tcPr>
          <w:p w:rsidR="00B9133C" w:rsidRPr="00EF1FD8" w:rsidRDefault="00B9133C" w:rsidP="005155A6">
            <w:pPr>
              <w:tabs>
                <w:tab w:val="left" w:pos="1080"/>
              </w:tabs>
              <w:spacing w:line="360" w:lineRule="auto"/>
              <w:jc w:val="both"/>
              <w:rPr>
                <w:sz w:val="20"/>
                <w:szCs w:val="20"/>
              </w:rPr>
            </w:pPr>
            <w:r w:rsidRPr="00EF1FD8">
              <w:rPr>
                <w:sz w:val="20"/>
                <w:szCs w:val="20"/>
              </w:rPr>
              <w:t>Итого:</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32,2</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33</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х</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2,9</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х</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2,1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х</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30,1</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31,2</w:t>
            </w:r>
          </w:p>
        </w:tc>
        <w:tc>
          <w:tcPr>
            <w:tcW w:w="0" w:type="auto"/>
            <w:vAlign w:val="bottom"/>
          </w:tcPr>
          <w:p w:rsidR="00B9133C" w:rsidRPr="00EF1FD8" w:rsidRDefault="00B9133C" w:rsidP="005155A6">
            <w:pPr>
              <w:tabs>
                <w:tab w:val="left" w:pos="1080"/>
              </w:tabs>
              <w:spacing w:line="360" w:lineRule="auto"/>
              <w:jc w:val="both"/>
              <w:rPr>
                <w:sz w:val="20"/>
                <w:szCs w:val="20"/>
              </w:rPr>
            </w:pPr>
            <w:r w:rsidRPr="00EF1FD8">
              <w:rPr>
                <w:sz w:val="20"/>
                <w:szCs w:val="20"/>
              </w:rPr>
              <w:t>х</w:t>
            </w:r>
          </w:p>
        </w:tc>
      </w:tr>
    </w:tbl>
    <w:p w:rsidR="00AB40E6" w:rsidRPr="00EF1FD8" w:rsidRDefault="00AB40E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3D00F4" w:rsidRPr="00EF1FD8" w:rsidRDefault="003D00F4"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Расчет отклонений товарооборота, товарных запасов и поступлений произведен вычитанием плановых величин из фактических (например</w:t>
      </w:r>
      <w:r w:rsidR="00B95348" w:rsidRPr="00EF1FD8">
        <w:rPr>
          <w:rFonts w:ascii="Times New Roman" w:hAnsi="Times New Roman" w:cs="Times New Roman"/>
          <w:sz w:val="28"/>
          <w:szCs w:val="28"/>
        </w:rPr>
        <w:t>:</w:t>
      </w:r>
      <w:r w:rsidRPr="00EF1FD8">
        <w:rPr>
          <w:rFonts w:ascii="Times New Roman" w:hAnsi="Times New Roman" w:cs="Times New Roman"/>
          <w:sz w:val="28"/>
          <w:szCs w:val="28"/>
        </w:rPr>
        <w:t xml:space="preserve"> по молочному отделу: 0,8 = 24,8 - 24).</w:t>
      </w:r>
    </w:p>
    <w:p w:rsidR="00B9133C" w:rsidRPr="00EF1FD8" w:rsidRDefault="00B9133C"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Проведя анализ розничного товарооборота по трем отделам можно сделать следующие выводы: товарооборот по молочным продуктам превысил плановую величину на 0,8 млн. руб., по хлебобулочным — на 0,1 млн. руб.</w:t>
      </w:r>
      <w:r w:rsidR="000D41F8" w:rsidRPr="00EF1FD8">
        <w:rPr>
          <w:rFonts w:ascii="Times New Roman" w:hAnsi="Times New Roman" w:cs="Times New Roman"/>
          <w:sz w:val="28"/>
          <w:szCs w:val="28"/>
        </w:rPr>
        <w:t>, по напиткам — наблюдается недовыполнение плана на 0,1 млн. руб.. Это связано с изменениями покупательских предпочтений. Наблюдается также превышение норматива товарных запасов по всем отделам, за исключением напитков. Наблюдается превышение поступления товаров по молочным товарам — на 1 млн. руб. и напиткам — 0,2 млн. руб. по сравнению с запланированным. Это связано с нарушением графиков поставок данных групп товаров.</w:t>
      </w:r>
    </w:p>
    <w:p w:rsidR="000D41F8" w:rsidRPr="00EF1FD8" w:rsidRDefault="000D41F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4E2987" w:rsidRPr="00EF1FD8" w:rsidRDefault="004E298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Таблица 4</w:t>
      </w:r>
    </w:p>
    <w:p w:rsidR="003D0A79" w:rsidRPr="00EF1FD8" w:rsidRDefault="004E2987"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Комплексный анализ показателей розничного товарооборота</w:t>
      </w:r>
      <w:r w:rsidR="00EF1FD8" w:rsidRPr="00EF1FD8">
        <w:rPr>
          <w:rFonts w:ascii="Times New Roman" w:hAnsi="Times New Roman" w:cs="Times New Roman"/>
          <w:sz w:val="28"/>
          <w:szCs w:val="28"/>
        </w:rPr>
        <w:t xml:space="preserve"> </w:t>
      </w:r>
      <w:r w:rsidRPr="00EF1FD8">
        <w:rPr>
          <w:rFonts w:ascii="Times New Roman" w:hAnsi="Times New Roman" w:cs="Times New Roman"/>
          <w:sz w:val="28"/>
          <w:szCs w:val="28"/>
        </w:rPr>
        <w:t>за декабрь 2007 года</w:t>
      </w:r>
      <w:r w:rsidR="00EF1FD8" w:rsidRPr="00EF1FD8">
        <w:rPr>
          <w:rFonts w:ascii="Times New Roman" w:hAnsi="Times New Roman" w:cs="Times New Roman"/>
          <w:sz w:val="28"/>
          <w:szCs w:val="28"/>
        </w:rPr>
        <w:t xml:space="preserve"> </w:t>
      </w:r>
      <w:r w:rsidRPr="00EF1FD8">
        <w:rPr>
          <w:rFonts w:ascii="Times New Roman" w:hAnsi="Times New Roman" w:cs="Times New Roman"/>
          <w:sz w:val="28"/>
          <w:szCs w:val="28"/>
        </w:rPr>
        <w:t>по ТПЧУП «Юпитер-Тур»</w:t>
      </w:r>
      <w:r w:rsidR="00EF1FD8" w:rsidRPr="00EF1FD8">
        <w:rPr>
          <w:rFonts w:ascii="Times New Roman" w:hAnsi="Times New Roman" w:cs="Times New Roman"/>
          <w:sz w:val="28"/>
          <w:szCs w:val="28"/>
        </w:rPr>
        <w:t xml:space="preserve"> </w:t>
      </w:r>
      <w:r w:rsidR="003D0A79" w:rsidRPr="00EF1FD8">
        <w:rPr>
          <w:rFonts w:ascii="Times New Roman" w:hAnsi="Times New Roman" w:cs="Times New Roman"/>
          <w:sz w:val="28"/>
          <w:szCs w:val="28"/>
        </w:rPr>
        <w:t>(миллионов рублей)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766"/>
        <w:gridCol w:w="766"/>
        <w:gridCol w:w="1002"/>
        <w:gridCol w:w="1024"/>
        <w:gridCol w:w="744"/>
        <w:gridCol w:w="867"/>
        <w:gridCol w:w="1002"/>
        <w:gridCol w:w="666"/>
        <w:gridCol w:w="766"/>
        <w:gridCol w:w="891"/>
      </w:tblGrid>
      <w:tr w:rsidR="004E2987" w:rsidRPr="00EF1FD8" w:rsidTr="00EF1FD8">
        <w:tc>
          <w:tcPr>
            <w:tcW w:w="0" w:type="auto"/>
            <w:vMerge w:val="restart"/>
            <w:vAlign w:val="center"/>
          </w:tcPr>
          <w:p w:rsidR="004E2987" w:rsidRPr="00EF1FD8" w:rsidRDefault="003D0A79" w:rsidP="005155A6">
            <w:pPr>
              <w:tabs>
                <w:tab w:val="left" w:pos="1080"/>
              </w:tabs>
              <w:spacing w:line="360" w:lineRule="auto"/>
              <w:jc w:val="both"/>
              <w:rPr>
                <w:sz w:val="20"/>
                <w:szCs w:val="20"/>
              </w:rPr>
            </w:pPr>
            <w:r w:rsidRPr="00EF1FD8">
              <w:rPr>
                <w:sz w:val="20"/>
                <w:szCs w:val="20"/>
              </w:rPr>
              <w:t>Пери</w:t>
            </w:r>
            <w:r w:rsidR="004E2987" w:rsidRPr="00EF1FD8">
              <w:rPr>
                <w:sz w:val="20"/>
                <w:szCs w:val="20"/>
              </w:rPr>
              <w:t>оды месяца</w:t>
            </w:r>
          </w:p>
        </w:tc>
        <w:tc>
          <w:tcPr>
            <w:tcW w:w="0" w:type="auto"/>
            <w:gridSpan w:val="3"/>
          </w:tcPr>
          <w:p w:rsidR="004E2987" w:rsidRPr="00EF1FD8" w:rsidRDefault="004E2987" w:rsidP="005155A6">
            <w:pPr>
              <w:tabs>
                <w:tab w:val="left" w:pos="1080"/>
              </w:tabs>
              <w:spacing w:line="360" w:lineRule="auto"/>
              <w:jc w:val="both"/>
              <w:rPr>
                <w:sz w:val="20"/>
                <w:szCs w:val="20"/>
              </w:rPr>
            </w:pPr>
            <w:r w:rsidRPr="00EF1FD8">
              <w:rPr>
                <w:sz w:val="20"/>
                <w:szCs w:val="20"/>
              </w:rPr>
              <w:t>Товарооборот</w:t>
            </w:r>
          </w:p>
        </w:tc>
        <w:tc>
          <w:tcPr>
            <w:tcW w:w="0" w:type="auto"/>
            <w:gridSpan w:val="4"/>
          </w:tcPr>
          <w:p w:rsidR="004E2987" w:rsidRPr="00EF1FD8" w:rsidRDefault="004E2987" w:rsidP="005155A6">
            <w:pPr>
              <w:tabs>
                <w:tab w:val="left" w:pos="1080"/>
              </w:tabs>
              <w:spacing w:line="360" w:lineRule="auto"/>
              <w:jc w:val="both"/>
              <w:rPr>
                <w:sz w:val="20"/>
                <w:szCs w:val="20"/>
              </w:rPr>
            </w:pPr>
            <w:r w:rsidRPr="00EF1FD8">
              <w:rPr>
                <w:sz w:val="20"/>
                <w:szCs w:val="20"/>
              </w:rPr>
              <w:t>Товарные запасы</w:t>
            </w:r>
          </w:p>
        </w:tc>
        <w:tc>
          <w:tcPr>
            <w:tcW w:w="0" w:type="auto"/>
            <w:gridSpan w:val="3"/>
            <w:vMerge w:val="restart"/>
          </w:tcPr>
          <w:p w:rsidR="004E2987" w:rsidRPr="00EF1FD8" w:rsidRDefault="004E2987" w:rsidP="005155A6">
            <w:pPr>
              <w:tabs>
                <w:tab w:val="left" w:pos="1080"/>
              </w:tabs>
              <w:spacing w:line="360" w:lineRule="auto"/>
              <w:jc w:val="both"/>
              <w:rPr>
                <w:sz w:val="20"/>
                <w:szCs w:val="20"/>
              </w:rPr>
            </w:pPr>
            <w:r w:rsidRPr="00EF1FD8">
              <w:rPr>
                <w:sz w:val="20"/>
                <w:szCs w:val="20"/>
              </w:rPr>
              <w:t>Поступление</w:t>
            </w:r>
          </w:p>
        </w:tc>
      </w:tr>
      <w:tr w:rsidR="004E2987" w:rsidRPr="00EF1FD8" w:rsidTr="00EF1FD8">
        <w:trPr>
          <w:trHeight w:val="211"/>
        </w:trPr>
        <w:tc>
          <w:tcPr>
            <w:tcW w:w="0" w:type="auto"/>
            <w:vMerge/>
          </w:tcPr>
          <w:p w:rsidR="004E2987" w:rsidRPr="00EF1FD8" w:rsidRDefault="004E2987" w:rsidP="005155A6">
            <w:pPr>
              <w:tabs>
                <w:tab w:val="left" w:pos="1080"/>
              </w:tabs>
              <w:spacing w:line="360" w:lineRule="auto"/>
              <w:jc w:val="both"/>
              <w:rPr>
                <w:sz w:val="20"/>
                <w:szCs w:val="20"/>
              </w:rPr>
            </w:pPr>
          </w:p>
        </w:tc>
        <w:tc>
          <w:tcPr>
            <w:tcW w:w="0" w:type="auto"/>
            <w:vMerge w:val="restart"/>
          </w:tcPr>
          <w:p w:rsidR="004E2987" w:rsidRPr="00EF1FD8" w:rsidRDefault="004E2987" w:rsidP="005155A6">
            <w:pPr>
              <w:tabs>
                <w:tab w:val="left" w:pos="1080"/>
              </w:tabs>
              <w:spacing w:line="360" w:lineRule="auto"/>
              <w:jc w:val="both"/>
              <w:rPr>
                <w:sz w:val="20"/>
                <w:szCs w:val="20"/>
              </w:rPr>
            </w:pPr>
            <w:r w:rsidRPr="00EF1FD8">
              <w:rPr>
                <w:sz w:val="20"/>
                <w:szCs w:val="20"/>
              </w:rPr>
              <w:t>план</w:t>
            </w:r>
          </w:p>
        </w:tc>
        <w:tc>
          <w:tcPr>
            <w:tcW w:w="0" w:type="auto"/>
            <w:vMerge w:val="restart"/>
          </w:tcPr>
          <w:p w:rsidR="004E2987" w:rsidRPr="00EF1FD8" w:rsidRDefault="004E2987" w:rsidP="005155A6">
            <w:pPr>
              <w:tabs>
                <w:tab w:val="left" w:pos="1080"/>
              </w:tabs>
              <w:spacing w:line="360" w:lineRule="auto"/>
              <w:jc w:val="both"/>
              <w:rPr>
                <w:sz w:val="20"/>
                <w:szCs w:val="20"/>
              </w:rPr>
            </w:pPr>
            <w:r w:rsidRPr="00EF1FD8">
              <w:rPr>
                <w:sz w:val="20"/>
                <w:szCs w:val="20"/>
              </w:rPr>
              <w:t>факт</w:t>
            </w:r>
          </w:p>
        </w:tc>
        <w:tc>
          <w:tcPr>
            <w:tcW w:w="0" w:type="auto"/>
            <w:vMerge w:val="restart"/>
          </w:tcPr>
          <w:p w:rsidR="004E2987" w:rsidRPr="00EF1FD8" w:rsidRDefault="004E2987" w:rsidP="005155A6">
            <w:pPr>
              <w:tabs>
                <w:tab w:val="left" w:pos="1080"/>
              </w:tabs>
              <w:spacing w:line="360" w:lineRule="auto"/>
              <w:jc w:val="both"/>
              <w:rPr>
                <w:sz w:val="20"/>
                <w:szCs w:val="20"/>
              </w:rPr>
            </w:pPr>
            <w:r w:rsidRPr="00EF1FD8">
              <w:rPr>
                <w:sz w:val="20"/>
                <w:szCs w:val="20"/>
              </w:rPr>
              <w:t>отклоне-ние</w:t>
            </w:r>
          </w:p>
          <w:p w:rsidR="004E2987" w:rsidRPr="00EF1FD8" w:rsidRDefault="004E2987" w:rsidP="005155A6">
            <w:pPr>
              <w:tabs>
                <w:tab w:val="left" w:pos="1080"/>
              </w:tabs>
              <w:spacing w:line="360" w:lineRule="auto"/>
              <w:jc w:val="both"/>
              <w:rPr>
                <w:sz w:val="20"/>
                <w:szCs w:val="20"/>
              </w:rPr>
            </w:pPr>
            <w:r w:rsidRPr="00EF1FD8">
              <w:rPr>
                <w:sz w:val="20"/>
                <w:szCs w:val="20"/>
              </w:rPr>
              <w:t>(+, -)</w:t>
            </w:r>
          </w:p>
        </w:tc>
        <w:tc>
          <w:tcPr>
            <w:tcW w:w="0" w:type="auto"/>
            <w:vMerge w:val="restart"/>
          </w:tcPr>
          <w:p w:rsidR="004E2987" w:rsidRPr="00EF1FD8" w:rsidRDefault="004E2987" w:rsidP="005155A6">
            <w:pPr>
              <w:tabs>
                <w:tab w:val="left" w:pos="1080"/>
              </w:tabs>
              <w:spacing w:line="360" w:lineRule="auto"/>
              <w:jc w:val="both"/>
              <w:rPr>
                <w:sz w:val="20"/>
                <w:szCs w:val="20"/>
              </w:rPr>
            </w:pPr>
            <w:r w:rsidRPr="00EF1FD8">
              <w:rPr>
                <w:sz w:val="20"/>
                <w:szCs w:val="20"/>
              </w:rPr>
              <w:t>на начало периода</w:t>
            </w:r>
          </w:p>
        </w:tc>
        <w:tc>
          <w:tcPr>
            <w:tcW w:w="0" w:type="auto"/>
            <w:gridSpan w:val="3"/>
          </w:tcPr>
          <w:p w:rsidR="004E2987" w:rsidRPr="00EF1FD8" w:rsidRDefault="004E2987" w:rsidP="005155A6">
            <w:pPr>
              <w:tabs>
                <w:tab w:val="left" w:pos="1080"/>
              </w:tabs>
              <w:spacing w:line="360" w:lineRule="auto"/>
              <w:jc w:val="both"/>
              <w:rPr>
                <w:sz w:val="20"/>
                <w:szCs w:val="20"/>
              </w:rPr>
            </w:pPr>
            <w:r w:rsidRPr="00EF1FD8">
              <w:rPr>
                <w:sz w:val="20"/>
                <w:szCs w:val="20"/>
              </w:rPr>
              <w:t>на конец периода</w:t>
            </w:r>
          </w:p>
        </w:tc>
        <w:tc>
          <w:tcPr>
            <w:tcW w:w="0" w:type="auto"/>
            <w:gridSpan w:val="3"/>
            <w:vMerge/>
          </w:tcPr>
          <w:p w:rsidR="004E2987" w:rsidRPr="00EF1FD8" w:rsidRDefault="004E2987" w:rsidP="005155A6">
            <w:pPr>
              <w:tabs>
                <w:tab w:val="left" w:pos="1080"/>
              </w:tabs>
              <w:spacing w:line="360" w:lineRule="auto"/>
              <w:jc w:val="both"/>
              <w:rPr>
                <w:sz w:val="20"/>
                <w:szCs w:val="20"/>
              </w:rPr>
            </w:pPr>
          </w:p>
        </w:tc>
      </w:tr>
      <w:tr w:rsidR="004E2987" w:rsidRPr="00EF1FD8" w:rsidTr="00EF1FD8">
        <w:trPr>
          <w:trHeight w:val="412"/>
        </w:trPr>
        <w:tc>
          <w:tcPr>
            <w:tcW w:w="0" w:type="auto"/>
            <w:vMerge/>
          </w:tcPr>
          <w:p w:rsidR="004E2987" w:rsidRPr="00EF1FD8" w:rsidRDefault="004E2987" w:rsidP="005155A6">
            <w:pPr>
              <w:tabs>
                <w:tab w:val="left" w:pos="1080"/>
              </w:tabs>
              <w:spacing w:line="360" w:lineRule="auto"/>
              <w:jc w:val="both"/>
              <w:rPr>
                <w:sz w:val="20"/>
                <w:szCs w:val="20"/>
              </w:rPr>
            </w:pPr>
          </w:p>
        </w:tc>
        <w:tc>
          <w:tcPr>
            <w:tcW w:w="0" w:type="auto"/>
            <w:vMerge/>
          </w:tcPr>
          <w:p w:rsidR="004E2987" w:rsidRPr="00EF1FD8" w:rsidRDefault="004E2987" w:rsidP="005155A6">
            <w:pPr>
              <w:tabs>
                <w:tab w:val="left" w:pos="1080"/>
              </w:tabs>
              <w:spacing w:line="360" w:lineRule="auto"/>
              <w:jc w:val="both"/>
              <w:rPr>
                <w:sz w:val="20"/>
                <w:szCs w:val="20"/>
                <w:lang w:val="en-US"/>
              </w:rPr>
            </w:pPr>
          </w:p>
        </w:tc>
        <w:tc>
          <w:tcPr>
            <w:tcW w:w="0" w:type="auto"/>
            <w:vMerge/>
          </w:tcPr>
          <w:p w:rsidR="004E2987" w:rsidRPr="00EF1FD8" w:rsidRDefault="004E2987" w:rsidP="005155A6">
            <w:pPr>
              <w:tabs>
                <w:tab w:val="left" w:pos="1080"/>
              </w:tabs>
              <w:spacing w:line="360" w:lineRule="auto"/>
              <w:jc w:val="both"/>
              <w:rPr>
                <w:sz w:val="20"/>
                <w:szCs w:val="20"/>
              </w:rPr>
            </w:pPr>
          </w:p>
        </w:tc>
        <w:tc>
          <w:tcPr>
            <w:tcW w:w="0" w:type="auto"/>
            <w:vMerge/>
          </w:tcPr>
          <w:p w:rsidR="004E2987" w:rsidRPr="00EF1FD8" w:rsidRDefault="004E2987" w:rsidP="005155A6">
            <w:pPr>
              <w:tabs>
                <w:tab w:val="left" w:pos="1080"/>
              </w:tabs>
              <w:spacing w:line="360" w:lineRule="auto"/>
              <w:jc w:val="both"/>
              <w:rPr>
                <w:sz w:val="20"/>
                <w:szCs w:val="20"/>
              </w:rPr>
            </w:pPr>
          </w:p>
        </w:tc>
        <w:tc>
          <w:tcPr>
            <w:tcW w:w="0" w:type="auto"/>
            <w:vMerge/>
          </w:tcPr>
          <w:p w:rsidR="004E2987" w:rsidRPr="00EF1FD8" w:rsidRDefault="004E2987" w:rsidP="005155A6">
            <w:pPr>
              <w:tabs>
                <w:tab w:val="left" w:pos="1080"/>
              </w:tabs>
              <w:spacing w:line="360" w:lineRule="auto"/>
              <w:jc w:val="both"/>
              <w:rPr>
                <w:sz w:val="20"/>
                <w:szCs w:val="20"/>
              </w:rPr>
            </w:pPr>
          </w:p>
        </w:tc>
        <w:tc>
          <w:tcPr>
            <w:tcW w:w="0" w:type="auto"/>
          </w:tcPr>
          <w:p w:rsidR="004E2987" w:rsidRPr="00EF1FD8" w:rsidRDefault="00A33077" w:rsidP="005155A6">
            <w:pPr>
              <w:tabs>
                <w:tab w:val="left" w:pos="1080"/>
              </w:tabs>
              <w:spacing w:line="360" w:lineRule="auto"/>
              <w:jc w:val="both"/>
              <w:rPr>
                <w:sz w:val="20"/>
                <w:szCs w:val="20"/>
              </w:rPr>
            </w:pPr>
            <w:r w:rsidRPr="00EF1FD8">
              <w:rPr>
                <w:sz w:val="20"/>
                <w:szCs w:val="20"/>
              </w:rPr>
              <w:t>лимит</w:t>
            </w:r>
          </w:p>
        </w:tc>
        <w:tc>
          <w:tcPr>
            <w:tcW w:w="0" w:type="auto"/>
          </w:tcPr>
          <w:p w:rsidR="004E2987" w:rsidRPr="00EF1FD8" w:rsidRDefault="004E2987" w:rsidP="005155A6">
            <w:pPr>
              <w:tabs>
                <w:tab w:val="left" w:pos="1080"/>
              </w:tabs>
              <w:spacing w:line="360" w:lineRule="auto"/>
              <w:jc w:val="both"/>
              <w:rPr>
                <w:sz w:val="20"/>
                <w:szCs w:val="20"/>
              </w:rPr>
            </w:pPr>
            <w:r w:rsidRPr="00EF1FD8">
              <w:rPr>
                <w:sz w:val="20"/>
                <w:szCs w:val="20"/>
              </w:rPr>
              <w:t>факти-ческие</w:t>
            </w:r>
          </w:p>
        </w:tc>
        <w:tc>
          <w:tcPr>
            <w:tcW w:w="0" w:type="auto"/>
          </w:tcPr>
          <w:p w:rsidR="004E2987" w:rsidRPr="00EF1FD8" w:rsidRDefault="004E2987" w:rsidP="005155A6">
            <w:pPr>
              <w:tabs>
                <w:tab w:val="left" w:pos="1080"/>
              </w:tabs>
              <w:spacing w:line="360" w:lineRule="auto"/>
              <w:jc w:val="both"/>
              <w:rPr>
                <w:sz w:val="20"/>
                <w:szCs w:val="20"/>
              </w:rPr>
            </w:pPr>
            <w:r w:rsidRPr="00EF1FD8">
              <w:rPr>
                <w:sz w:val="20"/>
                <w:szCs w:val="20"/>
              </w:rPr>
              <w:t>отклоне-ние</w:t>
            </w:r>
          </w:p>
          <w:p w:rsidR="004E2987" w:rsidRPr="00EF1FD8" w:rsidRDefault="004E2987" w:rsidP="005155A6">
            <w:pPr>
              <w:tabs>
                <w:tab w:val="left" w:pos="1080"/>
              </w:tabs>
              <w:spacing w:line="360" w:lineRule="auto"/>
              <w:jc w:val="both"/>
              <w:rPr>
                <w:sz w:val="20"/>
                <w:szCs w:val="20"/>
              </w:rPr>
            </w:pPr>
            <w:r w:rsidRPr="00EF1FD8">
              <w:rPr>
                <w:sz w:val="20"/>
                <w:szCs w:val="20"/>
              </w:rPr>
              <w:t>(+, -)</w:t>
            </w:r>
          </w:p>
        </w:tc>
        <w:tc>
          <w:tcPr>
            <w:tcW w:w="0" w:type="auto"/>
          </w:tcPr>
          <w:p w:rsidR="004E2987" w:rsidRPr="00EF1FD8" w:rsidRDefault="004E2987" w:rsidP="005155A6">
            <w:pPr>
              <w:tabs>
                <w:tab w:val="left" w:pos="1080"/>
              </w:tabs>
              <w:spacing w:line="360" w:lineRule="auto"/>
              <w:jc w:val="both"/>
              <w:rPr>
                <w:sz w:val="20"/>
                <w:szCs w:val="20"/>
              </w:rPr>
            </w:pPr>
            <w:r w:rsidRPr="00EF1FD8">
              <w:rPr>
                <w:sz w:val="20"/>
                <w:szCs w:val="20"/>
              </w:rPr>
              <w:t>план</w:t>
            </w:r>
          </w:p>
        </w:tc>
        <w:tc>
          <w:tcPr>
            <w:tcW w:w="0" w:type="auto"/>
          </w:tcPr>
          <w:p w:rsidR="004E2987" w:rsidRPr="00EF1FD8" w:rsidRDefault="004E2987" w:rsidP="005155A6">
            <w:pPr>
              <w:tabs>
                <w:tab w:val="left" w:pos="1080"/>
              </w:tabs>
              <w:spacing w:line="360" w:lineRule="auto"/>
              <w:jc w:val="both"/>
              <w:rPr>
                <w:sz w:val="20"/>
                <w:szCs w:val="20"/>
              </w:rPr>
            </w:pPr>
            <w:r w:rsidRPr="00EF1FD8">
              <w:rPr>
                <w:sz w:val="20"/>
                <w:szCs w:val="20"/>
              </w:rPr>
              <w:t>факт</w:t>
            </w:r>
          </w:p>
        </w:tc>
        <w:tc>
          <w:tcPr>
            <w:tcW w:w="0" w:type="auto"/>
          </w:tcPr>
          <w:p w:rsidR="004E2987" w:rsidRPr="00EF1FD8" w:rsidRDefault="004E2987" w:rsidP="005155A6">
            <w:pPr>
              <w:tabs>
                <w:tab w:val="left" w:pos="1080"/>
              </w:tabs>
              <w:spacing w:line="360" w:lineRule="auto"/>
              <w:jc w:val="both"/>
              <w:rPr>
                <w:sz w:val="20"/>
                <w:szCs w:val="20"/>
              </w:rPr>
            </w:pPr>
            <w:r w:rsidRPr="00EF1FD8">
              <w:rPr>
                <w:sz w:val="20"/>
                <w:szCs w:val="20"/>
              </w:rPr>
              <w:t>откло-нение (+, -)</w:t>
            </w:r>
          </w:p>
        </w:tc>
      </w:tr>
      <w:tr w:rsidR="00FC4C3B" w:rsidRPr="00EF1FD8" w:rsidTr="00EF1FD8">
        <w:trPr>
          <w:trHeight w:val="77"/>
        </w:trPr>
        <w:tc>
          <w:tcPr>
            <w:tcW w:w="0" w:type="auto"/>
          </w:tcPr>
          <w:p w:rsidR="00FC4C3B" w:rsidRPr="00EF1FD8" w:rsidRDefault="00FC4C3B" w:rsidP="005155A6">
            <w:pPr>
              <w:tabs>
                <w:tab w:val="left" w:pos="1080"/>
              </w:tabs>
              <w:spacing w:line="360" w:lineRule="auto"/>
              <w:jc w:val="both"/>
              <w:rPr>
                <w:sz w:val="20"/>
                <w:szCs w:val="20"/>
              </w:rPr>
            </w:pPr>
            <w:r w:rsidRPr="00EF1FD8">
              <w:rPr>
                <w:sz w:val="20"/>
                <w:szCs w:val="20"/>
              </w:rPr>
              <w:t>1-7</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25,00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26,40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1,48</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1,52</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0,04</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21,00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22,40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1,40</w:t>
            </w:r>
          </w:p>
        </w:tc>
      </w:tr>
      <w:tr w:rsidR="00FC4C3B" w:rsidRPr="00EF1FD8" w:rsidTr="00EF1FD8">
        <w:trPr>
          <w:trHeight w:val="77"/>
        </w:trPr>
        <w:tc>
          <w:tcPr>
            <w:tcW w:w="0" w:type="auto"/>
          </w:tcPr>
          <w:p w:rsidR="00FC4C3B" w:rsidRPr="00EF1FD8" w:rsidRDefault="00FC4C3B" w:rsidP="005155A6">
            <w:pPr>
              <w:tabs>
                <w:tab w:val="left" w:pos="1080"/>
              </w:tabs>
              <w:spacing w:line="360" w:lineRule="auto"/>
              <w:jc w:val="both"/>
              <w:rPr>
                <w:sz w:val="20"/>
                <w:szCs w:val="20"/>
              </w:rPr>
            </w:pPr>
            <w:r w:rsidRPr="00EF1FD8">
              <w:rPr>
                <w:sz w:val="20"/>
                <w:szCs w:val="20"/>
              </w:rPr>
              <w:t>8-15</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27,20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27,10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-0,10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1,56</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1,54</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-0,02</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22,00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23,00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1,00</w:t>
            </w:r>
          </w:p>
        </w:tc>
      </w:tr>
      <w:tr w:rsidR="00FC4C3B" w:rsidRPr="00EF1FD8" w:rsidTr="00EF1FD8">
        <w:tc>
          <w:tcPr>
            <w:tcW w:w="0" w:type="auto"/>
          </w:tcPr>
          <w:p w:rsidR="00FC4C3B" w:rsidRPr="00EF1FD8" w:rsidRDefault="00FC4C3B" w:rsidP="005155A6">
            <w:pPr>
              <w:tabs>
                <w:tab w:val="left" w:pos="1080"/>
              </w:tabs>
              <w:spacing w:line="360" w:lineRule="auto"/>
              <w:jc w:val="both"/>
              <w:rPr>
                <w:sz w:val="20"/>
                <w:szCs w:val="20"/>
              </w:rPr>
            </w:pPr>
            <w:r w:rsidRPr="00EF1FD8">
              <w:rPr>
                <w:sz w:val="20"/>
                <w:szCs w:val="20"/>
              </w:rPr>
              <w:t>16-23</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30,00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32,08</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2,08</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1,51</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-0,01</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26,00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27,60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1,60</w:t>
            </w:r>
          </w:p>
        </w:tc>
      </w:tr>
      <w:tr w:rsidR="00FC4C3B" w:rsidRPr="00EF1FD8" w:rsidTr="00EF1FD8">
        <w:tc>
          <w:tcPr>
            <w:tcW w:w="0" w:type="auto"/>
          </w:tcPr>
          <w:p w:rsidR="00FC4C3B" w:rsidRPr="00EF1FD8" w:rsidRDefault="00FC4C3B" w:rsidP="005155A6">
            <w:pPr>
              <w:tabs>
                <w:tab w:val="left" w:pos="1080"/>
              </w:tabs>
              <w:spacing w:line="360" w:lineRule="auto"/>
              <w:jc w:val="both"/>
              <w:rPr>
                <w:sz w:val="20"/>
                <w:szCs w:val="20"/>
              </w:rPr>
            </w:pPr>
            <w:r w:rsidRPr="00EF1FD8">
              <w:rPr>
                <w:sz w:val="20"/>
                <w:szCs w:val="20"/>
              </w:rPr>
              <w:t>24-31</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31,00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32,40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1,49</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1,50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1,08</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-0,41</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29,00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31,40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2,40</w:t>
            </w:r>
          </w:p>
        </w:tc>
      </w:tr>
      <w:tr w:rsidR="00FC4C3B" w:rsidRPr="00EF1FD8" w:rsidTr="00EF1FD8">
        <w:tc>
          <w:tcPr>
            <w:tcW w:w="0" w:type="auto"/>
            <w:vAlign w:val="center"/>
          </w:tcPr>
          <w:p w:rsidR="00FC4C3B" w:rsidRPr="00EF1FD8" w:rsidRDefault="00FC4C3B" w:rsidP="005155A6">
            <w:pPr>
              <w:tabs>
                <w:tab w:val="left" w:pos="1080"/>
              </w:tabs>
              <w:spacing w:line="360" w:lineRule="auto"/>
              <w:jc w:val="both"/>
              <w:rPr>
                <w:sz w:val="20"/>
                <w:szCs w:val="20"/>
              </w:rPr>
            </w:pPr>
            <w:r w:rsidRPr="00EF1FD8">
              <w:rPr>
                <w:sz w:val="20"/>
                <w:szCs w:val="20"/>
              </w:rPr>
              <w:t>Итого:</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113,20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117,98</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х</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6,04</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х</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5,64</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х</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98,00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104,40</w:t>
            </w:r>
          </w:p>
        </w:tc>
        <w:tc>
          <w:tcPr>
            <w:tcW w:w="0" w:type="auto"/>
            <w:vAlign w:val="bottom"/>
          </w:tcPr>
          <w:p w:rsidR="00FC4C3B" w:rsidRPr="00EF1FD8" w:rsidRDefault="00FC4C3B" w:rsidP="005155A6">
            <w:pPr>
              <w:tabs>
                <w:tab w:val="left" w:pos="1080"/>
              </w:tabs>
              <w:spacing w:line="360" w:lineRule="auto"/>
              <w:jc w:val="both"/>
              <w:rPr>
                <w:sz w:val="20"/>
                <w:szCs w:val="20"/>
              </w:rPr>
            </w:pPr>
            <w:r w:rsidRPr="00EF1FD8">
              <w:rPr>
                <w:sz w:val="20"/>
                <w:szCs w:val="20"/>
              </w:rPr>
              <w:t>х</w:t>
            </w:r>
          </w:p>
        </w:tc>
      </w:tr>
    </w:tbl>
    <w:p w:rsidR="00CC19CC" w:rsidRPr="00EF1FD8" w:rsidRDefault="00CC19CC" w:rsidP="005155A6">
      <w:pPr>
        <w:widowControl w:val="0"/>
        <w:tabs>
          <w:tab w:val="left" w:pos="1080"/>
        </w:tabs>
        <w:spacing w:line="360" w:lineRule="auto"/>
        <w:ind w:firstLine="709"/>
        <w:jc w:val="both"/>
        <w:rPr>
          <w:sz w:val="28"/>
          <w:szCs w:val="28"/>
        </w:rPr>
      </w:pPr>
    </w:p>
    <w:p w:rsidR="00E426EC" w:rsidRPr="00EF1FD8" w:rsidRDefault="00E426EC"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Р</w:t>
      </w:r>
      <w:r w:rsidR="003D00F4" w:rsidRPr="00EF1FD8">
        <w:rPr>
          <w:rFonts w:ascii="Times New Roman" w:hAnsi="Times New Roman" w:cs="Times New Roman"/>
          <w:sz w:val="28"/>
          <w:szCs w:val="28"/>
        </w:rPr>
        <w:t xml:space="preserve">асчет отклонений товарооборота, </w:t>
      </w:r>
      <w:r w:rsidRPr="00EF1FD8">
        <w:rPr>
          <w:rFonts w:ascii="Times New Roman" w:hAnsi="Times New Roman" w:cs="Times New Roman"/>
          <w:sz w:val="28"/>
          <w:szCs w:val="28"/>
        </w:rPr>
        <w:t xml:space="preserve">товарных запасов </w:t>
      </w:r>
      <w:r w:rsidR="003D00F4" w:rsidRPr="00EF1FD8">
        <w:rPr>
          <w:rFonts w:ascii="Times New Roman" w:hAnsi="Times New Roman" w:cs="Times New Roman"/>
          <w:sz w:val="28"/>
          <w:szCs w:val="28"/>
        </w:rPr>
        <w:t xml:space="preserve">и поступлений </w:t>
      </w:r>
      <w:r w:rsidRPr="00EF1FD8">
        <w:rPr>
          <w:rFonts w:ascii="Times New Roman" w:hAnsi="Times New Roman" w:cs="Times New Roman"/>
          <w:sz w:val="28"/>
          <w:szCs w:val="28"/>
        </w:rPr>
        <w:t xml:space="preserve">произведен вычитанием </w:t>
      </w:r>
      <w:r w:rsidR="003D00F4" w:rsidRPr="00EF1FD8">
        <w:rPr>
          <w:rFonts w:ascii="Times New Roman" w:hAnsi="Times New Roman" w:cs="Times New Roman"/>
          <w:sz w:val="28"/>
          <w:szCs w:val="28"/>
        </w:rPr>
        <w:t>плановых величин из фактических (например: 1,4 = 26,4 – 25).</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Проведя комплексный анализ розничного товарооборота, можно сделать следующие выводы: фактический товарооборот превышает плановую величину по всем четвертям месяца, кроме второй (меньше плановой на 0,1 млн. руб.). Это связано также с изменениями покупательских предпочтений. Фактические товарные запасы на конец периода превышают их величину на начало периода, за исключением 1-й четверти месяца. Наблюдается также превышение норматива товарных запасов в первой и во второй четвертях по сравнению с лимитом. Это связано с нарушением графиков поставок товаров.</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Основными мероприятиями по нормализации товарных запасов и ускорению</w:t>
      </w:r>
      <w:r w:rsidR="00EF1FD8">
        <w:rPr>
          <w:rFonts w:ascii="Times New Roman" w:hAnsi="Times New Roman" w:cs="Times New Roman"/>
          <w:sz w:val="28"/>
          <w:szCs w:val="28"/>
        </w:rPr>
        <w:t xml:space="preserve"> </w:t>
      </w:r>
      <w:r w:rsidRPr="00EF1FD8">
        <w:rPr>
          <w:rFonts w:ascii="Times New Roman" w:hAnsi="Times New Roman" w:cs="Times New Roman"/>
          <w:sz w:val="28"/>
          <w:szCs w:val="28"/>
        </w:rPr>
        <w:t>товарооборачиваемости будут:</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увеличение точности установления лимитов запасов и планирования товарооборота;</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строгое соблюдение графиков поставки продукции, недопущение задержек или слишком раннего завоза;</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установление скидок с цены на товары, которые находятся на складе сверх установленного лимита времени, или срок годности которых заканчивается;</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проведение распродаж и прочих аналогичных мероприятий для товаров, которые находятся на складе сверх установленного лимита времени;</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сокращение сроков доставки товаров в магазин;</w:t>
      </w:r>
    </w:p>
    <w:p w:rsidR="00497D0F" w:rsidRPr="00EF1FD8" w:rsidRDefault="00497D0F"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 </w:t>
      </w:r>
      <w:r w:rsidR="00A9376E" w:rsidRPr="00EF1FD8">
        <w:rPr>
          <w:rFonts w:ascii="Times New Roman" w:hAnsi="Times New Roman" w:cs="Times New Roman"/>
          <w:sz w:val="28"/>
          <w:szCs w:val="28"/>
        </w:rPr>
        <w:t>ускорение приемки и подготовки товаров к продаже.</w:t>
      </w:r>
    </w:p>
    <w:p w:rsidR="00787AC6" w:rsidRPr="00EF1FD8" w:rsidRDefault="00787AC6" w:rsidP="005155A6">
      <w:pPr>
        <w:widowControl w:val="0"/>
        <w:tabs>
          <w:tab w:val="left" w:pos="1080"/>
        </w:tabs>
        <w:spacing w:line="360" w:lineRule="auto"/>
        <w:ind w:firstLine="709"/>
        <w:jc w:val="both"/>
        <w:rPr>
          <w:sz w:val="28"/>
          <w:szCs w:val="28"/>
        </w:rPr>
      </w:pPr>
      <w:r w:rsidRPr="00EF1FD8">
        <w:rPr>
          <w:sz w:val="28"/>
          <w:szCs w:val="28"/>
        </w:rPr>
        <w:t>В основе кадровой политики предприятия лежат два основных критерия: образование, соответствующее специальности, и опыт работы в сфере торговли. Квалификационным минимумом для специалистов, относящихся к административно-управленческому персоналу, является высшее образование и стаж работы по специальности не менее пяти лет.</w:t>
      </w:r>
    </w:p>
    <w:p w:rsidR="00787AC6" w:rsidRPr="00EF1FD8" w:rsidRDefault="00787AC6" w:rsidP="005155A6">
      <w:pPr>
        <w:widowControl w:val="0"/>
        <w:tabs>
          <w:tab w:val="left" w:pos="1080"/>
        </w:tabs>
        <w:spacing w:line="360" w:lineRule="auto"/>
        <w:ind w:firstLine="709"/>
        <w:jc w:val="both"/>
        <w:rPr>
          <w:sz w:val="28"/>
          <w:szCs w:val="28"/>
        </w:rPr>
      </w:pPr>
      <w:r w:rsidRPr="00EF1FD8">
        <w:rPr>
          <w:sz w:val="28"/>
          <w:szCs w:val="28"/>
        </w:rPr>
        <w:t>Оценку организации труда основных категорий работников осуществля</w:t>
      </w:r>
      <w:r w:rsidR="00801E15" w:rsidRPr="00EF1FD8">
        <w:rPr>
          <w:sz w:val="28"/>
          <w:szCs w:val="28"/>
        </w:rPr>
        <w:t>ю</w:t>
      </w:r>
      <w:r w:rsidRPr="00EF1FD8">
        <w:rPr>
          <w:sz w:val="28"/>
          <w:szCs w:val="28"/>
        </w:rPr>
        <w:t>т экономист</w:t>
      </w:r>
      <w:r w:rsidR="00801E15" w:rsidRPr="00EF1FD8">
        <w:rPr>
          <w:sz w:val="28"/>
          <w:szCs w:val="28"/>
        </w:rPr>
        <w:t>ы</w:t>
      </w:r>
      <w:r w:rsidRPr="00EF1FD8">
        <w:rPr>
          <w:sz w:val="28"/>
          <w:szCs w:val="28"/>
        </w:rPr>
        <w:t>. Для этого проводится анализ численности работников, среднемесячной заработной платы, товарооборота, нагрузки на одного работника за отчетный период и сравнение этих показателей с предыдущим периодом.</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Основным документом, определяющим формы и размеры оплаты труда работников ТПЧУП является Положение об образовании и использовании фонда заработной платы работников, в котором указан порядок начисления и использования средств фонда заработной платы. Он включает в себя следующие основные положения:</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использование фонда заработной платы, формируемого за счет себестоимости;</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использование фонда заработной платы, формируемого за счет прибыли.</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Также для определения размеров и порядка премирования работников магазина существует Положение о премировании работников ТПЧУ</w:t>
      </w:r>
      <w:r w:rsidR="00A96C0F" w:rsidRPr="00EF1FD8">
        <w:rPr>
          <w:sz w:val="28"/>
          <w:szCs w:val="28"/>
        </w:rPr>
        <w:t>П</w:t>
      </w:r>
      <w:r w:rsidRPr="00EF1FD8">
        <w:rPr>
          <w:sz w:val="28"/>
          <w:szCs w:val="28"/>
        </w:rPr>
        <w:t xml:space="preserve"> «Юпитер-Тур» за основные результаты хозяйственной деятельности. Оно определяет:</w:t>
      </w:r>
    </w:p>
    <w:p w:rsidR="00787AC6" w:rsidRPr="00EF1FD8" w:rsidRDefault="00787AC6" w:rsidP="005155A6">
      <w:pPr>
        <w:numPr>
          <w:ilvl w:val="0"/>
          <w:numId w:val="10"/>
        </w:numPr>
        <w:tabs>
          <w:tab w:val="left" w:pos="1080"/>
        </w:tabs>
        <w:spacing w:line="360" w:lineRule="auto"/>
        <w:ind w:left="0" w:firstLine="709"/>
        <w:jc w:val="both"/>
        <w:rPr>
          <w:sz w:val="28"/>
          <w:szCs w:val="28"/>
        </w:rPr>
      </w:pPr>
      <w:r w:rsidRPr="00EF1FD8">
        <w:rPr>
          <w:sz w:val="28"/>
          <w:szCs w:val="28"/>
        </w:rPr>
        <w:t>Условия, показатели и размер премирования:</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работников подразделений;</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работников аппарата управления и вспомогательной службы (грузчики, уборщицы).</w:t>
      </w:r>
    </w:p>
    <w:p w:rsidR="00787AC6" w:rsidRPr="00EF1FD8" w:rsidRDefault="00787AC6" w:rsidP="005155A6">
      <w:pPr>
        <w:numPr>
          <w:ilvl w:val="0"/>
          <w:numId w:val="10"/>
        </w:numPr>
        <w:tabs>
          <w:tab w:val="left" w:pos="1080"/>
        </w:tabs>
        <w:spacing w:line="360" w:lineRule="auto"/>
        <w:ind w:left="0" w:firstLine="709"/>
        <w:jc w:val="both"/>
        <w:rPr>
          <w:sz w:val="28"/>
          <w:szCs w:val="28"/>
        </w:rPr>
      </w:pPr>
      <w:r w:rsidRPr="00EF1FD8">
        <w:rPr>
          <w:sz w:val="28"/>
          <w:szCs w:val="28"/>
        </w:rPr>
        <w:t>Порядок утверждения, начисления и выплаты премии:</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основание для расчета размера премии — данные оперативного учета;</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конкретный размер премии работника определяется ежемесячно комиссией по подведению итогов хозяйственной деятельности;</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 выплата премий производится на основании приказа директора ТПЧУП.</w:t>
      </w:r>
    </w:p>
    <w:p w:rsidR="00787AC6" w:rsidRPr="00EF1FD8" w:rsidRDefault="00787AC6" w:rsidP="005155A6">
      <w:pPr>
        <w:tabs>
          <w:tab w:val="left" w:pos="1080"/>
        </w:tabs>
        <w:spacing w:line="360" w:lineRule="auto"/>
        <w:ind w:firstLine="709"/>
        <w:jc w:val="both"/>
        <w:rPr>
          <w:sz w:val="28"/>
          <w:szCs w:val="28"/>
        </w:rPr>
      </w:pPr>
      <w:r w:rsidRPr="00EF1FD8">
        <w:rPr>
          <w:sz w:val="28"/>
          <w:szCs w:val="28"/>
        </w:rPr>
        <w:t>Проведем анализ показателей по труду и заработной плате на основе данных из статистической отчетности формы «1-т (торг)». Результаты представлены в следующей таблице:</w:t>
      </w:r>
    </w:p>
    <w:p w:rsidR="00EF1FD8" w:rsidRDefault="00EF1FD8" w:rsidP="005155A6">
      <w:pPr>
        <w:widowControl w:val="0"/>
        <w:tabs>
          <w:tab w:val="left" w:pos="1080"/>
        </w:tabs>
        <w:spacing w:line="360" w:lineRule="auto"/>
        <w:ind w:firstLine="709"/>
        <w:jc w:val="both"/>
        <w:rPr>
          <w:sz w:val="28"/>
          <w:szCs w:val="28"/>
        </w:rPr>
      </w:pPr>
    </w:p>
    <w:p w:rsidR="00787AC6" w:rsidRPr="00EF1FD8" w:rsidRDefault="00787AC6" w:rsidP="005155A6">
      <w:pPr>
        <w:widowControl w:val="0"/>
        <w:tabs>
          <w:tab w:val="left" w:pos="1080"/>
        </w:tabs>
        <w:spacing w:line="360" w:lineRule="auto"/>
        <w:ind w:firstLine="709"/>
        <w:jc w:val="both"/>
        <w:rPr>
          <w:sz w:val="28"/>
          <w:szCs w:val="28"/>
        </w:rPr>
      </w:pPr>
      <w:r w:rsidRPr="00EF1FD8">
        <w:rPr>
          <w:sz w:val="28"/>
          <w:szCs w:val="28"/>
        </w:rPr>
        <w:t>Таблица № 5</w:t>
      </w:r>
    </w:p>
    <w:p w:rsidR="00787AC6" w:rsidRPr="00EF1FD8" w:rsidRDefault="00787AC6" w:rsidP="005155A6">
      <w:pPr>
        <w:widowControl w:val="0"/>
        <w:tabs>
          <w:tab w:val="left" w:pos="1080"/>
        </w:tabs>
        <w:spacing w:line="360" w:lineRule="auto"/>
        <w:ind w:firstLine="709"/>
        <w:jc w:val="both"/>
        <w:rPr>
          <w:sz w:val="28"/>
          <w:szCs w:val="28"/>
        </w:rPr>
      </w:pPr>
      <w:r w:rsidRPr="00EF1FD8">
        <w:rPr>
          <w:sz w:val="28"/>
          <w:szCs w:val="28"/>
        </w:rPr>
        <w:t>Показатели по труду и заработной плате</w:t>
      </w:r>
      <w:r w:rsidR="00EF1FD8">
        <w:rPr>
          <w:sz w:val="28"/>
          <w:szCs w:val="28"/>
        </w:rPr>
        <w:t xml:space="preserve"> </w:t>
      </w:r>
      <w:r w:rsidRPr="00EF1FD8">
        <w:rPr>
          <w:sz w:val="28"/>
          <w:szCs w:val="28"/>
        </w:rPr>
        <w:t xml:space="preserve">за </w:t>
      </w:r>
      <w:r w:rsidRPr="00EF1FD8">
        <w:rPr>
          <w:sz w:val="28"/>
          <w:szCs w:val="28"/>
          <w:lang w:val="en-US"/>
        </w:rPr>
        <w:t>III</w:t>
      </w:r>
      <w:r w:rsidRPr="00EF1FD8">
        <w:rPr>
          <w:sz w:val="28"/>
          <w:szCs w:val="28"/>
        </w:rPr>
        <w:t xml:space="preserve"> квартал 2007 года по </w:t>
      </w:r>
      <w:r w:rsidR="00A96C0F" w:rsidRPr="00EF1FD8">
        <w:rPr>
          <w:sz w:val="28"/>
          <w:szCs w:val="28"/>
        </w:rPr>
        <w:t>ТПЧУП «Юпитер-Тур»</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55"/>
        <w:gridCol w:w="1729"/>
        <w:gridCol w:w="792"/>
        <w:gridCol w:w="666"/>
      </w:tblGrid>
      <w:tr w:rsidR="00A96C0F" w:rsidRPr="00EF1FD8" w:rsidTr="00EF1FD8">
        <w:tc>
          <w:tcPr>
            <w:tcW w:w="4428" w:type="dxa"/>
            <w:vMerge w:val="restart"/>
            <w:vAlign w:val="center"/>
          </w:tcPr>
          <w:p w:rsidR="00A96C0F" w:rsidRPr="00EF1FD8" w:rsidRDefault="00A96C0F" w:rsidP="005155A6">
            <w:pPr>
              <w:widowControl w:val="0"/>
              <w:tabs>
                <w:tab w:val="left" w:pos="1080"/>
              </w:tabs>
              <w:spacing w:line="360" w:lineRule="auto"/>
              <w:jc w:val="both"/>
              <w:rPr>
                <w:sz w:val="20"/>
                <w:szCs w:val="20"/>
              </w:rPr>
            </w:pPr>
            <w:r w:rsidRPr="00EF1FD8">
              <w:rPr>
                <w:sz w:val="20"/>
                <w:szCs w:val="20"/>
              </w:rPr>
              <w:t>Показатель</w:t>
            </w:r>
          </w:p>
        </w:tc>
        <w:tc>
          <w:tcPr>
            <w:tcW w:w="1955" w:type="dxa"/>
            <w:vMerge w:val="restart"/>
          </w:tcPr>
          <w:p w:rsidR="00A96C0F" w:rsidRPr="00EF1FD8" w:rsidRDefault="00A96C0F" w:rsidP="005155A6">
            <w:pPr>
              <w:widowControl w:val="0"/>
              <w:tabs>
                <w:tab w:val="left" w:pos="1080"/>
              </w:tabs>
              <w:spacing w:line="360" w:lineRule="auto"/>
              <w:jc w:val="both"/>
              <w:rPr>
                <w:sz w:val="20"/>
                <w:szCs w:val="20"/>
              </w:rPr>
            </w:pPr>
            <w:r w:rsidRPr="00EF1FD8">
              <w:rPr>
                <w:sz w:val="20"/>
                <w:szCs w:val="20"/>
              </w:rPr>
              <w:t>Фактически за предыдущий квартал</w:t>
            </w:r>
          </w:p>
        </w:tc>
        <w:tc>
          <w:tcPr>
            <w:tcW w:w="0" w:type="auto"/>
            <w:vMerge w:val="restart"/>
          </w:tcPr>
          <w:p w:rsidR="00A96C0F" w:rsidRPr="00EF1FD8" w:rsidRDefault="00A96C0F" w:rsidP="005155A6">
            <w:pPr>
              <w:widowControl w:val="0"/>
              <w:tabs>
                <w:tab w:val="left" w:pos="1080"/>
              </w:tabs>
              <w:spacing w:line="360" w:lineRule="auto"/>
              <w:jc w:val="both"/>
              <w:rPr>
                <w:sz w:val="20"/>
                <w:szCs w:val="20"/>
              </w:rPr>
            </w:pPr>
            <w:r w:rsidRPr="00EF1FD8">
              <w:rPr>
                <w:sz w:val="20"/>
                <w:szCs w:val="20"/>
              </w:rPr>
              <w:t>Факт отчетного года</w:t>
            </w:r>
          </w:p>
        </w:tc>
        <w:tc>
          <w:tcPr>
            <w:tcW w:w="0" w:type="auto"/>
            <w:gridSpan w:val="2"/>
          </w:tcPr>
          <w:p w:rsidR="00A96C0F" w:rsidRPr="00EF1FD8" w:rsidRDefault="00A96C0F" w:rsidP="005155A6">
            <w:pPr>
              <w:widowControl w:val="0"/>
              <w:tabs>
                <w:tab w:val="left" w:pos="1080"/>
              </w:tabs>
              <w:spacing w:line="360" w:lineRule="auto"/>
              <w:jc w:val="both"/>
              <w:rPr>
                <w:sz w:val="20"/>
                <w:szCs w:val="20"/>
              </w:rPr>
            </w:pPr>
            <w:r w:rsidRPr="00EF1FD8">
              <w:rPr>
                <w:sz w:val="20"/>
                <w:szCs w:val="20"/>
              </w:rPr>
              <w:t>Отклонение</w:t>
            </w:r>
          </w:p>
        </w:tc>
      </w:tr>
      <w:tr w:rsidR="00A96C0F" w:rsidRPr="00EF1FD8" w:rsidTr="00EF1FD8">
        <w:tc>
          <w:tcPr>
            <w:tcW w:w="4428" w:type="dxa"/>
            <w:vMerge/>
          </w:tcPr>
          <w:p w:rsidR="00A96C0F" w:rsidRPr="00EF1FD8" w:rsidRDefault="00A96C0F" w:rsidP="005155A6">
            <w:pPr>
              <w:widowControl w:val="0"/>
              <w:tabs>
                <w:tab w:val="left" w:pos="1080"/>
              </w:tabs>
              <w:spacing w:line="360" w:lineRule="auto"/>
              <w:jc w:val="both"/>
              <w:rPr>
                <w:sz w:val="20"/>
                <w:szCs w:val="20"/>
              </w:rPr>
            </w:pPr>
          </w:p>
        </w:tc>
        <w:tc>
          <w:tcPr>
            <w:tcW w:w="1955" w:type="dxa"/>
            <w:vMerge/>
          </w:tcPr>
          <w:p w:rsidR="00A96C0F" w:rsidRPr="00EF1FD8" w:rsidRDefault="00A96C0F" w:rsidP="005155A6">
            <w:pPr>
              <w:widowControl w:val="0"/>
              <w:tabs>
                <w:tab w:val="left" w:pos="1080"/>
              </w:tabs>
              <w:spacing w:line="360" w:lineRule="auto"/>
              <w:jc w:val="both"/>
              <w:rPr>
                <w:sz w:val="20"/>
                <w:szCs w:val="20"/>
              </w:rPr>
            </w:pPr>
          </w:p>
        </w:tc>
        <w:tc>
          <w:tcPr>
            <w:tcW w:w="0" w:type="auto"/>
            <w:vMerge/>
          </w:tcPr>
          <w:p w:rsidR="00A96C0F" w:rsidRPr="00EF1FD8" w:rsidRDefault="00A96C0F" w:rsidP="005155A6">
            <w:pPr>
              <w:widowControl w:val="0"/>
              <w:tabs>
                <w:tab w:val="left" w:pos="1080"/>
              </w:tabs>
              <w:spacing w:line="360" w:lineRule="auto"/>
              <w:jc w:val="both"/>
              <w:rPr>
                <w:sz w:val="20"/>
                <w:szCs w:val="20"/>
              </w:rPr>
            </w:pPr>
          </w:p>
        </w:tc>
        <w:tc>
          <w:tcPr>
            <w:tcW w:w="0" w:type="auto"/>
          </w:tcPr>
          <w:p w:rsidR="00A96C0F" w:rsidRPr="00EF1FD8" w:rsidRDefault="00A96C0F" w:rsidP="005155A6">
            <w:pPr>
              <w:widowControl w:val="0"/>
              <w:tabs>
                <w:tab w:val="left" w:pos="1080"/>
              </w:tabs>
              <w:spacing w:line="360" w:lineRule="auto"/>
              <w:jc w:val="both"/>
              <w:rPr>
                <w:sz w:val="20"/>
                <w:szCs w:val="20"/>
              </w:rPr>
            </w:pPr>
            <w:r w:rsidRPr="00EF1FD8">
              <w:rPr>
                <w:sz w:val="20"/>
                <w:szCs w:val="20"/>
              </w:rPr>
              <w:t>Сумма</w:t>
            </w:r>
          </w:p>
        </w:tc>
        <w:tc>
          <w:tcPr>
            <w:tcW w:w="0" w:type="auto"/>
          </w:tcPr>
          <w:p w:rsidR="00A96C0F" w:rsidRPr="00EF1FD8" w:rsidRDefault="00A96C0F" w:rsidP="005155A6">
            <w:pPr>
              <w:widowControl w:val="0"/>
              <w:tabs>
                <w:tab w:val="left" w:pos="1080"/>
              </w:tabs>
              <w:spacing w:line="360" w:lineRule="auto"/>
              <w:jc w:val="both"/>
              <w:rPr>
                <w:sz w:val="20"/>
                <w:szCs w:val="20"/>
              </w:rPr>
            </w:pPr>
            <w:r w:rsidRPr="00EF1FD8">
              <w:rPr>
                <w:sz w:val="20"/>
                <w:szCs w:val="20"/>
              </w:rPr>
              <w:t>%</w:t>
            </w:r>
          </w:p>
        </w:tc>
      </w:tr>
      <w:tr w:rsidR="005E3428" w:rsidRPr="00EF1FD8" w:rsidTr="00EF1FD8">
        <w:tc>
          <w:tcPr>
            <w:tcW w:w="4428" w:type="dxa"/>
          </w:tcPr>
          <w:p w:rsidR="005E3428" w:rsidRPr="00EF1FD8" w:rsidRDefault="005E3428" w:rsidP="005155A6">
            <w:pPr>
              <w:widowControl w:val="0"/>
              <w:tabs>
                <w:tab w:val="left" w:pos="1080"/>
              </w:tabs>
              <w:spacing w:line="360" w:lineRule="auto"/>
              <w:jc w:val="both"/>
              <w:rPr>
                <w:sz w:val="20"/>
                <w:szCs w:val="20"/>
              </w:rPr>
            </w:pPr>
            <w:r w:rsidRPr="00EF1FD8">
              <w:rPr>
                <w:sz w:val="20"/>
                <w:szCs w:val="20"/>
              </w:rPr>
              <w:t>Товарооборот, млн. руб.</w:t>
            </w:r>
          </w:p>
        </w:tc>
        <w:tc>
          <w:tcPr>
            <w:tcW w:w="1955" w:type="dxa"/>
            <w:vAlign w:val="bottom"/>
          </w:tcPr>
          <w:p w:rsidR="005E3428" w:rsidRPr="00EF1FD8" w:rsidRDefault="005E3428" w:rsidP="005155A6">
            <w:pPr>
              <w:tabs>
                <w:tab w:val="left" w:pos="1080"/>
              </w:tabs>
              <w:spacing w:line="360" w:lineRule="auto"/>
              <w:jc w:val="both"/>
              <w:rPr>
                <w:sz w:val="20"/>
                <w:szCs w:val="20"/>
              </w:rPr>
            </w:pPr>
            <w:r w:rsidRPr="00EF1FD8">
              <w:rPr>
                <w:sz w:val="20"/>
                <w:szCs w:val="20"/>
              </w:rPr>
              <w:t>220</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278</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58</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26,36</w:t>
            </w:r>
          </w:p>
        </w:tc>
      </w:tr>
      <w:tr w:rsidR="005E3428" w:rsidRPr="00EF1FD8" w:rsidTr="00EF1FD8">
        <w:tc>
          <w:tcPr>
            <w:tcW w:w="4428" w:type="dxa"/>
          </w:tcPr>
          <w:p w:rsidR="005E3428" w:rsidRPr="00EF1FD8" w:rsidRDefault="005E3428" w:rsidP="005155A6">
            <w:pPr>
              <w:widowControl w:val="0"/>
              <w:tabs>
                <w:tab w:val="left" w:pos="1080"/>
              </w:tabs>
              <w:spacing w:line="360" w:lineRule="auto"/>
              <w:jc w:val="both"/>
              <w:rPr>
                <w:sz w:val="20"/>
                <w:szCs w:val="20"/>
              </w:rPr>
            </w:pPr>
            <w:r w:rsidRPr="00EF1FD8">
              <w:rPr>
                <w:sz w:val="20"/>
                <w:szCs w:val="20"/>
              </w:rPr>
              <w:t>Численность работников, чел.</w:t>
            </w:r>
          </w:p>
        </w:tc>
        <w:tc>
          <w:tcPr>
            <w:tcW w:w="1955" w:type="dxa"/>
            <w:vAlign w:val="bottom"/>
          </w:tcPr>
          <w:p w:rsidR="005E3428" w:rsidRPr="00EF1FD8" w:rsidRDefault="005E3428" w:rsidP="005155A6">
            <w:pPr>
              <w:tabs>
                <w:tab w:val="left" w:pos="1080"/>
              </w:tabs>
              <w:spacing w:line="360" w:lineRule="auto"/>
              <w:jc w:val="both"/>
              <w:rPr>
                <w:sz w:val="20"/>
                <w:szCs w:val="20"/>
              </w:rPr>
            </w:pPr>
            <w:r w:rsidRPr="00EF1FD8">
              <w:rPr>
                <w:sz w:val="20"/>
                <w:szCs w:val="20"/>
              </w:rPr>
              <w:t>32</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34</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2</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6,25</w:t>
            </w:r>
          </w:p>
        </w:tc>
      </w:tr>
      <w:tr w:rsidR="005E3428" w:rsidRPr="00EF1FD8" w:rsidTr="00EF1FD8">
        <w:tc>
          <w:tcPr>
            <w:tcW w:w="4428" w:type="dxa"/>
          </w:tcPr>
          <w:p w:rsidR="005E3428" w:rsidRPr="00EF1FD8" w:rsidRDefault="005E3428" w:rsidP="005155A6">
            <w:pPr>
              <w:widowControl w:val="0"/>
              <w:tabs>
                <w:tab w:val="left" w:pos="1080"/>
              </w:tabs>
              <w:spacing w:line="360" w:lineRule="auto"/>
              <w:jc w:val="both"/>
              <w:rPr>
                <w:sz w:val="20"/>
                <w:szCs w:val="20"/>
              </w:rPr>
            </w:pPr>
            <w:r w:rsidRPr="00EF1FD8">
              <w:rPr>
                <w:sz w:val="20"/>
                <w:szCs w:val="20"/>
              </w:rPr>
              <w:t>Сумма расходов по заработной плате, руб.</w:t>
            </w:r>
          </w:p>
        </w:tc>
        <w:tc>
          <w:tcPr>
            <w:tcW w:w="1955" w:type="dxa"/>
            <w:vAlign w:val="bottom"/>
          </w:tcPr>
          <w:p w:rsidR="005E3428" w:rsidRPr="00EF1FD8" w:rsidRDefault="005E3428" w:rsidP="005155A6">
            <w:pPr>
              <w:tabs>
                <w:tab w:val="left" w:pos="1080"/>
              </w:tabs>
              <w:spacing w:line="360" w:lineRule="auto"/>
              <w:jc w:val="both"/>
              <w:rPr>
                <w:sz w:val="20"/>
                <w:szCs w:val="20"/>
              </w:rPr>
            </w:pPr>
            <w:r w:rsidRPr="00EF1FD8">
              <w:rPr>
                <w:sz w:val="20"/>
                <w:szCs w:val="20"/>
              </w:rPr>
              <w:t>57,6</w:t>
            </w:r>
            <w:r w:rsidR="00A51848" w:rsidRPr="00EF1FD8">
              <w:rPr>
                <w:sz w:val="20"/>
                <w:szCs w:val="20"/>
              </w:rPr>
              <w:t>0</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65,7</w:t>
            </w:r>
            <w:r w:rsidR="00A51848" w:rsidRPr="00EF1FD8">
              <w:rPr>
                <w:sz w:val="20"/>
                <w:szCs w:val="20"/>
              </w:rPr>
              <w:t>0</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8,1</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14,06</w:t>
            </w:r>
          </w:p>
        </w:tc>
      </w:tr>
      <w:tr w:rsidR="005E3428" w:rsidRPr="00EF1FD8" w:rsidTr="00EF1FD8">
        <w:tc>
          <w:tcPr>
            <w:tcW w:w="4428" w:type="dxa"/>
          </w:tcPr>
          <w:p w:rsidR="005E3428" w:rsidRPr="00EF1FD8" w:rsidRDefault="005E3428" w:rsidP="005155A6">
            <w:pPr>
              <w:widowControl w:val="0"/>
              <w:tabs>
                <w:tab w:val="left" w:pos="1080"/>
              </w:tabs>
              <w:spacing w:line="360" w:lineRule="auto"/>
              <w:jc w:val="both"/>
              <w:rPr>
                <w:sz w:val="20"/>
                <w:szCs w:val="20"/>
              </w:rPr>
            </w:pPr>
            <w:r w:rsidRPr="00EF1FD8">
              <w:rPr>
                <w:sz w:val="20"/>
                <w:szCs w:val="20"/>
              </w:rPr>
              <w:t>Уровень расходов по заработной плате, %</w:t>
            </w:r>
          </w:p>
        </w:tc>
        <w:tc>
          <w:tcPr>
            <w:tcW w:w="1955" w:type="dxa"/>
            <w:vAlign w:val="bottom"/>
          </w:tcPr>
          <w:p w:rsidR="005E3428" w:rsidRPr="00EF1FD8" w:rsidRDefault="005E3428" w:rsidP="005155A6">
            <w:pPr>
              <w:tabs>
                <w:tab w:val="left" w:pos="1080"/>
              </w:tabs>
              <w:spacing w:line="360" w:lineRule="auto"/>
              <w:jc w:val="both"/>
              <w:rPr>
                <w:sz w:val="20"/>
                <w:szCs w:val="20"/>
              </w:rPr>
            </w:pPr>
            <w:r w:rsidRPr="00EF1FD8">
              <w:rPr>
                <w:sz w:val="20"/>
                <w:szCs w:val="20"/>
              </w:rPr>
              <w:t>26,18</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23,63</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-2,55</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-9,73</w:t>
            </w:r>
          </w:p>
        </w:tc>
      </w:tr>
      <w:tr w:rsidR="005E3428" w:rsidRPr="00EF1FD8" w:rsidTr="00EF1FD8">
        <w:tc>
          <w:tcPr>
            <w:tcW w:w="4428" w:type="dxa"/>
          </w:tcPr>
          <w:p w:rsidR="005E3428" w:rsidRPr="00EF1FD8" w:rsidRDefault="005E3428" w:rsidP="005155A6">
            <w:pPr>
              <w:widowControl w:val="0"/>
              <w:tabs>
                <w:tab w:val="left" w:pos="1080"/>
              </w:tabs>
              <w:spacing w:line="360" w:lineRule="auto"/>
              <w:jc w:val="both"/>
              <w:rPr>
                <w:sz w:val="20"/>
                <w:szCs w:val="20"/>
              </w:rPr>
            </w:pPr>
            <w:r w:rsidRPr="00EF1FD8">
              <w:rPr>
                <w:sz w:val="20"/>
                <w:szCs w:val="20"/>
              </w:rPr>
              <w:t>Производительность труда,</w:t>
            </w:r>
          </w:p>
          <w:p w:rsidR="005E3428" w:rsidRPr="00EF1FD8" w:rsidRDefault="005E3428" w:rsidP="005155A6">
            <w:pPr>
              <w:widowControl w:val="0"/>
              <w:tabs>
                <w:tab w:val="left" w:pos="1080"/>
              </w:tabs>
              <w:spacing w:line="360" w:lineRule="auto"/>
              <w:jc w:val="both"/>
              <w:rPr>
                <w:sz w:val="20"/>
                <w:szCs w:val="20"/>
              </w:rPr>
            </w:pPr>
            <w:r w:rsidRPr="00EF1FD8">
              <w:rPr>
                <w:sz w:val="20"/>
                <w:szCs w:val="20"/>
              </w:rPr>
              <w:t>руб./ чел.</w:t>
            </w:r>
          </w:p>
        </w:tc>
        <w:tc>
          <w:tcPr>
            <w:tcW w:w="1955" w:type="dxa"/>
            <w:vAlign w:val="bottom"/>
          </w:tcPr>
          <w:p w:rsidR="005E3428" w:rsidRPr="00EF1FD8" w:rsidRDefault="005E3428" w:rsidP="005155A6">
            <w:pPr>
              <w:tabs>
                <w:tab w:val="left" w:pos="1080"/>
              </w:tabs>
              <w:spacing w:line="360" w:lineRule="auto"/>
              <w:jc w:val="both"/>
              <w:rPr>
                <w:sz w:val="20"/>
                <w:szCs w:val="20"/>
              </w:rPr>
            </w:pPr>
            <w:r w:rsidRPr="00EF1FD8">
              <w:rPr>
                <w:sz w:val="20"/>
                <w:szCs w:val="20"/>
              </w:rPr>
              <w:t>6,8</w:t>
            </w:r>
            <w:r w:rsidR="00A51848" w:rsidRPr="00EF1FD8">
              <w:rPr>
                <w:sz w:val="20"/>
                <w:szCs w:val="20"/>
              </w:rPr>
              <w:t>6</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8,18</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1,3</w:t>
            </w:r>
            <w:r w:rsidR="00A51848" w:rsidRPr="00EF1FD8">
              <w:rPr>
                <w:sz w:val="20"/>
                <w:szCs w:val="20"/>
              </w:rPr>
              <w:t>2</w:t>
            </w:r>
          </w:p>
        </w:tc>
        <w:tc>
          <w:tcPr>
            <w:tcW w:w="0" w:type="auto"/>
            <w:vAlign w:val="bottom"/>
          </w:tcPr>
          <w:p w:rsidR="005E3428" w:rsidRPr="00EF1FD8" w:rsidRDefault="005E3428" w:rsidP="005155A6">
            <w:pPr>
              <w:tabs>
                <w:tab w:val="left" w:pos="1080"/>
              </w:tabs>
              <w:spacing w:line="360" w:lineRule="auto"/>
              <w:jc w:val="both"/>
              <w:rPr>
                <w:sz w:val="20"/>
                <w:szCs w:val="20"/>
              </w:rPr>
            </w:pPr>
            <w:r w:rsidRPr="00EF1FD8">
              <w:rPr>
                <w:sz w:val="20"/>
                <w:szCs w:val="20"/>
              </w:rPr>
              <w:t>18,93</w:t>
            </w:r>
          </w:p>
        </w:tc>
      </w:tr>
      <w:tr w:rsidR="00A51848" w:rsidRPr="00EF1FD8" w:rsidTr="00EF1FD8">
        <w:tc>
          <w:tcPr>
            <w:tcW w:w="4428" w:type="dxa"/>
          </w:tcPr>
          <w:p w:rsidR="00A51848" w:rsidRPr="00EF1FD8" w:rsidRDefault="00A51848" w:rsidP="005155A6">
            <w:pPr>
              <w:widowControl w:val="0"/>
              <w:tabs>
                <w:tab w:val="left" w:pos="1080"/>
              </w:tabs>
              <w:spacing w:line="360" w:lineRule="auto"/>
              <w:jc w:val="both"/>
              <w:rPr>
                <w:sz w:val="20"/>
                <w:szCs w:val="20"/>
              </w:rPr>
            </w:pPr>
            <w:r w:rsidRPr="00EF1FD8">
              <w:rPr>
                <w:sz w:val="20"/>
                <w:szCs w:val="20"/>
              </w:rPr>
              <w:t>Средняя заработная плата на 1 работника, руб.</w:t>
            </w:r>
          </w:p>
        </w:tc>
        <w:tc>
          <w:tcPr>
            <w:tcW w:w="1955" w:type="dxa"/>
            <w:vAlign w:val="bottom"/>
          </w:tcPr>
          <w:p w:rsidR="00A51848" w:rsidRPr="00EF1FD8" w:rsidRDefault="00A51848" w:rsidP="005155A6">
            <w:pPr>
              <w:tabs>
                <w:tab w:val="left" w:pos="1080"/>
              </w:tabs>
              <w:spacing w:line="360" w:lineRule="auto"/>
              <w:jc w:val="both"/>
              <w:rPr>
                <w:sz w:val="20"/>
                <w:szCs w:val="20"/>
              </w:rPr>
            </w:pPr>
            <w:r w:rsidRPr="00EF1FD8">
              <w:rPr>
                <w:sz w:val="20"/>
                <w:szCs w:val="20"/>
              </w:rPr>
              <w:t>600 000</w:t>
            </w:r>
          </w:p>
        </w:tc>
        <w:tc>
          <w:tcPr>
            <w:tcW w:w="0" w:type="auto"/>
            <w:vAlign w:val="bottom"/>
          </w:tcPr>
          <w:p w:rsidR="00A51848" w:rsidRPr="00EF1FD8" w:rsidRDefault="00A51848" w:rsidP="005155A6">
            <w:pPr>
              <w:tabs>
                <w:tab w:val="left" w:pos="1080"/>
              </w:tabs>
              <w:spacing w:line="360" w:lineRule="auto"/>
              <w:jc w:val="both"/>
              <w:rPr>
                <w:sz w:val="20"/>
                <w:szCs w:val="20"/>
              </w:rPr>
            </w:pPr>
            <w:r w:rsidRPr="00EF1FD8">
              <w:rPr>
                <w:sz w:val="20"/>
                <w:szCs w:val="20"/>
              </w:rPr>
              <w:t>644 118</w:t>
            </w:r>
          </w:p>
        </w:tc>
        <w:tc>
          <w:tcPr>
            <w:tcW w:w="0" w:type="auto"/>
            <w:vAlign w:val="bottom"/>
          </w:tcPr>
          <w:p w:rsidR="00A51848" w:rsidRPr="00EF1FD8" w:rsidRDefault="00A51848" w:rsidP="005155A6">
            <w:pPr>
              <w:tabs>
                <w:tab w:val="left" w:pos="1080"/>
              </w:tabs>
              <w:spacing w:line="360" w:lineRule="auto"/>
              <w:jc w:val="both"/>
              <w:rPr>
                <w:sz w:val="20"/>
                <w:szCs w:val="20"/>
              </w:rPr>
            </w:pPr>
            <w:r w:rsidRPr="00EF1FD8">
              <w:rPr>
                <w:sz w:val="20"/>
                <w:szCs w:val="20"/>
              </w:rPr>
              <w:t>44 118</w:t>
            </w:r>
          </w:p>
        </w:tc>
        <w:tc>
          <w:tcPr>
            <w:tcW w:w="0" w:type="auto"/>
            <w:vAlign w:val="bottom"/>
          </w:tcPr>
          <w:p w:rsidR="00A51848" w:rsidRPr="00EF1FD8" w:rsidRDefault="00A51848" w:rsidP="005155A6">
            <w:pPr>
              <w:tabs>
                <w:tab w:val="left" w:pos="1080"/>
              </w:tabs>
              <w:spacing w:line="360" w:lineRule="auto"/>
              <w:jc w:val="both"/>
              <w:rPr>
                <w:sz w:val="20"/>
                <w:szCs w:val="20"/>
              </w:rPr>
            </w:pPr>
            <w:r w:rsidRPr="00EF1FD8">
              <w:rPr>
                <w:sz w:val="20"/>
                <w:szCs w:val="20"/>
              </w:rPr>
              <w:t>7,35</w:t>
            </w:r>
          </w:p>
        </w:tc>
      </w:tr>
    </w:tbl>
    <w:p w:rsidR="00E426EC" w:rsidRPr="00EF1FD8" w:rsidRDefault="005155A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E426EC" w:rsidRPr="00EF1FD8">
        <w:rPr>
          <w:rFonts w:ascii="Times New Roman" w:hAnsi="Times New Roman" w:cs="Times New Roman"/>
          <w:sz w:val="28"/>
          <w:szCs w:val="28"/>
        </w:rPr>
        <w:t xml:space="preserve">Расчет суммы отклонений произведен вычитанием из статей факта </w:t>
      </w:r>
      <w:r w:rsidR="00E426EC" w:rsidRPr="00EF1FD8">
        <w:rPr>
          <w:rFonts w:ascii="Times New Roman" w:hAnsi="Times New Roman" w:cs="Times New Roman"/>
          <w:sz w:val="28"/>
          <w:szCs w:val="28"/>
          <w:lang w:val="en-US"/>
        </w:rPr>
        <w:t>III</w:t>
      </w:r>
      <w:r w:rsidR="00E426EC" w:rsidRPr="00EF1FD8">
        <w:rPr>
          <w:rFonts w:ascii="Times New Roman" w:hAnsi="Times New Roman" w:cs="Times New Roman"/>
          <w:sz w:val="28"/>
          <w:szCs w:val="28"/>
        </w:rPr>
        <w:t xml:space="preserve"> квартала отчетного года соответствующих величин факта предыдущего квартала (например: 58 = 278 – 220). Расчет % произведен делением соответствующих статей факта </w:t>
      </w:r>
      <w:r w:rsidR="00E426EC" w:rsidRPr="00EF1FD8">
        <w:rPr>
          <w:rFonts w:ascii="Times New Roman" w:hAnsi="Times New Roman" w:cs="Times New Roman"/>
          <w:sz w:val="28"/>
          <w:szCs w:val="28"/>
          <w:lang w:val="en-US"/>
        </w:rPr>
        <w:t>III</w:t>
      </w:r>
      <w:r w:rsidR="00E426EC" w:rsidRPr="00EF1FD8">
        <w:rPr>
          <w:rFonts w:ascii="Times New Roman" w:hAnsi="Times New Roman" w:cs="Times New Roman"/>
          <w:sz w:val="28"/>
          <w:szCs w:val="28"/>
        </w:rPr>
        <w:t xml:space="preserve"> квартала отчетного года на соответствующую величину факта предыдущего квартала (например: 26,36% = 58 / 220 * 100%). Величина уровня расходов по заработной плате получена путем деления суммы расходов по заработной плате к товарообороту соответствующего периода (например: 26,18% = 57,6 / 220 * 100%).</w:t>
      </w:r>
    </w:p>
    <w:p w:rsidR="00801E15" w:rsidRPr="00EF1FD8" w:rsidRDefault="00A5184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Из результатов анализа видно, что товарооборот в действительных ценах вырос в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 2007 года на 26,36% по сравнению с аналогичным периодом 2006 года. Несмотря на увеличение расходов по заработной плате в отчетном периоде по сравнению с плановым на 8,1 млн. руб. произошло снижение удельного веса расходов по заработной плате на 2,55%. При этом производительность труда работников выросла на 1,32 рублей на человека. Средняя заработная плата на 1 работника выросла за рассматриваемый период на 44 118 рублей или на 7,35%. В целом показатели по труду и заработной плате за рассматриваемый период улучшились.</w:t>
      </w:r>
    </w:p>
    <w:p w:rsidR="00B9133C" w:rsidRPr="00EF1FD8" w:rsidRDefault="00A5184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Основным путем снижения расходов на заработную плату является снижение доли тарифной части в общем объеме оплаты труда и увеличение премиальной части. </w:t>
      </w:r>
      <w:r w:rsidR="00A23604" w:rsidRPr="00EF1FD8">
        <w:rPr>
          <w:rFonts w:ascii="Times New Roman" w:hAnsi="Times New Roman" w:cs="Times New Roman"/>
          <w:sz w:val="28"/>
          <w:szCs w:val="28"/>
        </w:rPr>
        <w:t xml:space="preserve">В этом случае </w:t>
      </w:r>
      <w:r w:rsidRPr="00EF1FD8">
        <w:rPr>
          <w:rFonts w:ascii="Times New Roman" w:hAnsi="Times New Roman" w:cs="Times New Roman"/>
          <w:sz w:val="28"/>
          <w:szCs w:val="28"/>
        </w:rPr>
        <w:t>увеличивается зависимость оплаты труда работников от результатов их труда</w:t>
      </w:r>
      <w:r w:rsidR="00A23604" w:rsidRPr="00EF1FD8">
        <w:rPr>
          <w:rFonts w:ascii="Times New Roman" w:hAnsi="Times New Roman" w:cs="Times New Roman"/>
          <w:sz w:val="28"/>
          <w:szCs w:val="28"/>
        </w:rPr>
        <w:t>.</w:t>
      </w:r>
    </w:p>
    <w:p w:rsidR="002A6767" w:rsidRDefault="002A6767" w:rsidP="005155A6">
      <w:pPr>
        <w:tabs>
          <w:tab w:val="left" w:pos="1080"/>
        </w:tabs>
        <w:spacing w:line="360" w:lineRule="auto"/>
        <w:ind w:firstLine="709"/>
        <w:jc w:val="both"/>
        <w:rPr>
          <w:sz w:val="28"/>
          <w:szCs w:val="28"/>
        </w:rPr>
      </w:pPr>
      <w:r w:rsidRPr="00EF1FD8">
        <w:rPr>
          <w:sz w:val="28"/>
          <w:szCs w:val="28"/>
        </w:rPr>
        <w:t>Проведем анализ издержек обращения на основе данных из бухгалтерского баланса. Результаты представлены в следующей таблице:</w:t>
      </w:r>
    </w:p>
    <w:p w:rsidR="00EF1FD8" w:rsidRPr="00EF1FD8" w:rsidRDefault="00EF1FD8" w:rsidP="005155A6">
      <w:pPr>
        <w:tabs>
          <w:tab w:val="left" w:pos="1080"/>
        </w:tabs>
        <w:spacing w:line="360" w:lineRule="auto"/>
        <w:ind w:firstLine="709"/>
        <w:jc w:val="both"/>
        <w:rPr>
          <w:sz w:val="28"/>
          <w:szCs w:val="28"/>
        </w:rPr>
      </w:pPr>
    </w:p>
    <w:p w:rsidR="002A6767" w:rsidRPr="00EF1FD8" w:rsidRDefault="002A6767" w:rsidP="005155A6">
      <w:pPr>
        <w:widowControl w:val="0"/>
        <w:tabs>
          <w:tab w:val="left" w:pos="1080"/>
        </w:tabs>
        <w:spacing w:line="360" w:lineRule="auto"/>
        <w:ind w:firstLine="709"/>
        <w:jc w:val="both"/>
        <w:rPr>
          <w:sz w:val="28"/>
          <w:szCs w:val="28"/>
        </w:rPr>
      </w:pPr>
      <w:r w:rsidRPr="00EF1FD8">
        <w:rPr>
          <w:sz w:val="28"/>
          <w:szCs w:val="28"/>
        </w:rPr>
        <w:t>Таблица № 6</w:t>
      </w:r>
      <w:r w:rsidR="00EF1FD8">
        <w:rPr>
          <w:sz w:val="28"/>
          <w:szCs w:val="28"/>
        </w:rPr>
        <w:t xml:space="preserve"> </w:t>
      </w:r>
      <w:r w:rsidRPr="00EF1FD8">
        <w:rPr>
          <w:sz w:val="28"/>
          <w:szCs w:val="28"/>
        </w:rPr>
        <w:t>Издержки обращения</w:t>
      </w:r>
      <w:r w:rsidR="00EF1FD8">
        <w:rPr>
          <w:sz w:val="28"/>
          <w:szCs w:val="28"/>
        </w:rPr>
        <w:t xml:space="preserve"> </w:t>
      </w:r>
      <w:r w:rsidRPr="00EF1FD8">
        <w:rPr>
          <w:sz w:val="28"/>
          <w:szCs w:val="28"/>
        </w:rPr>
        <w:t xml:space="preserve">за </w:t>
      </w:r>
      <w:r w:rsidRPr="00EF1FD8">
        <w:rPr>
          <w:sz w:val="28"/>
          <w:szCs w:val="28"/>
          <w:lang w:val="en-US"/>
        </w:rPr>
        <w:t>III</w:t>
      </w:r>
      <w:r w:rsidRPr="00EF1FD8">
        <w:rPr>
          <w:sz w:val="28"/>
          <w:szCs w:val="28"/>
        </w:rPr>
        <w:t xml:space="preserve">, </w:t>
      </w:r>
      <w:r w:rsidRPr="00EF1FD8">
        <w:rPr>
          <w:sz w:val="28"/>
          <w:szCs w:val="28"/>
          <w:lang w:val="en-US"/>
        </w:rPr>
        <w:t>IV</w:t>
      </w:r>
      <w:r w:rsidRPr="00EF1FD8">
        <w:rPr>
          <w:sz w:val="28"/>
          <w:szCs w:val="28"/>
        </w:rPr>
        <w:t xml:space="preserve"> квартал 2007 года по ТПЧУП «Юпитер-Тур»</w:t>
      </w:r>
    </w:p>
    <w:tbl>
      <w:tblPr>
        <w:tblW w:w="0" w:type="auto"/>
        <w:tblInd w:w="-10" w:type="dxa"/>
        <w:tblCellMar>
          <w:left w:w="0" w:type="dxa"/>
          <w:right w:w="0" w:type="dxa"/>
        </w:tblCellMar>
        <w:tblLook w:val="0000" w:firstRow="0" w:lastRow="0" w:firstColumn="0" w:lastColumn="0" w:noHBand="0" w:noVBand="0"/>
      </w:tblPr>
      <w:tblGrid>
        <w:gridCol w:w="4354"/>
        <w:gridCol w:w="744"/>
        <w:gridCol w:w="757"/>
        <w:gridCol w:w="744"/>
        <w:gridCol w:w="757"/>
        <w:gridCol w:w="744"/>
        <w:gridCol w:w="1264"/>
      </w:tblGrid>
      <w:tr w:rsidR="00757766" w:rsidRPr="00EF1FD8" w:rsidTr="00EF1FD8">
        <w:trPr>
          <w:trHeight w:val="315"/>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757766" w:rsidRPr="00EF1FD8" w:rsidRDefault="00757766" w:rsidP="005155A6">
            <w:pPr>
              <w:tabs>
                <w:tab w:val="left" w:pos="1080"/>
              </w:tabs>
              <w:spacing w:line="360" w:lineRule="auto"/>
              <w:jc w:val="both"/>
              <w:rPr>
                <w:sz w:val="20"/>
                <w:szCs w:val="20"/>
              </w:rPr>
            </w:pPr>
            <w:r w:rsidRPr="00EF1FD8">
              <w:rPr>
                <w:sz w:val="20"/>
                <w:szCs w:val="20"/>
              </w:rPr>
              <w:t>Статья издержек обращения</w:t>
            </w:r>
          </w:p>
        </w:tc>
        <w:tc>
          <w:tcPr>
            <w:tcW w:w="0" w:type="auto"/>
            <w:gridSpan w:val="2"/>
            <w:tcBorders>
              <w:top w:val="single" w:sz="4" w:space="0" w:color="auto"/>
              <w:left w:val="nil"/>
              <w:bottom w:val="single" w:sz="4" w:space="0" w:color="auto"/>
              <w:right w:val="single" w:sz="4" w:space="0" w:color="auto"/>
            </w:tcBorders>
            <w:vAlign w:val="center"/>
          </w:tcPr>
          <w:p w:rsidR="00757766" w:rsidRPr="00EF1FD8" w:rsidRDefault="00757766" w:rsidP="005155A6">
            <w:pPr>
              <w:tabs>
                <w:tab w:val="left" w:pos="1080"/>
              </w:tabs>
              <w:spacing w:line="360" w:lineRule="auto"/>
              <w:jc w:val="both"/>
              <w:rPr>
                <w:sz w:val="20"/>
                <w:szCs w:val="20"/>
              </w:rPr>
            </w:pPr>
            <w:r w:rsidRPr="00EF1FD8">
              <w:rPr>
                <w:sz w:val="20"/>
                <w:szCs w:val="20"/>
                <w:lang w:val="en-US"/>
              </w:rPr>
              <w:t>III квартал</w:t>
            </w:r>
          </w:p>
        </w:tc>
        <w:tc>
          <w:tcPr>
            <w:tcW w:w="0" w:type="auto"/>
            <w:gridSpan w:val="2"/>
            <w:tcBorders>
              <w:top w:val="single" w:sz="4" w:space="0" w:color="auto"/>
              <w:left w:val="nil"/>
              <w:bottom w:val="single" w:sz="4" w:space="0" w:color="auto"/>
              <w:right w:val="single" w:sz="4" w:space="0" w:color="auto"/>
            </w:tcBorders>
            <w:vAlign w:val="center"/>
          </w:tcPr>
          <w:p w:rsidR="00757766" w:rsidRPr="00EF1FD8" w:rsidRDefault="00757766" w:rsidP="005155A6">
            <w:pPr>
              <w:tabs>
                <w:tab w:val="left" w:pos="1080"/>
              </w:tabs>
              <w:spacing w:line="360" w:lineRule="auto"/>
              <w:jc w:val="both"/>
              <w:rPr>
                <w:sz w:val="20"/>
                <w:szCs w:val="20"/>
              </w:rPr>
            </w:pPr>
            <w:r w:rsidRPr="00EF1FD8">
              <w:rPr>
                <w:sz w:val="20"/>
                <w:szCs w:val="20"/>
                <w:lang w:val="en-US"/>
              </w:rPr>
              <w:t>IV квартал</w:t>
            </w:r>
          </w:p>
        </w:tc>
        <w:tc>
          <w:tcPr>
            <w:tcW w:w="0" w:type="auto"/>
            <w:gridSpan w:val="2"/>
            <w:tcBorders>
              <w:top w:val="single" w:sz="4" w:space="0" w:color="auto"/>
              <w:left w:val="nil"/>
              <w:bottom w:val="single" w:sz="4" w:space="0" w:color="auto"/>
              <w:right w:val="single" w:sz="4" w:space="0" w:color="auto"/>
            </w:tcBorders>
            <w:vAlign w:val="center"/>
          </w:tcPr>
          <w:p w:rsidR="00757766" w:rsidRPr="00EF1FD8" w:rsidRDefault="00757766" w:rsidP="005155A6">
            <w:pPr>
              <w:tabs>
                <w:tab w:val="left" w:pos="1080"/>
              </w:tabs>
              <w:spacing w:line="360" w:lineRule="auto"/>
              <w:jc w:val="both"/>
              <w:rPr>
                <w:sz w:val="20"/>
                <w:szCs w:val="20"/>
              </w:rPr>
            </w:pPr>
            <w:r w:rsidRPr="00EF1FD8">
              <w:rPr>
                <w:sz w:val="20"/>
                <w:szCs w:val="20"/>
              </w:rPr>
              <w:t>Отклонение</w:t>
            </w:r>
          </w:p>
        </w:tc>
      </w:tr>
      <w:tr w:rsidR="00EF1FD8" w:rsidRPr="00EF1FD8" w:rsidTr="00EF1FD8">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p>
        </w:tc>
        <w:tc>
          <w:tcPr>
            <w:tcW w:w="0" w:type="auto"/>
            <w:tcBorders>
              <w:top w:val="nil"/>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r w:rsidRPr="00EF1FD8">
              <w:rPr>
                <w:sz w:val="20"/>
                <w:szCs w:val="20"/>
              </w:rPr>
              <w:t>сумма, млн.р.</w:t>
            </w:r>
          </w:p>
        </w:tc>
        <w:tc>
          <w:tcPr>
            <w:tcW w:w="0" w:type="auto"/>
            <w:tcBorders>
              <w:top w:val="nil"/>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r w:rsidRPr="00EF1FD8">
              <w:rPr>
                <w:sz w:val="20"/>
                <w:szCs w:val="20"/>
              </w:rPr>
              <w:t>% к уровню</w:t>
            </w:r>
          </w:p>
        </w:tc>
        <w:tc>
          <w:tcPr>
            <w:tcW w:w="0" w:type="auto"/>
            <w:tcBorders>
              <w:top w:val="nil"/>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r w:rsidRPr="00EF1FD8">
              <w:rPr>
                <w:sz w:val="20"/>
                <w:szCs w:val="20"/>
              </w:rPr>
              <w:t>сумма, млн.р.</w:t>
            </w:r>
          </w:p>
        </w:tc>
        <w:tc>
          <w:tcPr>
            <w:tcW w:w="0" w:type="auto"/>
            <w:tcBorders>
              <w:top w:val="nil"/>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r w:rsidRPr="00EF1FD8">
              <w:rPr>
                <w:sz w:val="20"/>
                <w:szCs w:val="20"/>
              </w:rPr>
              <w:t>% к уровню</w:t>
            </w:r>
          </w:p>
        </w:tc>
        <w:tc>
          <w:tcPr>
            <w:tcW w:w="0" w:type="auto"/>
            <w:tcBorders>
              <w:top w:val="nil"/>
              <w:left w:val="single" w:sz="4" w:space="0" w:color="auto"/>
              <w:bottom w:val="single" w:sz="4" w:space="0" w:color="auto"/>
              <w:right w:val="single" w:sz="4" w:space="0" w:color="auto"/>
            </w:tcBorders>
            <w:vAlign w:val="center"/>
          </w:tcPr>
          <w:p w:rsidR="00EF1FD8" w:rsidRPr="00EF1FD8" w:rsidRDefault="00EF1FD8" w:rsidP="005155A6">
            <w:pPr>
              <w:tabs>
                <w:tab w:val="left" w:pos="1080"/>
              </w:tabs>
              <w:spacing w:line="360" w:lineRule="auto"/>
              <w:jc w:val="both"/>
              <w:rPr>
                <w:sz w:val="20"/>
                <w:szCs w:val="20"/>
              </w:rPr>
            </w:pPr>
            <w:r w:rsidRPr="00EF1FD8">
              <w:rPr>
                <w:sz w:val="20"/>
                <w:szCs w:val="20"/>
              </w:rPr>
              <w:t>сумма, млн.р.</w:t>
            </w:r>
          </w:p>
        </w:tc>
        <w:tc>
          <w:tcPr>
            <w:tcW w:w="0" w:type="auto"/>
            <w:tcBorders>
              <w:top w:val="nil"/>
              <w:left w:val="single" w:sz="4" w:space="0" w:color="auto"/>
            </w:tcBorders>
            <w:vAlign w:val="bottom"/>
          </w:tcPr>
          <w:p w:rsidR="00EF1FD8" w:rsidRPr="00EF1FD8" w:rsidRDefault="00EF1FD8" w:rsidP="005155A6">
            <w:pPr>
              <w:tabs>
                <w:tab w:val="left" w:pos="1080"/>
              </w:tabs>
              <w:spacing w:line="360" w:lineRule="auto"/>
              <w:jc w:val="both"/>
              <w:rPr>
                <w:sz w:val="20"/>
                <w:szCs w:val="20"/>
              </w:rPr>
            </w:pPr>
            <w:r w:rsidRPr="00EF1FD8">
              <w:rPr>
                <w:sz w:val="20"/>
                <w:szCs w:val="20"/>
              </w:rPr>
              <w:t>% к уровню прошлого кварт</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 Транспортные расходы</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4,00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1,44%</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4,10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1,47%</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0,10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2,50</w:t>
            </w:r>
          </w:p>
        </w:tc>
      </w:tr>
      <w:tr w:rsidR="00757766" w:rsidRPr="00EF1FD8" w:rsidTr="00EF1FD8">
        <w:trPr>
          <w:trHeight w:val="231"/>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2. Фонд оплаты труда</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65,70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23,63%</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65,90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23,71%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0,30</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3. Расходы по аренде</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5,40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1,94%</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5,50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1,98%</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0,10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1,85</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4. Расходы на содержание здания</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1,13</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0,41%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1,11</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0,40%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-1,77</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5. Амортизация</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0,88</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0,32%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0,88</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0,32%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0,00</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6. Ремонт основных средств</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4,31</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1,55%</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1,60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0,58%</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-2,71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-62,88</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7. Износ МБП</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4,99</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1,79%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4,98</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1,79%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-0,20</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8. Расходы на хранение товара</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1,57</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0,56%</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1,61</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0,58%</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0,04</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2,55</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9. Потери товаров</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0,81</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0,80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-1,23</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10. Расходы на тару</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0,14</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0,05%</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0,13</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0,05%</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-7,14</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11. Налоги и отчисления</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12,32</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4,43%</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12,33</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4,44%</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0,08</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12. Прочие нормируемые затраты</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0,59</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0,61</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3,39</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13. Расходы по обеспечению условий труда</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0,93</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0,33%</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0,90</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0,32%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-0,03</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-3,23</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14. Прочие расходы</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0,25</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0,24</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0,09%</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-0,01</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-4,00</w:t>
            </w:r>
          </w:p>
        </w:tc>
      </w:tr>
      <w:tr w:rsidR="00757766" w:rsidRPr="00EF1FD8" w:rsidTr="00EF1FD8">
        <w:trPr>
          <w:trHeight w:val="300"/>
        </w:trPr>
        <w:tc>
          <w:tcPr>
            <w:tcW w:w="0" w:type="auto"/>
            <w:tcBorders>
              <w:top w:val="nil"/>
              <w:left w:val="single" w:sz="4" w:space="0" w:color="auto"/>
              <w:bottom w:val="single" w:sz="4" w:space="0" w:color="auto"/>
              <w:right w:val="single" w:sz="4" w:space="0" w:color="auto"/>
            </w:tcBorders>
          </w:tcPr>
          <w:p w:rsidR="00757766" w:rsidRPr="00EF1FD8" w:rsidRDefault="00757766" w:rsidP="005155A6">
            <w:pPr>
              <w:tabs>
                <w:tab w:val="left" w:pos="1080"/>
              </w:tabs>
              <w:spacing w:line="360" w:lineRule="auto"/>
              <w:jc w:val="both"/>
              <w:rPr>
                <w:sz w:val="20"/>
                <w:szCs w:val="20"/>
              </w:rPr>
            </w:pPr>
            <w:r w:rsidRPr="00EF1FD8">
              <w:rPr>
                <w:sz w:val="20"/>
                <w:szCs w:val="20"/>
              </w:rPr>
              <w:t>Итого:</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103,02</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37,06%</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100,69</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36,22%</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-2,33</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r w:rsidRPr="00EF1FD8">
              <w:rPr>
                <w:sz w:val="20"/>
                <w:szCs w:val="20"/>
              </w:rPr>
              <w:t>-2,26</w:t>
            </w:r>
          </w:p>
        </w:tc>
      </w:tr>
      <w:tr w:rsidR="00757766" w:rsidRPr="00EF1FD8" w:rsidTr="00EF1FD8">
        <w:trPr>
          <w:trHeight w:val="480"/>
        </w:trPr>
        <w:tc>
          <w:tcPr>
            <w:tcW w:w="0" w:type="auto"/>
            <w:tcBorders>
              <w:top w:val="nil"/>
              <w:left w:val="single" w:sz="4" w:space="0" w:color="auto"/>
              <w:bottom w:val="single" w:sz="4" w:space="0" w:color="auto"/>
              <w:right w:val="single" w:sz="4" w:space="0" w:color="auto"/>
            </w:tcBorders>
          </w:tcPr>
          <w:p w:rsidR="00757766" w:rsidRPr="00EF1FD8" w:rsidRDefault="00757766" w:rsidP="005155A6">
            <w:pPr>
              <w:tabs>
                <w:tab w:val="left" w:pos="1080"/>
              </w:tabs>
              <w:spacing w:line="360" w:lineRule="auto"/>
              <w:jc w:val="both"/>
              <w:rPr>
                <w:sz w:val="20"/>
                <w:szCs w:val="20"/>
              </w:rPr>
            </w:pPr>
            <w:r w:rsidRPr="00EF1FD8">
              <w:rPr>
                <w:sz w:val="20"/>
                <w:szCs w:val="20"/>
              </w:rPr>
              <w:t>Розничный товарооборот, к которому исчислены издержки обращения</w:t>
            </w: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278,00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p>
        </w:tc>
        <w:tc>
          <w:tcPr>
            <w:tcW w:w="0" w:type="auto"/>
            <w:tcBorders>
              <w:top w:val="nil"/>
              <w:left w:val="nil"/>
              <w:bottom w:val="single" w:sz="4" w:space="0" w:color="auto"/>
              <w:right w:val="single" w:sz="4" w:space="0" w:color="auto"/>
            </w:tcBorders>
            <w:noWrap/>
            <w:vAlign w:val="bottom"/>
          </w:tcPr>
          <w:p w:rsidR="00757766" w:rsidRPr="00EF1FD8" w:rsidRDefault="00757766" w:rsidP="005155A6">
            <w:pPr>
              <w:tabs>
                <w:tab w:val="left" w:pos="1080"/>
              </w:tabs>
              <w:spacing w:line="360" w:lineRule="auto"/>
              <w:jc w:val="both"/>
              <w:rPr>
                <w:sz w:val="20"/>
                <w:szCs w:val="20"/>
              </w:rPr>
            </w:pPr>
            <w:r w:rsidRPr="00EF1FD8">
              <w:rPr>
                <w:sz w:val="20"/>
                <w:szCs w:val="20"/>
              </w:rPr>
              <w:t>312,00</w:t>
            </w: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p>
        </w:tc>
        <w:tc>
          <w:tcPr>
            <w:tcW w:w="0" w:type="auto"/>
            <w:tcBorders>
              <w:top w:val="nil"/>
              <w:left w:val="nil"/>
              <w:bottom w:val="single" w:sz="4" w:space="0" w:color="auto"/>
              <w:right w:val="single" w:sz="4" w:space="0" w:color="auto"/>
            </w:tcBorders>
            <w:vAlign w:val="bottom"/>
          </w:tcPr>
          <w:p w:rsidR="00757766" w:rsidRPr="00EF1FD8" w:rsidRDefault="00757766" w:rsidP="005155A6">
            <w:pPr>
              <w:tabs>
                <w:tab w:val="left" w:pos="1080"/>
              </w:tabs>
              <w:spacing w:line="360" w:lineRule="auto"/>
              <w:jc w:val="both"/>
              <w:rPr>
                <w:sz w:val="20"/>
                <w:szCs w:val="20"/>
              </w:rPr>
            </w:pPr>
          </w:p>
        </w:tc>
      </w:tr>
    </w:tbl>
    <w:p w:rsidR="00757766" w:rsidRPr="00EF1FD8" w:rsidRDefault="0075776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DD78DE" w:rsidRPr="00EF1FD8" w:rsidRDefault="00DD78DE"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Расчет % к уровню произведен делением статьи издержек обращения на соответствующий объем издержек обращения. Расчет % к уровню прошлого квартала произведен делением разницы статей издержек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и </w:t>
      </w:r>
      <w:r w:rsidRPr="00EF1FD8">
        <w:rPr>
          <w:rFonts w:ascii="Times New Roman" w:hAnsi="Times New Roman" w:cs="Times New Roman"/>
          <w:sz w:val="28"/>
          <w:szCs w:val="28"/>
          <w:lang w:val="en-US"/>
        </w:rPr>
        <w:t>IV</w:t>
      </w:r>
      <w:r w:rsidRPr="00EF1FD8">
        <w:rPr>
          <w:rFonts w:ascii="Times New Roman" w:hAnsi="Times New Roman" w:cs="Times New Roman"/>
          <w:sz w:val="28"/>
          <w:szCs w:val="28"/>
        </w:rPr>
        <w:t xml:space="preserve"> квартала на величину издержек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квартала.</w:t>
      </w:r>
    </w:p>
    <w:p w:rsidR="00757766" w:rsidRPr="00EF1FD8" w:rsidRDefault="00757766"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lang w:val="en-US"/>
        </w:rPr>
      </w:pPr>
      <w:r w:rsidRPr="00EF1FD8">
        <w:rPr>
          <w:rFonts w:ascii="Times New Roman" w:hAnsi="Times New Roman" w:cs="Times New Roman"/>
          <w:sz w:val="28"/>
          <w:szCs w:val="28"/>
        </w:rPr>
        <w:t xml:space="preserve">Из результатов анализа видно, что издержки обращения в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 2007 года были выше на 2,26% по сравнению с </w:t>
      </w:r>
      <w:r w:rsidRPr="00EF1FD8">
        <w:rPr>
          <w:rFonts w:ascii="Times New Roman" w:hAnsi="Times New Roman" w:cs="Times New Roman"/>
          <w:sz w:val="28"/>
          <w:szCs w:val="28"/>
          <w:lang w:val="en-US"/>
        </w:rPr>
        <w:t>IV</w:t>
      </w:r>
      <w:r w:rsidRPr="00EF1FD8">
        <w:rPr>
          <w:rFonts w:ascii="Times New Roman" w:hAnsi="Times New Roman" w:cs="Times New Roman"/>
          <w:sz w:val="28"/>
          <w:szCs w:val="28"/>
        </w:rPr>
        <w:t xml:space="preserve"> кварталом 2007 года. Несмотря на увеличение транспортных расходов, расходов по аренде, расходов по заработной плате по сравнению с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кварталом, предприятию удалось снизить издержки обращения за счет снижения потерь товаров, расходов на ремонт основных средств</w:t>
      </w:r>
      <w:r w:rsidR="00DD78DE" w:rsidRPr="00EF1FD8">
        <w:rPr>
          <w:rFonts w:ascii="Times New Roman" w:hAnsi="Times New Roman" w:cs="Times New Roman"/>
          <w:sz w:val="28"/>
          <w:szCs w:val="28"/>
        </w:rPr>
        <w:t>, расходов на содержание здания.</w:t>
      </w:r>
    </w:p>
    <w:p w:rsidR="00DD78DE" w:rsidRPr="00EF1FD8" w:rsidRDefault="00DD78DE" w:rsidP="005155A6">
      <w:pPr>
        <w:tabs>
          <w:tab w:val="left" w:pos="1080"/>
        </w:tabs>
        <w:spacing w:line="360" w:lineRule="auto"/>
        <w:ind w:firstLine="709"/>
        <w:jc w:val="both"/>
        <w:rPr>
          <w:sz w:val="28"/>
          <w:szCs w:val="28"/>
        </w:rPr>
      </w:pPr>
      <w:r w:rsidRPr="00EF1FD8">
        <w:rPr>
          <w:sz w:val="28"/>
          <w:szCs w:val="28"/>
        </w:rPr>
        <w:t>Проведем анализ издержек обращения на основе данных из бухгалтерского баланса. Результаты представлены в следующей таблице:</w:t>
      </w:r>
    </w:p>
    <w:p w:rsidR="00DD78DE" w:rsidRPr="00EF1FD8" w:rsidRDefault="00DD78DE" w:rsidP="005155A6">
      <w:pPr>
        <w:tabs>
          <w:tab w:val="left" w:pos="1080"/>
        </w:tabs>
        <w:spacing w:line="360" w:lineRule="auto"/>
        <w:ind w:firstLine="709"/>
        <w:jc w:val="both"/>
        <w:rPr>
          <w:sz w:val="28"/>
          <w:szCs w:val="28"/>
        </w:rPr>
      </w:pPr>
    </w:p>
    <w:p w:rsidR="00DD78DE" w:rsidRPr="00EF1FD8" w:rsidRDefault="005155A6" w:rsidP="005155A6">
      <w:pPr>
        <w:widowControl w:val="0"/>
        <w:tabs>
          <w:tab w:val="left" w:pos="1080"/>
        </w:tabs>
        <w:spacing w:line="360" w:lineRule="auto"/>
        <w:ind w:firstLine="709"/>
        <w:jc w:val="both"/>
        <w:rPr>
          <w:sz w:val="28"/>
          <w:szCs w:val="28"/>
          <w:lang w:val="en-US"/>
        </w:rPr>
      </w:pPr>
      <w:r>
        <w:rPr>
          <w:sz w:val="28"/>
          <w:szCs w:val="28"/>
        </w:rPr>
        <w:br w:type="page"/>
      </w:r>
      <w:r w:rsidR="00DD78DE" w:rsidRPr="00EF1FD8">
        <w:rPr>
          <w:sz w:val="28"/>
          <w:szCs w:val="28"/>
        </w:rPr>
        <w:t xml:space="preserve">Таблица № </w:t>
      </w:r>
      <w:r w:rsidR="00DD78DE" w:rsidRPr="00EF1FD8">
        <w:rPr>
          <w:sz w:val="28"/>
          <w:szCs w:val="28"/>
          <w:lang w:val="en-US"/>
        </w:rPr>
        <w:t>7</w:t>
      </w:r>
    </w:p>
    <w:p w:rsidR="00DD78DE" w:rsidRPr="00EF1FD8" w:rsidRDefault="00DD78DE" w:rsidP="005155A6">
      <w:pPr>
        <w:widowControl w:val="0"/>
        <w:tabs>
          <w:tab w:val="left" w:pos="1080"/>
        </w:tabs>
        <w:spacing w:line="360" w:lineRule="auto"/>
        <w:ind w:firstLine="709"/>
        <w:jc w:val="both"/>
        <w:rPr>
          <w:sz w:val="28"/>
          <w:szCs w:val="28"/>
        </w:rPr>
      </w:pPr>
      <w:r w:rsidRPr="00EF1FD8">
        <w:rPr>
          <w:sz w:val="28"/>
          <w:szCs w:val="28"/>
        </w:rPr>
        <w:t>Рентабельность торговой деятельности</w:t>
      </w:r>
      <w:r w:rsidR="00EF1FD8" w:rsidRPr="00EF1FD8">
        <w:rPr>
          <w:sz w:val="28"/>
          <w:szCs w:val="28"/>
        </w:rPr>
        <w:t xml:space="preserve"> </w:t>
      </w:r>
      <w:r w:rsidRPr="00EF1FD8">
        <w:rPr>
          <w:sz w:val="28"/>
          <w:szCs w:val="28"/>
        </w:rPr>
        <w:t xml:space="preserve">за </w:t>
      </w:r>
      <w:r w:rsidRPr="00EF1FD8">
        <w:rPr>
          <w:sz w:val="28"/>
          <w:szCs w:val="28"/>
          <w:lang w:val="en-US"/>
        </w:rPr>
        <w:t>III</w:t>
      </w:r>
      <w:r w:rsidRPr="00EF1FD8">
        <w:rPr>
          <w:sz w:val="28"/>
          <w:szCs w:val="28"/>
        </w:rPr>
        <w:t xml:space="preserve">, </w:t>
      </w:r>
      <w:r w:rsidRPr="00EF1FD8">
        <w:rPr>
          <w:sz w:val="28"/>
          <w:szCs w:val="28"/>
          <w:lang w:val="en-US"/>
        </w:rPr>
        <w:t>IV</w:t>
      </w:r>
      <w:r w:rsidRPr="00EF1FD8">
        <w:rPr>
          <w:sz w:val="28"/>
          <w:szCs w:val="28"/>
        </w:rPr>
        <w:t xml:space="preserve"> квартал 2007 года по ТПЧУП «Юпитер-Тур»</w:t>
      </w:r>
      <w:r w:rsidR="00EF1FD8" w:rsidRPr="00EF1FD8">
        <w:rPr>
          <w:sz w:val="28"/>
          <w:szCs w:val="28"/>
        </w:rPr>
        <w:t xml:space="preserve"> </w:t>
      </w:r>
      <w:r w:rsidRPr="00EF1FD8">
        <w:rPr>
          <w:sz w:val="28"/>
          <w:szCs w:val="28"/>
        </w:rPr>
        <w:t>(миллионов рублей)</w:t>
      </w:r>
    </w:p>
    <w:tbl>
      <w:tblPr>
        <w:tblW w:w="0" w:type="auto"/>
        <w:tblInd w:w="-113" w:type="dxa"/>
        <w:tblLook w:val="0000" w:firstRow="0" w:lastRow="0" w:firstColumn="0" w:lastColumn="0" w:noHBand="0" w:noVBand="0"/>
      </w:tblPr>
      <w:tblGrid>
        <w:gridCol w:w="3348"/>
        <w:gridCol w:w="1518"/>
        <w:gridCol w:w="1182"/>
        <w:gridCol w:w="1195"/>
        <w:gridCol w:w="2327"/>
      </w:tblGrid>
      <w:tr w:rsidR="003A4111" w:rsidRPr="00EF1FD8" w:rsidTr="00EF1FD8">
        <w:trPr>
          <w:trHeight w:val="147"/>
        </w:trPr>
        <w:tc>
          <w:tcPr>
            <w:tcW w:w="3348" w:type="dxa"/>
            <w:vMerge w:val="restart"/>
            <w:tcBorders>
              <w:top w:val="single" w:sz="4" w:space="0" w:color="auto"/>
              <w:left w:val="single" w:sz="4" w:space="0" w:color="auto"/>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Показатели</w:t>
            </w:r>
          </w:p>
        </w:tc>
        <w:tc>
          <w:tcPr>
            <w:tcW w:w="2700" w:type="dxa"/>
            <w:gridSpan w:val="2"/>
            <w:tcBorders>
              <w:top w:val="single" w:sz="4" w:space="0" w:color="auto"/>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Фактически за прошлый год</w:t>
            </w:r>
          </w:p>
        </w:tc>
        <w:tc>
          <w:tcPr>
            <w:tcW w:w="0" w:type="auto"/>
            <w:gridSpan w:val="2"/>
            <w:tcBorders>
              <w:top w:val="single" w:sz="4" w:space="0" w:color="auto"/>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Отклонение</w:t>
            </w:r>
          </w:p>
        </w:tc>
      </w:tr>
      <w:tr w:rsidR="003A4111" w:rsidRPr="00EF1FD8" w:rsidTr="00EF1FD8">
        <w:trPr>
          <w:trHeight w:val="720"/>
        </w:trPr>
        <w:tc>
          <w:tcPr>
            <w:tcW w:w="3348" w:type="dxa"/>
            <w:vMerge/>
            <w:tcBorders>
              <w:top w:val="single" w:sz="4" w:space="0" w:color="auto"/>
              <w:left w:val="single" w:sz="4" w:space="0" w:color="auto"/>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p>
        </w:tc>
        <w:tc>
          <w:tcPr>
            <w:tcW w:w="1518" w:type="dxa"/>
            <w:tcBorders>
              <w:top w:val="nil"/>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III квартал</w:t>
            </w:r>
          </w:p>
        </w:tc>
        <w:tc>
          <w:tcPr>
            <w:tcW w:w="0" w:type="auto"/>
            <w:tcBorders>
              <w:top w:val="nil"/>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IV квартал</w:t>
            </w:r>
          </w:p>
        </w:tc>
        <w:tc>
          <w:tcPr>
            <w:tcW w:w="0" w:type="auto"/>
            <w:tcBorders>
              <w:top w:val="nil"/>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сумма, млн.р.</w:t>
            </w:r>
          </w:p>
        </w:tc>
        <w:tc>
          <w:tcPr>
            <w:tcW w:w="0" w:type="auto"/>
            <w:tcBorders>
              <w:top w:val="nil"/>
              <w:left w:val="nil"/>
              <w:bottom w:val="single" w:sz="4" w:space="0" w:color="auto"/>
              <w:right w:val="single" w:sz="4" w:space="0" w:color="auto"/>
            </w:tcBorders>
            <w:vAlign w:val="center"/>
          </w:tcPr>
          <w:p w:rsidR="003A4111" w:rsidRPr="00EF1FD8" w:rsidRDefault="003A4111" w:rsidP="005155A6">
            <w:pPr>
              <w:tabs>
                <w:tab w:val="left" w:pos="1080"/>
              </w:tabs>
              <w:spacing w:line="360" w:lineRule="auto"/>
              <w:jc w:val="both"/>
              <w:rPr>
                <w:sz w:val="20"/>
                <w:szCs w:val="20"/>
              </w:rPr>
            </w:pPr>
            <w:r w:rsidRPr="00EF1FD8">
              <w:rPr>
                <w:sz w:val="20"/>
                <w:szCs w:val="20"/>
              </w:rPr>
              <w:t>% к уровню прошлого кварт</w:t>
            </w:r>
            <w:r w:rsidR="00946EF8" w:rsidRPr="00EF1FD8">
              <w:rPr>
                <w:sz w:val="20"/>
                <w:szCs w:val="20"/>
              </w:rPr>
              <w:t>ала</w:t>
            </w:r>
          </w:p>
        </w:tc>
      </w:tr>
      <w:tr w:rsidR="00946EF8" w:rsidRPr="00EF1FD8" w:rsidTr="00EF1FD8">
        <w:trPr>
          <w:trHeight w:val="315"/>
        </w:trPr>
        <w:tc>
          <w:tcPr>
            <w:tcW w:w="3348" w:type="dxa"/>
            <w:tcBorders>
              <w:top w:val="single" w:sz="4" w:space="0" w:color="auto"/>
              <w:left w:val="single" w:sz="4" w:space="0" w:color="auto"/>
              <w:bottom w:val="single" w:sz="4" w:space="0" w:color="auto"/>
              <w:right w:val="single" w:sz="4" w:space="0" w:color="auto"/>
            </w:tcBorders>
          </w:tcPr>
          <w:p w:rsidR="00946EF8" w:rsidRPr="00EF1FD8" w:rsidRDefault="00946EF8" w:rsidP="005155A6">
            <w:pPr>
              <w:tabs>
                <w:tab w:val="left" w:pos="1080"/>
              </w:tabs>
              <w:spacing w:line="360" w:lineRule="auto"/>
              <w:jc w:val="both"/>
              <w:rPr>
                <w:sz w:val="20"/>
                <w:szCs w:val="20"/>
              </w:rPr>
            </w:pPr>
            <w:r w:rsidRPr="00EF1FD8">
              <w:rPr>
                <w:sz w:val="20"/>
                <w:szCs w:val="20"/>
              </w:rPr>
              <w:t>Товарооборот</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278,00</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312,00</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34,00</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12,23</w:t>
            </w:r>
          </w:p>
        </w:tc>
      </w:tr>
      <w:tr w:rsidR="00946EF8" w:rsidRPr="00EF1FD8" w:rsidTr="00EF1FD8">
        <w:trPr>
          <w:trHeight w:val="70"/>
        </w:trPr>
        <w:tc>
          <w:tcPr>
            <w:tcW w:w="3348" w:type="dxa"/>
            <w:tcBorders>
              <w:top w:val="nil"/>
              <w:left w:val="single" w:sz="4" w:space="0" w:color="auto"/>
              <w:bottom w:val="single" w:sz="4" w:space="0" w:color="auto"/>
              <w:right w:val="single" w:sz="4" w:space="0" w:color="auto"/>
            </w:tcBorders>
          </w:tcPr>
          <w:p w:rsidR="00946EF8" w:rsidRPr="00EF1FD8" w:rsidRDefault="00946EF8" w:rsidP="005155A6">
            <w:pPr>
              <w:tabs>
                <w:tab w:val="left" w:pos="1080"/>
              </w:tabs>
              <w:spacing w:line="360" w:lineRule="auto"/>
              <w:jc w:val="both"/>
              <w:rPr>
                <w:sz w:val="20"/>
                <w:szCs w:val="20"/>
              </w:rPr>
            </w:pPr>
            <w:r w:rsidRPr="00EF1FD8">
              <w:rPr>
                <w:sz w:val="20"/>
                <w:szCs w:val="20"/>
              </w:rPr>
              <w:t>Общая сумма валового дохода</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34,05</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39,66</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5,61</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16,48</w:t>
            </w:r>
          </w:p>
        </w:tc>
      </w:tr>
      <w:tr w:rsidR="00946EF8" w:rsidRPr="00EF1FD8" w:rsidTr="00EF1FD8">
        <w:trPr>
          <w:trHeight w:val="630"/>
        </w:trPr>
        <w:tc>
          <w:tcPr>
            <w:tcW w:w="3348" w:type="dxa"/>
            <w:tcBorders>
              <w:top w:val="nil"/>
              <w:left w:val="single" w:sz="4" w:space="0" w:color="auto"/>
              <w:bottom w:val="single" w:sz="4" w:space="0" w:color="auto"/>
              <w:right w:val="single" w:sz="4" w:space="0" w:color="auto"/>
            </w:tcBorders>
            <w:vAlign w:val="center"/>
          </w:tcPr>
          <w:p w:rsidR="00946EF8" w:rsidRPr="00EF1FD8" w:rsidRDefault="00946EF8" w:rsidP="005155A6">
            <w:pPr>
              <w:tabs>
                <w:tab w:val="left" w:pos="1080"/>
              </w:tabs>
              <w:spacing w:line="360" w:lineRule="auto"/>
              <w:jc w:val="both"/>
              <w:rPr>
                <w:sz w:val="20"/>
                <w:szCs w:val="20"/>
              </w:rPr>
            </w:pPr>
            <w:r w:rsidRPr="00EF1FD8">
              <w:rPr>
                <w:sz w:val="20"/>
                <w:szCs w:val="20"/>
              </w:rPr>
              <w:t>Издержки обращения и прочие плановые расходы</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103,02</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100,69</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-2,33</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-2,26</w:t>
            </w:r>
          </w:p>
        </w:tc>
      </w:tr>
      <w:tr w:rsidR="00946EF8" w:rsidRPr="00EF1FD8" w:rsidTr="00EF1FD8">
        <w:trPr>
          <w:trHeight w:val="315"/>
        </w:trPr>
        <w:tc>
          <w:tcPr>
            <w:tcW w:w="3348" w:type="dxa"/>
            <w:tcBorders>
              <w:top w:val="nil"/>
              <w:left w:val="single" w:sz="4" w:space="0" w:color="auto"/>
              <w:bottom w:val="single" w:sz="4" w:space="0" w:color="auto"/>
              <w:right w:val="single" w:sz="4" w:space="0" w:color="auto"/>
            </w:tcBorders>
          </w:tcPr>
          <w:p w:rsidR="00946EF8" w:rsidRPr="00EF1FD8" w:rsidRDefault="00946EF8" w:rsidP="005155A6">
            <w:pPr>
              <w:tabs>
                <w:tab w:val="left" w:pos="1080"/>
              </w:tabs>
              <w:spacing w:line="360" w:lineRule="auto"/>
              <w:jc w:val="both"/>
              <w:rPr>
                <w:sz w:val="20"/>
                <w:szCs w:val="20"/>
              </w:rPr>
            </w:pPr>
            <w:r w:rsidRPr="00EF1FD8">
              <w:rPr>
                <w:sz w:val="20"/>
                <w:szCs w:val="20"/>
              </w:rPr>
              <w:t>Внереализационные доходы</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2,90</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1,10</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-1,80</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-62,07</w:t>
            </w:r>
          </w:p>
        </w:tc>
      </w:tr>
      <w:tr w:rsidR="00946EF8" w:rsidRPr="00EF1FD8" w:rsidTr="00EF1FD8">
        <w:trPr>
          <w:trHeight w:val="315"/>
        </w:trPr>
        <w:tc>
          <w:tcPr>
            <w:tcW w:w="3348" w:type="dxa"/>
            <w:tcBorders>
              <w:top w:val="nil"/>
              <w:left w:val="single" w:sz="4" w:space="0" w:color="auto"/>
              <w:bottom w:val="single" w:sz="4" w:space="0" w:color="auto"/>
              <w:right w:val="single" w:sz="4" w:space="0" w:color="auto"/>
            </w:tcBorders>
          </w:tcPr>
          <w:p w:rsidR="00946EF8" w:rsidRPr="00EF1FD8" w:rsidRDefault="00946EF8" w:rsidP="005155A6">
            <w:pPr>
              <w:tabs>
                <w:tab w:val="left" w:pos="1080"/>
              </w:tabs>
              <w:spacing w:line="360" w:lineRule="auto"/>
              <w:jc w:val="both"/>
              <w:rPr>
                <w:sz w:val="20"/>
                <w:szCs w:val="20"/>
              </w:rPr>
            </w:pPr>
            <w:r w:rsidRPr="00EF1FD8">
              <w:rPr>
                <w:sz w:val="20"/>
                <w:szCs w:val="20"/>
              </w:rPr>
              <w:t>Внереализационные расходы</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0,84</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0,74</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-0,10</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-11,90</w:t>
            </w:r>
          </w:p>
        </w:tc>
      </w:tr>
      <w:tr w:rsidR="00946EF8" w:rsidRPr="00EF1FD8" w:rsidTr="00EF1FD8">
        <w:trPr>
          <w:trHeight w:val="315"/>
        </w:trPr>
        <w:tc>
          <w:tcPr>
            <w:tcW w:w="3348" w:type="dxa"/>
            <w:tcBorders>
              <w:top w:val="nil"/>
              <w:left w:val="single" w:sz="4" w:space="0" w:color="auto"/>
              <w:bottom w:val="single" w:sz="4" w:space="0" w:color="auto"/>
              <w:right w:val="single" w:sz="4" w:space="0" w:color="auto"/>
            </w:tcBorders>
          </w:tcPr>
          <w:p w:rsidR="00946EF8" w:rsidRPr="00EF1FD8" w:rsidRDefault="00946EF8" w:rsidP="005155A6">
            <w:pPr>
              <w:tabs>
                <w:tab w:val="left" w:pos="1080"/>
              </w:tabs>
              <w:spacing w:line="360" w:lineRule="auto"/>
              <w:jc w:val="both"/>
              <w:rPr>
                <w:sz w:val="20"/>
                <w:szCs w:val="20"/>
              </w:rPr>
            </w:pPr>
            <w:r w:rsidRPr="00EF1FD8">
              <w:rPr>
                <w:sz w:val="20"/>
                <w:szCs w:val="20"/>
              </w:rPr>
              <w:t>Прибыль в сумме</w:t>
            </w:r>
          </w:p>
        </w:tc>
        <w:tc>
          <w:tcPr>
            <w:tcW w:w="1518" w:type="dxa"/>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36,11</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40,02</w:t>
            </w:r>
          </w:p>
        </w:tc>
        <w:tc>
          <w:tcPr>
            <w:tcW w:w="0" w:type="auto"/>
            <w:tcBorders>
              <w:top w:val="nil"/>
              <w:left w:val="nil"/>
              <w:bottom w:val="single" w:sz="4" w:space="0" w:color="auto"/>
              <w:right w:val="single" w:sz="4" w:space="0" w:color="auto"/>
            </w:tcBorders>
            <w:vAlign w:val="bottom"/>
          </w:tcPr>
          <w:p w:rsidR="00946EF8" w:rsidRPr="00EF1FD8" w:rsidRDefault="00946EF8" w:rsidP="005155A6">
            <w:pPr>
              <w:tabs>
                <w:tab w:val="left" w:pos="1080"/>
              </w:tabs>
              <w:spacing w:line="360" w:lineRule="auto"/>
              <w:jc w:val="both"/>
              <w:rPr>
                <w:sz w:val="20"/>
                <w:szCs w:val="20"/>
              </w:rPr>
            </w:pPr>
            <w:r w:rsidRPr="00EF1FD8">
              <w:rPr>
                <w:sz w:val="20"/>
                <w:szCs w:val="20"/>
              </w:rPr>
              <w:t>3,91</w:t>
            </w:r>
          </w:p>
        </w:tc>
        <w:tc>
          <w:tcPr>
            <w:tcW w:w="0" w:type="auto"/>
            <w:tcBorders>
              <w:top w:val="nil"/>
              <w:left w:val="nil"/>
              <w:bottom w:val="single" w:sz="4" w:space="0" w:color="auto"/>
              <w:right w:val="single" w:sz="4" w:space="0" w:color="auto"/>
            </w:tcBorders>
            <w:noWrap/>
            <w:vAlign w:val="bottom"/>
          </w:tcPr>
          <w:p w:rsidR="00946EF8" w:rsidRPr="00EF1FD8" w:rsidRDefault="00946EF8" w:rsidP="005155A6">
            <w:pPr>
              <w:tabs>
                <w:tab w:val="left" w:pos="1080"/>
              </w:tabs>
              <w:spacing w:line="360" w:lineRule="auto"/>
              <w:jc w:val="both"/>
              <w:rPr>
                <w:sz w:val="20"/>
                <w:szCs w:val="20"/>
              </w:rPr>
            </w:pPr>
            <w:r w:rsidRPr="00EF1FD8">
              <w:rPr>
                <w:sz w:val="20"/>
                <w:szCs w:val="20"/>
              </w:rPr>
              <w:t>10,83</w:t>
            </w:r>
          </w:p>
        </w:tc>
      </w:tr>
    </w:tbl>
    <w:p w:rsidR="003A4111" w:rsidRPr="00EF1FD8" w:rsidRDefault="003A4111"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946EF8" w:rsidRPr="00EF1FD8" w:rsidRDefault="003A4111"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Прибыль получена сложением общей суммы валового дохода</w:t>
      </w:r>
      <w:r w:rsidR="00946EF8" w:rsidRPr="00EF1FD8">
        <w:rPr>
          <w:rFonts w:ascii="Times New Roman" w:hAnsi="Times New Roman" w:cs="Times New Roman"/>
          <w:sz w:val="28"/>
          <w:szCs w:val="28"/>
        </w:rPr>
        <w:t xml:space="preserve"> и внереализационных доходов и вычитанием из полученной суммы внереализационных расходов</w:t>
      </w:r>
      <w:r w:rsidR="00DE13CC" w:rsidRPr="00EF1FD8">
        <w:rPr>
          <w:rFonts w:ascii="Times New Roman" w:hAnsi="Times New Roman" w:cs="Times New Roman"/>
          <w:sz w:val="28"/>
          <w:szCs w:val="28"/>
        </w:rPr>
        <w:t xml:space="preserve"> (например: 36,11 = 34,05 + 2,90 – 0,84)</w:t>
      </w:r>
      <w:r w:rsidR="00946EF8" w:rsidRPr="00EF1FD8">
        <w:rPr>
          <w:rFonts w:ascii="Times New Roman" w:hAnsi="Times New Roman" w:cs="Times New Roman"/>
          <w:sz w:val="28"/>
          <w:szCs w:val="28"/>
        </w:rPr>
        <w:t xml:space="preserve">. Расчет </w:t>
      </w:r>
      <w:r w:rsidR="00DE13CC" w:rsidRPr="00EF1FD8">
        <w:rPr>
          <w:rFonts w:ascii="Times New Roman" w:hAnsi="Times New Roman" w:cs="Times New Roman"/>
          <w:sz w:val="28"/>
          <w:szCs w:val="28"/>
        </w:rPr>
        <w:t>суммы отклонений</w:t>
      </w:r>
      <w:r w:rsidR="00946EF8" w:rsidRPr="00EF1FD8">
        <w:rPr>
          <w:rFonts w:ascii="Times New Roman" w:hAnsi="Times New Roman" w:cs="Times New Roman"/>
          <w:sz w:val="28"/>
          <w:szCs w:val="28"/>
        </w:rPr>
        <w:t xml:space="preserve"> произведен </w:t>
      </w:r>
      <w:r w:rsidR="00DE13CC" w:rsidRPr="00EF1FD8">
        <w:rPr>
          <w:rFonts w:ascii="Times New Roman" w:hAnsi="Times New Roman" w:cs="Times New Roman"/>
          <w:sz w:val="28"/>
          <w:szCs w:val="28"/>
        </w:rPr>
        <w:t>вычитанием</w:t>
      </w:r>
      <w:r w:rsidR="00946EF8" w:rsidRPr="00EF1FD8">
        <w:rPr>
          <w:rFonts w:ascii="Times New Roman" w:hAnsi="Times New Roman" w:cs="Times New Roman"/>
          <w:sz w:val="28"/>
          <w:szCs w:val="28"/>
        </w:rPr>
        <w:t xml:space="preserve"> </w:t>
      </w:r>
      <w:r w:rsidR="00DE13CC" w:rsidRPr="00EF1FD8">
        <w:rPr>
          <w:rFonts w:ascii="Times New Roman" w:hAnsi="Times New Roman" w:cs="Times New Roman"/>
          <w:sz w:val="28"/>
          <w:szCs w:val="28"/>
        </w:rPr>
        <w:t xml:space="preserve">из </w:t>
      </w:r>
      <w:r w:rsidR="00946EF8" w:rsidRPr="00EF1FD8">
        <w:rPr>
          <w:rFonts w:ascii="Times New Roman" w:hAnsi="Times New Roman" w:cs="Times New Roman"/>
          <w:sz w:val="28"/>
          <w:szCs w:val="28"/>
        </w:rPr>
        <w:t xml:space="preserve">соответствующей статьи </w:t>
      </w:r>
      <w:r w:rsidR="00DE13CC" w:rsidRPr="00EF1FD8">
        <w:rPr>
          <w:rFonts w:ascii="Times New Roman" w:hAnsi="Times New Roman" w:cs="Times New Roman"/>
          <w:sz w:val="28"/>
          <w:szCs w:val="28"/>
          <w:lang w:val="en-US"/>
        </w:rPr>
        <w:t>IV</w:t>
      </w:r>
      <w:r w:rsidR="00DE13CC" w:rsidRPr="00EF1FD8">
        <w:rPr>
          <w:rFonts w:ascii="Times New Roman" w:hAnsi="Times New Roman" w:cs="Times New Roman"/>
          <w:sz w:val="28"/>
          <w:szCs w:val="28"/>
        </w:rPr>
        <w:t xml:space="preserve"> квартала </w:t>
      </w:r>
      <w:r w:rsidR="00946EF8" w:rsidRPr="00EF1FD8">
        <w:rPr>
          <w:rFonts w:ascii="Times New Roman" w:hAnsi="Times New Roman" w:cs="Times New Roman"/>
          <w:sz w:val="28"/>
          <w:szCs w:val="28"/>
        </w:rPr>
        <w:t>статьи предыдущего квартала</w:t>
      </w:r>
      <w:r w:rsidR="00DE13CC" w:rsidRPr="00EF1FD8">
        <w:rPr>
          <w:rFonts w:ascii="Times New Roman" w:hAnsi="Times New Roman" w:cs="Times New Roman"/>
          <w:sz w:val="28"/>
          <w:szCs w:val="28"/>
        </w:rPr>
        <w:t xml:space="preserve"> (например: 34,00 = 312,00 – 278,00)</w:t>
      </w:r>
      <w:r w:rsidR="00946EF8" w:rsidRPr="00EF1FD8">
        <w:rPr>
          <w:rFonts w:ascii="Times New Roman" w:hAnsi="Times New Roman" w:cs="Times New Roman"/>
          <w:sz w:val="28"/>
          <w:szCs w:val="28"/>
        </w:rPr>
        <w:t>. Расчет % к уровню прошлого квартала произведен делением разницы</w:t>
      </w:r>
      <w:r w:rsidR="00EF1FD8">
        <w:rPr>
          <w:rFonts w:ascii="Times New Roman" w:hAnsi="Times New Roman" w:cs="Times New Roman"/>
          <w:sz w:val="28"/>
          <w:szCs w:val="28"/>
        </w:rPr>
        <w:t xml:space="preserve"> </w:t>
      </w:r>
      <w:r w:rsidR="00946EF8" w:rsidRPr="00EF1FD8">
        <w:rPr>
          <w:rFonts w:ascii="Times New Roman" w:hAnsi="Times New Roman" w:cs="Times New Roman"/>
          <w:sz w:val="28"/>
          <w:szCs w:val="28"/>
        </w:rPr>
        <w:t xml:space="preserve">величин статей </w:t>
      </w:r>
      <w:r w:rsidR="00946EF8" w:rsidRPr="00EF1FD8">
        <w:rPr>
          <w:rFonts w:ascii="Times New Roman" w:hAnsi="Times New Roman" w:cs="Times New Roman"/>
          <w:sz w:val="28"/>
          <w:szCs w:val="28"/>
          <w:lang w:val="en-US"/>
        </w:rPr>
        <w:t>III</w:t>
      </w:r>
      <w:r w:rsidR="00946EF8" w:rsidRPr="00EF1FD8">
        <w:rPr>
          <w:rFonts w:ascii="Times New Roman" w:hAnsi="Times New Roman" w:cs="Times New Roman"/>
          <w:sz w:val="28"/>
          <w:szCs w:val="28"/>
        </w:rPr>
        <w:t xml:space="preserve"> и </w:t>
      </w:r>
      <w:r w:rsidR="00946EF8" w:rsidRPr="00EF1FD8">
        <w:rPr>
          <w:rFonts w:ascii="Times New Roman" w:hAnsi="Times New Roman" w:cs="Times New Roman"/>
          <w:sz w:val="28"/>
          <w:szCs w:val="28"/>
          <w:lang w:val="en-US"/>
        </w:rPr>
        <w:t>IV</w:t>
      </w:r>
      <w:r w:rsidR="00946EF8" w:rsidRPr="00EF1FD8">
        <w:rPr>
          <w:rFonts w:ascii="Times New Roman" w:hAnsi="Times New Roman" w:cs="Times New Roman"/>
          <w:sz w:val="28"/>
          <w:szCs w:val="28"/>
        </w:rPr>
        <w:t xml:space="preserve"> квартала на величину соответствующей статьи </w:t>
      </w:r>
      <w:r w:rsidR="00946EF8" w:rsidRPr="00EF1FD8">
        <w:rPr>
          <w:rFonts w:ascii="Times New Roman" w:hAnsi="Times New Roman" w:cs="Times New Roman"/>
          <w:sz w:val="28"/>
          <w:szCs w:val="28"/>
          <w:lang w:val="en-US"/>
        </w:rPr>
        <w:t>III</w:t>
      </w:r>
      <w:r w:rsidR="00946EF8" w:rsidRPr="00EF1FD8">
        <w:rPr>
          <w:rFonts w:ascii="Times New Roman" w:hAnsi="Times New Roman" w:cs="Times New Roman"/>
          <w:sz w:val="28"/>
          <w:szCs w:val="28"/>
        </w:rPr>
        <w:t xml:space="preserve"> квартала.</w:t>
      </w:r>
    </w:p>
    <w:p w:rsidR="003A4111" w:rsidRPr="00EF1FD8" w:rsidRDefault="00946EF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 xml:space="preserve">Из результатов анализа видно, что при росте товарооборота в </w:t>
      </w:r>
      <w:r w:rsidRPr="00EF1FD8">
        <w:rPr>
          <w:rFonts w:ascii="Times New Roman" w:hAnsi="Times New Roman" w:cs="Times New Roman"/>
          <w:sz w:val="28"/>
          <w:szCs w:val="28"/>
          <w:lang w:val="en-US"/>
        </w:rPr>
        <w:t>III</w:t>
      </w:r>
      <w:r w:rsidRPr="00EF1FD8">
        <w:rPr>
          <w:rFonts w:ascii="Times New Roman" w:hAnsi="Times New Roman" w:cs="Times New Roman"/>
          <w:sz w:val="28"/>
          <w:szCs w:val="28"/>
        </w:rPr>
        <w:t xml:space="preserve"> кв. 2007 года на 12,23% по сравнению с </w:t>
      </w:r>
      <w:r w:rsidRPr="00EF1FD8">
        <w:rPr>
          <w:rFonts w:ascii="Times New Roman" w:hAnsi="Times New Roman" w:cs="Times New Roman"/>
          <w:sz w:val="28"/>
          <w:szCs w:val="28"/>
          <w:lang w:val="en-US"/>
        </w:rPr>
        <w:t>IV</w:t>
      </w:r>
      <w:r w:rsidRPr="00EF1FD8">
        <w:rPr>
          <w:rFonts w:ascii="Times New Roman" w:hAnsi="Times New Roman" w:cs="Times New Roman"/>
          <w:sz w:val="28"/>
          <w:szCs w:val="28"/>
        </w:rPr>
        <w:t xml:space="preserve"> кварталом 2007 года рост прибыли составил всего 10,83%. Это связано со снижением величины внереализационных доходов на 1,8 млн. руб. или на 62,07%. Товарооборот оказывает значительное влияние на прибыль, т.е. чем он больше, тем больше прибыль при условии, что величина издержек обращения неизменна. </w:t>
      </w:r>
      <w:r w:rsidR="00E426EC" w:rsidRPr="00EF1FD8">
        <w:rPr>
          <w:rFonts w:ascii="Times New Roman" w:hAnsi="Times New Roman" w:cs="Times New Roman"/>
          <w:sz w:val="28"/>
          <w:szCs w:val="28"/>
        </w:rPr>
        <w:t>Чем больше величина дохода (в том числе и внереализационного), тем, соответственно больше и прибыль. Увеличение издержек обращения и внереализационных расходов снижает объем получаемой прибыли.</w:t>
      </w:r>
    </w:p>
    <w:p w:rsidR="00EF1FD8" w:rsidRPr="00EF1FD8" w:rsidRDefault="00EF1FD8"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b/>
          <w:bCs/>
          <w:sz w:val="28"/>
          <w:szCs w:val="28"/>
        </w:rPr>
      </w:pPr>
    </w:p>
    <w:p w:rsidR="00A9376E" w:rsidRPr="00EF1FD8" w:rsidRDefault="005155A6" w:rsidP="005155A6">
      <w:pPr>
        <w:pStyle w:val="HTML"/>
        <w:tabs>
          <w:tab w:val="clear" w:pos="916"/>
          <w:tab w:val="clear" w:pos="9160"/>
          <w:tab w:val="left" w:pos="720"/>
          <w:tab w:val="left" w:pos="108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A9376E" w:rsidRPr="00EF1FD8">
        <w:rPr>
          <w:rFonts w:ascii="Times New Roman" w:hAnsi="Times New Roman" w:cs="Times New Roman"/>
          <w:b/>
          <w:bCs/>
          <w:sz w:val="28"/>
          <w:szCs w:val="28"/>
        </w:rPr>
        <w:t>Тема № 9. Выводы и предложения</w:t>
      </w:r>
    </w:p>
    <w:p w:rsidR="008C3E12" w:rsidRPr="00EF1FD8" w:rsidRDefault="008C3E12" w:rsidP="005155A6">
      <w:pPr>
        <w:pStyle w:val="HTML"/>
        <w:tabs>
          <w:tab w:val="clear" w:pos="916"/>
          <w:tab w:val="clear" w:pos="9160"/>
          <w:tab w:val="left" w:pos="720"/>
          <w:tab w:val="left" w:pos="1080"/>
        </w:tabs>
        <w:spacing w:line="360" w:lineRule="auto"/>
        <w:ind w:firstLine="709"/>
        <w:jc w:val="both"/>
        <w:rPr>
          <w:rFonts w:ascii="Times New Roman" w:hAnsi="Times New Roman" w:cs="Times New Roman"/>
          <w:sz w:val="28"/>
          <w:szCs w:val="28"/>
        </w:rPr>
      </w:pPr>
    </w:p>
    <w:p w:rsidR="00A9376E" w:rsidRPr="00EF1FD8" w:rsidRDefault="00A9376E" w:rsidP="005155A6">
      <w:pPr>
        <w:pStyle w:val="HTML"/>
        <w:tabs>
          <w:tab w:val="clear" w:pos="916"/>
          <w:tab w:val="clear" w:pos="1832"/>
          <w:tab w:val="clear" w:pos="9160"/>
          <w:tab w:val="left" w:pos="720"/>
          <w:tab w:val="left" w:pos="1080"/>
        </w:tabs>
        <w:spacing w:line="360" w:lineRule="auto"/>
        <w:ind w:firstLine="709"/>
        <w:jc w:val="both"/>
        <w:rPr>
          <w:rFonts w:ascii="Times New Roman" w:hAnsi="Times New Roman" w:cs="Times New Roman"/>
          <w:sz w:val="28"/>
          <w:szCs w:val="28"/>
        </w:rPr>
      </w:pPr>
      <w:r w:rsidRPr="00EF1FD8">
        <w:rPr>
          <w:rFonts w:ascii="Times New Roman" w:hAnsi="Times New Roman" w:cs="Times New Roman"/>
          <w:sz w:val="28"/>
          <w:szCs w:val="28"/>
        </w:rPr>
        <w:t>Проанализировав деятельность ТПЧУП «Юпитер-Тур» можно сделать следующие выводы:</w:t>
      </w:r>
    </w:p>
    <w:p w:rsidR="00801E15" w:rsidRPr="00EF1FD8" w:rsidRDefault="00A9376E" w:rsidP="005155A6">
      <w:pPr>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Деятельность организации в 2007 году более эффективна, чем в 2006. Об этом говорит увеличение товарооборота</w:t>
      </w:r>
      <w:r w:rsidR="00801E15" w:rsidRPr="00EF1FD8">
        <w:rPr>
          <w:sz w:val="28"/>
          <w:szCs w:val="28"/>
        </w:rPr>
        <w:t xml:space="preserve"> (на 16% в сопоставимых ценах)</w:t>
      </w:r>
      <w:r w:rsidRPr="00EF1FD8">
        <w:rPr>
          <w:sz w:val="28"/>
          <w:szCs w:val="28"/>
        </w:rPr>
        <w:t>, увеличение прибыльности, привлечение новых клиентов и увеличившееся их количество.</w:t>
      </w:r>
    </w:p>
    <w:p w:rsidR="00801E15" w:rsidRPr="00EF1FD8" w:rsidRDefault="00801E15"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Приемка и хранение товаров и тары в ТПЧУП осуществляются в соответствии с законодательными документами и стандартами.</w:t>
      </w:r>
    </w:p>
    <w:p w:rsidR="00801E15" w:rsidRPr="00EF1FD8" w:rsidRDefault="00801E15"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Общая численность работников на декабрь 2007 года составляет 33 человека. Численность административно-управленческого персонала составляет 9 человек.</w:t>
      </w:r>
    </w:p>
    <w:p w:rsidR="00801E15" w:rsidRPr="00EF1FD8" w:rsidRDefault="00801E15"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 xml:space="preserve">Несмотря на увеличение расходов по заработной плате в </w:t>
      </w:r>
      <w:r w:rsidR="008C3E12" w:rsidRPr="00EF1FD8">
        <w:rPr>
          <w:sz w:val="28"/>
          <w:szCs w:val="28"/>
          <w:lang w:val="en-US"/>
        </w:rPr>
        <w:t>III</w:t>
      </w:r>
      <w:r w:rsidR="008C3E12" w:rsidRPr="00EF1FD8">
        <w:rPr>
          <w:sz w:val="28"/>
          <w:szCs w:val="28"/>
        </w:rPr>
        <w:t xml:space="preserve"> квартале 2007 года</w:t>
      </w:r>
      <w:r w:rsidRPr="00EF1FD8">
        <w:rPr>
          <w:sz w:val="28"/>
          <w:szCs w:val="28"/>
        </w:rPr>
        <w:t xml:space="preserve"> по сравнению с </w:t>
      </w:r>
      <w:r w:rsidR="008C3E12" w:rsidRPr="00EF1FD8">
        <w:rPr>
          <w:sz w:val="28"/>
          <w:szCs w:val="28"/>
        </w:rPr>
        <w:t>аналогичным периодом предыдущего года</w:t>
      </w:r>
      <w:r w:rsidRPr="00EF1FD8">
        <w:rPr>
          <w:sz w:val="28"/>
          <w:szCs w:val="28"/>
        </w:rPr>
        <w:t xml:space="preserve"> на 8,1 млн. руб. произошло снижение удельного веса расходов по заработной плате на 2,55%. При этом производительность труда работников выросла на 1,32 рублей на человека. Средняя заработная плата на 1 работника выросла за рассматриваемый период на 44 118 рублей или на 7,35%. что является положительным моментом работы магазина и говорит о правильной организации труда работников предприятия</w:t>
      </w:r>
      <w:r w:rsidR="008C3E12" w:rsidRPr="00EF1FD8">
        <w:rPr>
          <w:sz w:val="28"/>
          <w:szCs w:val="28"/>
        </w:rPr>
        <w:t>.</w:t>
      </w:r>
    </w:p>
    <w:p w:rsidR="008C3E12" w:rsidRPr="00EF1FD8" w:rsidRDefault="008C3E12"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Взаимоотношения торгового предприятия и основных поставщиков строятся на долговременных договорах, при которых оплата товаров, как правило, осуществляется либо по факту поставки с отсрочкой платежа, либо по мере реализации полученного товара, что позволяет снизить потребность предприятия в оборотном капитале.</w:t>
      </w:r>
    </w:p>
    <w:p w:rsidR="008C3E12" w:rsidRPr="00EF1FD8" w:rsidRDefault="008C3E12"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Источниками формирования ассортимента являются отрасли народного хозяйства, кооперативы, частные производители, импорт.</w:t>
      </w:r>
    </w:p>
    <w:p w:rsidR="008C3E12" w:rsidRPr="00EF1FD8" w:rsidRDefault="008C3E12" w:rsidP="005155A6">
      <w:pPr>
        <w:widowControl w:val="0"/>
        <w:numPr>
          <w:ilvl w:val="0"/>
          <w:numId w:val="11"/>
        </w:numPr>
        <w:tabs>
          <w:tab w:val="clear" w:pos="720"/>
          <w:tab w:val="num" w:pos="360"/>
          <w:tab w:val="left" w:pos="1080"/>
        </w:tabs>
        <w:spacing w:line="360" w:lineRule="auto"/>
        <w:ind w:left="0" w:firstLine="709"/>
        <w:jc w:val="both"/>
        <w:rPr>
          <w:sz w:val="28"/>
          <w:szCs w:val="28"/>
        </w:rPr>
      </w:pPr>
      <w:r w:rsidRPr="00EF1FD8">
        <w:rPr>
          <w:sz w:val="28"/>
          <w:szCs w:val="28"/>
        </w:rPr>
        <w:t>Ассортимент предлагаемых товаров является достаточно широким и разнообразным. Такие показатели ассортимента, как полнота, устойчивость, оптимальность, гармоничность для продовольственных товаров приближаются к хорошим параметрам. В то же время активно происходят процессы расширения и обновления ассортимента.</w:t>
      </w:r>
    </w:p>
    <w:p w:rsidR="008C3E12" w:rsidRPr="00EF1FD8" w:rsidRDefault="00801E15" w:rsidP="005155A6">
      <w:pPr>
        <w:tabs>
          <w:tab w:val="left" w:pos="1080"/>
        </w:tabs>
        <w:spacing w:line="360" w:lineRule="auto"/>
        <w:ind w:firstLine="709"/>
        <w:jc w:val="both"/>
        <w:rPr>
          <w:sz w:val="28"/>
          <w:szCs w:val="28"/>
        </w:rPr>
      </w:pPr>
      <w:r w:rsidRPr="00EF1FD8">
        <w:rPr>
          <w:sz w:val="28"/>
          <w:szCs w:val="28"/>
        </w:rPr>
        <w:t>Поскольку эффективность деятельности торгового предприятия зависит от эффективной организации деятельности процессов товароснабжения, то основным звеном, от которого зависят результаты работы магазина в целом, являются сотрудники коммерческой службы — экономисты и товароведы. Результативность хозяйственных связей во многом определяется правильностью выбора поставщика (работа заместителя директора, экономистов и товароведов) и формой осуществления торговых сделок. Определяющими факторами при формировании ассортимента и объемов товарооборота являются количество поставщиков, частота завоза товаров, ассортиментный профиль.</w:t>
      </w:r>
      <w:r w:rsidR="008C3E12" w:rsidRPr="00EF1FD8">
        <w:rPr>
          <w:sz w:val="28"/>
          <w:szCs w:val="28"/>
        </w:rPr>
        <w:t xml:space="preserve"> Эффективность управления деятельностью торговой организацией оценивается прежде всего с позиции качества торгового обслуживания и рентабельности предприятия. Составляющие эффективности управления во многом зависят от организации коммерческой деятельности и ее результатов, так как при осуществлении коммерческих операций формируются товарооборот, доходы предприятия, ассортимент товаров, проверяется их качество.</w:t>
      </w:r>
    </w:p>
    <w:p w:rsidR="008C3E12" w:rsidRPr="00EF1FD8" w:rsidRDefault="008C3E12" w:rsidP="005155A6">
      <w:pPr>
        <w:widowControl w:val="0"/>
        <w:tabs>
          <w:tab w:val="left" w:pos="1080"/>
        </w:tabs>
        <w:spacing w:line="360" w:lineRule="auto"/>
        <w:ind w:firstLine="709"/>
        <w:jc w:val="both"/>
        <w:rPr>
          <w:sz w:val="28"/>
          <w:szCs w:val="28"/>
        </w:rPr>
      </w:pPr>
      <w:r w:rsidRPr="00EF1FD8">
        <w:rPr>
          <w:sz w:val="28"/>
          <w:szCs w:val="28"/>
        </w:rPr>
        <w:t xml:space="preserve">В целях совершенствования работы ТПЧУП «Юпитер-Тур» </w:t>
      </w:r>
      <w:r w:rsidR="001B730A" w:rsidRPr="00EF1FD8">
        <w:rPr>
          <w:sz w:val="28"/>
          <w:szCs w:val="28"/>
        </w:rPr>
        <w:t>предлага</w:t>
      </w:r>
      <w:r w:rsidRPr="00EF1FD8">
        <w:rPr>
          <w:sz w:val="28"/>
          <w:szCs w:val="28"/>
        </w:rPr>
        <w:t>ю следующее:</w:t>
      </w:r>
    </w:p>
    <w:p w:rsidR="008C3E12" w:rsidRPr="00EF1FD8" w:rsidRDefault="001B730A"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а</w:t>
      </w:r>
      <w:r w:rsidR="008C3E12" w:rsidRPr="00EF1FD8">
        <w:rPr>
          <w:sz w:val="28"/>
          <w:szCs w:val="28"/>
        </w:rPr>
        <w:t>ктивнее проводить рекламную компанию в средствах массовой информации;</w:t>
      </w:r>
    </w:p>
    <w:p w:rsidR="008C3E12" w:rsidRPr="00EF1FD8" w:rsidRDefault="001B730A"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и</w:t>
      </w:r>
      <w:r w:rsidR="008C3E12" w:rsidRPr="00EF1FD8">
        <w:rPr>
          <w:sz w:val="28"/>
          <w:szCs w:val="28"/>
        </w:rPr>
        <w:t>спользовать световую рекламу (центральная вывеска у входа с названием магазина);</w:t>
      </w:r>
    </w:p>
    <w:p w:rsidR="008C3E12" w:rsidRPr="00EF1FD8" w:rsidRDefault="001B730A"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п</w:t>
      </w:r>
      <w:r w:rsidR="008C3E12" w:rsidRPr="00EF1FD8">
        <w:rPr>
          <w:sz w:val="28"/>
          <w:szCs w:val="28"/>
        </w:rPr>
        <w:t>роводить постоянный анализ ассортимента в целях его совершенствования;</w:t>
      </w:r>
    </w:p>
    <w:p w:rsidR="008C3E12" w:rsidRPr="00EF1FD8" w:rsidRDefault="001B730A"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п</w:t>
      </w:r>
      <w:r w:rsidR="008C3E12" w:rsidRPr="00EF1FD8">
        <w:rPr>
          <w:sz w:val="28"/>
          <w:szCs w:val="28"/>
        </w:rPr>
        <w:t>роводить анализ источников закупки товаров, и контролировать работу поставщиков;</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увелич</w:t>
      </w:r>
      <w:r w:rsidR="001B730A" w:rsidRPr="00EF1FD8">
        <w:rPr>
          <w:sz w:val="28"/>
          <w:szCs w:val="28"/>
        </w:rPr>
        <w:t>ить</w:t>
      </w:r>
      <w:r w:rsidRPr="00EF1FD8">
        <w:rPr>
          <w:sz w:val="28"/>
          <w:szCs w:val="28"/>
        </w:rPr>
        <w:t xml:space="preserve"> точности установления лимитов запасов и планирования товарооборота</w:t>
      </w:r>
      <w:r w:rsidR="001B730A" w:rsidRPr="00EF1FD8">
        <w:rPr>
          <w:sz w:val="28"/>
          <w:szCs w:val="28"/>
        </w:rPr>
        <w:t>, путем применения различных методик планирования</w:t>
      </w:r>
      <w:r w:rsidRPr="00EF1FD8">
        <w:rPr>
          <w:sz w:val="28"/>
          <w:szCs w:val="28"/>
        </w:rPr>
        <w:t>;</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строго соблюдать графики поставки продукции, недопущение задержек или слишком раннего завоза;</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устан</w:t>
      </w:r>
      <w:r w:rsidR="001B730A" w:rsidRPr="00EF1FD8">
        <w:rPr>
          <w:sz w:val="28"/>
          <w:szCs w:val="28"/>
        </w:rPr>
        <w:t>а</w:t>
      </w:r>
      <w:r w:rsidRPr="00EF1FD8">
        <w:rPr>
          <w:sz w:val="28"/>
          <w:szCs w:val="28"/>
        </w:rPr>
        <w:t>вл</w:t>
      </w:r>
      <w:r w:rsidR="001B730A" w:rsidRPr="00EF1FD8">
        <w:rPr>
          <w:sz w:val="28"/>
          <w:szCs w:val="28"/>
        </w:rPr>
        <w:t>ивать</w:t>
      </w:r>
      <w:r w:rsidRPr="00EF1FD8">
        <w:rPr>
          <w:sz w:val="28"/>
          <w:szCs w:val="28"/>
        </w:rPr>
        <w:t xml:space="preserve"> скид</w:t>
      </w:r>
      <w:r w:rsidR="001B730A" w:rsidRPr="00EF1FD8">
        <w:rPr>
          <w:sz w:val="28"/>
          <w:szCs w:val="28"/>
        </w:rPr>
        <w:t xml:space="preserve">ки </w:t>
      </w:r>
      <w:r w:rsidRPr="00EF1FD8">
        <w:rPr>
          <w:sz w:val="28"/>
          <w:szCs w:val="28"/>
        </w:rPr>
        <w:t>с цены на товары, которые находятся на складе сверх установленного лимита времени, или срок годности которых заканчивается;</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пров</w:t>
      </w:r>
      <w:r w:rsidR="001B730A" w:rsidRPr="00EF1FD8">
        <w:rPr>
          <w:sz w:val="28"/>
          <w:szCs w:val="28"/>
        </w:rPr>
        <w:t>одить</w:t>
      </w:r>
      <w:r w:rsidRPr="00EF1FD8">
        <w:rPr>
          <w:sz w:val="28"/>
          <w:szCs w:val="28"/>
        </w:rPr>
        <w:t xml:space="preserve"> распродаж</w:t>
      </w:r>
      <w:r w:rsidR="001B730A" w:rsidRPr="00EF1FD8">
        <w:rPr>
          <w:sz w:val="28"/>
          <w:szCs w:val="28"/>
        </w:rPr>
        <w:t>и</w:t>
      </w:r>
      <w:r w:rsidRPr="00EF1FD8">
        <w:rPr>
          <w:sz w:val="28"/>
          <w:szCs w:val="28"/>
        </w:rPr>
        <w:t xml:space="preserve"> и прочи</w:t>
      </w:r>
      <w:r w:rsidR="001B730A" w:rsidRPr="00EF1FD8">
        <w:rPr>
          <w:sz w:val="28"/>
          <w:szCs w:val="28"/>
        </w:rPr>
        <w:t>е</w:t>
      </w:r>
      <w:r w:rsidRPr="00EF1FD8">
        <w:rPr>
          <w:sz w:val="28"/>
          <w:szCs w:val="28"/>
        </w:rPr>
        <w:t xml:space="preserve"> аналогичны</w:t>
      </w:r>
      <w:r w:rsidR="001B730A" w:rsidRPr="00EF1FD8">
        <w:rPr>
          <w:sz w:val="28"/>
          <w:szCs w:val="28"/>
        </w:rPr>
        <w:t>е</w:t>
      </w:r>
      <w:r w:rsidRPr="00EF1FD8">
        <w:rPr>
          <w:sz w:val="28"/>
          <w:szCs w:val="28"/>
        </w:rPr>
        <w:t xml:space="preserve"> мероприяти</w:t>
      </w:r>
      <w:r w:rsidR="001B730A" w:rsidRPr="00EF1FD8">
        <w:rPr>
          <w:sz w:val="28"/>
          <w:szCs w:val="28"/>
        </w:rPr>
        <w:t>я</w:t>
      </w:r>
      <w:r w:rsidRPr="00EF1FD8">
        <w:rPr>
          <w:sz w:val="28"/>
          <w:szCs w:val="28"/>
        </w:rPr>
        <w:t xml:space="preserve"> для товаров, которые находятся на складе </w:t>
      </w:r>
      <w:r w:rsidR="001B730A" w:rsidRPr="00EF1FD8">
        <w:rPr>
          <w:sz w:val="28"/>
          <w:szCs w:val="28"/>
        </w:rPr>
        <w:t xml:space="preserve">или в торговом зале </w:t>
      </w:r>
      <w:r w:rsidRPr="00EF1FD8">
        <w:rPr>
          <w:sz w:val="28"/>
          <w:szCs w:val="28"/>
        </w:rPr>
        <w:t>сверх установленного лимита времени;</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сокращ</w:t>
      </w:r>
      <w:r w:rsidR="001B730A" w:rsidRPr="00EF1FD8">
        <w:rPr>
          <w:sz w:val="28"/>
          <w:szCs w:val="28"/>
        </w:rPr>
        <w:t>ать</w:t>
      </w:r>
      <w:r w:rsidRPr="00EF1FD8">
        <w:rPr>
          <w:sz w:val="28"/>
          <w:szCs w:val="28"/>
        </w:rPr>
        <w:t xml:space="preserve"> срок</w:t>
      </w:r>
      <w:r w:rsidR="001B730A" w:rsidRPr="00EF1FD8">
        <w:rPr>
          <w:sz w:val="28"/>
          <w:szCs w:val="28"/>
        </w:rPr>
        <w:t>и</w:t>
      </w:r>
      <w:r w:rsidRPr="00EF1FD8">
        <w:rPr>
          <w:sz w:val="28"/>
          <w:szCs w:val="28"/>
        </w:rPr>
        <w:t xml:space="preserve"> доставки товаров в магазин;</w:t>
      </w:r>
    </w:p>
    <w:p w:rsidR="008C3E12" w:rsidRPr="00EF1FD8" w:rsidRDefault="008C3E12" w:rsidP="005155A6">
      <w:pPr>
        <w:widowControl w:val="0"/>
        <w:numPr>
          <w:ilvl w:val="0"/>
          <w:numId w:val="12"/>
        </w:numPr>
        <w:tabs>
          <w:tab w:val="clear" w:pos="1440"/>
          <w:tab w:val="left" w:pos="1080"/>
        </w:tabs>
        <w:spacing w:line="360" w:lineRule="auto"/>
        <w:ind w:left="0" w:firstLine="709"/>
        <w:jc w:val="both"/>
        <w:rPr>
          <w:sz w:val="28"/>
          <w:szCs w:val="28"/>
        </w:rPr>
      </w:pPr>
      <w:r w:rsidRPr="00EF1FD8">
        <w:rPr>
          <w:sz w:val="28"/>
          <w:szCs w:val="28"/>
        </w:rPr>
        <w:t>ускор</w:t>
      </w:r>
      <w:r w:rsidR="001B730A" w:rsidRPr="00EF1FD8">
        <w:rPr>
          <w:sz w:val="28"/>
          <w:szCs w:val="28"/>
        </w:rPr>
        <w:t>ить время</w:t>
      </w:r>
      <w:r w:rsidRPr="00EF1FD8">
        <w:rPr>
          <w:sz w:val="28"/>
          <w:szCs w:val="28"/>
        </w:rPr>
        <w:t xml:space="preserve"> приемки и подготовки товаров к продаже.</w:t>
      </w:r>
      <w:bookmarkStart w:id="0" w:name="_GoBack"/>
      <w:bookmarkEnd w:id="0"/>
    </w:p>
    <w:sectPr w:rsidR="008C3E12" w:rsidRPr="00EF1FD8" w:rsidSect="00EF1FD8">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31" w:rsidRDefault="002E7F31">
      <w:r>
        <w:separator/>
      </w:r>
    </w:p>
  </w:endnote>
  <w:endnote w:type="continuationSeparator" w:id="0">
    <w:p w:rsidR="002E7F31" w:rsidRDefault="002E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31" w:rsidRDefault="002E7F31">
      <w:r>
        <w:separator/>
      </w:r>
    </w:p>
  </w:footnote>
  <w:footnote w:type="continuationSeparator" w:id="0">
    <w:p w:rsidR="002E7F31" w:rsidRDefault="002E7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8DE" w:rsidRDefault="00DD78DE" w:rsidP="001B730A">
    <w:pPr>
      <w:pStyle w:val="a6"/>
      <w:jc w:val="right"/>
    </w:pPr>
    <w:r>
      <w:rPr>
        <w:rStyle w:val="aa"/>
      </w:rPr>
      <w:fldChar w:fldCharType="begin"/>
    </w:r>
    <w:r>
      <w:rPr>
        <w:rStyle w:val="aa"/>
      </w:rPr>
      <w:instrText xml:space="preserve"> PAGE </w:instrText>
    </w:r>
    <w:r>
      <w:rPr>
        <w:rStyle w:val="aa"/>
      </w:rPr>
      <w:fldChar w:fldCharType="separate"/>
    </w:r>
    <w:r w:rsidR="00385E85">
      <w:rPr>
        <w:rStyle w:val="aa"/>
        <w:noProof/>
      </w:rPr>
      <w:t>1</w:t>
    </w:r>
    <w:r>
      <w:rPr>
        <w:rStyle w:val="a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746C6"/>
    <w:multiLevelType w:val="hybridMultilevel"/>
    <w:tmpl w:val="47A038DA"/>
    <w:lvl w:ilvl="0" w:tplc="B7B6757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18116C42"/>
    <w:multiLevelType w:val="hybridMultilevel"/>
    <w:tmpl w:val="C32E6B36"/>
    <w:lvl w:ilvl="0" w:tplc="D8548A6C">
      <w:start w:val="1"/>
      <w:numFmt w:val="bullet"/>
      <w:lvlText w:val="º"/>
      <w:lvlJc w:val="left"/>
      <w:pPr>
        <w:tabs>
          <w:tab w:val="num" w:pos="900"/>
        </w:tabs>
        <w:ind w:left="900" w:hanging="360"/>
      </w:pPr>
      <w:rPr>
        <w:rFonts w:ascii="Times New Roman" w:hAnsi="Times New Roman" w:cs="Times New Roman" w:hint="default"/>
        <w:b w:val="0"/>
        <w:bCs w:val="0"/>
        <w:i w:val="0"/>
        <w:iCs w:val="0"/>
        <w:caps w:val="0"/>
        <w:strike w:val="0"/>
        <w:dstrike w:val="0"/>
        <w:outline w:val="0"/>
        <w:shadow w:val="0"/>
        <w:emboss w:val="0"/>
        <w:imprint w:val="0"/>
        <w:vanish w:val="0"/>
        <w:sz w:val="28"/>
        <w:szCs w:val="28"/>
        <w:vertAlign w:val="baseline"/>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
    <w:nsid w:val="1AEB7139"/>
    <w:multiLevelType w:val="hybridMultilevel"/>
    <w:tmpl w:val="8AD47E46"/>
    <w:lvl w:ilvl="0" w:tplc="62C81D54">
      <w:start w:val="1"/>
      <w:numFmt w:val="decimal"/>
      <w:lvlText w:val="%1."/>
      <w:lvlJc w:val="left"/>
      <w:pPr>
        <w:tabs>
          <w:tab w:val="num" w:pos="1818"/>
        </w:tabs>
        <w:ind w:left="1818" w:hanging="111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3">
    <w:nsid w:val="23A930F9"/>
    <w:multiLevelType w:val="hybridMultilevel"/>
    <w:tmpl w:val="F632A4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B433E8E"/>
    <w:multiLevelType w:val="hybridMultilevel"/>
    <w:tmpl w:val="26E80ED0"/>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5">
    <w:nsid w:val="567937C2"/>
    <w:multiLevelType w:val="hybridMultilevel"/>
    <w:tmpl w:val="B420D558"/>
    <w:lvl w:ilvl="0" w:tplc="5B3EBBBC">
      <w:start w:val="1"/>
      <w:numFmt w:val="bullet"/>
      <w:lvlText w:val="º"/>
      <w:lvlJc w:val="left"/>
      <w:pPr>
        <w:tabs>
          <w:tab w:val="num" w:pos="900"/>
        </w:tabs>
        <w:ind w:left="900" w:hanging="360"/>
      </w:pPr>
      <w:rPr>
        <w:rFonts w:ascii="Times New Roman" w:hAnsi="Times New Roman" w:cs="Times New Roman" w:hint="default"/>
        <w:b w:val="0"/>
        <w:bCs w:val="0"/>
        <w:i w:val="0"/>
        <w:iCs w:val="0"/>
        <w:caps w:val="0"/>
        <w:strike w:val="0"/>
        <w:dstrike w:val="0"/>
        <w:outline w:val="0"/>
        <w:shadow w:val="0"/>
        <w:emboss w:val="0"/>
        <w:imprint w:val="0"/>
        <w:vanish w:val="0"/>
        <w:sz w:val="28"/>
        <w:szCs w:val="28"/>
        <w:vertAlign w:val="baseline"/>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5C446B4D"/>
    <w:multiLevelType w:val="hybridMultilevel"/>
    <w:tmpl w:val="71F069F8"/>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7">
    <w:nsid w:val="5E1E7795"/>
    <w:multiLevelType w:val="hybridMultilevel"/>
    <w:tmpl w:val="AA32B424"/>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6F001EC5"/>
    <w:multiLevelType w:val="multilevel"/>
    <w:tmpl w:val="26E80ED0"/>
    <w:lvl w:ilvl="0">
      <w:start w:val="1"/>
      <w:numFmt w:val="bullet"/>
      <w:lvlText w:val=""/>
      <w:lvlJc w:val="left"/>
      <w:pPr>
        <w:tabs>
          <w:tab w:val="num" w:pos="900"/>
        </w:tabs>
        <w:ind w:left="900" w:hanging="360"/>
      </w:pPr>
      <w:rPr>
        <w:rFonts w:ascii="Symbol" w:hAnsi="Symbol" w:cs="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9">
    <w:nsid w:val="75F633C0"/>
    <w:multiLevelType w:val="hybridMultilevel"/>
    <w:tmpl w:val="21727740"/>
    <w:lvl w:ilvl="0" w:tplc="34BA0A8C">
      <w:start w:val="1"/>
      <w:numFmt w:val="bullet"/>
      <w:lvlText w:val="º"/>
      <w:lvlJc w:val="left"/>
      <w:pPr>
        <w:tabs>
          <w:tab w:val="num" w:pos="900"/>
        </w:tabs>
        <w:ind w:left="900" w:hanging="360"/>
      </w:pPr>
      <w:rPr>
        <w:rFonts w:ascii="Times New Roman" w:hAnsi="Times New Roman" w:cs="Times New Roman" w:hint="default"/>
        <w:b w:val="0"/>
        <w:bCs w:val="0"/>
        <w:i w:val="0"/>
        <w:iCs w:val="0"/>
        <w:caps w:val="0"/>
        <w:strike w:val="0"/>
        <w:dstrike w:val="0"/>
        <w:outline w:val="0"/>
        <w:shadow w:val="0"/>
        <w:emboss w:val="0"/>
        <w:imprint w:val="0"/>
        <w:vanish w:val="0"/>
        <w:sz w:val="28"/>
        <w:szCs w:val="28"/>
        <w:vertAlign w:val="baseline"/>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0">
    <w:nsid w:val="76BF5480"/>
    <w:multiLevelType w:val="hybridMultilevel"/>
    <w:tmpl w:val="92B2202A"/>
    <w:lvl w:ilvl="0" w:tplc="7C2053A0">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7E316532"/>
    <w:multiLevelType w:val="multilevel"/>
    <w:tmpl w:val="C32E6B36"/>
    <w:lvl w:ilvl="0">
      <w:start w:val="1"/>
      <w:numFmt w:val="bullet"/>
      <w:lvlText w:val="º"/>
      <w:lvlJc w:val="left"/>
      <w:pPr>
        <w:tabs>
          <w:tab w:val="num" w:pos="900"/>
        </w:tabs>
        <w:ind w:left="900" w:hanging="360"/>
      </w:pPr>
      <w:rPr>
        <w:rFonts w:ascii="Times New Roman" w:hAnsi="Times New Roman" w:cs="Times New Roman" w:hint="default"/>
        <w:b w:val="0"/>
        <w:bCs w:val="0"/>
        <w:i w:val="0"/>
        <w:iCs w:val="0"/>
        <w:caps w:val="0"/>
        <w:strike w:val="0"/>
        <w:dstrike w:val="0"/>
        <w:outline w:val="0"/>
        <w:shadow w:val="0"/>
        <w:emboss w:val="0"/>
        <w:imprint w:val="0"/>
        <w:vanish w:val="0"/>
        <w:sz w:val="28"/>
        <w:szCs w:val="28"/>
        <w:vertAlign w:val="baseline"/>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num w:numId="1">
    <w:abstractNumId w:val="6"/>
  </w:num>
  <w:num w:numId="2">
    <w:abstractNumId w:val="4"/>
  </w:num>
  <w:num w:numId="3">
    <w:abstractNumId w:val="2"/>
  </w:num>
  <w:num w:numId="4">
    <w:abstractNumId w:val="8"/>
  </w:num>
  <w:num w:numId="5">
    <w:abstractNumId w:val="1"/>
  </w:num>
  <w:num w:numId="6">
    <w:abstractNumId w:val="5"/>
  </w:num>
  <w:num w:numId="7">
    <w:abstractNumId w:val="11"/>
  </w:num>
  <w:num w:numId="8">
    <w:abstractNumId w:val="9"/>
  </w:num>
  <w:num w:numId="9">
    <w:abstractNumId w:val="10"/>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D80"/>
    <w:rsid w:val="00037AD4"/>
    <w:rsid w:val="00076E8A"/>
    <w:rsid w:val="00093863"/>
    <w:rsid w:val="00095920"/>
    <w:rsid w:val="000D41F8"/>
    <w:rsid w:val="00123DB4"/>
    <w:rsid w:val="00126E38"/>
    <w:rsid w:val="00151058"/>
    <w:rsid w:val="001B4E72"/>
    <w:rsid w:val="001B730A"/>
    <w:rsid w:val="001C7A62"/>
    <w:rsid w:val="001F273F"/>
    <w:rsid w:val="002721FB"/>
    <w:rsid w:val="00275DF9"/>
    <w:rsid w:val="00292291"/>
    <w:rsid w:val="002A5530"/>
    <w:rsid w:val="002A6767"/>
    <w:rsid w:val="002D696C"/>
    <w:rsid w:val="002E7F31"/>
    <w:rsid w:val="002F7EA9"/>
    <w:rsid w:val="00341AD4"/>
    <w:rsid w:val="0036334F"/>
    <w:rsid w:val="00385E85"/>
    <w:rsid w:val="00392F2C"/>
    <w:rsid w:val="003A4111"/>
    <w:rsid w:val="003D00F4"/>
    <w:rsid w:val="003D0A79"/>
    <w:rsid w:val="00455E90"/>
    <w:rsid w:val="00461316"/>
    <w:rsid w:val="004660B9"/>
    <w:rsid w:val="00475946"/>
    <w:rsid w:val="00497D0F"/>
    <w:rsid w:val="004E2987"/>
    <w:rsid w:val="004E5090"/>
    <w:rsid w:val="0050271A"/>
    <w:rsid w:val="0050726C"/>
    <w:rsid w:val="005155A6"/>
    <w:rsid w:val="005448DC"/>
    <w:rsid w:val="00573AA3"/>
    <w:rsid w:val="005A22E2"/>
    <w:rsid w:val="005D344C"/>
    <w:rsid w:val="005E3428"/>
    <w:rsid w:val="005F294B"/>
    <w:rsid w:val="00647513"/>
    <w:rsid w:val="006C11A1"/>
    <w:rsid w:val="006C3942"/>
    <w:rsid w:val="006D7E76"/>
    <w:rsid w:val="006F7960"/>
    <w:rsid w:val="00700A51"/>
    <w:rsid w:val="0073487C"/>
    <w:rsid w:val="00757766"/>
    <w:rsid w:val="00783DEC"/>
    <w:rsid w:val="00787AC6"/>
    <w:rsid w:val="007F7744"/>
    <w:rsid w:val="00801E15"/>
    <w:rsid w:val="00811910"/>
    <w:rsid w:val="00821C07"/>
    <w:rsid w:val="00833D47"/>
    <w:rsid w:val="0083748B"/>
    <w:rsid w:val="00847C9F"/>
    <w:rsid w:val="008771CE"/>
    <w:rsid w:val="008807AB"/>
    <w:rsid w:val="008C3E12"/>
    <w:rsid w:val="008C641D"/>
    <w:rsid w:val="00917D80"/>
    <w:rsid w:val="0094409D"/>
    <w:rsid w:val="00946EF8"/>
    <w:rsid w:val="00955CF9"/>
    <w:rsid w:val="00964D70"/>
    <w:rsid w:val="009805F3"/>
    <w:rsid w:val="0098546B"/>
    <w:rsid w:val="00A0244F"/>
    <w:rsid w:val="00A23604"/>
    <w:rsid w:val="00A33077"/>
    <w:rsid w:val="00A45183"/>
    <w:rsid w:val="00A51848"/>
    <w:rsid w:val="00A91074"/>
    <w:rsid w:val="00A9376E"/>
    <w:rsid w:val="00A96564"/>
    <w:rsid w:val="00A96C0F"/>
    <w:rsid w:val="00AB40E6"/>
    <w:rsid w:val="00B0349D"/>
    <w:rsid w:val="00B2257B"/>
    <w:rsid w:val="00B9133C"/>
    <w:rsid w:val="00B95348"/>
    <w:rsid w:val="00BB137D"/>
    <w:rsid w:val="00BC2F6E"/>
    <w:rsid w:val="00BE48B8"/>
    <w:rsid w:val="00BF02A8"/>
    <w:rsid w:val="00C475C9"/>
    <w:rsid w:val="00C62A1D"/>
    <w:rsid w:val="00C768B4"/>
    <w:rsid w:val="00CC1990"/>
    <w:rsid w:val="00CC19CC"/>
    <w:rsid w:val="00CC5119"/>
    <w:rsid w:val="00DA6E75"/>
    <w:rsid w:val="00DB7870"/>
    <w:rsid w:val="00DC283D"/>
    <w:rsid w:val="00DC31E6"/>
    <w:rsid w:val="00DC4702"/>
    <w:rsid w:val="00DD78DE"/>
    <w:rsid w:val="00DE13CC"/>
    <w:rsid w:val="00DE18D7"/>
    <w:rsid w:val="00E41F96"/>
    <w:rsid w:val="00E426EC"/>
    <w:rsid w:val="00E63289"/>
    <w:rsid w:val="00E730FC"/>
    <w:rsid w:val="00EB7851"/>
    <w:rsid w:val="00EC5589"/>
    <w:rsid w:val="00EE7410"/>
    <w:rsid w:val="00EF1FD8"/>
    <w:rsid w:val="00F467A0"/>
    <w:rsid w:val="00F65C7B"/>
    <w:rsid w:val="00F7735C"/>
    <w:rsid w:val="00FC4C3B"/>
    <w:rsid w:val="00FF0BAE"/>
    <w:rsid w:val="00FF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rules v:ext="edit">
        <o:r id="V:Rule13" type="connector" idref="#_s1039">
          <o:proxy start="" idref="#_s1041" connectloc="0"/>
          <o:proxy end="" idref="#_s1040" connectloc="2"/>
        </o:r>
        <o:r id="V:Rule14" type="connector" idref="#_s1037">
          <o:proxy start="" idref="#_s1043" connectloc="0"/>
          <o:proxy end="" idref="#_s1040" connectloc="2"/>
        </o:r>
        <o:r id="V:Rule15" type="connector" idref="#_s1038">
          <o:proxy start="" idref="#_s1042" connectloc="0"/>
          <o:proxy end="" idref="#_s1040" connectloc="2"/>
        </o:r>
        <o:r id="V:Rule16" type="connector" idref="#_s1028">
          <o:proxy start="" idref="#_s1052" connectloc="0"/>
          <o:proxy end="" idref="#_s1043" connectloc="2"/>
        </o:r>
        <o:r id="V:Rule17" type="connector" idref="#_s1034">
          <o:proxy start="" idref="#_s1046" connectloc="0"/>
          <o:proxy end="" idref="#_s1042" connectloc="2"/>
        </o:r>
        <o:r id="V:Rule18" type="connector" idref="#_s1036">
          <o:proxy start="" idref="#_s1044" connectloc="0"/>
          <o:proxy end="" idref="#_s1041" connectloc="2"/>
        </o:r>
        <o:r id="V:Rule19" type="connector" idref="#_s1035">
          <o:proxy start="" idref="#_s1045" connectloc="0"/>
          <o:proxy end="" idref="#_s1041" connectloc="2"/>
        </o:r>
        <o:r id="V:Rule20" type="connector" idref="#_s1031">
          <o:proxy start="" idref="#_s1049" connectloc="3"/>
          <o:proxy end="" idref="#_s1046" connectloc="2"/>
        </o:r>
        <o:r id="V:Rule21" type="connector" idref="#_s1030">
          <o:proxy start="" idref="#_s1050" connectloc="3"/>
          <o:proxy end="" idref="#_s1046" connectloc="2"/>
        </o:r>
        <o:r id="V:Rule22" type="connector" idref="#_s1029">
          <o:proxy start="" idref="#_s1051" connectloc="3"/>
          <o:proxy end="" idref="#_s1046" connectloc="2"/>
        </o:r>
        <o:r id="V:Rule23" type="connector" idref="#_s1033">
          <o:proxy start="" idref="#_s1047" connectloc="3"/>
          <o:proxy end="" idref="#_s1046" connectloc="2"/>
        </o:r>
        <o:r id="V:Rule24" type="connector" idref="#_s1032">
          <o:proxy start="" idref="#_s1048" connectloc="3"/>
          <o:proxy end="" idref="#_s1046" connectloc="2"/>
        </o:r>
      </o:rules>
    </o:shapelayout>
  </w:shapeDefaults>
  <w:decimalSymbol w:val=","/>
  <w:listSeparator w:val=";"/>
  <w14:defaultImageDpi w14:val="0"/>
  <w15:chartTrackingRefBased/>
  <w15:docId w15:val="{82E0A2BB-7EC0-4225-A58F-F7B37871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9"/>
    <w:qFormat/>
    <w:rsid w:val="00F65C7B"/>
    <w:pPr>
      <w:keepNext/>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HTML">
    <w:name w:val="HTML Preformatted"/>
    <w:basedOn w:val="a"/>
    <w:link w:val="HTML0"/>
    <w:uiPriority w:val="99"/>
    <w:rsid w:val="00C47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Normal (Web)"/>
    <w:basedOn w:val="a"/>
    <w:uiPriority w:val="99"/>
    <w:rsid w:val="00EB7851"/>
    <w:rPr>
      <w:rFonts w:ascii="Arial" w:hAnsi="Arial" w:cs="Arial"/>
      <w:color w:val="333333"/>
      <w:sz w:val="18"/>
      <w:szCs w:val="18"/>
    </w:rPr>
  </w:style>
  <w:style w:type="paragraph" w:customStyle="1" w:styleId="ConsPlusNonformat">
    <w:name w:val="ConsPlusNonformat"/>
    <w:uiPriority w:val="99"/>
    <w:rsid w:val="00BF02A8"/>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BF02A8"/>
    <w:pPr>
      <w:widowControl w:val="0"/>
      <w:autoSpaceDE w:val="0"/>
      <w:autoSpaceDN w:val="0"/>
      <w:adjustRightInd w:val="0"/>
      <w:ind w:firstLine="720"/>
    </w:pPr>
    <w:rPr>
      <w:rFonts w:ascii="Arial" w:hAnsi="Arial" w:cs="Arial"/>
    </w:rPr>
  </w:style>
  <w:style w:type="table" w:styleId="a4">
    <w:name w:val="Table Grid"/>
    <w:basedOn w:val="a1"/>
    <w:uiPriority w:val="99"/>
    <w:rsid w:val="007F7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7F7744"/>
    <w:rPr>
      <w:color w:val="auto"/>
      <w:u w:val="none"/>
      <w:effect w:val="none"/>
    </w:rPr>
  </w:style>
  <w:style w:type="paragraph" w:styleId="a6">
    <w:name w:val="header"/>
    <w:basedOn w:val="a"/>
    <w:link w:val="a7"/>
    <w:uiPriority w:val="99"/>
    <w:rsid w:val="001B730A"/>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1B730A"/>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1B7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85836">
      <w:marLeft w:val="0"/>
      <w:marRight w:val="0"/>
      <w:marTop w:val="0"/>
      <w:marBottom w:val="0"/>
      <w:divBdr>
        <w:top w:val="none" w:sz="0" w:space="0" w:color="auto"/>
        <w:left w:val="none" w:sz="0" w:space="0" w:color="auto"/>
        <w:bottom w:val="none" w:sz="0" w:space="0" w:color="auto"/>
        <w:right w:val="none" w:sz="0" w:space="0" w:color="auto"/>
      </w:divBdr>
    </w:div>
    <w:div w:id="19717858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7526</Words>
  <Characters>42899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Тема № 1</vt:lpstr>
    </vt:vector>
  </TitlesOfParts>
  <Company>Дом</Company>
  <LinksUpToDate>false</LinksUpToDate>
  <CharactersWithSpaces>50325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1</dc:title>
  <dc:subject/>
  <dc:creator>Андрей</dc:creator>
  <cp:keywords/>
  <dc:description/>
  <cp:lastModifiedBy>admin</cp:lastModifiedBy>
  <cp:revision>2</cp:revision>
  <dcterms:created xsi:type="dcterms:W3CDTF">2014-04-05T18:33:00Z</dcterms:created>
  <dcterms:modified xsi:type="dcterms:W3CDTF">2014-04-05T18:33:00Z</dcterms:modified>
</cp:coreProperties>
</file>