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89F" w:rsidRPr="00931326" w:rsidRDefault="00D8189F" w:rsidP="00931326">
      <w:pPr>
        <w:pStyle w:val="11"/>
        <w:spacing w:line="360" w:lineRule="auto"/>
        <w:ind w:firstLine="709"/>
        <w:jc w:val="both"/>
        <w:rPr>
          <w:color w:val="000000"/>
        </w:rPr>
      </w:pPr>
      <w:r w:rsidRPr="00691D15">
        <w:rPr>
          <w:b/>
          <w:color w:val="000000"/>
        </w:rPr>
        <w:t>Содержание</w:t>
      </w:r>
    </w:p>
    <w:p w:rsidR="00D8189F" w:rsidRPr="00931326" w:rsidRDefault="00D8189F" w:rsidP="00931326">
      <w:pPr>
        <w:pStyle w:val="11"/>
        <w:spacing w:line="360" w:lineRule="auto"/>
        <w:ind w:firstLine="709"/>
        <w:jc w:val="both"/>
        <w:rPr>
          <w:color w:val="000000"/>
        </w:rPr>
      </w:pPr>
    </w:p>
    <w:p w:rsidR="00D8189F" w:rsidRPr="00931326" w:rsidRDefault="00D8189F" w:rsidP="00691D15">
      <w:pPr>
        <w:pStyle w:val="11"/>
        <w:spacing w:line="360" w:lineRule="auto"/>
        <w:jc w:val="both"/>
        <w:rPr>
          <w:noProof/>
          <w:color w:val="000000"/>
        </w:rPr>
      </w:pPr>
      <w:r w:rsidRPr="002F3782">
        <w:rPr>
          <w:rStyle w:val="ac"/>
          <w:noProof/>
          <w:color w:val="000000"/>
        </w:rPr>
        <w:t>1. Сумерки средневековья</w:t>
      </w:r>
      <w:r w:rsidRPr="00931326">
        <w:rPr>
          <w:noProof/>
          <w:webHidden/>
          <w:color w:val="000000"/>
        </w:rPr>
        <w:tab/>
      </w:r>
      <w:r w:rsidR="00691D15">
        <w:rPr>
          <w:noProof/>
          <w:webHidden/>
          <w:color w:val="000000"/>
        </w:rPr>
        <w:t>3</w:t>
      </w:r>
    </w:p>
    <w:p w:rsidR="00D8189F" w:rsidRPr="00931326" w:rsidRDefault="00D8189F" w:rsidP="00691D15">
      <w:pPr>
        <w:pStyle w:val="11"/>
        <w:spacing w:line="360" w:lineRule="auto"/>
        <w:jc w:val="both"/>
        <w:rPr>
          <w:noProof/>
          <w:color w:val="000000"/>
        </w:rPr>
      </w:pPr>
      <w:r w:rsidRPr="002F3782">
        <w:rPr>
          <w:rStyle w:val="ac"/>
          <w:noProof/>
          <w:color w:val="000000"/>
        </w:rPr>
        <w:t>2. Джордано Бруно: Прорыв в современность</w:t>
      </w:r>
      <w:r w:rsidRPr="00931326">
        <w:rPr>
          <w:noProof/>
          <w:webHidden/>
          <w:color w:val="000000"/>
        </w:rPr>
        <w:tab/>
      </w:r>
      <w:r w:rsidR="00691D15">
        <w:rPr>
          <w:noProof/>
          <w:webHidden/>
          <w:color w:val="000000"/>
        </w:rPr>
        <w:t>6</w:t>
      </w:r>
    </w:p>
    <w:p w:rsidR="00D8189F" w:rsidRPr="00931326" w:rsidRDefault="00D8189F" w:rsidP="00691D15">
      <w:pPr>
        <w:pStyle w:val="11"/>
        <w:spacing w:line="360" w:lineRule="auto"/>
        <w:jc w:val="both"/>
        <w:rPr>
          <w:noProof/>
          <w:color w:val="000000"/>
        </w:rPr>
      </w:pPr>
      <w:r w:rsidRPr="002F3782">
        <w:rPr>
          <w:rStyle w:val="ac"/>
          <w:noProof/>
          <w:color w:val="000000"/>
        </w:rPr>
        <w:t>3.</w:t>
      </w:r>
      <w:r w:rsidR="00931326" w:rsidRPr="002F3782">
        <w:rPr>
          <w:rStyle w:val="ac"/>
          <w:noProof/>
          <w:color w:val="000000"/>
        </w:rPr>
        <w:t xml:space="preserve"> </w:t>
      </w:r>
      <w:r w:rsidRPr="002F3782">
        <w:rPr>
          <w:rStyle w:val="ac"/>
          <w:noProof/>
          <w:color w:val="000000"/>
        </w:rPr>
        <w:t>Николай Кузанский: Совпадение противоположностей</w:t>
      </w:r>
      <w:r w:rsidRPr="00931326">
        <w:rPr>
          <w:noProof/>
          <w:webHidden/>
          <w:color w:val="000000"/>
        </w:rPr>
        <w:tab/>
      </w:r>
      <w:r w:rsidR="00691D15">
        <w:rPr>
          <w:noProof/>
          <w:webHidden/>
          <w:color w:val="000000"/>
        </w:rPr>
        <w:t>10</w:t>
      </w:r>
    </w:p>
    <w:p w:rsidR="00D8189F" w:rsidRPr="00931326" w:rsidRDefault="00D8189F" w:rsidP="00691D15">
      <w:pPr>
        <w:pStyle w:val="11"/>
        <w:spacing w:line="360" w:lineRule="auto"/>
        <w:jc w:val="both"/>
        <w:rPr>
          <w:noProof/>
          <w:color w:val="000000"/>
        </w:rPr>
      </w:pPr>
      <w:r w:rsidRPr="002F3782">
        <w:rPr>
          <w:rStyle w:val="ac"/>
          <w:noProof/>
          <w:color w:val="000000"/>
        </w:rPr>
        <w:t>Список источников и литературы</w:t>
      </w:r>
      <w:r w:rsidRPr="00931326">
        <w:rPr>
          <w:noProof/>
          <w:webHidden/>
          <w:color w:val="000000"/>
        </w:rPr>
        <w:tab/>
      </w:r>
      <w:r w:rsidR="00691D15">
        <w:rPr>
          <w:noProof/>
          <w:webHidden/>
          <w:color w:val="000000"/>
        </w:rPr>
        <w:t>14</w:t>
      </w:r>
    </w:p>
    <w:p w:rsidR="00691D15" w:rsidRDefault="00691D15" w:rsidP="00931326">
      <w:pPr>
        <w:pStyle w:val="1"/>
        <w:keepNext w:val="0"/>
        <w:spacing w:before="0" w:after="0" w:line="360" w:lineRule="auto"/>
        <w:ind w:firstLine="709"/>
        <w:jc w:val="both"/>
        <w:rPr>
          <w:rFonts w:ascii="Times New Roman" w:hAnsi="Times New Roman" w:cs="Times New Roman"/>
          <w:b w:val="0"/>
          <w:color w:val="000000"/>
          <w:sz w:val="28"/>
          <w:szCs w:val="28"/>
        </w:rPr>
      </w:pPr>
    </w:p>
    <w:p w:rsidR="00691D15" w:rsidRDefault="00691D15" w:rsidP="00931326">
      <w:pPr>
        <w:pStyle w:val="1"/>
        <w:keepNext w:val="0"/>
        <w:spacing w:before="0" w:after="0" w:line="360" w:lineRule="auto"/>
        <w:ind w:firstLine="709"/>
        <w:jc w:val="both"/>
        <w:rPr>
          <w:rFonts w:ascii="Times New Roman" w:hAnsi="Times New Roman" w:cs="Times New Roman"/>
          <w:b w:val="0"/>
          <w:color w:val="000000"/>
          <w:sz w:val="28"/>
          <w:szCs w:val="28"/>
        </w:rPr>
      </w:pPr>
    </w:p>
    <w:p w:rsidR="00E10F0B" w:rsidRPr="00691D15" w:rsidRDefault="001635AC" w:rsidP="00931326">
      <w:pPr>
        <w:pStyle w:val="1"/>
        <w:keepNext w:val="0"/>
        <w:spacing w:before="0" w:after="0" w:line="360" w:lineRule="auto"/>
        <w:ind w:firstLine="709"/>
        <w:jc w:val="both"/>
        <w:rPr>
          <w:rFonts w:ascii="Times New Roman" w:hAnsi="Times New Roman" w:cs="Times New Roman"/>
          <w:color w:val="000000"/>
          <w:sz w:val="28"/>
          <w:szCs w:val="28"/>
        </w:rPr>
      </w:pPr>
      <w:r w:rsidRPr="00931326">
        <w:rPr>
          <w:rFonts w:ascii="Times New Roman" w:hAnsi="Times New Roman" w:cs="Times New Roman"/>
          <w:b w:val="0"/>
          <w:color w:val="000000"/>
          <w:sz w:val="28"/>
          <w:szCs w:val="28"/>
        </w:rPr>
        <w:br w:type="page"/>
      </w:r>
      <w:bookmarkStart w:id="0" w:name="_Toc246920692"/>
      <w:r w:rsidRPr="00691D15">
        <w:rPr>
          <w:rFonts w:ascii="Times New Roman" w:hAnsi="Times New Roman" w:cs="Times New Roman"/>
          <w:color w:val="000000"/>
          <w:sz w:val="28"/>
          <w:szCs w:val="28"/>
        </w:rPr>
        <w:t>1. Сумерки средневековья</w:t>
      </w:r>
      <w:bookmarkEnd w:id="0"/>
    </w:p>
    <w:p w:rsidR="001635AC" w:rsidRPr="00931326" w:rsidRDefault="001635AC" w:rsidP="00931326">
      <w:pPr>
        <w:spacing w:line="360" w:lineRule="auto"/>
        <w:ind w:firstLine="709"/>
        <w:jc w:val="both"/>
        <w:rPr>
          <w:color w:val="000000"/>
          <w:sz w:val="28"/>
          <w:szCs w:val="28"/>
        </w:rPr>
      </w:pPr>
    </w:p>
    <w:p w:rsidR="00E10F0B" w:rsidRPr="00931326" w:rsidRDefault="00E10F0B" w:rsidP="00931326">
      <w:pPr>
        <w:spacing w:line="360" w:lineRule="auto"/>
        <w:ind w:firstLine="709"/>
        <w:jc w:val="both"/>
        <w:rPr>
          <w:color w:val="000000"/>
          <w:sz w:val="28"/>
          <w:szCs w:val="28"/>
        </w:rPr>
      </w:pPr>
      <w:r w:rsidRPr="00931326">
        <w:rPr>
          <w:color w:val="000000"/>
          <w:sz w:val="28"/>
          <w:szCs w:val="28"/>
        </w:rPr>
        <w:t xml:space="preserve">К </w:t>
      </w:r>
      <w:r w:rsidRPr="00931326">
        <w:rPr>
          <w:color w:val="000000"/>
          <w:sz w:val="28"/>
          <w:szCs w:val="28"/>
          <w:lang w:val="en-US"/>
        </w:rPr>
        <w:t>XV</w:t>
      </w:r>
      <w:r w:rsidRPr="00931326">
        <w:rPr>
          <w:color w:val="000000"/>
          <w:sz w:val="28"/>
          <w:szCs w:val="28"/>
        </w:rPr>
        <w:t xml:space="preserve"> веку Средние века исторически перестали существовать. В недрах средневековья зарождались иные – буржуазные или капиталистические отношения. На смену отживающей эпохе шла новая, радикально менялись экономические, социальные и политические условия жизни людей, менялась историческая реальность. Неудивительно, что человеческое сознание в данный период (представления, взгляды, идеалы, принципы) тоже должно было значительно измениться.</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Одной из главных особенностей рассматриваемой эпохи являлось то, что человек, за короткий срок совершив грандиозный научно-технический рывок, увеличил собственную мощь, стал менее зависеть от условий внешнего мира, почувствовал себя более свободным и уверенным. Поэтому старая христианская доктрина, по которой он вместе со всем миром – только творение Бога и целиком подчиняется ему и не принадлежит себе, перестала соответствовать изменившимся историческим условиям. Требовалось создать другое мировоззрение, более удовлетворявшее идейным запросам новой эпохи, и в котором человек оказался бы более свободным и значительным существом, а не созданием потустороннего Творца, но – частицей несотворенной, а потому вечной природы. Однако подобное мировоззрение существовало в античности и вместо формирования новых идей следовало вспомнить или возродить в духовном смысле греко-римскую древность. Данной проблемой и занялась философия рассматриваемой эпохи, вошедшей в историю под названием Возрождения.</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 xml:space="preserve">Основной чертой нового философского сознания являлся </w:t>
      </w:r>
      <w:r w:rsidRPr="00931326">
        <w:rPr>
          <w:iCs/>
          <w:color w:val="000000"/>
          <w:sz w:val="28"/>
          <w:szCs w:val="28"/>
        </w:rPr>
        <w:t>антропоцентризм</w:t>
      </w:r>
      <w:r w:rsidRPr="00931326">
        <w:rPr>
          <w:color w:val="000000"/>
          <w:sz w:val="28"/>
          <w:szCs w:val="28"/>
        </w:rPr>
        <w:t xml:space="preserve"> – постановка человека в центр рассмотрения, взгляд на него как на самое совершенное существо мироздания, видение главной задачи наук и искусств в изучении человека, в постижении его природы. В Средние века духовная жизнь характеризовалась </w:t>
      </w:r>
      <w:r w:rsidRPr="00931326">
        <w:rPr>
          <w:iCs/>
          <w:color w:val="000000"/>
          <w:sz w:val="28"/>
          <w:szCs w:val="28"/>
        </w:rPr>
        <w:t>теоцентризмом</w:t>
      </w:r>
      <w:r w:rsidRPr="00931326">
        <w:rPr>
          <w:color w:val="000000"/>
          <w:sz w:val="28"/>
          <w:szCs w:val="28"/>
        </w:rPr>
        <w:t xml:space="preserve"> – представлением о Боге как о высшей, предельно совершенной и единственно достойной внимания реальности. Поэтому в эпоху Возрождения на место Бога был поставлен человек, а представителей философии, искусства и науки, исповедовавших идеи антропоцентризма стали называть гуманистами (от лат. </w:t>
      </w:r>
      <w:r w:rsidRPr="00931326">
        <w:rPr>
          <w:color w:val="000000"/>
          <w:sz w:val="28"/>
          <w:szCs w:val="28"/>
          <w:lang w:val="en-US"/>
        </w:rPr>
        <w:t>humanus</w:t>
      </w:r>
      <w:r w:rsidRPr="00931326">
        <w:rPr>
          <w:color w:val="000000"/>
          <w:sz w:val="28"/>
          <w:szCs w:val="28"/>
        </w:rPr>
        <w:t xml:space="preserve"> – человеческий).</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Именно гуманисты впервые предложили деление истории на древнюю, средневековую и новую, причем рассуждали следующим образом: когда-то давно существовала прекрасная античность, говорили они, потом она была отвергнута и забыта, и по прошествии нескольких веков мы вспомнили о ней и стали ее возрождать, и поэтому с нас начинается Новое время (то есть с началом культурной деятельности гуманистов).</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 xml:space="preserve">Между нашим Новым временем, продолжали гуманисты, и далекой безупречной древностью, которую мы теперь хотим воскресить, лежит эпоха безвременья, огромный исторический пробел, период глобального застоя, в который человечество ни на йоту не продвинулось вперед. Поэтому десяток столетий, прошедших с падения античности, они презрительно назвали средними веками (в лат. – </w:t>
      </w:r>
      <w:r w:rsidRPr="00931326">
        <w:rPr>
          <w:color w:val="000000"/>
          <w:sz w:val="28"/>
          <w:szCs w:val="28"/>
          <w:lang w:val="en-US"/>
        </w:rPr>
        <w:t>media</w:t>
      </w:r>
      <w:r w:rsidRPr="00931326">
        <w:rPr>
          <w:color w:val="000000"/>
          <w:sz w:val="28"/>
          <w:szCs w:val="28"/>
        </w:rPr>
        <w:t xml:space="preserve"> </w:t>
      </w:r>
      <w:r w:rsidRPr="00931326">
        <w:rPr>
          <w:color w:val="000000"/>
          <w:sz w:val="28"/>
          <w:szCs w:val="28"/>
          <w:lang w:val="en-US"/>
        </w:rPr>
        <w:t>eva</w:t>
      </w:r>
      <w:r w:rsidRPr="00931326">
        <w:rPr>
          <w:color w:val="000000"/>
          <w:sz w:val="28"/>
          <w:szCs w:val="28"/>
        </w:rPr>
        <w:t>), то есть ни на что не годным, недостойным и бессмысленным временем. С легкой руки гуманистов мы до сих пор делим историю на древнюю, средневековую и новую, хотя в термин «средние века» давно уже не вкладываем наполненный духом пренебрежения и отрицания смысл, который разумели в этом понятии представители культурной жизни Возрождения.</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 xml:space="preserve">Появление антропоцентризма и гуманизма знаменовало разрыв многовековой связи человека с Богом, отделение их (в идейном смысле) друг от друга, которое называется </w:t>
      </w:r>
      <w:r w:rsidRPr="00931326">
        <w:rPr>
          <w:iCs/>
          <w:color w:val="000000"/>
          <w:sz w:val="28"/>
          <w:szCs w:val="28"/>
        </w:rPr>
        <w:t>секуляризацией</w:t>
      </w:r>
      <w:r w:rsidRPr="00931326">
        <w:rPr>
          <w:color w:val="000000"/>
          <w:sz w:val="28"/>
          <w:szCs w:val="28"/>
        </w:rPr>
        <w:t xml:space="preserve"> (от лат. </w:t>
      </w:r>
      <w:r w:rsidRPr="00931326">
        <w:rPr>
          <w:color w:val="000000"/>
          <w:sz w:val="28"/>
          <w:szCs w:val="28"/>
          <w:lang w:val="en-US"/>
        </w:rPr>
        <w:t>secularis</w:t>
      </w:r>
      <w:r w:rsidRPr="00931326">
        <w:rPr>
          <w:color w:val="000000"/>
          <w:sz w:val="28"/>
          <w:szCs w:val="28"/>
        </w:rPr>
        <w:t xml:space="preserve"> – отдельный). Причем происходило не только отделение человеческого от божественного, светского (нерелигиозного) от религиозного, но и постановка человека на место Бога, следовательно – потеснение или даже полное вытеснение последнего. Вспомним, что средневековое представление о Боге как о потусторонней и вечной реальности и о мире как о творении называется теизмом. Поэтому, чтобы секуляризовать (то есть потеснить) Бога требовалось определенным образом видоизменить теистическую доктрину.</w:t>
      </w:r>
    </w:p>
    <w:p w:rsidR="00E10F0B" w:rsidRPr="00931326" w:rsidRDefault="00E10F0B" w:rsidP="00931326">
      <w:pPr>
        <w:pStyle w:val="a3"/>
        <w:rPr>
          <w:color w:val="000000"/>
          <w:sz w:val="28"/>
          <w:szCs w:val="28"/>
        </w:rPr>
      </w:pPr>
      <w:r w:rsidRPr="00931326">
        <w:rPr>
          <w:color w:val="000000"/>
          <w:sz w:val="28"/>
          <w:szCs w:val="28"/>
        </w:rPr>
        <w:t>Первым способом секуляризации являлся пантеизм – представление о тождественности природы и Бога. Окружающий мир и есть безличное, то есть везде и во всем находящееся божество. Важно, что в таком воззрении автоматически исключается акт творения: если Бог и природа – одно и то же, следовательно, он никак не мог ее сотворить и ни в коем случае не является первичным по отношению к ней. Напротив, Бог и природа в пантеизме равны друг другу, «совечны», значит, природа, будучи несотворенной и неподлежащей уничтожению, наделяется статусом бесконечности. В пантеизме умаляется роль Бога, но возрастает роль природы и человека, как ее частицы.</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 xml:space="preserve">Вторым способом секуляризации являлся </w:t>
      </w:r>
      <w:r w:rsidRPr="00931326">
        <w:rPr>
          <w:iCs/>
          <w:color w:val="000000"/>
          <w:sz w:val="28"/>
          <w:szCs w:val="28"/>
        </w:rPr>
        <w:t>деизм</w:t>
      </w:r>
      <w:r w:rsidRPr="00931326">
        <w:rPr>
          <w:color w:val="000000"/>
          <w:sz w:val="28"/>
          <w:szCs w:val="28"/>
        </w:rPr>
        <w:t xml:space="preserve"> – представление, по которому Бог создал мир, наделил его законами и самоустранился, как говорят деисты </w:t>
      </w:r>
      <w:r w:rsidR="00931326">
        <w:rPr>
          <w:color w:val="000000"/>
          <w:sz w:val="28"/>
          <w:szCs w:val="28"/>
        </w:rPr>
        <w:t>–</w:t>
      </w:r>
      <w:r w:rsidR="00931326" w:rsidRPr="00931326">
        <w:rPr>
          <w:color w:val="000000"/>
          <w:sz w:val="28"/>
          <w:szCs w:val="28"/>
        </w:rPr>
        <w:t xml:space="preserve"> </w:t>
      </w:r>
      <w:r w:rsidRPr="00931326">
        <w:rPr>
          <w:color w:val="000000"/>
          <w:sz w:val="28"/>
          <w:szCs w:val="28"/>
        </w:rPr>
        <w:t>словно часовой мастер собрал механизм, завел его и ушел восвояси, а часы идут самостоятельно. Наш мир развивается далее по собственным законам без всякого божественного вмешательства. Но часы могут сломаться и тогда потребуется, чтобы собравший их некогда мастер вновь занялся бы ими, возразим мы представителям деизма, так же и в нашем мире может что-нибудь испортиться, и вмешательство Бога станет необходимым. Деисты могут ответить нам, что одно дело – часовщик и его механизм, другое дело – совершенный Бог, который не мог создать что-либо несовершенное. Следовательно, мир совершенен, и не подвержен никакой поломке, значит, невмешательство Бога гарантированно. Любопытно, что в деизме из совершенства Бога выводится полное отсутствие его влияния на человеческую жизнь (вспомним, что Эпикур из бессмертия и блаженства богов выводил их полную бездеятельность и далее – совершенную непричастность к людским делам).</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 xml:space="preserve">Наконец, третьим способом секуляризации является </w:t>
      </w:r>
      <w:r w:rsidRPr="00931326">
        <w:rPr>
          <w:iCs/>
          <w:color w:val="000000"/>
          <w:sz w:val="28"/>
          <w:szCs w:val="28"/>
        </w:rPr>
        <w:t>атеизм</w:t>
      </w:r>
      <w:r w:rsidRPr="00931326">
        <w:rPr>
          <w:color w:val="000000"/>
          <w:sz w:val="28"/>
          <w:szCs w:val="28"/>
        </w:rPr>
        <w:t xml:space="preserve"> – утверждение об отрицании Бога: нигде, никак и никогда. Пантеизм существовал еще в древности, деизм появился приблизительно в </w:t>
      </w:r>
      <w:r w:rsidRPr="00931326">
        <w:rPr>
          <w:color w:val="000000"/>
          <w:sz w:val="28"/>
          <w:szCs w:val="28"/>
          <w:lang w:val="en-US"/>
        </w:rPr>
        <w:t>XVI</w:t>
      </w:r>
      <w:r w:rsidRPr="00931326">
        <w:rPr>
          <w:color w:val="000000"/>
          <w:sz w:val="28"/>
          <w:szCs w:val="28"/>
        </w:rPr>
        <w:t xml:space="preserve"> веке, а атеизм – в </w:t>
      </w:r>
      <w:r w:rsidRPr="00931326">
        <w:rPr>
          <w:color w:val="000000"/>
          <w:sz w:val="28"/>
          <w:szCs w:val="28"/>
          <w:lang w:val="en-US"/>
        </w:rPr>
        <w:t>XVII</w:t>
      </w:r>
      <w:r w:rsidR="00931326">
        <w:rPr>
          <w:color w:val="000000"/>
          <w:sz w:val="28"/>
          <w:szCs w:val="28"/>
        </w:rPr>
        <w:t>–</w:t>
      </w:r>
      <w:r w:rsidR="00931326" w:rsidRPr="00931326">
        <w:rPr>
          <w:color w:val="000000"/>
          <w:sz w:val="28"/>
          <w:szCs w:val="28"/>
          <w:lang w:val="en-US"/>
        </w:rPr>
        <w:t>XVIII</w:t>
      </w:r>
      <w:r w:rsidR="00931326">
        <w:rPr>
          <w:color w:val="000000"/>
          <w:sz w:val="28"/>
          <w:szCs w:val="28"/>
        </w:rPr>
        <w:t> </w:t>
      </w:r>
      <w:r w:rsidR="00931326" w:rsidRPr="00931326">
        <w:rPr>
          <w:color w:val="000000"/>
          <w:sz w:val="28"/>
          <w:szCs w:val="28"/>
        </w:rPr>
        <w:t>вв</w:t>
      </w:r>
      <w:r w:rsidRPr="00931326">
        <w:rPr>
          <w:color w:val="000000"/>
          <w:sz w:val="28"/>
          <w:szCs w:val="28"/>
        </w:rPr>
        <w:t xml:space="preserve">. Возрождение проходило под идейными знаменами пантеизма, тем более что античность, которой подражали в данную эпоху, всецело являлась пантеистической. Поэтому деизм и атеизм – идейные явления более позднего времени. В период Возрождения они, думается, еще отсутствовали, однако секуляризация, начавшись в </w:t>
      </w:r>
      <w:r w:rsidRPr="00931326">
        <w:rPr>
          <w:color w:val="000000"/>
          <w:sz w:val="28"/>
          <w:szCs w:val="28"/>
          <w:lang w:val="en-US"/>
        </w:rPr>
        <w:t>XIV</w:t>
      </w:r>
      <w:r w:rsidR="00931326">
        <w:rPr>
          <w:color w:val="000000"/>
          <w:sz w:val="28"/>
          <w:szCs w:val="28"/>
        </w:rPr>
        <w:t>–</w:t>
      </w:r>
      <w:r w:rsidR="00931326" w:rsidRPr="00931326">
        <w:rPr>
          <w:color w:val="000000"/>
          <w:sz w:val="28"/>
          <w:szCs w:val="28"/>
          <w:lang w:val="en-US"/>
        </w:rPr>
        <w:t>XV</w:t>
      </w:r>
      <w:r w:rsidR="00931326">
        <w:rPr>
          <w:color w:val="000000"/>
          <w:sz w:val="28"/>
          <w:szCs w:val="28"/>
        </w:rPr>
        <w:t> </w:t>
      </w:r>
      <w:r w:rsidR="00931326" w:rsidRPr="00931326">
        <w:rPr>
          <w:color w:val="000000"/>
          <w:sz w:val="28"/>
          <w:szCs w:val="28"/>
        </w:rPr>
        <w:t>вв</w:t>
      </w:r>
      <w:r w:rsidRPr="00931326">
        <w:rPr>
          <w:color w:val="000000"/>
          <w:sz w:val="28"/>
          <w:szCs w:val="28"/>
        </w:rPr>
        <w:t xml:space="preserve">. продолжалась очень долго, идеи антропоцентризма не были исчерпаны за два-три столетия Ренессанса. Точнее сказать, что в данное время они только зародились. Поэтому идейными наследниками Возрождения стал </w:t>
      </w:r>
      <w:r w:rsidRPr="00931326">
        <w:rPr>
          <w:color w:val="000000"/>
          <w:sz w:val="28"/>
          <w:szCs w:val="28"/>
          <w:lang w:val="en-US"/>
        </w:rPr>
        <w:t>XVII</w:t>
      </w:r>
      <w:r w:rsidRPr="00931326">
        <w:rPr>
          <w:color w:val="000000"/>
          <w:sz w:val="28"/>
          <w:szCs w:val="28"/>
        </w:rPr>
        <w:t xml:space="preserve"> век – первая ступень Нового времени и </w:t>
      </w:r>
      <w:r w:rsidRPr="00931326">
        <w:rPr>
          <w:color w:val="000000"/>
          <w:sz w:val="28"/>
          <w:szCs w:val="28"/>
          <w:lang w:val="en-US"/>
        </w:rPr>
        <w:t>XVIII</w:t>
      </w:r>
      <w:r w:rsidRPr="00931326">
        <w:rPr>
          <w:color w:val="000000"/>
          <w:sz w:val="28"/>
          <w:szCs w:val="28"/>
        </w:rPr>
        <w:t xml:space="preserve"> столетие – эпоха Просвещения, которая завершила основные философские представления Ренессанса.</w:t>
      </w:r>
    </w:p>
    <w:p w:rsidR="001635AC" w:rsidRPr="00931326" w:rsidRDefault="001635AC" w:rsidP="00931326">
      <w:pPr>
        <w:spacing w:line="360" w:lineRule="auto"/>
        <w:ind w:firstLine="709"/>
        <w:jc w:val="both"/>
        <w:rPr>
          <w:color w:val="000000"/>
          <w:sz w:val="28"/>
          <w:szCs w:val="28"/>
        </w:rPr>
      </w:pPr>
    </w:p>
    <w:p w:rsidR="00931326" w:rsidRPr="00B8584F" w:rsidRDefault="001635AC" w:rsidP="00931326">
      <w:pPr>
        <w:pStyle w:val="1"/>
        <w:keepNext w:val="0"/>
        <w:spacing w:before="0" w:after="0" w:line="360" w:lineRule="auto"/>
        <w:ind w:firstLine="709"/>
        <w:jc w:val="both"/>
        <w:rPr>
          <w:rFonts w:ascii="Times New Roman" w:hAnsi="Times New Roman" w:cs="Times New Roman"/>
          <w:color w:val="000000"/>
          <w:sz w:val="28"/>
          <w:szCs w:val="28"/>
        </w:rPr>
      </w:pPr>
      <w:bookmarkStart w:id="1" w:name="_Toc246920693"/>
      <w:r w:rsidRPr="00B8584F">
        <w:rPr>
          <w:rFonts w:ascii="Times New Roman" w:hAnsi="Times New Roman" w:cs="Times New Roman"/>
          <w:color w:val="000000"/>
          <w:sz w:val="28"/>
          <w:szCs w:val="28"/>
        </w:rPr>
        <w:t>2. Джордано Бруно: Прорыв в современность</w:t>
      </w:r>
      <w:bookmarkEnd w:id="1"/>
    </w:p>
    <w:p w:rsidR="001635AC" w:rsidRPr="00931326" w:rsidRDefault="001635AC" w:rsidP="00931326">
      <w:pPr>
        <w:spacing w:line="360" w:lineRule="auto"/>
        <w:ind w:firstLine="709"/>
        <w:jc w:val="both"/>
        <w:rPr>
          <w:color w:val="000000"/>
          <w:sz w:val="28"/>
          <w:szCs w:val="28"/>
        </w:rPr>
      </w:pPr>
    </w:p>
    <w:p w:rsidR="00E10F0B" w:rsidRPr="00931326" w:rsidRDefault="00E10F0B" w:rsidP="00931326">
      <w:pPr>
        <w:spacing w:line="360" w:lineRule="auto"/>
        <w:ind w:firstLine="709"/>
        <w:jc w:val="both"/>
        <w:rPr>
          <w:color w:val="000000"/>
          <w:sz w:val="28"/>
          <w:szCs w:val="28"/>
        </w:rPr>
      </w:pPr>
      <w:r w:rsidRPr="00931326">
        <w:rPr>
          <w:color w:val="000000"/>
          <w:sz w:val="28"/>
          <w:szCs w:val="28"/>
        </w:rPr>
        <w:t xml:space="preserve">Эпоха Возрождения ознаменовалась многими научными открытиями. Одним из наиболее выдающихся достижений явился переворот во взглядах на строение мироздания, произведенный польским ученым Николаем Коперником. С античных времен в человеческих умах господствовало представление о том, что Земля является неподвижным центром Вселенной, а Солнце, Луна и звезды вращаются вокруг нее по неизменным орбитам. Подобное воззрение было создано в античности, существовало почти две тысячи лет и называется </w:t>
      </w:r>
      <w:r w:rsidRPr="00931326">
        <w:rPr>
          <w:iCs/>
          <w:color w:val="000000"/>
          <w:sz w:val="28"/>
          <w:szCs w:val="28"/>
        </w:rPr>
        <w:t>геоцентрической</w:t>
      </w:r>
      <w:r w:rsidRPr="00931326">
        <w:rPr>
          <w:color w:val="000000"/>
          <w:sz w:val="28"/>
          <w:szCs w:val="28"/>
        </w:rPr>
        <w:t xml:space="preserve"> системой мира (от греческого слова гэ – Земля).</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 xml:space="preserve">Переворот Коперника заключался в том, что он разработал </w:t>
      </w:r>
      <w:r w:rsidRPr="00931326">
        <w:rPr>
          <w:iCs/>
          <w:color w:val="000000"/>
          <w:sz w:val="28"/>
          <w:szCs w:val="28"/>
        </w:rPr>
        <w:t>гелиоцентрическую</w:t>
      </w:r>
      <w:r w:rsidRPr="00931326">
        <w:rPr>
          <w:color w:val="000000"/>
          <w:sz w:val="28"/>
          <w:szCs w:val="28"/>
        </w:rPr>
        <w:t xml:space="preserve"> систему (от греч. гелиос – Солнце), намного приблизив человеческие представления об устройстве Вселенной к действительному положению вещей.</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Коперник утверждал, что не Земля, а Солнце является центром мироздания, а наша Земля вместе с другими планетами вращается вокруг своей оси, поворачиваясь к Солнцу поочередно одной,</w:t>
      </w:r>
      <w:r w:rsidR="00931326">
        <w:rPr>
          <w:color w:val="000000"/>
          <w:sz w:val="28"/>
          <w:szCs w:val="28"/>
        </w:rPr>
        <w:t xml:space="preserve"> </w:t>
      </w:r>
      <w:r w:rsidRPr="00931326">
        <w:rPr>
          <w:color w:val="000000"/>
          <w:sz w:val="28"/>
          <w:szCs w:val="28"/>
        </w:rPr>
        <w:t>другой стороной, отчего и происходит смена дня и ночи. Кроме того, ось земного вращения несколько наклонена по отношению к орбите Земли, и поэтому при движении нашей планеты вокруг Солнца его лучи падают на земную поверхность более или менее отвесно. Вертикальное их расположение сильно нагревает Землю, когда они скользят по земной поверхности, почти не греют ее. Поэтому в одних частях нашей планеты холодно, а в других – тепло. Вращением Земли вокруг Солнца объясняется вечная и неизменная смена времен года, с которой так тесно связана жизнь человеческого рода.</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Система Коперника оказалась настоящей революцией в естествознании, грандиозным шагом вперед в познании окружающего мира, освобождением от многовекового заблуждения и предвосхищением сегодняшнего дня (геоцентрическое представление кажется нам смешным и наивным, а об открытии Коперника знает любой третьеклассник). Однако в выработке нового воззрения на устройство мира польский ученый не пошел до конца, и его учение имело два существенных недостатка.</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Первый заключался в утверждении о том, что Солнце – это центр Вселенной и является неподвижным (на самом деле оно движется, как и любое другое небесное тело и не является центром мироздания). Второй недостаток вытекает из первого: если у Вселенной есть центр, значит у нее есть и граница.</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 xml:space="preserve">Коперник в данном случае разделял древнее воззрение и считал, что мироздание представляет собой грандиозную сферу, пределом которой являются видимые нами на ночном небе далекие звезды. Недостатки исправил знаменитый итальянский философ Джордано Бруно, учение которого на несколько столетий опередило его время и предвосхитило современный нам </w:t>
      </w:r>
      <w:r w:rsidRPr="00931326">
        <w:rPr>
          <w:color w:val="000000"/>
          <w:sz w:val="28"/>
          <w:szCs w:val="28"/>
          <w:lang w:val="en-US"/>
        </w:rPr>
        <w:t>XX</w:t>
      </w:r>
      <w:r w:rsidRPr="00931326">
        <w:rPr>
          <w:color w:val="000000"/>
          <w:sz w:val="28"/>
          <w:szCs w:val="28"/>
        </w:rPr>
        <w:t xml:space="preserve"> век.</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Бруно утверждал, что Вселенная бесконечна, а количество миров в ней бесчисленно. Из данного положения неизбежно следует, что у мироздания нет центра, и, следовательно, наше Солнце не является центром мира, как считал Коперник. Оно – центр только для нас, точнее – для нашей солнечной системы. Если Вселенная бесконечна, ее центр везде и поэтому нигде; любое небесное тело можно рассматривать в качестве относительного центра, абсолютного – в принципе не может существовать. Видимая нами сфера звезд, говорил итальянский философ, не есть граница мироздания, но – только предел, которого достигает наше зрение даже вооруженное различными оптическими приборами. Ночные звезды – это огромные раскаленные и светящиеся небесные тела, подобные нашему Солнцу. Иначе – это солнца других миров, которые, подобно нашему, имеют свои спутники-планеты. Однако мы не видим их вследствие малого размера, и потому что они тонут в блеске звездных лучей.</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 xml:space="preserve">Подобные догадки получили экспериментальное подтверждение только в </w:t>
      </w:r>
      <w:r w:rsidRPr="00931326">
        <w:rPr>
          <w:color w:val="000000"/>
          <w:sz w:val="28"/>
          <w:szCs w:val="28"/>
          <w:lang w:val="en-US"/>
        </w:rPr>
        <w:t>XX</w:t>
      </w:r>
      <w:r w:rsidRPr="00931326">
        <w:rPr>
          <w:color w:val="000000"/>
          <w:sz w:val="28"/>
          <w:szCs w:val="28"/>
        </w:rPr>
        <w:t xml:space="preserve"> веке, когда с помощью сложнейшей техники мы окончательно удостоверились в существовании иных планетных систем и галактик, разбросанных тысячами в бескрайних просторах Вселенной, и увидели множество небесных тел, недоступных для наблюдения невооруженным зрением.</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Другим замечательным утверждением Джордано Бруно являлось следующее: небо и Земля состоят из одних и тех же элементов. Раньше считалось, что вещества Земли и неба совершенно различны и даже противоположны: Земля состоит из четырех грубых стихий – земли, воды, огня и воздуха, небо образует более совершенное и тонкое вещество – эфир. Не случайно, наверное, противопоставлялись друг другу безупречность небесной сферы и несовершенство земной обители, а все идеальные и сверхъестественные сущности помещались человеком всегда на небо.</w:t>
      </w:r>
    </w:p>
    <w:p w:rsidR="00E10F0B" w:rsidRPr="00931326" w:rsidRDefault="00E10F0B" w:rsidP="00931326">
      <w:pPr>
        <w:spacing w:line="360" w:lineRule="auto"/>
        <w:ind w:firstLine="709"/>
        <w:jc w:val="both"/>
        <w:rPr>
          <w:iCs/>
          <w:color w:val="000000"/>
          <w:sz w:val="28"/>
          <w:szCs w:val="28"/>
        </w:rPr>
      </w:pPr>
      <w:r w:rsidRPr="00931326">
        <w:rPr>
          <w:color w:val="000000"/>
          <w:sz w:val="28"/>
          <w:szCs w:val="28"/>
        </w:rPr>
        <w:t xml:space="preserve">Бруно утверждал, что между небесным и земным веществами не существует противоположности: эфир – это не принципиальный материал неба, но – всего лишь пятый элемент, как и четыре остальных, который выполняет роль связующего вещества: он объединяет четыре стихии в единое целое мироздания. Гениальная догадка, выраженная пусть и в художественной, аллегорической форме, также подтвердилась только в </w:t>
      </w:r>
      <w:r w:rsidRPr="00931326">
        <w:rPr>
          <w:color w:val="000000"/>
          <w:sz w:val="28"/>
          <w:szCs w:val="28"/>
          <w:lang w:val="en-US"/>
        </w:rPr>
        <w:t>XX</w:t>
      </w:r>
      <w:r w:rsidRPr="00931326">
        <w:rPr>
          <w:color w:val="000000"/>
          <w:sz w:val="28"/>
          <w:szCs w:val="28"/>
        </w:rPr>
        <w:t xml:space="preserve"> веке, когда с помощью современных технических достижений мы смогли получить вещество различных планет и звезд, экспериментальным путем исследовать их химический состав и убедиться в том, что в различных частях Вселенной присутствуют те же немногим более ста химических элементов, что и на нашей Земле, входящие в периодическую систему </w:t>
      </w:r>
      <w:r w:rsidR="00931326" w:rsidRPr="00931326">
        <w:rPr>
          <w:color w:val="000000"/>
          <w:sz w:val="28"/>
          <w:szCs w:val="28"/>
        </w:rPr>
        <w:t>Д.И.</w:t>
      </w:r>
      <w:r w:rsidR="00931326">
        <w:rPr>
          <w:color w:val="000000"/>
          <w:sz w:val="28"/>
          <w:szCs w:val="28"/>
        </w:rPr>
        <w:t> </w:t>
      </w:r>
      <w:r w:rsidR="00931326" w:rsidRPr="00931326">
        <w:rPr>
          <w:color w:val="000000"/>
          <w:sz w:val="28"/>
          <w:szCs w:val="28"/>
        </w:rPr>
        <w:t>Менделеева</w:t>
      </w:r>
      <w:r w:rsidRPr="00931326">
        <w:rPr>
          <w:color w:val="000000"/>
          <w:sz w:val="28"/>
          <w:szCs w:val="28"/>
        </w:rPr>
        <w:t xml:space="preserve">. В современной науке данное утверждение обозначается термином </w:t>
      </w:r>
      <w:r w:rsidRPr="00931326">
        <w:rPr>
          <w:iCs/>
          <w:color w:val="000000"/>
          <w:sz w:val="28"/>
          <w:szCs w:val="28"/>
        </w:rPr>
        <w:t>«химически однородный состав Вселенной».</w:t>
      </w:r>
    </w:p>
    <w:p w:rsidR="00E10F0B" w:rsidRPr="00931326" w:rsidRDefault="00E10F0B" w:rsidP="00931326">
      <w:pPr>
        <w:pStyle w:val="a3"/>
        <w:rPr>
          <w:color w:val="000000"/>
          <w:sz w:val="28"/>
          <w:szCs w:val="28"/>
        </w:rPr>
      </w:pPr>
      <w:r w:rsidRPr="00931326">
        <w:rPr>
          <w:color w:val="000000"/>
          <w:sz w:val="28"/>
          <w:szCs w:val="28"/>
        </w:rPr>
        <w:t>В вопросе о соотношении материального, вещественного и идеального, духовного, Джордано Бруно разделял точку зрения пантеизма. Безусловно, утверждал он, что нас окружающий мир устроен разумно и правильно. Почему, например, все небесные тела неизменно движутся по стройным орбитам? Неразумная и неживая материя – вещество, лишенное духа и жизни, никак не могло бы самостоятельно устроиться гармонично и разумно. Следовательно, необходимо предположить, что вещество является живым и разумным, что материя одушевлена. В данном случае важно то, что в учении Бруно духовное начало перестает быть потусторонним по отношению к окружающему нас миру, оно переносится в него, растворяется во всем мироздании. Пропадает резкое противопоставление материального и идеального, речь идет почти об их тождественности: материя является одушевленной, а духовное материализовано.</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 xml:space="preserve">Данный взгляд называется </w:t>
      </w:r>
      <w:r w:rsidRPr="00931326">
        <w:rPr>
          <w:iCs/>
          <w:color w:val="000000"/>
          <w:sz w:val="28"/>
          <w:szCs w:val="28"/>
        </w:rPr>
        <w:t xml:space="preserve">гилозоизмом </w:t>
      </w:r>
      <w:r w:rsidRPr="00931326">
        <w:rPr>
          <w:color w:val="000000"/>
          <w:sz w:val="28"/>
          <w:szCs w:val="28"/>
        </w:rPr>
        <w:t xml:space="preserve">(от греч. гило – вещество и зоос – жизнь). Из подобного утверждения следует весьма интересный и важный вывод: если Вселенная одушевлена и разумна, говорит Джордано Бруно, не исключено, что миры, наполняющие ее бескрайние просторы и отстоящие от нас на колоссальные расстояния, как и наш мир, населены и обитаемы. Данная мысль и по сей день не получила экспериментального подтверждения, однако вполне возможно, что в недалеком будущем мы еще раз удостоверимся в правоте гениальных воззрений итальянского философа, и вновь поразимся, каким образом в далеком и диком (в научно-техническом смысле) </w:t>
      </w:r>
      <w:r w:rsidRPr="00931326">
        <w:rPr>
          <w:color w:val="000000"/>
          <w:sz w:val="28"/>
          <w:szCs w:val="28"/>
          <w:lang w:val="en-US"/>
        </w:rPr>
        <w:t>XVI</w:t>
      </w:r>
      <w:r w:rsidRPr="00931326">
        <w:rPr>
          <w:color w:val="000000"/>
          <w:sz w:val="28"/>
          <w:szCs w:val="28"/>
        </w:rPr>
        <w:t xml:space="preserve"> веке он смог совершить удивительные выводы, которые с большой точностью описали действительную и на настоящий момент – экспериментально подтвержденную и потому не вызывающую сомнений – картину вещей.</w:t>
      </w:r>
    </w:p>
    <w:p w:rsidR="00E10F0B" w:rsidRPr="00931326" w:rsidRDefault="00E10F0B" w:rsidP="00931326">
      <w:pPr>
        <w:spacing w:line="360" w:lineRule="auto"/>
        <w:ind w:firstLine="709"/>
        <w:jc w:val="both"/>
        <w:rPr>
          <w:color w:val="000000"/>
          <w:sz w:val="28"/>
          <w:szCs w:val="28"/>
        </w:rPr>
      </w:pPr>
    </w:p>
    <w:p w:rsidR="00E10F0B" w:rsidRPr="00B8584F" w:rsidRDefault="001635AC" w:rsidP="00931326">
      <w:pPr>
        <w:pStyle w:val="1"/>
        <w:keepNext w:val="0"/>
        <w:spacing w:before="0" w:after="0" w:line="360" w:lineRule="auto"/>
        <w:ind w:firstLine="709"/>
        <w:jc w:val="both"/>
        <w:rPr>
          <w:rFonts w:ascii="Times New Roman" w:hAnsi="Times New Roman" w:cs="Times New Roman"/>
          <w:color w:val="000000"/>
          <w:sz w:val="28"/>
          <w:szCs w:val="28"/>
        </w:rPr>
      </w:pPr>
      <w:bookmarkStart w:id="2" w:name="_Toc246920694"/>
      <w:r w:rsidRPr="00B8584F">
        <w:rPr>
          <w:rFonts w:ascii="Times New Roman" w:hAnsi="Times New Roman" w:cs="Times New Roman"/>
          <w:color w:val="000000"/>
          <w:sz w:val="28"/>
          <w:szCs w:val="28"/>
        </w:rPr>
        <w:t>3.</w:t>
      </w:r>
      <w:r w:rsidR="00931326" w:rsidRPr="00B8584F">
        <w:rPr>
          <w:rFonts w:ascii="Times New Roman" w:hAnsi="Times New Roman" w:cs="Times New Roman"/>
          <w:color w:val="000000"/>
          <w:sz w:val="28"/>
          <w:szCs w:val="28"/>
        </w:rPr>
        <w:t xml:space="preserve"> </w:t>
      </w:r>
      <w:r w:rsidRPr="00B8584F">
        <w:rPr>
          <w:rFonts w:ascii="Times New Roman" w:hAnsi="Times New Roman" w:cs="Times New Roman"/>
          <w:color w:val="000000"/>
          <w:sz w:val="28"/>
          <w:szCs w:val="28"/>
        </w:rPr>
        <w:t>Николай Кузанский: Совпадение противоположностей</w:t>
      </w:r>
      <w:bookmarkEnd w:id="2"/>
    </w:p>
    <w:p w:rsidR="001635AC" w:rsidRPr="00931326" w:rsidRDefault="001635AC" w:rsidP="00931326">
      <w:pPr>
        <w:spacing w:line="360" w:lineRule="auto"/>
        <w:ind w:firstLine="709"/>
        <w:jc w:val="both"/>
        <w:rPr>
          <w:color w:val="000000"/>
          <w:sz w:val="28"/>
          <w:szCs w:val="28"/>
        </w:rPr>
      </w:pPr>
    </w:p>
    <w:p w:rsidR="00E10F0B" w:rsidRPr="00931326" w:rsidRDefault="00E10F0B" w:rsidP="00931326">
      <w:pPr>
        <w:spacing w:line="360" w:lineRule="auto"/>
        <w:ind w:firstLine="709"/>
        <w:jc w:val="both"/>
        <w:rPr>
          <w:color w:val="000000"/>
          <w:sz w:val="28"/>
          <w:szCs w:val="28"/>
        </w:rPr>
      </w:pPr>
      <w:r w:rsidRPr="00931326">
        <w:rPr>
          <w:color w:val="000000"/>
          <w:sz w:val="28"/>
          <w:szCs w:val="28"/>
        </w:rPr>
        <w:t xml:space="preserve">Другим выдающимся представителем философии Возрождения являлся немецкий мыслитель Николай Кузанский. Подобно Джордано Бруно, он являлся пантеистом и утверждал, что бесконечное мироздание и есть Бог, находящийся во всем существующем, везде и потому нигде конкретно, слитый со всем воедино. Бог – это все вообще – само Бытие или </w:t>
      </w:r>
      <w:r w:rsidRPr="00931326">
        <w:rPr>
          <w:iCs/>
          <w:color w:val="000000"/>
          <w:sz w:val="28"/>
          <w:szCs w:val="28"/>
        </w:rPr>
        <w:t>«максимум Бытия</w:t>
      </w:r>
      <w:r w:rsidRPr="00931326">
        <w:rPr>
          <w:color w:val="000000"/>
          <w:sz w:val="28"/>
          <w:szCs w:val="28"/>
        </w:rPr>
        <w:t>», как говорил Кузанский. Все вещи, предметы и тела мироздания – это воплощенное в нечто конкретное и телесное божество. Вселенная есть развернутый Бог, а Бог – свернутая в единое Вселенная.</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В результате, любая вещь – проявление Бога, его реализация, его воплощение в неком определенном предмете. Другими словами, Бог представляет некую единую, однородную основу всего, идеальную и бесконечную сущность, которая обнаруживает себя через материальные, конечные, отдельные вещи. Бог один, а предметов в окружающем нас мире – огромное множество, которое и есть развертывание или проявление, или инобытие (то есть существование в другой форме) единого божества, тождественного всему мирозданию. Вещи, которые мы наблюдаем вокруг себя совершенно различны и непохожи друг на друга. Но это только с точки зрения самих этих вещей.</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 xml:space="preserve">Если посмотреть на них с точки зрения бесконечного Бога, тогда следует, что все вещи – одно и то же, так как любая из них – только воплощение Бога, его форма, модус, частица, его обнаружение. Данная мысль не является новой. Вспомним, как милетские философы говорили, что за видимым разнообразием мира скрывается невидимое его единство, все вещи – только разные формы или состояния некого однородного мирового вещества (воды, воздуха </w:t>
      </w:r>
      <w:r w:rsidR="00931326">
        <w:rPr>
          <w:color w:val="000000"/>
          <w:sz w:val="28"/>
          <w:szCs w:val="28"/>
        </w:rPr>
        <w:t>и т.п.</w:t>
      </w:r>
      <w:r w:rsidRPr="00931326">
        <w:rPr>
          <w:color w:val="000000"/>
          <w:sz w:val="28"/>
          <w:szCs w:val="28"/>
        </w:rPr>
        <w:t>) и поэтому, по большому счету, надо говорить не о различии вещей, а об их сходстве и даже тождественности.</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Николай Кузанский мировой основой всего сущего объявляет пантеистическое безличное начало – бесконечного Бога и говорит, что вещи, представляющиеся нам различными с точки зрения повседневности и здравого смысла, являются на самом деле тождественными, так как все они – проявления данного пантеистического начала. Однако различия между ними стираются и пропадают, если воспринимать их не в качестве отдельных предметов, а рассматривать в Боге, то есть – с точки зрения бесконечности. Повседневное мышление, утверждает Кузанский, никогда не может постичь, каким образом различное может быть одинаковым, как противоположности могут сливаться в одно целое и переставать быть противоположностями. Обыденное сознание мыслит все в конечных, ограниченных масштабах, не может взглянуть на вещи с глобальной точки зрения. Философское мышление, наоборот, вполне может отрываться от привычной реальности, воспринимать бесконечность, и поэтому ему доступно кажущееся парадоксальным и невероятным – совпадение противоположностей. Только необходимо еще раз подчеркнуть, что различное отождествляется только в бесконечности, сливается в одно только в единой и вечной основе всего существующего – пусть это некое мировое вещество или</w:t>
      </w:r>
      <w:r w:rsidR="00931326">
        <w:rPr>
          <w:color w:val="000000"/>
          <w:sz w:val="28"/>
          <w:szCs w:val="28"/>
        </w:rPr>
        <w:t xml:space="preserve"> –</w:t>
      </w:r>
      <w:r w:rsidR="00931326" w:rsidRPr="00931326">
        <w:rPr>
          <w:color w:val="000000"/>
          <w:sz w:val="28"/>
          <w:szCs w:val="28"/>
        </w:rPr>
        <w:t xml:space="preserve"> ка</w:t>
      </w:r>
      <w:r w:rsidRPr="00931326">
        <w:rPr>
          <w:color w:val="000000"/>
          <w:sz w:val="28"/>
          <w:szCs w:val="28"/>
        </w:rPr>
        <w:t>кое-либо духовное начало.</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Для иллюстрации подобного положения Николай Кузанский приводит несколько математических примеров. Представим себе окружность и проходящую рядом с ней прямую. Очевидно, что это совершенно разные геометрические фигуры. Если увеличивать радиус окружности, кривизна на каждом конкретном ее участке будет уменьшаться. При увелич</w:t>
      </w:r>
      <w:r w:rsidR="001635AC" w:rsidRPr="00931326">
        <w:rPr>
          <w:color w:val="000000"/>
          <w:sz w:val="28"/>
          <w:szCs w:val="28"/>
        </w:rPr>
        <w:t>ении радиуса до бесконечности</w:t>
      </w:r>
      <w:r w:rsidRPr="00931326">
        <w:rPr>
          <w:color w:val="000000"/>
          <w:sz w:val="28"/>
          <w:szCs w:val="28"/>
        </w:rPr>
        <w:t xml:space="preserve"> окружность превратится в прямую, то есть перестанет быть собой.</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Подобным образом можно рассмотреть треугольник и прямую. Если уменьшать углы при основании треугольника до бесконечности, он станет прямой. Представим, что в окружность вписан многоугольник. Если увеличивать количество его сторон или граней до бесконечности, он превратится в окружность. Наконец, покажем, что с точки зрения бесконечности 2 и 5, 3 и 7, 9 и 15 и любые две другие величины – одно и то же, что различия между ними стираются и пропадают. Допустим, что перед нами – два отрезка по 10</w:t>
      </w:r>
      <w:r w:rsidR="00931326">
        <w:rPr>
          <w:color w:val="000000"/>
          <w:sz w:val="28"/>
          <w:szCs w:val="28"/>
        </w:rPr>
        <w:t> </w:t>
      </w:r>
      <w:r w:rsidR="00931326" w:rsidRPr="00931326">
        <w:rPr>
          <w:color w:val="000000"/>
          <w:sz w:val="28"/>
          <w:szCs w:val="28"/>
        </w:rPr>
        <w:t>см</w:t>
      </w:r>
      <w:r w:rsidRPr="00931326">
        <w:rPr>
          <w:color w:val="000000"/>
          <w:sz w:val="28"/>
          <w:szCs w:val="28"/>
        </w:rPr>
        <w:t xml:space="preserve"> каждый. Один разделим на части по 5</w:t>
      </w:r>
      <w:r w:rsidR="00931326">
        <w:rPr>
          <w:color w:val="000000"/>
          <w:sz w:val="28"/>
          <w:szCs w:val="28"/>
        </w:rPr>
        <w:t> </w:t>
      </w:r>
      <w:r w:rsidR="00931326" w:rsidRPr="00931326">
        <w:rPr>
          <w:color w:val="000000"/>
          <w:sz w:val="28"/>
          <w:szCs w:val="28"/>
        </w:rPr>
        <w:t>см</w:t>
      </w:r>
      <w:r w:rsidRPr="00931326">
        <w:rPr>
          <w:color w:val="000000"/>
          <w:sz w:val="28"/>
          <w:szCs w:val="28"/>
        </w:rPr>
        <w:t>, а другой разделим на части по 2</w:t>
      </w:r>
      <w:r w:rsidR="00931326">
        <w:rPr>
          <w:color w:val="000000"/>
          <w:sz w:val="28"/>
          <w:szCs w:val="28"/>
        </w:rPr>
        <w:t> </w:t>
      </w:r>
      <w:r w:rsidR="00931326" w:rsidRPr="00931326">
        <w:rPr>
          <w:color w:val="000000"/>
          <w:sz w:val="28"/>
          <w:szCs w:val="28"/>
        </w:rPr>
        <w:t>см</w:t>
      </w:r>
      <w:r w:rsidRPr="00931326">
        <w:rPr>
          <w:color w:val="000000"/>
          <w:sz w:val="28"/>
          <w:szCs w:val="28"/>
        </w:rPr>
        <w:t>. Первый, таким образом, распадётся на 2 части, а второй – на пять частей. Получается, что мы делили одинаковые отрезки, на разные величины (на 5</w:t>
      </w:r>
      <w:r w:rsidR="00931326">
        <w:rPr>
          <w:color w:val="000000"/>
          <w:sz w:val="28"/>
          <w:szCs w:val="28"/>
        </w:rPr>
        <w:t> </w:t>
      </w:r>
      <w:r w:rsidR="00931326" w:rsidRPr="00931326">
        <w:rPr>
          <w:color w:val="000000"/>
          <w:sz w:val="28"/>
          <w:szCs w:val="28"/>
        </w:rPr>
        <w:t>см</w:t>
      </w:r>
      <w:r w:rsidRPr="00931326">
        <w:rPr>
          <w:color w:val="000000"/>
          <w:sz w:val="28"/>
          <w:szCs w:val="28"/>
        </w:rPr>
        <w:t xml:space="preserve"> и на 2</w:t>
      </w:r>
      <w:r w:rsidR="00931326">
        <w:rPr>
          <w:color w:val="000000"/>
          <w:sz w:val="28"/>
          <w:szCs w:val="28"/>
        </w:rPr>
        <w:t> </w:t>
      </w:r>
      <w:r w:rsidR="00931326" w:rsidRPr="00931326">
        <w:rPr>
          <w:color w:val="000000"/>
          <w:sz w:val="28"/>
          <w:szCs w:val="28"/>
        </w:rPr>
        <w:t>см</w:t>
      </w:r>
      <w:r w:rsidRPr="00931326">
        <w:rPr>
          <w:color w:val="000000"/>
          <w:sz w:val="28"/>
          <w:szCs w:val="28"/>
        </w:rPr>
        <w:t xml:space="preserve">) и поэтому получили разные результаты, следовательно, различие между пятеркой и двойкой очевидно. Но 5 и 2 отличаются друг от друга только в конечном, ограниченном масштабе </w:t>
      </w:r>
      <w:r w:rsidR="00931326">
        <w:rPr>
          <w:color w:val="000000"/>
          <w:sz w:val="28"/>
          <w:szCs w:val="28"/>
        </w:rPr>
        <w:t>–</w:t>
      </w:r>
      <w:r w:rsidR="00931326" w:rsidRPr="00931326">
        <w:rPr>
          <w:color w:val="000000"/>
          <w:sz w:val="28"/>
          <w:szCs w:val="28"/>
        </w:rPr>
        <w:t xml:space="preserve"> </w:t>
      </w:r>
      <w:r w:rsidRPr="00931326">
        <w:rPr>
          <w:color w:val="000000"/>
          <w:sz w:val="28"/>
          <w:szCs w:val="28"/>
        </w:rPr>
        <w:t>мы рассматривали два отрезка. Теперь представим себе, что перед нами – две прямые (бесконечные линии). Первую прямую разделим на отрезки по 5</w:t>
      </w:r>
      <w:r w:rsidR="00931326">
        <w:rPr>
          <w:color w:val="000000"/>
          <w:sz w:val="28"/>
          <w:szCs w:val="28"/>
        </w:rPr>
        <w:t> </w:t>
      </w:r>
      <w:r w:rsidR="00931326" w:rsidRPr="00931326">
        <w:rPr>
          <w:color w:val="000000"/>
          <w:sz w:val="28"/>
          <w:szCs w:val="28"/>
        </w:rPr>
        <w:t>см</w:t>
      </w:r>
      <w:r w:rsidRPr="00931326">
        <w:rPr>
          <w:color w:val="000000"/>
          <w:sz w:val="28"/>
          <w:szCs w:val="28"/>
        </w:rPr>
        <w:t>, а другую – на отрезки по 2</w:t>
      </w:r>
      <w:r w:rsidR="00931326">
        <w:rPr>
          <w:color w:val="000000"/>
          <w:sz w:val="28"/>
          <w:szCs w:val="28"/>
        </w:rPr>
        <w:t> </w:t>
      </w:r>
      <w:r w:rsidR="00931326" w:rsidRPr="00931326">
        <w:rPr>
          <w:color w:val="000000"/>
          <w:sz w:val="28"/>
          <w:szCs w:val="28"/>
        </w:rPr>
        <w:t>см</w:t>
      </w:r>
      <w:r w:rsidRPr="00931326">
        <w:rPr>
          <w:color w:val="000000"/>
          <w:sz w:val="28"/>
          <w:szCs w:val="28"/>
        </w:rPr>
        <w:t>. Сколько частей получится на первой прямой? А на сколько частей распадется вторая прямая? И в первом случае и во втором количество получившихся частей будет бесконечным. Таким образом, мы делили две бесконечные линии на разные величины, а результат получили один и тот же.</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Единственное, что следует из этого – разница между двойкой и пятеркой исчезает в бесконечности, равно как и различия между любыми двумя другими величинами неизменно стираются в бесконечном масштабе. Хотя математические примеры и являются наиболее наглядными, совпадение противоположностей в бесконечности можно увидеть и в совершенно иных сферах. Например, если бы человек был бессмертным (то есть бесконечным) существом, возник бы в его сознании вопрос о смысле жизни? Нет. Так и в данном случае автоматически отпали бы вопросы о предназначении человека, о его долге и ответственности, исчезли бы цели, задачи, стремления и желания. Перед лицом бесконечности все пропадает, теряется и исчезает.</w:t>
      </w:r>
    </w:p>
    <w:p w:rsidR="00E10F0B" w:rsidRPr="00931326" w:rsidRDefault="00E10F0B" w:rsidP="00931326">
      <w:pPr>
        <w:spacing w:line="360" w:lineRule="auto"/>
        <w:ind w:firstLine="709"/>
        <w:jc w:val="both"/>
        <w:rPr>
          <w:color w:val="000000"/>
          <w:sz w:val="28"/>
          <w:szCs w:val="28"/>
        </w:rPr>
      </w:pPr>
      <w:r w:rsidRPr="00931326">
        <w:rPr>
          <w:color w:val="000000"/>
          <w:sz w:val="28"/>
          <w:szCs w:val="28"/>
        </w:rPr>
        <w:t>По мнению Кузанского, задача философского познания заключается не в последовательном изучении отдельных вещей и предметов окружающего мира, а в постижении бесконечности, единой мировой сущности, которая и есть все. Но если о каждой конкретной вещи вполне можно получить определенное знание, постичь бесконечность совершенно невозможно, о ней может быть только незнание. Однако данный факт вовсе не означает отказа от метафизического познания, от желания открыть непостижимое. Философия и является любовью к мудрости, стараясь совершить кажущееся в принципе невероятным, сделать невозможное, стремиться к немыслимому.</w:t>
      </w:r>
    </w:p>
    <w:p w:rsidR="001635AC" w:rsidRPr="00931326" w:rsidRDefault="001635AC" w:rsidP="00931326">
      <w:pPr>
        <w:spacing w:line="360" w:lineRule="auto"/>
        <w:ind w:firstLine="709"/>
        <w:jc w:val="both"/>
        <w:rPr>
          <w:color w:val="000000"/>
          <w:sz w:val="28"/>
          <w:szCs w:val="28"/>
        </w:rPr>
      </w:pPr>
    </w:p>
    <w:p w:rsidR="001635AC" w:rsidRPr="00931326" w:rsidRDefault="001635AC" w:rsidP="00931326">
      <w:pPr>
        <w:spacing w:line="360" w:lineRule="auto"/>
        <w:ind w:firstLine="709"/>
        <w:jc w:val="both"/>
        <w:rPr>
          <w:color w:val="000000"/>
          <w:sz w:val="28"/>
          <w:szCs w:val="28"/>
        </w:rPr>
      </w:pPr>
    </w:p>
    <w:p w:rsidR="001635AC" w:rsidRPr="00B8584F" w:rsidRDefault="00B8584F" w:rsidP="00B8584F">
      <w:pPr>
        <w:spacing w:line="360" w:lineRule="auto"/>
        <w:ind w:firstLine="709"/>
        <w:jc w:val="both"/>
        <w:rPr>
          <w:b/>
          <w:sz w:val="28"/>
          <w:szCs w:val="28"/>
        </w:rPr>
      </w:pPr>
      <w:r>
        <w:br w:type="page"/>
      </w:r>
      <w:bookmarkStart w:id="3" w:name="_Toc246920695"/>
      <w:r w:rsidR="001635AC" w:rsidRPr="00B8584F">
        <w:rPr>
          <w:b/>
          <w:sz w:val="28"/>
          <w:szCs w:val="28"/>
        </w:rPr>
        <w:t>Список источников и литературы</w:t>
      </w:r>
      <w:bookmarkEnd w:id="3"/>
    </w:p>
    <w:p w:rsidR="00E10F0B" w:rsidRPr="00931326" w:rsidRDefault="00E10F0B" w:rsidP="00931326">
      <w:pPr>
        <w:spacing w:line="360" w:lineRule="auto"/>
        <w:ind w:firstLine="709"/>
        <w:jc w:val="both"/>
        <w:rPr>
          <w:color w:val="000000"/>
          <w:sz w:val="28"/>
          <w:szCs w:val="28"/>
        </w:rPr>
      </w:pPr>
    </w:p>
    <w:p w:rsidR="001635AC" w:rsidRPr="00931326" w:rsidRDefault="001635AC" w:rsidP="00B8584F">
      <w:pPr>
        <w:pStyle w:val="a7"/>
        <w:numPr>
          <w:ilvl w:val="0"/>
          <w:numId w:val="1"/>
        </w:numPr>
        <w:tabs>
          <w:tab w:val="left" w:pos="360"/>
        </w:tabs>
        <w:overflowPunct w:val="0"/>
        <w:autoSpaceDE w:val="0"/>
        <w:autoSpaceDN w:val="0"/>
        <w:adjustRightInd w:val="0"/>
        <w:spacing w:after="0" w:line="360" w:lineRule="auto"/>
        <w:ind w:left="0" w:firstLine="0"/>
        <w:jc w:val="both"/>
        <w:textAlignment w:val="baseline"/>
        <w:rPr>
          <w:color w:val="000000"/>
          <w:sz w:val="28"/>
          <w:szCs w:val="28"/>
        </w:rPr>
      </w:pPr>
      <w:r w:rsidRPr="00931326">
        <w:rPr>
          <w:color w:val="000000"/>
          <w:sz w:val="28"/>
          <w:szCs w:val="28"/>
        </w:rPr>
        <w:t>Антология мировой философии в четырех томах. Т.</w:t>
      </w:r>
      <w:r w:rsidR="00B8584F">
        <w:rPr>
          <w:color w:val="000000"/>
          <w:sz w:val="28"/>
          <w:szCs w:val="28"/>
        </w:rPr>
        <w:t xml:space="preserve"> </w:t>
      </w:r>
      <w:r w:rsidRPr="00931326">
        <w:rPr>
          <w:color w:val="000000"/>
          <w:sz w:val="28"/>
          <w:szCs w:val="28"/>
        </w:rPr>
        <w:t>1</w:t>
      </w:r>
      <w:r w:rsidR="00B8584F">
        <w:rPr>
          <w:color w:val="000000"/>
          <w:sz w:val="28"/>
          <w:szCs w:val="28"/>
        </w:rPr>
        <w:t>-</w:t>
      </w:r>
      <w:r w:rsidR="00931326" w:rsidRPr="00931326">
        <w:rPr>
          <w:color w:val="000000"/>
          <w:sz w:val="28"/>
          <w:szCs w:val="28"/>
        </w:rPr>
        <w:t>3</w:t>
      </w:r>
      <w:r w:rsidRPr="00931326">
        <w:rPr>
          <w:color w:val="000000"/>
          <w:sz w:val="28"/>
          <w:szCs w:val="28"/>
        </w:rPr>
        <w:t>. М.: Мысл</w:t>
      </w:r>
      <w:r w:rsidR="00931326" w:rsidRPr="00931326">
        <w:rPr>
          <w:color w:val="000000"/>
          <w:sz w:val="28"/>
          <w:szCs w:val="28"/>
        </w:rPr>
        <w:t>ь,</w:t>
      </w:r>
      <w:r w:rsidR="00931326">
        <w:rPr>
          <w:color w:val="000000"/>
          <w:sz w:val="28"/>
          <w:szCs w:val="28"/>
        </w:rPr>
        <w:t xml:space="preserve"> </w:t>
      </w:r>
      <w:r w:rsidR="00931326" w:rsidRPr="00931326">
        <w:rPr>
          <w:color w:val="000000"/>
          <w:sz w:val="28"/>
          <w:szCs w:val="28"/>
        </w:rPr>
        <w:t>1</w:t>
      </w:r>
      <w:r w:rsidRPr="00931326">
        <w:rPr>
          <w:color w:val="000000"/>
          <w:sz w:val="28"/>
          <w:szCs w:val="28"/>
        </w:rPr>
        <w:t>969</w:t>
      </w:r>
      <w:r w:rsidR="00931326">
        <w:rPr>
          <w:color w:val="000000"/>
          <w:sz w:val="28"/>
          <w:szCs w:val="28"/>
        </w:rPr>
        <w:t>–</w:t>
      </w:r>
      <w:r w:rsidR="00931326" w:rsidRPr="00931326">
        <w:rPr>
          <w:color w:val="000000"/>
          <w:sz w:val="28"/>
          <w:szCs w:val="28"/>
        </w:rPr>
        <w:t>1</w:t>
      </w:r>
      <w:r w:rsidRPr="00931326">
        <w:rPr>
          <w:color w:val="000000"/>
          <w:sz w:val="28"/>
          <w:szCs w:val="28"/>
        </w:rPr>
        <w:t>971.</w:t>
      </w:r>
    </w:p>
    <w:p w:rsidR="001635AC" w:rsidRPr="00931326" w:rsidRDefault="001635AC" w:rsidP="00B8584F">
      <w:pPr>
        <w:pStyle w:val="a7"/>
        <w:numPr>
          <w:ilvl w:val="0"/>
          <w:numId w:val="1"/>
        </w:numPr>
        <w:tabs>
          <w:tab w:val="left" w:pos="360"/>
        </w:tabs>
        <w:overflowPunct w:val="0"/>
        <w:autoSpaceDE w:val="0"/>
        <w:autoSpaceDN w:val="0"/>
        <w:adjustRightInd w:val="0"/>
        <w:spacing w:after="0" w:line="360" w:lineRule="auto"/>
        <w:ind w:left="0" w:firstLine="0"/>
        <w:jc w:val="both"/>
        <w:textAlignment w:val="baseline"/>
        <w:rPr>
          <w:color w:val="000000"/>
          <w:sz w:val="28"/>
          <w:szCs w:val="28"/>
        </w:rPr>
      </w:pPr>
      <w:r w:rsidRPr="00931326">
        <w:rPr>
          <w:color w:val="000000"/>
          <w:sz w:val="28"/>
          <w:szCs w:val="28"/>
        </w:rPr>
        <w:t xml:space="preserve">Диоген Лаэртский. О жизни, учениях и изречениях знаменитых философов. Пер. </w:t>
      </w:r>
      <w:r w:rsidR="00931326" w:rsidRPr="00931326">
        <w:rPr>
          <w:color w:val="000000"/>
          <w:sz w:val="28"/>
          <w:szCs w:val="28"/>
        </w:rPr>
        <w:t>Л.М.</w:t>
      </w:r>
      <w:r w:rsidR="00931326">
        <w:rPr>
          <w:color w:val="000000"/>
          <w:sz w:val="28"/>
          <w:szCs w:val="28"/>
        </w:rPr>
        <w:t> </w:t>
      </w:r>
      <w:r w:rsidR="00931326" w:rsidRPr="00931326">
        <w:rPr>
          <w:color w:val="000000"/>
          <w:sz w:val="28"/>
          <w:szCs w:val="28"/>
        </w:rPr>
        <w:t>Гаспарова</w:t>
      </w:r>
      <w:r w:rsidRPr="00931326">
        <w:rPr>
          <w:color w:val="000000"/>
          <w:sz w:val="28"/>
          <w:szCs w:val="28"/>
        </w:rPr>
        <w:t>. М.: Мысль, 1986.</w:t>
      </w:r>
    </w:p>
    <w:p w:rsidR="001635AC" w:rsidRPr="00931326" w:rsidRDefault="001635AC" w:rsidP="00B8584F">
      <w:pPr>
        <w:pStyle w:val="a7"/>
        <w:numPr>
          <w:ilvl w:val="0"/>
          <w:numId w:val="1"/>
        </w:numPr>
        <w:tabs>
          <w:tab w:val="left" w:pos="360"/>
        </w:tabs>
        <w:overflowPunct w:val="0"/>
        <w:autoSpaceDE w:val="0"/>
        <w:autoSpaceDN w:val="0"/>
        <w:adjustRightInd w:val="0"/>
        <w:spacing w:after="0" w:line="360" w:lineRule="auto"/>
        <w:ind w:left="0" w:firstLine="0"/>
        <w:jc w:val="both"/>
        <w:textAlignment w:val="baseline"/>
        <w:rPr>
          <w:color w:val="000000"/>
          <w:sz w:val="28"/>
          <w:szCs w:val="28"/>
        </w:rPr>
      </w:pPr>
      <w:r w:rsidRPr="00931326">
        <w:rPr>
          <w:color w:val="000000"/>
          <w:sz w:val="28"/>
          <w:szCs w:val="28"/>
        </w:rPr>
        <w:t>Хрестоматия по истории философии. Ч.</w:t>
      </w:r>
      <w:r w:rsidR="00931326">
        <w:rPr>
          <w:color w:val="000000"/>
          <w:sz w:val="28"/>
          <w:szCs w:val="28"/>
        </w:rPr>
        <w:t> </w:t>
      </w:r>
      <w:r w:rsidR="00931326" w:rsidRPr="00931326">
        <w:rPr>
          <w:color w:val="000000"/>
          <w:sz w:val="28"/>
          <w:szCs w:val="28"/>
        </w:rPr>
        <w:t>1</w:t>
      </w:r>
      <w:r w:rsidR="00931326">
        <w:rPr>
          <w:color w:val="000000"/>
          <w:sz w:val="28"/>
          <w:szCs w:val="28"/>
        </w:rPr>
        <w:t>–</w:t>
      </w:r>
      <w:r w:rsidR="00931326" w:rsidRPr="00931326">
        <w:rPr>
          <w:color w:val="000000"/>
          <w:sz w:val="28"/>
          <w:szCs w:val="28"/>
        </w:rPr>
        <w:t>2</w:t>
      </w:r>
      <w:r w:rsidRPr="00931326">
        <w:rPr>
          <w:color w:val="000000"/>
          <w:sz w:val="28"/>
          <w:szCs w:val="28"/>
        </w:rPr>
        <w:t>. М.: Прометей, 1994.</w:t>
      </w:r>
    </w:p>
    <w:p w:rsidR="001635AC" w:rsidRPr="00931326" w:rsidRDefault="001635AC" w:rsidP="00B8584F">
      <w:pPr>
        <w:pStyle w:val="a7"/>
        <w:numPr>
          <w:ilvl w:val="0"/>
          <w:numId w:val="1"/>
        </w:numPr>
        <w:tabs>
          <w:tab w:val="left" w:pos="360"/>
        </w:tabs>
        <w:overflowPunct w:val="0"/>
        <w:autoSpaceDE w:val="0"/>
        <w:autoSpaceDN w:val="0"/>
        <w:adjustRightInd w:val="0"/>
        <w:spacing w:after="0" w:line="360" w:lineRule="auto"/>
        <w:ind w:left="0" w:firstLine="0"/>
        <w:jc w:val="both"/>
        <w:textAlignment w:val="baseline"/>
        <w:rPr>
          <w:color w:val="000000"/>
          <w:sz w:val="28"/>
          <w:szCs w:val="28"/>
        </w:rPr>
      </w:pPr>
      <w:r w:rsidRPr="00931326">
        <w:rPr>
          <w:color w:val="000000"/>
          <w:sz w:val="28"/>
          <w:szCs w:val="28"/>
        </w:rPr>
        <w:t>История философии. Запад-Россия-Восток. Кн. 1,2. М., 1995</w:t>
      </w:r>
      <w:r w:rsidR="00931326">
        <w:rPr>
          <w:color w:val="000000"/>
          <w:sz w:val="28"/>
          <w:szCs w:val="28"/>
        </w:rPr>
        <w:t>–</w:t>
      </w:r>
      <w:r w:rsidR="00931326" w:rsidRPr="00931326">
        <w:rPr>
          <w:color w:val="000000"/>
          <w:sz w:val="28"/>
          <w:szCs w:val="28"/>
        </w:rPr>
        <w:t>1</w:t>
      </w:r>
      <w:r w:rsidRPr="00931326">
        <w:rPr>
          <w:color w:val="000000"/>
          <w:sz w:val="28"/>
          <w:szCs w:val="28"/>
        </w:rPr>
        <w:t>996.</w:t>
      </w:r>
    </w:p>
    <w:p w:rsidR="00DC5C9C" w:rsidRPr="00931326" w:rsidRDefault="00931326" w:rsidP="00B8584F">
      <w:pPr>
        <w:pStyle w:val="a7"/>
        <w:numPr>
          <w:ilvl w:val="0"/>
          <w:numId w:val="1"/>
        </w:numPr>
        <w:tabs>
          <w:tab w:val="left" w:pos="360"/>
        </w:tabs>
        <w:overflowPunct w:val="0"/>
        <w:autoSpaceDE w:val="0"/>
        <w:autoSpaceDN w:val="0"/>
        <w:adjustRightInd w:val="0"/>
        <w:spacing w:after="0" w:line="360" w:lineRule="auto"/>
        <w:ind w:left="0" w:firstLine="0"/>
        <w:jc w:val="both"/>
        <w:textAlignment w:val="baseline"/>
        <w:rPr>
          <w:color w:val="000000"/>
          <w:sz w:val="28"/>
          <w:szCs w:val="28"/>
        </w:rPr>
      </w:pPr>
      <w:r w:rsidRPr="00931326">
        <w:rPr>
          <w:color w:val="000000"/>
          <w:sz w:val="28"/>
          <w:szCs w:val="28"/>
        </w:rPr>
        <w:t>Соколов</w:t>
      </w:r>
      <w:r>
        <w:rPr>
          <w:color w:val="000000"/>
          <w:sz w:val="28"/>
          <w:szCs w:val="28"/>
        </w:rPr>
        <w:t> </w:t>
      </w:r>
      <w:r w:rsidRPr="00931326">
        <w:rPr>
          <w:color w:val="000000"/>
          <w:sz w:val="28"/>
          <w:szCs w:val="28"/>
        </w:rPr>
        <w:t>В.В.</w:t>
      </w:r>
      <w:r>
        <w:rPr>
          <w:color w:val="000000"/>
          <w:sz w:val="28"/>
          <w:szCs w:val="28"/>
        </w:rPr>
        <w:t> </w:t>
      </w:r>
      <w:r w:rsidRPr="00931326">
        <w:rPr>
          <w:color w:val="000000"/>
          <w:sz w:val="28"/>
          <w:szCs w:val="28"/>
        </w:rPr>
        <w:t>Европейская</w:t>
      </w:r>
      <w:r w:rsidR="00DC5C9C" w:rsidRPr="00931326">
        <w:rPr>
          <w:color w:val="000000"/>
          <w:sz w:val="28"/>
          <w:szCs w:val="28"/>
        </w:rPr>
        <w:t xml:space="preserve"> философия </w:t>
      </w:r>
      <w:r w:rsidR="00DC5C9C" w:rsidRPr="00931326">
        <w:rPr>
          <w:color w:val="000000"/>
          <w:sz w:val="28"/>
          <w:szCs w:val="28"/>
          <w:lang w:val="en-US"/>
        </w:rPr>
        <w:t>XV</w:t>
      </w:r>
      <w:r>
        <w:rPr>
          <w:color w:val="000000"/>
          <w:sz w:val="28"/>
          <w:szCs w:val="28"/>
        </w:rPr>
        <w:t>–</w:t>
      </w:r>
      <w:r w:rsidRPr="00931326">
        <w:rPr>
          <w:color w:val="000000"/>
          <w:sz w:val="28"/>
          <w:szCs w:val="28"/>
          <w:lang w:val="en-US"/>
        </w:rPr>
        <w:t>XVII</w:t>
      </w:r>
      <w:r w:rsidR="00DC5C9C" w:rsidRPr="00931326">
        <w:rPr>
          <w:color w:val="000000"/>
          <w:sz w:val="28"/>
          <w:szCs w:val="28"/>
        </w:rPr>
        <w:t xml:space="preserve"> веков. М.: 1984.</w:t>
      </w:r>
      <w:bookmarkStart w:id="4" w:name="_GoBack"/>
      <w:bookmarkEnd w:id="4"/>
    </w:p>
    <w:sectPr w:rsidR="00DC5C9C" w:rsidRPr="00931326" w:rsidSect="00691D15">
      <w:footerReference w:type="even" r:id="rId7"/>
      <w:footerReference w:type="default" r:id="rId8"/>
      <w:pgSz w:w="11906" w:h="16838"/>
      <w:pgMar w:top="1134" w:right="866"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648" w:rsidRDefault="00C82648">
      <w:r>
        <w:separator/>
      </w:r>
    </w:p>
  </w:endnote>
  <w:endnote w:type="continuationSeparator" w:id="0">
    <w:p w:rsidR="00C82648" w:rsidRDefault="00C8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9F" w:rsidRDefault="00D8189F" w:rsidP="001374CE">
    <w:pPr>
      <w:pStyle w:val="a9"/>
      <w:framePr w:wrap="around" w:vAnchor="text" w:hAnchor="margin" w:xAlign="right" w:y="1"/>
      <w:rPr>
        <w:rStyle w:val="ab"/>
      </w:rPr>
    </w:pPr>
  </w:p>
  <w:p w:rsidR="00D8189F" w:rsidRDefault="00D8189F" w:rsidP="00D8189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9F" w:rsidRDefault="002F3782" w:rsidP="001374CE">
    <w:pPr>
      <w:pStyle w:val="a9"/>
      <w:framePr w:wrap="around" w:vAnchor="text" w:hAnchor="margin" w:xAlign="right" w:y="1"/>
      <w:rPr>
        <w:rStyle w:val="ab"/>
      </w:rPr>
    </w:pPr>
    <w:r>
      <w:rPr>
        <w:rStyle w:val="ab"/>
        <w:noProof/>
      </w:rPr>
      <w:t>3</w:t>
    </w:r>
  </w:p>
  <w:p w:rsidR="00D8189F" w:rsidRDefault="00D8189F" w:rsidP="00D8189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648" w:rsidRDefault="00C82648">
      <w:r>
        <w:separator/>
      </w:r>
    </w:p>
  </w:footnote>
  <w:footnote w:type="continuationSeparator" w:id="0">
    <w:p w:rsidR="00C82648" w:rsidRDefault="00C826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F64D3F"/>
    <w:multiLevelType w:val="singleLevel"/>
    <w:tmpl w:val="47C23B0A"/>
    <w:lvl w:ilvl="0">
      <w:start w:val="1"/>
      <w:numFmt w:val="decimal"/>
      <w:lvlText w:val="%1."/>
      <w:legacy w:legacy="1" w:legacySpace="0" w:legacyIndent="360"/>
      <w:lvlJc w:val="left"/>
      <w:pPr>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0F0B"/>
    <w:rsid w:val="001374CE"/>
    <w:rsid w:val="001635AC"/>
    <w:rsid w:val="002F3782"/>
    <w:rsid w:val="0069002B"/>
    <w:rsid w:val="00691D15"/>
    <w:rsid w:val="00931326"/>
    <w:rsid w:val="00A616BA"/>
    <w:rsid w:val="00B54ABC"/>
    <w:rsid w:val="00B8584F"/>
    <w:rsid w:val="00C2065F"/>
    <w:rsid w:val="00C82648"/>
    <w:rsid w:val="00D8189F"/>
    <w:rsid w:val="00D90D11"/>
    <w:rsid w:val="00DC5C9C"/>
    <w:rsid w:val="00E10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42B93E-974D-4D5A-AE6F-0C60F84A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F0B"/>
    <w:rPr>
      <w:sz w:val="24"/>
      <w:szCs w:val="24"/>
    </w:rPr>
  </w:style>
  <w:style w:type="paragraph" w:styleId="1">
    <w:name w:val="heading 1"/>
    <w:basedOn w:val="a"/>
    <w:next w:val="a"/>
    <w:link w:val="10"/>
    <w:uiPriority w:val="99"/>
    <w:qFormat/>
    <w:rsid w:val="001635A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Indent"/>
    <w:basedOn w:val="a"/>
    <w:link w:val="a4"/>
    <w:uiPriority w:val="99"/>
    <w:rsid w:val="00E10F0B"/>
    <w:pPr>
      <w:spacing w:line="360" w:lineRule="auto"/>
      <w:ind w:firstLine="709"/>
      <w:jc w:val="both"/>
    </w:pPr>
  </w:style>
  <w:style w:type="character" w:customStyle="1" w:styleId="a4">
    <w:name w:val="Основний текст з відступом Знак"/>
    <w:link w:val="a3"/>
    <w:uiPriority w:val="99"/>
    <w:semiHidden/>
    <w:rPr>
      <w:sz w:val="24"/>
      <w:szCs w:val="24"/>
    </w:rPr>
  </w:style>
  <w:style w:type="paragraph" w:styleId="a5">
    <w:name w:val="Document Map"/>
    <w:basedOn w:val="a"/>
    <w:link w:val="a6"/>
    <w:uiPriority w:val="99"/>
    <w:semiHidden/>
    <w:rsid w:val="001635AC"/>
    <w:pPr>
      <w:shd w:val="clear" w:color="auto" w:fill="000080"/>
    </w:pPr>
    <w:rPr>
      <w:rFonts w:ascii="Tahoma" w:hAnsi="Tahoma" w:cs="Tahoma"/>
      <w:sz w:val="20"/>
      <w:szCs w:val="20"/>
    </w:rPr>
  </w:style>
  <w:style w:type="character" w:customStyle="1" w:styleId="a6">
    <w:name w:val="Схема документа Знак"/>
    <w:link w:val="a5"/>
    <w:uiPriority w:val="99"/>
    <w:semiHidden/>
    <w:rPr>
      <w:rFonts w:ascii="Tahoma" w:hAnsi="Tahoma" w:cs="Tahoma"/>
      <w:sz w:val="16"/>
      <w:szCs w:val="16"/>
    </w:rPr>
  </w:style>
  <w:style w:type="paragraph" w:styleId="a7">
    <w:name w:val="Body Text"/>
    <w:basedOn w:val="a"/>
    <w:link w:val="a8"/>
    <w:uiPriority w:val="99"/>
    <w:rsid w:val="001635AC"/>
    <w:pPr>
      <w:spacing w:after="120"/>
    </w:pPr>
  </w:style>
  <w:style w:type="character" w:customStyle="1" w:styleId="a8">
    <w:name w:val="Основний текст Знак"/>
    <w:link w:val="a7"/>
    <w:uiPriority w:val="99"/>
    <w:semiHidden/>
    <w:rPr>
      <w:sz w:val="24"/>
      <w:szCs w:val="24"/>
    </w:rPr>
  </w:style>
  <w:style w:type="paragraph" w:styleId="a9">
    <w:name w:val="footer"/>
    <w:basedOn w:val="a"/>
    <w:link w:val="aa"/>
    <w:uiPriority w:val="99"/>
    <w:rsid w:val="00D8189F"/>
    <w:pPr>
      <w:tabs>
        <w:tab w:val="center" w:pos="4677"/>
        <w:tab w:val="right" w:pos="9355"/>
      </w:tabs>
    </w:pPr>
  </w:style>
  <w:style w:type="character" w:customStyle="1" w:styleId="aa">
    <w:name w:val="Нижній колонтитул Знак"/>
    <w:link w:val="a9"/>
    <w:uiPriority w:val="99"/>
    <w:semiHidden/>
    <w:rPr>
      <w:sz w:val="24"/>
      <w:szCs w:val="24"/>
    </w:rPr>
  </w:style>
  <w:style w:type="character" w:styleId="ab">
    <w:name w:val="page number"/>
    <w:uiPriority w:val="99"/>
    <w:rsid w:val="00D8189F"/>
    <w:rPr>
      <w:rFonts w:cs="Times New Roman"/>
    </w:rPr>
  </w:style>
  <w:style w:type="paragraph" w:styleId="11">
    <w:name w:val="toc 1"/>
    <w:basedOn w:val="a"/>
    <w:next w:val="a"/>
    <w:autoRedefine/>
    <w:uiPriority w:val="99"/>
    <w:semiHidden/>
    <w:rsid w:val="00D8189F"/>
    <w:pPr>
      <w:tabs>
        <w:tab w:val="right" w:leader="dot" w:pos="9345"/>
      </w:tabs>
    </w:pPr>
    <w:rPr>
      <w:sz w:val="28"/>
      <w:szCs w:val="28"/>
    </w:rPr>
  </w:style>
  <w:style w:type="character" w:styleId="ac">
    <w:name w:val="Hyperlink"/>
    <w:uiPriority w:val="99"/>
    <w:rsid w:val="00D8189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3010</Words>
  <Characters>17157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Философия эпохи Возрождения</vt:lpstr>
    </vt:vector>
  </TitlesOfParts>
  <Company>WareZ Provider </Company>
  <LinksUpToDate>false</LinksUpToDate>
  <CharactersWithSpaces>20127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Философия эпохи Возрождения</dc:title>
  <dc:subject/>
  <dc:creator>www.PHILka.RU</dc:creator>
  <cp:keywords/>
  <dc:description/>
  <cp:lastModifiedBy>Irina</cp:lastModifiedBy>
  <cp:revision>2</cp:revision>
  <dcterms:created xsi:type="dcterms:W3CDTF">2014-08-10T05:54:00Z</dcterms:created>
  <dcterms:modified xsi:type="dcterms:W3CDTF">2014-08-10T05:54:00Z</dcterms:modified>
</cp:coreProperties>
</file>