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80" w:rsidRDefault="00865180">
      <w:pPr>
        <w:pStyle w:val="11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865180" w:rsidRDefault="00865180">
      <w:pPr>
        <w:pStyle w:val="11"/>
        <w:ind w:firstLine="567"/>
        <w:jc w:val="right"/>
        <w:rPr>
          <w:sz w:val="28"/>
          <w:szCs w:val="28"/>
        </w:rPr>
      </w:pPr>
    </w:p>
    <w:p w:rsidR="00865180" w:rsidRDefault="00865180">
      <w:pPr>
        <w:pStyle w:val="11"/>
        <w:tabs>
          <w:tab w:val="right" w:leader="underscore" w:pos="963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865180" w:rsidRDefault="00865180">
      <w:pPr>
        <w:pStyle w:val="11"/>
        <w:tabs>
          <w:tab w:val="right" w:leader="underscore" w:pos="963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865180" w:rsidRDefault="00865180">
      <w:pPr>
        <w:pStyle w:val="11"/>
        <w:tabs>
          <w:tab w:val="right" w:leader="underscore" w:pos="9639"/>
        </w:tabs>
        <w:spacing w:before="120"/>
        <w:ind w:firstLine="567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Петрозаводский государственный университет</w:t>
      </w:r>
    </w:p>
    <w:p w:rsidR="00865180" w:rsidRDefault="00865180">
      <w:pPr>
        <w:pStyle w:val="11"/>
        <w:spacing w:before="120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Кафедра русской литературы</w:t>
      </w:r>
    </w:p>
    <w:p w:rsidR="00865180" w:rsidRDefault="00865180">
      <w:pPr>
        <w:pStyle w:val="11"/>
        <w:ind w:firstLine="567"/>
        <w:jc w:val="right"/>
        <w:rPr>
          <w:sz w:val="28"/>
          <w:szCs w:val="28"/>
        </w:rPr>
      </w:pPr>
    </w:p>
    <w:p w:rsidR="00865180" w:rsidRDefault="00865180">
      <w:pPr>
        <w:pStyle w:val="11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865180" w:rsidRDefault="00865180">
      <w:pPr>
        <w:pStyle w:val="11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Декан филологического факультета</w:t>
      </w:r>
    </w:p>
    <w:p w:rsidR="00865180" w:rsidRDefault="00865180">
      <w:pPr>
        <w:pStyle w:val="11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865180" w:rsidRDefault="00865180">
      <w:pPr>
        <w:pStyle w:val="11"/>
        <w:jc w:val="right"/>
        <w:rPr>
          <w:sz w:val="28"/>
          <w:szCs w:val="28"/>
        </w:rPr>
      </w:pPr>
      <w:r>
        <w:rPr>
          <w:sz w:val="28"/>
          <w:szCs w:val="28"/>
        </w:rPr>
        <w:t>"___" _______________ 200__г.</w:t>
      </w:r>
    </w:p>
    <w:p w:rsidR="00865180" w:rsidRDefault="00865180">
      <w:pPr>
        <w:pStyle w:val="11"/>
        <w:spacing w:before="360" w:after="240"/>
        <w:jc w:val="center"/>
        <w:rPr>
          <w:sz w:val="28"/>
          <w:szCs w:val="28"/>
        </w:rPr>
      </w:pPr>
      <w:r>
        <w:rPr>
          <w:sz w:val="28"/>
          <w:szCs w:val="28"/>
        </w:rPr>
        <w:t>РАБОЧАЯ УЧЕБНАЯ ПРОГРАММА</w:t>
      </w:r>
    </w:p>
    <w:p w:rsidR="00865180" w:rsidRDefault="00865180">
      <w:pPr>
        <w:pStyle w:val="11"/>
        <w:tabs>
          <w:tab w:val="right" w:leader="underscore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по дисциплине «История русской литературы 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(70-90 годы))»</w:t>
      </w:r>
    </w:p>
    <w:p w:rsidR="00865180" w:rsidRDefault="00865180">
      <w:pPr>
        <w:pStyle w:val="11"/>
        <w:tabs>
          <w:tab w:val="right" w:leader="underscore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для специальности  филология (031001; русский язык и литература ; рус.яз. и литер., классические языки; рус.яз. и литер., греческий язык; рус.яз. и литер., филологическое обеспечение журналистики; рус.яз. и литер., шведский язык; рус.яз. и литер., новые информационные технологии)</w:t>
      </w:r>
    </w:p>
    <w:p w:rsidR="00865180" w:rsidRDefault="00865180">
      <w:pPr>
        <w:pStyle w:val="11"/>
        <w:tabs>
          <w:tab w:val="right" w:leader="underscore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ГОС ВПО направления (</w:t>
      </w:r>
      <w:r>
        <w:rPr>
          <w:sz w:val="28"/>
          <w:szCs w:val="28"/>
          <w:u w:val="single"/>
        </w:rPr>
        <w:t>специальности</w:t>
      </w:r>
      <w:r>
        <w:rPr>
          <w:sz w:val="28"/>
          <w:szCs w:val="28"/>
        </w:rPr>
        <w:t>) – 021700, 021705, 021706 02171</w:t>
      </w:r>
      <w:r w:rsidR="00554BBB">
        <w:rPr>
          <w:sz w:val="28"/>
          <w:szCs w:val="28"/>
        </w:rPr>
        <w:t>2, 021713, 021717), утв. МО РФ 1</w:t>
      </w:r>
      <w:r>
        <w:rPr>
          <w:sz w:val="28"/>
          <w:szCs w:val="28"/>
        </w:rPr>
        <w:t>0.03.2000</w:t>
      </w:r>
    </w:p>
    <w:p w:rsidR="00865180" w:rsidRDefault="00865180">
      <w:pPr>
        <w:pStyle w:val="11"/>
        <w:tabs>
          <w:tab w:val="right" w:leader="underscore" w:pos="9072"/>
        </w:tabs>
        <w:spacing w:line="360" w:lineRule="atLeast"/>
        <w:jc w:val="right"/>
        <w:rPr>
          <w:sz w:val="24"/>
          <w:szCs w:val="24"/>
        </w:rPr>
      </w:pPr>
    </w:p>
    <w:p w:rsidR="00865180" w:rsidRDefault="00865180">
      <w:pPr>
        <w:pStyle w:val="11"/>
        <w:tabs>
          <w:tab w:val="right" w:leader="underscore" w:pos="9072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>курс 3</w:t>
      </w:r>
    </w:p>
    <w:p w:rsidR="00865180" w:rsidRDefault="00865180">
      <w:pPr>
        <w:pStyle w:val="11"/>
        <w:tabs>
          <w:tab w:val="right" w:leader="underscore" w:pos="9072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>семестр 6</w:t>
      </w:r>
    </w:p>
    <w:p w:rsidR="00865180" w:rsidRDefault="00865180">
      <w:pPr>
        <w:pStyle w:val="11"/>
        <w:tabs>
          <w:tab w:val="left" w:leader="underscore" w:pos="3544"/>
          <w:tab w:val="left" w:pos="4678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лекции __58__ (час.)  Экзамен в 5 семестре</w:t>
      </w:r>
    </w:p>
    <w:p w:rsidR="00865180" w:rsidRDefault="00865180">
      <w:pPr>
        <w:pStyle w:val="11"/>
        <w:tabs>
          <w:tab w:val="left" w:leader="underscore" w:pos="3544"/>
          <w:tab w:val="right" w:leader="underscore" w:pos="9639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__10__ (час.) </w:t>
      </w:r>
    </w:p>
    <w:p w:rsidR="00865180" w:rsidRDefault="00865180">
      <w:pPr>
        <w:pStyle w:val="11"/>
        <w:tabs>
          <w:tab w:val="left" w:leader="underscore" w:pos="3544"/>
          <w:tab w:val="left" w:pos="4678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>Зачет в _______нет________семестре</w:t>
      </w:r>
    </w:p>
    <w:p w:rsidR="00865180" w:rsidRDefault="00865180">
      <w:pPr>
        <w:pStyle w:val="11"/>
        <w:tabs>
          <w:tab w:val="left" w:leader="underscore" w:pos="3544"/>
          <w:tab w:val="right" w:leader="underscore" w:pos="9639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>Лабораторные занятия ___10_________ (час.)</w:t>
      </w:r>
    </w:p>
    <w:p w:rsidR="00865180" w:rsidRDefault="00865180">
      <w:pPr>
        <w:pStyle w:val="11"/>
        <w:tabs>
          <w:tab w:val="left" w:leader="underscore" w:pos="3544"/>
          <w:tab w:val="left" w:pos="5927"/>
          <w:tab w:val="right" w:leader="underscore" w:pos="9120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>Курсовая работа (проект) по дисциплине</w:t>
      </w:r>
      <w:r>
        <w:rPr>
          <w:sz w:val="28"/>
          <w:szCs w:val="28"/>
        </w:rPr>
        <w:tab/>
        <w:t>______нет</w:t>
      </w:r>
      <w:r>
        <w:rPr>
          <w:sz w:val="28"/>
          <w:szCs w:val="28"/>
        </w:rPr>
        <w:tab/>
        <w:t>есть/</w:t>
      </w:r>
      <w:r>
        <w:rPr>
          <w:b/>
          <w:bCs/>
          <w:i/>
          <w:iCs/>
          <w:sz w:val="28"/>
          <w:szCs w:val="28"/>
          <w:u w:val="single"/>
        </w:rPr>
        <w:t>нет</w:t>
      </w:r>
    </w:p>
    <w:p w:rsidR="00865180" w:rsidRDefault="00865180">
      <w:pPr>
        <w:pStyle w:val="11"/>
        <w:tabs>
          <w:tab w:val="left" w:leader="underscore" w:pos="3544"/>
          <w:tab w:val="right" w:leader="underscore" w:pos="9120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>Количество контрольных работ - __ нет________</w:t>
      </w:r>
    </w:p>
    <w:p w:rsidR="00865180" w:rsidRDefault="00865180">
      <w:pPr>
        <w:pStyle w:val="11"/>
        <w:tabs>
          <w:tab w:val="left" w:leader="underscore" w:pos="3544"/>
          <w:tab w:val="right" w:leader="underscore" w:pos="9120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>Всего часов __68__ Самостоятельная работа ____68__________(час.)</w:t>
      </w:r>
    </w:p>
    <w:p w:rsidR="00865180" w:rsidRDefault="00865180">
      <w:pPr>
        <w:pStyle w:val="11"/>
        <w:tabs>
          <w:tab w:val="left" w:leader="underscore" w:pos="3969"/>
          <w:tab w:val="left" w:pos="4678"/>
          <w:tab w:val="right" w:leader="underscore" w:pos="912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Итого часов трудозатрат на дисциплину (для студента; с консультациями) __136_____(час.)</w:t>
      </w:r>
    </w:p>
    <w:p w:rsidR="00865180" w:rsidRDefault="00865180">
      <w:pPr>
        <w:pStyle w:val="11"/>
        <w:tabs>
          <w:tab w:val="left" w:leader="underscore" w:pos="3969"/>
          <w:tab w:val="left" w:pos="4678"/>
          <w:tab w:val="right" w:leader="underscore" w:pos="9639"/>
        </w:tabs>
        <w:spacing w:before="120"/>
        <w:ind w:right="-1" w:firstLine="567"/>
        <w:rPr>
          <w:sz w:val="28"/>
          <w:szCs w:val="28"/>
        </w:rPr>
      </w:pPr>
    </w:p>
    <w:p w:rsidR="00865180" w:rsidRDefault="00865180">
      <w:pPr>
        <w:pStyle w:val="11"/>
        <w:ind w:right="-1" w:firstLine="567"/>
        <w:jc w:val="center"/>
        <w:rPr>
          <w:sz w:val="28"/>
          <w:szCs w:val="28"/>
        </w:rPr>
      </w:pPr>
    </w:p>
    <w:p w:rsidR="00865180" w:rsidRDefault="00865180">
      <w:pPr>
        <w:pStyle w:val="11"/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2008 г.</w:t>
      </w:r>
    </w:p>
    <w:p w:rsidR="00865180" w:rsidRDefault="00865180">
      <w:pPr>
        <w:pStyle w:val="11"/>
        <w:tabs>
          <w:tab w:val="left" w:pos="4820"/>
          <w:tab w:val="right" w:leader="underscore" w:pos="9072"/>
        </w:tabs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865180" w:rsidRDefault="00865180">
      <w:pPr>
        <w:pStyle w:val="11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865180" w:rsidRDefault="00865180">
      <w:pPr>
        <w:pStyle w:val="11"/>
        <w:tabs>
          <w:tab w:val="left" w:pos="4820"/>
          <w:tab w:val="right" w:leader="underscore" w:pos="9072"/>
        </w:tabs>
        <w:spacing w:before="120"/>
        <w:ind w:right="-1"/>
        <w:rPr>
          <w:sz w:val="28"/>
          <w:szCs w:val="28"/>
        </w:rPr>
      </w:pPr>
      <w:r>
        <w:rPr>
          <w:sz w:val="28"/>
          <w:szCs w:val="28"/>
        </w:rPr>
        <w:t>Рабочая учебная программа составлена на основании программы, составленной для специализаций 031001 (021700)     типовая</w:t>
      </w:r>
      <w:r>
        <w:rPr>
          <w:sz w:val="28"/>
          <w:szCs w:val="28"/>
        </w:rPr>
        <w:tab/>
      </w:r>
    </w:p>
    <w:p w:rsidR="00865180" w:rsidRDefault="00865180">
      <w:pPr>
        <w:pStyle w:val="11"/>
        <w:tabs>
          <w:tab w:val="right" w:leader="underscore" w:pos="9072"/>
        </w:tabs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(примерная/типовая/авторская программа, реквизиты ее утверждения, прилагается)</w:t>
      </w:r>
    </w:p>
    <w:p w:rsidR="00865180" w:rsidRDefault="00865180">
      <w:pPr>
        <w:pStyle w:val="11"/>
        <w:tabs>
          <w:tab w:val="right" w:leader="underscore" w:pos="9072"/>
        </w:tabs>
        <w:spacing w:before="120" w:line="360" w:lineRule="atLeast"/>
        <w:rPr>
          <w:sz w:val="28"/>
          <w:szCs w:val="28"/>
        </w:rPr>
      </w:pPr>
    </w:p>
    <w:p w:rsidR="00865180" w:rsidRDefault="00865180">
      <w:pPr>
        <w:pStyle w:val="11"/>
        <w:tabs>
          <w:tab w:val="right" w:leader="underscore" w:pos="9072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>Рабочая учебная программа обсуждена на заседании кафедры</w:t>
      </w:r>
    </w:p>
    <w:p w:rsidR="00865180" w:rsidRDefault="00865180">
      <w:pPr>
        <w:pStyle w:val="11"/>
        <w:tabs>
          <w:tab w:val="right" w:leader="underscore" w:pos="9072"/>
        </w:tabs>
        <w:spacing w:before="120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5180" w:rsidRDefault="00865180">
      <w:pPr>
        <w:pStyle w:val="11"/>
        <w:tabs>
          <w:tab w:val="right" w:leader="underscore" w:pos="9072"/>
        </w:tabs>
        <w:spacing w:before="120"/>
        <w:ind w:right="-1"/>
        <w:rPr>
          <w:sz w:val="28"/>
          <w:szCs w:val="28"/>
        </w:rPr>
      </w:pPr>
    </w:p>
    <w:p w:rsidR="00865180" w:rsidRDefault="00865180">
      <w:pPr>
        <w:pStyle w:val="11"/>
        <w:tabs>
          <w:tab w:val="right" w:leader="underscore" w:pos="9072"/>
        </w:tabs>
        <w:spacing w:before="120"/>
        <w:ind w:right="-1"/>
        <w:rPr>
          <w:sz w:val="28"/>
          <w:szCs w:val="28"/>
        </w:rPr>
      </w:pPr>
      <w:r>
        <w:rPr>
          <w:sz w:val="28"/>
          <w:szCs w:val="28"/>
        </w:rPr>
        <w:t>"__" _____________200__ г.</w:t>
      </w:r>
    </w:p>
    <w:p w:rsidR="00865180" w:rsidRDefault="00865180">
      <w:pPr>
        <w:pStyle w:val="11"/>
        <w:tabs>
          <w:tab w:val="right" w:leader="underscore" w:pos="9072"/>
        </w:tabs>
        <w:spacing w:before="120"/>
        <w:ind w:right="-1"/>
        <w:rPr>
          <w:sz w:val="28"/>
          <w:szCs w:val="28"/>
        </w:rPr>
      </w:pPr>
    </w:p>
    <w:p w:rsidR="00865180" w:rsidRDefault="00865180">
      <w:pPr>
        <w:pStyle w:val="11"/>
        <w:tabs>
          <w:tab w:val="left" w:pos="4253"/>
          <w:tab w:val="right" w:leader="underscore" w:pos="9072"/>
        </w:tabs>
        <w:spacing w:before="120" w:line="360" w:lineRule="atLeast"/>
        <w:rPr>
          <w:sz w:val="28"/>
          <w:szCs w:val="28"/>
        </w:rPr>
      </w:pPr>
      <w:r>
        <w:rPr>
          <w:sz w:val="28"/>
          <w:szCs w:val="28"/>
        </w:rPr>
        <w:tab/>
        <w:t xml:space="preserve">Заведующий кафедрой </w:t>
      </w:r>
      <w:r>
        <w:rPr>
          <w:sz w:val="28"/>
          <w:szCs w:val="28"/>
        </w:rPr>
        <w:tab/>
      </w: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  <w:sz w:val="28"/>
          <w:szCs w:val="28"/>
        </w:rPr>
      </w:pPr>
    </w:p>
    <w:p w:rsidR="00865180" w:rsidRDefault="00865180">
      <w:pPr>
        <w:jc w:val="center"/>
        <w:rPr>
          <w:b/>
        </w:rPr>
      </w:pPr>
      <w:r>
        <w:rPr>
          <w:b/>
          <w:sz w:val="28"/>
          <w:szCs w:val="28"/>
        </w:rPr>
        <w:t>Пояснительная записка к курсу</w:t>
      </w:r>
    </w:p>
    <w:p w:rsidR="00865180" w:rsidRDefault="00865180"/>
    <w:p w:rsidR="00865180" w:rsidRDefault="00865180"/>
    <w:p w:rsidR="00865180" w:rsidRDefault="00865180">
      <w:r>
        <w:t>1.    Цели и задачи курса «История русской литературы XIX века (70-90 годы).</w:t>
      </w:r>
    </w:p>
    <w:p w:rsidR="00865180" w:rsidRDefault="00865180">
      <w:r>
        <w:t>1.1. Цель преподавания «Истории русской литературы XIX века (70-90 годы).</w:t>
      </w:r>
    </w:p>
    <w:p w:rsidR="00865180" w:rsidRDefault="00865180">
      <w:pPr>
        <w:jc w:val="both"/>
      </w:pPr>
      <w:r>
        <w:tab/>
        <w:t xml:space="preserve">Эта дисциплина является продолжением общего историко-литературного курса русской литературы; рассматриваемый в ней период является завершающим в изучении русской литературы </w:t>
      </w:r>
      <w:r>
        <w:rPr>
          <w:lang w:val="en-US"/>
        </w:rPr>
        <w:t>XIX</w:t>
      </w:r>
      <w:r>
        <w:t xml:space="preserve"> века, что обуславливает его особый характер: в нем подводятся итоги одного из наиболее значимых этапов в развитии русской литературы и русской культуры.</w:t>
      </w:r>
    </w:p>
    <w:p w:rsidR="00865180" w:rsidRDefault="00865180">
      <w:pPr>
        <w:rPr>
          <w:b/>
        </w:rPr>
      </w:pPr>
      <w:r>
        <w:t xml:space="preserve">1.2. Задачи изучения «Истории русской литературы  </w:t>
      </w:r>
      <w:r>
        <w:rPr>
          <w:lang w:val="en-US"/>
        </w:rPr>
        <w:t>XIX</w:t>
      </w:r>
      <w:r>
        <w:t xml:space="preserve"> века (70-90 годы)».</w:t>
      </w:r>
    </w:p>
    <w:p w:rsidR="00865180" w:rsidRDefault="00865180">
      <w:pPr>
        <w:jc w:val="both"/>
      </w:pPr>
      <w:r>
        <w:tab/>
        <w:t>Дать студентам представление об основных этапах историко-литературного процесса рассматриваемого периода; изучить классическое наследие писателей, творивших в это время; связать их творчество с исторической эпохой, показать взаимосвязь литературы с общими идейными и художественными исканиями.</w:t>
      </w:r>
    </w:p>
    <w:p w:rsidR="00865180" w:rsidRDefault="00865180">
      <w:pPr>
        <w:jc w:val="both"/>
      </w:pPr>
      <w:r>
        <w:t>1.3. Перечень дисциплин с указанием разделов, усвоение которых необходимо для изучения студентами данного курса.</w:t>
      </w:r>
    </w:p>
    <w:p w:rsidR="00865180" w:rsidRDefault="00865180">
      <w:pPr>
        <w:jc w:val="both"/>
      </w:pPr>
      <w:r>
        <w:tab/>
        <w:t>Изучение данного курса опирается на знания, полученные студентами в школьном изучении литературы и истории, а также при изучении предшествующих этапов русской литературы в вузе. Большую роль в понимании художественной природы изучаемых произведений играют теоретические знания, полученные из курса «Введение в литературоведение».</w:t>
      </w:r>
    </w:p>
    <w:p w:rsidR="00865180" w:rsidRDefault="00865180">
      <w:pPr>
        <w:pStyle w:val="af0"/>
        <w:widowControl w:val="0"/>
        <w:ind w:right="-5" w:firstLine="180"/>
        <w:rPr>
          <w:b/>
          <w:bCs/>
        </w:rPr>
      </w:pPr>
    </w:p>
    <w:p w:rsidR="00865180" w:rsidRDefault="00865180">
      <w:pPr>
        <w:pStyle w:val="af0"/>
        <w:widowControl w:val="0"/>
        <w:ind w:right="-5" w:firstLine="180"/>
        <w:rPr>
          <w:b/>
          <w:bCs/>
        </w:rPr>
      </w:pPr>
      <w:r>
        <w:rPr>
          <w:b/>
          <w:bCs/>
        </w:rPr>
        <w:t xml:space="preserve">Задачи изучения курса: </w:t>
      </w:r>
    </w:p>
    <w:p w:rsidR="00865180" w:rsidRDefault="00865180">
      <w:pPr>
        <w:pStyle w:val="af0"/>
        <w:widowControl w:val="0"/>
        <w:ind w:right="-5" w:firstLine="180"/>
      </w:pPr>
      <w:r>
        <w:t xml:space="preserve">1. </w:t>
      </w:r>
      <w:r>
        <w:rPr>
          <w:b/>
          <w:bCs/>
          <w:iCs/>
        </w:rPr>
        <w:t>Учебная</w:t>
      </w:r>
      <w:r>
        <w:rPr>
          <w:i/>
          <w:iCs/>
        </w:rPr>
        <w:t xml:space="preserve"> - </w:t>
      </w:r>
      <w:r>
        <w:t>Получение глубоких и прочных знаний по преподаваемому курсу.</w:t>
      </w:r>
    </w:p>
    <w:p w:rsidR="00865180" w:rsidRDefault="00865180">
      <w:pPr>
        <w:pStyle w:val="af0"/>
        <w:widowControl w:val="0"/>
        <w:ind w:right="-5" w:firstLine="180"/>
      </w:pPr>
      <w:r>
        <w:t xml:space="preserve">2. </w:t>
      </w:r>
      <w:r>
        <w:rPr>
          <w:b/>
          <w:bCs/>
          <w:iCs/>
        </w:rPr>
        <w:t>Учебно-исследовательская</w:t>
      </w:r>
      <w:r>
        <w:rPr>
          <w:i/>
          <w:iCs/>
        </w:rPr>
        <w:t xml:space="preserve"> - </w:t>
      </w:r>
      <w:r>
        <w:t>развитие имеющихся научно-исследовательских навыков работы с изучаемым литературно-художественным материалом</w:t>
      </w:r>
    </w:p>
    <w:p w:rsidR="00865180" w:rsidRDefault="00865180">
      <w:pPr>
        <w:pStyle w:val="af0"/>
        <w:widowControl w:val="0"/>
        <w:ind w:right="-5" w:firstLine="180"/>
      </w:pPr>
      <w:r>
        <w:t xml:space="preserve">3. </w:t>
      </w:r>
      <w:r>
        <w:rPr>
          <w:b/>
          <w:bCs/>
          <w:iCs/>
        </w:rPr>
        <w:t>Научно-исследовательская</w:t>
      </w:r>
      <w:r>
        <w:rPr>
          <w:i/>
          <w:iCs/>
        </w:rPr>
        <w:t xml:space="preserve"> - </w:t>
      </w:r>
      <w:r>
        <w:t xml:space="preserve">установление междисциплинарных связей со смежными истории литературы </w:t>
      </w:r>
      <w:r>
        <w:rPr>
          <w:i/>
          <w:iCs/>
        </w:rPr>
        <w:t>филологическими</w:t>
      </w:r>
      <w:r>
        <w:t xml:space="preserve"> дисциплинами  и </w:t>
      </w:r>
      <w:r>
        <w:rPr>
          <w:i/>
          <w:iCs/>
        </w:rPr>
        <w:t>гуманитарными</w:t>
      </w:r>
      <w:r>
        <w:t xml:space="preserve"> дисциплинами </w:t>
      </w:r>
    </w:p>
    <w:p w:rsidR="00865180" w:rsidRDefault="00865180">
      <w:pPr>
        <w:tabs>
          <w:tab w:val="left" w:pos="9923"/>
        </w:tabs>
        <w:ind w:right="389"/>
        <w:jc w:val="center"/>
        <w:rPr>
          <w:sz w:val="25"/>
          <w:szCs w:val="25"/>
        </w:rPr>
      </w:pPr>
      <w:r>
        <w:rPr>
          <w:b/>
          <w:sz w:val="25"/>
          <w:szCs w:val="25"/>
        </w:rPr>
        <w:t>Методические указания для студентов</w:t>
      </w:r>
      <w:r>
        <w:rPr>
          <w:sz w:val="25"/>
          <w:szCs w:val="25"/>
        </w:rPr>
        <w:t>:</w:t>
      </w:r>
    </w:p>
    <w:p w:rsidR="00865180" w:rsidRDefault="00865180">
      <w:pPr>
        <w:tabs>
          <w:tab w:val="left" w:pos="9923"/>
        </w:tabs>
        <w:ind w:right="389"/>
        <w:jc w:val="center"/>
        <w:rPr>
          <w:sz w:val="25"/>
          <w:szCs w:val="25"/>
        </w:rPr>
      </w:pPr>
    </w:p>
    <w:p w:rsidR="00865180" w:rsidRDefault="00865180">
      <w:pPr>
        <w:numPr>
          <w:ilvl w:val="0"/>
          <w:numId w:val="4"/>
        </w:numPr>
        <w:tabs>
          <w:tab w:val="left" w:pos="9923"/>
        </w:tabs>
        <w:ind w:right="389"/>
        <w:jc w:val="both"/>
        <w:rPr>
          <w:sz w:val="25"/>
          <w:szCs w:val="25"/>
        </w:rPr>
      </w:pPr>
      <w:r>
        <w:rPr>
          <w:sz w:val="25"/>
          <w:szCs w:val="25"/>
        </w:rPr>
        <w:t>Изучаемые тексты следует прочесть перед лекциями, чтобы изложений преподавателя носило объяснительный характер, а не ознакомительный.</w:t>
      </w:r>
    </w:p>
    <w:p w:rsidR="00865180" w:rsidRDefault="00865180">
      <w:pPr>
        <w:numPr>
          <w:ilvl w:val="0"/>
          <w:numId w:val="4"/>
        </w:numPr>
        <w:tabs>
          <w:tab w:val="left" w:pos="9923"/>
        </w:tabs>
        <w:ind w:right="38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Внимание необходимо уделять биографии автора и эпохе, в которую он жил. </w:t>
      </w:r>
    </w:p>
    <w:p w:rsidR="00865180" w:rsidRDefault="00865180">
      <w:pPr>
        <w:numPr>
          <w:ilvl w:val="0"/>
          <w:numId w:val="4"/>
        </w:numPr>
        <w:tabs>
          <w:tab w:val="left" w:pos="9923"/>
        </w:tabs>
        <w:ind w:right="38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Русская литература </w:t>
      </w:r>
      <w:r>
        <w:rPr>
          <w:sz w:val="25"/>
          <w:szCs w:val="25"/>
          <w:lang w:val="en-US"/>
        </w:rPr>
        <w:t>XIX</w:t>
      </w:r>
      <w:r>
        <w:rPr>
          <w:sz w:val="25"/>
          <w:szCs w:val="25"/>
        </w:rPr>
        <w:t xml:space="preserve"> в. оказала огромное влияние на мировую культуру. В то же время ряд разделов теории литературы изучается позднее курса «Истории русской литературы». Это создает определенные трудности в восприятии проблем настоящего курса. </w:t>
      </w:r>
    </w:p>
    <w:p w:rsidR="00865180" w:rsidRDefault="00865180">
      <w:pPr>
        <w:tabs>
          <w:tab w:val="left" w:pos="9923"/>
        </w:tabs>
        <w:ind w:left="360" w:right="389"/>
        <w:jc w:val="both"/>
        <w:rPr>
          <w:sz w:val="25"/>
          <w:szCs w:val="25"/>
        </w:rPr>
      </w:pPr>
      <w:r>
        <w:rPr>
          <w:sz w:val="25"/>
          <w:szCs w:val="25"/>
        </w:rPr>
        <w:t>Экзамен проходит в устной форме, в билете 2 вопроса. На экзамене студент должен показать знание основных фактов биографии автора, содержание и смысл анализируемого произведения с учетом социально-культурного, историко-литературного и биографического контекста, для чего необходимо знание не только учебника, но и специальной литературыля (монографий, статей).</w:t>
      </w:r>
    </w:p>
    <w:p w:rsidR="00865180" w:rsidRDefault="00865180">
      <w:pPr>
        <w:tabs>
          <w:tab w:val="left" w:pos="9923"/>
        </w:tabs>
        <w:ind w:left="360" w:right="389"/>
        <w:jc w:val="both"/>
        <w:rPr>
          <w:sz w:val="25"/>
          <w:szCs w:val="25"/>
        </w:rPr>
      </w:pPr>
      <w:r>
        <w:rPr>
          <w:sz w:val="25"/>
          <w:szCs w:val="25"/>
        </w:rPr>
        <w:t>Список текстов и темы практических занятий прилагаются.</w:t>
      </w:r>
    </w:p>
    <w:p w:rsidR="00865180" w:rsidRDefault="00865180">
      <w:pPr>
        <w:spacing w:before="60"/>
        <w:ind w:firstLine="540"/>
        <w:jc w:val="both"/>
        <w:rPr>
          <w:sz w:val="20"/>
          <w:szCs w:val="20"/>
        </w:rPr>
      </w:pPr>
    </w:p>
    <w:p w:rsidR="00865180" w:rsidRDefault="00865180">
      <w:pPr>
        <w:spacing w:before="60"/>
        <w:ind w:firstLine="540"/>
        <w:jc w:val="both"/>
        <w:rPr>
          <w:sz w:val="20"/>
          <w:szCs w:val="20"/>
        </w:rPr>
      </w:pPr>
    </w:p>
    <w:p w:rsidR="00865180" w:rsidRDefault="00865180">
      <w:pPr>
        <w:spacing w:before="60"/>
        <w:ind w:firstLine="540"/>
        <w:jc w:val="both"/>
        <w:rPr>
          <w:sz w:val="20"/>
          <w:szCs w:val="20"/>
        </w:rPr>
      </w:pPr>
    </w:p>
    <w:p w:rsidR="00865180" w:rsidRDefault="00865180">
      <w:pPr>
        <w:spacing w:before="60"/>
        <w:ind w:firstLine="540"/>
        <w:jc w:val="both"/>
        <w:rPr>
          <w:sz w:val="20"/>
          <w:szCs w:val="20"/>
        </w:rPr>
      </w:pPr>
    </w:p>
    <w:p w:rsidR="00865180" w:rsidRDefault="00865180">
      <w:pPr>
        <w:spacing w:before="60"/>
        <w:ind w:firstLine="540"/>
        <w:jc w:val="both"/>
        <w:rPr>
          <w:sz w:val="20"/>
          <w:szCs w:val="20"/>
        </w:rPr>
      </w:pPr>
    </w:p>
    <w:p w:rsidR="00865180" w:rsidRDefault="00865180">
      <w:pPr>
        <w:jc w:val="both"/>
        <w:rPr>
          <w:b/>
        </w:rPr>
      </w:pPr>
      <w:r>
        <w:rPr>
          <w:b/>
        </w:rPr>
        <w:t>2.1. Наименование тем, их содержание, объем в часах лекционных занятий.</w:t>
      </w:r>
    </w:p>
    <w:p w:rsidR="00865180" w:rsidRDefault="00865180">
      <w:pPr>
        <w:jc w:val="both"/>
      </w:pPr>
      <w:r>
        <w:t>Тема 1. Литературное движение 1868-1905 годов (2 часа).</w:t>
      </w:r>
    </w:p>
    <w:p w:rsidR="00865180" w:rsidRDefault="00865180">
      <w:pPr>
        <w:jc w:val="both"/>
      </w:pPr>
      <w:r>
        <w:tab/>
        <w:t>Основные общественно-политические события этой эпохи (народничество, усиление рабочего движения). Журнальная деятельность. Преемственная связь с идейными и эстетическими традициями 1860-х гг. Журнал «Отечественные записки»; творческая и организаторская деятельность Некрасова и Салтыкова-Щедрина. Журналы «Дело» Г. Благосветлова и Н. Шелгунова, «Русский вестник» М. Каткова, «Вестник Европы» М. Стасюлевича в литературном движении эпохи. –2 часа.</w:t>
      </w:r>
    </w:p>
    <w:p w:rsidR="00865180" w:rsidRDefault="00865180">
      <w:pPr>
        <w:jc w:val="both"/>
      </w:pPr>
    </w:p>
    <w:p w:rsidR="00865180" w:rsidRDefault="00865180">
      <w:pPr>
        <w:jc w:val="both"/>
      </w:pPr>
    </w:p>
    <w:p w:rsidR="00865180" w:rsidRDefault="00865180">
      <w:pPr>
        <w:jc w:val="both"/>
      </w:pPr>
      <w:r>
        <w:t>Тема 2. Писатели-народники (6 часа).</w:t>
      </w:r>
    </w:p>
    <w:p w:rsidR="00865180" w:rsidRDefault="00865180">
      <w:pPr>
        <w:pStyle w:val="af0"/>
        <w:ind w:firstLine="720"/>
      </w:pPr>
      <w:r>
        <w:t>Центральное место народничества в общественном движении этого периода. П. Лавров, Н. Михайловский, П. Ткачев — идеологи народничества. Понятия «критически мыслящая личность», «герой и толпа», «долг интеллигенции перед народом», «больная совесть» и их отражение в литературе. Г. Плеханов о литературном народничестве. Интенсивное развитие жанра очерка (Г Успенский, Н. Наумов, П. Засодимский, Ф. Нефедов, Н. Каронин-Петропавловский). Повести С. Степняка-Кравчинского, А. Осиповича-Новодворского. Утопическая народническая романтика в романе Н. Златовратского «Устои». – 6 часов.</w:t>
      </w:r>
    </w:p>
    <w:p w:rsidR="00865180" w:rsidRDefault="00865180">
      <w:pPr>
        <w:jc w:val="both"/>
      </w:pPr>
    </w:p>
    <w:p w:rsidR="00865180" w:rsidRDefault="00865180">
      <w:pPr>
        <w:jc w:val="both"/>
      </w:pPr>
    </w:p>
    <w:p w:rsidR="00865180" w:rsidRDefault="00865180">
      <w:r>
        <w:t>Тема 3.</w:t>
      </w:r>
      <w:r>
        <w:rPr>
          <w:b/>
        </w:rPr>
        <w:t xml:space="preserve"> </w:t>
      </w:r>
      <w:r>
        <w:t>Г. И. Успенский (4 часа)</w:t>
      </w:r>
    </w:p>
    <w:p w:rsidR="00865180" w:rsidRDefault="00865180">
      <w:pPr>
        <w:pStyle w:val="af0"/>
        <w:ind w:firstLine="720"/>
      </w:pPr>
      <w:r>
        <w:t>Ранний период творчества. Очерковые циклы «Нравы Растеряевой улицы» и «Разоренье», очерк «Будка». Трезвый реализм, «правда без всяких прикрас» при изображении городской бедноты, чиновников, ростовщиков; обобщающие образы и формулы. Образ рабочего-протестанта Михаила Ивановича.</w:t>
      </w:r>
    </w:p>
    <w:p w:rsidR="00865180" w:rsidRDefault="00865180">
      <w:pPr>
        <w:pStyle w:val="af0"/>
        <w:ind w:firstLine="720"/>
      </w:pPr>
      <w:r>
        <w:t>Преобладание крестьянской тематики в творчестве Успенского 1870-1880-х годов. Отражение процессов капитализации пореформенной России («Новые времена, новые заботы», «Книжка чеков»). Идея «власти земли» как главного фактора крестьянской жизни («Из деревенского дневника», «Крестьянин и крестьянский труд», «Власть земли»). Образы крестьян Ивана Ермолаевича и Ивана Босых. Тема «деревенского пролетариата». План очерков «Власть капитала». Тема человеческих судеб, стоящих за статистическими показателями («Живые цифры»). Общее и различное с беллетристами-народниками.</w:t>
      </w:r>
    </w:p>
    <w:p w:rsidR="00865180" w:rsidRDefault="00865180">
      <w:pPr>
        <w:pStyle w:val="af0"/>
        <w:ind w:firstLine="720"/>
      </w:pPr>
      <w:r>
        <w:t>Тема духовного преображения под воздействием искусства («Выпрямила»). Очерк «Выпрямила» как эстетический трактат.</w:t>
      </w:r>
    </w:p>
    <w:p w:rsidR="00865180" w:rsidRDefault="00865180">
      <w:pPr>
        <w:pStyle w:val="af0"/>
        <w:ind w:firstLine="720"/>
      </w:pPr>
      <w:r>
        <w:t>Документальная основа и принципы художественного обобщения в очерках Успенского. Сознательное присутствие автора в тексте, публицистичность. Циклизация очерков. Особенности психологи- ческой характеристики. Юмор и лиризм писателя. – 4 часа.</w:t>
      </w:r>
    </w:p>
    <w:p w:rsidR="00865180" w:rsidRDefault="00865180">
      <w:pPr>
        <w:pStyle w:val="af0"/>
      </w:pPr>
    </w:p>
    <w:p w:rsidR="00865180" w:rsidRDefault="00865180">
      <w:pPr>
        <w:jc w:val="both"/>
      </w:pPr>
    </w:p>
    <w:p w:rsidR="00865180" w:rsidRDefault="00865180">
      <w:pPr>
        <w:jc w:val="both"/>
      </w:pPr>
      <w:r>
        <w:t>Тема 4. М.Е.Салтыков-Щедрин (10 часов).</w:t>
      </w:r>
    </w:p>
    <w:p w:rsidR="00865180" w:rsidRDefault="00865180">
      <w:pPr>
        <w:pStyle w:val="af0"/>
        <w:ind w:firstLine="720"/>
      </w:pPr>
      <w:r>
        <w:t xml:space="preserve">Сатира Щедрина как выдающееся явление русской и мировой литературы и русской общественной жизни. Основные этапы творческого пути. Повести «Противоречия» и «Запутанное дело» в ряду произведений «натуральной школы»; социалистические идеи Салтыкова 1840-х гг. </w:t>
      </w:r>
    </w:p>
    <w:p w:rsidR="00865180" w:rsidRDefault="00865180">
      <w:pPr>
        <w:pStyle w:val="af0"/>
        <w:ind w:firstLine="720"/>
      </w:pPr>
      <w:r>
        <w:t>«Губернские очерки» и предреформенная «обличительная» литература; автобиографизм и вымысел; структура образа повествователя. Чернышевский и Добролюбов о «Губернских очерках».</w:t>
      </w:r>
    </w:p>
    <w:p w:rsidR="00865180" w:rsidRDefault="00865180">
      <w:pPr>
        <w:pStyle w:val="af0"/>
        <w:ind w:firstLine="720"/>
      </w:pPr>
      <w:r>
        <w:t>Публицистика и сатира 1860-х гг. («Невинные рассказы», «Сатиры в прозе», «Признаки времени», «Письма о провинции»). Социально-политическая типизация как художественный прием. Антибюрократические произведения Салтыкова-Щедрина; проблема взаимоотношений народа и власти. «Помпадуры и помпадурши»: сатирическая интерпретация происхождения, судеб и краха бюрократического либерализма. Обоснование метода гротескного преувеличения. Символический собирательный образ «Ташкента» («Господа ташкентцы»). Обоснование в очерке «Что такое «ташкентцы»?» жанра современного общественного романа.</w:t>
      </w:r>
    </w:p>
    <w:p w:rsidR="00865180" w:rsidRDefault="00865180">
      <w:pPr>
        <w:pStyle w:val="af0"/>
        <w:ind w:firstLine="720"/>
      </w:pPr>
      <w:r>
        <w:t>Образ «города Глупова» в «глуповском» цикле 1862г. и в «Истории одного города». Гротеск как главный художественный принцип в «Истории...». Многообразие и роль сатирических приемов (юмор, ирония, гипербола, пародия, фантастика, сарказм). Отношения власти и народа как основная философско-историческая проблема. «Народ исторический» и «народ как воплотитель идеи демократизма». Общее и индивидуальное в образах градоначальников. Смысл финала. Журнальная полемика вокруг «истории одного города», письмо Щедрина в «Вестник Европы</w:t>
      </w:r>
    </w:p>
    <w:p w:rsidR="00865180" w:rsidRDefault="00865180">
      <w:pPr>
        <w:pStyle w:val="af0"/>
        <w:ind w:firstLine="720"/>
      </w:pPr>
      <w:r>
        <w:t>Творчество 1870-х гг. «Дневник провинциала в Петербурге». Образы «пенкоснимателей». Трансформация литературных героев как сатирический прием. Молчалин грибоедовский и Молчалин щедринский («Господа Молчалины»). «Благонамеренные речи»: сатира на «охранительный» образ мысли и «благонамеренную» психологию. Образы «столпов», «чумазых», «простецов».</w:t>
      </w:r>
    </w:p>
    <w:p w:rsidR="00865180" w:rsidRDefault="00865180">
      <w:pPr>
        <w:pStyle w:val="af0"/>
        <w:ind w:firstLine="720"/>
      </w:pPr>
      <w:r>
        <w:t>«Господа Головлевы» как социально-психологическая сатира и семейный роман. Образ Иудушки Головлева в ряду типов русской и мировой литературы. Иудушка и Тартюф. Трагическое «прозрение» Порфирия Головлева.</w:t>
      </w:r>
    </w:p>
    <w:p w:rsidR="00865180" w:rsidRDefault="00865180">
      <w:pPr>
        <w:pStyle w:val="af0"/>
        <w:ind w:firstLine="720"/>
      </w:pPr>
      <w:r>
        <w:t>«Убежище Монрепо». Образы Колупаева и Разуваева. Предсказание судьбы «чумазого» (заключительная глава «Предостережение). «За рубежом» как «путешествия». Сопоставление западноевропейских и российских социально-политических институтов. Сатирическая поэтика; меняющиеся облики автора-повествователя.</w:t>
      </w:r>
    </w:p>
    <w:p w:rsidR="00865180" w:rsidRDefault="00865180">
      <w:pPr>
        <w:pStyle w:val="af0"/>
        <w:ind w:firstLine="720"/>
      </w:pPr>
      <w:r>
        <w:t xml:space="preserve">Творчество Щедрина в 1880-е гг. Цикл «Письма к тетеньке»: проблема интеллигенции. «Сказки». Сатирическое изображение власти («Медведь на воеводстве», «Орел-меценат»), либерального отступничества («Либерал»), политической реакционности («Вяленая вобла»). Изображение народной жизни («Хозяйственный мужичок», «Портной Гришка», «Коняга», «Путем-дорогой»), проблема социальных и религиозных идеалов («Карась-идеалист», «Ворон-челобитчик», «Гиена», «Христова ночь», «Рождественская сказка»). Своеобразие жанра сказок: элементы басенной поэтики, «животного эпоса», сочетание сказочной образности и гротеска. </w:t>
      </w:r>
    </w:p>
    <w:p w:rsidR="00865180" w:rsidRDefault="00865180">
      <w:pPr>
        <w:pStyle w:val="af0"/>
        <w:ind w:firstLine="720"/>
      </w:pPr>
      <w:r>
        <w:t xml:space="preserve">«Современная идиллия» как сатирический роман; новые формы поэтики: авантюрно-фантастический сюжет, острогротескные персонажи, внесюжетные жанровые образования. </w:t>
      </w:r>
    </w:p>
    <w:p w:rsidR="00865180" w:rsidRDefault="00865180">
      <w:pPr>
        <w:pStyle w:val="af0"/>
        <w:ind w:firstLine="720"/>
      </w:pPr>
      <w:r>
        <w:t>«Пошехонская старина»: автобиографизм и художественный вымысел; образ автора-повествователя. Тема «воспитания идеалов будущего». Предсмертный замысел произведения «Забытые слова».</w:t>
      </w:r>
    </w:p>
    <w:p w:rsidR="00865180" w:rsidRDefault="00865180">
      <w:pPr>
        <w:pStyle w:val="af0"/>
        <w:ind w:firstLine="720"/>
      </w:pPr>
      <w:r>
        <w:t>Органический «сплав» «эзопова языка» с глубоким социально психологическим реализмом. – 10 часов.</w:t>
      </w: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pStyle w:val="12"/>
        <w:spacing w:before="80"/>
        <w:ind w:left="120" w:firstLine="0"/>
        <w:rPr>
          <w:sz w:val="24"/>
        </w:rPr>
      </w:pPr>
      <w:r>
        <w:rPr>
          <w:sz w:val="24"/>
        </w:rPr>
        <w:t>Тема 5.</w:t>
      </w:r>
      <w:r>
        <w:rPr>
          <w:b/>
          <w:sz w:val="24"/>
        </w:rPr>
        <w:t xml:space="preserve"> </w:t>
      </w:r>
      <w:r>
        <w:rPr>
          <w:sz w:val="24"/>
        </w:rPr>
        <w:t>Н. С. Лесков (8 часов)</w:t>
      </w:r>
    </w:p>
    <w:p w:rsidR="00865180" w:rsidRDefault="00865180">
      <w:pPr>
        <w:pStyle w:val="af0"/>
        <w:ind w:firstLine="720"/>
      </w:pPr>
      <w:r>
        <w:t>Творческий путь Лескова-писателя («трудный рост»). Творчество 1860-х гг.: участие в литературной и общественной полемике. Роман из крестьянской жизни («Житие одной бабы»), Повесть Лескова «Леди Макбет Мценского уезда» и «Гроза» Островского. «Антинигилистические» романы Лескова («Некуда, «На ножах»); образы «новых людей» в романе «Некуда»; идея траги- ческой бесперспективности революционного движения в России.</w:t>
      </w:r>
    </w:p>
    <w:p w:rsidR="00865180" w:rsidRDefault="00865180">
      <w:pPr>
        <w:pStyle w:val="af0"/>
        <w:ind w:firstLine="720"/>
      </w:pPr>
      <w:r>
        <w:t>Эволюция мировоззрения и творчества Лескова в 1870-1890-е гг., сближение с Л. Н. Толстым. Усиление критических и сатирических тенденций («Смех и горе», «Железная воля», «Мелочи архиерейской жизни», «Чертовы куклы», «Полуношники», «Заячий ремиз»). Жанр хроники в творчестве Лескова («Старые годы в селе Плодомасове», «Соборяне», «Захудалый род»); обращение к национально-исторической проблематике. Создание Лесковым галереи поло- жительных образов. Цикл произведений о «праведниках» («Однодум», «Несмертельный Голован», «Кадетский монастырь», «Человек на часах», «Интересные мужчины» и др.). Произведения о таланте и судьбе русского человека («Запечатленный ангел», «Очарованный странник», «Левша», «Тупейный художник»).</w:t>
      </w:r>
    </w:p>
    <w:p w:rsidR="00865180" w:rsidRDefault="00865180">
      <w:pPr>
        <w:pStyle w:val="af0"/>
        <w:ind w:firstLine="720"/>
      </w:pPr>
      <w:r>
        <w:t>Лесковские образы-мифологемы («Левша», «Загон»). Патериковые легенды Лескова («Скоморох Памфалон», «Прекрасная Аза», «Легенда о совестливом Даниле» и др.).</w:t>
      </w:r>
    </w:p>
    <w:p w:rsidR="00865180" w:rsidRDefault="00865180">
      <w:pPr>
        <w:pStyle w:val="af0"/>
        <w:ind w:firstLine="720"/>
      </w:pPr>
      <w:r>
        <w:t>Народная языковая стихия в произведениях Лескова. Разнообразие форм повествования. Лесковский сказ. Роль анекдота, предания, «рассказа кстати» в сюжетах; поиски новых жанров прозы. Лесков и фольклор. Чехов и Горький о Лескове. – 8 часа.</w:t>
      </w: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pStyle w:val="12"/>
        <w:spacing w:before="120"/>
        <w:ind w:firstLine="0"/>
        <w:rPr>
          <w:sz w:val="24"/>
        </w:rPr>
      </w:pPr>
      <w:r>
        <w:rPr>
          <w:sz w:val="22"/>
        </w:rPr>
        <w:t xml:space="preserve">Тема 6. </w:t>
      </w:r>
      <w:r>
        <w:rPr>
          <w:sz w:val="24"/>
        </w:rPr>
        <w:t>Л. Н. Толстой (14 часов)</w:t>
      </w:r>
    </w:p>
    <w:p w:rsidR="00865180" w:rsidRDefault="00865180">
      <w:pPr>
        <w:pStyle w:val="af0"/>
        <w:ind w:firstLine="720"/>
      </w:pPr>
      <w:r>
        <w:t>Раннее творчество Толстого. «Детство», «Отрочество», «Юность» — художественное исследование душевной жизни и духовного развития; нравственный идеал, «чистота нравственного чувства» как основа такого исследования. Роль самонаблюдения и самоанализа (дневник Толстого). Единство и различие трех частей трилогии.</w:t>
      </w:r>
    </w:p>
    <w:p w:rsidR="00865180" w:rsidRDefault="00865180">
      <w:pPr>
        <w:pStyle w:val="af0"/>
        <w:ind w:firstLine="720"/>
      </w:pPr>
      <w:r>
        <w:t>Народ на войне: образы солдат и офицеров (рассказы кавказского цикла, «Севастопольские рассказы»). Изображение «диалектики души» как метод и форма психологического анализа. Чернышевский о «Детстве» и «Отрочестве» и военных рассказах Толстого.</w:t>
      </w:r>
    </w:p>
    <w:p w:rsidR="00865180" w:rsidRDefault="00865180">
      <w:pPr>
        <w:pStyle w:val="af0"/>
        <w:ind w:firstLine="720"/>
      </w:pPr>
      <w:r>
        <w:t>Крестьянская тема в творчестве Толстого 1850-х гг. Замысел «Романа русского помещика». Отношения барина и мужика в крепостной деревне («Утро помещика», «Поликушка.</w:t>
      </w:r>
    </w:p>
    <w:p w:rsidR="00865180" w:rsidRDefault="00865180">
      <w:pPr>
        <w:pStyle w:val="af0"/>
        <w:ind w:firstLine="720"/>
      </w:pPr>
      <w:r>
        <w:t>Рассказ «Из записок князя Д. Нехлюдова. Люцерн». Противопоставление естественной и вечной красоты природы и поэзии эгоизму и искусственности современной цивилизации. Идейный смысл эпилога. Развитие темы в рассказах «Два гусара», «Альберт», «Три смерти», повести «Казаки».</w:t>
      </w:r>
    </w:p>
    <w:p w:rsidR="00865180" w:rsidRDefault="00865180">
      <w:pPr>
        <w:pStyle w:val="af0"/>
        <w:ind w:firstLine="720"/>
      </w:pPr>
      <w:r>
        <w:t>«Война и мир» как национальная эпопея и как исторический роман. «Мысль народная». Философско-исторический смысл категорий «война» и «мир». Смысл противопоставления образов Наполеона и Кутузова. Символический образ Платона Каратаева. Платон Каратаев и Тихон Щербатый. Оценка характеров героев в свете антиномии естественности (правды, «чистоты нравственного чувства») — искусственности (лжи, аморализма). Семейная тема; многообразие форм психологического анализа. Образы Москвы и Петербурга, их обобщающий символический смысл. Место в художественно-образной структуре эпопеи философско-исторических фрагментов и глав. Роман в восприятии современников и последующих поколений.</w:t>
      </w:r>
    </w:p>
    <w:p w:rsidR="00865180" w:rsidRDefault="00865180">
      <w:pPr>
        <w:pStyle w:val="af0"/>
        <w:ind w:firstLine="720"/>
      </w:pPr>
      <w:r>
        <w:t>«Мысль семейная» в романе «Анна Каренина». Разработка этой идеи в связи с общественной, духовной, умственной жизнью России послереформенного времени. История текста романа. Анна Каренина и толстовский нравственный идеал естественности, правды, духовной красоты. Трагизм положения Анны в мире ложных общественных, семейных, любовных отношений. Вина Анны и осознание ею этой вины. Нравственная концепция романа в свете библейского эпиграфа. Соотношение линий Анны и Левина. Философско- религиозные искания Левина, их смысл и итоги; выражение в них духовных исканий Толстого. Жанровые черты семейного и психологического романа; пути психологического анализа</w:t>
      </w:r>
    </w:p>
    <w:p w:rsidR="00865180" w:rsidRDefault="00865180">
      <w:pPr>
        <w:pStyle w:val="af0"/>
        <w:ind w:firstLine="720"/>
      </w:pPr>
      <w:r>
        <w:t>Духовный кризис («перестройка всего миросозерцания») на рубеже 1870-1880-х гг. Автобиографическая «Исповедь», трактат «В чем моя вера?». Найденный в «жизни народной» ответ на вопрос «о смысле жизни». Отношение к церкви и церковнохристианскому вероучению. Трактат-памфлет «Так что же нам делать?». Отрицание цивилизации как формы рабства. Социально-нравственная утопия Толстого. Изображение крестьянской жизни и крестьянских идеалов в «народных рассказах».</w:t>
      </w:r>
    </w:p>
    <w:p w:rsidR="00865180" w:rsidRDefault="00865180">
      <w:pPr>
        <w:pStyle w:val="af0"/>
        <w:ind w:firstLine="720"/>
      </w:pPr>
      <w:r>
        <w:t>Толстой-драматург. Духовная трагедия из крестьянской жизни «Власть тьмы»: нравственная проблематика, характеры. Сатирическая комедия «Плоды просвещения». Драма «Живой труп». Трагический характер Федора Протасова.</w:t>
      </w:r>
    </w:p>
    <w:p w:rsidR="00865180" w:rsidRDefault="00865180">
      <w:pPr>
        <w:pStyle w:val="af0"/>
        <w:ind w:firstLine="720"/>
      </w:pPr>
      <w:r>
        <w:t xml:space="preserve">Повести второй половины 1880-х гг. («Холстомер», «Смерть Ива- на Ильича», «Крейцерова соната»): изменение типа героя и композиции повестей, открытая идейная тенденциозность как важнейший принцип художественной организации. «Послесловие к «Крейцеровой сонате». Разработка темы истинной и. ложной жизни в рассказах «Хозяин и работник», «Отец Сергий».  </w:t>
      </w:r>
    </w:p>
    <w:p w:rsidR="00865180" w:rsidRDefault="00865180">
      <w:pPr>
        <w:pStyle w:val="af0"/>
        <w:ind w:firstLine="720"/>
      </w:pPr>
      <w:r>
        <w:t>Роман «Воскресение» — синтез идей и художественных открытий  «послепереломного» периода, итог творческого пути Толстого. История замысла, создания и публикации. Художественное «пространство» романа — всеобъемлющее отражение общественных, политических, духовно-нравственных явлений русской жизни. Образы революционеров. Судьба Масловой, ее «воскресение». Нехлюдов как выразитель авторской позиции и художественный характер. Своеобразие жанра: роман-эпопея современности. Архитектоника романа, сложная сюжетная композиция. Обогащение форм и способов психологического анализа; психология характеров («люди как реки»). Сатирическое начало в поэтике «Воскресения». Проблемы церкви и христианства. Эпилог романа. Чехов о романе «Воскресение».</w:t>
      </w:r>
    </w:p>
    <w:p w:rsidR="00865180" w:rsidRDefault="00865180">
      <w:pPr>
        <w:pStyle w:val="af0"/>
        <w:ind w:firstLine="720"/>
      </w:pPr>
      <w:r>
        <w:t>Повесть «Хаджи-Мурат». Осуществление художественного приема «смело накладываемых теней». Трагизм положения и судьбы свободной личности (Хаджи-Мурат), оказавшейся между «двумя полюсами абсолютизма — азиатского и европейского» (Шамиль и Николай I). Нравственный принцип «непротивления злу насилием» и его доказательство художественными средствами в повести «Фальшивый купон». Рассказы «После бала»,</w:t>
      </w:r>
      <w:r>
        <w:rPr>
          <w:noProof/>
        </w:rPr>
        <w:t xml:space="preserve"> </w:t>
      </w:r>
      <w:r>
        <w:t>«Алеша Горшок».</w:t>
      </w:r>
    </w:p>
    <w:p w:rsidR="00865180" w:rsidRDefault="00865180">
      <w:pPr>
        <w:pStyle w:val="af0"/>
        <w:ind w:firstLine="720"/>
      </w:pPr>
      <w:r>
        <w:t>Отношение Толстого к революции, протест против смертных казней в эпоху реакции после 1905 г. («Не могу молчать»).</w:t>
      </w:r>
    </w:p>
    <w:p w:rsidR="00865180" w:rsidRDefault="00865180">
      <w:pPr>
        <w:pStyle w:val="af0"/>
        <w:ind w:firstLine="720"/>
      </w:pPr>
      <w:r>
        <w:t>Толстой и русская литература. Мировое значение Толстого как художника и мировая известность его как мыслителя. – 14 часов.</w:t>
      </w: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pStyle w:val="12"/>
        <w:spacing w:before="120"/>
        <w:ind w:left="80" w:firstLine="0"/>
        <w:rPr>
          <w:sz w:val="24"/>
        </w:rPr>
      </w:pPr>
      <w:r>
        <w:rPr>
          <w:sz w:val="22"/>
        </w:rPr>
        <w:t xml:space="preserve">Тема 7. </w:t>
      </w:r>
      <w:r>
        <w:rPr>
          <w:sz w:val="24"/>
        </w:rPr>
        <w:t>В. М. Гаршин (3 часа)</w:t>
      </w:r>
    </w:p>
    <w:p w:rsidR="00865180" w:rsidRDefault="00865180">
      <w:pPr>
        <w:pStyle w:val="af0"/>
        <w:ind w:firstLine="720"/>
      </w:pPr>
      <w:r>
        <w:t>Трагическое мироощущение писателя. Тема «человек и война» в рассказах «Четыре дня», «Трус», «Из воспоминаний рядового Иванова»; развитие традиций Л. Толстого. Темы социальных язв, «падшей женщины» («Происшествие», «Надежда Николаевна»). Гаршин и Достоевский.</w:t>
      </w:r>
    </w:p>
    <w:p w:rsidR="00865180" w:rsidRDefault="00865180">
      <w:pPr>
        <w:pStyle w:val="af0"/>
        <w:ind w:firstLine="720"/>
      </w:pPr>
      <w:r>
        <w:t>Проблемы интеллигенции, «чистого» и гражданского искусства («Встреча», «Художники»). Черты героя Гаршина: чуткая совесть, осознание личной ответственности за зло мира. Восхищение героизмом революционной народнической интеллигенции и признание бесплодности ее подвига («Attalea princeps»). Философская и политическая символика рассказа «Красный цветок»; мифологическая основа его образов. Роль аллегорий и символов в творчестве писателя. Влияние толстовства, появление непротивленческих тенденций: «Сказание о гордом Аггее», «Сигнал». Своеобразие реалистического метода Гаршина. Отказ от больших эпических форм. Черты литературного импрессионизма. Чехов о Гаршине. – 3 часа.</w:t>
      </w: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pStyle w:val="12"/>
        <w:spacing w:before="100"/>
        <w:ind w:firstLine="0"/>
        <w:rPr>
          <w:sz w:val="22"/>
        </w:rPr>
      </w:pPr>
    </w:p>
    <w:p w:rsidR="00865180" w:rsidRDefault="00865180">
      <w:pPr>
        <w:pStyle w:val="12"/>
        <w:spacing w:before="100"/>
        <w:ind w:firstLine="0"/>
        <w:rPr>
          <w:sz w:val="24"/>
        </w:rPr>
      </w:pPr>
      <w:r>
        <w:rPr>
          <w:sz w:val="22"/>
        </w:rPr>
        <w:t>Тема 8.</w:t>
      </w:r>
      <w:r>
        <w:rPr>
          <w:sz w:val="24"/>
        </w:rPr>
        <w:t xml:space="preserve"> В. Г. Короленко (3 часа).</w:t>
      </w:r>
    </w:p>
    <w:p w:rsidR="00865180" w:rsidRDefault="00865180">
      <w:pPr>
        <w:pStyle w:val="af0"/>
        <w:ind w:firstLine="720"/>
      </w:pPr>
      <w:r>
        <w:t>Жизненные испытания и литературная судьба Короленко. Украинские, восточносибирские, приволжские истоки тем и сюжетов. Соотношение в его творчестве беллетристики и публицистики, связанной с многогранной общественной, правозащитной .</w:t>
      </w:r>
    </w:p>
    <w:p w:rsidR="00865180" w:rsidRDefault="00865180">
      <w:pPr>
        <w:pStyle w:val="af0"/>
        <w:ind w:firstLine="720"/>
      </w:pPr>
      <w:r>
        <w:t>Тема пути к «настоящему народу», разнообразие народных типов («Сон Макара», «Река играет», «Марусина заимка»); изображение драмы «революционеров без народа» («Чудная»). Поэзия «вольной волюшки» в рассказах Короленко («Лес шумит», «Соколинец», «В дурном обществе»).</w:t>
      </w:r>
    </w:p>
    <w:p w:rsidR="00865180" w:rsidRDefault="00865180">
      <w:pPr>
        <w:pStyle w:val="af0"/>
        <w:ind w:firstLine="720"/>
      </w:pPr>
      <w:r>
        <w:t>Полемика с толстовскими идеями аскетизма, отказа от счастья («Слепой музыкант», «Парадокс»). Цикл аллегорических повестей и рассказов, отражающих общественный оптимизм и гуманизм Короленко («Сказание о Флоре», «Тени», «Мгновение», «Огоньки»). Тема ответственности интеллигенции перед народом и обществом («Не страшное»). Повесть «Без языка».</w:t>
      </w:r>
    </w:p>
    <w:p w:rsidR="00865180" w:rsidRDefault="00865180">
      <w:pPr>
        <w:pStyle w:val="af0"/>
        <w:ind w:firstLine="720"/>
      </w:pPr>
      <w:r>
        <w:t>«История моего современника» как художественные мемуары. Общественная позиция Короленко в последние годы жизни. «Письма к Луначарскому».</w:t>
      </w:r>
    </w:p>
    <w:p w:rsidR="00865180" w:rsidRDefault="00865180">
      <w:pPr>
        <w:pStyle w:val="af0"/>
        <w:ind w:firstLine="720"/>
      </w:pPr>
      <w:r>
        <w:t>Сочетание в творчестве писателя реалистической манеры и интереса к проявлениям романтического и героического в жизни. Аллегоризм, символизм, очерковая композиция, пейзажная живопись, лиризм описаний, музыкальность речи. Художественность публицистики Короленко. – 3 часа.</w:t>
      </w:r>
    </w:p>
    <w:p w:rsidR="00865180" w:rsidRDefault="00865180">
      <w:pPr>
        <w:pStyle w:val="12"/>
        <w:rPr>
          <w:sz w:val="24"/>
        </w:rPr>
      </w:pPr>
    </w:p>
    <w:p w:rsidR="00865180" w:rsidRDefault="00865180">
      <w:pPr>
        <w:pStyle w:val="12"/>
        <w:rPr>
          <w:sz w:val="24"/>
        </w:rPr>
      </w:pPr>
    </w:p>
    <w:p w:rsidR="00865180" w:rsidRDefault="00865180">
      <w:pPr>
        <w:pStyle w:val="12"/>
        <w:spacing w:before="80"/>
        <w:ind w:left="120" w:firstLine="0"/>
        <w:rPr>
          <w:sz w:val="24"/>
        </w:rPr>
      </w:pPr>
      <w:r>
        <w:rPr>
          <w:sz w:val="24"/>
        </w:rPr>
        <w:t>Тема 9. А. П. Чехов (8 часов)</w:t>
      </w:r>
    </w:p>
    <w:p w:rsidR="00865180" w:rsidRDefault="00865180">
      <w:pPr>
        <w:pStyle w:val="af0"/>
        <w:ind w:firstLine="720"/>
      </w:pPr>
      <w:r>
        <w:t>Чехов как крупнейший представитель русской прозы и драматургии конца XIX в. Периодизация творческого пути.</w:t>
      </w:r>
    </w:p>
    <w:p w:rsidR="00865180" w:rsidRDefault="00865180">
      <w:pPr>
        <w:pStyle w:val="af0"/>
        <w:ind w:firstLine="720"/>
      </w:pPr>
      <w:r>
        <w:t>Ранний период творчества. Опыт создания проблемной драмы «Платонов (Безотцовщина)». Сотрудничество в юмористических журналах. Роль пародийного начала в творчестве Чехова. Развитие и переосмысление традиционных тем и образов русской литературы XIX в. («Толстый и тонкий», «Смерть чиновника», «Злоумышленник», «Шведская спичка»). Традиции Щедрина в сатирической новелле Чехова («Хамелеон», «Маска», «Унтер Пришибеев»). Игровое начало («Жалобная книга», «Роман с контрабасом», «Скоропостижная конская смерть, или Великодушие русского народа»).</w:t>
      </w:r>
    </w:p>
    <w:p w:rsidR="00865180" w:rsidRDefault="00865180">
      <w:pPr>
        <w:pStyle w:val="af0"/>
        <w:ind w:firstLine="720"/>
      </w:pPr>
      <w:r>
        <w:t>Значение медицинского образования для формировании литературной позиции. Произведения середины 1880-х гг. («Тоска», «Счастье», «Враги», «Степь», «Припадок»). Последовательный демократизм, эмоциональная выразительность, лиризм, музыкальность этих произведений. Неразрывность принципов правды и красоты.</w:t>
      </w:r>
    </w:p>
    <w:p w:rsidR="00865180" w:rsidRDefault="00865180">
      <w:pPr>
        <w:pStyle w:val="af0"/>
        <w:ind w:firstLine="720"/>
      </w:pPr>
      <w:r>
        <w:t>Драма «Иванов» как итог раннего творчества Чехова. Переосмысление традиций Островского и Тургенева. Особенности жанра, композиции и языка водевилей («Медведь», «Предложение», «Свадьба», «Юбилей», «О вреде табака»).</w:t>
      </w:r>
    </w:p>
    <w:p w:rsidR="00865180" w:rsidRDefault="00865180">
      <w:pPr>
        <w:pStyle w:val="af0"/>
        <w:ind w:firstLine="720"/>
      </w:pPr>
      <w:r>
        <w:t>Чехов и Толстой. Тематическая перекличка и полемика (повести «Скучная история», «Жена»).</w:t>
      </w:r>
    </w:p>
    <w:p w:rsidR="00865180" w:rsidRDefault="00865180">
      <w:pPr>
        <w:pStyle w:val="af0"/>
        <w:ind w:firstLine="720"/>
      </w:pPr>
      <w:r>
        <w:t>Значение поездки на Сахалин; своеобразие книги «Остров Сахалин». Постановка важнейших проблем эпохи и человеческого бытия в произведениях «Палата № б», «Рассказ неизвестного человека», «Моя жизнь», «Дом с мезонином». Принцип объективности; своеобразие способов выражения авторской позиции. Переосмысление «вечных образов» (Христос, Гамлет, Дон-Жуан, Фауст) в творчестве Чехова. Рассказы «Черный монах», «Студент». Высота нравственных требований к человеку и борьба с «уклонениями от нормы» («Попрыгунья», «Учитель словесности», «Анна на шее», «Ионыч», «Человек в футляре», «Крыжовник»); интерес к формам сознания представителей различных слоев общества («Бабье царство», «Три года», «Случай из практики»). Крестьянская трилогия («Мужики», «Новая дача», «В овраге»); соединение в рассказах и повестях романной проблемности с лаконизмом формы. Рассказ «Душечка»; Л. Толстой о «Душечке».</w:t>
      </w:r>
    </w:p>
    <w:p w:rsidR="00865180" w:rsidRDefault="00865180">
      <w:pPr>
        <w:pStyle w:val="af0"/>
        <w:ind w:firstLine="720"/>
      </w:pPr>
      <w:r>
        <w:t>Своеобразие произведений конца 1890 — начала 1900-х гг. («По делам службы», «У знакомых», «Дама с собачкой», «Архиерей», «Невеста»). Темы «высших целей бытия», ухода от старой жизни; изменения в повествовании, открытые финалы чеховских произве- дений, символика.</w:t>
      </w:r>
    </w:p>
    <w:p w:rsidR="00865180" w:rsidRDefault="00865180">
      <w:pPr>
        <w:pStyle w:val="af0"/>
        <w:ind w:firstLine="720"/>
      </w:pPr>
      <w:r>
        <w:t>Пьесы Чехова — новый этап в развитии русской и мировой драматургии. Традиции античной драмы, драматургии Шекспира. Чехов и европейская «новая драма» его времени. Драматургическое новаторство Чехова в «Чайке», «Дяде Ване», «Трех сестрах», «Вишневом саде». Новый характер конфликта, роль лирического «подводного течения», жанровое своеобразие чеховских пьес; принцип соединения драматического и комического. Связь драматургии и прозы Чехова: общность проблематики, широта обобщений при минимуме затраченных средств, роль выразительной детали, соотношение текста и «подтекста».</w:t>
      </w:r>
    </w:p>
    <w:p w:rsidR="00865180" w:rsidRDefault="00865180">
      <w:pPr>
        <w:pStyle w:val="af0"/>
        <w:ind w:firstLine="720"/>
      </w:pPr>
      <w:r>
        <w:t>Чехов и мировая литература XX в. – 8 часов.</w:t>
      </w:r>
    </w:p>
    <w:p w:rsidR="00865180" w:rsidRDefault="00865180">
      <w:pPr>
        <w:jc w:val="both"/>
      </w:pPr>
    </w:p>
    <w:p w:rsidR="00865180" w:rsidRDefault="00865180">
      <w:pPr>
        <w:jc w:val="both"/>
        <w:rPr>
          <w:sz w:val="22"/>
        </w:rPr>
      </w:pPr>
    </w:p>
    <w:p w:rsidR="00865180" w:rsidRDefault="00865180">
      <w:pPr>
        <w:jc w:val="both"/>
      </w:pPr>
      <w:r>
        <w:t>2.2 Практические (семинарские) занятия, их содержание и объем в часах.</w:t>
      </w:r>
    </w:p>
    <w:p w:rsidR="00865180" w:rsidRDefault="00865180">
      <w:pPr>
        <w:jc w:val="both"/>
      </w:pPr>
      <w:r>
        <w:tab/>
        <w:t>Занятие 1. Роман Л.Н.Толстого «Война и мир».</w:t>
      </w:r>
    </w:p>
    <w:p w:rsidR="00865180" w:rsidRDefault="00865180">
      <w:pPr>
        <w:jc w:val="both"/>
      </w:pPr>
      <w:r>
        <w:tab/>
        <w:t>История создания романа. Отличие романа Толстого от исторических романов и повестей его времени. Жанровое своеобразие. Композиционное построение. Изображение высшего общества. Концепция жизни в романе; руссоистские мотивы.  – 2 часа.</w:t>
      </w:r>
    </w:p>
    <w:p w:rsidR="00865180" w:rsidRDefault="00865180">
      <w:pPr>
        <w:jc w:val="both"/>
      </w:pPr>
      <w:r>
        <w:tab/>
        <w:t>Занятие 2-3. Главные герои романа «Война и мир».</w:t>
      </w:r>
    </w:p>
    <w:p w:rsidR="00865180" w:rsidRDefault="00865180">
      <w:pPr>
        <w:jc w:val="both"/>
      </w:pPr>
      <w:r>
        <w:tab/>
        <w:t>Своеобразие толстовского психологизма; «диалектика души».</w:t>
      </w:r>
    </w:p>
    <w:p w:rsidR="00865180" w:rsidRDefault="00865180">
      <w:pPr>
        <w:jc w:val="both"/>
      </w:pPr>
      <w:r>
        <w:tab/>
        <w:t>Андрей Болконский. Принципы дворянской чести, их положительное содержание и внутренняя противоречивость. Андрей Болконский и наполеоновская мечта. Наташа и Андрей. Роль войны 1812 года в становлении Андрея Болконского. Причины смерти Андрея Болконского.</w:t>
      </w:r>
    </w:p>
    <w:p w:rsidR="00865180" w:rsidRDefault="00865180">
      <w:pPr>
        <w:jc w:val="both"/>
      </w:pPr>
      <w:r>
        <w:tab/>
        <w:t>Наташа Ростова – любимая героиня Толстого. Естественность, непосредственность, жизнелюбие как основные черты Наташи. Измена князю Андрею как выражение внутренней противоречивости становления Наташи Ростовой. Война 1812 года и патриотизм Наташи. Брак с Пьером Безуховым; семейная жизнь Наташи как выражение взглядов Толстого на назначение женщины. Споры в критике вокруг толстовской героини; Наташа Ростова и движение за эмансипацию женщины.</w:t>
      </w:r>
    </w:p>
    <w:p w:rsidR="00865180" w:rsidRDefault="00865180">
      <w:pPr>
        <w:jc w:val="both"/>
      </w:pPr>
      <w:r>
        <w:t>Пьер Безухов. Сложный путь его духовного становления; поиски смысла жизни, попытки найти общественное поприще; связь с масонами. Роль Наташи в духовном становлении Пьера Безухова. Война 1812 года и мечты Пьера об индивидуальном подвиге. Бородинское сражение и новое понимание Пьером роли народа в войне. Кризис жизненных ценностей Пьера Безухова; роль Платона Каратаева в духовном возрождении Пьера. Новое отношение Пьера к жизни. Пьер Безухов член тайного общества (декабрист).</w:t>
      </w:r>
    </w:p>
    <w:p w:rsidR="00865180" w:rsidRDefault="00865180">
      <w:pPr>
        <w:jc w:val="both"/>
      </w:pPr>
      <w:r>
        <w:tab/>
        <w:t>Герои второго плана. Их роль в раскрытии основных коллизий романа. Княжна Марья, маленькая княгиня, Соня и Николай, Денисов, Болконские и Ростовы – старшие, Долохов. –6 часов.</w:t>
      </w:r>
    </w:p>
    <w:p w:rsidR="00865180" w:rsidRDefault="00865180">
      <w:pPr>
        <w:pStyle w:val="af0"/>
      </w:pPr>
      <w:r>
        <w:tab/>
        <w:t>Занятие 4.Философия истории в романе «Война и мир».</w:t>
      </w:r>
    </w:p>
    <w:p w:rsidR="00865180" w:rsidRDefault="00865180">
      <w:pPr>
        <w:jc w:val="both"/>
      </w:pPr>
      <w:r>
        <w:tab/>
        <w:t>Толстой о войне («событие противное разуму и всей природе человеческой»); пацифистские мотивы в романе. Особый характер войны 1812 года; «дубина народной войны№. Роль народа и личности в истории; Кутузов и Наполеон. Партизанское движение; Тихон Щербатый. – 2 часа.</w:t>
      </w:r>
    </w:p>
    <w:p w:rsidR="00865180" w:rsidRDefault="00865180">
      <w:pPr>
        <w:jc w:val="both"/>
      </w:pPr>
    </w:p>
    <w:p w:rsidR="00865180" w:rsidRDefault="00865180">
      <w:pPr>
        <w:jc w:val="both"/>
      </w:pPr>
    </w:p>
    <w:p w:rsidR="00865180" w:rsidRDefault="00865180">
      <w:pPr>
        <w:jc w:val="both"/>
      </w:pPr>
    </w:p>
    <w:p w:rsidR="00865180" w:rsidRDefault="00865180">
      <w:pPr>
        <w:jc w:val="both"/>
      </w:pPr>
    </w:p>
    <w:p w:rsidR="00865180" w:rsidRDefault="00865180">
      <w:pPr>
        <w:jc w:val="both"/>
      </w:pPr>
    </w:p>
    <w:p w:rsidR="00865180" w:rsidRDefault="00865180">
      <w:pPr>
        <w:jc w:val="both"/>
      </w:pPr>
    </w:p>
    <w:p w:rsidR="00865180" w:rsidRDefault="00865180">
      <w:pPr>
        <w:jc w:val="both"/>
      </w:pPr>
      <w:r>
        <w:t xml:space="preserve">3.Учебно-методические материалы к курсу «История русской литературы </w:t>
      </w:r>
      <w:r>
        <w:rPr>
          <w:lang w:val="en-US"/>
        </w:rPr>
        <w:t>XIX</w:t>
      </w:r>
      <w:r>
        <w:t xml:space="preserve"> века (70-90 гг.).</w:t>
      </w:r>
    </w:p>
    <w:p w:rsidR="00865180" w:rsidRDefault="00865180">
      <w:pPr>
        <w:jc w:val="both"/>
      </w:pPr>
      <w:r>
        <w:t>3.1. Основная литература.</w:t>
      </w:r>
    </w:p>
    <w:p w:rsidR="00865180" w:rsidRDefault="00865180">
      <w:pPr>
        <w:ind w:firstLine="720"/>
        <w:jc w:val="both"/>
      </w:pPr>
      <w:r>
        <w:t>1. Тексты (список прилагается).</w:t>
      </w:r>
    </w:p>
    <w:p w:rsidR="00865180" w:rsidRDefault="00865180">
      <w:pPr>
        <w:ind w:firstLine="720"/>
        <w:jc w:val="both"/>
      </w:pPr>
      <w:r>
        <w:t>2. История русской литературы: В 4-х томах. М.;Л.: Наука, 1980-1983. Т.2-3.</w:t>
      </w:r>
    </w:p>
    <w:p w:rsidR="00865180" w:rsidRDefault="00865180">
      <w:pPr>
        <w:ind w:firstLine="720"/>
        <w:jc w:val="both"/>
      </w:pPr>
      <w:r>
        <w:t>3. Развитие реализма в русской литературе: В 3-х томах. М.: Наука, 1972-1974.</w:t>
      </w:r>
    </w:p>
    <w:p w:rsidR="00865180" w:rsidRDefault="00865180">
      <w:pPr>
        <w:ind w:firstLine="720"/>
        <w:jc w:val="both"/>
      </w:pPr>
      <w:r>
        <w:t>4. Скафтымов А.П. Нравственные искания русских писателей. М.: Худ.лит., 1972.</w:t>
      </w:r>
    </w:p>
    <w:p w:rsidR="00865180" w:rsidRDefault="00865180">
      <w:pPr>
        <w:jc w:val="both"/>
      </w:pPr>
      <w:r>
        <w:t>3.2. Учебники и учебные пособия.</w:t>
      </w:r>
    </w:p>
    <w:p w:rsidR="00865180" w:rsidRDefault="00865180">
      <w:pPr>
        <w:jc w:val="both"/>
      </w:pPr>
      <w:r>
        <w:tab/>
        <w:t xml:space="preserve">5. Кулешов В.И. История русской литературы </w:t>
      </w:r>
      <w:r>
        <w:rPr>
          <w:lang w:val="en-US"/>
        </w:rPr>
        <w:t>XIX</w:t>
      </w:r>
      <w:r>
        <w:t xml:space="preserve"> века (70-90 гг.).</w:t>
      </w:r>
    </w:p>
    <w:p w:rsidR="00865180" w:rsidRDefault="00865180">
      <w:pPr>
        <w:jc w:val="both"/>
      </w:pPr>
      <w:r>
        <w:t>М.: Наука, 1983.</w:t>
      </w:r>
    </w:p>
    <w:p w:rsidR="00865180" w:rsidRDefault="00865180">
      <w:pPr>
        <w:jc w:val="both"/>
      </w:pPr>
      <w:r>
        <w:t>3.3. Дополнительная литература.</w:t>
      </w:r>
    </w:p>
    <w:p w:rsidR="00865180" w:rsidRDefault="00865180">
      <w:pPr>
        <w:jc w:val="both"/>
      </w:pPr>
      <w:r>
        <w:tab/>
        <w:t>6. Бушмин А.С. Сатира Салтыкова-Щедрина. М.;Л.: Изд-во АН СССР, 1959.</w:t>
      </w:r>
    </w:p>
    <w:p w:rsidR="00865180" w:rsidRDefault="00865180">
      <w:pPr>
        <w:jc w:val="both"/>
      </w:pPr>
      <w:r>
        <w:tab/>
        <w:t>7. Николаев Д.П. Сатира Щедрина и реалистический гротеск. М.: Худ.лит., 1977.</w:t>
      </w:r>
    </w:p>
    <w:p w:rsidR="00865180" w:rsidRDefault="00865180">
      <w:pPr>
        <w:jc w:val="both"/>
      </w:pPr>
      <w:r>
        <w:tab/>
        <w:t>8. Троицкий В.Ю. Лесков-художник. М.: Наука, 1974.</w:t>
      </w:r>
    </w:p>
    <w:p w:rsidR="00865180" w:rsidRDefault="00865180">
      <w:pPr>
        <w:jc w:val="both"/>
      </w:pPr>
      <w:r>
        <w:tab/>
        <w:t>9. Чернышевский Н.Г. «Детство и отрочество». Военные рассказы графа Л.Н.Толстого. // П.С.С. Т.3. С.421-431.</w:t>
      </w:r>
    </w:p>
    <w:p w:rsidR="00865180" w:rsidRDefault="00865180">
      <w:pPr>
        <w:jc w:val="both"/>
      </w:pPr>
      <w:r>
        <w:tab/>
        <w:t>10. Сабуров А.А. Война и мир Л.Н.Толстого: проблематика и поэтика. М., 1959.</w:t>
      </w:r>
    </w:p>
    <w:p w:rsidR="00865180" w:rsidRDefault="00865180">
      <w:pPr>
        <w:jc w:val="both"/>
      </w:pPr>
      <w:r>
        <w:tab/>
        <w:t>11. Эйхенбаум Б.М. Лев Толстой: Семидесятые годы. Л., 1974.</w:t>
      </w:r>
    </w:p>
    <w:p w:rsidR="00865180" w:rsidRDefault="00865180">
      <w:pPr>
        <w:jc w:val="both"/>
      </w:pPr>
      <w:r>
        <w:tab/>
        <w:t>12. Опульская Л.Д. Роман-эпопея Л.Н.Толстого «Война и мир». М., 1987.</w:t>
      </w:r>
    </w:p>
    <w:p w:rsidR="00865180" w:rsidRDefault="00865180">
      <w:pPr>
        <w:jc w:val="both"/>
      </w:pPr>
      <w:r>
        <w:tab/>
        <w:t>13. Соколов Н.И. Жизнь и творчество Г.Успенского. Л., 1968.</w:t>
      </w:r>
    </w:p>
    <w:p w:rsidR="00865180" w:rsidRDefault="00865180">
      <w:pPr>
        <w:jc w:val="both"/>
      </w:pPr>
      <w:r>
        <w:tab/>
        <w:t>14. Бялый Г.А. В.Г.Короленко. Л., 1983.</w:t>
      </w:r>
    </w:p>
    <w:p w:rsidR="00865180" w:rsidRDefault="00865180">
      <w:pPr>
        <w:jc w:val="both"/>
      </w:pPr>
      <w:r>
        <w:tab/>
        <w:t>15. Катаев В.Б. Проза Чехова: проблемы интерпретации. М., 1979.</w:t>
      </w:r>
    </w:p>
    <w:p w:rsidR="00865180" w:rsidRDefault="00865180">
      <w:pPr>
        <w:jc w:val="both"/>
      </w:pPr>
      <w:r>
        <w:tab/>
        <w:t>16. Паперный З.С. Вопреки всем правилам. М., 1982.</w:t>
      </w:r>
    </w:p>
    <w:p w:rsidR="00865180" w:rsidRDefault="00865180">
      <w:pPr>
        <w:jc w:val="center"/>
        <w:rPr>
          <w:b/>
        </w:rPr>
      </w:pPr>
    </w:p>
    <w:p w:rsidR="00865180" w:rsidRDefault="00865180">
      <w:pPr>
        <w:jc w:val="center"/>
        <w:rPr>
          <w:b/>
        </w:rPr>
      </w:pPr>
    </w:p>
    <w:p w:rsidR="00865180" w:rsidRDefault="00865180">
      <w:pPr>
        <w:jc w:val="center"/>
        <w:rPr>
          <w:b/>
        </w:rPr>
      </w:pPr>
    </w:p>
    <w:p w:rsidR="00865180" w:rsidRDefault="00865180">
      <w:pPr>
        <w:jc w:val="center"/>
        <w:rPr>
          <w:b/>
        </w:rPr>
      </w:pPr>
    </w:p>
    <w:p w:rsidR="00865180" w:rsidRDefault="00865180">
      <w:pPr>
        <w:jc w:val="center"/>
        <w:rPr>
          <w:b/>
        </w:rPr>
      </w:pPr>
    </w:p>
    <w:p w:rsidR="00865180" w:rsidRDefault="00865180">
      <w:pPr>
        <w:jc w:val="center"/>
        <w:rPr>
          <w:b/>
        </w:rPr>
      </w:pPr>
    </w:p>
    <w:p w:rsidR="00865180" w:rsidRDefault="00865180">
      <w:pPr>
        <w:jc w:val="center"/>
        <w:rPr>
          <w:b/>
        </w:rPr>
      </w:pPr>
    </w:p>
    <w:p w:rsidR="00865180" w:rsidRDefault="00865180">
      <w:pPr>
        <w:jc w:val="center"/>
        <w:rPr>
          <w:b/>
        </w:rPr>
      </w:pPr>
    </w:p>
    <w:p w:rsidR="00865180" w:rsidRDefault="00865180">
      <w:pPr>
        <w:jc w:val="center"/>
        <w:rPr>
          <w:b/>
        </w:rPr>
      </w:pPr>
      <w:r>
        <w:rPr>
          <w:b/>
        </w:rPr>
        <w:t>Список литературы</w:t>
      </w:r>
    </w:p>
    <w:p w:rsidR="00865180" w:rsidRDefault="00865180">
      <w:pPr>
        <w:jc w:val="center"/>
        <w:rPr>
          <w:b/>
        </w:rPr>
      </w:pPr>
      <w:r>
        <w:rPr>
          <w:b/>
        </w:rPr>
        <w:t>по курсу «История русской литературы XIX века (70-90 годы)»</w:t>
      </w:r>
    </w:p>
    <w:p w:rsidR="00865180" w:rsidRDefault="00865180">
      <w:pPr>
        <w:jc w:val="both"/>
      </w:pPr>
    </w:p>
    <w:p w:rsidR="00865180" w:rsidRDefault="00865180">
      <w:pPr>
        <w:jc w:val="both"/>
      </w:pPr>
    </w:p>
    <w:p w:rsidR="00865180" w:rsidRDefault="00865180">
      <w:pPr>
        <w:jc w:val="both"/>
      </w:pPr>
      <w:r>
        <w:rPr>
          <w:b/>
          <w:i/>
        </w:rPr>
        <w:t>Салтыков Щедрин М.Е</w:t>
      </w:r>
      <w:r>
        <w:t>. Губернские очерки. Господа ташкентцы. Помпадуры и помпадурши. История одного города. За рубежом. Благонамеренные речи. Убежище Монрепо. Господа Головлевы. Современная идиллия. Сказки. Пошехонская старина.</w:t>
      </w:r>
    </w:p>
    <w:p w:rsidR="00865180" w:rsidRDefault="00865180">
      <w:pPr>
        <w:jc w:val="both"/>
      </w:pPr>
      <w:r>
        <w:rPr>
          <w:b/>
          <w:i/>
        </w:rPr>
        <w:t>Толстой Л.Н</w:t>
      </w:r>
      <w:r>
        <w:t>. Детство. Отрочество. Юность. Военные рассказы. Утро помещика. Люцерн. Казаки. Война и мир. Анна Каренина. Смерть Ивана Ильича. Крейцерова соната. Воскресение. Отец Сергий. Хаджи Мурат. Одну из пьес. (Власть тьмы. Плоды просвещения. Живой труп.)</w:t>
      </w:r>
    </w:p>
    <w:p w:rsidR="00865180" w:rsidRDefault="00865180">
      <w:pPr>
        <w:jc w:val="both"/>
      </w:pPr>
      <w:r>
        <w:rPr>
          <w:b/>
          <w:i/>
        </w:rPr>
        <w:t>Чехов А.П.</w:t>
      </w:r>
      <w:r>
        <w:t xml:space="preserve"> Толстый и тонкий. Смерть чиновника. Хамелеон. Унтер Пришибеев. Маска. Степь. Скучная история. Дуэль. Палата № 6. Попрыгунья. Душечка. Анна на шее. Черный монах. Учитель словесности. Человек в футляре. Крыжовник. О любви. Ионыч. Мужики. Дом с мезонином. Дама с собачкой. Чайка. Дядя Ваня. Три сестры. Вишневый сад.</w:t>
      </w:r>
    </w:p>
    <w:p w:rsidR="00865180" w:rsidRDefault="00865180">
      <w:pPr>
        <w:jc w:val="both"/>
      </w:pPr>
      <w:r>
        <w:rPr>
          <w:b/>
          <w:i/>
        </w:rPr>
        <w:t>Успенский Г.И.</w:t>
      </w:r>
      <w:r>
        <w:t xml:space="preserve"> Нравы Растеряевой улицы. Крестьянин и крестьянский труд. Власть земли. «Выпрямила».</w:t>
      </w:r>
    </w:p>
    <w:p w:rsidR="00865180" w:rsidRDefault="00865180">
      <w:pPr>
        <w:jc w:val="both"/>
      </w:pPr>
      <w:r>
        <w:rPr>
          <w:b/>
          <w:i/>
        </w:rPr>
        <w:t>Лесков Н.С.</w:t>
      </w:r>
      <w:r>
        <w:t xml:space="preserve"> Леди Макбет Мценского уезда. Воительница. Соборяне. Очарованный странник. Запечатленный ангел. Тупейный художник. Левша. Человек на часах.</w:t>
      </w:r>
    </w:p>
    <w:p w:rsidR="00865180" w:rsidRDefault="00865180">
      <w:pPr>
        <w:jc w:val="both"/>
      </w:pPr>
      <w:r>
        <w:rPr>
          <w:b/>
          <w:i/>
        </w:rPr>
        <w:t>Гаршин В.М.</w:t>
      </w:r>
      <w:r>
        <w:t xml:space="preserve"> Четыре дня. Трус. Происшествие. Надежда Николаевна. Художники. Сигнал. Сказание о гордом Аггее. Красный цветок. Attalea princeps.</w:t>
      </w:r>
    </w:p>
    <w:p w:rsidR="00865180" w:rsidRDefault="00865180">
      <w:pPr>
        <w:pBdr>
          <w:bottom w:val="single" w:sz="12" w:space="1" w:color="auto"/>
        </w:pBdr>
        <w:jc w:val="both"/>
      </w:pPr>
      <w:r>
        <w:rPr>
          <w:b/>
          <w:i/>
        </w:rPr>
        <w:t>Короленко В.Г.</w:t>
      </w:r>
      <w:r>
        <w:t xml:space="preserve"> Соколинец. Чудная. Сон Макара. Река играет. Слепой музыкант.</w:t>
      </w:r>
    </w:p>
    <w:p w:rsidR="00865180" w:rsidRDefault="00865180">
      <w:pPr>
        <w:pBdr>
          <w:bottom w:val="single" w:sz="12" w:space="1" w:color="auto"/>
        </w:pBdr>
        <w:jc w:val="both"/>
      </w:pPr>
    </w:p>
    <w:p w:rsidR="00865180" w:rsidRDefault="00865180">
      <w:pPr>
        <w:jc w:val="both"/>
      </w:pPr>
    </w:p>
    <w:p w:rsidR="00865180" w:rsidRDefault="00865180">
      <w:pPr>
        <w:jc w:val="both"/>
      </w:pPr>
      <w:r>
        <w:t>На выбор:</w:t>
      </w:r>
    </w:p>
    <w:p w:rsidR="00865180" w:rsidRDefault="00865180">
      <w:pPr>
        <w:jc w:val="both"/>
      </w:pPr>
      <w:r>
        <w:rPr>
          <w:b/>
          <w:i/>
        </w:rPr>
        <w:t>Наумов Н.И.</w:t>
      </w:r>
      <w:r>
        <w:t xml:space="preserve"> 2-3 рассказа.</w:t>
      </w:r>
    </w:p>
    <w:p w:rsidR="00865180" w:rsidRDefault="00865180">
      <w:pPr>
        <w:jc w:val="both"/>
      </w:pPr>
      <w:r>
        <w:rPr>
          <w:b/>
          <w:i/>
        </w:rPr>
        <w:t>Засодимский П.В.</w:t>
      </w:r>
      <w:r>
        <w:t xml:space="preserve"> Хроника села Смурина.</w:t>
      </w:r>
    </w:p>
    <w:p w:rsidR="00865180" w:rsidRDefault="00865180">
      <w:pPr>
        <w:jc w:val="both"/>
      </w:pPr>
      <w:r>
        <w:rPr>
          <w:b/>
          <w:i/>
        </w:rPr>
        <w:t>Каронин-Петропавловский Н.Е.</w:t>
      </w:r>
      <w:r>
        <w:t xml:space="preserve"> Снизу вверх. (Борская колония.)</w:t>
      </w:r>
    </w:p>
    <w:p w:rsidR="00865180" w:rsidRDefault="00865180">
      <w:pPr>
        <w:jc w:val="both"/>
      </w:pPr>
      <w:r>
        <w:rPr>
          <w:b/>
          <w:i/>
        </w:rPr>
        <w:t>Златовратский Н.Е.</w:t>
      </w:r>
      <w:r>
        <w:t xml:space="preserve"> Устои.</w:t>
      </w:r>
    </w:p>
    <w:p w:rsidR="00865180" w:rsidRDefault="00865180">
      <w:pPr>
        <w:jc w:val="both"/>
      </w:pPr>
      <w:r>
        <w:rPr>
          <w:b/>
          <w:i/>
        </w:rPr>
        <w:t>Степняк-Кравчинский С.М.</w:t>
      </w:r>
      <w:r>
        <w:t xml:space="preserve"> Андрей Кожухов. (Домик на Волге.)</w:t>
      </w:r>
    </w:p>
    <w:p w:rsidR="00865180" w:rsidRDefault="00865180"/>
    <w:p w:rsidR="00865180" w:rsidRDefault="00865180">
      <w:pPr>
        <w:jc w:val="both"/>
      </w:pPr>
    </w:p>
    <w:p w:rsidR="00865180" w:rsidRDefault="00865180">
      <w:pPr>
        <w:spacing w:before="60"/>
        <w:ind w:firstLine="540"/>
        <w:jc w:val="both"/>
        <w:rPr>
          <w:sz w:val="20"/>
          <w:szCs w:val="20"/>
        </w:rPr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</w:p>
    <w:p w:rsidR="00865180" w:rsidRDefault="00865180">
      <w:pPr>
        <w:widowControl w:val="0"/>
        <w:numPr>
          <w:ilvl w:val="0"/>
          <w:numId w:val="6"/>
        </w:numPr>
        <w:ind w:left="0" w:right="74"/>
        <w:sectPr w:rsidR="00865180">
          <w:headerReference w:type="default" r:id="rId7"/>
          <w:footerReference w:type="even" r:id="rId8"/>
          <w:footerReference w:type="default" r:id="rId9"/>
          <w:pgSz w:w="11906" w:h="16838" w:code="9"/>
          <w:pgMar w:top="1134" w:right="1134" w:bottom="1134" w:left="902" w:header="709" w:footer="709" w:gutter="0"/>
          <w:cols w:space="708"/>
          <w:docGrid w:linePitch="360"/>
        </w:sectPr>
      </w:pPr>
    </w:p>
    <w:p w:rsidR="00865180" w:rsidRDefault="00865180">
      <w:pPr>
        <w:widowControl w:val="0"/>
        <w:numPr>
          <w:ilvl w:val="0"/>
          <w:numId w:val="6"/>
        </w:numPr>
        <w:ind w:left="0" w:right="74"/>
      </w:pPr>
      <w:r>
        <w:t>Форма 2</w:t>
      </w:r>
    </w:p>
    <w:p w:rsidR="00865180" w:rsidRDefault="00865180">
      <w:pPr>
        <w:pStyle w:val="11"/>
        <w:tabs>
          <w:tab w:val="left" w:pos="13608"/>
        </w:tabs>
        <w:ind w:right="-1" w:firstLine="567"/>
        <w:jc w:val="center"/>
        <w:rPr>
          <w:sz w:val="22"/>
          <w:szCs w:val="22"/>
        </w:rPr>
      </w:pPr>
    </w:p>
    <w:p w:rsidR="00865180" w:rsidRDefault="00865180">
      <w:pPr>
        <w:pStyle w:val="11"/>
        <w:tabs>
          <w:tab w:val="left" w:pos="13608"/>
        </w:tabs>
        <w:ind w:right="-1" w:firstLine="567"/>
        <w:jc w:val="center"/>
        <w:rPr>
          <w:sz w:val="22"/>
          <w:szCs w:val="22"/>
        </w:rPr>
      </w:pPr>
    </w:p>
    <w:p w:rsidR="00865180" w:rsidRDefault="00865180">
      <w:pPr>
        <w:pStyle w:val="11"/>
        <w:tabs>
          <w:tab w:val="left" w:pos="13608"/>
        </w:tabs>
        <w:ind w:right="-1" w:firstLine="567"/>
        <w:jc w:val="center"/>
        <w:rPr>
          <w:sz w:val="22"/>
          <w:szCs w:val="22"/>
        </w:rPr>
      </w:pPr>
      <w:r>
        <w:rPr>
          <w:sz w:val="22"/>
          <w:szCs w:val="22"/>
        </w:rPr>
        <w:t>Рабочая учебная программа дисциплины</w:t>
      </w:r>
    </w:p>
    <w:p w:rsidR="00865180" w:rsidRDefault="00865180">
      <w:pPr>
        <w:pStyle w:val="11"/>
        <w:ind w:right="-1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История русской литературы сер. </w:t>
      </w:r>
      <w:r>
        <w:rPr>
          <w:b/>
          <w:bCs/>
          <w:sz w:val="22"/>
          <w:szCs w:val="22"/>
          <w:lang w:val="en-US"/>
        </w:rPr>
        <w:t xml:space="preserve">XIX </w:t>
      </w:r>
      <w:r>
        <w:rPr>
          <w:b/>
          <w:bCs/>
          <w:sz w:val="22"/>
          <w:szCs w:val="22"/>
        </w:rPr>
        <w:t>в. (70-90 годы))</w:t>
      </w:r>
    </w:p>
    <w:tbl>
      <w:tblPr>
        <w:tblW w:w="149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3"/>
        <w:gridCol w:w="943"/>
        <w:gridCol w:w="4902"/>
        <w:gridCol w:w="2514"/>
        <w:gridCol w:w="3707"/>
        <w:gridCol w:w="1954"/>
      </w:tblGrid>
      <w:tr w:rsidR="00865180">
        <w:trPr>
          <w:cantSplit/>
          <w:trHeight w:val="270"/>
        </w:trPr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spacing w:before="120"/>
              <w:ind w:right="-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неделя</w:t>
            </w:r>
          </w:p>
        </w:tc>
        <w:tc>
          <w:tcPr>
            <w:tcW w:w="9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spacing w:before="120"/>
              <w:ind w:right="-10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темы</w:t>
            </w:r>
          </w:p>
        </w:tc>
        <w:tc>
          <w:tcPr>
            <w:tcW w:w="49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spacing w:before="120"/>
              <w:ind w:right="-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Тема</w:t>
            </w:r>
          </w:p>
        </w:tc>
        <w:tc>
          <w:tcPr>
            <w:tcW w:w="2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Примечания</w:t>
            </w:r>
          </w:p>
        </w:tc>
        <w:tc>
          <w:tcPr>
            <w:tcW w:w="37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 самостоятельную работу</w:t>
            </w:r>
          </w:p>
        </w:tc>
        <w:tc>
          <w:tcPr>
            <w:tcW w:w="1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ind w:right="-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Контроль</w:t>
            </w:r>
          </w:p>
        </w:tc>
      </w:tr>
      <w:tr w:rsidR="00865180">
        <w:trPr>
          <w:cantSplit/>
          <w:trHeight w:val="276"/>
        </w:trPr>
        <w:tc>
          <w:tcPr>
            <w:tcW w:w="9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ind w:right="-1"/>
              <w:rPr>
                <w:sz w:val="24"/>
                <w:szCs w:val="24"/>
              </w:rPr>
            </w:pPr>
          </w:p>
        </w:tc>
      </w:tr>
      <w:tr w:rsidR="00865180">
        <w:trPr>
          <w:cantSplit/>
          <w:trHeight w:val="212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</w:tr>
      <w:tr w:rsidR="00865180">
        <w:trPr>
          <w:cantSplit/>
          <w:trHeight w:val="609"/>
        </w:trPr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Литературное движение 1868-1905 годов -2 часа</w:t>
            </w:r>
          </w:p>
          <w:p w:rsidR="00865180" w:rsidRDefault="00865180">
            <w:pPr>
              <w:pStyle w:val="11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621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7-8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Писатели народники  - 6 часов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Рассказы Н.Наумова</w:t>
            </w: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425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Г.И.Успенский 4 часа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880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10-12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  <w:p w:rsidR="00865180" w:rsidRDefault="00865180">
            <w:pPr>
              <w:pStyle w:val="1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М.Е.Салтыков-Щедрин – 10 часов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Один из романов 70-х годов</w:t>
            </w: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583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12-14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Н.С.Лесков – 8 часов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549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14-17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Л.Н.Толстой -14 часов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439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18-20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Практические занятия по роману «Война и мир»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812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20-21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В.М.Гаршин – 3 часа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439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В.Г.Короленко – 3 часа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</w:p>
        </w:tc>
      </w:tr>
      <w:tr w:rsidR="00865180">
        <w:trPr>
          <w:cantSplit/>
          <w:trHeight w:val="621"/>
        </w:trPr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4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А.П.Чехов – 8 часов</w:t>
            </w:r>
          </w:p>
        </w:tc>
        <w:tc>
          <w:tcPr>
            <w:tcW w:w="2514" w:type="dxa"/>
            <w:tcBorders>
              <w:left w:val="single" w:sz="6" w:space="0" w:color="auto"/>
              <w:right w:val="single" w:sz="6" w:space="0" w:color="auto"/>
            </w:tcBorders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370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jc w:val="center"/>
            </w:pPr>
          </w:p>
        </w:tc>
        <w:tc>
          <w:tcPr>
            <w:tcW w:w="19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180" w:rsidRDefault="00865180">
            <w:pPr>
              <w:pStyle w:val="11"/>
              <w:rPr>
                <w:sz w:val="21"/>
                <w:szCs w:val="21"/>
              </w:rPr>
            </w:pPr>
          </w:p>
        </w:tc>
      </w:tr>
    </w:tbl>
    <w:p w:rsidR="00865180" w:rsidRDefault="00865180">
      <w:pPr>
        <w:jc w:val="right"/>
        <w:rPr>
          <w:sz w:val="20"/>
          <w:szCs w:val="20"/>
        </w:rPr>
      </w:pPr>
    </w:p>
    <w:p w:rsidR="00865180" w:rsidRDefault="00865180">
      <w:pPr>
        <w:ind w:left="-720"/>
        <w:jc w:val="right"/>
        <w:rPr>
          <w:sz w:val="20"/>
          <w:szCs w:val="20"/>
        </w:rPr>
      </w:pPr>
      <w:r>
        <w:rPr>
          <w:sz w:val="20"/>
          <w:szCs w:val="20"/>
        </w:rPr>
        <w:t>Доцент Яковлев В.В.</w:t>
      </w:r>
      <w:r>
        <w:rPr>
          <w:b/>
          <w:sz w:val="20"/>
          <w:szCs w:val="20"/>
        </w:rPr>
        <w:t xml:space="preserve"> ____________ дата</w:t>
      </w:r>
      <w:r>
        <w:rPr>
          <w:sz w:val="20"/>
          <w:szCs w:val="20"/>
        </w:rPr>
        <w:t xml:space="preserve">:____ </w:t>
      </w:r>
    </w:p>
    <w:p w:rsidR="00865180" w:rsidRDefault="00865180">
      <w:pPr>
        <w:jc w:val="right"/>
        <w:rPr>
          <w:sz w:val="20"/>
          <w:szCs w:val="20"/>
        </w:rPr>
      </w:pPr>
      <w:bookmarkStart w:id="0" w:name="_GoBack"/>
      <w:bookmarkEnd w:id="0"/>
    </w:p>
    <w:sectPr w:rsidR="00865180">
      <w:pgSz w:w="16838" w:h="11906" w:orient="landscape" w:code="9"/>
      <w:pgMar w:top="9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80" w:rsidRDefault="00865180">
      <w:r>
        <w:separator/>
      </w:r>
    </w:p>
  </w:endnote>
  <w:endnote w:type="continuationSeparator" w:id="0">
    <w:p w:rsidR="00865180" w:rsidRDefault="0086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80" w:rsidRDefault="008651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180" w:rsidRDefault="008651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80" w:rsidRDefault="008651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4BBB">
      <w:rPr>
        <w:rStyle w:val="a4"/>
        <w:noProof/>
      </w:rPr>
      <w:t>1</w:t>
    </w:r>
    <w:r>
      <w:rPr>
        <w:rStyle w:val="a4"/>
      </w:rPr>
      <w:fldChar w:fldCharType="end"/>
    </w:r>
  </w:p>
  <w:p w:rsidR="00865180" w:rsidRDefault="008651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80" w:rsidRDefault="00865180">
      <w:r>
        <w:separator/>
      </w:r>
    </w:p>
  </w:footnote>
  <w:footnote w:type="continuationSeparator" w:id="0">
    <w:p w:rsidR="00865180" w:rsidRDefault="0086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80" w:rsidRDefault="00865180">
    <w:pPr>
      <w:pStyle w:val="a5"/>
      <w:jc w:val="center"/>
    </w:pPr>
    <w:r>
      <w:t>Петрозаводский государственный университет</w:t>
    </w:r>
  </w:p>
  <w:p w:rsidR="00865180" w:rsidRDefault="00865180">
    <w:pPr>
      <w:pStyle w:val="a5"/>
      <w:jc w:val="center"/>
    </w:pPr>
    <w:r>
      <w:t>Кафедра__________________________________________________________________________________________________________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81B"/>
    <w:multiLevelType w:val="hybridMultilevel"/>
    <w:tmpl w:val="1A246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B6327"/>
    <w:multiLevelType w:val="hybridMultilevel"/>
    <w:tmpl w:val="34200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C04CD"/>
    <w:multiLevelType w:val="hybridMultilevel"/>
    <w:tmpl w:val="F89052BE"/>
    <w:lvl w:ilvl="0" w:tplc="52CE33C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5D4D216">
      <w:start w:val="1"/>
      <w:numFmt w:val="decimal"/>
      <w:lvlText w:val="%2."/>
      <w:lvlJc w:val="left"/>
      <w:pPr>
        <w:tabs>
          <w:tab w:val="num" w:pos="1647"/>
        </w:tabs>
        <w:ind w:left="1647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877045B"/>
    <w:multiLevelType w:val="hybridMultilevel"/>
    <w:tmpl w:val="BB6CA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45202"/>
    <w:multiLevelType w:val="singleLevel"/>
    <w:tmpl w:val="754C52E2"/>
    <w:lvl w:ilvl="0">
      <w:numFmt w:val="decimal"/>
      <w:lvlText w:val=""/>
      <w:lvlJc w:val="left"/>
      <w:pPr>
        <w:ind w:left="270" w:hanging="270"/>
      </w:pPr>
      <w:rPr>
        <w:rFonts w:ascii="Symbol" w:hAnsi="Symbol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180"/>
    <w:rsid w:val="004A7B29"/>
    <w:rsid w:val="00554BBB"/>
    <w:rsid w:val="00865180"/>
    <w:rsid w:val="00C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DE1DA-D8CC-4AFC-AEA6-343771F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720"/>
      <w:outlineLv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567"/>
      <w:jc w:val="both"/>
    </w:pPr>
  </w:style>
  <w:style w:type="paragraph" w:customStyle="1" w:styleId="2">
    <w:name w:val="Стиль2"/>
    <w:basedOn w:val="a"/>
    <w:pPr>
      <w:ind w:firstLine="567"/>
      <w:jc w:val="both"/>
    </w:p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annotation reference"/>
    <w:basedOn w:val="a0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  <w:szCs w:val="20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Hyperlink"/>
    <w:basedOn w:val="a0"/>
    <w:rPr>
      <w:color w:val="0000FF"/>
      <w:u w:val="single"/>
    </w:rPr>
  </w:style>
  <w:style w:type="paragraph" w:customStyle="1" w:styleId="11">
    <w:name w:val="Обычный1"/>
  </w:style>
  <w:style w:type="character" w:styleId="ad">
    <w:name w:val="Strong"/>
    <w:basedOn w:val="a0"/>
    <w:qFormat/>
    <w:rPr>
      <w:b/>
      <w:bCs/>
    </w:rPr>
  </w:style>
  <w:style w:type="character" w:styleId="ae">
    <w:name w:val="Emphasis"/>
    <w:basedOn w:val="a0"/>
    <w:qFormat/>
    <w:rPr>
      <w:i/>
      <w:iCs/>
    </w:rPr>
  </w:style>
  <w:style w:type="paragraph" w:styleId="af">
    <w:name w:val="Body Text Indent"/>
    <w:basedOn w:val="a"/>
    <w:pPr>
      <w:ind w:left="-720"/>
    </w:pPr>
    <w:rPr>
      <w:sz w:val="20"/>
    </w:rPr>
  </w:style>
  <w:style w:type="paragraph" w:styleId="af0">
    <w:name w:val="Body Text"/>
    <w:basedOn w:val="a"/>
    <w:pPr>
      <w:spacing w:after="120"/>
    </w:pPr>
  </w:style>
  <w:style w:type="paragraph" w:customStyle="1" w:styleId="FR1">
    <w:name w:val="FR1"/>
    <w:pPr>
      <w:widowControl w:val="0"/>
      <w:spacing w:line="280" w:lineRule="auto"/>
      <w:ind w:left="200" w:right="200"/>
      <w:jc w:val="center"/>
    </w:pPr>
    <w:rPr>
      <w:rFonts w:ascii="Arial" w:hAnsi="Arial"/>
      <w:b/>
    </w:rPr>
  </w:style>
  <w:style w:type="paragraph" w:customStyle="1" w:styleId="12">
    <w:name w:val="Звичайний1"/>
    <w:pPr>
      <w:widowControl w:val="0"/>
      <w:ind w:firstLine="160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курсовых экзаменах и зачетах в </vt:lpstr>
    </vt:vector>
  </TitlesOfParts>
  <Company>PetrSU</Company>
  <LinksUpToDate>false</LinksUpToDate>
  <CharactersWithSpaces>27302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курсовых экзаменах и зачетах в </dc:title>
  <dc:subject/>
  <dc:creator>Katya-PC</dc:creator>
  <cp:keywords/>
  <dc:description/>
  <cp:lastModifiedBy>Irina</cp:lastModifiedBy>
  <cp:revision>2</cp:revision>
  <cp:lastPrinted>2007-11-17T15:22:00Z</cp:lastPrinted>
  <dcterms:created xsi:type="dcterms:W3CDTF">2014-11-13T18:28:00Z</dcterms:created>
  <dcterms:modified xsi:type="dcterms:W3CDTF">2014-11-13T18:28:00Z</dcterms:modified>
</cp:coreProperties>
</file>